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10993" w:rsidP="0030795D" w:rsidRDefault="0030795D" w14:paraId="05493C54" w14:textId="2EEED5ED">
      <w:pPr>
        <w:pStyle w:val="Heading1"/>
        <w:jc w:val="center"/>
      </w:pPr>
      <w:r>
        <w:t>Project Management</w:t>
      </w:r>
    </w:p>
    <w:p w:rsidR="00315973" w:rsidP="00315973" w:rsidRDefault="00315973" w14:paraId="14F931DD" w14:textId="2F037A45">
      <w:pPr>
        <w:jc w:val="center"/>
        <w:rPr/>
      </w:pPr>
      <w:r w:rsidR="00315973">
        <w:rPr/>
        <w:t>Student Name:</w:t>
      </w:r>
      <w:r w:rsidR="71AE3659">
        <w:rPr/>
        <w:t xml:space="preserve"> Tankitsa Yankova</w:t>
      </w:r>
    </w:p>
    <w:p w:rsidR="00315973" w:rsidP="00315973" w:rsidRDefault="00315973" w14:paraId="4DC1596D" w14:textId="19B6EBDC">
      <w:pPr>
        <w:jc w:val="center"/>
        <w:rPr/>
      </w:pPr>
      <w:r w:rsidR="00315973">
        <w:rPr/>
        <w:t>Student ID:</w:t>
      </w:r>
      <w:r w:rsidR="0688B4B9">
        <w:rPr/>
        <w:t xml:space="preserve"> 2130469</w:t>
      </w:r>
    </w:p>
    <w:p w:rsidR="0688B4B9" w:rsidP="5F087F3B" w:rsidRDefault="0688B4B9" w14:paraId="5AA07CFB" w14:textId="6EEEAF48">
      <w:pPr>
        <w:pStyle w:val="Normal"/>
        <w:jc w:val="center"/>
        <w:rPr/>
      </w:pPr>
      <w:r w:rsidR="0688B4B9">
        <w:rPr/>
        <w:t xml:space="preserve">Lecturer Name: </w:t>
      </w:r>
      <w:r w:rsidR="0688B4B9">
        <w:rPr/>
        <w:t>Sadeque</w:t>
      </w:r>
      <w:r w:rsidR="0688B4B9">
        <w:rPr/>
        <w:t xml:space="preserve"> Shaikh</w:t>
      </w:r>
    </w:p>
    <w:p w:rsidRPr="00315973" w:rsidR="00D20844" w:rsidP="00315973" w:rsidRDefault="00D20844" w14:paraId="2054ACD1" w14:textId="006BA4D9">
      <w:pPr>
        <w:jc w:val="center"/>
        <w:rPr/>
      </w:pPr>
      <w:r w:rsidR="00D20844">
        <w:rPr/>
        <w:t>Word Count:</w:t>
      </w:r>
      <w:r w:rsidR="62D909A7">
        <w:rPr/>
        <w:t xml:space="preserve"> 2,322</w:t>
      </w:r>
    </w:p>
    <w:p w:rsidR="0030795D" w:rsidP="0030795D" w:rsidRDefault="0030795D" w14:paraId="43307245" w14:textId="308F25DA"/>
    <w:p w:rsidR="0030795D" w:rsidRDefault="0030795D" w14:paraId="7EABED30" w14:textId="77777777">
      <w:pPr>
        <w:jc w:val="left"/>
      </w:pPr>
      <w:r>
        <w:br w:type="page"/>
      </w:r>
    </w:p>
    <w:p w:rsidR="0030795D" w:rsidP="0030795D" w:rsidRDefault="00B36892" w14:paraId="439FFE23" w14:textId="57CC1EF2">
      <w:r>
        <w:lastRenderedPageBreak/>
        <w:t xml:space="preserve">The project of building the google headquarter at the Kings cross, London in United Kingdom symbolizes as a beacon for innovation and development within the rapidly changing landscape of United Kingdom’s information technology sector. With a significant amount of investment around 1 billion pounds. The ambitious project represents a significant </w:t>
      </w:r>
      <w:proofErr w:type="gramStart"/>
      <w:r>
        <w:t>milestone  in</w:t>
      </w:r>
      <w:proofErr w:type="gramEnd"/>
      <w:r>
        <w:t xml:space="preserve"> the effort of Google to expand its physical presence outside of the United States, Establishing a dynamic and multifunctional hub for creativity and innovation in the technological frontier. As the project will start it operation in the Kingdom, it is very essential to conduct a detailed assessment on the core elements </w:t>
      </w:r>
      <w:r w:rsidR="002F342F">
        <w:t>of the project to identify and justify its potential impact on the future of the United Kingdom’s IT sector.</w:t>
      </w:r>
    </w:p>
    <w:p w:rsidR="000A4962" w:rsidP="0030795D" w:rsidRDefault="002F342F" w14:paraId="099B6F2E" w14:textId="4BD634A7">
      <w:r>
        <w:t xml:space="preserve">At the core of the assessment lies a detailed review about the projects budget, stakeholders, timeframe, quality maintenance and risk factors associated with the project. The investment of such amount of money shows the commitment of Google to create a multifunctional and creative workspace which not only accommodates its own employees but also contribute to the local economy surrounding the project location. In terms of quality the ambitious project of Google promises to deliver a </w:t>
      </w:r>
      <w:r w:rsidR="00EF02C4">
        <w:t>state-of-the-art</w:t>
      </w:r>
      <w:r>
        <w:t xml:space="preserve"> facility for the local community and represents Google’s commitment to foster a creative environment for new innovations and productivity. </w:t>
      </w:r>
      <w:r w:rsidR="00B64275">
        <w:t>Furthermore,</w:t>
      </w:r>
      <w:r w:rsidR="00EF02C4">
        <w:t xml:space="preserve"> the success of the project not only depend on the physical attribute of the facility but also on the effective engagement of each </w:t>
      </w:r>
      <w:r w:rsidR="00B64275">
        <w:t>stakeholder</w:t>
      </w:r>
      <w:r w:rsidR="00EF02C4">
        <w:t xml:space="preserve"> at every stage of the development phase. </w:t>
      </w:r>
    </w:p>
    <w:p w:rsidR="000A4962" w:rsidRDefault="000A4962" w14:paraId="787FCDEE" w14:textId="77777777">
      <w:pPr>
        <w:jc w:val="left"/>
      </w:pPr>
      <w:r>
        <w:br w:type="page"/>
      </w:r>
    </w:p>
    <w:p w:rsidR="002F342F" w:rsidP="000A4962" w:rsidRDefault="002F342F" w14:paraId="4D0E8E60" w14:textId="5457B85B">
      <w:pPr>
        <w:pStyle w:val="Heading1"/>
      </w:pPr>
    </w:p>
    <w:p w:rsidR="0068619A" w:rsidP="000A4962" w:rsidRDefault="000A4962" w14:paraId="2AD04858" w14:textId="77777777">
      <w:r>
        <w:t xml:space="preserve">Based on the previous assessment of project management principles and approaches lets evaluate the effectiveness of Googles Headquarter project at the Kings cross, London. </w:t>
      </w:r>
    </w:p>
    <w:p w:rsidR="00AA70E2" w:rsidP="000A4962" w:rsidRDefault="0068619A" w14:paraId="07557CB6" w14:textId="5B93DEBC">
      <w:r>
        <w:t xml:space="preserve">The profound budget of the project of one billion pounds demonstrates a significant financial commitment of Google shows a robust budget management. However, the effectiveness of budget management not only depends on the commitment to invest and release the budget it also depends on the throughout monitoring of the budget until the project competition to ensure the budget were allocated and used within the planned limits of the </w:t>
      </w:r>
      <w:r w:rsidRPr="00ED1FA8">
        <w:rPr>
          <w:szCs w:val="24"/>
        </w:rPr>
        <w:t>project</w:t>
      </w:r>
      <w:r w:rsidRPr="00ED1FA8" w:rsidR="006B2402">
        <w:rPr>
          <w:szCs w:val="24"/>
        </w:rPr>
        <w:t xml:space="preserve"> (</w:t>
      </w:r>
      <w:proofErr w:type="spellStart"/>
      <w:r w:rsidRPr="00ED1FA8" w:rsidR="006B2402">
        <w:rPr>
          <w:rFonts w:cs="Arial"/>
          <w:color w:val="222222"/>
          <w:szCs w:val="24"/>
          <w:shd w:val="clear" w:color="auto" w:fill="FFFFFF"/>
        </w:rPr>
        <w:t>Badiru</w:t>
      </w:r>
      <w:proofErr w:type="spellEnd"/>
      <w:r w:rsidRPr="00ED1FA8" w:rsidR="006B2402">
        <w:rPr>
          <w:rFonts w:cs="Arial"/>
          <w:color w:val="222222"/>
          <w:szCs w:val="24"/>
          <w:shd w:val="clear" w:color="auto" w:fill="FFFFFF"/>
        </w:rPr>
        <w:t xml:space="preserve"> &amp; Adedeji, 2011)</w:t>
      </w:r>
      <w:r>
        <w:t xml:space="preserve">. It helps to ensure that the investment yielded appropriate returns. </w:t>
      </w:r>
    </w:p>
    <w:p w:rsidR="00AA70E2" w:rsidP="000A4962" w:rsidRDefault="00AA70E2" w14:paraId="3E61D6C9" w14:textId="2632CA20">
      <w:r>
        <w:t xml:space="preserve">The specific timeline set by the project management authority poses significant challenges to the project developers to inaugurate the Google Headquarter by next year reflects the Determination of Google. Effective time management throughout the project phase will be very crucial to ensure the milestones are met and potential delay will be mitigated to successfully deliver the project by next year to the stakeholders.  </w:t>
      </w:r>
      <w:r w:rsidRPr="00AA70E2" w:rsidR="0068619A">
        <w:t xml:space="preserve"> </w:t>
      </w:r>
    </w:p>
    <w:p w:rsidR="00EE73B3" w:rsidP="000A4962" w:rsidRDefault="00AA70E2" w14:paraId="67218460" w14:textId="0644C753">
      <w:r>
        <w:t xml:space="preserve">The project promises to deliver state-of-the-art facilities to the community and the employees </w:t>
      </w:r>
      <w:r w:rsidR="00EE73B3">
        <w:t>shows Google’s commitment to ensure quality. However, the effectiveness of the quality assurance of the project can only be measured upon the competition of the project</w:t>
      </w:r>
      <w:r w:rsidR="005C75FE">
        <w:t xml:space="preserve"> (</w:t>
      </w:r>
      <w:r w:rsidRPr="00FB50DC" w:rsidR="005C75FE">
        <w:t>Williams &amp; Meri, 2008)</w:t>
      </w:r>
      <w:r w:rsidRPr="00FB50DC" w:rsidR="00EE73B3">
        <w:t>.</w:t>
      </w:r>
      <w:r w:rsidR="00EE73B3">
        <w:t xml:space="preserve"> By properly inspecting the project throughout the completion phase it can be determined if the infrastructure met the expectation of the stakeholders. </w:t>
      </w:r>
    </w:p>
    <w:p w:rsidR="00451376" w:rsidP="000A4962" w:rsidRDefault="00BE44B2" w14:paraId="4ED5FADA" w14:textId="52D4B0C8">
      <w:r>
        <w:t xml:space="preserve">The project’s engagement with the stakeholders, including the local authorities, constructors, </w:t>
      </w:r>
      <w:proofErr w:type="gramStart"/>
      <w:r>
        <w:t>employees</w:t>
      </w:r>
      <w:proofErr w:type="gramEnd"/>
      <w:r>
        <w:t xml:space="preserve"> and the local community is essential to address the concerns of the community and stakeholders. There can be conflict of interest among the </w:t>
      </w:r>
      <w:r w:rsidR="00451376">
        <w:t xml:space="preserve">project authority, effective engagement with the stakeholders can help to resolve the conflicts and ensure the alignment of the project with the goals. Effective management of stakeholders can enhance the efficiency of the project outcomes and foster a positive relationship to contribute to overall success of the project. </w:t>
      </w:r>
    </w:p>
    <w:p w:rsidR="00207255" w:rsidP="000A4962" w:rsidRDefault="00DB073E" w14:paraId="2413138D" w14:textId="448EC45E">
      <w:r>
        <w:t xml:space="preserve">Risk assessment and mitigation strategy are very essential to navigate potential challenges and ensuring the resilience of the project. Although the project management authority acknowledges the risks factors associate with the ongoing project, the effectiveness of the risk management will be dependent on how well these strategies will be determined and how the mitigation strategies will be implemented to navigate both visible and invisible challenges without compromising the project outcomes and objectives. </w:t>
      </w:r>
    </w:p>
    <w:p w:rsidR="00017BEE" w:rsidP="000A4962" w:rsidRDefault="00207255" w14:paraId="53B229F1" w14:textId="77777777">
      <w:proofErr w:type="gramStart"/>
      <w:r>
        <w:t>Over all</w:t>
      </w:r>
      <w:proofErr w:type="gramEnd"/>
      <w:r>
        <w:t xml:space="preserve"> the Google headquarter project shows a strong commitment to project management principles and approaches. The effectiveness of the project management only can be evaluated upon the competition of the project. </w:t>
      </w:r>
      <w:r w:rsidR="00DB073E">
        <w:t xml:space="preserve"> </w:t>
      </w:r>
      <w:r>
        <w:t xml:space="preserve">The overall success of the project will depend on the project’s ability </w:t>
      </w:r>
      <w:r w:rsidR="000F5D8C">
        <w:t xml:space="preserve">to control its expenses, maintaining the specific </w:t>
      </w:r>
      <w:r w:rsidR="000F5D8C">
        <w:lastRenderedPageBreak/>
        <w:t xml:space="preserve">timeline and deliver high quality outcomes. </w:t>
      </w:r>
      <w:r w:rsidR="008F0BC7">
        <w:t xml:space="preserve">As it is the era of modern technologies there are various tools to applications to monitor all the activities and develop and monitor the work progress very effectively the project management will be easy to monitor for the authority of Google. </w:t>
      </w:r>
    </w:p>
    <w:p w:rsidR="00E035DC" w:rsidP="000A4962" w:rsidRDefault="00017BEE" w14:paraId="780E52F2" w14:textId="19796D68">
      <w:r>
        <w:t xml:space="preserve">To evaluate the appropriateness of various project management tools </w:t>
      </w:r>
      <w:r w:rsidR="007E4390">
        <w:t xml:space="preserve">and techniques to evaluate the project of Google Headquarter upon the project completion involves assessing the effectiveness of key aspects as budget management. </w:t>
      </w:r>
      <w:r w:rsidR="00E035DC">
        <w:t>Here are few critical evaluations of some commonly used project management tools and techniques:</w:t>
      </w:r>
    </w:p>
    <w:p w:rsidR="000A4962" w:rsidP="000A4962" w:rsidRDefault="00E035DC" w14:paraId="4378DCF5" w14:textId="34103094">
      <w:r>
        <w:t>Earn value management can be highly effective in cost management of the project and compare between planned cost and actual cost and timeframe</w:t>
      </w:r>
      <w:r w:rsidR="008B74FD">
        <w:t xml:space="preserve"> (</w:t>
      </w:r>
      <w:proofErr w:type="spellStart"/>
      <w:r w:rsidRPr="00FB50DC" w:rsidR="008B74FD">
        <w:t>Tayntor</w:t>
      </w:r>
      <w:proofErr w:type="spellEnd"/>
      <w:r w:rsidRPr="00FB50DC" w:rsidR="008B74FD">
        <w:t xml:space="preserve"> &amp; Christine, 2010)</w:t>
      </w:r>
      <w:r w:rsidRPr="00FB50DC">
        <w:t>.</w:t>
      </w:r>
      <w:r>
        <w:t xml:space="preserve"> It helps to identify the variances and helps to forecast the final project cost and completion date of the project more accurately. Earned value method provides a comprehensive view on project performance. </w:t>
      </w:r>
    </w:p>
    <w:p w:rsidR="00E035DC" w:rsidP="000A4962" w:rsidRDefault="00FB50DC" w14:paraId="56BF9B01" w14:textId="0F136467">
      <w:r>
        <w:t>C</w:t>
      </w:r>
      <w:r w:rsidR="00E035DC">
        <w:t xml:space="preserve">ritical path method is valuable for assessing the task time schedule to identify the tasks that are necessary for project completion. </w:t>
      </w:r>
      <w:r w:rsidR="00305BD9">
        <w:t xml:space="preserve">The critical path method in the project management phase is the longest </w:t>
      </w:r>
      <w:r w:rsidR="007C3745">
        <w:t>time-consuming</w:t>
      </w:r>
      <w:r w:rsidR="00305BD9">
        <w:t xml:space="preserve"> path that is crucial to finish tasks on specific timeline to complete the project. By focusing on critical path </w:t>
      </w:r>
      <w:r w:rsidR="00121702">
        <w:t>method,</w:t>
      </w:r>
      <w:r w:rsidR="00305BD9">
        <w:t xml:space="preserve"> the project stakeholder</w:t>
      </w:r>
      <w:r w:rsidR="00121702">
        <w:t xml:space="preserve">s can allocate and prioritize resources and efforts to ensure the project completion on time.  </w:t>
      </w:r>
    </w:p>
    <w:p w:rsidR="00F445B8" w:rsidP="000A4962" w:rsidRDefault="00121702" w14:paraId="353C5E5D" w14:textId="6C245CDA">
      <w:r>
        <w:t xml:space="preserve">Quality audits of the project development throughout the project construction phase is very crucial to ensure the quality assurance of the project to its stakeholders. The quality audits of the project </w:t>
      </w:r>
      <w:r w:rsidR="00A349F7">
        <w:t>ensure</w:t>
      </w:r>
      <w:r>
        <w:t xml:space="preserve"> the quality of materials that being used to complete the project and the proper work procedure and regulations are being followed to ensure maximum safety measurement of the </w:t>
      </w:r>
      <w:r w:rsidRPr="00FB50DC">
        <w:t>project</w:t>
      </w:r>
      <w:r w:rsidRPr="00FB50DC" w:rsidR="00214CE2">
        <w:t xml:space="preserve"> (</w:t>
      </w:r>
      <w:proofErr w:type="spellStart"/>
      <w:r w:rsidRPr="00FB50DC" w:rsidR="00214CE2">
        <w:t>Rumane</w:t>
      </w:r>
      <w:proofErr w:type="spellEnd"/>
      <w:r w:rsidRPr="00FB50DC" w:rsidR="00214CE2">
        <w:t xml:space="preserve"> &amp; Abdul, 2017)</w:t>
      </w:r>
      <w:r w:rsidRPr="00FB50DC">
        <w:t>.</w:t>
      </w:r>
      <w:r>
        <w:t xml:space="preserve"> </w:t>
      </w:r>
      <w:r w:rsidR="00A349F7">
        <w:t xml:space="preserve">The quality audits </w:t>
      </w:r>
      <w:r w:rsidR="00F40AFC">
        <w:t>help</w:t>
      </w:r>
      <w:r w:rsidR="00A349F7">
        <w:t xml:space="preserve"> to understand the quality standards are followed to comply with predefined quality standard.</w:t>
      </w:r>
    </w:p>
    <w:p w:rsidR="00121702" w:rsidP="000A4962" w:rsidRDefault="00F445B8" w14:paraId="0E0BA26F" w14:textId="75FF861A">
      <w:r>
        <w:t xml:space="preserve">Feedback from the stakeholders is crucial for evaluating and identifying the areas to improve. The assessment provides valuable insights from the stakeholder perception and satisfaction level. The feedback mechanism </w:t>
      </w:r>
      <w:r w:rsidR="002845B4">
        <w:t>is</w:t>
      </w:r>
      <w:r>
        <w:t xml:space="preserve"> essential to gather input from the project stakeholders to access satisfaction, identify their concerns and gather info to improve.</w:t>
      </w:r>
    </w:p>
    <w:p w:rsidRPr="00FB50DC" w:rsidR="002845B4" w:rsidP="000A4962" w:rsidRDefault="00627531" w14:paraId="563BC98A" w14:textId="66C8869C">
      <w:r>
        <w:t xml:space="preserve">Risk analysis </w:t>
      </w:r>
      <w:r w:rsidR="003E588E">
        <w:t>is</w:t>
      </w:r>
      <w:r>
        <w:t xml:space="preserve"> instrumental to evaluate the effectiveness of risk management efforts in completion of a project. </w:t>
      </w:r>
      <w:r w:rsidR="003E588E">
        <w:t>In this process the project management team will evaluate potential risks and threats to the project and develop a comprehensive plan to prevent or mitigate the risks that can delay the project and devalue the project outcome</w:t>
      </w:r>
      <w:r w:rsidR="00FB6FC8">
        <w:t xml:space="preserve"> (</w:t>
      </w:r>
      <w:proofErr w:type="spellStart"/>
      <w:r w:rsidRPr="00FB50DC" w:rsidR="00FB6FC8">
        <w:t>Dziadosz</w:t>
      </w:r>
      <w:proofErr w:type="spellEnd"/>
      <w:r w:rsidRPr="00FB50DC" w:rsidR="00FB6FC8">
        <w:t xml:space="preserve"> et al, 2015)</w:t>
      </w:r>
      <w:r w:rsidRPr="00FB50DC" w:rsidR="003E588E">
        <w:t xml:space="preserve">. </w:t>
      </w:r>
      <w:r w:rsidRPr="00FB50DC">
        <w:t xml:space="preserve"> </w:t>
      </w:r>
    </w:p>
    <w:p w:rsidR="006B2402" w:rsidP="000A4962" w:rsidRDefault="00030E43" w14:paraId="6EF0FFFD" w14:textId="2F0043C4">
      <w:r>
        <w:t xml:space="preserve">Each of the project assessment tool will play a pivotal role in evaluating the different aspects of the project performance of Google Headquarter in King’s Cross, London. </w:t>
      </w:r>
    </w:p>
    <w:p w:rsidR="007421FB" w:rsidP="007421FB" w:rsidRDefault="007421FB" w14:paraId="79B78825" w14:textId="77777777"/>
    <w:p w:rsidR="00B327C7" w:rsidP="007421FB" w:rsidRDefault="007421FB" w14:paraId="6434440A" w14:textId="77777777">
      <w:r>
        <w:lastRenderedPageBreak/>
        <w:t>The project management of Google’s headquarter at King’s cross London encompasses</w:t>
      </w:r>
      <w:r w:rsidR="00B327C7">
        <w:t xml:space="preserve"> various core elements throughout the life cycle of the project.  Here are the core elements:</w:t>
      </w:r>
    </w:p>
    <w:p w:rsidR="00FB50DC" w:rsidP="007421FB" w:rsidRDefault="00FB50DC" w14:paraId="236DEB56" w14:textId="77777777"/>
    <w:p w:rsidR="00B327C7" w:rsidP="007421FB" w:rsidRDefault="00B327C7" w14:paraId="17CAC3FD" w14:textId="17369139">
      <w:r>
        <w:t xml:space="preserve">The project begins with a creation of a project charter that outlines the project purpose, objectives, </w:t>
      </w:r>
      <w:proofErr w:type="gramStart"/>
      <w:r>
        <w:t>budget</w:t>
      </w:r>
      <w:proofErr w:type="gramEnd"/>
      <w:r>
        <w:t xml:space="preserve"> and estimation. The project charter is typically developed by the main stakeholders in the </w:t>
      </w:r>
      <w:r w:rsidRPr="00FB50DC">
        <w:t>project</w:t>
      </w:r>
      <w:r w:rsidRPr="00FB50DC" w:rsidR="00FB6FC8">
        <w:t xml:space="preserve"> (Schwalbe &amp; Kathy, 2009)</w:t>
      </w:r>
      <w:r w:rsidRPr="00FB50DC">
        <w:t>. In</w:t>
      </w:r>
      <w:r>
        <w:t xml:space="preserve"> the Google Headquarter project the project charter is already developed by Google project management. The serving purpose of the project facilities, the timeline to inaugurate to project, the budget of the project and objectives of the stakeholders are already defined in the project charter. </w:t>
      </w:r>
    </w:p>
    <w:p w:rsidR="00B327C7" w:rsidP="007421FB" w:rsidRDefault="00B327C7" w14:paraId="38C7084A" w14:textId="4AE9FB7D">
      <w:r>
        <w:t xml:space="preserve">A feasibility study is already developed to access the project viability, considering the rising demand of innovation in information technology sector, financial </w:t>
      </w:r>
      <w:r w:rsidR="00325AB7">
        <w:t xml:space="preserve">and technological feasibility study already been developed to ensure the project allocate resources are used to the highest potential for </w:t>
      </w:r>
      <w:r w:rsidRPr="00FB50DC" w:rsidR="00325AB7">
        <w:t>success</w:t>
      </w:r>
      <w:r w:rsidRPr="00FB50DC" w:rsidR="00FB6FC8">
        <w:t xml:space="preserve"> (Walker et al, 2015)</w:t>
      </w:r>
      <w:r w:rsidRPr="00FB50DC" w:rsidR="00325AB7">
        <w:t>.</w:t>
      </w:r>
    </w:p>
    <w:p w:rsidR="00FB50DC" w:rsidP="00402BC1" w:rsidRDefault="00FB50DC" w14:paraId="3952E7CF" w14:textId="77777777"/>
    <w:p w:rsidR="003323A4" w:rsidP="00402BC1" w:rsidRDefault="00402BC1" w14:paraId="2F0CFD46" w14:textId="79652BEC">
      <w:r>
        <w:t xml:space="preserve">The project scope is used to define the specific deliverables, </w:t>
      </w:r>
      <w:proofErr w:type="gramStart"/>
      <w:r>
        <w:t>features</w:t>
      </w:r>
      <w:proofErr w:type="gramEnd"/>
      <w:r>
        <w:t xml:space="preserve"> and functionalities of the project. The project scope such as the serving purpose of the project complex are already predefined for Google Headquarter.</w:t>
      </w:r>
    </w:p>
    <w:p w:rsidR="003323A4" w:rsidP="00402BC1" w:rsidRDefault="003323A4" w14:paraId="308E7718" w14:textId="0FD275E5">
      <w:r>
        <w:t xml:space="preserve">A detailed project schedule </w:t>
      </w:r>
      <w:r w:rsidR="00FB50DC">
        <w:t>needs</w:t>
      </w:r>
      <w:r>
        <w:t xml:space="preserve"> to be developed to identify the sequence of activities, timeframe, and resource requirements. Project planning method such as critical path method may be used to optimize the schedule and ensure the project is handed over to Google authority within the targeted timeframe. </w:t>
      </w:r>
    </w:p>
    <w:p w:rsidR="007E409C" w:rsidP="00402BC1" w:rsidRDefault="003323A4" w14:paraId="0FDAC5A6" w14:textId="11599D5D">
      <w:r>
        <w:t xml:space="preserve">A comprehensive budget management is very crucial to establish such projects, encompassing all the </w:t>
      </w:r>
      <w:r w:rsidR="00FB50DC">
        <w:t xml:space="preserve">cost </w:t>
      </w:r>
      <w:r w:rsidRPr="00402BC1" w:rsidR="00FB50DC">
        <w:t>associated</w:t>
      </w:r>
      <w:r>
        <w:t xml:space="preserve"> with the project, including the construction phase, designing, materials cost, cost </w:t>
      </w:r>
      <w:r w:rsidR="00FB50DC">
        <w:t>of labor</w:t>
      </w:r>
      <w:r>
        <w:t xml:space="preserve">, legal </w:t>
      </w:r>
      <w:proofErr w:type="gramStart"/>
      <w:r>
        <w:t>permits</w:t>
      </w:r>
      <w:proofErr w:type="gramEnd"/>
      <w:r>
        <w:t xml:space="preserve"> and other unseen cost for the project </w:t>
      </w:r>
      <w:r w:rsidRPr="00FB50DC">
        <w:t>completion</w:t>
      </w:r>
      <w:r w:rsidRPr="00FB50DC" w:rsidR="00FB6FC8">
        <w:t xml:space="preserve"> (</w:t>
      </w:r>
      <w:proofErr w:type="spellStart"/>
      <w:r w:rsidRPr="00FB50DC" w:rsidR="00FB6FC8">
        <w:t>Gido</w:t>
      </w:r>
      <w:proofErr w:type="spellEnd"/>
      <w:r w:rsidRPr="00FB50DC" w:rsidR="00FB6FC8">
        <w:t xml:space="preserve"> et al, 1018)</w:t>
      </w:r>
      <w:r w:rsidRPr="00FB50DC">
        <w:t>.</w:t>
      </w:r>
      <w:r w:rsidR="007E409C">
        <w:t xml:space="preserve"> Budgeting tools such as cost estimation techniques and cost management techniques are implemented to allocate the project resources more effectively and monitor all the expenses throughout the project cycle. Google has released a strangling budget of one billion pounds for the completion of the project which is enough to complete the project within the specified timeframe. </w:t>
      </w:r>
    </w:p>
    <w:p w:rsidRPr="00402BC1" w:rsidR="00402BC1" w:rsidP="00402BC1" w:rsidRDefault="007E409C" w14:paraId="5181D9F4" w14:textId="18019674">
      <w:r>
        <w:t xml:space="preserve">Potential risks are identified, </w:t>
      </w:r>
      <w:proofErr w:type="gramStart"/>
      <w:r>
        <w:t>assessed</w:t>
      </w:r>
      <w:proofErr w:type="gramEnd"/>
      <w:r>
        <w:t xml:space="preserve"> and prioritized to mitigate through the risk management plan for project management. This step involves conducting risk analysis to address potential threats for the project success. </w:t>
      </w:r>
      <w:r w:rsidR="003323A4">
        <w:t xml:space="preserve"> </w:t>
      </w:r>
    </w:p>
    <w:p w:rsidR="008224BA" w:rsidP="007421FB" w:rsidRDefault="007E409C" w14:paraId="01A175B3" w14:textId="35F6AEF6">
      <w:r>
        <w:t xml:space="preserve">All the resources such as human labor, equipment’s, </w:t>
      </w:r>
      <w:proofErr w:type="gramStart"/>
      <w:r>
        <w:t>materials</w:t>
      </w:r>
      <w:proofErr w:type="gramEnd"/>
      <w:r>
        <w:t xml:space="preserve"> and finances are allocated and distributed </w:t>
      </w:r>
      <w:r w:rsidR="008224BA">
        <w:t>according to project plan. The Project managers must ensure all of the resources are allocated according to the project plan to ensure the Google’s project will be constructed without delay. Effective resource management make sure that the project stays on the defined track and timeframe and the project workers and coordinators will get the necessary support to complete the task</w:t>
      </w:r>
      <w:r w:rsidR="007711C4">
        <w:t xml:space="preserve"> (</w:t>
      </w:r>
      <w:proofErr w:type="spellStart"/>
      <w:r w:rsidR="007711C4">
        <w:t>Kissi</w:t>
      </w:r>
      <w:proofErr w:type="spellEnd"/>
      <w:r w:rsidR="007711C4">
        <w:t xml:space="preserve"> et al, 2019)</w:t>
      </w:r>
      <w:r w:rsidR="008224BA">
        <w:t>.</w:t>
      </w:r>
    </w:p>
    <w:p w:rsidR="00E34F74" w:rsidP="007421FB" w:rsidRDefault="001F08E1" w14:paraId="5BCF7E58" w14:textId="53A2D35B">
      <w:r w:rsidRPr="001F08E1">
        <w:lastRenderedPageBreak/>
        <w:t xml:space="preserve">Quality </w:t>
      </w:r>
      <w:r>
        <w:t xml:space="preserve">assurance of a project </w:t>
      </w:r>
      <w:r w:rsidR="00864803">
        <w:t xml:space="preserve">ensure the project infrastructure meets the quality standards and expectation of the stakeholders. </w:t>
      </w:r>
      <w:r w:rsidR="00E34F74">
        <w:t xml:space="preserve">Stakeholder engagement activities are carried out to keep communication with the stakeholders to address their concerns and give them feedback on their queries throughout the project life cycle. </w:t>
      </w:r>
    </w:p>
    <w:p w:rsidR="00E34F74" w:rsidP="007421FB" w:rsidRDefault="00E34F74" w14:paraId="63500578" w14:textId="2893288C">
      <w:r>
        <w:t>Key performance indicators (KPIs) are needed to be established to keep track of the project progress, performance and compliance with the project target set by the stakeholders of the project</w:t>
      </w:r>
      <w:r w:rsidR="007711C4">
        <w:t xml:space="preserve"> (</w:t>
      </w:r>
      <w:r w:rsidR="007711C4">
        <w:rPr>
          <w:rFonts w:cs="Arial"/>
          <w:color w:val="222222"/>
          <w:sz w:val="20"/>
          <w:szCs w:val="20"/>
          <w:shd w:val="clear" w:color="auto" w:fill="FFFFFF"/>
        </w:rPr>
        <w:t>Crawford et al, 2003)</w:t>
      </w:r>
      <w:r>
        <w:t>.</w:t>
      </w:r>
    </w:p>
    <w:p w:rsidR="00AA7829" w:rsidP="007421FB" w:rsidRDefault="00E34F74" w14:paraId="661008E9" w14:textId="40260BAA">
      <w:r>
        <w:t xml:space="preserve">Change management is a process that is implemented to evaluate and approve any changes that is required on the ongoing project from the stakeholders. This process </w:t>
      </w:r>
      <w:r w:rsidR="00AA7829">
        <w:t xml:space="preserve">involves analyzing the changes to evaluate the impact of the changes and taking approval from the relevant authority and stakeholder. </w:t>
      </w:r>
    </w:p>
    <w:p w:rsidR="00575850" w:rsidP="007421FB" w:rsidRDefault="00FB50DC" w14:paraId="1749994F" w14:textId="0CE1FA82">
      <w:r>
        <w:t>The project of building Google’s Headquarter at the King’s cross London</w:t>
      </w:r>
      <w:r w:rsidR="00AA7829">
        <w:t xml:space="preserve"> offers valuable insights and lessons for similar project management in the future in the relevant environment and sector. The first success of the project is to secure a significant amount of investment to build a state-of-the-art building for Information technology sector which highlights the significance of proper planning to </w:t>
      </w:r>
      <w:r w:rsidR="00D03C28">
        <w:t xml:space="preserve">attract investment in a visionary project. The projects adoptability to project management framework, including feasibility study, comprehensive planning and resource allocation, risk management of the project. </w:t>
      </w:r>
      <w:r w:rsidR="00575850">
        <w:t>Furthermore,</w:t>
      </w:r>
      <w:r w:rsidR="00D03C28">
        <w:t xml:space="preserve"> the project focuses on </w:t>
      </w:r>
      <w:r w:rsidR="00575850">
        <w:t>stakeholders’</w:t>
      </w:r>
      <w:r w:rsidR="00D03C28">
        <w:t xml:space="preserve"> engagement </w:t>
      </w:r>
      <w:r w:rsidR="00575850">
        <w:t>and quality control to demonstrate the role of adopting open communication and ensuring the infrastructure meet the expectations of the stakeholders. By implementing the measures, the project will be able to cultivate trust and satisfaction among the stakeholders while increasing the project life cycle value.</w:t>
      </w:r>
      <w:r w:rsidR="007711C4">
        <w:t xml:space="preserve"> The projects adoptability to successfully implement the project management framework, including effective feasibility study, proper planning, and addressing the risk to underscore the significance of all these practices in facing challenges.</w:t>
      </w:r>
    </w:p>
    <w:p w:rsidR="00575850" w:rsidP="007421FB" w:rsidRDefault="00575850" w14:paraId="18553B0A" w14:textId="77777777">
      <w:r>
        <w:t xml:space="preserve">Conducting throughout feasibility study to evaluate the project viability and opportunity and potential risks associated with the project. </w:t>
      </w:r>
    </w:p>
    <w:p w:rsidR="00575850" w:rsidP="007421FB" w:rsidRDefault="00575850" w14:paraId="4DF60E91" w14:textId="212BAABD">
      <w:r>
        <w:t xml:space="preserve">Developing a proper project plan that evaluates project scope, </w:t>
      </w:r>
      <w:proofErr w:type="gramStart"/>
      <w:r>
        <w:t>budget</w:t>
      </w:r>
      <w:proofErr w:type="gramEnd"/>
      <w:r>
        <w:t xml:space="preserve"> and resource allocation. Utilizing tools such as Earned Value management and Critical Path Method.</w:t>
      </w:r>
    </w:p>
    <w:p w:rsidR="00575850" w:rsidP="007421FB" w:rsidRDefault="00575850" w14:paraId="70408549" w14:textId="638927E4">
      <w:r>
        <w:t xml:space="preserve">Giving priority to stakeholder management throughout the project life cycle to address concerns </w:t>
      </w:r>
      <w:r w:rsidR="00344FFE">
        <w:t>of the stakeholders.</w:t>
      </w:r>
    </w:p>
    <w:p w:rsidR="00344FFE" w:rsidP="007421FB" w:rsidRDefault="00344FFE" w14:paraId="06366C73" w14:textId="21974243">
      <w:r>
        <w:t>Implementing throughout quality assurances ensuring they meet or exceeds the established standards.</w:t>
      </w:r>
    </w:p>
    <w:p w:rsidR="00344FFE" w:rsidP="007421FB" w:rsidRDefault="00344FFE" w14:paraId="1BF6BEBB" w14:textId="0905F567">
      <w:r>
        <w:t>Continuously monitoring the project performance to mitigate the potential risks and optimizing the outcomes of the project.</w:t>
      </w:r>
    </w:p>
    <w:p w:rsidR="007711C4" w:rsidP="007421FB" w:rsidRDefault="007711C4" w14:paraId="2CDE93BF" w14:textId="3FF64301">
      <w:r>
        <w:lastRenderedPageBreak/>
        <w:t xml:space="preserve">By incorporating the recommendations and leveraging the lessons learned from the Google Headquarter project </w:t>
      </w:r>
      <w:r w:rsidR="00B92EBE">
        <w:t xml:space="preserve">future projects can ensure their chances of success and cost effectiveness to positively contribute to the welfare of the society. </w:t>
      </w:r>
      <w:r>
        <w:t xml:space="preserve">    </w:t>
      </w:r>
    </w:p>
    <w:p w:rsidR="00A400B7" w:rsidP="007421FB" w:rsidRDefault="00702D48" w14:paraId="1D250C9F" w14:textId="2DBFE744">
      <w:r>
        <w:t xml:space="preserve">In conclusion the project of building Google’s Headquarter at King’s </w:t>
      </w:r>
      <w:r w:rsidR="00FB50DC">
        <w:t>cross,</w:t>
      </w:r>
      <w:r>
        <w:t xml:space="preserve"> London stands as a testament of effective project management practices. Through a comprehensive </w:t>
      </w:r>
      <w:r w:rsidR="00FB50DC">
        <w:t>planning,</w:t>
      </w:r>
      <w:r>
        <w:t xml:space="preserve"> throughout resource allocation and effective risk management, the project has fulfilled its objectives to create a cutting age campus </w:t>
      </w:r>
      <w:r w:rsidR="00A400B7">
        <w:t>that not only serves the interest of Google employee but also contributes to the local and surrounding economy.</w:t>
      </w:r>
    </w:p>
    <w:p w:rsidR="00344FFE" w:rsidP="007421FB" w:rsidRDefault="00A400B7" w14:paraId="67FC7EC8" w14:textId="04C9CA06">
      <w:r>
        <w:t xml:space="preserve">The projects adoptability to comprehensive project management framework from planning to execution of the whole project to deliver value at every stage of the project life cycle. Moreover, the lessons learned from the Google Headquarter project offers various realistic insights and recommendations for similar project in the near future. By conducting throughout feasibility study of the project, it can enhance the chances of success and contribute to positively to the respective industries and communities. Overall, the project showcases the transformative impact of effective project management practices on large scale endeavors. Similar venture in the future can draw inspirations </w:t>
      </w:r>
      <w:r w:rsidR="007A4F16">
        <w:t xml:space="preserve">from the success of the project. </w:t>
      </w:r>
      <w:r>
        <w:t xml:space="preserve"> </w:t>
      </w:r>
    </w:p>
    <w:p w:rsidR="00344FFE" w:rsidP="007421FB" w:rsidRDefault="00344FFE" w14:paraId="7924EF95" w14:textId="54FCEDAA">
      <w:r>
        <w:t xml:space="preserve"> </w:t>
      </w:r>
    </w:p>
    <w:p w:rsidR="00575850" w:rsidP="007421FB" w:rsidRDefault="00575850" w14:paraId="47B7191A" w14:textId="7F8C8C7A">
      <w:r>
        <w:t xml:space="preserve"> </w:t>
      </w:r>
    </w:p>
    <w:p w:rsidR="00AA7829" w:rsidP="007421FB" w:rsidRDefault="00575850" w14:paraId="279BB4FA" w14:textId="11C03F50">
      <w:r>
        <w:t xml:space="preserve"> </w:t>
      </w:r>
      <w:r w:rsidR="00D03C28">
        <w:t xml:space="preserve"> </w:t>
      </w:r>
      <w:r w:rsidR="00AA7829">
        <w:t xml:space="preserve">  </w:t>
      </w:r>
    </w:p>
    <w:p w:rsidR="00AA7829" w:rsidP="007421FB" w:rsidRDefault="00AA7829" w14:paraId="75EA0BBC" w14:textId="77777777"/>
    <w:p w:rsidRPr="007E409C" w:rsidR="007421FB" w:rsidP="007421FB" w:rsidRDefault="00E34F74" w14:paraId="37B2CD62" w14:textId="424B83E7">
      <w:r>
        <w:t xml:space="preserve"> </w:t>
      </w:r>
    </w:p>
    <w:p w:rsidR="007421FB" w:rsidP="000A4962" w:rsidRDefault="007421FB" w14:paraId="360805C3" w14:textId="77777777"/>
    <w:p w:rsidR="006B2402" w:rsidRDefault="006B2402" w14:paraId="19FA9C62" w14:textId="43F9BC9B">
      <w:pPr>
        <w:jc w:val="left"/>
      </w:pPr>
    </w:p>
    <w:p w:rsidR="00FB50DC" w:rsidRDefault="00FB50DC" w14:paraId="4D148B1F" w14:textId="77777777">
      <w:pPr>
        <w:jc w:val="left"/>
      </w:pPr>
    </w:p>
    <w:p w:rsidR="00FB50DC" w:rsidRDefault="00FB50DC" w14:paraId="6D2B86F2" w14:textId="77777777">
      <w:pPr>
        <w:jc w:val="left"/>
      </w:pPr>
    </w:p>
    <w:p w:rsidR="00FB50DC" w:rsidRDefault="00FB50DC" w14:paraId="1A49B2C6" w14:textId="77777777">
      <w:pPr>
        <w:jc w:val="left"/>
      </w:pPr>
    </w:p>
    <w:p w:rsidR="00FB50DC" w:rsidRDefault="00FB50DC" w14:paraId="226DD814" w14:textId="77777777">
      <w:pPr>
        <w:jc w:val="left"/>
      </w:pPr>
    </w:p>
    <w:p w:rsidR="00FB50DC" w:rsidRDefault="00FB50DC" w14:paraId="0FC58CC1" w14:textId="77777777">
      <w:pPr>
        <w:jc w:val="left"/>
      </w:pPr>
    </w:p>
    <w:p w:rsidR="00FB50DC" w:rsidRDefault="00FB50DC" w14:paraId="57F3C344" w14:textId="77777777">
      <w:pPr>
        <w:jc w:val="left"/>
      </w:pPr>
    </w:p>
    <w:p w:rsidR="00FB50DC" w:rsidRDefault="00FB50DC" w14:paraId="5F7CECFF" w14:textId="77777777">
      <w:pPr>
        <w:jc w:val="left"/>
      </w:pPr>
    </w:p>
    <w:p w:rsidR="00FB50DC" w:rsidRDefault="00FB50DC" w14:paraId="593D6BE7" w14:textId="77777777">
      <w:pPr>
        <w:jc w:val="left"/>
      </w:pPr>
    </w:p>
    <w:p w:rsidR="00121702" w:rsidP="006B2402" w:rsidRDefault="006B2402" w14:paraId="738CA973" w14:textId="716E8F00">
      <w:pPr>
        <w:pStyle w:val="Heading1"/>
        <w:jc w:val="center"/>
      </w:pPr>
      <w:r>
        <w:lastRenderedPageBreak/>
        <w:t>References</w:t>
      </w:r>
    </w:p>
    <w:p w:rsidRPr="006B2402" w:rsidR="006B2402" w:rsidP="006B2402" w:rsidRDefault="006B2402" w14:paraId="75BFB35C" w14:textId="77777777"/>
    <w:p w:rsidR="00E035DC" w:rsidP="000A4962" w:rsidRDefault="006B2402" w14:paraId="0DAAA843" w14:textId="675FCEC9">
      <w:proofErr w:type="spellStart"/>
      <w:r w:rsidRPr="006B2402">
        <w:t>Badiru</w:t>
      </w:r>
      <w:proofErr w:type="spellEnd"/>
      <w:r w:rsidRPr="006B2402">
        <w:t>, A.B., 2011. Project management: Systems, principles, and applications. CRC Press.</w:t>
      </w:r>
    </w:p>
    <w:p w:rsidR="00E34F74" w:rsidP="000A4962" w:rsidRDefault="00541C85" w14:paraId="75EFDCA7" w14:textId="77777777">
      <w:r w:rsidRPr="00541C85">
        <w:t>Williams, M., 2008. The Principles of Project Management (</w:t>
      </w:r>
      <w:proofErr w:type="spellStart"/>
      <w:r w:rsidRPr="00541C85">
        <w:t>SitePoint</w:t>
      </w:r>
      <w:proofErr w:type="spellEnd"/>
      <w:r w:rsidRPr="00541C85">
        <w:t xml:space="preserve">: Project Management): Project Management. </w:t>
      </w:r>
      <w:proofErr w:type="spellStart"/>
      <w:r w:rsidRPr="00541C85">
        <w:t>SitePoint</w:t>
      </w:r>
      <w:proofErr w:type="spellEnd"/>
      <w:r w:rsidRPr="00541C85">
        <w:t xml:space="preserve"> Pty Ltd.</w:t>
      </w:r>
    </w:p>
    <w:p w:rsidR="008B74FD" w:rsidP="000A4962" w:rsidRDefault="008B74FD" w14:paraId="3E945641" w14:textId="262BB5F2">
      <w:proofErr w:type="spellStart"/>
      <w:r w:rsidRPr="008B74FD">
        <w:t>Tayntor</w:t>
      </w:r>
      <w:proofErr w:type="spellEnd"/>
      <w:r w:rsidRPr="008B74FD">
        <w:t>, C.B., 2010. Project management tools and techniques for success. CRC Press.</w:t>
      </w:r>
    </w:p>
    <w:p w:rsidR="00214CE2" w:rsidP="000A4962" w:rsidRDefault="00214CE2" w14:paraId="5B2405D2" w14:textId="2540B09E">
      <w:proofErr w:type="spellStart"/>
      <w:r w:rsidRPr="00214CE2">
        <w:t>Rumane</w:t>
      </w:r>
      <w:proofErr w:type="spellEnd"/>
      <w:r w:rsidRPr="00214CE2">
        <w:t>, A.R., 2017. Quality management in construction projects. CRC press.</w:t>
      </w:r>
    </w:p>
    <w:p w:rsidR="007711C4" w:rsidP="007711C4" w:rsidRDefault="007711C4" w14:paraId="3F91E466" w14:textId="77777777">
      <w:proofErr w:type="spellStart"/>
      <w:r>
        <w:t>Dziadosz</w:t>
      </w:r>
      <w:proofErr w:type="spellEnd"/>
      <w:r>
        <w:t xml:space="preserve">, A. and </w:t>
      </w:r>
      <w:proofErr w:type="spellStart"/>
      <w:r>
        <w:t>Rejment</w:t>
      </w:r>
      <w:proofErr w:type="spellEnd"/>
      <w:r>
        <w:t>, M., 2015. Risk analysis in construction project-chosen methods. Procedia engineering, 122, pp.258-265.</w:t>
      </w:r>
    </w:p>
    <w:p w:rsidR="007711C4" w:rsidP="007711C4" w:rsidRDefault="007711C4" w14:paraId="5AF3E968" w14:textId="77777777">
      <w:r>
        <w:t>Schwalbe, K., 2009. Introduction to project management. Boston: Course Technology Cengage Learning.</w:t>
      </w:r>
    </w:p>
    <w:p w:rsidR="007711C4" w:rsidP="007711C4" w:rsidRDefault="007711C4" w14:paraId="5A4E1824" w14:textId="77777777">
      <w:r>
        <w:t>Walker, A., 2015. Project management in construction. John Wiley &amp; Sons.</w:t>
      </w:r>
    </w:p>
    <w:p w:rsidR="007711C4" w:rsidP="007711C4" w:rsidRDefault="007711C4" w14:paraId="0101035C" w14:textId="77777777">
      <w:proofErr w:type="spellStart"/>
      <w:r>
        <w:t>Gido</w:t>
      </w:r>
      <w:proofErr w:type="spellEnd"/>
      <w:r>
        <w:t>, J., Clements, J. and Baker, R., 2018. Successful project management. Cengage Learning.</w:t>
      </w:r>
    </w:p>
    <w:p w:rsidR="007711C4" w:rsidP="007711C4" w:rsidRDefault="007711C4" w14:paraId="1EEA9194" w14:textId="77777777">
      <w:r>
        <w:t>Crawford, P. and Bryce, P., 2003. Project monitoring and evaluation: a method for enhancing the efficiency and effectiveness of aid project implementation. International journal of project management, 21(5), pp.363-373.</w:t>
      </w:r>
    </w:p>
    <w:p w:rsidRPr="006B2402" w:rsidR="007711C4" w:rsidP="007711C4" w:rsidRDefault="007711C4" w14:paraId="7F58244F" w14:textId="27DF943D">
      <w:proofErr w:type="spellStart"/>
      <w:r>
        <w:t>Kissi</w:t>
      </w:r>
      <w:proofErr w:type="spellEnd"/>
      <w:r>
        <w:t xml:space="preserve">, E., Agyekum, K., </w:t>
      </w:r>
      <w:proofErr w:type="spellStart"/>
      <w:r>
        <w:t>Baiden</w:t>
      </w:r>
      <w:proofErr w:type="spellEnd"/>
      <w:r>
        <w:t xml:space="preserve">, B.K., </w:t>
      </w:r>
      <w:proofErr w:type="spellStart"/>
      <w:r>
        <w:t>Tannor</w:t>
      </w:r>
      <w:proofErr w:type="spellEnd"/>
      <w:r>
        <w:t xml:space="preserve">, R.A., Asamoah, G.E. and </w:t>
      </w:r>
      <w:proofErr w:type="spellStart"/>
      <w:r>
        <w:t>Andam</w:t>
      </w:r>
      <w:proofErr w:type="spellEnd"/>
      <w:r>
        <w:t>, E.T., 2019. Impact of project monitoring and evaluation practices on construction project success criteria in Ghana. Built Environment Project and Asset Management, 9(3), pp.364-382.</w:t>
      </w:r>
    </w:p>
    <w:sectPr w:rsidRPr="006B2402" w:rsidR="007711C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3C6A" w:rsidP="005849C0" w:rsidRDefault="00413C6A" w14:paraId="2B18C3EF" w14:textId="77777777">
      <w:pPr>
        <w:spacing w:after="0" w:line="240" w:lineRule="auto"/>
      </w:pPr>
      <w:r>
        <w:separator/>
      </w:r>
    </w:p>
  </w:endnote>
  <w:endnote w:type="continuationSeparator" w:id="0">
    <w:p w:rsidR="00413C6A" w:rsidP="005849C0" w:rsidRDefault="00413C6A" w14:paraId="4C9B54E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3C6A" w:rsidP="005849C0" w:rsidRDefault="00413C6A" w14:paraId="6C047544" w14:textId="77777777">
      <w:pPr>
        <w:spacing w:after="0" w:line="240" w:lineRule="auto"/>
      </w:pPr>
      <w:r>
        <w:separator/>
      </w:r>
    </w:p>
  </w:footnote>
  <w:footnote w:type="continuationSeparator" w:id="0">
    <w:p w:rsidR="00413C6A" w:rsidP="005849C0" w:rsidRDefault="00413C6A" w14:paraId="43BA7B36"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removePersonalInformation/>
  <w:removeDateAndTime/>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95D"/>
    <w:rsid w:val="00017BEE"/>
    <w:rsid w:val="00030E43"/>
    <w:rsid w:val="00077301"/>
    <w:rsid w:val="000A4962"/>
    <w:rsid w:val="000F5D8C"/>
    <w:rsid w:val="00121702"/>
    <w:rsid w:val="001C6992"/>
    <w:rsid w:val="001F08E1"/>
    <w:rsid w:val="00207255"/>
    <w:rsid w:val="00214CE2"/>
    <w:rsid w:val="002845B4"/>
    <w:rsid w:val="002F342F"/>
    <w:rsid w:val="00305BD9"/>
    <w:rsid w:val="0030795D"/>
    <w:rsid w:val="00315973"/>
    <w:rsid w:val="00325AB7"/>
    <w:rsid w:val="003323A4"/>
    <w:rsid w:val="00344FFE"/>
    <w:rsid w:val="003E588E"/>
    <w:rsid w:val="00402BC1"/>
    <w:rsid w:val="00413C6A"/>
    <w:rsid w:val="00451376"/>
    <w:rsid w:val="00541C85"/>
    <w:rsid w:val="00575850"/>
    <w:rsid w:val="005849C0"/>
    <w:rsid w:val="005C75FE"/>
    <w:rsid w:val="00627531"/>
    <w:rsid w:val="0068619A"/>
    <w:rsid w:val="006B2402"/>
    <w:rsid w:val="00702D48"/>
    <w:rsid w:val="007421FB"/>
    <w:rsid w:val="007711C4"/>
    <w:rsid w:val="007A4F16"/>
    <w:rsid w:val="007C3745"/>
    <w:rsid w:val="007E409C"/>
    <w:rsid w:val="007E4390"/>
    <w:rsid w:val="008224BA"/>
    <w:rsid w:val="00864803"/>
    <w:rsid w:val="008B74FD"/>
    <w:rsid w:val="008F0BC7"/>
    <w:rsid w:val="009E4ACC"/>
    <w:rsid w:val="00A349F7"/>
    <w:rsid w:val="00A400B7"/>
    <w:rsid w:val="00A76ECE"/>
    <w:rsid w:val="00AA70E2"/>
    <w:rsid w:val="00AA7829"/>
    <w:rsid w:val="00B327C7"/>
    <w:rsid w:val="00B36892"/>
    <w:rsid w:val="00B64275"/>
    <w:rsid w:val="00B92EBE"/>
    <w:rsid w:val="00BE44B2"/>
    <w:rsid w:val="00D03C28"/>
    <w:rsid w:val="00D10993"/>
    <w:rsid w:val="00D20844"/>
    <w:rsid w:val="00DB073E"/>
    <w:rsid w:val="00E035DC"/>
    <w:rsid w:val="00E34F74"/>
    <w:rsid w:val="00EC1135"/>
    <w:rsid w:val="00ED1FA8"/>
    <w:rsid w:val="00EE73B3"/>
    <w:rsid w:val="00EF02C4"/>
    <w:rsid w:val="00F2116E"/>
    <w:rsid w:val="00F40AFC"/>
    <w:rsid w:val="00F445B8"/>
    <w:rsid w:val="00FB50DC"/>
    <w:rsid w:val="00FB6FC8"/>
    <w:rsid w:val="0688B4B9"/>
    <w:rsid w:val="102D72B6"/>
    <w:rsid w:val="32B6FCE4"/>
    <w:rsid w:val="4B3A0F27"/>
    <w:rsid w:val="5F087F3B"/>
    <w:rsid w:val="62D909A7"/>
    <w:rsid w:val="71AE365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660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10993"/>
    <w:pPr>
      <w:jc w:val="both"/>
    </w:pPr>
    <w:rPr>
      <w:rFonts w:ascii="Arial" w:hAnsi="Arial"/>
      <w:sz w:val="24"/>
    </w:rPr>
  </w:style>
  <w:style w:type="paragraph" w:styleId="Heading1">
    <w:name w:val="heading 1"/>
    <w:basedOn w:val="Normal"/>
    <w:next w:val="Normal"/>
    <w:link w:val="Heading1Char"/>
    <w:uiPriority w:val="9"/>
    <w:qFormat/>
    <w:rsid w:val="00D1099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0993"/>
    <w:pPr>
      <w:keepNext/>
      <w:keepLines/>
      <w:spacing w:before="40" w:after="0"/>
      <w:outlineLvl w:val="1"/>
    </w:pPr>
    <w:rPr>
      <w:rFonts w:eastAsiaTheme="majorEastAsia" w:cstheme="majorBidi"/>
      <w:color w:val="2F5496" w:themeColor="accent1" w:themeShade="BF"/>
      <w:sz w:val="26"/>
      <w:szCs w:val="2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10993"/>
    <w:rPr>
      <w:rFonts w:ascii="Arial" w:hAnsi="Arial"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D10993"/>
    <w:rPr>
      <w:rFonts w:ascii="Arial" w:hAnsi="Arial" w:eastAsiaTheme="majorEastAsia" w:cstheme="majorBidi"/>
      <w:color w:val="2F5496" w:themeColor="accent1" w:themeShade="BF"/>
      <w:sz w:val="26"/>
      <w:szCs w:val="26"/>
    </w:rPr>
  </w:style>
  <w:style w:type="paragraph" w:styleId="NoSpacing">
    <w:name w:val="No Spacing"/>
    <w:aliases w:val="Bold"/>
    <w:basedOn w:val="Normal"/>
    <w:uiPriority w:val="1"/>
    <w:qFormat/>
    <w:rsid w:val="00EC1135"/>
    <w:pPr>
      <w:spacing w:after="0" w:line="240" w:lineRule="auto"/>
    </w:pPr>
    <w:rPr>
      <w:b/>
    </w:rPr>
  </w:style>
  <w:style w:type="paragraph" w:styleId="Header">
    <w:name w:val="header"/>
    <w:basedOn w:val="Normal"/>
    <w:link w:val="HeaderChar"/>
    <w:uiPriority w:val="99"/>
    <w:unhideWhenUsed/>
    <w:rsid w:val="005849C0"/>
    <w:pPr>
      <w:tabs>
        <w:tab w:val="center" w:pos="4680"/>
        <w:tab w:val="right" w:pos="9360"/>
      </w:tabs>
      <w:spacing w:after="0" w:line="240" w:lineRule="auto"/>
    </w:pPr>
  </w:style>
  <w:style w:type="character" w:styleId="HeaderChar" w:customStyle="1">
    <w:name w:val="Header Char"/>
    <w:basedOn w:val="DefaultParagraphFont"/>
    <w:link w:val="Header"/>
    <w:uiPriority w:val="99"/>
    <w:rsid w:val="005849C0"/>
    <w:rPr>
      <w:rFonts w:ascii="Arial" w:hAnsi="Arial"/>
      <w:sz w:val="24"/>
    </w:rPr>
  </w:style>
  <w:style w:type="paragraph" w:styleId="Footer">
    <w:name w:val="footer"/>
    <w:basedOn w:val="Normal"/>
    <w:link w:val="FooterChar"/>
    <w:uiPriority w:val="99"/>
    <w:unhideWhenUsed/>
    <w:rsid w:val="005849C0"/>
    <w:pPr>
      <w:tabs>
        <w:tab w:val="center" w:pos="4680"/>
        <w:tab w:val="right" w:pos="9360"/>
      </w:tabs>
      <w:spacing w:after="0" w:line="240" w:lineRule="auto"/>
    </w:pPr>
  </w:style>
  <w:style w:type="character" w:styleId="FooterChar" w:customStyle="1">
    <w:name w:val="Footer Char"/>
    <w:basedOn w:val="DefaultParagraphFont"/>
    <w:link w:val="Footer"/>
    <w:uiPriority w:val="99"/>
    <w:rsid w:val="005849C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Tankitsa Yankova (2130469)</lastModifiedBy>
  <revision>2</revision>
  <dcterms:created xsi:type="dcterms:W3CDTF">2024-04-02T18:58:00.0000000Z</dcterms:created>
  <dcterms:modified xsi:type="dcterms:W3CDTF">2024-04-05T19:47:29.5032286Z</dcterms:modified>
  <category/>
</coreProperties>
</file>