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kern w:val="2"/>
          <w:sz w:val="24"/>
          <w:lang w:val="en-GB"/>
          <w14:ligatures w14:val="standardContextual"/>
        </w:rPr>
        <w:id w:val="-1839452191"/>
        <w:docPartObj>
          <w:docPartGallery w:val="Cover Pages"/>
          <w:docPartUnique/>
        </w:docPartObj>
      </w:sdtPr>
      <w:sdtEndPr>
        <w:rPr>
          <w:rFonts w:ascii="Calibri Light" w:hAnsi="Calibri Light" w:cs="Calibri Light"/>
          <w:b/>
          <w:bCs/>
          <w:sz w:val="72"/>
          <w:szCs w:val="72"/>
        </w:rPr>
      </w:sdtEndPr>
      <w:sdtContent>
        <w:p w14:paraId="109FE0EE" w14:textId="638DDF8C" w:rsidR="00932B69" w:rsidRDefault="00932B69">
          <w:pPr>
            <w:pStyle w:val="NoSpacing"/>
          </w:pPr>
          <w:r>
            <w:rPr>
              <w:noProof/>
            </w:rPr>
            <mc:AlternateContent>
              <mc:Choice Requires="wpg">
                <w:drawing>
                  <wp:anchor distT="0" distB="0" distL="114300" distR="114300" simplePos="0" relativeHeight="251659264" behindDoc="1" locked="0" layoutInCell="1" allowOverlap="1" wp14:anchorId="6084CCD9" wp14:editId="61B3781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2T00:00:00Z">
                                      <w:dateFormat w:val="M/d/yyyy"/>
                                      <w:lid w:val="en-US"/>
                                      <w:storeMappedDataAs w:val="dateTime"/>
                                      <w:calendar w:val="gregorian"/>
                                    </w:date>
                                  </w:sdtPr>
                                  <w:sdtContent>
                                    <w:p w14:paraId="4548F722" w14:textId="312365F0" w:rsidR="00932B69" w:rsidRDefault="00932B69">
                                      <w:pPr>
                                        <w:pStyle w:val="NoSpacing"/>
                                        <w:jc w:val="right"/>
                                        <w:rPr>
                                          <w:color w:val="FFFFFF" w:themeColor="background1"/>
                                          <w:sz w:val="28"/>
                                          <w:szCs w:val="28"/>
                                        </w:rPr>
                                      </w:pPr>
                                      <w:r>
                                        <w:rPr>
                                          <w:color w:val="FFFFFF" w:themeColor="background1"/>
                                          <w:sz w:val="28"/>
                                          <w:szCs w:val="28"/>
                                        </w:rPr>
                                        <w:t>4/22/2024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84CCD9"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2T00:00:00Z">
                                <w:dateFormat w:val="M/d/yyyy"/>
                                <w:lid w:val="en-US"/>
                                <w:storeMappedDataAs w:val="dateTime"/>
                                <w:calendar w:val="gregorian"/>
                              </w:date>
                            </w:sdtPr>
                            <w:sdtContent>
                              <w:p w14:paraId="4548F722" w14:textId="312365F0" w:rsidR="00932B69" w:rsidRDefault="00932B69">
                                <w:pPr>
                                  <w:pStyle w:val="NoSpacing"/>
                                  <w:jc w:val="right"/>
                                  <w:rPr>
                                    <w:color w:val="FFFFFF" w:themeColor="background1"/>
                                    <w:sz w:val="28"/>
                                    <w:szCs w:val="28"/>
                                  </w:rPr>
                                </w:pPr>
                                <w:r>
                                  <w:rPr>
                                    <w:color w:val="FFFFFF" w:themeColor="background1"/>
                                    <w:sz w:val="28"/>
                                    <w:szCs w:val="28"/>
                                  </w:rPr>
                                  <w:t>4/22/2024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2265A11" wp14:editId="733253AD">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6862B5" w14:textId="0F371539" w:rsidR="00932B6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32B69">
                                      <w:rPr>
                                        <w:rFonts w:asciiTheme="majorHAnsi" w:eastAsiaTheme="majorEastAsia" w:hAnsiTheme="majorHAnsi" w:cstheme="majorBidi"/>
                                        <w:color w:val="262626" w:themeColor="text1" w:themeTint="D9"/>
                                        <w:sz w:val="72"/>
                                        <w:szCs w:val="72"/>
                                      </w:rPr>
                                      <w:t>LCLM 4001 Academic Skills</w:t>
                                    </w:r>
                                  </w:sdtContent>
                                </w:sdt>
                              </w:p>
                              <w:p w14:paraId="1D9FA594" w14:textId="538CE12D" w:rsidR="00932B6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32B69">
                                      <w:rPr>
                                        <w:color w:val="404040" w:themeColor="text1" w:themeTint="BF"/>
                                        <w:sz w:val="36"/>
                                        <w:szCs w:val="36"/>
                                      </w:rPr>
                                      <w:t>Task 3 - Reflective report</w:t>
                                    </w:r>
                                  </w:sdtContent>
                                </w:sdt>
                              </w:p>
                              <w:p w14:paraId="0CD27A08" w14:textId="77777777" w:rsidR="008047F4" w:rsidRDefault="008047F4" w:rsidP="00F25185">
                                <w:pPr>
                                  <w:pStyle w:val="NoSpacing"/>
                                  <w:rPr>
                                    <w:color w:val="404040" w:themeColor="text1" w:themeTint="BF"/>
                                    <w:sz w:val="36"/>
                                    <w:szCs w:val="36"/>
                                  </w:rPr>
                                </w:pPr>
                              </w:p>
                              <w:p w14:paraId="7C438663" w14:textId="77777777" w:rsidR="008047F4" w:rsidRDefault="008047F4" w:rsidP="00F25185">
                                <w:pPr>
                                  <w:pStyle w:val="NoSpacing"/>
                                  <w:rPr>
                                    <w:color w:val="404040" w:themeColor="text1" w:themeTint="BF"/>
                                    <w:sz w:val="36"/>
                                    <w:szCs w:val="36"/>
                                  </w:rPr>
                                </w:pPr>
                              </w:p>
                              <w:p w14:paraId="7CA6AEBB" w14:textId="77777777" w:rsidR="008047F4" w:rsidRDefault="008047F4" w:rsidP="00F25185">
                                <w:pPr>
                                  <w:pStyle w:val="NoSpacing"/>
                                  <w:rPr>
                                    <w:color w:val="404040" w:themeColor="text1" w:themeTint="BF"/>
                                    <w:sz w:val="36"/>
                                    <w:szCs w:val="36"/>
                                  </w:rPr>
                                </w:pPr>
                              </w:p>
                              <w:p w14:paraId="4BA86520" w14:textId="77777777" w:rsidR="008047F4" w:rsidRDefault="008047F4" w:rsidP="00F25185">
                                <w:pPr>
                                  <w:pStyle w:val="NoSpacing"/>
                                  <w:rPr>
                                    <w:color w:val="404040" w:themeColor="text1" w:themeTint="BF"/>
                                    <w:sz w:val="36"/>
                                    <w:szCs w:val="36"/>
                                  </w:rPr>
                                </w:pPr>
                              </w:p>
                              <w:p w14:paraId="22CE106A" w14:textId="77777777" w:rsidR="008047F4" w:rsidRDefault="008047F4" w:rsidP="00F25185">
                                <w:pPr>
                                  <w:pStyle w:val="NoSpacing"/>
                                  <w:rPr>
                                    <w:color w:val="404040" w:themeColor="text1" w:themeTint="BF"/>
                                    <w:sz w:val="36"/>
                                    <w:szCs w:val="36"/>
                                  </w:rPr>
                                </w:pPr>
                              </w:p>
                              <w:p w14:paraId="1B7501E1" w14:textId="77777777" w:rsidR="008047F4" w:rsidRDefault="008047F4" w:rsidP="00F25185">
                                <w:pPr>
                                  <w:pStyle w:val="NoSpacing"/>
                                  <w:rPr>
                                    <w:color w:val="404040" w:themeColor="text1" w:themeTint="BF"/>
                                    <w:sz w:val="36"/>
                                    <w:szCs w:val="36"/>
                                  </w:rPr>
                                </w:pPr>
                              </w:p>
                              <w:p w14:paraId="130C2281" w14:textId="77777777" w:rsidR="008047F4" w:rsidRDefault="008047F4" w:rsidP="00F25185">
                                <w:pPr>
                                  <w:pStyle w:val="NoSpacing"/>
                                  <w:rPr>
                                    <w:color w:val="404040" w:themeColor="text1" w:themeTint="BF"/>
                                    <w:sz w:val="36"/>
                                    <w:szCs w:val="36"/>
                                  </w:rPr>
                                </w:pPr>
                              </w:p>
                              <w:p w14:paraId="7DA1BFE1" w14:textId="77777777" w:rsidR="008047F4" w:rsidRDefault="008047F4" w:rsidP="00F25185">
                                <w:pPr>
                                  <w:pStyle w:val="NoSpacing"/>
                                  <w:rPr>
                                    <w:color w:val="404040" w:themeColor="text1" w:themeTint="BF"/>
                                    <w:sz w:val="36"/>
                                    <w:szCs w:val="36"/>
                                  </w:rPr>
                                </w:pPr>
                              </w:p>
                              <w:p w14:paraId="782A6EBF" w14:textId="77777777" w:rsidR="008047F4" w:rsidRDefault="008047F4" w:rsidP="00F25185">
                                <w:pPr>
                                  <w:pStyle w:val="NoSpacing"/>
                                  <w:rPr>
                                    <w:color w:val="404040" w:themeColor="text1" w:themeTint="BF"/>
                                    <w:sz w:val="36"/>
                                    <w:szCs w:val="36"/>
                                  </w:rPr>
                                </w:pPr>
                              </w:p>
                              <w:p w14:paraId="6199DF42" w14:textId="77777777" w:rsidR="008047F4" w:rsidRDefault="008047F4" w:rsidP="00F25185">
                                <w:pPr>
                                  <w:pStyle w:val="NoSpacing"/>
                                  <w:rPr>
                                    <w:color w:val="404040" w:themeColor="text1" w:themeTint="BF"/>
                                    <w:sz w:val="36"/>
                                    <w:szCs w:val="36"/>
                                  </w:rPr>
                                </w:pPr>
                              </w:p>
                              <w:p w14:paraId="721D5EFF" w14:textId="77777777" w:rsidR="008047F4" w:rsidRDefault="008047F4" w:rsidP="00F25185">
                                <w:pPr>
                                  <w:pStyle w:val="NoSpacing"/>
                                  <w:rPr>
                                    <w:color w:val="404040" w:themeColor="text1" w:themeTint="BF"/>
                                    <w:sz w:val="36"/>
                                    <w:szCs w:val="36"/>
                                  </w:rPr>
                                </w:pPr>
                              </w:p>
                              <w:p w14:paraId="7DE1F110" w14:textId="77777777" w:rsidR="008047F4" w:rsidRDefault="008047F4" w:rsidP="00F25185">
                                <w:pPr>
                                  <w:pStyle w:val="NoSpacing"/>
                                  <w:rPr>
                                    <w:color w:val="404040" w:themeColor="text1" w:themeTint="BF"/>
                                    <w:sz w:val="36"/>
                                    <w:szCs w:val="36"/>
                                  </w:rPr>
                                </w:pPr>
                              </w:p>
                              <w:p w14:paraId="2B22C8F6" w14:textId="77777777" w:rsidR="008047F4" w:rsidRDefault="008047F4" w:rsidP="00F25185">
                                <w:pPr>
                                  <w:pStyle w:val="NoSpacing"/>
                                  <w:rPr>
                                    <w:color w:val="404040" w:themeColor="text1" w:themeTint="BF"/>
                                    <w:sz w:val="36"/>
                                    <w:szCs w:val="36"/>
                                  </w:rPr>
                                </w:pPr>
                              </w:p>
                              <w:p w14:paraId="21B560E2" w14:textId="77777777" w:rsidR="008047F4" w:rsidRDefault="008047F4" w:rsidP="00F25185">
                                <w:pPr>
                                  <w:pStyle w:val="NoSpacing"/>
                                  <w:rPr>
                                    <w:color w:val="404040" w:themeColor="text1" w:themeTint="BF"/>
                                    <w:sz w:val="36"/>
                                    <w:szCs w:val="36"/>
                                  </w:rPr>
                                </w:pPr>
                              </w:p>
                              <w:p w14:paraId="68769769" w14:textId="77777777" w:rsidR="008047F4" w:rsidRDefault="008047F4" w:rsidP="00F25185">
                                <w:pPr>
                                  <w:pStyle w:val="NoSpacing"/>
                                  <w:rPr>
                                    <w:color w:val="404040" w:themeColor="text1" w:themeTint="BF"/>
                                    <w:sz w:val="36"/>
                                    <w:szCs w:val="36"/>
                                  </w:rPr>
                                </w:pPr>
                              </w:p>
                              <w:p w14:paraId="3500F780" w14:textId="4652904C" w:rsidR="00F25185" w:rsidRDefault="00F25185" w:rsidP="00F25185">
                                <w:pPr>
                                  <w:pStyle w:val="NoSpacing"/>
                                  <w:rPr>
                                    <w:color w:val="404040" w:themeColor="text1" w:themeTint="BF"/>
                                    <w:sz w:val="36"/>
                                    <w:szCs w:val="36"/>
                                  </w:rPr>
                                </w:pPr>
                                <w:r>
                                  <w:rPr>
                                    <w:color w:val="404040" w:themeColor="text1" w:themeTint="BF"/>
                                    <w:sz w:val="36"/>
                                    <w:szCs w:val="36"/>
                                  </w:rPr>
                                  <w:t>Student: Costel Alexandru Sandu</w:t>
                                </w:r>
                              </w:p>
                              <w:p w14:paraId="5F1E4416" w14:textId="15C0E4F0" w:rsidR="00F25185" w:rsidRDefault="00F25185" w:rsidP="00F25185">
                                <w:pPr>
                                  <w:pStyle w:val="NoSpacing"/>
                                  <w:rPr>
                                    <w:color w:val="595959" w:themeColor="text1" w:themeTint="A6"/>
                                    <w:sz w:val="20"/>
                                    <w:szCs w:val="20"/>
                                  </w:rPr>
                                </w:pPr>
                                <w:r>
                                  <w:rPr>
                                    <w:color w:val="404040" w:themeColor="text1" w:themeTint="BF"/>
                                    <w:sz w:val="36"/>
                                    <w:szCs w:val="36"/>
                                  </w:rPr>
                                  <w:t>Student number: 2325185</w:t>
                                </w:r>
                              </w:p>
                              <w:p w14:paraId="37B9C125" w14:textId="0123B63B" w:rsidR="00F25185" w:rsidRDefault="00F2518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265A11" id="_x0000_t202" coordsize="21600,21600" o:spt="202" path="m,l,21600r21600,l21600,xe">
                    <v:stroke joinstyle="miter"/>
                    <v:path gradientshapeok="t" o:connecttype="rect"/>
                  </v:shapetype>
                  <v:shape id="Text Box 3"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66862B5" w14:textId="0F371539" w:rsidR="00932B6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32B69">
                                <w:rPr>
                                  <w:rFonts w:asciiTheme="majorHAnsi" w:eastAsiaTheme="majorEastAsia" w:hAnsiTheme="majorHAnsi" w:cstheme="majorBidi"/>
                                  <w:color w:val="262626" w:themeColor="text1" w:themeTint="D9"/>
                                  <w:sz w:val="72"/>
                                  <w:szCs w:val="72"/>
                                </w:rPr>
                                <w:t>LCLM 4001 Academic Skills</w:t>
                              </w:r>
                            </w:sdtContent>
                          </w:sdt>
                        </w:p>
                        <w:p w14:paraId="1D9FA594" w14:textId="538CE12D" w:rsidR="00932B6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32B69">
                                <w:rPr>
                                  <w:color w:val="404040" w:themeColor="text1" w:themeTint="BF"/>
                                  <w:sz w:val="36"/>
                                  <w:szCs w:val="36"/>
                                </w:rPr>
                                <w:t>Task 3 - Reflective report</w:t>
                              </w:r>
                            </w:sdtContent>
                          </w:sdt>
                        </w:p>
                        <w:p w14:paraId="0CD27A08" w14:textId="77777777" w:rsidR="008047F4" w:rsidRDefault="008047F4" w:rsidP="00F25185">
                          <w:pPr>
                            <w:pStyle w:val="NoSpacing"/>
                            <w:rPr>
                              <w:color w:val="404040" w:themeColor="text1" w:themeTint="BF"/>
                              <w:sz w:val="36"/>
                              <w:szCs w:val="36"/>
                            </w:rPr>
                          </w:pPr>
                        </w:p>
                        <w:p w14:paraId="7C438663" w14:textId="77777777" w:rsidR="008047F4" w:rsidRDefault="008047F4" w:rsidP="00F25185">
                          <w:pPr>
                            <w:pStyle w:val="NoSpacing"/>
                            <w:rPr>
                              <w:color w:val="404040" w:themeColor="text1" w:themeTint="BF"/>
                              <w:sz w:val="36"/>
                              <w:szCs w:val="36"/>
                            </w:rPr>
                          </w:pPr>
                        </w:p>
                        <w:p w14:paraId="7CA6AEBB" w14:textId="77777777" w:rsidR="008047F4" w:rsidRDefault="008047F4" w:rsidP="00F25185">
                          <w:pPr>
                            <w:pStyle w:val="NoSpacing"/>
                            <w:rPr>
                              <w:color w:val="404040" w:themeColor="text1" w:themeTint="BF"/>
                              <w:sz w:val="36"/>
                              <w:szCs w:val="36"/>
                            </w:rPr>
                          </w:pPr>
                        </w:p>
                        <w:p w14:paraId="4BA86520" w14:textId="77777777" w:rsidR="008047F4" w:rsidRDefault="008047F4" w:rsidP="00F25185">
                          <w:pPr>
                            <w:pStyle w:val="NoSpacing"/>
                            <w:rPr>
                              <w:color w:val="404040" w:themeColor="text1" w:themeTint="BF"/>
                              <w:sz w:val="36"/>
                              <w:szCs w:val="36"/>
                            </w:rPr>
                          </w:pPr>
                        </w:p>
                        <w:p w14:paraId="22CE106A" w14:textId="77777777" w:rsidR="008047F4" w:rsidRDefault="008047F4" w:rsidP="00F25185">
                          <w:pPr>
                            <w:pStyle w:val="NoSpacing"/>
                            <w:rPr>
                              <w:color w:val="404040" w:themeColor="text1" w:themeTint="BF"/>
                              <w:sz w:val="36"/>
                              <w:szCs w:val="36"/>
                            </w:rPr>
                          </w:pPr>
                        </w:p>
                        <w:p w14:paraId="1B7501E1" w14:textId="77777777" w:rsidR="008047F4" w:rsidRDefault="008047F4" w:rsidP="00F25185">
                          <w:pPr>
                            <w:pStyle w:val="NoSpacing"/>
                            <w:rPr>
                              <w:color w:val="404040" w:themeColor="text1" w:themeTint="BF"/>
                              <w:sz w:val="36"/>
                              <w:szCs w:val="36"/>
                            </w:rPr>
                          </w:pPr>
                        </w:p>
                        <w:p w14:paraId="130C2281" w14:textId="77777777" w:rsidR="008047F4" w:rsidRDefault="008047F4" w:rsidP="00F25185">
                          <w:pPr>
                            <w:pStyle w:val="NoSpacing"/>
                            <w:rPr>
                              <w:color w:val="404040" w:themeColor="text1" w:themeTint="BF"/>
                              <w:sz w:val="36"/>
                              <w:szCs w:val="36"/>
                            </w:rPr>
                          </w:pPr>
                        </w:p>
                        <w:p w14:paraId="7DA1BFE1" w14:textId="77777777" w:rsidR="008047F4" w:rsidRDefault="008047F4" w:rsidP="00F25185">
                          <w:pPr>
                            <w:pStyle w:val="NoSpacing"/>
                            <w:rPr>
                              <w:color w:val="404040" w:themeColor="text1" w:themeTint="BF"/>
                              <w:sz w:val="36"/>
                              <w:szCs w:val="36"/>
                            </w:rPr>
                          </w:pPr>
                        </w:p>
                        <w:p w14:paraId="782A6EBF" w14:textId="77777777" w:rsidR="008047F4" w:rsidRDefault="008047F4" w:rsidP="00F25185">
                          <w:pPr>
                            <w:pStyle w:val="NoSpacing"/>
                            <w:rPr>
                              <w:color w:val="404040" w:themeColor="text1" w:themeTint="BF"/>
                              <w:sz w:val="36"/>
                              <w:szCs w:val="36"/>
                            </w:rPr>
                          </w:pPr>
                        </w:p>
                        <w:p w14:paraId="6199DF42" w14:textId="77777777" w:rsidR="008047F4" w:rsidRDefault="008047F4" w:rsidP="00F25185">
                          <w:pPr>
                            <w:pStyle w:val="NoSpacing"/>
                            <w:rPr>
                              <w:color w:val="404040" w:themeColor="text1" w:themeTint="BF"/>
                              <w:sz w:val="36"/>
                              <w:szCs w:val="36"/>
                            </w:rPr>
                          </w:pPr>
                        </w:p>
                        <w:p w14:paraId="721D5EFF" w14:textId="77777777" w:rsidR="008047F4" w:rsidRDefault="008047F4" w:rsidP="00F25185">
                          <w:pPr>
                            <w:pStyle w:val="NoSpacing"/>
                            <w:rPr>
                              <w:color w:val="404040" w:themeColor="text1" w:themeTint="BF"/>
                              <w:sz w:val="36"/>
                              <w:szCs w:val="36"/>
                            </w:rPr>
                          </w:pPr>
                        </w:p>
                        <w:p w14:paraId="7DE1F110" w14:textId="77777777" w:rsidR="008047F4" w:rsidRDefault="008047F4" w:rsidP="00F25185">
                          <w:pPr>
                            <w:pStyle w:val="NoSpacing"/>
                            <w:rPr>
                              <w:color w:val="404040" w:themeColor="text1" w:themeTint="BF"/>
                              <w:sz w:val="36"/>
                              <w:szCs w:val="36"/>
                            </w:rPr>
                          </w:pPr>
                        </w:p>
                        <w:p w14:paraId="2B22C8F6" w14:textId="77777777" w:rsidR="008047F4" w:rsidRDefault="008047F4" w:rsidP="00F25185">
                          <w:pPr>
                            <w:pStyle w:val="NoSpacing"/>
                            <w:rPr>
                              <w:color w:val="404040" w:themeColor="text1" w:themeTint="BF"/>
                              <w:sz w:val="36"/>
                              <w:szCs w:val="36"/>
                            </w:rPr>
                          </w:pPr>
                        </w:p>
                        <w:p w14:paraId="21B560E2" w14:textId="77777777" w:rsidR="008047F4" w:rsidRDefault="008047F4" w:rsidP="00F25185">
                          <w:pPr>
                            <w:pStyle w:val="NoSpacing"/>
                            <w:rPr>
                              <w:color w:val="404040" w:themeColor="text1" w:themeTint="BF"/>
                              <w:sz w:val="36"/>
                              <w:szCs w:val="36"/>
                            </w:rPr>
                          </w:pPr>
                        </w:p>
                        <w:p w14:paraId="68769769" w14:textId="77777777" w:rsidR="008047F4" w:rsidRDefault="008047F4" w:rsidP="00F25185">
                          <w:pPr>
                            <w:pStyle w:val="NoSpacing"/>
                            <w:rPr>
                              <w:color w:val="404040" w:themeColor="text1" w:themeTint="BF"/>
                              <w:sz w:val="36"/>
                              <w:szCs w:val="36"/>
                            </w:rPr>
                          </w:pPr>
                        </w:p>
                        <w:p w14:paraId="3500F780" w14:textId="4652904C" w:rsidR="00F25185" w:rsidRDefault="00F25185" w:rsidP="00F25185">
                          <w:pPr>
                            <w:pStyle w:val="NoSpacing"/>
                            <w:rPr>
                              <w:color w:val="404040" w:themeColor="text1" w:themeTint="BF"/>
                              <w:sz w:val="36"/>
                              <w:szCs w:val="36"/>
                            </w:rPr>
                          </w:pPr>
                          <w:r>
                            <w:rPr>
                              <w:color w:val="404040" w:themeColor="text1" w:themeTint="BF"/>
                              <w:sz w:val="36"/>
                              <w:szCs w:val="36"/>
                            </w:rPr>
                            <w:t>Student: Costel Alexandru Sandu</w:t>
                          </w:r>
                        </w:p>
                        <w:p w14:paraId="5F1E4416" w14:textId="15C0E4F0" w:rsidR="00F25185" w:rsidRDefault="00F25185" w:rsidP="00F25185">
                          <w:pPr>
                            <w:pStyle w:val="NoSpacing"/>
                            <w:rPr>
                              <w:color w:val="595959" w:themeColor="text1" w:themeTint="A6"/>
                              <w:sz w:val="20"/>
                              <w:szCs w:val="20"/>
                            </w:rPr>
                          </w:pPr>
                          <w:r>
                            <w:rPr>
                              <w:color w:val="404040" w:themeColor="text1" w:themeTint="BF"/>
                              <w:sz w:val="36"/>
                              <w:szCs w:val="36"/>
                            </w:rPr>
                            <w:t>Student number: 2325185</w:t>
                          </w:r>
                        </w:p>
                        <w:p w14:paraId="37B9C125" w14:textId="0123B63B" w:rsidR="00F25185" w:rsidRDefault="00F25185">
                          <w:pPr>
                            <w:spacing w:before="120"/>
                            <w:rPr>
                              <w:color w:val="404040" w:themeColor="text1" w:themeTint="BF"/>
                              <w:sz w:val="36"/>
                              <w:szCs w:val="36"/>
                            </w:rPr>
                          </w:pPr>
                        </w:p>
                      </w:txbxContent>
                    </v:textbox>
                    <w10:wrap anchorx="page" anchory="page"/>
                  </v:shape>
                </w:pict>
              </mc:Fallback>
            </mc:AlternateContent>
          </w:r>
        </w:p>
        <w:p w14:paraId="3389B747" w14:textId="54C5D79F" w:rsidR="00932B69" w:rsidRDefault="005B51AC">
          <w:pPr>
            <w:spacing w:line="259" w:lineRule="auto"/>
            <w:jc w:val="left"/>
            <w:rPr>
              <w:rFonts w:ascii="Calibri Light" w:eastAsiaTheme="minorEastAsia" w:hAnsi="Calibri Light" w:cs="Calibri Light"/>
              <w:b/>
              <w:bCs/>
              <w:kern w:val="0"/>
              <w:sz w:val="72"/>
              <w:szCs w:val="72"/>
              <w:lang w:val="en-US"/>
              <w14:ligatures w14:val="none"/>
            </w:rPr>
          </w:pPr>
          <w:r>
            <w:rPr>
              <w:noProof/>
            </w:rPr>
            <mc:AlternateContent>
              <mc:Choice Requires="wps">
                <w:drawing>
                  <wp:anchor distT="0" distB="0" distL="114300" distR="114300" simplePos="0" relativeHeight="251661312" behindDoc="0" locked="0" layoutInCell="1" allowOverlap="1" wp14:anchorId="3D142E8E" wp14:editId="74336F05">
                    <wp:simplePos x="0" y="0"/>
                    <wp:positionH relativeFrom="page">
                      <wp:posOffset>3162935</wp:posOffset>
                    </wp:positionH>
                    <wp:positionV relativeFrom="page">
                      <wp:posOffset>8020850</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3DB31D" w14:textId="6B60FB9A" w:rsidR="00932B69"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0F1AD7">
                                      <w:rPr>
                                        <w:color w:val="156082" w:themeColor="accent1"/>
                                        <w:sz w:val="26"/>
                                        <w:szCs w:val="26"/>
                                      </w:rPr>
                                      <w:t xml:space="preserve">     </w:t>
                                    </w:r>
                                  </w:sdtContent>
                                </w:sdt>
                              </w:p>
                              <w:p w14:paraId="290D1842" w14:textId="7B6C8AA8" w:rsidR="00932B6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F1AD7">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D142E8E" id="Text Box 2" o:spid="_x0000_s1056" type="#_x0000_t202" style="position:absolute;margin-left:249.05pt;margin-top:631.5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" filled="f" stroked="f" strokeweight=".5pt">
                    <v:textbox style="mso-fit-shape-to-text:t" inset="0,0,0,0">
                      <w:txbxContent>
                        <w:p w14:paraId="1B3DB31D" w14:textId="6B60FB9A" w:rsidR="00932B69"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0F1AD7">
                                <w:rPr>
                                  <w:color w:val="156082" w:themeColor="accent1"/>
                                  <w:sz w:val="26"/>
                                  <w:szCs w:val="26"/>
                                </w:rPr>
                                <w:t xml:space="preserve">     </w:t>
                              </w:r>
                            </w:sdtContent>
                          </w:sdt>
                        </w:p>
                        <w:p w14:paraId="290D1842" w14:textId="7B6C8AA8" w:rsidR="00932B6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0F1AD7">
                                <w:rPr>
                                  <w:caps/>
                                  <w:color w:val="595959" w:themeColor="text1" w:themeTint="A6"/>
                                  <w:sz w:val="20"/>
                                  <w:szCs w:val="20"/>
                                </w:rPr>
                                <w:t xml:space="preserve">     </w:t>
                              </w:r>
                            </w:sdtContent>
                          </w:sdt>
                        </w:p>
                      </w:txbxContent>
                    </v:textbox>
                    <w10:wrap anchorx="page" anchory="page"/>
                  </v:shape>
                </w:pict>
              </mc:Fallback>
            </mc:AlternateContent>
          </w:r>
          <w:r w:rsidR="00932B69">
            <w:rPr>
              <w:rFonts w:ascii="Calibri Light" w:eastAsiaTheme="minorEastAsia" w:hAnsi="Calibri Light" w:cs="Calibri Light"/>
              <w:b/>
              <w:bCs/>
              <w:sz w:val="72"/>
              <w:szCs w:val="72"/>
            </w:rPr>
            <w:br w:type="page"/>
          </w:r>
        </w:p>
      </w:sdtContent>
    </w:sdt>
    <w:sdt>
      <w:sdtPr>
        <w:rPr>
          <w:rFonts w:ascii="Times New Roman" w:eastAsiaTheme="minorHAnsi" w:hAnsi="Times New Roman" w:cstheme="minorBidi"/>
          <w:color w:val="auto"/>
          <w:kern w:val="2"/>
          <w:sz w:val="24"/>
          <w:szCs w:val="22"/>
          <w:lang w:val="en-GB"/>
          <w14:ligatures w14:val="standardContextual"/>
        </w:rPr>
        <w:id w:val="-983613204"/>
        <w:docPartObj>
          <w:docPartGallery w:val="Table of Contents"/>
          <w:docPartUnique/>
        </w:docPartObj>
      </w:sdtPr>
      <w:sdtEndPr>
        <w:rPr>
          <w:b/>
          <w:bCs/>
          <w:noProof/>
        </w:rPr>
      </w:sdtEndPr>
      <w:sdtContent>
        <w:p w14:paraId="61416450" w14:textId="63AE5F45" w:rsidR="00F07336" w:rsidRPr="00F07336" w:rsidRDefault="00F07336" w:rsidP="00635AA4">
          <w:pPr>
            <w:pStyle w:val="TOCHeading"/>
          </w:pPr>
          <w:r w:rsidRPr="00F07336">
            <w:t>Table of Contents</w:t>
          </w:r>
        </w:p>
        <w:p w14:paraId="34061406" w14:textId="4CFA6CEF" w:rsidR="00F07336" w:rsidRDefault="00F07336" w:rsidP="005337A8">
          <w:pPr>
            <w:pStyle w:val="TOC1"/>
            <w:tabs>
              <w:tab w:val="right" w:leader="dot" w:pos="9350"/>
            </w:tabs>
            <w:rPr>
              <w:noProof/>
            </w:rPr>
          </w:pPr>
          <w:r>
            <w:fldChar w:fldCharType="begin"/>
          </w:r>
          <w:r>
            <w:instrText xml:space="preserve"> TOC \o "1-3" \h \z \u </w:instrText>
          </w:r>
          <w:r>
            <w:fldChar w:fldCharType="separate"/>
          </w:r>
          <w:hyperlink w:anchor="_Toc164700207" w:history="1">
            <w:r w:rsidRPr="00D51B39">
              <w:rPr>
                <w:rStyle w:val="Hyperlink"/>
                <w:rFonts w:cs="Times New Roman"/>
                <w:noProof/>
              </w:rPr>
              <w:t>Introduction</w:t>
            </w:r>
            <w:r>
              <w:rPr>
                <w:noProof/>
                <w:webHidden/>
              </w:rPr>
              <w:tab/>
            </w:r>
            <w:r>
              <w:rPr>
                <w:noProof/>
                <w:webHidden/>
              </w:rPr>
              <w:fldChar w:fldCharType="begin"/>
            </w:r>
            <w:r>
              <w:rPr>
                <w:noProof/>
                <w:webHidden/>
              </w:rPr>
              <w:instrText xml:space="preserve"> PAGEREF _Toc164700207 \h </w:instrText>
            </w:r>
            <w:r>
              <w:rPr>
                <w:noProof/>
                <w:webHidden/>
              </w:rPr>
            </w:r>
            <w:r>
              <w:rPr>
                <w:noProof/>
                <w:webHidden/>
              </w:rPr>
              <w:fldChar w:fldCharType="separate"/>
            </w:r>
            <w:r w:rsidR="005337A8">
              <w:rPr>
                <w:noProof/>
                <w:webHidden/>
              </w:rPr>
              <w:t>3</w:t>
            </w:r>
            <w:r>
              <w:rPr>
                <w:noProof/>
                <w:webHidden/>
              </w:rPr>
              <w:fldChar w:fldCharType="end"/>
            </w:r>
          </w:hyperlink>
        </w:p>
        <w:p w14:paraId="683B08BD" w14:textId="19B0D8DF" w:rsidR="00F07336" w:rsidRDefault="00000000" w:rsidP="005337A8">
          <w:pPr>
            <w:pStyle w:val="TOC1"/>
            <w:tabs>
              <w:tab w:val="right" w:leader="dot" w:pos="9350"/>
            </w:tabs>
            <w:rPr>
              <w:noProof/>
            </w:rPr>
          </w:pPr>
          <w:hyperlink w:anchor="_Toc164700208" w:history="1">
            <w:r w:rsidR="00F07336" w:rsidRPr="00D51B39">
              <w:rPr>
                <w:rStyle w:val="Hyperlink"/>
                <w:rFonts w:cs="Times New Roman"/>
                <w:noProof/>
              </w:rPr>
              <w:t>Academic Writing Skills</w:t>
            </w:r>
            <w:r w:rsidR="00F07336">
              <w:rPr>
                <w:noProof/>
                <w:webHidden/>
              </w:rPr>
              <w:tab/>
            </w:r>
            <w:r w:rsidR="00F07336">
              <w:rPr>
                <w:noProof/>
                <w:webHidden/>
              </w:rPr>
              <w:fldChar w:fldCharType="begin"/>
            </w:r>
            <w:r w:rsidR="00F07336">
              <w:rPr>
                <w:noProof/>
                <w:webHidden/>
              </w:rPr>
              <w:instrText xml:space="preserve"> PAGEREF _Toc164700208 \h </w:instrText>
            </w:r>
            <w:r w:rsidR="00F07336">
              <w:rPr>
                <w:noProof/>
                <w:webHidden/>
              </w:rPr>
            </w:r>
            <w:r w:rsidR="00F07336">
              <w:rPr>
                <w:noProof/>
                <w:webHidden/>
              </w:rPr>
              <w:fldChar w:fldCharType="separate"/>
            </w:r>
            <w:r w:rsidR="005337A8">
              <w:rPr>
                <w:noProof/>
                <w:webHidden/>
              </w:rPr>
              <w:t>3</w:t>
            </w:r>
            <w:r w:rsidR="00F07336">
              <w:rPr>
                <w:noProof/>
                <w:webHidden/>
              </w:rPr>
              <w:fldChar w:fldCharType="end"/>
            </w:r>
          </w:hyperlink>
        </w:p>
        <w:p w14:paraId="3BCB1D57" w14:textId="360DB1F0" w:rsidR="00F07336" w:rsidRDefault="00000000" w:rsidP="005337A8">
          <w:pPr>
            <w:pStyle w:val="TOC1"/>
            <w:tabs>
              <w:tab w:val="right" w:leader="dot" w:pos="9350"/>
            </w:tabs>
            <w:rPr>
              <w:noProof/>
            </w:rPr>
          </w:pPr>
          <w:hyperlink w:anchor="_Toc164700209" w:history="1">
            <w:r w:rsidR="00F07336" w:rsidRPr="00D51B39">
              <w:rPr>
                <w:rStyle w:val="Hyperlink"/>
                <w:rFonts w:cs="Times New Roman"/>
                <w:noProof/>
              </w:rPr>
              <w:t>Research Skills</w:t>
            </w:r>
            <w:r w:rsidR="00F07336">
              <w:rPr>
                <w:noProof/>
                <w:webHidden/>
              </w:rPr>
              <w:tab/>
            </w:r>
            <w:r w:rsidR="00F07336">
              <w:rPr>
                <w:noProof/>
                <w:webHidden/>
              </w:rPr>
              <w:fldChar w:fldCharType="begin"/>
            </w:r>
            <w:r w:rsidR="00F07336">
              <w:rPr>
                <w:noProof/>
                <w:webHidden/>
              </w:rPr>
              <w:instrText xml:space="preserve"> PAGEREF _Toc164700209 \h </w:instrText>
            </w:r>
            <w:r w:rsidR="00F07336">
              <w:rPr>
                <w:noProof/>
                <w:webHidden/>
              </w:rPr>
            </w:r>
            <w:r w:rsidR="00F07336">
              <w:rPr>
                <w:noProof/>
                <w:webHidden/>
              </w:rPr>
              <w:fldChar w:fldCharType="separate"/>
            </w:r>
            <w:r w:rsidR="005337A8">
              <w:rPr>
                <w:noProof/>
                <w:webHidden/>
              </w:rPr>
              <w:t>4</w:t>
            </w:r>
            <w:r w:rsidR="00F07336">
              <w:rPr>
                <w:noProof/>
                <w:webHidden/>
              </w:rPr>
              <w:fldChar w:fldCharType="end"/>
            </w:r>
          </w:hyperlink>
        </w:p>
        <w:p w14:paraId="7A3174E8" w14:textId="5468394B" w:rsidR="00F07336" w:rsidRDefault="00000000" w:rsidP="005337A8">
          <w:pPr>
            <w:pStyle w:val="TOC1"/>
            <w:tabs>
              <w:tab w:val="right" w:leader="dot" w:pos="9350"/>
            </w:tabs>
            <w:rPr>
              <w:noProof/>
            </w:rPr>
          </w:pPr>
          <w:hyperlink w:anchor="_Toc164700210" w:history="1">
            <w:r w:rsidR="00F07336" w:rsidRPr="00D51B39">
              <w:rPr>
                <w:rStyle w:val="Hyperlink"/>
                <w:rFonts w:cs="Times New Roman"/>
                <w:noProof/>
              </w:rPr>
              <w:t>Referencing Skills</w:t>
            </w:r>
            <w:r w:rsidR="00F07336">
              <w:rPr>
                <w:noProof/>
                <w:webHidden/>
              </w:rPr>
              <w:tab/>
            </w:r>
            <w:r w:rsidR="00F07336">
              <w:rPr>
                <w:noProof/>
                <w:webHidden/>
              </w:rPr>
              <w:fldChar w:fldCharType="begin"/>
            </w:r>
            <w:r w:rsidR="00F07336">
              <w:rPr>
                <w:noProof/>
                <w:webHidden/>
              </w:rPr>
              <w:instrText xml:space="preserve"> PAGEREF _Toc164700210 \h </w:instrText>
            </w:r>
            <w:r w:rsidR="00F07336">
              <w:rPr>
                <w:noProof/>
                <w:webHidden/>
              </w:rPr>
            </w:r>
            <w:r w:rsidR="00F07336">
              <w:rPr>
                <w:noProof/>
                <w:webHidden/>
              </w:rPr>
              <w:fldChar w:fldCharType="separate"/>
            </w:r>
            <w:r w:rsidR="005337A8">
              <w:rPr>
                <w:noProof/>
                <w:webHidden/>
              </w:rPr>
              <w:t>5</w:t>
            </w:r>
            <w:r w:rsidR="00F07336">
              <w:rPr>
                <w:noProof/>
                <w:webHidden/>
              </w:rPr>
              <w:fldChar w:fldCharType="end"/>
            </w:r>
          </w:hyperlink>
        </w:p>
        <w:p w14:paraId="565EF479" w14:textId="480138B0" w:rsidR="00F07336" w:rsidRDefault="00000000" w:rsidP="005337A8">
          <w:pPr>
            <w:pStyle w:val="TOC1"/>
            <w:tabs>
              <w:tab w:val="right" w:leader="dot" w:pos="9350"/>
            </w:tabs>
            <w:rPr>
              <w:noProof/>
            </w:rPr>
          </w:pPr>
          <w:hyperlink w:anchor="_Toc164700211" w:history="1">
            <w:r w:rsidR="00F07336" w:rsidRPr="00D51B39">
              <w:rPr>
                <w:rStyle w:val="Hyperlink"/>
                <w:rFonts w:cs="Times New Roman"/>
                <w:noProof/>
              </w:rPr>
              <w:t>Conclusion</w:t>
            </w:r>
            <w:r w:rsidR="00F07336">
              <w:rPr>
                <w:noProof/>
                <w:webHidden/>
              </w:rPr>
              <w:tab/>
            </w:r>
            <w:r w:rsidR="00F07336">
              <w:rPr>
                <w:noProof/>
                <w:webHidden/>
              </w:rPr>
              <w:fldChar w:fldCharType="begin"/>
            </w:r>
            <w:r w:rsidR="00F07336">
              <w:rPr>
                <w:noProof/>
                <w:webHidden/>
              </w:rPr>
              <w:instrText xml:space="preserve"> PAGEREF _Toc164700211 \h </w:instrText>
            </w:r>
            <w:r w:rsidR="00F07336">
              <w:rPr>
                <w:noProof/>
                <w:webHidden/>
              </w:rPr>
            </w:r>
            <w:r w:rsidR="00F07336">
              <w:rPr>
                <w:noProof/>
                <w:webHidden/>
              </w:rPr>
              <w:fldChar w:fldCharType="separate"/>
            </w:r>
            <w:r w:rsidR="005337A8">
              <w:rPr>
                <w:noProof/>
                <w:webHidden/>
              </w:rPr>
              <w:t>6</w:t>
            </w:r>
            <w:r w:rsidR="00F07336">
              <w:rPr>
                <w:noProof/>
                <w:webHidden/>
              </w:rPr>
              <w:fldChar w:fldCharType="end"/>
            </w:r>
          </w:hyperlink>
        </w:p>
        <w:p w14:paraId="13D59A1B" w14:textId="7FDA4BBB" w:rsidR="00F07336" w:rsidRDefault="00000000" w:rsidP="005337A8">
          <w:pPr>
            <w:pStyle w:val="TOC1"/>
            <w:tabs>
              <w:tab w:val="right" w:leader="dot" w:pos="9350"/>
            </w:tabs>
            <w:rPr>
              <w:noProof/>
            </w:rPr>
          </w:pPr>
          <w:hyperlink w:anchor="_Toc164700212" w:history="1">
            <w:r w:rsidR="00F07336" w:rsidRPr="00D51B39">
              <w:rPr>
                <w:rStyle w:val="Hyperlink"/>
                <w:rFonts w:cs="Times New Roman"/>
                <w:noProof/>
              </w:rPr>
              <w:t>References</w:t>
            </w:r>
            <w:r w:rsidR="00F07336">
              <w:rPr>
                <w:noProof/>
                <w:webHidden/>
              </w:rPr>
              <w:tab/>
            </w:r>
            <w:r w:rsidR="00F07336">
              <w:rPr>
                <w:noProof/>
                <w:webHidden/>
              </w:rPr>
              <w:fldChar w:fldCharType="begin"/>
            </w:r>
            <w:r w:rsidR="00F07336">
              <w:rPr>
                <w:noProof/>
                <w:webHidden/>
              </w:rPr>
              <w:instrText xml:space="preserve"> PAGEREF _Toc164700212 \h </w:instrText>
            </w:r>
            <w:r w:rsidR="00F07336">
              <w:rPr>
                <w:noProof/>
                <w:webHidden/>
              </w:rPr>
            </w:r>
            <w:r w:rsidR="00F07336">
              <w:rPr>
                <w:noProof/>
                <w:webHidden/>
              </w:rPr>
              <w:fldChar w:fldCharType="separate"/>
            </w:r>
            <w:r w:rsidR="005337A8">
              <w:rPr>
                <w:noProof/>
                <w:webHidden/>
              </w:rPr>
              <w:t>7</w:t>
            </w:r>
            <w:r w:rsidR="00F07336">
              <w:rPr>
                <w:noProof/>
                <w:webHidden/>
              </w:rPr>
              <w:fldChar w:fldCharType="end"/>
            </w:r>
          </w:hyperlink>
        </w:p>
        <w:p w14:paraId="24B2456E" w14:textId="696FA0F3" w:rsidR="00F07336" w:rsidRDefault="00F07336" w:rsidP="005337A8">
          <w:r>
            <w:rPr>
              <w:b/>
              <w:bCs/>
              <w:noProof/>
            </w:rPr>
            <w:fldChar w:fldCharType="end"/>
          </w:r>
        </w:p>
      </w:sdtContent>
    </w:sdt>
    <w:p w14:paraId="6AB2765F" w14:textId="4A696B4D" w:rsidR="00650874" w:rsidRPr="00F07336" w:rsidRDefault="00650874">
      <w:pPr>
        <w:rPr>
          <w:rFonts w:cs="Times New Roman"/>
          <w:szCs w:val="24"/>
        </w:rPr>
      </w:pPr>
      <w:r w:rsidRPr="00F07336">
        <w:rPr>
          <w:rFonts w:cs="Times New Roman"/>
          <w:szCs w:val="24"/>
        </w:rPr>
        <w:br w:type="page"/>
      </w:r>
    </w:p>
    <w:p w14:paraId="1BFF8379" w14:textId="77777777" w:rsidR="00650874" w:rsidRPr="00635AA4" w:rsidRDefault="00650874" w:rsidP="00635AA4">
      <w:pPr>
        <w:pStyle w:val="Heading1"/>
        <w:rPr>
          <w:sz w:val="22"/>
          <w:szCs w:val="22"/>
        </w:rPr>
      </w:pPr>
      <w:bookmarkStart w:id="0" w:name="_Toc164700207"/>
      <w:r w:rsidRPr="00635AA4">
        <w:rPr>
          <w:rStyle w:val="IntenseReference"/>
        </w:rPr>
        <w:lastRenderedPageBreak/>
        <w:t>Introduction</w:t>
      </w:r>
      <w:bookmarkEnd w:id="0"/>
    </w:p>
    <w:p w14:paraId="2A06D97B" w14:textId="71CA61DD" w:rsidR="004E4A6A" w:rsidRPr="005337A8" w:rsidRDefault="00693B79" w:rsidP="005337A8">
      <w:pPr>
        <w:rPr>
          <w:rFonts w:ascii="Calibri" w:hAnsi="Calibri" w:cs="Calibri"/>
          <w:sz w:val="22"/>
        </w:rPr>
      </w:pPr>
      <w:r w:rsidRPr="005337A8">
        <w:rPr>
          <w:rFonts w:ascii="Calibri" w:hAnsi="Calibri" w:cs="Calibri"/>
          <w:sz w:val="22"/>
        </w:rPr>
        <w:t>This module has contributed to the development of some major academic skills of mine. All these skills are quite beneficial for any student like me. In addition, these skills will also be beneficial for me in performing my job properly in my career</w:t>
      </w:r>
      <w:r w:rsidR="004E4A6A" w:rsidRPr="005337A8">
        <w:rPr>
          <w:rFonts w:ascii="Calibri" w:hAnsi="Calibri" w:cs="Calibri"/>
          <w:sz w:val="22"/>
        </w:rPr>
        <w:t xml:space="preserve"> (Brown, Dickson, and Smears, 2021)</w:t>
      </w:r>
      <w:r w:rsidRPr="005337A8">
        <w:rPr>
          <w:rFonts w:ascii="Calibri" w:hAnsi="Calibri" w:cs="Calibri"/>
          <w:sz w:val="22"/>
        </w:rPr>
        <w:t xml:space="preserve">. Before enrolling on this module, I was not aware of these skills and their significance. However, this model has taught me the way I can improve these skills and ensure </w:t>
      </w:r>
      <w:r w:rsidR="003A091F" w:rsidRPr="005337A8">
        <w:rPr>
          <w:rFonts w:ascii="Calibri" w:hAnsi="Calibri" w:cs="Calibri"/>
          <w:sz w:val="22"/>
        </w:rPr>
        <w:t xml:space="preserve">the </w:t>
      </w:r>
      <w:r w:rsidRPr="005337A8">
        <w:rPr>
          <w:rFonts w:ascii="Calibri" w:hAnsi="Calibri" w:cs="Calibri"/>
          <w:sz w:val="22"/>
        </w:rPr>
        <w:t>practical implementation of these skills in real life.</w:t>
      </w:r>
      <w:r w:rsidR="001B2E85" w:rsidRPr="005337A8">
        <w:rPr>
          <w:rFonts w:ascii="Calibri" w:hAnsi="Calibri" w:cs="Calibri"/>
          <w:sz w:val="22"/>
        </w:rPr>
        <w:t xml:space="preserve"> Academic reading skills are one of the most significant skills that I have learned from this module, along with the skills of research. Research on any particular topic requires vast search, analysis, data collection, and similar processes.</w:t>
      </w:r>
      <w:r w:rsidR="001B3D82" w:rsidRPr="005337A8">
        <w:rPr>
          <w:rFonts w:ascii="Calibri" w:hAnsi="Calibri" w:cs="Calibri"/>
          <w:sz w:val="22"/>
        </w:rPr>
        <w:t xml:space="preserve"> Besides, I have also learned referencing skills which are integral parts of any research. This essay is a piece of self-reflection that will help me unveil a thoughtful answer on the module's efficiency in terms of empowering myself with needed academic competencies.</w:t>
      </w:r>
    </w:p>
    <w:p w14:paraId="0D60749D" w14:textId="77777777" w:rsidR="00650874" w:rsidRPr="00635AA4" w:rsidRDefault="00650874" w:rsidP="00635AA4">
      <w:pPr>
        <w:pStyle w:val="Heading1"/>
        <w:rPr>
          <w:rStyle w:val="IntenseReference"/>
        </w:rPr>
      </w:pPr>
      <w:bookmarkStart w:id="1" w:name="_Toc164700208"/>
      <w:r w:rsidRPr="00635AA4">
        <w:rPr>
          <w:rStyle w:val="IntenseReference"/>
        </w:rPr>
        <w:t>Academic Writing Skills</w:t>
      </w:r>
      <w:bookmarkEnd w:id="1"/>
    </w:p>
    <w:p w14:paraId="572C72F1" w14:textId="4C16FD24" w:rsidR="00650874" w:rsidRPr="005337A8" w:rsidRDefault="00650874" w:rsidP="005337A8">
      <w:pPr>
        <w:rPr>
          <w:rFonts w:ascii="Calibri" w:hAnsi="Calibri" w:cs="Calibri"/>
          <w:sz w:val="22"/>
        </w:rPr>
      </w:pPr>
      <w:r w:rsidRPr="005337A8">
        <w:rPr>
          <w:rFonts w:ascii="Calibri" w:hAnsi="Calibri" w:cs="Calibri"/>
          <w:b/>
          <w:bCs/>
          <w:sz w:val="22"/>
          <w:lang w:val="en-US"/>
        </w:rPr>
        <w:t>Description</w:t>
      </w:r>
      <w:r w:rsidR="00F32B5D" w:rsidRPr="005337A8">
        <w:rPr>
          <w:rFonts w:ascii="Calibri" w:hAnsi="Calibri" w:cs="Calibri"/>
          <w:b/>
          <w:bCs/>
          <w:sz w:val="22"/>
          <w:lang w:val="en-US"/>
        </w:rPr>
        <w:t xml:space="preserve">: </w:t>
      </w:r>
      <w:r w:rsidR="00ED58FA" w:rsidRPr="005337A8">
        <w:rPr>
          <w:rFonts w:ascii="Calibri" w:hAnsi="Calibri" w:cs="Calibri"/>
          <w:sz w:val="22"/>
        </w:rPr>
        <w:t>Academic writing is a significant part of any academician. It is equally applicable to both students and teachers. From my perspective as a student, I think that the need for academic writing is quite high for any student like me</w:t>
      </w:r>
      <w:r w:rsidR="004E4A6A" w:rsidRPr="005337A8">
        <w:rPr>
          <w:rFonts w:ascii="Calibri" w:hAnsi="Calibri" w:cs="Calibri"/>
          <w:sz w:val="22"/>
        </w:rPr>
        <w:t xml:space="preserve"> (Stagg, Kimmins, and Pavlovski, 2022)</w:t>
      </w:r>
      <w:r w:rsidR="00ED58FA" w:rsidRPr="005337A8">
        <w:rPr>
          <w:rFonts w:ascii="Calibri" w:hAnsi="Calibri" w:cs="Calibri"/>
          <w:sz w:val="22"/>
        </w:rPr>
        <w:t xml:space="preserve">. This is why I have always preferred learning the skills of academic writing through this course. It has taught me various aspects of academic writing, including the structure of an essay, the process of critical analysis, structuring the information, and so on. </w:t>
      </w:r>
    </w:p>
    <w:p w14:paraId="0513BBDE" w14:textId="2B377BFE" w:rsidR="00650874" w:rsidRPr="005337A8" w:rsidRDefault="00650874" w:rsidP="005337A8">
      <w:pPr>
        <w:rPr>
          <w:rFonts w:ascii="Calibri" w:hAnsi="Calibri" w:cs="Calibri"/>
          <w:sz w:val="22"/>
        </w:rPr>
      </w:pPr>
      <w:r w:rsidRPr="005337A8">
        <w:rPr>
          <w:rFonts w:ascii="Calibri" w:hAnsi="Calibri" w:cs="Calibri"/>
          <w:b/>
          <w:bCs/>
          <w:sz w:val="22"/>
          <w:lang w:val="en-US"/>
        </w:rPr>
        <w:t>Feelings</w:t>
      </w:r>
      <w:r w:rsidR="00F32B5D" w:rsidRPr="005337A8">
        <w:rPr>
          <w:rFonts w:ascii="Calibri" w:hAnsi="Calibri" w:cs="Calibri"/>
          <w:b/>
          <w:bCs/>
          <w:sz w:val="22"/>
          <w:lang w:val="en-US"/>
        </w:rPr>
        <w:t>:</w:t>
      </w:r>
      <w:r w:rsidR="00ED58FA" w:rsidRPr="005337A8">
        <w:rPr>
          <w:rFonts w:ascii="Calibri" w:hAnsi="Calibri" w:cs="Calibri"/>
          <w:b/>
          <w:bCs/>
          <w:sz w:val="22"/>
          <w:lang w:val="en-US"/>
        </w:rPr>
        <w:t xml:space="preserve"> </w:t>
      </w:r>
      <w:r w:rsidR="00DA4624" w:rsidRPr="005337A8">
        <w:rPr>
          <w:rFonts w:ascii="Calibri" w:hAnsi="Calibri" w:cs="Calibri"/>
          <w:sz w:val="22"/>
        </w:rPr>
        <w:t xml:space="preserve">Initially I felt empowered after learning this skill. However, the beginning of going through the training programs for this skill was not quite enjoyable to me. I was fearing that I might not be able to learn this skill. However, the assistance and confidence from my teachers and </w:t>
      </w:r>
      <w:r w:rsidR="00FF3985" w:rsidRPr="005337A8">
        <w:rPr>
          <w:rFonts w:ascii="Calibri" w:hAnsi="Calibri" w:cs="Calibri"/>
          <w:sz w:val="22"/>
        </w:rPr>
        <w:t>friends</w:t>
      </w:r>
      <w:r w:rsidR="00DA4624" w:rsidRPr="005337A8">
        <w:rPr>
          <w:rFonts w:ascii="Calibri" w:hAnsi="Calibri" w:cs="Calibri"/>
          <w:sz w:val="22"/>
        </w:rPr>
        <w:t xml:space="preserve"> have made me </w:t>
      </w:r>
      <w:r w:rsidR="00FB56F8" w:rsidRPr="005337A8">
        <w:rPr>
          <w:rFonts w:ascii="Calibri" w:hAnsi="Calibri" w:cs="Calibri"/>
          <w:sz w:val="22"/>
        </w:rPr>
        <w:t>achieve</w:t>
      </w:r>
      <w:r w:rsidR="00DA4624" w:rsidRPr="005337A8">
        <w:rPr>
          <w:rFonts w:ascii="Calibri" w:hAnsi="Calibri" w:cs="Calibri"/>
          <w:sz w:val="22"/>
        </w:rPr>
        <w:t xml:space="preserve"> </w:t>
      </w:r>
      <w:r w:rsidR="00FB56F8" w:rsidRPr="005337A8">
        <w:rPr>
          <w:rFonts w:ascii="Calibri" w:hAnsi="Calibri" w:cs="Calibri"/>
          <w:sz w:val="22"/>
        </w:rPr>
        <w:t>these</w:t>
      </w:r>
      <w:r w:rsidR="00DA4624" w:rsidRPr="005337A8">
        <w:rPr>
          <w:rFonts w:ascii="Calibri" w:hAnsi="Calibri" w:cs="Calibri"/>
          <w:sz w:val="22"/>
        </w:rPr>
        <w:t xml:space="preserve"> skills. </w:t>
      </w:r>
    </w:p>
    <w:p w14:paraId="207E288D" w14:textId="273B264E" w:rsidR="00650874" w:rsidRPr="005337A8" w:rsidRDefault="00650874" w:rsidP="005337A8">
      <w:pPr>
        <w:rPr>
          <w:rFonts w:ascii="Calibri" w:hAnsi="Calibri" w:cs="Calibri"/>
          <w:sz w:val="22"/>
          <w:lang w:val="en-US"/>
        </w:rPr>
      </w:pPr>
      <w:r w:rsidRPr="005337A8">
        <w:rPr>
          <w:rFonts w:ascii="Calibri" w:hAnsi="Calibri" w:cs="Calibri"/>
          <w:b/>
          <w:bCs/>
          <w:sz w:val="22"/>
          <w:lang w:val="en-US"/>
        </w:rPr>
        <w:t>Evaluation</w:t>
      </w:r>
      <w:r w:rsidR="00F32B5D" w:rsidRPr="005337A8">
        <w:rPr>
          <w:rFonts w:ascii="Calibri" w:hAnsi="Calibri" w:cs="Calibri"/>
          <w:b/>
          <w:bCs/>
          <w:sz w:val="22"/>
          <w:lang w:val="en-US"/>
        </w:rPr>
        <w:t>:</w:t>
      </w:r>
      <w:r w:rsidR="00FF3985" w:rsidRPr="005337A8">
        <w:rPr>
          <w:rFonts w:ascii="Calibri" w:hAnsi="Calibri" w:cs="Calibri"/>
          <w:b/>
          <w:bCs/>
          <w:sz w:val="22"/>
          <w:lang w:val="en-US"/>
        </w:rPr>
        <w:t xml:space="preserve"> </w:t>
      </w:r>
      <w:r w:rsidR="004E4A6A" w:rsidRPr="005337A8">
        <w:rPr>
          <w:rFonts w:ascii="Calibri" w:hAnsi="Calibri" w:cs="Calibri"/>
          <w:sz w:val="22"/>
        </w:rPr>
        <w:t xml:space="preserve">There </w:t>
      </w:r>
      <w:r w:rsidR="00370453" w:rsidRPr="005337A8">
        <w:rPr>
          <w:rFonts w:ascii="Calibri" w:hAnsi="Calibri" w:cs="Calibri"/>
          <w:sz w:val="22"/>
        </w:rPr>
        <w:t>were some lectures and workshops conducted throughout this course. I was able to gain in-depth knowledge about all the elements of academic writing skills. I've learned how to structure the essay, argument, and so on. I have also learned to structure any writing in a convincing way for the audience.</w:t>
      </w:r>
      <w:r w:rsidR="008824E6" w:rsidRPr="005337A8">
        <w:rPr>
          <w:rFonts w:ascii="Calibri" w:hAnsi="Calibri" w:cs="Calibri"/>
          <w:sz w:val="22"/>
        </w:rPr>
        <w:t xml:space="preserve"> In addition, the course also included some assessment activities where I have successfully participated. </w:t>
      </w:r>
    </w:p>
    <w:p w14:paraId="25B6BBE6" w14:textId="0F76267A" w:rsidR="00650874" w:rsidRPr="005337A8" w:rsidRDefault="00650874" w:rsidP="005337A8">
      <w:pPr>
        <w:rPr>
          <w:rFonts w:ascii="Calibri" w:hAnsi="Calibri" w:cs="Calibri"/>
          <w:sz w:val="22"/>
        </w:rPr>
      </w:pPr>
      <w:r w:rsidRPr="005337A8">
        <w:rPr>
          <w:rFonts w:ascii="Calibri" w:hAnsi="Calibri" w:cs="Calibri"/>
          <w:b/>
          <w:bCs/>
          <w:sz w:val="22"/>
          <w:lang w:val="en-US"/>
        </w:rPr>
        <w:t>Analysis</w:t>
      </w:r>
      <w:r w:rsidR="00F32B5D" w:rsidRPr="005337A8">
        <w:rPr>
          <w:rFonts w:ascii="Calibri" w:hAnsi="Calibri" w:cs="Calibri"/>
          <w:b/>
          <w:bCs/>
          <w:sz w:val="22"/>
          <w:lang w:val="en-US"/>
        </w:rPr>
        <w:t>:</w:t>
      </w:r>
      <w:r w:rsidR="00370453" w:rsidRPr="005337A8">
        <w:rPr>
          <w:rFonts w:ascii="Calibri" w:hAnsi="Calibri" w:cs="Calibri"/>
          <w:sz w:val="22"/>
          <w:lang w:val="en-US"/>
        </w:rPr>
        <w:t xml:space="preserve"> </w:t>
      </w:r>
      <w:r w:rsidR="00603609" w:rsidRPr="005337A8">
        <w:rPr>
          <w:rFonts w:ascii="Calibri" w:hAnsi="Calibri" w:cs="Calibri"/>
          <w:sz w:val="22"/>
        </w:rPr>
        <w:t xml:space="preserve">From my perspective, I believe that I have gained adequate knowledge </w:t>
      </w:r>
      <w:r w:rsidR="008824E6" w:rsidRPr="005337A8">
        <w:rPr>
          <w:rFonts w:ascii="Calibri" w:hAnsi="Calibri" w:cs="Calibri"/>
          <w:sz w:val="22"/>
        </w:rPr>
        <w:t>of</w:t>
      </w:r>
      <w:r w:rsidR="00603609" w:rsidRPr="005337A8">
        <w:rPr>
          <w:rFonts w:ascii="Calibri" w:hAnsi="Calibri" w:cs="Calibri"/>
          <w:sz w:val="22"/>
        </w:rPr>
        <w:t xml:space="preserve"> academic writing skills. However, I also believe that I need more practical implementation of this skill to increase my credibility. </w:t>
      </w:r>
      <w:r w:rsidR="00603609" w:rsidRPr="005337A8">
        <w:rPr>
          <w:rFonts w:ascii="Calibri" w:hAnsi="Calibri" w:cs="Calibri"/>
          <w:sz w:val="22"/>
        </w:rPr>
        <w:lastRenderedPageBreak/>
        <w:t>This is why I should always try to write academically. These practices will help me enhance my skills to the maximum extent.</w:t>
      </w:r>
    </w:p>
    <w:p w14:paraId="4D59E791" w14:textId="7D62724F" w:rsidR="00650874" w:rsidRPr="005337A8" w:rsidRDefault="00650874" w:rsidP="005337A8">
      <w:pPr>
        <w:rPr>
          <w:rFonts w:ascii="Calibri" w:hAnsi="Calibri" w:cs="Calibri"/>
          <w:sz w:val="22"/>
        </w:rPr>
      </w:pPr>
      <w:r w:rsidRPr="005337A8">
        <w:rPr>
          <w:rFonts w:ascii="Calibri" w:hAnsi="Calibri" w:cs="Calibri"/>
          <w:b/>
          <w:bCs/>
          <w:sz w:val="22"/>
          <w:lang w:val="en-US"/>
        </w:rPr>
        <w:t>Conclusion</w:t>
      </w:r>
      <w:r w:rsidR="00F32B5D" w:rsidRPr="005337A8">
        <w:rPr>
          <w:rFonts w:ascii="Calibri" w:hAnsi="Calibri" w:cs="Calibri"/>
          <w:b/>
          <w:bCs/>
          <w:sz w:val="22"/>
          <w:lang w:val="en-US"/>
        </w:rPr>
        <w:t>:</w:t>
      </w:r>
      <w:r w:rsidR="00603609" w:rsidRPr="005337A8">
        <w:rPr>
          <w:rFonts w:ascii="Calibri" w:hAnsi="Calibri" w:cs="Calibri"/>
          <w:b/>
          <w:bCs/>
          <w:sz w:val="22"/>
          <w:lang w:val="en-US"/>
        </w:rPr>
        <w:t xml:space="preserve"> </w:t>
      </w:r>
      <w:r w:rsidR="00603609" w:rsidRPr="005337A8">
        <w:rPr>
          <w:rFonts w:ascii="Calibri" w:hAnsi="Calibri" w:cs="Calibri"/>
          <w:sz w:val="22"/>
        </w:rPr>
        <w:t>Academic skills are significant for any student to be successful in both academic and professional lives</w:t>
      </w:r>
      <w:r w:rsidR="004E4A6A" w:rsidRPr="005337A8">
        <w:rPr>
          <w:rFonts w:ascii="Calibri" w:hAnsi="Calibri" w:cs="Calibri"/>
          <w:sz w:val="22"/>
        </w:rPr>
        <w:t xml:space="preserve"> (Greenwood, and Stirling, 2023)</w:t>
      </w:r>
      <w:r w:rsidR="00603609" w:rsidRPr="005337A8">
        <w:rPr>
          <w:rFonts w:ascii="Calibri" w:hAnsi="Calibri" w:cs="Calibri"/>
          <w:sz w:val="22"/>
        </w:rPr>
        <w:t>. However, I will realise this fact more when I enter my professional livelihood. I will then be able to understand the significance of this module more at that time</w:t>
      </w:r>
      <w:r w:rsidR="008824E6" w:rsidRPr="005337A8">
        <w:rPr>
          <w:rFonts w:ascii="Calibri" w:hAnsi="Calibri" w:cs="Calibri"/>
          <w:sz w:val="22"/>
        </w:rPr>
        <w:t xml:space="preserve"> and ensure their maximum utilization</w:t>
      </w:r>
      <w:r w:rsidR="00603609" w:rsidRPr="005337A8">
        <w:rPr>
          <w:rFonts w:ascii="Calibri" w:hAnsi="Calibri" w:cs="Calibri"/>
          <w:sz w:val="22"/>
        </w:rPr>
        <w:t xml:space="preserve">. </w:t>
      </w:r>
    </w:p>
    <w:p w14:paraId="5586E2C4" w14:textId="549546D3" w:rsidR="00650874" w:rsidRPr="005337A8" w:rsidRDefault="00650874" w:rsidP="005337A8">
      <w:pPr>
        <w:rPr>
          <w:rFonts w:ascii="Calibri" w:hAnsi="Calibri" w:cs="Calibri"/>
          <w:sz w:val="22"/>
        </w:rPr>
      </w:pPr>
      <w:r w:rsidRPr="005337A8">
        <w:rPr>
          <w:rFonts w:ascii="Calibri" w:hAnsi="Calibri" w:cs="Calibri"/>
          <w:b/>
          <w:bCs/>
          <w:sz w:val="22"/>
          <w:lang w:val="en-US"/>
        </w:rPr>
        <w:t>Action Plan</w:t>
      </w:r>
      <w:r w:rsidR="00F32B5D" w:rsidRPr="005337A8">
        <w:rPr>
          <w:rFonts w:ascii="Calibri" w:hAnsi="Calibri" w:cs="Calibri"/>
          <w:b/>
          <w:bCs/>
          <w:sz w:val="22"/>
          <w:lang w:val="en-US"/>
        </w:rPr>
        <w:t>:</w:t>
      </w:r>
      <w:r w:rsidR="00603609" w:rsidRPr="005337A8">
        <w:rPr>
          <w:rFonts w:ascii="Calibri" w:hAnsi="Calibri" w:cs="Calibri"/>
          <w:b/>
          <w:bCs/>
          <w:sz w:val="22"/>
          <w:lang w:val="en-US"/>
        </w:rPr>
        <w:t xml:space="preserve"> </w:t>
      </w:r>
      <w:r w:rsidR="001B10DD" w:rsidRPr="005337A8">
        <w:rPr>
          <w:rFonts w:ascii="Calibri" w:hAnsi="Calibri" w:cs="Calibri"/>
          <w:sz w:val="22"/>
        </w:rPr>
        <w:t>To enhance my skills to the maximum extent I have to practise a lot. I will always utilize the opportunities of academic writing</w:t>
      </w:r>
      <w:r w:rsidR="004E4A6A" w:rsidRPr="005337A8">
        <w:rPr>
          <w:rFonts w:ascii="Calibri" w:hAnsi="Calibri" w:cs="Calibri"/>
          <w:sz w:val="22"/>
        </w:rPr>
        <w:t xml:space="preserve"> (Marsh, and Campion, 2018)</w:t>
      </w:r>
      <w:r w:rsidR="001B10DD" w:rsidRPr="005337A8">
        <w:rPr>
          <w:rFonts w:ascii="Calibri" w:hAnsi="Calibri" w:cs="Calibri"/>
          <w:sz w:val="22"/>
        </w:rPr>
        <w:t>. Besides, I will also use my academic writing in combination with other skills that I have gained through this module. These practices will help me implement my skills and increase my experience.</w:t>
      </w:r>
    </w:p>
    <w:p w14:paraId="1B0DD036" w14:textId="370FEBBA" w:rsidR="00650874" w:rsidRPr="00635AA4" w:rsidRDefault="00650874" w:rsidP="00635AA4">
      <w:pPr>
        <w:pStyle w:val="Heading1"/>
        <w:rPr>
          <w:rStyle w:val="IntenseReference"/>
        </w:rPr>
      </w:pPr>
      <w:bookmarkStart w:id="2" w:name="_Toc164700209"/>
      <w:r w:rsidRPr="00635AA4">
        <w:rPr>
          <w:rStyle w:val="IntenseReference"/>
        </w:rPr>
        <w:t>Research Skills</w:t>
      </w:r>
      <w:bookmarkEnd w:id="2"/>
    </w:p>
    <w:p w14:paraId="4AA508DD" w14:textId="50FC6DE7" w:rsidR="00650874" w:rsidRPr="005337A8" w:rsidRDefault="00650874" w:rsidP="005337A8">
      <w:pPr>
        <w:rPr>
          <w:rFonts w:ascii="Calibri" w:hAnsi="Calibri" w:cs="Calibri"/>
          <w:sz w:val="22"/>
        </w:rPr>
      </w:pPr>
      <w:r w:rsidRPr="005337A8">
        <w:rPr>
          <w:rFonts w:ascii="Calibri" w:hAnsi="Calibri" w:cs="Calibri"/>
          <w:b/>
          <w:bCs/>
          <w:sz w:val="22"/>
          <w:lang w:val="en-US"/>
        </w:rPr>
        <w:t>Description</w:t>
      </w:r>
      <w:r w:rsidR="00F32B5D" w:rsidRPr="005337A8">
        <w:rPr>
          <w:rFonts w:ascii="Calibri" w:hAnsi="Calibri" w:cs="Calibri"/>
          <w:b/>
          <w:bCs/>
          <w:sz w:val="22"/>
          <w:lang w:val="en-US"/>
        </w:rPr>
        <w:t>:</w:t>
      </w:r>
      <w:r w:rsidR="002C5E0D" w:rsidRPr="005337A8">
        <w:rPr>
          <w:rFonts w:ascii="Calibri" w:hAnsi="Calibri" w:cs="Calibri"/>
          <w:b/>
          <w:bCs/>
          <w:sz w:val="22"/>
          <w:lang w:val="en-US"/>
        </w:rPr>
        <w:t xml:space="preserve"> </w:t>
      </w:r>
      <w:r w:rsidR="001A3203" w:rsidRPr="005337A8">
        <w:rPr>
          <w:rFonts w:ascii="Calibri" w:hAnsi="Calibri" w:cs="Calibri"/>
          <w:sz w:val="22"/>
        </w:rPr>
        <w:t>Research skills include a wide number of sub-skills which are required to perform any research and development activity</w:t>
      </w:r>
      <w:r w:rsidR="004E4A6A" w:rsidRPr="005337A8">
        <w:rPr>
          <w:rFonts w:ascii="Calibri" w:hAnsi="Calibri" w:cs="Calibri"/>
          <w:sz w:val="22"/>
        </w:rPr>
        <w:t xml:space="preserve"> (Miller, 2019)</w:t>
      </w:r>
      <w:r w:rsidR="001A3203" w:rsidRPr="005337A8">
        <w:rPr>
          <w:rFonts w:ascii="Calibri" w:hAnsi="Calibri" w:cs="Calibri"/>
          <w:sz w:val="22"/>
        </w:rPr>
        <w:t>.</w:t>
      </w:r>
      <w:r w:rsidR="002A4E60" w:rsidRPr="005337A8">
        <w:rPr>
          <w:rFonts w:ascii="Calibri" w:hAnsi="Calibri" w:cs="Calibri"/>
          <w:sz w:val="22"/>
        </w:rPr>
        <w:t xml:space="preserve"> Any academician or professional person has to conduct several types of research activities to find insights about any particular issue. This is why I have always prioritised the achievement of research skills through this module.</w:t>
      </w:r>
    </w:p>
    <w:p w14:paraId="3851E73E" w14:textId="7B046152" w:rsidR="00650874" w:rsidRPr="005337A8" w:rsidRDefault="00650874" w:rsidP="005337A8">
      <w:pPr>
        <w:rPr>
          <w:rFonts w:ascii="Calibri" w:hAnsi="Calibri" w:cs="Calibri"/>
          <w:sz w:val="22"/>
        </w:rPr>
      </w:pPr>
      <w:r w:rsidRPr="005337A8">
        <w:rPr>
          <w:rFonts w:ascii="Calibri" w:hAnsi="Calibri" w:cs="Calibri"/>
          <w:b/>
          <w:bCs/>
          <w:sz w:val="22"/>
          <w:lang w:val="en-US"/>
        </w:rPr>
        <w:t>Feelings</w:t>
      </w:r>
      <w:r w:rsidR="00F32B5D" w:rsidRPr="005337A8">
        <w:rPr>
          <w:rFonts w:ascii="Calibri" w:hAnsi="Calibri" w:cs="Calibri"/>
          <w:b/>
          <w:bCs/>
          <w:sz w:val="22"/>
          <w:lang w:val="en-US"/>
        </w:rPr>
        <w:t>:</w:t>
      </w:r>
      <w:r w:rsidR="002A4E60" w:rsidRPr="005337A8">
        <w:rPr>
          <w:rFonts w:ascii="Calibri" w:hAnsi="Calibri" w:cs="Calibri"/>
          <w:b/>
          <w:bCs/>
          <w:sz w:val="22"/>
          <w:lang w:val="en-US"/>
        </w:rPr>
        <w:t xml:space="preserve"> </w:t>
      </w:r>
      <w:r w:rsidR="00D3756A" w:rsidRPr="005337A8">
        <w:rPr>
          <w:rFonts w:ascii="Calibri" w:hAnsi="Calibri" w:cs="Calibri"/>
          <w:sz w:val="22"/>
        </w:rPr>
        <w:t xml:space="preserve">I was very much excited since the very beginning of learning research skills. Besides, as I am quite interested in learning these skills, I never felt bored. However, as I did not possess adequate basic knowledge and research, it was a bit tough for me to keep track of the classes. Moreover, my classmates and tutors helped me remove this burden and be successful. </w:t>
      </w:r>
    </w:p>
    <w:p w14:paraId="39211103" w14:textId="1E554D35" w:rsidR="00650874" w:rsidRPr="005337A8" w:rsidRDefault="00650874" w:rsidP="005337A8">
      <w:pPr>
        <w:rPr>
          <w:rFonts w:ascii="Calibri" w:hAnsi="Calibri" w:cs="Calibri"/>
          <w:sz w:val="22"/>
        </w:rPr>
      </w:pPr>
      <w:r w:rsidRPr="005337A8">
        <w:rPr>
          <w:rFonts w:ascii="Calibri" w:hAnsi="Calibri" w:cs="Calibri"/>
          <w:b/>
          <w:bCs/>
          <w:sz w:val="22"/>
          <w:lang w:val="en-US"/>
        </w:rPr>
        <w:t>Evaluation</w:t>
      </w:r>
      <w:r w:rsidR="00F32B5D" w:rsidRPr="005337A8">
        <w:rPr>
          <w:rFonts w:ascii="Calibri" w:hAnsi="Calibri" w:cs="Calibri"/>
          <w:b/>
          <w:bCs/>
          <w:sz w:val="22"/>
          <w:lang w:val="en-US"/>
        </w:rPr>
        <w:t>:</w:t>
      </w:r>
      <w:r w:rsidR="00B85082" w:rsidRPr="005337A8">
        <w:rPr>
          <w:rFonts w:ascii="Calibri" w:hAnsi="Calibri" w:cs="Calibri"/>
          <w:b/>
          <w:bCs/>
          <w:sz w:val="22"/>
          <w:lang w:val="en-US"/>
        </w:rPr>
        <w:t xml:space="preserve"> </w:t>
      </w:r>
      <w:r w:rsidR="00600710" w:rsidRPr="005337A8">
        <w:rPr>
          <w:rFonts w:ascii="Calibri" w:hAnsi="Calibri" w:cs="Calibri"/>
          <w:sz w:val="22"/>
        </w:rPr>
        <w:t xml:space="preserve">I think that I am still in the beginning phase of being a researcher. Though I have achieved theoretical knowledge of performing research, I do not yet have adequate experience in doing so. </w:t>
      </w:r>
      <w:r w:rsidR="00BC5530" w:rsidRPr="005337A8">
        <w:rPr>
          <w:rFonts w:ascii="Calibri" w:hAnsi="Calibri" w:cs="Calibri"/>
          <w:sz w:val="22"/>
        </w:rPr>
        <w:t>The module has provided all the students with the opportunity to get engaged in research activities</w:t>
      </w:r>
      <w:r w:rsidR="004E4A6A" w:rsidRPr="005337A8">
        <w:rPr>
          <w:rFonts w:ascii="Calibri" w:hAnsi="Calibri" w:cs="Calibri"/>
          <w:sz w:val="22"/>
        </w:rPr>
        <w:t xml:space="preserve"> (Löfgren, 2024)</w:t>
      </w:r>
      <w:r w:rsidR="00BC5530" w:rsidRPr="005337A8">
        <w:rPr>
          <w:rFonts w:ascii="Calibri" w:hAnsi="Calibri" w:cs="Calibri"/>
          <w:sz w:val="22"/>
        </w:rPr>
        <w:t xml:space="preserve">. These opportunities were quite beneficial for me in achieving confidence and believe that I will be able to be a successful researcher. </w:t>
      </w:r>
    </w:p>
    <w:p w14:paraId="4496719D" w14:textId="29ED50B6" w:rsidR="00650874" w:rsidRPr="005337A8" w:rsidRDefault="00650874" w:rsidP="005337A8">
      <w:pPr>
        <w:rPr>
          <w:rFonts w:ascii="Calibri" w:hAnsi="Calibri" w:cs="Calibri"/>
          <w:sz w:val="22"/>
        </w:rPr>
      </w:pPr>
      <w:r w:rsidRPr="005337A8">
        <w:rPr>
          <w:rFonts w:ascii="Calibri" w:hAnsi="Calibri" w:cs="Calibri"/>
          <w:b/>
          <w:bCs/>
          <w:sz w:val="22"/>
          <w:lang w:val="en-US"/>
        </w:rPr>
        <w:t>Analysis</w:t>
      </w:r>
      <w:r w:rsidR="00F32B5D" w:rsidRPr="005337A8">
        <w:rPr>
          <w:rFonts w:ascii="Calibri" w:hAnsi="Calibri" w:cs="Calibri"/>
          <w:b/>
          <w:bCs/>
          <w:sz w:val="22"/>
          <w:lang w:val="en-US"/>
        </w:rPr>
        <w:t>:</w:t>
      </w:r>
      <w:r w:rsidR="00BC5530" w:rsidRPr="005337A8">
        <w:rPr>
          <w:rFonts w:ascii="Calibri" w:hAnsi="Calibri" w:cs="Calibri"/>
          <w:b/>
          <w:bCs/>
          <w:sz w:val="22"/>
          <w:lang w:val="en-US"/>
        </w:rPr>
        <w:t xml:space="preserve"> </w:t>
      </w:r>
      <w:r w:rsidR="00753F6D" w:rsidRPr="005337A8">
        <w:rPr>
          <w:rFonts w:ascii="Calibri" w:hAnsi="Calibri" w:cs="Calibri"/>
          <w:sz w:val="22"/>
        </w:rPr>
        <w:t>Currently, I have a suitable basic knowledge base for research skills. However, I need to enhance these skills and more. Without being able to enhance these scales and achieve practical experiences, I will not be able to utilise the theoretical knowledge in practical life.</w:t>
      </w:r>
    </w:p>
    <w:p w14:paraId="5A915F7D" w14:textId="7B210634" w:rsidR="00650874" w:rsidRPr="005337A8" w:rsidRDefault="00650874" w:rsidP="005337A8">
      <w:pPr>
        <w:rPr>
          <w:rFonts w:ascii="Calibri" w:hAnsi="Calibri" w:cs="Calibri"/>
          <w:sz w:val="22"/>
        </w:rPr>
      </w:pPr>
      <w:r w:rsidRPr="005337A8">
        <w:rPr>
          <w:rFonts w:ascii="Calibri" w:hAnsi="Calibri" w:cs="Calibri"/>
          <w:b/>
          <w:bCs/>
          <w:sz w:val="22"/>
          <w:lang w:val="en-US"/>
        </w:rPr>
        <w:lastRenderedPageBreak/>
        <w:t>Conclusion</w:t>
      </w:r>
      <w:r w:rsidR="00F32B5D" w:rsidRPr="005337A8">
        <w:rPr>
          <w:rFonts w:ascii="Calibri" w:hAnsi="Calibri" w:cs="Calibri"/>
          <w:b/>
          <w:bCs/>
          <w:sz w:val="22"/>
          <w:lang w:val="en-US"/>
        </w:rPr>
        <w:t>:</w:t>
      </w:r>
      <w:r w:rsidR="00753F6D" w:rsidRPr="005337A8">
        <w:rPr>
          <w:rFonts w:ascii="Calibri" w:hAnsi="Calibri" w:cs="Calibri"/>
          <w:b/>
          <w:bCs/>
          <w:sz w:val="22"/>
          <w:lang w:val="en-US"/>
        </w:rPr>
        <w:t xml:space="preserve"> </w:t>
      </w:r>
      <w:r w:rsidR="00753F6D" w:rsidRPr="005337A8">
        <w:rPr>
          <w:rFonts w:ascii="Calibri" w:hAnsi="Calibri" w:cs="Calibri"/>
          <w:sz w:val="22"/>
        </w:rPr>
        <w:t>This course was quite significant and fruitful for me and all my classmates to achieve the skills of performing research. I believe that these skills of conducting research will help me achieve my career goals. However, I have to work on eradicating my weaknesses.</w:t>
      </w:r>
    </w:p>
    <w:p w14:paraId="53A18953" w14:textId="00F86192" w:rsidR="00650874" w:rsidRPr="005337A8" w:rsidRDefault="00650874" w:rsidP="005337A8">
      <w:pPr>
        <w:rPr>
          <w:rFonts w:ascii="Calibri" w:hAnsi="Calibri" w:cs="Calibri"/>
          <w:sz w:val="22"/>
        </w:rPr>
      </w:pPr>
      <w:r w:rsidRPr="005337A8">
        <w:rPr>
          <w:rFonts w:ascii="Calibri" w:hAnsi="Calibri" w:cs="Calibri"/>
          <w:b/>
          <w:bCs/>
          <w:sz w:val="22"/>
          <w:lang w:val="en-US"/>
        </w:rPr>
        <w:t>Action Plan</w:t>
      </w:r>
      <w:r w:rsidR="00F32B5D" w:rsidRPr="005337A8">
        <w:rPr>
          <w:rFonts w:ascii="Calibri" w:hAnsi="Calibri" w:cs="Calibri"/>
          <w:b/>
          <w:bCs/>
          <w:sz w:val="22"/>
          <w:lang w:val="en-US"/>
        </w:rPr>
        <w:t>:</w:t>
      </w:r>
      <w:r w:rsidR="00753F6D" w:rsidRPr="005337A8">
        <w:rPr>
          <w:rFonts w:ascii="Calibri" w:hAnsi="Calibri" w:cs="Calibri"/>
          <w:b/>
          <w:bCs/>
          <w:sz w:val="22"/>
          <w:lang w:val="en-US"/>
        </w:rPr>
        <w:t xml:space="preserve"> </w:t>
      </w:r>
      <w:r w:rsidR="0021291B" w:rsidRPr="005337A8">
        <w:rPr>
          <w:rFonts w:ascii="Calibri" w:hAnsi="Calibri" w:cs="Calibri"/>
          <w:sz w:val="22"/>
        </w:rPr>
        <w:t>From now on I will go through research papers of popular scholars worldwide every week. I will try to carefully overview what methods did they use for what type of data and research</w:t>
      </w:r>
      <w:r w:rsidR="004E4A6A" w:rsidRPr="005337A8">
        <w:rPr>
          <w:rFonts w:ascii="Calibri" w:hAnsi="Calibri" w:cs="Calibri"/>
          <w:sz w:val="22"/>
        </w:rPr>
        <w:t xml:space="preserve"> (Chawner, and Oliver, 2023)</w:t>
      </w:r>
      <w:r w:rsidR="0021291B" w:rsidRPr="005337A8">
        <w:rPr>
          <w:rFonts w:ascii="Calibri" w:hAnsi="Calibri" w:cs="Calibri"/>
          <w:sz w:val="22"/>
        </w:rPr>
        <w:t>. Besides, I will also go through the data collection processes used by them. Similarly, I will also try to conduct research on similar topics to enhance my skills.</w:t>
      </w:r>
    </w:p>
    <w:p w14:paraId="09496A47" w14:textId="0A042D73" w:rsidR="00650874" w:rsidRPr="00635AA4" w:rsidRDefault="00650874" w:rsidP="00635AA4">
      <w:pPr>
        <w:pStyle w:val="Heading1"/>
        <w:rPr>
          <w:rStyle w:val="IntenseReference"/>
        </w:rPr>
      </w:pPr>
      <w:bookmarkStart w:id="3" w:name="_Toc164700210"/>
      <w:r w:rsidRPr="00635AA4">
        <w:rPr>
          <w:rStyle w:val="IntenseReference"/>
        </w:rPr>
        <w:t>Referencing Skills</w:t>
      </w:r>
      <w:bookmarkEnd w:id="3"/>
    </w:p>
    <w:p w14:paraId="443CFF58" w14:textId="6DBED071" w:rsidR="00650874" w:rsidRPr="005337A8" w:rsidRDefault="00650874" w:rsidP="005337A8">
      <w:pPr>
        <w:rPr>
          <w:rFonts w:ascii="Calibri" w:hAnsi="Calibri" w:cs="Calibri"/>
          <w:sz w:val="22"/>
        </w:rPr>
      </w:pPr>
      <w:r w:rsidRPr="005337A8">
        <w:rPr>
          <w:rFonts w:ascii="Calibri" w:hAnsi="Calibri" w:cs="Calibri"/>
          <w:b/>
          <w:bCs/>
          <w:sz w:val="22"/>
          <w:lang w:val="en-US"/>
        </w:rPr>
        <w:t>Description</w:t>
      </w:r>
      <w:r w:rsidR="00F32B5D" w:rsidRPr="005337A8">
        <w:rPr>
          <w:rFonts w:ascii="Calibri" w:hAnsi="Calibri" w:cs="Calibri"/>
          <w:b/>
          <w:bCs/>
          <w:sz w:val="22"/>
          <w:lang w:val="en-US"/>
        </w:rPr>
        <w:t>:</w:t>
      </w:r>
      <w:r w:rsidR="00164873" w:rsidRPr="005337A8">
        <w:rPr>
          <w:rFonts w:ascii="Calibri" w:hAnsi="Calibri" w:cs="Calibri"/>
          <w:b/>
          <w:bCs/>
          <w:sz w:val="22"/>
          <w:lang w:val="en-US"/>
        </w:rPr>
        <w:t xml:space="preserve"> </w:t>
      </w:r>
      <w:r w:rsidR="00F77039" w:rsidRPr="005337A8">
        <w:rPr>
          <w:rFonts w:ascii="Calibri" w:hAnsi="Calibri" w:cs="Calibri"/>
          <w:sz w:val="22"/>
        </w:rPr>
        <w:t>Referencing is an essential part of any research. This task is done to give credit to the actual authors for finding and spreading any particular information. In any research, the actual authors are to be credited with citations and references</w:t>
      </w:r>
      <w:r w:rsidR="004E4A6A" w:rsidRPr="005337A8">
        <w:rPr>
          <w:rFonts w:ascii="Calibri" w:hAnsi="Calibri" w:cs="Calibri"/>
          <w:sz w:val="22"/>
        </w:rPr>
        <w:t xml:space="preserve"> (Williams, Larkin, and Norman, 2023)</w:t>
      </w:r>
      <w:r w:rsidR="00F77039" w:rsidRPr="005337A8">
        <w:rPr>
          <w:rFonts w:ascii="Calibri" w:hAnsi="Calibri" w:cs="Calibri"/>
          <w:sz w:val="22"/>
        </w:rPr>
        <w:t>. However, I did possess nearly no knowledge about referencing before entering this course.</w:t>
      </w:r>
    </w:p>
    <w:p w14:paraId="731CA576" w14:textId="044FF7EC" w:rsidR="00650874" w:rsidRPr="005337A8" w:rsidRDefault="00650874" w:rsidP="005337A8">
      <w:pPr>
        <w:rPr>
          <w:rFonts w:ascii="Calibri" w:hAnsi="Calibri" w:cs="Calibri"/>
          <w:sz w:val="22"/>
        </w:rPr>
      </w:pPr>
      <w:r w:rsidRPr="005337A8">
        <w:rPr>
          <w:rFonts w:ascii="Calibri" w:hAnsi="Calibri" w:cs="Calibri"/>
          <w:b/>
          <w:bCs/>
          <w:sz w:val="22"/>
          <w:lang w:val="en-US"/>
        </w:rPr>
        <w:t>Feelings</w:t>
      </w:r>
      <w:r w:rsidR="00F32B5D" w:rsidRPr="005337A8">
        <w:rPr>
          <w:rFonts w:ascii="Calibri" w:hAnsi="Calibri" w:cs="Calibri"/>
          <w:b/>
          <w:bCs/>
          <w:sz w:val="22"/>
          <w:lang w:val="en-US"/>
        </w:rPr>
        <w:t>:</w:t>
      </w:r>
      <w:r w:rsidR="00DA0DE0" w:rsidRPr="005337A8">
        <w:rPr>
          <w:rFonts w:ascii="Calibri" w:hAnsi="Calibri" w:cs="Calibri"/>
          <w:b/>
          <w:bCs/>
          <w:sz w:val="22"/>
          <w:lang w:val="en-US"/>
        </w:rPr>
        <w:t xml:space="preserve"> </w:t>
      </w:r>
      <w:r w:rsidR="00DA0DE0" w:rsidRPr="005337A8">
        <w:rPr>
          <w:rFonts w:ascii="Calibri" w:hAnsi="Calibri" w:cs="Calibri"/>
          <w:sz w:val="22"/>
        </w:rPr>
        <w:t xml:space="preserve">Initially I was amazed knowing that all the authors whose information is used in research are to be credited with references. However, I started growing </w:t>
      </w:r>
      <w:r w:rsidR="004E4A6A" w:rsidRPr="005337A8">
        <w:rPr>
          <w:rFonts w:ascii="Calibri" w:hAnsi="Calibri" w:cs="Calibri"/>
          <w:sz w:val="22"/>
        </w:rPr>
        <w:t>a preference</w:t>
      </w:r>
      <w:r w:rsidR="00DA0DE0" w:rsidRPr="005337A8">
        <w:rPr>
          <w:rFonts w:ascii="Calibri" w:hAnsi="Calibri" w:cs="Calibri"/>
          <w:sz w:val="22"/>
        </w:rPr>
        <w:t xml:space="preserve"> for learning </w:t>
      </w:r>
      <w:r w:rsidR="004E4A6A" w:rsidRPr="005337A8">
        <w:rPr>
          <w:rFonts w:ascii="Calibri" w:hAnsi="Calibri" w:cs="Calibri"/>
          <w:sz w:val="22"/>
        </w:rPr>
        <w:t xml:space="preserve">reference </w:t>
      </w:r>
      <w:r w:rsidR="00DA0DE0" w:rsidRPr="005337A8">
        <w:rPr>
          <w:rFonts w:ascii="Calibri" w:hAnsi="Calibri" w:cs="Calibri"/>
          <w:sz w:val="22"/>
        </w:rPr>
        <w:t xml:space="preserve">skills. After I came to know that this is skills are quite significant for any researcher. Moreover, after learning </w:t>
      </w:r>
      <w:r w:rsidR="004E4A6A" w:rsidRPr="005337A8">
        <w:rPr>
          <w:rFonts w:ascii="Calibri" w:hAnsi="Calibri" w:cs="Calibri"/>
          <w:sz w:val="22"/>
        </w:rPr>
        <w:t>referencing</w:t>
      </w:r>
      <w:r w:rsidR="00DA0DE0" w:rsidRPr="005337A8">
        <w:rPr>
          <w:rFonts w:ascii="Calibri" w:hAnsi="Calibri" w:cs="Calibri"/>
          <w:sz w:val="22"/>
        </w:rPr>
        <w:t xml:space="preserve"> skills, I have understood the significance of, including references </w:t>
      </w:r>
      <w:r w:rsidR="004E4A6A" w:rsidRPr="005337A8">
        <w:rPr>
          <w:rFonts w:ascii="Calibri" w:hAnsi="Calibri" w:cs="Calibri"/>
          <w:sz w:val="22"/>
        </w:rPr>
        <w:t>in</w:t>
      </w:r>
      <w:r w:rsidR="00DA0DE0" w:rsidRPr="005337A8">
        <w:rPr>
          <w:rFonts w:ascii="Calibri" w:hAnsi="Calibri" w:cs="Calibri"/>
          <w:sz w:val="22"/>
        </w:rPr>
        <w:t xml:space="preserve"> my research.</w:t>
      </w:r>
    </w:p>
    <w:p w14:paraId="2D049F8C" w14:textId="11CC39AE" w:rsidR="00650874" w:rsidRPr="005337A8" w:rsidRDefault="00650874" w:rsidP="005337A8">
      <w:pPr>
        <w:rPr>
          <w:rFonts w:ascii="Calibri" w:hAnsi="Calibri" w:cs="Calibri"/>
          <w:sz w:val="22"/>
        </w:rPr>
      </w:pPr>
      <w:r w:rsidRPr="005337A8">
        <w:rPr>
          <w:rFonts w:ascii="Calibri" w:hAnsi="Calibri" w:cs="Calibri"/>
          <w:b/>
          <w:bCs/>
          <w:sz w:val="22"/>
          <w:lang w:val="en-US"/>
        </w:rPr>
        <w:t>Evaluation</w:t>
      </w:r>
      <w:r w:rsidR="00F32B5D" w:rsidRPr="005337A8">
        <w:rPr>
          <w:rFonts w:ascii="Calibri" w:hAnsi="Calibri" w:cs="Calibri"/>
          <w:b/>
          <w:bCs/>
          <w:sz w:val="22"/>
          <w:lang w:val="en-US"/>
        </w:rPr>
        <w:t>:</w:t>
      </w:r>
      <w:r w:rsidR="00DA0DE0" w:rsidRPr="005337A8">
        <w:rPr>
          <w:rFonts w:ascii="Calibri" w:hAnsi="Calibri" w:cs="Calibri"/>
          <w:b/>
          <w:bCs/>
          <w:sz w:val="22"/>
          <w:lang w:val="en-US"/>
        </w:rPr>
        <w:t xml:space="preserve"> </w:t>
      </w:r>
      <w:r w:rsidR="00DA0DE0" w:rsidRPr="005337A8">
        <w:rPr>
          <w:rFonts w:ascii="Calibri" w:hAnsi="Calibri" w:cs="Calibri"/>
          <w:sz w:val="22"/>
        </w:rPr>
        <w:t>Several types of referencing styles were taught in this module, as different types of referencing styles are used in different regions of the world in different educational institutions</w:t>
      </w:r>
      <w:r w:rsidR="004E4A6A" w:rsidRPr="005337A8">
        <w:rPr>
          <w:rFonts w:ascii="Calibri" w:hAnsi="Calibri" w:cs="Calibri"/>
          <w:sz w:val="22"/>
        </w:rPr>
        <w:t xml:space="preserve"> (Gabrielle, and Delves-Yates, 2021)</w:t>
      </w:r>
      <w:r w:rsidR="00DA0DE0" w:rsidRPr="005337A8">
        <w:rPr>
          <w:rFonts w:ascii="Calibri" w:hAnsi="Calibri" w:cs="Calibri"/>
          <w:sz w:val="22"/>
        </w:rPr>
        <w:t xml:space="preserve">. I have gained both practical and theoretical knowledge about these referencing styles. However, now is the time to use these styles </w:t>
      </w:r>
      <w:r w:rsidR="00563A28" w:rsidRPr="005337A8">
        <w:rPr>
          <w:rFonts w:ascii="Calibri" w:hAnsi="Calibri" w:cs="Calibri"/>
          <w:sz w:val="22"/>
        </w:rPr>
        <w:t>in</w:t>
      </w:r>
      <w:r w:rsidR="00DA0DE0" w:rsidRPr="005337A8">
        <w:rPr>
          <w:rFonts w:ascii="Calibri" w:hAnsi="Calibri" w:cs="Calibri"/>
          <w:sz w:val="22"/>
        </w:rPr>
        <w:t xml:space="preserve"> my own research.  </w:t>
      </w:r>
    </w:p>
    <w:p w14:paraId="2569851E" w14:textId="41F2282A" w:rsidR="00650874" w:rsidRPr="005337A8" w:rsidRDefault="00650874" w:rsidP="005337A8">
      <w:pPr>
        <w:rPr>
          <w:rFonts w:ascii="Calibri" w:hAnsi="Calibri" w:cs="Calibri"/>
          <w:sz w:val="22"/>
        </w:rPr>
      </w:pPr>
      <w:r w:rsidRPr="005337A8">
        <w:rPr>
          <w:rFonts w:ascii="Calibri" w:hAnsi="Calibri" w:cs="Calibri"/>
          <w:b/>
          <w:bCs/>
          <w:sz w:val="22"/>
          <w:lang w:val="en-US"/>
        </w:rPr>
        <w:t>Analysis</w:t>
      </w:r>
      <w:r w:rsidR="00F32B5D" w:rsidRPr="005337A8">
        <w:rPr>
          <w:rFonts w:ascii="Calibri" w:hAnsi="Calibri" w:cs="Calibri"/>
          <w:b/>
          <w:bCs/>
          <w:sz w:val="22"/>
          <w:lang w:val="en-US"/>
        </w:rPr>
        <w:t>:</w:t>
      </w:r>
      <w:r w:rsidR="00B9342A" w:rsidRPr="005337A8">
        <w:rPr>
          <w:rFonts w:ascii="Calibri" w:hAnsi="Calibri" w:cs="Calibri"/>
          <w:b/>
          <w:bCs/>
          <w:sz w:val="22"/>
          <w:lang w:val="en-US"/>
        </w:rPr>
        <w:t xml:space="preserve"> </w:t>
      </w:r>
      <w:r w:rsidR="00563A28" w:rsidRPr="005337A8">
        <w:rPr>
          <w:rFonts w:ascii="Calibri" w:hAnsi="Calibri" w:cs="Calibri"/>
          <w:sz w:val="22"/>
        </w:rPr>
        <w:t xml:space="preserve">I believe that now I </w:t>
      </w:r>
      <w:r w:rsidR="0041418B" w:rsidRPr="005337A8">
        <w:rPr>
          <w:rFonts w:ascii="Calibri" w:hAnsi="Calibri" w:cs="Calibri"/>
          <w:sz w:val="22"/>
        </w:rPr>
        <w:t>possess</w:t>
      </w:r>
      <w:r w:rsidR="00563A28" w:rsidRPr="005337A8">
        <w:rPr>
          <w:rFonts w:ascii="Calibri" w:hAnsi="Calibri" w:cs="Calibri"/>
          <w:sz w:val="22"/>
        </w:rPr>
        <w:t xml:space="preserve"> adequate practical and theoretical knowledge of </w:t>
      </w:r>
      <w:r w:rsidR="0041418B" w:rsidRPr="005337A8">
        <w:rPr>
          <w:rFonts w:ascii="Calibri" w:hAnsi="Calibri" w:cs="Calibri"/>
          <w:sz w:val="22"/>
        </w:rPr>
        <w:t>referencing</w:t>
      </w:r>
      <w:r w:rsidR="00563A28" w:rsidRPr="005337A8">
        <w:rPr>
          <w:rFonts w:ascii="Calibri" w:hAnsi="Calibri" w:cs="Calibri"/>
          <w:sz w:val="22"/>
        </w:rPr>
        <w:t>. However, there are numerous online tools to perform automated referencing. These tools reduce human hassle and efforts to do referencing</w:t>
      </w:r>
      <w:r w:rsidR="004E4A6A" w:rsidRPr="005337A8">
        <w:rPr>
          <w:rFonts w:ascii="Calibri" w:hAnsi="Calibri" w:cs="Calibri"/>
          <w:sz w:val="22"/>
        </w:rPr>
        <w:t xml:space="preserve"> (Vardi, 2019)</w:t>
      </w:r>
      <w:r w:rsidR="00563A28" w:rsidRPr="005337A8">
        <w:rPr>
          <w:rFonts w:ascii="Calibri" w:hAnsi="Calibri" w:cs="Calibri"/>
          <w:sz w:val="22"/>
        </w:rPr>
        <w:t xml:space="preserve">. I should gain knowledge about these tools and make use of them to reduce my time for referencing. These tools are also beneficial in finding credible sources on any topic. </w:t>
      </w:r>
    </w:p>
    <w:p w14:paraId="5C249FC5" w14:textId="35671CC5" w:rsidR="00650874" w:rsidRPr="005337A8" w:rsidRDefault="00650874" w:rsidP="005337A8">
      <w:pPr>
        <w:rPr>
          <w:rFonts w:ascii="Calibri" w:hAnsi="Calibri" w:cs="Calibri"/>
          <w:sz w:val="22"/>
        </w:rPr>
      </w:pPr>
      <w:r w:rsidRPr="005337A8">
        <w:rPr>
          <w:rFonts w:ascii="Calibri" w:hAnsi="Calibri" w:cs="Calibri"/>
          <w:b/>
          <w:bCs/>
          <w:sz w:val="22"/>
          <w:lang w:val="en-US"/>
        </w:rPr>
        <w:t>Conclusion</w:t>
      </w:r>
      <w:r w:rsidR="00872B02" w:rsidRPr="005337A8">
        <w:rPr>
          <w:rFonts w:ascii="Calibri" w:hAnsi="Calibri" w:cs="Calibri"/>
          <w:b/>
          <w:bCs/>
          <w:sz w:val="22"/>
          <w:lang w:val="en-US"/>
        </w:rPr>
        <w:t xml:space="preserve">: </w:t>
      </w:r>
      <w:r w:rsidR="00872B02" w:rsidRPr="005337A8">
        <w:rPr>
          <w:rFonts w:ascii="Calibri" w:hAnsi="Calibri" w:cs="Calibri"/>
          <w:sz w:val="22"/>
        </w:rPr>
        <w:t xml:space="preserve">Any researcher should have adequate knowledge about referencing. A research paper remains incomplete without proper references and citations. </w:t>
      </w:r>
      <w:r w:rsidR="007B5CDF" w:rsidRPr="005337A8">
        <w:rPr>
          <w:rFonts w:ascii="Calibri" w:hAnsi="Calibri" w:cs="Calibri"/>
          <w:sz w:val="22"/>
        </w:rPr>
        <w:t xml:space="preserve">This is the core reason for which I have focused on learning referencing styles. This course was quite fruitful for me in enhancing my knowledge </w:t>
      </w:r>
      <w:r w:rsidR="007B5CDF" w:rsidRPr="005337A8">
        <w:rPr>
          <w:rFonts w:ascii="Calibri" w:hAnsi="Calibri" w:cs="Calibri"/>
          <w:sz w:val="22"/>
        </w:rPr>
        <w:lastRenderedPageBreak/>
        <w:t xml:space="preserve">about different types of referencing styles. I believe that this skill will surely add significant value </w:t>
      </w:r>
      <w:r w:rsidR="00A51CA2" w:rsidRPr="005337A8">
        <w:rPr>
          <w:rFonts w:ascii="Calibri" w:hAnsi="Calibri" w:cs="Calibri"/>
          <w:sz w:val="22"/>
        </w:rPr>
        <w:t>to</w:t>
      </w:r>
      <w:r w:rsidR="007B5CDF" w:rsidRPr="005337A8">
        <w:rPr>
          <w:rFonts w:ascii="Calibri" w:hAnsi="Calibri" w:cs="Calibri"/>
          <w:sz w:val="22"/>
        </w:rPr>
        <w:t xml:space="preserve"> my research potential. </w:t>
      </w:r>
    </w:p>
    <w:p w14:paraId="47A29BBA" w14:textId="05F42CE6" w:rsidR="00650874" w:rsidRPr="005337A8" w:rsidRDefault="00650874" w:rsidP="005337A8">
      <w:pPr>
        <w:rPr>
          <w:rFonts w:ascii="Calibri" w:hAnsi="Calibri" w:cs="Calibri"/>
          <w:sz w:val="22"/>
          <w:lang w:val="en-US"/>
        </w:rPr>
      </w:pPr>
      <w:r w:rsidRPr="005337A8">
        <w:rPr>
          <w:rFonts w:ascii="Calibri" w:hAnsi="Calibri" w:cs="Calibri"/>
          <w:b/>
          <w:bCs/>
          <w:sz w:val="22"/>
          <w:lang w:val="en-US"/>
        </w:rPr>
        <w:t>Action Plan</w:t>
      </w:r>
      <w:r w:rsidR="00F32B5D" w:rsidRPr="005337A8">
        <w:rPr>
          <w:rFonts w:ascii="Calibri" w:hAnsi="Calibri" w:cs="Calibri"/>
          <w:b/>
          <w:bCs/>
          <w:sz w:val="22"/>
          <w:lang w:val="en-US"/>
        </w:rPr>
        <w:t>:</w:t>
      </w:r>
      <w:r w:rsidR="008E519D" w:rsidRPr="005337A8">
        <w:rPr>
          <w:rFonts w:ascii="Calibri" w:hAnsi="Calibri" w:cs="Calibri"/>
          <w:b/>
          <w:bCs/>
          <w:sz w:val="22"/>
          <w:lang w:val="en-US"/>
        </w:rPr>
        <w:t xml:space="preserve"> </w:t>
      </w:r>
      <w:r w:rsidR="008E519D" w:rsidRPr="005337A8">
        <w:rPr>
          <w:rFonts w:ascii="Calibri" w:hAnsi="Calibri" w:cs="Calibri"/>
          <w:sz w:val="22"/>
        </w:rPr>
        <w:t>As</w:t>
      </w:r>
      <w:r w:rsidR="00D11F34" w:rsidRPr="005337A8">
        <w:rPr>
          <w:rFonts w:ascii="Calibri" w:hAnsi="Calibri" w:cs="Calibri"/>
          <w:sz w:val="22"/>
        </w:rPr>
        <w:t xml:space="preserve"> </w:t>
      </w:r>
      <w:r w:rsidR="008E519D" w:rsidRPr="005337A8">
        <w:rPr>
          <w:rFonts w:ascii="Calibri" w:hAnsi="Calibri" w:cs="Calibri"/>
          <w:sz w:val="22"/>
        </w:rPr>
        <w:t>I mentioned earlier, I have to now focus on moving and learning online tools for referencing. These tools are quite helpful in performing referencing activities easily within seconds</w:t>
      </w:r>
      <w:r w:rsidR="004E4A6A" w:rsidRPr="005337A8">
        <w:rPr>
          <w:rFonts w:ascii="Calibri" w:hAnsi="Calibri" w:cs="Calibri"/>
          <w:sz w:val="22"/>
        </w:rPr>
        <w:t xml:space="preserve"> (Emerson, Rees, and MacKay, 2020)</w:t>
      </w:r>
      <w:r w:rsidR="008E519D" w:rsidRPr="005337A8">
        <w:rPr>
          <w:rFonts w:ascii="Calibri" w:hAnsi="Calibri" w:cs="Calibri"/>
          <w:sz w:val="22"/>
        </w:rPr>
        <w:t>. Learning these skills and tools will surely be quite beneficial for me in becoming a better researcher.</w:t>
      </w:r>
      <w:r w:rsidR="00A65A22" w:rsidRPr="005337A8">
        <w:rPr>
          <w:rFonts w:ascii="Calibri" w:hAnsi="Calibri" w:cs="Calibri"/>
          <w:sz w:val="22"/>
        </w:rPr>
        <w:t xml:space="preserve"> </w:t>
      </w:r>
    </w:p>
    <w:p w14:paraId="69BA70C3" w14:textId="1B6A9815" w:rsidR="00650874" w:rsidRPr="00635AA4" w:rsidRDefault="00650874" w:rsidP="00635AA4">
      <w:pPr>
        <w:pStyle w:val="Heading1"/>
        <w:rPr>
          <w:rStyle w:val="IntenseReference"/>
        </w:rPr>
      </w:pPr>
      <w:bookmarkStart w:id="4" w:name="_Toc164700211"/>
      <w:r w:rsidRPr="00635AA4">
        <w:rPr>
          <w:rStyle w:val="IntenseReference"/>
        </w:rPr>
        <w:t>Conclusion</w:t>
      </w:r>
      <w:bookmarkEnd w:id="4"/>
    </w:p>
    <w:p w14:paraId="6F84FB2D" w14:textId="2A683CA2" w:rsidR="005E5829" w:rsidRPr="005337A8" w:rsidRDefault="00F37D6C" w:rsidP="005337A8">
      <w:pPr>
        <w:rPr>
          <w:rFonts w:ascii="Calibri" w:hAnsi="Calibri" w:cs="Calibri"/>
          <w:sz w:val="22"/>
          <w:lang w:val="en-US"/>
        </w:rPr>
      </w:pPr>
      <w:r w:rsidRPr="005337A8">
        <w:rPr>
          <w:rFonts w:ascii="Calibri" w:hAnsi="Calibri" w:cs="Calibri"/>
          <w:sz w:val="22"/>
          <w:lang w:val="en-US"/>
        </w:rPr>
        <w:t xml:space="preserve">Student life is the most significant part of any person to adopt new skills and experiences. </w:t>
      </w:r>
      <w:r w:rsidRPr="005337A8">
        <w:rPr>
          <w:rFonts w:ascii="Calibri" w:hAnsi="Calibri" w:cs="Calibri"/>
          <w:sz w:val="22"/>
        </w:rPr>
        <w:t>I have always tried to utilise my student life to learn new skills and experiences. These skills and experiences are quite beneficial for any person to the successful in life. I have also a firm belief that if I can be able to ensure the best utilisation of these skills in my academic and professional life, I will also be a successful person. However, I should always try to go through continuous development phases. As the globe is moving forward rapidly, I need to keep up with the rapid changes in the people and professional world. By doing so, I will be always able to have a significant position in both my academic and professional career.</w:t>
      </w:r>
    </w:p>
    <w:p w14:paraId="011EE8B9" w14:textId="77777777" w:rsidR="004E4A6A" w:rsidRPr="00F07336" w:rsidRDefault="004E4A6A">
      <w:pPr>
        <w:spacing w:line="259" w:lineRule="auto"/>
        <w:jc w:val="left"/>
        <w:rPr>
          <w:rFonts w:eastAsiaTheme="majorEastAsia" w:cs="Times New Roman"/>
          <w:b/>
          <w:color w:val="000000" w:themeColor="text1"/>
          <w:sz w:val="32"/>
          <w:szCs w:val="32"/>
        </w:rPr>
      </w:pPr>
      <w:r w:rsidRPr="00F07336">
        <w:rPr>
          <w:rFonts w:cs="Times New Roman"/>
        </w:rPr>
        <w:br w:type="page"/>
      </w:r>
    </w:p>
    <w:p w14:paraId="540BB544" w14:textId="7925FD82" w:rsidR="004E4A6A" w:rsidRPr="00635AA4" w:rsidRDefault="00650874" w:rsidP="00635AA4">
      <w:pPr>
        <w:pStyle w:val="Heading1"/>
        <w:rPr>
          <w:rStyle w:val="IntenseReference"/>
        </w:rPr>
      </w:pPr>
      <w:bookmarkStart w:id="5" w:name="_Toc164700212"/>
      <w:r w:rsidRPr="00635AA4">
        <w:rPr>
          <w:rStyle w:val="IntenseReference"/>
        </w:rPr>
        <w:lastRenderedPageBreak/>
        <w:t>References</w:t>
      </w:r>
      <w:bookmarkEnd w:id="5"/>
    </w:p>
    <w:p w14:paraId="6035D488"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t>Brown, C.A., Dickson, R., and Smears, E., 2021. Promoting academic writing/referencing skills: Outcome of an undergraduate e‐learning project. </w:t>
      </w:r>
      <w:r w:rsidRPr="00F07336">
        <w:rPr>
          <w:rFonts w:cs="Times New Roman"/>
          <w:i/>
          <w:iCs/>
          <w:color w:val="222222"/>
          <w:szCs w:val="24"/>
          <w:shd w:val="clear" w:color="auto" w:fill="FFFFFF"/>
        </w:rPr>
        <w:t>British journal of educational technology</w:t>
      </w:r>
      <w:r w:rsidRPr="00F07336">
        <w:rPr>
          <w:rFonts w:cs="Times New Roman"/>
          <w:color w:val="222222"/>
          <w:szCs w:val="24"/>
          <w:shd w:val="clear" w:color="auto" w:fill="FFFFFF"/>
        </w:rPr>
        <w:t>, </w:t>
      </w:r>
      <w:r w:rsidRPr="00F07336">
        <w:rPr>
          <w:rFonts w:cs="Times New Roman"/>
          <w:i/>
          <w:iCs/>
          <w:color w:val="222222"/>
          <w:szCs w:val="24"/>
          <w:shd w:val="clear" w:color="auto" w:fill="FFFFFF"/>
        </w:rPr>
        <w:t>39</w:t>
      </w:r>
      <w:r w:rsidRPr="00F07336">
        <w:rPr>
          <w:rFonts w:cs="Times New Roman"/>
          <w:color w:val="222222"/>
          <w:szCs w:val="24"/>
          <w:shd w:val="clear" w:color="auto" w:fill="FFFFFF"/>
        </w:rPr>
        <w:t>(1), pp.140-156.</w:t>
      </w:r>
    </w:p>
    <w:p w14:paraId="0C2755A7"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t>Chawner, B. and Oliver, G., 2023. A survey of New Zealand academic reference librarians: Current and future skills and competencies. </w:t>
      </w:r>
      <w:r w:rsidRPr="00F07336">
        <w:rPr>
          <w:rFonts w:cs="Times New Roman"/>
          <w:i/>
          <w:iCs/>
          <w:color w:val="222222"/>
          <w:szCs w:val="24"/>
          <w:shd w:val="clear" w:color="auto" w:fill="FFFFFF"/>
        </w:rPr>
        <w:t>Australian Academic &amp; Research Libraries</w:t>
      </w:r>
      <w:r w:rsidRPr="00F07336">
        <w:rPr>
          <w:rFonts w:cs="Times New Roman"/>
          <w:color w:val="222222"/>
          <w:szCs w:val="24"/>
          <w:shd w:val="clear" w:color="auto" w:fill="FFFFFF"/>
        </w:rPr>
        <w:t>, </w:t>
      </w:r>
      <w:r w:rsidRPr="00F07336">
        <w:rPr>
          <w:rFonts w:cs="Times New Roman"/>
          <w:i/>
          <w:iCs/>
          <w:color w:val="222222"/>
          <w:szCs w:val="24"/>
          <w:shd w:val="clear" w:color="auto" w:fill="FFFFFF"/>
        </w:rPr>
        <w:t>44</w:t>
      </w:r>
      <w:r w:rsidRPr="00F07336">
        <w:rPr>
          <w:rFonts w:cs="Times New Roman"/>
          <w:color w:val="222222"/>
          <w:szCs w:val="24"/>
          <w:shd w:val="clear" w:color="auto" w:fill="FFFFFF"/>
        </w:rPr>
        <w:t>(1), pp.29-39.</w:t>
      </w:r>
    </w:p>
    <w:p w14:paraId="5C0D9EE4"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t>Emerson, L., Rees, M.T. and MacKay, B., 2020. Scaffolding academic integrity: Creating a learning context for teaching referencing skills. </w:t>
      </w:r>
      <w:r w:rsidRPr="00F07336">
        <w:rPr>
          <w:rFonts w:cs="Times New Roman"/>
          <w:i/>
          <w:iCs/>
          <w:color w:val="222222"/>
          <w:szCs w:val="24"/>
          <w:shd w:val="clear" w:color="auto" w:fill="FFFFFF"/>
        </w:rPr>
        <w:t>Journal of university teaching &amp; learning practice</w:t>
      </w:r>
      <w:r w:rsidRPr="00F07336">
        <w:rPr>
          <w:rFonts w:cs="Times New Roman"/>
          <w:color w:val="222222"/>
          <w:szCs w:val="24"/>
          <w:shd w:val="clear" w:color="auto" w:fill="FFFFFF"/>
        </w:rPr>
        <w:t>, </w:t>
      </w:r>
      <w:r w:rsidRPr="00F07336">
        <w:rPr>
          <w:rFonts w:cs="Times New Roman"/>
          <w:i/>
          <w:iCs/>
          <w:color w:val="222222"/>
          <w:szCs w:val="24"/>
          <w:shd w:val="clear" w:color="auto" w:fill="FFFFFF"/>
        </w:rPr>
        <w:t>2</w:t>
      </w:r>
      <w:r w:rsidRPr="00F07336">
        <w:rPr>
          <w:rFonts w:cs="Times New Roman"/>
          <w:color w:val="222222"/>
          <w:szCs w:val="24"/>
          <w:shd w:val="clear" w:color="auto" w:fill="FFFFFF"/>
        </w:rPr>
        <w:t>(3), pp.17-30.</w:t>
      </w:r>
    </w:p>
    <w:p w14:paraId="119565A6"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t>GabrielleThorpe, J.M. and Delves-Yates, C., 2021. Core Academic Skills. </w:t>
      </w:r>
      <w:r w:rsidRPr="00F07336">
        <w:rPr>
          <w:rFonts w:cs="Times New Roman"/>
          <w:i/>
          <w:iCs/>
          <w:color w:val="222222"/>
          <w:szCs w:val="24"/>
          <w:shd w:val="clear" w:color="auto" w:fill="FFFFFF"/>
        </w:rPr>
        <w:t>Essentials of Nursing Practice</w:t>
      </w:r>
      <w:r w:rsidRPr="00F07336">
        <w:rPr>
          <w:rFonts w:cs="Times New Roman"/>
          <w:color w:val="222222"/>
          <w:szCs w:val="24"/>
          <w:shd w:val="clear" w:color="auto" w:fill="FFFFFF"/>
        </w:rPr>
        <w:t>, p.29.</w:t>
      </w:r>
    </w:p>
    <w:p w14:paraId="2B695C76"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t>Greenwood, M., and Stirling, C., 2023. Postgraduate nursing student knowledge, attitudes, skills, and confidence in appropriately referencing academic work. </w:t>
      </w:r>
      <w:r w:rsidRPr="00F07336">
        <w:rPr>
          <w:rFonts w:cs="Times New Roman"/>
          <w:i/>
          <w:iCs/>
          <w:color w:val="222222"/>
          <w:szCs w:val="24"/>
          <w:shd w:val="clear" w:color="auto" w:fill="FFFFFF"/>
        </w:rPr>
        <w:t>Journal of Nursing Education</w:t>
      </w:r>
      <w:r w:rsidRPr="00F07336">
        <w:rPr>
          <w:rFonts w:cs="Times New Roman"/>
          <w:color w:val="222222"/>
          <w:szCs w:val="24"/>
          <w:shd w:val="clear" w:color="auto" w:fill="FFFFFF"/>
        </w:rPr>
        <w:t>, </w:t>
      </w:r>
      <w:r w:rsidRPr="00F07336">
        <w:rPr>
          <w:rFonts w:cs="Times New Roman"/>
          <w:i/>
          <w:iCs/>
          <w:color w:val="222222"/>
          <w:szCs w:val="24"/>
          <w:shd w:val="clear" w:color="auto" w:fill="FFFFFF"/>
        </w:rPr>
        <w:t>53</w:t>
      </w:r>
      <w:r w:rsidRPr="00F07336">
        <w:rPr>
          <w:rFonts w:cs="Times New Roman"/>
          <w:color w:val="222222"/>
          <w:szCs w:val="24"/>
          <w:shd w:val="clear" w:color="auto" w:fill="FFFFFF"/>
        </w:rPr>
        <w:t>(8), pp.447-452.</w:t>
      </w:r>
    </w:p>
    <w:p w14:paraId="040CD577"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t>Löfgren, O., 2024. Routinising research: academic skills in analogue and digital worlds. </w:t>
      </w:r>
      <w:r w:rsidRPr="00F07336">
        <w:rPr>
          <w:rFonts w:cs="Times New Roman"/>
          <w:i/>
          <w:iCs/>
          <w:color w:val="222222"/>
          <w:szCs w:val="24"/>
          <w:shd w:val="clear" w:color="auto" w:fill="FFFFFF"/>
        </w:rPr>
        <w:t>International Journal of Social Research Methodology</w:t>
      </w:r>
      <w:r w:rsidRPr="00F07336">
        <w:rPr>
          <w:rFonts w:cs="Times New Roman"/>
          <w:color w:val="222222"/>
          <w:szCs w:val="24"/>
          <w:shd w:val="clear" w:color="auto" w:fill="FFFFFF"/>
        </w:rPr>
        <w:t>, </w:t>
      </w:r>
      <w:r w:rsidRPr="00F07336">
        <w:rPr>
          <w:rFonts w:cs="Times New Roman"/>
          <w:i/>
          <w:iCs/>
          <w:color w:val="222222"/>
          <w:szCs w:val="24"/>
          <w:shd w:val="clear" w:color="auto" w:fill="FFFFFF"/>
        </w:rPr>
        <w:t>17</w:t>
      </w:r>
      <w:r w:rsidRPr="00F07336">
        <w:rPr>
          <w:rFonts w:cs="Times New Roman"/>
          <w:color w:val="222222"/>
          <w:szCs w:val="24"/>
          <w:shd w:val="clear" w:color="auto" w:fill="FFFFFF"/>
        </w:rPr>
        <w:t>(1), pp.73-86.</w:t>
      </w:r>
    </w:p>
    <w:p w14:paraId="7B65EB5A"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t>Marsh, J.D. and Campion, J., 2018. Academic integrity and referencing: whose responsibility is it?. </w:t>
      </w:r>
      <w:r w:rsidRPr="00F07336">
        <w:rPr>
          <w:rFonts w:cs="Times New Roman"/>
          <w:i/>
          <w:iCs/>
          <w:color w:val="222222"/>
          <w:szCs w:val="24"/>
          <w:shd w:val="clear" w:color="auto" w:fill="FFFFFF"/>
        </w:rPr>
        <w:t>Journal of Academic Language and Learning</w:t>
      </w:r>
      <w:r w:rsidRPr="00F07336">
        <w:rPr>
          <w:rFonts w:cs="Times New Roman"/>
          <w:color w:val="222222"/>
          <w:szCs w:val="24"/>
          <w:shd w:val="clear" w:color="auto" w:fill="FFFFFF"/>
        </w:rPr>
        <w:t>, </w:t>
      </w:r>
      <w:r w:rsidRPr="00F07336">
        <w:rPr>
          <w:rFonts w:cs="Times New Roman"/>
          <w:i/>
          <w:iCs/>
          <w:color w:val="222222"/>
          <w:szCs w:val="24"/>
          <w:shd w:val="clear" w:color="auto" w:fill="FFFFFF"/>
        </w:rPr>
        <w:t>12</w:t>
      </w:r>
      <w:r w:rsidRPr="00F07336">
        <w:rPr>
          <w:rFonts w:cs="Times New Roman"/>
          <w:color w:val="222222"/>
          <w:szCs w:val="24"/>
          <w:shd w:val="clear" w:color="auto" w:fill="FFFFFF"/>
        </w:rPr>
        <w:t>(1), pp.A213-A226.</w:t>
      </w:r>
    </w:p>
    <w:p w14:paraId="1002D395"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t>Miller, J., 2019. Building academic literacy and research skills by contributing to Wikipedia: A case study at an Australian university. </w:t>
      </w:r>
      <w:r w:rsidRPr="00F07336">
        <w:rPr>
          <w:rFonts w:cs="Times New Roman"/>
          <w:i/>
          <w:iCs/>
          <w:color w:val="222222"/>
          <w:szCs w:val="24"/>
          <w:shd w:val="clear" w:color="auto" w:fill="FFFFFF"/>
        </w:rPr>
        <w:t>Journal of Academic Language and Learning</w:t>
      </w:r>
      <w:r w:rsidRPr="00F07336">
        <w:rPr>
          <w:rFonts w:cs="Times New Roman"/>
          <w:color w:val="222222"/>
          <w:szCs w:val="24"/>
          <w:shd w:val="clear" w:color="auto" w:fill="FFFFFF"/>
        </w:rPr>
        <w:t>, </w:t>
      </w:r>
      <w:r w:rsidRPr="00F07336">
        <w:rPr>
          <w:rFonts w:cs="Times New Roman"/>
          <w:i/>
          <w:iCs/>
          <w:color w:val="222222"/>
          <w:szCs w:val="24"/>
          <w:shd w:val="clear" w:color="auto" w:fill="FFFFFF"/>
        </w:rPr>
        <w:t>8</w:t>
      </w:r>
      <w:r w:rsidRPr="00F07336">
        <w:rPr>
          <w:rFonts w:cs="Times New Roman"/>
          <w:color w:val="222222"/>
          <w:szCs w:val="24"/>
          <w:shd w:val="clear" w:color="auto" w:fill="FFFFFF"/>
        </w:rPr>
        <w:t>(2), pp.A72-A86.</w:t>
      </w:r>
    </w:p>
    <w:p w14:paraId="577BC695"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t>Stagg, A., Kimmins, L. and Pavlovski, N., 2022. Academic style with substance: A collaborative screencasting project to support referencing skills. </w:t>
      </w:r>
      <w:r w:rsidRPr="00F07336">
        <w:rPr>
          <w:rFonts w:cs="Times New Roman"/>
          <w:i/>
          <w:iCs/>
          <w:color w:val="222222"/>
          <w:szCs w:val="24"/>
          <w:shd w:val="clear" w:color="auto" w:fill="FFFFFF"/>
        </w:rPr>
        <w:t>The Electronic Library</w:t>
      </w:r>
      <w:r w:rsidRPr="00F07336">
        <w:rPr>
          <w:rFonts w:cs="Times New Roman"/>
          <w:color w:val="222222"/>
          <w:szCs w:val="24"/>
          <w:shd w:val="clear" w:color="auto" w:fill="FFFFFF"/>
        </w:rPr>
        <w:t>, </w:t>
      </w:r>
      <w:r w:rsidRPr="00F07336">
        <w:rPr>
          <w:rFonts w:cs="Times New Roman"/>
          <w:i/>
          <w:iCs/>
          <w:color w:val="222222"/>
          <w:szCs w:val="24"/>
          <w:shd w:val="clear" w:color="auto" w:fill="FFFFFF"/>
        </w:rPr>
        <w:t>31</w:t>
      </w:r>
      <w:r w:rsidRPr="00F07336">
        <w:rPr>
          <w:rFonts w:cs="Times New Roman"/>
          <w:color w:val="222222"/>
          <w:szCs w:val="24"/>
          <w:shd w:val="clear" w:color="auto" w:fill="FFFFFF"/>
        </w:rPr>
        <w:t>(4), pp.452-464.</w:t>
      </w:r>
    </w:p>
    <w:p w14:paraId="427E1899"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t>Vardi, I., 2019. Developing students' referencing skills: a matter of plagiarism, punishment and morality or of learning to write critically?. </w:t>
      </w:r>
      <w:r w:rsidRPr="00F07336">
        <w:rPr>
          <w:rFonts w:cs="Times New Roman"/>
          <w:i/>
          <w:iCs/>
          <w:color w:val="222222"/>
          <w:szCs w:val="24"/>
          <w:shd w:val="clear" w:color="auto" w:fill="FFFFFF"/>
        </w:rPr>
        <w:t>Higher Education Research &amp; Development</w:t>
      </w:r>
      <w:r w:rsidRPr="00F07336">
        <w:rPr>
          <w:rFonts w:cs="Times New Roman"/>
          <w:color w:val="222222"/>
          <w:szCs w:val="24"/>
          <w:shd w:val="clear" w:color="auto" w:fill="FFFFFF"/>
        </w:rPr>
        <w:t>, </w:t>
      </w:r>
      <w:r w:rsidRPr="00F07336">
        <w:rPr>
          <w:rFonts w:cs="Times New Roman"/>
          <w:i/>
          <w:iCs/>
          <w:color w:val="222222"/>
          <w:szCs w:val="24"/>
          <w:shd w:val="clear" w:color="auto" w:fill="FFFFFF"/>
        </w:rPr>
        <w:t>31</w:t>
      </w:r>
      <w:r w:rsidRPr="00F07336">
        <w:rPr>
          <w:rFonts w:cs="Times New Roman"/>
          <w:color w:val="222222"/>
          <w:szCs w:val="24"/>
          <w:shd w:val="clear" w:color="auto" w:fill="FFFFFF"/>
        </w:rPr>
        <w:t>(6), pp.921-930.</w:t>
      </w:r>
    </w:p>
    <w:p w14:paraId="7A827095" w14:textId="77777777" w:rsidR="004E4A6A" w:rsidRPr="00F07336" w:rsidRDefault="004E4A6A" w:rsidP="004E4A6A">
      <w:pPr>
        <w:rPr>
          <w:rFonts w:cs="Times New Roman"/>
          <w:color w:val="222222"/>
          <w:szCs w:val="24"/>
          <w:shd w:val="clear" w:color="auto" w:fill="FFFFFF"/>
        </w:rPr>
      </w:pPr>
      <w:r w:rsidRPr="00F07336">
        <w:rPr>
          <w:rFonts w:cs="Times New Roman"/>
          <w:color w:val="222222"/>
          <w:szCs w:val="24"/>
          <w:shd w:val="clear" w:color="auto" w:fill="FFFFFF"/>
        </w:rPr>
        <w:lastRenderedPageBreak/>
        <w:t>Williams, G.J., Larkin, R.F. and Norman, C., 2023. Four Activities to Promote Student Engagement with Referencing Skills. </w:t>
      </w:r>
      <w:r w:rsidRPr="00F07336">
        <w:rPr>
          <w:rFonts w:cs="Times New Roman"/>
          <w:i/>
          <w:iCs/>
          <w:color w:val="222222"/>
          <w:szCs w:val="24"/>
          <w:shd w:val="clear" w:color="auto" w:fill="FFFFFF"/>
        </w:rPr>
        <w:t>Psychology Teaching Review</w:t>
      </w:r>
      <w:r w:rsidRPr="00F07336">
        <w:rPr>
          <w:rFonts w:cs="Times New Roman"/>
          <w:color w:val="222222"/>
          <w:szCs w:val="24"/>
          <w:shd w:val="clear" w:color="auto" w:fill="FFFFFF"/>
        </w:rPr>
        <w:t>, </w:t>
      </w:r>
      <w:r w:rsidRPr="00F07336">
        <w:rPr>
          <w:rFonts w:cs="Times New Roman"/>
          <w:i/>
          <w:iCs/>
          <w:color w:val="222222"/>
          <w:szCs w:val="24"/>
          <w:shd w:val="clear" w:color="auto" w:fill="FFFFFF"/>
        </w:rPr>
        <w:t>20</w:t>
      </w:r>
      <w:r w:rsidRPr="00F07336">
        <w:rPr>
          <w:rFonts w:cs="Times New Roman"/>
          <w:color w:val="222222"/>
          <w:szCs w:val="24"/>
          <w:shd w:val="clear" w:color="auto" w:fill="FFFFFF"/>
        </w:rPr>
        <w:t>(1), pp.90-95.</w:t>
      </w:r>
    </w:p>
    <w:p w14:paraId="0DB72DF3" w14:textId="74984DD3" w:rsidR="004F710C" w:rsidRPr="00F07336" w:rsidRDefault="004F710C" w:rsidP="00650874">
      <w:pPr>
        <w:rPr>
          <w:rFonts w:cs="Times New Roman"/>
        </w:rPr>
      </w:pPr>
    </w:p>
    <w:sectPr w:rsidR="004F710C" w:rsidRPr="00F07336" w:rsidSect="00777855">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3DA0B" w14:textId="77777777" w:rsidR="00777855" w:rsidRDefault="00777855" w:rsidP="00B41E49">
      <w:pPr>
        <w:spacing w:after="0" w:line="240" w:lineRule="auto"/>
      </w:pPr>
      <w:r>
        <w:separator/>
      </w:r>
    </w:p>
  </w:endnote>
  <w:endnote w:type="continuationSeparator" w:id="0">
    <w:p w14:paraId="6695EF2D" w14:textId="77777777" w:rsidR="00777855" w:rsidRDefault="00777855" w:rsidP="00B41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922087"/>
      <w:docPartObj>
        <w:docPartGallery w:val="Page Numbers (Bottom of Page)"/>
        <w:docPartUnique/>
      </w:docPartObj>
    </w:sdtPr>
    <w:sdtEndPr>
      <w:rPr>
        <w:noProof/>
      </w:rPr>
    </w:sdtEndPr>
    <w:sdtContent>
      <w:p w14:paraId="233206CD" w14:textId="7A118878" w:rsidR="00F07336" w:rsidRDefault="00F073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174679" w14:textId="77777777" w:rsidR="00F07336" w:rsidRDefault="00F07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A400D" w14:textId="77777777" w:rsidR="00777855" w:rsidRDefault="00777855" w:rsidP="00B41E49">
      <w:pPr>
        <w:spacing w:after="0" w:line="240" w:lineRule="auto"/>
      </w:pPr>
      <w:r>
        <w:separator/>
      </w:r>
    </w:p>
  </w:footnote>
  <w:footnote w:type="continuationSeparator" w:id="0">
    <w:p w14:paraId="7D5AD6AC" w14:textId="77777777" w:rsidR="00777855" w:rsidRDefault="00777855" w:rsidP="00B41E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BD5"/>
    <w:rsid w:val="000C03B8"/>
    <w:rsid w:val="000C1B97"/>
    <w:rsid w:val="000D7D89"/>
    <w:rsid w:val="000F1AD7"/>
    <w:rsid w:val="00164873"/>
    <w:rsid w:val="001A3203"/>
    <w:rsid w:val="001A6E6E"/>
    <w:rsid w:val="001B10DD"/>
    <w:rsid w:val="001B1C3B"/>
    <w:rsid w:val="001B2E85"/>
    <w:rsid w:val="001B3D82"/>
    <w:rsid w:val="00211E05"/>
    <w:rsid w:val="0021291B"/>
    <w:rsid w:val="002A233E"/>
    <w:rsid w:val="002A4E60"/>
    <w:rsid w:val="002C5E0D"/>
    <w:rsid w:val="00356253"/>
    <w:rsid w:val="00370453"/>
    <w:rsid w:val="003A091F"/>
    <w:rsid w:val="003B3C52"/>
    <w:rsid w:val="0041418B"/>
    <w:rsid w:val="00414457"/>
    <w:rsid w:val="004B0D38"/>
    <w:rsid w:val="004C70F2"/>
    <w:rsid w:val="004E4A6A"/>
    <w:rsid w:val="004E65FF"/>
    <w:rsid w:val="004F710C"/>
    <w:rsid w:val="005337A8"/>
    <w:rsid w:val="00563A28"/>
    <w:rsid w:val="005915A3"/>
    <w:rsid w:val="005B51AC"/>
    <w:rsid w:val="005E5829"/>
    <w:rsid w:val="00600710"/>
    <w:rsid w:val="00603609"/>
    <w:rsid w:val="00635AA4"/>
    <w:rsid w:val="00650874"/>
    <w:rsid w:val="00693B79"/>
    <w:rsid w:val="00695BD5"/>
    <w:rsid w:val="006B04EC"/>
    <w:rsid w:val="00700470"/>
    <w:rsid w:val="00753F6D"/>
    <w:rsid w:val="007766B7"/>
    <w:rsid w:val="00777855"/>
    <w:rsid w:val="007B5CDF"/>
    <w:rsid w:val="008047F4"/>
    <w:rsid w:val="0086203C"/>
    <w:rsid w:val="00867518"/>
    <w:rsid w:val="00872B02"/>
    <w:rsid w:val="008824E6"/>
    <w:rsid w:val="008851B9"/>
    <w:rsid w:val="008E519D"/>
    <w:rsid w:val="008F457C"/>
    <w:rsid w:val="00916899"/>
    <w:rsid w:val="00932B69"/>
    <w:rsid w:val="009932A9"/>
    <w:rsid w:val="00A51CA2"/>
    <w:rsid w:val="00A65A22"/>
    <w:rsid w:val="00B41E49"/>
    <w:rsid w:val="00B85082"/>
    <w:rsid w:val="00B9342A"/>
    <w:rsid w:val="00BA0EA6"/>
    <w:rsid w:val="00BC5530"/>
    <w:rsid w:val="00D11F34"/>
    <w:rsid w:val="00D14975"/>
    <w:rsid w:val="00D35745"/>
    <w:rsid w:val="00D3756A"/>
    <w:rsid w:val="00D7241A"/>
    <w:rsid w:val="00DA0DE0"/>
    <w:rsid w:val="00DA4624"/>
    <w:rsid w:val="00DD3910"/>
    <w:rsid w:val="00ED58FA"/>
    <w:rsid w:val="00EE21F7"/>
    <w:rsid w:val="00F07336"/>
    <w:rsid w:val="00F25185"/>
    <w:rsid w:val="00F32B5D"/>
    <w:rsid w:val="00F37D6C"/>
    <w:rsid w:val="00F77039"/>
    <w:rsid w:val="00FB56F8"/>
    <w:rsid w:val="00FF398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A177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B79"/>
    <w:pPr>
      <w:spacing w:line="360" w:lineRule="auto"/>
      <w:jc w:val="both"/>
    </w:pPr>
    <w:rPr>
      <w:rFonts w:ascii="Times New Roman" w:hAnsi="Times New Roman"/>
      <w:kern w:val="2"/>
      <w:sz w:val="24"/>
      <w:lang w:val="en-GB"/>
    </w:rPr>
  </w:style>
  <w:style w:type="paragraph" w:styleId="Heading1">
    <w:name w:val="heading 1"/>
    <w:basedOn w:val="Normal"/>
    <w:next w:val="Normal"/>
    <w:link w:val="Heading1Char"/>
    <w:autoRedefine/>
    <w:uiPriority w:val="9"/>
    <w:qFormat/>
    <w:rsid w:val="00635AA4"/>
    <w:pPr>
      <w:keepNext/>
      <w:keepLines/>
      <w:spacing w:before="240" w:after="0"/>
      <w:outlineLvl w:val="0"/>
    </w:pPr>
    <w:rPr>
      <w:rFonts w:ascii="Calibri" w:eastAsiaTheme="majorEastAsia" w:hAnsi="Calibri" w:cs="Calibri"/>
      <w:b/>
      <w:color w:val="000000" w:themeColor="text1"/>
      <w:sz w:val="32"/>
      <w:szCs w:val="32"/>
    </w:rPr>
  </w:style>
  <w:style w:type="paragraph" w:styleId="Heading2">
    <w:name w:val="heading 2"/>
    <w:basedOn w:val="Normal"/>
    <w:next w:val="Normal"/>
    <w:link w:val="Heading2Char"/>
    <w:autoRedefine/>
    <w:uiPriority w:val="9"/>
    <w:semiHidden/>
    <w:unhideWhenUsed/>
    <w:qFormat/>
    <w:rsid w:val="006B04EC"/>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695BD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BD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95BD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95BD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95BD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95BD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95BD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AA4"/>
    <w:rPr>
      <w:rFonts w:ascii="Calibri" w:eastAsiaTheme="majorEastAsia" w:hAnsi="Calibri" w:cs="Calibri"/>
      <w:b/>
      <w:color w:val="000000" w:themeColor="text1"/>
      <w:kern w:val="2"/>
      <w:sz w:val="32"/>
      <w:szCs w:val="32"/>
      <w:lang w:val="en-GB"/>
    </w:rPr>
  </w:style>
  <w:style w:type="character" w:customStyle="1" w:styleId="Heading2Char">
    <w:name w:val="Heading 2 Char"/>
    <w:basedOn w:val="DefaultParagraphFont"/>
    <w:link w:val="Heading2"/>
    <w:uiPriority w:val="9"/>
    <w:semiHidden/>
    <w:rsid w:val="006B04EC"/>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695B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BD5"/>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695BD5"/>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695BD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95BD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95BD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95BD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95B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B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BD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B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BD5"/>
    <w:pPr>
      <w:spacing w:before="160"/>
      <w:jc w:val="center"/>
    </w:pPr>
    <w:rPr>
      <w:i/>
      <w:iCs/>
      <w:color w:val="404040" w:themeColor="text1" w:themeTint="BF"/>
    </w:rPr>
  </w:style>
  <w:style w:type="character" w:customStyle="1" w:styleId="QuoteChar">
    <w:name w:val="Quote Char"/>
    <w:basedOn w:val="DefaultParagraphFont"/>
    <w:link w:val="Quote"/>
    <w:uiPriority w:val="29"/>
    <w:rsid w:val="00695BD5"/>
    <w:rPr>
      <w:rFonts w:ascii="Times New Roman" w:hAnsi="Times New Roman"/>
      <w:i/>
      <w:iCs/>
      <w:color w:val="404040" w:themeColor="text1" w:themeTint="BF"/>
      <w:sz w:val="24"/>
    </w:rPr>
  </w:style>
  <w:style w:type="paragraph" w:styleId="ListParagraph">
    <w:name w:val="List Paragraph"/>
    <w:basedOn w:val="Normal"/>
    <w:uiPriority w:val="34"/>
    <w:qFormat/>
    <w:rsid w:val="00695BD5"/>
    <w:pPr>
      <w:ind w:left="720"/>
      <w:contextualSpacing/>
    </w:pPr>
  </w:style>
  <w:style w:type="character" w:styleId="IntenseEmphasis">
    <w:name w:val="Intense Emphasis"/>
    <w:basedOn w:val="DefaultParagraphFont"/>
    <w:uiPriority w:val="21"/>
    <w:qFormat/>
    <w:rsid w:val="00695BD5"/>
    <w:rPr>
      <w:i/>
      <w:iCs/>
      <w:color w:val="0F4761" w:themeColor="accent1" w:themeShade="BF"/>
    </w:rPr>
  </w:style>
  <w:style w:type="paragraph" w:styleId="IntenseQuote">
    <w:name w:val="Intense Quote"/>
    <w:basedOn w:val="Normal"/>
    <w:next w:val="Normal"/>
    <w:link w:val="IntenseQuoteChar"/>
    <w:uiPriority w:val="30"/>
    <w:qFormat/>
    <w:rsid w:val="00695B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BD5"/>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695BD5"/>
    <w:rPr>
      <w:b/>
      <w:bCs/>
      <w:smallCaps/>
      <w:color w:val="0F4761" w:themeColor="accent1" w:themeShade="BF"/>
      <w:spacing w:val="5"/>
    </w:rPr>
  </w:style>
  <w:style w:type="paragraph" w:styleId="Header">
    <w:name w:val="header"/>
    <w:basedOn w:val="Normal"/>
    <w:link w:val="HeaderChar"/>
    <w:uiPriority w:val="99"/>
    <w:unhideWhenUsed/>
    <w:rsid w:val="00B41E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1E49"/>
    <w:rPr>
      <w:rFonts w:ascii="Times New Roman" w:hAnsi="Times New Roman"/>
      <w:kern w:val="2"/>
      <w:sz w:val="24"/>
      <w:lang w:val="en-GB"/>
    </w:rPr>
  </w:style>
  <w:style w:type="paragraph" w:styleId="Footer">
    <w:name w:val="footer"/>
    <w:basedOn w:val="Normal"/>
    <w:link w:val="FooterChar"/>
    <w:uiPriority w:val="99"/>
    <w:unhideWhenUsed/>
    <w:rsid w:val="00B41E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1E49"/>
    <w:rPr>
      <w:rFonts w:ascii="Times New Roman" w:hAnsi="Times New Roman"/>
      <w:kern w:val="2"/>
      <w:sz w:val="24"/>
      <w:lang w:val="en-GB"/>
    </w:rPr>
  </w:style>
  <w:style w:type="paragraph" w:styleId="TOCHeading">
    <w:name w:val="TOC Heading"/>
    <w:basedOn w:val="Heading1"/>
    <w:next w:val="Normal"/>
    <w:uiPriority w:val="39"/>
    <w:unhideWhenUsed/>
    <w:qFormat/>
    <w:rsid w:val="00F07336"/>
    <w:pPr>
      <w:spacing w:line="259" w:lineRule="auto"/>
      <w:jc w:val="left"/>
      <w:outlineLvl w:val="9"/>
    </w:pPr>
    <w:rPr>
      <w:rFonts w:asciiTheme="majorHAnsi" w:hAnsiTheme="majorHAnsi"/>
      <w:b w:val="0"/>
      <w:color w:val="0F4761" w:themeColor="accent1" w:themeShade="BF"/>
      <w:kern w:val="0"/>
      <w:lang w:val="en-US"/>
      <w14:ligatures w14:val="none"/>
    </w:rPr>
  </w:style>
  <w:style w:type="paragraph" w:styleId="TOC1">
    <w:name w:val="toc 1"/>
    <w:basedOn w:val="Normal"/>
    <w:next w:val="Normal"/>
    <w:autoRedefine/>
    <w:uiPriority w:val="39"/>
    <w:unhideWhenUsed/>
    <w:rsid w:val="00F07336"/>
    <w:pPr>
      <w:spacing w:after="100"/>
    </w:pPr>
  </w:style>
  <w:style w:type="character" w:styleId="Hyperlink">
    <w:name w:val="Hyperlink"/>
    <w:basedOn w:val="DefaultParagraphFont"/>
    <w:uiPriority w:val="99"/>
    <w:unhideWhenUsed/>
    <w:rsid w:val="00F07336"/>
    <w:rPr>
      <w:color w:val="467886" w:themeColor="hyperlink"/>
      <w:u w:val="single"/>
    </w:rPr>
  </w:style>
  <w:style w:type="paragraph" w:styleId="NoSpacing">
    <w:name w:val="No Spacing"/>
    <w:link w:val="NoSpacingChar"/>
    <w:uiPriority w:val="1"/>
    <w:qFormat/>
    <w:rsid w:val="00635AA4"/>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635AA4"/>
    <w:rPr>
      <w:rFonts w:eastAsiaTheme="minorEastAsi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4F503C-3395-4174-A400-A873FCCA1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1687</Words>
  <Characters>9616</Characters>
  <Application>Microsoft Office Word</Application>
  <DocSecurity>0</DocSecurity>
  <Lines>80</Lines>
  <Paragraphs>22</Paragraphs>
  <ScaleCrop>false</ScaleCrop>
  <Manager/>
  <Company/>
  <LinksUpToDate>false</LinksUpToDate>
  <CharactersWithSpaces>11281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 4001 Academic Skills</dc:title>
  <dc:subject>Task 3 - Reflective report</dc:subject>
  <dc:creator/>
  <cp:keywords/>
  <dc:description/>
  <cp:lastModifiedBy/>
  <cp:revision>1</cp:revision>
  <dcterms:created xsi:type="dcterms:W3CDTF">2024-04-22T20:33:00Z</dcterms:created>
  <dcterms:modified xsi:type="dcterms:W3CDTF">2024-04-22T20:50:00Z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c421eb319ba1e9ae5ebfea8a29c1ee5e305537a6e39846bfcccdb371ebf09b0d</vt:lpwstr>
  </property>
</Properties>
</file>