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C8DAB" w14:textId="77777777" w:rsidR="007D12A4" w:rsidRDefault="007D12A4" w:rsidP="00215640">
      <w:pPr>
        <w:spacing w:line="360" w:lineRule="auto"/>
        <w:jc w:val="both"/>
        <w:rPr>
          <w:rFonts w:ascii="Arial" w:hAnsi="Arial" w:cs="Arial"/>
          <w:sz w:val="24"/>
        </w:rPr>
      </w:pPr>
    </w:p>
    <w:p w14:paraId="60A9D430" w14:textId="0D4B3F6A" w:rsidR="00C56571" w:rsidRPr="007D12A4" w:rsidRDefault="00215640" w:rsidP="00215640">
      <w:pPr>
        <w:spacing w:line="360" w:lineRule="auto"/>
        <w:jc w:val="both"/>
        <w:rPr>
          <w:rFonts w:ascii="Arial" w:hAnsi="Arial" w:cs="Arial"/>
          <w:b/>
          <w:sz w:val="24"/>
          <w:u w:val="single"/>
        </w:rPr>
      </w:pPr>
      <w:r w:rsidRPr="007D12A4">
        <w:rPr>
          <w:rFonts w:ascii="Arial" w:hAnsi="Arial" w:cs="Arial"/>
          <w:b/>
          <w:sz w:val="24"/>
          <w:u w:val="single"/>
        </w:rPr>
        <w:t xml:space="preserve">Content: </w:t>
      </w:r>
    </w:p>
    <w:p w14:paraId="2247788E" w14:textId="77777777" w:rsidR="00215640" w:rsidRDefault="00215640" w:rsidP="00215640">
      <w:pPr>
        <w:spacing w:line="360" w:lineRule="auto"/>
        <w:jc w:val="both"/>
        <w:rPr>
          <w:rFonts w:ascii="Arial" w:hAnsi="Arial" w:cs="Arial"/>
          <w:sz w:val="24"/>
        </w:rPr>
      </w:pPr>
    </w:p>
    <w:p w14:paraId="397B062C" w14:textId="77777777" w:rsidR="00215640" w:rsidRDefault="00215640" w:rsidP="00215640">
      <w:pPr>
        <w:spacing w:line="360" w:lineRule="auto"/>
        <w:jc w:val="both"/>
        <w:rPr>
          <w:rFonts w:ascii="Arial" w:hAnsi="Arial" w:cs="Arial"/>
          <w:sz w:val="24"/>
        </w:rPr>
      </w:pPr>
    </w:p>
    <w:p w14:paraId="55479B48" w14:textId="47872526" w:rsidR="00215640" w:rsidRDefault="00215640" w:rsidP="00215640">
      <w:pPr>
        <w:spacing w:line="360" w:lineRule="auto"/>
        <w:jc w:val="both"/>
        <w:rPr>
          <w:rFonts w:ascii="Arial" w:hAnsi="Arial" w:cs="Arial"/>
          <w:sz w:val="24"/>
        </w:rPr>
      </w:pPr>
      <w:r>
        <w:rPr>
          <w:rFonts w:ascii="Arial" w:hAnsi="Arial" w:cs="Arial"/>
          <w:sz w:val="24"/>
        </w:rPr>
        <w:t xml:space="preserve">Part 1; </w:t>
      </w:r>
      <w:r w:rsidR="007D12A4">
        <w:rPr>
          <w:rFonts w:ascii="Arial" w:hAnsi="Arial" w:cs="Arial"/>
          <w:sz w:val="24"/>
        </w:rPr>
        <w:t>importance of intervention for children with autism</w:t>
      </w:r>
      <w:r>
        <w:rPr>
          <w:rFonts w:ascii="Arial" w:hAnsi="Arial" w:cs="Arial"/>
          <w:sz w:val="24"/>
        </w:rPr>
        <w:t xml:space="preserve">                           </w:t>
      </w:r>
      <w:r w:rsidR="00782DBD">
        <w:rPr>
          <w:rFonts w:ascii="Arial" w:hAnsi="Arial" w:cs="Arial"/>
          <w:sz w:val="24"/>
        </w:rPr>
        <w:t>Page 2</w:t>
      </w:r>
    </w:p>
    <w:p w14:paraId="3E93E760" w14:textId="77777777" w:rsidR="00215640" w:rsidRDefault="00215640" w:rsidP="00215640">
      <w:pPr>
        <w:spacing w:line="360" w:lineRule="auto"/>
        <w:jc w:val="both"/>
        <w:rPr>
          <w:rFonts w:ascii="Arial" w:hAnsi="Arial" w:cs="Arial"/>
          <w:sz w:val="24"/>
        </w:rPr>
      </w:pPr>
    </w:p>
    <w:p w14:paraId="4C699827" w14:textId="164127C1" w:rsidR="00215640" w:rsidRDefault="00215640" w:rsidP="00215640">
      <w:pPr>
        <w:spacing w:line="360" w:lineRule="auto"/>
        <w:jc w:val="both"/>
        <w:rPr>
          <w:rFonts w:ascii="Arial" w:hAnsi="Arial" w:cs="Arial"/>
          <w:sz w:val="24"/>
        </w:rPr>
      </w:pPr>
      <w:bookmarkStart w:id="0" w:name="_Hlk535396291"/>
      <w:r>
        <w:rPr>
          <w:rFonts w:ascii="Arial" w:hAnsi="Arial" w:cs="Arial"/>
          <w:sz w:val="24"/>
        </w:rPr>
        <w:t xml:space="preserve">Part 2; analysing of barriers                                                       </w:t>
      </w:r>
      <w:r w:rsidR="007D12A4">
        <w:rPr>
          <w:rFonts w:ascii="Arial" w:hAnsi="Arial" w:cs="Arial"/>
          <w:sz w:val="24"/>
        </w:rPr>
        <w:t xml:space="preserve">                  </w:t>
      </w:r>
      <w:r>
        <w:rPr>
          <w:rFonts w:ascii="Arial" w:hAnsi="Arial" w:cs="Arial"/>
          <w:sz w:val="24"/>
        </w:rPr>
        <w:t xml:space="preserve">Page </w:t>
      </w:r>
      <w:r w:rsidR="00782DBD">
        <w:rPr>
          <w:rFonts w:ascii="Arial" w:hAnsi="Arial" w:cs="Arial"/>
          <w:sz w:val="24"/>
        </w:rPr>
        <w:t>5</w:t>
      </w:r>
    </w:p>
    <w:bookmarkEnd w:id="0"/>
    <w:p w14:paraId="2B896A30" w14:textId="77777777" w:rsidR="00215640" w:rsidRDefault="00215640" w:rsidP="00215640">
      <w:pPr>
        <w:spacing w:line="360" w:lineRule="auto"/>
        <w:jc w:val="both"/>
        <w:rPr>
          <w:rFonts w:ascii="Arial" w:hAnsi="Arial" w:cs="Arial"/>
          <w:sz w:val="24"/>
        </w:rPr>
      </w:pPr>
    </w:p>
    <w:p w14:paraId="4452F441" w14:textId="3D35C3E1" w:rsidR="00215640" w:rsidRDefault="00215640" w:rsidP="00215640">
      <w:pPr>
        <w:spacing w:line="360" w:lineRule="auto"/>
        <w:jc w:val="both"/>
        <w:rPr>
          <w:rFonts w:ascii="Arial" w:hAnsi="Arial" w:cs="Arial"/>
          <w:sz w:val="24"/>
        </w:rPr>
      </w:pPr>
      <w:bookmarkStart w:id="1" w:name="_Hlk535396607"/>
      <w:r>
        <w:rPr>
          <w:rFonts w:ascii="Arial" w:hAnsi="Arial" w:cs="Arial"/>
          <w:sz w:val="24"/>
        </w:rPr>
        <w:t xml:space="preserve">Part 3; evaluation on how the child is supported                       </w:t>
      </w:r>
      <w:r w:rsidR="007D12A4">
        <w:rPr>
          <w:rFonts w:ascii="Arial" w:hAnsi="Arial" w:cs="Arial"/>
          <w:sz w:val="24"/>
        </w:rPr>
        <w:t xml:space="preserve">                  </w:t>
      </w:r>
      <w:r>
        <w:rPr>
          <w:rFonts w:ascii="Arial" w:hAnsi="Arial" w:cs="Arial"/>
          <w:sz w:val="24"/>
        </w:rPr>
        <w:t xml:space="preserve">Page </w:t>
      </w:r>
      <w:r w:rsidR="00D176C0">
        <w:rPr>
          <w:rFonts w:ascii="Arial" w:hAnsi="Arial" w:cs="Arial"/>
          <w:sz w:val="24"/>
        </w:rPr>
        <w:t>8</w:t>
      </w:r>
    </w:p>
    <w:bookmarkEnd w:id="1"/>
    <w:p w14:paraId="6E85271B" w14:textId="053A2ACD" w:rsidR="007D12A4" w:rsidRDefault="007D12A4" w:rsidP="00215640">
      <w:pPr>
        <w:spacing w:line="360" w:lineRule="auto"/>
        <w:jc w:val="both"/>
        <w:rPr>
          <w:rFonts w:ascii="Arial" w:hAnsi="Arial" w:cs="Arial"/>
          <w:sz w:val="24"/>
        </w:rPr>
      </w:pPr>
    </w:p>
    <w:p w14:paraId="2388B4D8" w14:textId="6C2C65E7" w:rsidR="007D12A4" w:rsidRDefault="007D12A4" w:rsidP="00215640">
      <w:pPr>
        <w:spacing w:line="360" w:lineRule="auto"/>
        <w:jc w:val="both"/>
        <w:rPr>
          <w:rFonts w:ascii="Arial" w:hAnsi="Arial" w:cs="Arial"/>
          <w:sz w:val="24"/>
        </w:rPr>
      </w:pPr>
      <w:r>
        <w:rPr>
          <w:rFonts w:ascii="Arial" w:hAnsi="Arial" w:cs="Arial"/>
          <w:sz w:val="24"/>
        </w:rPr>
        <w:t>Reference list                                                                                              Page</w:t>
      </w:r>
      <w:r w:rsidR="00026073">
        <w:rPr>
          <w:rFonts w:ascii="Arial" w:hAnsi="Arial" w:cs="Arial"/>
          <w:sz w:val="24"/>
        </w:rPr>
        <w:t xml:space="preserve"> 10</w:t>
      </w:r>
    </w:p>
    <w:p w14:paraId="699FC08E" w14:textId="30AAF07D" w:rsidR="007D12A4" w:rsidRDefault="007D12A4" w:rsidP="00215640">
      <w:pPr>
        <w:spacing w:line="360" w:lineRule="auto"/>
        <w:jc w:val="both"/>
        <w:rPr>
          <w:rFonts w:ascii="Arial" w:hAnsi="Arial" w:cs="Arial"/>
          <w:sz w:val="24"/>
        </w:rPr>
      </w:pPr>
    </w:p>
    <w:p w14:paraId="28D8AA47" w14:textId="1B09287B" w:rsidR="007D12A4" w:rsidRDefault="007D12A4" w:rsidP="00215640">
      <w:pPr>
        <w:spacing w:line="360" w:lineRule="auto"/>
        <w:jc w:val="both"/>
        <w:rPr>
          <w:rFonts w:ascii="Arial" w:hAnsi="Arial" w:cs="Arial"/>
          <w:sz w:val="24"/>
        </w:rPr>
      </w:pPr>
    </w:p>
    <w:p w14:paraId="4962C37C" w14:textId="6CF24CDA" w:rsidR="007D12A4" w:rsidRDefault="007D12A4" w:rsidP="00215640">
      <w:pPr>
        <w:spacing w:line="360" w:lineRule="auto"/>
        <w:jc w:val="both"/>
        <w:rPr>
          <w:rFonts w:ascii="Arial" w:hAnsi="Arial" w:cs="Arial"/>
          <w:sz w:val="24"/>
        </w:rPr>
      </w:pPr>
    </w:p>
    <w:p w14:paraId="267B3B1C" w14:textId="60977B02" w:rsidR="007D12A4" w:rsidRDefault="007D12A4" w:rsidP="00215640">
      <w:pPr>
        <w:spacing w:line="360" w:lineRule="auto"/>
        <w:jc w:val="both"/>
        <w:rPr>
          <w:rFonts w:ascii="Arial" w:hAnsi="Arial" w:cs="Arial"/>
          <w:sz w:val="24"/>
        </w:rPr>
      </w:pPr>
    </w:p>
    <w:p w14:paraId="2E56F3C3" w14:textId="58D2593A" w:rsidR="007D12A4" w:rsidRDefault="007D12A4" w:rsidP="00215640">
      <w:pPr>
        <w:spacing w:line="360" w:lineRule="auto"/>
        <w:jc w:val="both"/>
        <w:rPr>
          <w:rFonts w:ascii="Arial" w:hAnsi="Arial" w:cs="Arial"/>
          <w:sz w:val="24"/>
        </w:rPr>
      </w:pPr>
    </w:p>
    <w:p w14:paraId="18B5FAA9" w14:textId="185DF126" w:rsidR="007D12A4" w:rsidRDefault="007D12A4" w:rsidP="00215640">
      <w:pPr>
        <w:spacing w:line="360" w:lineRule="auto"/>
        <w:jc w:val="both"/>
        <w:rPr>
          <w:rFonts w:ascii="Arial" w:hAnsi="Arial" w:cs="Arial"/>
          <w:sz w:val="24"/>
        </w:rPr>
      </w:pPr>
    </w:p>
    <w:p w14:paraId="66F90AC8" w14:textId="7B1F7B89" w:rsidR="007D12A4" w:rsidRDefault="007D12A4" w:rsidP="00215640">
      <w:pPr>
        <w:spacing w:line="360" w:lineRule="auto"/>
        <w:jc w:val="both"/>
        <w:rPr>
          <w:rFonts w:ascii="Arial" w:hAnsi="Arial" w:cs="Arial"/>
          <w:sz w:val="24"/>
        </w:rPr>
      </w:pPr>
    </w:p>
    <w:p w14:paraId="01D331A8" w14:textId="1E24A950" w:rsidR="007D12A4" w:rsidRDefault="007D12A4" w:rsidP="00215640">
      <w:pPr>
        <w:spacing w:line="360" w:lineRule="auto"/>
        <w:jc w:val="both"/>
        <w:rPr>
          <w:rFonts w:ascii="Arial" w:hAnsi="Arial" w:cs="Arial"/>
          <w:sz w:val="24"/>
        </w:rPr>
      </w:pPr>
    </w:p>
    <w:p w14:paraId="7F802D24" w14:textId="7350AF11" w:rsidR="007D12A4" w:rsidRDefault="007D12A4" w:rsidP="00215640">
      <w:pPr>
        <w:spacing w:line="360" w:lineRule="auto"/>
        <w:jc w:val="both"/>
        <w:rPr>
          <w:rFonts w:ascii="Arial" w:hAnsi="Arial" w:cs="Arial"/>
          <w:sz w:val="24"/>
        </w:rPr>
      </w:pPr>
    </w:p>
    <w:p w14:paraId="79591C14" w14:textId="6A9723AC" w:rsidR="007D12A4" w:rsidRDefault="007D12A4" w:rsidP="00215640">
      <w:pPr>
        <w:spacing w:line="360" w:lineRule="auto"/>
        <w:jc w:val="both"/>
        <w:rPr>
          <w:rFonts w:ascii="Arial" w:hAnsi="Arial" w:cs="Arial"/>
          <w:sz w:val="24"/>
        </w:rPr>
      </w:pPr>
    </w:p>
    <w:p w14:paraId="434079CA" w14:textId="1B8D2156" w:rsidR="007D12A4" w:rsidRDefault="007D12A4" w:rsidP="00215640">
      <w:pPr>
        <w:spacing w:line="360" w:lineRule="auto"/>
        <w:jc w:val="both"/>
        <w:rPr>
          <w:rFonts w:ascii="Arial" w:hAnsi="Arial" w:cs="Arial"/>
          <w:sz w:val="24"/>
        </w:rPr>
      </w:pPr>
    </w:p>
    <w:p w14:paraId="1044A9C0" w14:textId="3530E57F" w:rsidR="007D12A4" w:rsidRDefault="007D12A4" w:rsidP="00215640">
      <w:pPr>
        <w:spacing w:line="360" w:lineRule="auto"/>
        <w:jc w:val="both"/>
        <w:rPr>
          <w:rFonts w:ascii="Arial" w:hAnsi="Arial" w:cs="Arial"/>
          <w:sz w:val="24"/>
        </w:rPr>
      </w:pPr>
    </w:p>
    <w:p w14:paraId="2FE0FC33" w14:textId="6537F9CE" w:rsidR="007D12A4" w:rsidRDefault="007D12A4" w:rsidP="00215640">
      <w:pPr>
        <w:spacing w:line="360" w:lineRule="auto"/>
        <w:jc w:val="both"/>
        <w:rPr>
          <w:rFonts w:ascii="Arial" w:hAnsi="Arial" w:cs="Arial"/>
          <w:sz w:val="24"/>
        </w:rPr>
      </w:pPr>
    </w:p>
    <w:p w14:paraId="46C8F9D2" w14:textId="1EFA5536" w:rsidR="007D12A4" w:rsidRDefault="007D12A4" w:rsidP="00215640">
      <w:pPr>
        <w:spacing w:line="360" w:lineRule="auto"/>
        <w:jc w:val="both"/>
        <w:rPr>
          <w:rFonts w:ascii="Arial" w:hAnsi="Arial" w:cs="Arial"/>
          <w:b/>
          <w:sz w:val="24"/>
        </w:rPr>
      </w:pPr>
      <w:r w:rsidRPr="007D12A4">
        <w:rPr>
          <w:rFonts w:ascii="Arial" w:hAnsi="Arial" w:cs="Arial"/>
          <w:b/>
          <w:sz w:val="24"/>
        </w:rPr>
        <w:lastRenderedPageBreak/>
        <w:t xml:space="preserve">Part;1 Importance of intervention for children with autism. </w:t>
      </w:r>
    </w:p>
    <w:p w14:paraId="04A3CAAB" w14:textId="239BC0D5" w:rsidR="007D12A4" w:rsidRDefault="007D12A4" w:rsidP="00215640">
      <w:pPr>
        <w:spacing w:line="360" w:lineRule="auto"/>
        <w:jc w:val="both"/>
        <w:rPr>
          <w:rFonts w:ascii="Arial" w:hAnsi="Arial" w:cs="Arial"/>
          <w:sz w:val="24"/>
        </w:rPr>
      </w:pPr>
      <w:r>
        <w:rPr>
          <w:rFonts w:ascii="Arial" w:hAnsi="Arial" w:cs="Arial"/>
          <w:sz w:val="24"/>
        </w:rPr>
        <w:t xml:space="preserve">Recognising </w:t>
      </w:r>
      <w:r w:rsidR="00F65276">
        <w:rPr>
          <w:rFonts w:ascii="Arial" w:hAnsi="Arial" w:cs="Arial"/>
          <w:sz w:val="24"/>
        </w:rPr>
        <w:t xml:space="preserve">an additional learning need </w:t>
      </w:r>
      <w:r w:rsidR="00DB47DB">
        <w:rPr>
          <w:rFonts w:ascii="Arial" w:hAnsi="Arial" w:cs="Arial"/>
          <w:sz w:val="24"/>
        </w:rPr>
        <w:t xml:space="preserve">is an extremely important process when working within the early years, each additional learning need </w:t>
      </w:r>
      <w:r w:rsidR="00D81239">
        <w:rPr>
          <w:rFonts w:ascii="Arial" w:hAnsi="Arial" w:cs="Arial"/>
          <w:sz w:val="24"/>
        </w:rPr>
        <w:t>needs</w:t>
      </w:r>
      <w:r w:rsidR="00DB47DB">
        <w:rPr>
          <w:rFonts w:ascii="Arial" w:hAnsi="Arial" w:cs="Arial"/>
          <w:sz w:val="24"/>
        </w:rPr>
        <w:t xml:space="preserve"> various requirements to promote their learning and development. </w:t>
      </w:r>
      <w:r w:rsidR="00D81239">
        <w:rPr>
          <w:rFonts w:ascii="Arial" w:hAnsi="Arial" w:cs="Arial"/>
          <w:sz w:val="24"/>
        </w:rPr>
        <w:t xml:space="preserve">An additional learning need which will be focused on through out the portfolio will be children that have autism, autism is an additional learning need which can prevent children to communicate in some situations children can react in different ways therefore results in changes of behaviour. </w:t>
      </w:r>
    </w:p>
    <w:p w14:paraId="6793AD30" w14:textId="77777777" w:rsidR="006B0679" w:rsidRPr="006B0679" w:rsidRDefault="006B0679" w:rsidP="006B0679">
      <w:pPr>
        <w:spacing w:line="360" w:lineRule="auto"/>
        <w:jc w:val="both"/>
        <w:rPr>
          <w:rFonts w:ascii="Arial" w:hAnsi="Arial" w:cs="Arial"/>
          <w:sz w:val="24"/>
        </w:rPr>
      </w:pPr>
      <w:r w:rsidRPr="006B0679">
        <w:rPr>
          <w:rFonts w:ascii="Arial" w:hAnsi="Arial" w:cs="Arial"/>
          <w:sz w:val="24"/>
        </w:rPr>
        <w:t xml:space="preserve">Taking all the needs of the child into account it is important that the adult responsible for the child is aware of said needs and can understand how to comfort and calm the child. The process of discovering an additional learning need tends to follow with:                 </w:t>
      </w:r>
    </w:p>
    <w:p w14:paraId="2767E9AC" w14:textId="77777777" w:rsidR="006B0679" w:rsidRPr="006B0679" w:rsidRDefault="006B0679" w:rsidP="006B0679">
      <w:pPr>
        <w:spacing w:line="360" w:lineRule="auto"/>
        <w:jc w:val="both"/>
        <w:rPr>
          <w:rFonts w:ascii="Arial" w:hAnsi="Arial" w:cs="Arial"/>
          <w:sz w:val="24"/>
        </w:rPr>
      </w:pPr>
      <w:r w:rsidRPr="006B0679">
        <w:rPr>
          <w:rFonts w:ascii="Arial" w:hAnsi="Arial" w:cs="Arial"/>
          <w:sz w:val="24"/>
        </w:rPr>
        <w:t>- Assuring the environment for the child is suitable.</w:t>
      </w:r>
    </w:p>
    <w:p w14:paraId="587C4027" w14:textId="77777777" w:rsidR="006B0679" w:rsidRPr="006B0679" w:rsidRDefault="006B0679" w:rsidP="006B0679">
      <w:pPr>
        <w:spacing w:line="360" w:lineRule="auto"/>
        <w:jc w:val="both"/>
        <w:rPr>
          <w:rFonts w:ascii="Arial" w:hAnsi="Arial" w:cs="Arial"/>
          <w:sz w:val="24"/>
        </w:rPr>
      </w:pPr>
      <w:r w:rsidRPr="006B0679">
        <w:rPr>
          <w:rFonts w:ascii="Arial" w:hAnsi="Arial" w:cs="Arial"/>
          <w:sz w:val="24"/>
        </w:rPr>
        <w:t>- Ensure that all activities and educational prospects are accessible to the child.</w:t>
      </w:r>
    </w:p>
    <w:p w14:paraId="31B5FBC0" w14:textId="77777777" w:rsidR="006B0679" w:rsidRPr="006B0679" w:rsidRDefault="006B0679" w:rsidP="006B0679">
      <w:pPr>
        <w:spacing w:line="360" w:lineRule="auto"/>
        <w:jc w:val="both"/>
        <w:rPr>
          <w:rFonts w:ascii="Arial" w:hAnsi="Arial" w:cs="Arial"/>
          <w:sz w:val="24"/>
        </w:rPr>
      </w:pPr>
      <w:r w:rsidRPr="006B0679">
        <w:rPr>
          <w:rFonts w:ascii="Arial" w:hAnsi="Arial" w:cs="Arial"/>
          <w:sz w:val="24"/>
        </w:rPr>
        <w:t>- Ensuring all staff members that would be working with the child have correct and up to date training.</w:t>
      </w:r>
    </w:p>
    <w:p w14:paraId="2941641A" w14:textId="30334000" w:rsidR="006B0679" w:rsidRDefault="006B0679" w:rsidP="00215640">
      <w:pPr>
        <w:spacing w:line="360" w:lineRule="auto"/>
        <w:jc w:val="both"/>
        <w:rPr>
          <w:rFonts w:ascii="Arial" w:hAnsi="Arial" w:cs="Arial"/>
          <w:sz w:val="24"/>
        </w:rPr>
      </w:pPr>
      <w:r w:rsidRPr="006B0679">
        <w:rPr>
          <w:rFonts w:ascii="Arial" w:hAnsi="Arial" w:cs="Arial"/>
          <w:sz w:val="24"/>
        </w:rPr>
        <w:t xml:space="preserve">- Appoint a staff or multiple staff members to help the child day to day within the setting. </w:t>
      </w:r>
    </w:p>
    <w:p w14:paraId="392B0E4D" w14:textId="2A91E0D2" w:rsidR="006B0679" w:rsidRDefault="006B0679" w:rsidP="00215640">
      <w:pPr>
        <w:spacing w:line="360" w:lineRule="auto"/>
        <w:jc w:val="both"/>
        <w:rPr>
          <w:rFonts w:ascii="Arial" w:hAnsi="Arial" w:cs="Arial"/>
          <w:sz w:val="24"/>
        </w:rPr>
      </w:pPr>
      <w:r>
        <w:rPr>
          <w:rFonts w:ascii="Arial" w:hAnsi="Arial" w:cs="Arial"/>
          <w:sz w:val="24"/>
        </w:rPr>
        <w:t xml:space="preserve">The adult or adults that would be appointed to help support the child would have to be up to date with current training, this is to ensure the best quality care for the child so that the child or member of staff are not put in any harm or danger during any process. Being placed with additional support can encourage the child’s development as children with autism can have difficulty with communicating, therefore having a person to allow the child to feel comfortable enough can encourage this. </w:t>
      </w:r>
    </w:p>
    <w:p w14:paraId="4387D83D" w14:textId="77777777" w:rsidR="00D852C1" w:rsidRDefault="006B0679" w:rsidP="00215640">
      <w:pPr>
        <w:spacing w:line="360" w:lineRule="auto"/>
        <w:jc w:val="both"/>
        <w:rPr>
          <w:rFonts w:ascii="Arial" w:hAnsi="Arial" w:cs="Arial"/>
          <w:sz w:val="24"/>
        </w:rPr>
      </w:pPr>
      <w:r>
        <w:rPr>
          <w:rFonts w:ascii="Arial" w:hAnsi="Arial" w:cs="Arial"/>
          <w:sz w:val="24"/>
        </w:rPr>
        <w:t xml:space="preserve">Early </w:t>
      </w:r>
      <w:r w:rsidR="004D00FE">
        <w:rPr>
          <w:rFonts w:ascii="Arial" w:hAnsi="Arial" w:cs="Arial"/>
          <w:sz w:val="24"/>
        </w:rPr>
        <w:t xml:space="preserve">intervention programmes can be found to help work alongside the child and their family, this helps to create an understanding of how to slowly integrate the child with different surroundings and routines. Integration can be done at home, at a local centre where the child attends or even at the setting itself. Early intervention reflects upon what used to be ‘early support’ this was a government funded organisation which provided individual development plans, these plans provided support to school so that they would be able to understand how and what they need to enhance development. </w:t>
      </w:r>
    </w:p>
    <w:p w14:paraId="396A919C" w14:textId="30711D54" w:rsidR="006B0679" w:rsidRDefault="00D852C1" w:rsidP="00215640">
      <w:pPr>
        <w:spacing w:line="360" w:lineRule="auto"/>
        <w:jc w:val="both"/>
        <w:rPr>
          <w:rFonts w:ascii="Arial" w:hAnsi="Arial" w:cs="Arial"/>
          <w:sz w:val="24"/>
        </w:rPr>
      </w:pPr>
      <w:r>
        <w:rPr>
          <w:rFonts w:ascii="Arial" w:hAnsi="Arial" w:cs="Arial"/>
          <w:sz w:val="24"/>
        </w:rPr>
        <w:lastRenderedPageBreak/>
        <w:t xml:space="preserve">Many families tend to integrate the child slowly into the setting this is to ensure the child would have access to care, an education and materials that would be used as well as allowing the environment to be familiarized to them. Parents want their child to feel engaged and happy when in a setting therefore choosing the right setting is important, considerations on sensory materials, working alongside emotions and </w:t>
      </w:r>
      <w:proofErr w:type="gramStart"/>
      <w:r>
        <w:rPr>
          <w:rFonts w:ascii="Arial" w:hAnsi="Arial" w:cs="Arial"/>
          <w:sz w:val="24"/>
        </w:rPr>
        <w:t>how to</w:t>
      </w:r>
      <w:proofErr w:type="gramEnd"/>
      <w:r>
        <w:rPr>
          <w:rFonts w:ascii="Arial" w:hAnsi="Arial" w:cs="Arial"/>
          <w:sz w:val="24"/>
        </w:rPr>
        <w:t xml:space="preserve"> bring emotions into the environment safely provides good understanding of the child and how to engage with the child day to day. </w:t>
      </w:r>
    </w:p>
    <w:p w14:paraId="1245E6AF" w14:textId="154B9C5A" w:rsidR="00D81239" w:rsidRDefault="00D81239" w:rsidP="00215640">
      <w:pPr>
        <w:spacing w:line="360" w:lineRule="auto"/>
        <w:jc w:val="both"/>
        <w:rPr>
          <w:rFonts w:ascii="Arial" w:hAnsi="Arial" w:cs="Arial"/>
          <w:sz w:val="24"/>
        </w:rPr>
      </w:pPr>
      <w:r>
        <w:rPr>
          <w:rFonts w:ascii="Arial" w:hAnsi="Arial" w:cs="Arial"/>
          <w:sz w:val="24"/>
        </w:rPr>
        <w:t xml:space="preserve">As a practitioner it </w:t>
      </w:r>
      <w:r w:rsidR="006B6EBE">
        <w:rPr>
          <w:rFonts w:ascii="Arial" w:hAnsi="Arial" w:cs="Arial"/>
          <w:sz w:val="24"/>
        </w:rPr>
        <w:t>is,</w:t>
      </w:r>
      <w:r>
        <w:rPr>
          <w:rFonts w:ascii="Arial" w:hAnsi="Arial" w:cs="Arial"/>
          <w:sz w:val="24"/>
        </w:rPr>
        <w:t xml:space="preserve"> </w:t>
      </w:r>
      <w:r w:rsidR="006B6EBE">
        <w:rPr>
          <w:rFonts w:ascii="Arial" w:hAnsi="Arial" w:cs="Arial"/>
          <w:sz w:val="24"/>
        </w:rPr>
        <w:t>your</w:t>
      </w:r>
      <w:r w:rsidR="00595374">
        <w:rPr>
          <w:rFonts w:ascii="Arial" w:hAnsi="Arial" w:cs="Arial"/>
          <w:sz w:val="24"/>
        </w:rPr>
        <w:t xml:space="preserve"> role to ensure each child within the setting is comfortable and safe within the environment</w:t>
      </w:r>
      <w:r w:rsidR="008F35DB">
        <w:rPr>
          <w:rFonts w:ascii="Arial" w:hAnsi="Arial" w:cs="Arial"/>
          <w:sz w:val="24"/>
        </w:rPr>
        <w:t>.</w:t>
      </w:r>
      <w:r w:rsidR="00595374">
        <w:rPr>
          <w:rFonts w:ascii="Arial" w:hAnsi="Arial" w:cs="Arial"/>
          <w:sz w:val="24"/>
        </w:rPr>
        <w:t xml:space="preserve"> </w:t>
      </w:r>
      <w:r w:rsidR="008F35DB">
        <w:rPr>
          <w:rFonts w:ascii="Arial" w:hAnsi="Arial" w:cs="Arial"/>
          <w:sz w:val="24"/>
        </w:rPr>
        <w:t>T</w:t>
      </w:r>
      <w:r w:rsidR="00595374">
        <w:rPr>
          <w:rFonts w:ascii="Arial" w:hAnsi="Arial" w:cs="Arial"/>
          <w:sz w:val="24"/>
        </w:rPr>
        <w:t>o do this</w:t>
      </w:r>
      <w:r w:rsidR="006B6EBE">
        <w:rPr>
          <w:rFonts w:ascii="Arial" w:hAnsi="Arial" w:cs="Arial"/>
          <w:sz w:val="24"/>
        </w:rPr>
        <w:t>,</w:t>
      </w:r>
      <w:r w:rsidR="00595374">
        <w:rPr>
          <w:rFonts w:ascii="Arial" w:hAnsi="Arial" w:cs="Arial"/>
          <w:sz w:val="24"/>
        </w:rPr>
        <w:t xml:space="preserve"> policies a</w:t>
      </w:r>
      <w:r w:rsidR="006B6EBE">
        <w:rPr>
          <w:rFonts w:ascii="Arial" w:hAnsi="Arial" w:cs="Arial"/>
          <w:sz w:val="24"/>
        </w:rPr>
        <w:t>re</w:t>
      </w:r>
      <w:r w:rsidR="00595374">
        <w:rPr>
          <w:rFonts w:ascii="Arial" w:hAnsi="Arial" w:cs="Arial"/>
          <w:sz w:val="24"/>
        </w:rPr>
        <w:t xml:space="preserve"> put into place which help the practitioner reflect and support the child. Inclusion is an important process to maintain within a setting as it allows a child to feel a part of school or setting community, there are different forms of inclusion that every child would witness when growing older however</w:t>
      </w:r>
      <w:r w:rsidR="008F35DB">
        <w:rPr>
          <w:rFonts w:ascii="Arial" w:hAnsi="Arial" w:cs="Arial"/>
          <w:sz w:val="24"/>
        </w:rPr>
        <w:t>,</w:t>
      </w:r>
      <w:r w:rsidR="00595374">
        <w:rPr>
          <w:rFonts w:ascii="Arial" w:hAnsi="Arial" w:cs="Arial"/>
          <w:sz w:val="24"/>
        </w:rPr>
        <w:t xml:space="preserve"> a child with an additional learning need may find it harder to feel the power of inclusion or to be included. Referring to that statement it is then the practitioner or </w:t>
      </w:r>
      <w:r w:rsidR="006B6EBE">
        <w:rPr>
          <w:rFonts w:ascii="Arial" w:hAnsi="Arial" w:cs="Arial"/>
          <w:sz w:val="24"/>
        </w:rPr>
        <w:t>adult’s</w:t>
      </w:r>
      <w:r w:rsidR="00595374">
        <w:rPr>
          <w:rFonts w:ascii="Arial" w:hAnsi="Arial" w:cs="Arial"/>
          <w:sz w:val="24"/>
        </w:rPr>
        <w:t xml:space="preserve"> role to enhance the inclusion as “every child matters” (Children Act 1989)</w:t>
      </w:r>
      <w:r w:rsidR="006B6EBE">
        <w:rPr>
          <w:rFonts w:ascii="Arial" w:hAnsi="Arial" w:cs="Arial"/>
          <w:sz w:val="24"/>
        </w:rPr>
        <w:t>, to feel included individuals should not focus on a child’s differences but to show each child how they’re similar</w:t>
      </w:r>
      <w:r w:rsidR="008F35DB">
        <w:rPr>
          <w:rFonts w:ascii="Arial" w:hAnsi="Arial" w:cs="Arial"/>
          <w:sz w:val="24"/>
        </w:rPr>
        <w:t>,</w:t>
      </w:r>
      <w:r w:rsidR="006B6EBE">
        <w:rPr>
          <w:rFonts w:ascii="Arial" w:hAnsi="Arial" w:cs="Arial"/>
          <w:sz w:val="24"/>
        </w:rPr>
        <w:t xml:space="preserve"> </w:t>
      </w:r>
      <w:r w:rsidR="008F35DB">
        <w:rPr>
          <w:rFonts w:ascii="Arial" w:hAnsi="Arial" w:cs="Arial"/>
          <w:sz w:val="24"/>
        </w:rPr>
        <w:t xml:space="preserve">children being able to feel included helps them to work towards goals and achievements which can enhance their learning (Devarakonda, UNESCO, 2000:6). </w:t>
      </w:r>
    </w:p>
    <w:p w14:paraId="10B9DB20" w14:textId="08723DE9" w:rsidR="008F35DB" w:rsidRDefault="008F35DB" w:rsidP="00215640">
      <w:pPr>
        <w:spacing w:line="360" w:lineRule="auto"/>
        <w:jc w:val="both"/>
        <w:rPr>
          <w:rFonts w:ascii="Arial" w:hAnsi="Arial" w:cs="Arial"/>
          <w:sz w:val="24"/>
        </w:rPr>
      </w:pPr>
      <w:r>
        <w:rPr>
          <w:rFonts w:ascii="Arial" w:hAnsi="Arial" w:cs="Arial"/>
          <w:sz w:val="24"/>
        </w:rPr>
        <w:t>When enhancing learning for children it is important for practitioners to ensure equity</w:t>
      </w:r>
      <w:r w:rsidR="00A457B6">
        <w:rPr>
          <w:rFonts w:ascii="Arial" w:hAnsi="Arial" w:cs="Arial"/>
          <w:sz w:val="24"/>
        </w:rPr>
        <w:t xml:space="preserve">, this provides all children with the opportunity to achieve or work towards a goal which is the main objective to help support children learn and develop. For children with autism practitioners can provide equity by making the setting more comfortable for them to help keep the children calm and focused. It is known that when a child has autism bright colours, loud noises and chaos can cause irritation </w:t>
      </w:r>
      <w:r w:rsidR="007F1976">
        <w:rPr>
          <w:rFonts w:ascii="Arial" w:hAnsi="Arial" w:cs="Arial"/>
          <w:sz w:val="24"/>
        </w:rPr>
        <w:t xml:space="preserve">or how it is recognised as a ‘meltdown’ this is when the child’s behaviour fixates on doing all that they can which shows signs of distress. ‘Meltdowns’ cannot be avoided however, there are precautions which a practitioner can take to limit the chances having a quiet room where soft soothing colours, a calming environment and a learning atmosphere is likely able to support the child. On the other </w:t>
      </w:r>
      <w:proofErr w:type="gramStart"/>
      <w:r w:rsidR="007F1976">
        <w:rPr>
          <w:rFonts w:ascii="Arial" w:hAnsi="Arial" w:cs="Arial"/>
          <w:sz w:val="24"/>
        </w:rPr>
        <w:t>hand</w:t>
      </w:r>
      <w:proofErr w:type="gramEnd"/>
      <w:r w:rsidR="007F1976">
        <w:rPr>
          <w:rFonts w:ascii="Arial" w:hAnsi="Arial" w:cs="Arial"/>
          <w:sz w:val="24"/>
        </w:rPr>
        <w:t xml:space="preserve"> parents and children can argue that they would like to go into this quiet room also, in that case to </w:t>
      </w:r>
      <w:r w:rsidR="004F718F">
        <w:rPr>
          <w:rFonts w:ascii="Arial" w:hAnsi="Arial" w:cs="Arial"/>
          <w:sz w:val="24"/>
        </w:rPr>
        <w:t xml:space="preserve">follow with the policies and procedures adapting the classroom environment to support the child with autism is beneficial to all individuals. Allowing the child to be apart of their class provides </w:t>
      </w:r>
      <w:r w:rsidR="004F718F">
        <w:rPr>
          <w:rFonts w:ascii="Arial" w:hAnsi="Arial" w:cs="Arial"/>
          <w:sz w:val="24"/>
        </w:rPr>
        <w:lastRenderedPageBreak/>
        <w:t xml:space="preserve">further developmental increases as the child would maintain an increased participation with their peers as well as all children recognising and respecting differences amongst one another. </w:t>
      </w:r>
    </w:p>
    <w:p w14:paraId="22452551" w14:textId="679B7074" w:rsidR="00523840" w:rsidRDefault="00523840" w:rsidP="00523840">
      <w:pPr>
        <w:spacing w:line="360" w:lineRule="auto"/>
        <w:jc w:val="both"/>
        <w:rPr>
          <w:rFonts w:ascii="Arial" w:hAnsi="Arial" w:cs="Arial"/>
          <w:sz w:val="24"/>
        </w:rPr>
      </w:pPr>
    </w:p>
    <w:p w14:paraId="51360228" w14:textId="1FFDA794" w:rsidR="00D852C1" w:rsidRDefault="00D852C1" w:rsidP="00523840">
      <w:pPr>
        <w:spacing w:line="360" w:lineRule="auto"/>
        <w:jc w:val="both"/>
        <w:rPr>
          <w:rFonts w:ascii="Arial" w:hAnsi="Arial" w:cs="Arial"/>
          <w:sz w:val="24"/>
        </w:rPr>
      </w:pPr>
    </w:p>
    <w:p w14:paraId="61129395" w14:textId="20B4AB86" w:rsidR="00D852C1" w:rsidRDefault="00D852C1" w:rsidP="00523840">
      <w:pPr>
        <w:spacing w:line="360" w:lineRule="auto"/>
        <w:jc w:val="both"/>
        <w:rPr>
          <w:rFonts w:ascii="Arial" w:hAnsi="Arial" w:cs="Arial"/>
          <w:sz w:val="24"/>
        </w:rPr>
      </w:pPr>
    </w:p>
    <w:p w14:paraId="4E24F8D7" w14:textId="7B6B1CAE" w:rsidR="00D852C1" w:rsidRDefault="00D852C1" w:rsidP="00523840">
      <w:pPr>
        <w:spacing w:line="360" w:lineRule="auto"/>
        <w:jc w:val="both"/>
        <w:rPr>
          <w:rFonts w:ascii="Arial" w:hAnsi="Arial" w:cs="Arial"/>
          <w:sz w:val="24"/>
        </w:rPr>
      </w:pPr>
    </w:p>
    <w:p w14:paraId="5738317A" w14:textId="21CEEF50" w:rsidR="00D852C1" w:rsidRDefault="00D852C1" w:rsidP="00523840">
      <w:pPr>
        <w:spacing w:line="360" w:lineRule="auto"/>
        <w:jc w:val="both"/>
        <w:rPr>
          <w:rFonts w:ascii="Arial" w:hAnsi="Arial" w:cs="Arial"/>
          <w:sz w:val="24"/>
        </w:rPr>
      </w:pPr>
    </w:p>
    <w:p w14:paraId="1ABF894F" w14:textId="41036CD9" w:rsidR="00D852C1" w:rsidRDefault="00D852C1" w:rsidP="00523840">
      <w:pPr>
        <w:spacing w:line="360" w:lineRule="auto"/>
        <w:jc w:val="both"/>
        <w:rPr>
          <w:rFonts w:ascii="Arial" w:hAnsi="Arial" w:cs="Arial"/>
          <w:sz w:val="24"/>
        </w:rPr>
      </w:pPr>
    </w:p>
    <w:p w14:paraId="3B738FCF" w14:textId="5B60BCE8" w:rsidR="00D852C1" w:rsidRDefault="00D852C1" w:rsidP="00523840">
      <w:pPr>
        <w:spacing w:line="360" w:lineRule="auto"/>
        <w:jc w:val="both"/>
        <w:rPr>
          <w:rFonts w:ascii="Arial" w:hAnsi="Arial" w:cs="Arial"/>
          <w:sz w:val="24"/>
        </w:rPr>
      </w:pPr>
    </w:p>
    <w:p w14:paraId="293BFFC7" w14:textId="7DD0338E" w:rsidR="00D852C1" w:rsidRDefault="00D852C1" w:rsidP="00523840">
      <w:pPr>
        <w:spacing w:line="360" w:lineRule="auto"/>
        <w:jc w:val="both"/>
        <w:rPr>
          <w:rFonts w:ascii="Arial" w:hAnsi="Arial" w:cs="Arial"/>
          <w:sz w:val="24"/>
        </w:rPr>
      </w:pPr>
    </w:p>
    <w:p w14:paraId="3756CC9E" w14:textId="17F490F5" w:rsidR="00D852C1" w:rsidRDefault="00D852C1" w:rsidP="00523840">
      <w:pPr>
        <w:spacing w:line="360" w:lineRule="auto"/>
        <w:jc w:val="both"/>
        <w:rPr>
          <w:rFonts w:ascii="Arial" w:hAnsi="Arial" w:cs="Arial"/>
          <w:sz w:val="24"/>
        </w:rPr>
      </w:pPr>
    </w:p>
    <w:p w14:paraId="1C69CC64" w14:textId="21D2D373" w:rsidR="00D852C1" w:rsidRDefault="00D852C1" w:rsidP="00523840">
      <w:pPr>
        <w:spacing w:line="360" w:lineRule="auto"/>
        <w:jc w:val="both"/>
        <w:rPr>
          <w:rFonts w:ascii="Arial" w:hAnsi="Arial" w:cs="Arial"/>
          <w:sz w:val="24"/>
        </w:rPr>
      </w:pPr>
    </w:p>
    <w:p w14:paraId="3006A251" w14:textId="098DD878" w:rsidR="00D852C1" w:rsidRDefault="00D852C1" w:rsidP="00523840">
      <w:pPr>
        <w:spacing w:line="360" w:lineRule="auto"/>
        <w:jc w:val="both"/>
        <w:rPr>
          <w:rFonts w:ascii="Arial" w:hAnsi="Arial" w:cs="Arial"/>
          <w:sz w:val="24"/>
        </w:rPr>
      </w:pPr>
    </w:p>
    <w:p w14:paraId="21B61B4F" w14:textId="62426383" w:rsidR="00D852C1" w:rsidRDefault="00D852C1" w:rsidP="00523840">
      <w:pPr>
        <w:spacing w:line="360" w:lineRule="auto"/>
        <w:jc w:val="both"/>
        <w:rPr>
          <w:rFonts w:ascii="Arial" w:hAnsi="Arial" w:cs="Arial"/>
          <w:sz w:val="24"/>
        </w:rPr>
      </w:pPr>
    </w:p>
    <w:p w14:paraId="27F0932D" w14:textId="534ADF1E" w:rsidR="00D852C1" w:rsidRDefault="00D852C1" w:rsidP="00523840">
      <w:pPr>
        <w:spacing w:line="360" w:lineRule="auto"/>
        <w:jc w:val="both"/>
        <w:rPr>
          <w:rFonts w:ascii="Arial" w:hAnsi="Arial" w:cs="Arial"/>
          <w:sz w:val="24"/>
        </w:rPr>
      </w:pPr>
    </w:p>
    <w:p w14:paraId="7A5E5D75" w14:textId="1134505C" w:rsidR="00D852C1" w:rsidRDefault="00D852C1" w:rsidP="00523840">
      <w:pPr>
        <w:spacing w:line="360" w:lineRule="auto"/>
        <w:jc w:val="both"/>
        <w:rPr>
          <w:rFonts w:ascii="Arial" w:hAnsi="Arial" w:cs="Arial"/>
          <w:sz w:val="24"/>
        </w:rPr>
      </w:pPr>
    </w:p>
    <w:p w14:paraId="1EFBA0D5" w14:textId="3655C2D4" w:rsidR="00D852C1" w:rsidRDefault="00D852C1" w:rsidP="00523840">
      <w:pPr>
        <w:spacing w:line="360" w:lineRule="auto"/>
        <w:jc w:val="both"/>
        <w:rPr>
          <w:rFonts w:ascii="Arial" w:hAnsi="Arial" w:cs="Arial"/>
          <w:sz w:val="24"/>
        </w:rPr>
      </w:pPr>
    </w:p>
    <w:p w14:paraId="13200261" w14:textId="4E080207" w:rsidR="00D852C1" w:rsidRDefault="00D852C1" w:rsidP="00523840">
      <w:pPr>
        <w:spacing w:line="360" w:lineRule="auto"/>
        <w:jc w:val="both"/>
        <w:rPr>
          <w:rFonts w:ascii="Arial" w:hAnsi="Arial" w:cs="Arial"/>
          <w:sz w:val="24"/>
        </w:rPr>
      </w:pPr>
    </w:p>
    <w:p w14:paraId="2442A8A0" w14:textId="2C4BD30D" w:rsidR="00D852C1" w:rsidRDefault="00D852C1" w:rsidP="00523840">
      <w:pPr>
        <w:spacing w:line="360" w:lineRule="auto"/>
        <w:jc w:val="both"/>
        <w:rPr>
          <w:rFonts w:ascii="Arial" w:hAnsi="Arial" w:cs="Arial"/>
          <w:sz w:val="24"/>
        </w:rPr>
      </w:pPr>
    </w:p>
    <w:p w14:paraId="73EC53CA" w14:textId="4C5763D1" w:rsidR="00D852C1" w:rsidRDefault="00D852C1" w:rsidP="00523840">
      <w:pPr>
        <w:spacing w:line="360" w:lineRule="auto"/>
        <w:jc w:val="both"/>
        <w:rPr>
          <w:rFonts w:ascii="Arial" w:hAnsi="Arial" w:cs="Arial"/>
          <w:sz w:val="24"/>
        </w:rPr>
      </w:pPr>
    </w:p>
    <w:p w14:paraId="4F9D3772" w14:textId="5D64E72E" w:rsidR="00D852C1" w:rsidRDefault="00D852C1" w:rsidP="00523840">
      <w:pPr>
        <w:spacing w:line="360" w:lineRule="auto"/>
        <w:jc w:val="both"/>
        <w:rPr>
          <w:rFonts w:ascii="Arial" w:hAnsi="Arial" w:cs="Arial"/>
          <w:sz w:val="24"/>
        </w:rPr>
      </w:pPr>
    </w:p>
    <w:p w14:paraId="0305B697" w14:textId="0D3A8165" w:rsidR="00D852C1" w:rsidRDefault="00D852C1" w:rsidP="00523840">
      <w:pPr>
        <w:spacing w:line="360" w:lineRule="auto"/>
        <w:jc w:val="both"/>
        <w:rPr>
          <w:rFonts w:ascii="Arial" w:hAnsi="Arial" w:cs="Arial"/>
          <w:sz w:val="24"/>
        </w:rPr>
      </w:pPr>
    </w:p>
    <w:p w14:paraId="1882BE90" w14:textId="6AD54DA0" w:rsidR="00D852C1" w:rsidRDefault="00D852C1" w:rsidP="00523840">
      <w:pPr>
        <w:spacing w:line="360" w:lineRule="auto"/>
        <w:jc w:val="both"/>
        <w:rPr>
          <w:rFonts w:ascii="Arial" w:hAnsi="Arial" w:cs="Arial"/>
          <w:sz w:val="24"/>
        </w:rPr>
      </w:pPr>
    </w:p>
    <w:p w14:paraId="5BEB91F8" w14:textId="774BADDC" w:rsidR="00D852C1" w:rsidRDefault="00D852C1" w:rsidP="00523840">
      <w:pPr>
        <w:spacing w:line="360" w:lineRule="auto"/>
        <w:jc w:val="both"/>
        <w:rPr>
          <w:rFonts w:ascii="Arial" w:hAnsi="Arial" w:cs="Arial"/>
          <w:sz w:val="24"/>
        </w:rPr>
      </w:pPr>
    </w:p>
    <w:p w14:paraId="2D59B7CD" w14:textId="58494A54" w:rsidR="00D852C1" w:rsidRDefault="00D852C1" w:rsidP="00523840">
      <w:pPr>
        <w:spacing w:line="360" w:lineRule="auto"/>
        <w:jc w:val="both"/>
        <w:rPr>
          <w:rFonts w:ascii="Arial" w:hAnsi="Arial" w:cs="Arial"/>
          <w:b/>
          <w:sz w:val="24"/>
        </w:rPr>
      </w:pPr>
      <w:r w:rsidRPr="00D852C1">
        <w:rPr>
          <w:rFonts w:ascii="Arial" w:hAnsi="Arial" w:cs="Arial"/>
          <w:b/>
          <w:sz w:val="24"/>
        </w:rPr>
        <w:lastRenderedPageBreak/>
        <w:t xml:space="preserve">Part 2; analysing of barriers                                                                        </w:t>
      </w:r>
    </w:p>
    <w:p w14:paraId="38222504" w14:textId="2320CFEC" w:rsidR="00AA17E0" w:rsidRDefault="00D852C1" w:rsidP="00523840">
      <w:pPr>
        <w:spacing w:line="360" w:lineRule="auto"/>
        <w:jc w:val="both"/>
        <w:rPr>
          <w:rFonts w:ascii="Arial" w:hAnsi="Arial" w:cs="Arial"/>
          <w:sz w:val="24"/>
        </w:rPr>
      </w:pPr>
      <w:r>
        <w:rPr>
          <w:rFonts w:ascii="Arial" w:hAnsi="Arial" w:cs="Arial"/>
          <w:sz w:val="24"/>
        </w:rPr>
        <w:t>Children with additional needs suffer with many barriers</w:t>
      </w:r>
      <w:r w:rsidR="00AA17E0">
        <w:rPr>
          <w:rFonts w:ascii="Arial" w:hAnsi="Arial" w:cs="Arial"/>
          <w:sz w:val="24"/>
        </w:rPr>
        <w:t xml:space="preserve">, children that are on the autistic spectrum can suffer with sensory and emotional barriers. Autism effects children in different ways however children that have autism are no different to children without, each child holds interests and hobbies, holds likes and dislikes and </w:t>
      </w:r>
      <w:r w:rsidR="00782DBD">
        <w:rPr>
          <w:rFonts w:ascii="Arial" w:hAnsi="Arial" w:cs="Arial"/>
          <w:sz w:val="24"/>
        </w:rPr>
        <w:t>witnesses’</w:t>
      </w:r>
      <w:r w:rsidR="00AA17E0">
        <w:rPr>
          <w:rFonts w:ascii="Arial" w:hAnsi="Arial" w:cs="Arial"/>
          <w:sz w:val="24"/>
        </w:rPr>
        <w:t xml:space="preserve"> changes in emotions.</w:t>
      </w:r>
      <w:r w:rsidR="00782DBD">
        <w:rPr>
          <w:rFonts w:ascii="Arial" w:hAnsi="Arial" w:cs="Arial"/>
          <w:sz w:val="24"/>
        </w:rPr>
        <w:t xml:space="preserve"> </w:t>
      </w:r>
    </w:p>
    <w:p w14:paraId="3CD5458F" w14:textId="4FA531A4" w:rsidR="002251F7" w:rsidRDefault="002251F7" w:rsidP="00523840">
      <w:pPr>
        <w:spacing w:line="360" w:lineRule="auto"/>
        <w:jc w:val="both"/>
        <w:rPr>
          <w:rFonts w:ascii="Arial" w:hAnsi="Arial" w:cs="Arial"/>
          <w:sz w:val="24"/>
        </w:rPr>
      </w:pPr>
      <w:r>
        <w:rPr>
          <w:rFonts w:ascii="Arial" w:hAnsi="Arial" w:cs="Arial"/>
          <w:sz w:val="24"/>
        </w:rPr>
        <w:t xml:space="preserve">A brief background into a child that’s on the autistic spectrum is that autism is believed to start developing before the age of three years old and can be diagnosed by a professional at the youngest age of two years. To be placed onto the spectrum the child must participate in the M-CHAT, this is a checklist for parents to answer for their child as a starting point to help with the referral process by placing spectrum with additional learning needs.  There are </w:t>
      </w:r>
      <w:r w:rsidR="00C01C33">
        <w:rPr>
          <w:rFonts w:ascii="Arial" w:hAnsi="Arial" w:cs="Arial"/>
          <w:sz w:val="24"/>
        </w:rPr>
        <w:t xml:space="preserve">three different levels of autism to which varies from mildly to severely autistic, in this case a mildly autistic child would be able to be placed into new situations and feel slightly uncomfortable but be able to maintain a calmed composure. In comparison a child that is severely autistic would tend to not have a composed behaviour their emotions and behaviour could have an effect on how they deal with a situation, emotion or feeling. </w:t>
      </w:r>
    </w:p>
    <w:p w14:paraId="5229D789" w14:textId="3FEBDCAC" w:rsidR="00AA17E0" w:rsidRDefault="00CD5472" w:rsidP="00523840">
      <w:pPr>
        <w:spacing w:line="360" w:lineRule="auto"/>
        <w:jc w:val="both"/>
        <w:rPr>
          <w:rFonts w:ascii="Arial" w:hAnsi="Arial" w:cs="Arial"/>
          <w:sz w:val="24"/>
        </w:rPr>
      </w:pPr>
      <w:r>
        <w:rPr>
          <w:rFonts w:ascii="Arial" w:hAnsi="Arial" w:cs="Arial"/>
          <w:sz w:val="24"/>
        </w:rPr>
        <w:t>One common barrier that is a strong factor to children of the autistic spectrum relating to all levels is communication. Communication can lead to children feeling anxious and distressed this is where ‘stimming’ would happen, ‘stimming’ is when a child would create movements with their hands to imitate a flapping or twiddling of their fingers</w:t>
      </w:r>
      <w:r w:rsidR="00C92565">
        <w:rPr>
          <w:rFonts w:ascii="Arial" w:hAnsi="Arial" w:cs="Arial"/>
          <w:sz w:val="24"/>
        </w:rPr>
        <w:t xml:space="preserve">. Creating movements provides visual aid to express their distress to others, by taking this form of communication away from a child would and can create further distress as their form of communication has been taken away. To take away ‘stimming’ would refer to behavioural conditioning this is where an individual tries to take the ‘stimming’ away from the child and replace it with discipline, behavioural conditioning has many opinions and views within Wales this form of discipline does not happen however in other countries this is still a frequent form of learning. </w:t>
      </w:r>
    </w:p>
    <w:p w14:paraId="567D770B" w14:textId="59E1F54D" w:rsidR="00C92565" w:rsidRPr="00C92565" w:rsidRDefault="00C92565" w:rsidP="00523840">
      <w:pPr>
        <w:spacing w:line="360" w:lineRule="auto"/>
        <w:jc w:val="both"/>
        <w:rPr>
          <w:rFonts w:ascii="Arial" w:hAnsi="Arial" w:cs="Arial"/>
          <w:sz w:val="24"/>
          <w:u w:val="single"/>
        </w:rPr>
      </w:pPr>
      <w:r w:rsidRPr="00C92565">
        <w:rPr>
          <w:rFonts w:ascii="Arial" w:hAnsi="Arial" w:cs="Arial"/>
          <w:sz w:val="24"/>
          <w:u w:val="single"/>
        </w:rPr>
        <w:t xml:space="preserve">Communication </w:t>
      </w:r>
    </w:p>
    <w:p w14:paraId="4C8C7AD7" w14:textId="59A2D4B7" w:rsidR="00C92565" w:rsidRDefault="003A7097" w:rsidP="00523840">
      <w:pPr>
        <w:spacing w:line="360" w:lineRule="auto"/>
        <w:jc w:val="both"/>
        <w:rPr>
          <w:rFonts w:ascii="Arial" w:hAnsi="Arial" w:cs="Arial"/>
          <w:sz w:val="24"/>
        </w:rPr>
      </w:pPr>
      <w:r>
        <w:rPr>
          <w:rFonts w:ascii="Arial" w:hAnsi="Arial" w:cs="Arial"/>
          <w:sz w:val="24"/>
        </w:rPr>
        <w:t xml:space="preserve">To communicate individuals can vocally express themselves, visually express themselves or even use their sensory development skills to project communication. Without being able to </w:t>
      </w:r>
      <w:r w:rsidR="00983C90">
        <w:rPr>
          <w:rFonts w:ascii="Arial" w:hAnsi="Arial" w:cs="Arial"/>
          <w:sz w:val="24"/>
        </w:rPr>
        <w:t xml:space="preserve">communicate children and adults would have difficulty being </w:t>
      </w:r>
      <w:r w:rsidR="00983C90">
        <w:rPr>
          <w:rFonts w:ascii="Arial" w:hAnsi="Arial" w:cs="Arial"/>
          <w:sz w:val="24"/>
        </w:rPr>
        <w:lastRenderedPageBreak/>
        <w:t xml:space="preserve">able to interact with others, responding to others and can even struggle with the understanding of every day life tasks. </w:t>
      </w:r>
    </w:p>
    <w:p w14:paraId="0A47454E" w14:textId="77777777" w:rsidR="00983C90" w:rsidRPr="00983C90" w:rsidRDefault="00983C90" w:rsidP="00523840">
      <w:pPr>
        <w:spacing w:line="360" w:lineRule="auto"/>
        <w:jc w:val="both"/>
        <w:rPr>
          <w:rFonts w:ascii="Arial" w:hAnsi="Arial" w:cs="Arial"/>
          <w:i/>
          <w:sz w:val="24"/>
        </w:rPr>
      </w:pPr>
      <w:r w:rsidRPr="00983C90">
        <w:rPr>
          <w:rFonts w:ascii="Arial" w:hAnsi="Arial" w:cs="Arial"/>
          <w:i/>
          <w:sz w:val="24"/>
        </w:rPr>
        <w:t xml:space="preserve">Eye contact </w:t>
      </w:r>
    </w:p>
    <w:p w14:paraId="021DEF08" w14:textId="5AFBDEDF" w:rsidR="00983C90" w:rsidRDefault="00983C90" w:rsidP="00523840">
      <w:pPr>
        <w:spacing w:line="360" w:lineRule="auto"/>
        <w:jc w:val="both"/>
        <w:rPr>
          <w:rFonts w:ascii="Arial" w:hAnsi="Arial" w:cs="Arial"/>
          <w:sz w:val="24"/>
        </w:rPr>
      </w:pPr>
      <w:r>
        <w:rPr>
          <w:rFonts w:ascii="Arial" w:hAnsi="Arial" w:cs="Arial"/>
          <w:sz w:val="24"/>
        </w:rPr>
        <w:t xml:space="preserve">One form of communication that children with autism struggle with is eye contact, looking an individual in the eye can create a discomfort for the child and create them to maintain a ‘stimming’ movement. </w:t>
      </w:r>
    </w:p>
    <w:p w14:paraId="0BA1F9FD" w14:textId="3D1E3388" w:rsidR="00E64312" w:rsidRDefault="00E64312" w:rsidP="00523840">
      <w:pPr>
        <w:spacing w:line="360" w:lineRule="auto"/>
        <w:jc w:val="both"/>
        <w:rPr>
          <w:rFonts w:ascii="Arial" w:hAnsi="Arial" w:cs="Arial"/>
          <w:sz w:val="24"/>
        </w:rPr>
      </w:pPr>
      <w:r>
        <w:rPr>
          <w:rFonts w:ascii="Arial" w:hAnsi="Arial" w:cs="Arial"/>
          <w:sz w:val="24"/>
        </w:rPr>
        <w:t xml:space="preserve">It can be argued that eye contact is an important part of communicating, </w:t>
      </w:r>
      <w:r w:rsidR="0067365A">
        <w:rPr>
          <w:rFonts w:ascii="Arial" w:hAnsi="Arial" w:cs="Arial"/>
          <w:sz w:val="24"/>
        </w:rPr>
        <w:t>reflecting from Vygotsky</w:t>
      </w:r>
      <w:r>
        <w:rPr>
          <w:rFonts w:ascii="Arial" w:hAnsi="Arial" w:cs="Arial"/>
          <w:sz w:val="24"/>
        </w:rPr>
        <w:t xml:space="preserve"> it is seen as a social que individuals try and maintain eye contact to relate to emotions</w:t>
      </w:r>
      <w:r w:rsidR="0067365A">
        <w:rPr>
          <w:rFonts w:ascii="Arial" w:hAnsi="Arial" w:cs="Arial"/>
          <w:sz w:val="24"/>
        </w:rPr>
        <w:t xml:space="preserve"> and </w:t>
      </w:r>
      <w:r>
        <w:rPr>
          <w:rFonts w:ascii="Arial" w:hAnsi="Arial" w:cs="Arial"/>
          <w:sz w:val="24"/>
        </w:rPr>
        <w:t xml:space="preserve">feelings of the situation. However, for someone on the autistic scale maintaining this social que </w:t>
      </w:r>
      <w:r w:rsidR="0067365A">
        <w:rPr>
          <w:rFonts w:ascii="Arial" w:hAnsi="Arial" w:cs="Arial"/>
          <w:sz w:val="24"/>
        </w:rPr>
        <w:t xml:space="preserve">is a compromise of their emotions therefore communication can be maintained through other forms. </w:t>
      </w:r>
    </w:p>
    <w:p w14:paraId="4AABBDC0" w14:textId="09BE9BF4" w:rsidR="007307A0" w:rsidRDefault="007307A0" w:rsidP="00523840">
      <w:pPr>
        <w:spacing w:line="360" w:lineRule="auto"/>
        <w:jc w:val="both"/>
        <w:rPr>
          <w:rFonts w:ascii="Arial" w:hAnsi="Arial" w:cs="Arial"/>
          <w:sz w:val="24"/>
        </w:rPr>
      </w:pPr>
      <w:r>
        <w:rPr>
          <w:rFonts w:ascii="Arial" w:hAnsi="Arial" w:cs="Arial"/>
          <w:sz w:val="24"/>
        </w:rPr>
        <w:t xml:space="preserve">There are many cultural differences in relation to eye contact many say looking someone in the eye shows signs of respect and admiration, therefore many argue that children should look adults in the eye emphasising the sign of respect. However, this is not felt in all cultures as in Asian and native American eye contact is perceived disrespectful, therefore it would be seen that someone on the autistic spectrum would not </w:t>
      </w:r>
      <w:proofErr w:type="gramStart"/>
      <w:r>
        <w:rPr>
          <w:rFonts w:ascii="Arial" w:hAnsi="Arial" w:cs="Arial"/>
          <w:sz w:val="24"/>
        </w:rPr>
        <w:t>be seen as</w:t>
      </w:r>
      <w:proofErr w:type="gramEnd"/>
      <w:r>
        <w:rPr>
          <w:rFonts w:ascii="Arial" w:hAnsi="Arial" w:cs="Arial"/>
          <w:sz w:val="24"/>
        </w:rPr>
        <w:t xml:space="preserve"> having done any wrongdoing.</w:t>
      </w:r>
    </w:p>
    <w:p w14:paraId="4543FB6A" w14:textId="77777777" w:rsidR="00E16019" w:rsidRDefault="00D56C78" w:rsidP="00523840">
      <w:pPr>
        <w:spacing w:line="360" w:lineRule="auto"/>
        <w:jc w:val="both"/>
        <w:rPr>
          <w:rFonts w:ascii="Arial" w:hAnsi="Arial" w:cs="Arial"/>
          <w:sz w:val="24"/>
        </w:rPr>
      </w:pPr>
      <w:r>
        <w:rPr>
          <w:rFonts w:ascii="Arial" w:hAnsi="Arial" w:cs="Arial"/>
          <w:sz w:val="24"/>
        </w:rPr>
        <w:t>A negative of not being able to maintain eye contact or be able to show lack of eye contact is that</w:t>
      </w:r>
      <w:r w:rsidR="00A142CE">
        <w:rPr>
          <w:rFonts w:ascii="Arial" w:hAnsi="Arial" w:cs="Arial"/>
          <w:sz w:val="24"/>
        </w:rPr>
        <w:t>,</w:t>
      </w:r>
      <w:r>
        <w:rPr>
          <w:rFonts w:ascii="Arial" w:hAnsi="Arial" w:cs="Arial"/>
          <w:sz w:val="24"/>
        </w:rPr>
        <w:t xml:space="preserve"> the children find it hard to recognise faces as they pay little attention due to the </w:t>
      </w:r>
      <w:r w:rsidR="00A142CE">
        <w:rPr>
          <w:rFonts w:ascii="Arial" w:hAnsi="Arial" w:cs="Arial"/>
          <w:sz w:val="24"/>
        </w:rPr>
        <w:t>fact,</w:t>
      </w:r>
      <w:r>
        <w:rPr>
          <w:rFonts w:ascii="Arial" w:hAnsi="Arial" w:cs="Arial"/>
          <w:sz w:val="24"/>
        </w:rPr>
        <w:t xml:space="preserve"> they are trying to avoid eye contact</w:t>
      </w:r>
      <w:r w:rsidR="00A142CE">
        <w:rPr>
          <w:rFonts w:ascii="Arial" w:hAnsi="Arial" w:cs="Arial"/>
          <w:sz w:val="24"/>
        </w:rPr>
        <w:t xml:space="preserve">. This can cause future distress </w:t>
      </w:r>
      <w:proofErr w:type="gramStart"/>
      <w:r w:rsidR="00A142CE">
        <w:rPr>
          <w:rFonts w:ascii="Arial" w:hAnsi="Arial" w:cs="Arial"/>
          <w:sz w:val="24"/>
        </w:rPr>
        <w:t>its</w:t>
      </w:r>
      <w:proofErr w:type="gramEnd"/>
      <w:r w:rsidR="00A142CE">
        <w:rPr>
          <w:rFonts w:ascii="Arial" w:hAnsi="Arial" w:cs="Arial"/>
          <w:sz w:val="24"/>
        </w:rPr>
        <w:t xml:space="preserve"> seen as a new face every time someone is introduced or interacting with them. </w:t>
      </w:r>
      <w:r w:rsidR="00E16019">
        <w:rPr>
          <w:rFonts w:ascii="Arial" w:hAnsi="Arial" w:cs="Arial"/>
          <w:sz w:val="24"/>
        </w:rPr>
        <w:t>One benefit of this however is the child will learn to listen to their other senses this would mean that the recognising of voices would be put into place.</w:t>
      </w:r>
    </w:p>
    <w:p w14:paraId="5AECA685" w14:textId="5FA813DE" w:rsidR="00D56C78" w:rsidRDefault="00E16019" w:rsidP="00523840">
      <w:pPr>
        <w:spacing w:line="360" w:lineRule="auto"/>
        <w:jc w:val="both"/>
        <w:rPr>
          <w:rFonts w:ascii="Arial" w:hAnsi="Arial" w:cs="Arial"/>
          <w:sz w:val="24"/>
        </w:rPr>
      </w:pPr>
      <w:r w:rsidRPr="00E16019">
        <w:rPr>
          <w:rFonts w:ascii="Arial" w:hAnsi="Arial" w:cs="Arial"/>
          <w:sz w:val="24"/>
        </w:rPr>
        <w:t xml:space="preserve">Associating eye contact with faces can be linked with creating a bond focused around communication, this is where attachment can be </w:t>
      </w:r>
      <w:r w:rsidR="00637E00" w:rsidRPr="00E16019">
        <w:rPr>
          <w:rFonts w:ascii="Arial" w:hAnsi="Arial" w:cs="Arial"/>
          <w:sz w:val="24"/>
        </w:rPr>
        <w:t>associated,</w:t>
      </w:r>
      <w:r w:rsidRPr="00E16019">
        <w:rPr>
          <w:rFonts w:ascii="Arial" w:hAnsi="Arial" w:cs="Arial"/>
          <w:sz w:val="24"/>
        </w:rPr>
        <w:t xml:space="preserve"> </w:t>
      </w:r>
      <w:r w:rsidR="00637E00">
        <w:rPr>
          <w:rFonts w:ascii="Arial" w:hAnsi="Arial" w:cs="Arial"/>
          <w:sz w:val="24"/>
        </w:rPr>
        <w:t>and</w:t>
      </w:r>
      <w:r w:rsidRPr="00E16019">
        <w:rPr>
          <w:rFonts w:ascii="Arial" w:hAnsi="Arial" w:cs="Arial"/>
          <w:sz w:val="24"/>
        </w:rPr>
        <w:t xml:space="preserve"> a relationship would be created</w:t>
      </w:r>
      <w:r>
        <w:rPr>
          <w:rFonts w:ascii="Arial" w:hAnsi="Arial" w:cs="Arial"/>
          <w:sz w:val="24"/>
        </w:rPr>
        <w:t xml:space="preserve"> </w:t>
      </w:r>
      <w:r w:rsidR="00637E00">
        <w:rPr>
          <w:rFonts w:ascii="Arial" w:hAnsi="Arial" w:cs="Arial"/>
          <w:sz w:val="24"/>
        </w:rPr>
        <w:t xml:space="preserve">this reflects on John Bowlby as it can be said that without eye contact the initial aspect of interacting with others and forming relationships can be affected. </w:t>
      </w:r>
    </w:p>
    <w:p w14:paraId="39428FF9" w14:textId="77777777" w:rsidR="00637E00" w:rsidRDefault="0067365A" w:rsidP="00523840">
      <w:pPr>
        <w:spacing w:line="360" w:lineRule="auto"/>
        <w:jc w:val="both"/>
        <w:rPr>
          <w:rFonts w:ascii="Arial" w:hAnsi="Arial" w:cs="Arial"/>
          <w:i/>
          <w:sz w:val="24"/>
        </w:rPr>
      </w:pPr>
      <w:r w:rsidRPr="0067365A">
        <w:rPr>
          <w:rFonts w:ascii="Arial" w:hAnsi="Arial" w:cs="Arial"/>
          <w:i/>
          <w:sz w:val="24"/>
        </w:rPr>
        <w:t>Non</w:t>
      </w:r>
      <w:r>
        <w:rPr>
          <w:rFonts w:ascii="Arial" w:hAnsi="Arial" w:cs="Arial"/>
          <w:i/>
          <w:sz w:val="24"/>
        </w:rPr>
        <w:t>-</w:t>
      </w:r>
      <w:r w:rsidRPr="0067365A">
        <w:rPr>
          <w:rFonts w:ascii="Arial" w:hAnsi="Arial" w:cs="Arial"/>
          <w:i/>
          <w:sz w:val="24"/>
        </w:rPr>
        <w:t xml:space="preserve">verbal communicating </w:t>
      </w:r>
    </w:p>
    <w:p w14:paraId="36C7B0C7" w14:textId="0B166118" w:rsidR="00637E00" w:rsidRDefault="00D56C78" w:rsidP="00523840">
      <w:pPr>
        <w:spacing w:line="360" w:lineRule="auto"/>
        <w:jc w:val="both"/>
        <w:rPr>
          <w:rFonts w:ascii="Arial" w:hAnsi="Arial" w:cs="Arial"/>
          <w:sz w:val="24"/>
        </w:rPr>
      </w:pPr>
      <w:r>
        <w:rPr>
          <w:rFonts w:ascii="Arial" w:hAnsi="Arial" w:cs="Arial"/>
          <w:sz w:val="24"/>
        </w:rPr>
        <w:lastRenderedPageBreak/>
        <w:t xml:space="preserve">Non-verbal communication tends to be the outline development before allowing verbal communication to take place, this allows individuals time to absorb vocabulary and information correctly so then they </w:t>
      </w:r>
      <w:proofErr w:type="gramStart"/>
      <w:r>
        <w:rPr>
          <w:rFonts w:ascii="Arial" w:hAnsi="Arial" w:cs="Arial"/>
          <w:sz w:val="24"/>
        </w:rPr>
        <w:t>are able to</w:t>
      </w:r>
      <w:proofErr w:type="gramEnd"/>
      <w:r>
        <w:rPr>
          <w:rFonts w:ascii="Arial" w:hAnsi="Arial" w:cs="Arial"/>
          <w:sz w:val="24"/>
        </w:rPr>
        <w:t xml:space="preserve"> associate it in the correct way. </w:t>
      </w:r>
    </w:p>
    <w:p w14:paraId="546C763B" w14:textId="15917A59" w:rsidR="00637E00" w:rsidRDefault="00637E00" w:rsidP="00637E00">
      <w:pPr>
        <w:spacing w:line="360" w:lineRule="auto"/>
        <w:jc w:val="both"/>
        <w:rPr>
          <w:rFonts w:ascii="Arial" w:hAnsi="Arial" w:cs="Arial"/>
          <w:sz w:val="24"/>
        </w:rPr>
      </w:pPr>
      <w:r>
        <w:rPr>
          <w:rFonts w:ascii="Arial" w:hAnsi="Arial" w:cs="Arial"/>
          <w:sz w:val="24"/>
        </w:rPr>
        <w:t>Gestures are created to help support the child these can vary from:</w:t>
      </w:r>
    </w:p>
    <w:p w14:paraId="090F5FB5" w14:textId="65EB9978" w:rsidR="00637E00" w:rsidRDefault="00637E00" w:rsidP="00637E00">
      <w:pPr>
        <w:spacing w:line="360" w:lineRule="auto"/>
        <w:jc w:val="both"/>
        <w:rPr>
          <w:rFonts w:ascii="Arial" w:hAnsi="Arial" w:cs="Arial"/>
          <w:sz w:val="24"/>
        </w:rPr>
      </w:pPr>
      <w:r>
        <w:rPr>
          <w:rFonts w:ascii="Arial" w:hAnsi="Arial" w:cs="Arial"/>
          <w:sz w:val="24"/>
        </w:rPr>
        <w:t xml:space="preserve">-Crying </w:t>
      </w:r>
    </w:p>
    <w:p w14:paraId="1A6B8410" w14:textId="2425ABA3" w:rsidR="00637E00" w:rsidRDefault="00637E00" w:rsidP="00637E00">
      <w:pPr>
        <w:spacing w:line="360" w:lineRule="auto"/>
        <w:jc w:val="both"/>
        <w:rPr>
          <w:rFonts w:ascii="Arial" w:hAnsi="Arial" w:cs="Arial"/>
          <w:sz w:val="24"/>
        </w:rPr>
      </w:pPr>
      <w:r>
        <w:rPr>
          <w:rFonts w:ascii="Arial" w:hAnsi="Arial" w:cs="Arial"/>
          <w:sz w:val="24"/>
        </w:rPr>
        <w:t xml:space="preserve">-Looking and pointing at pictures. </w:t>
      </w:r>
    </w:p>
    <w:p w14:paraId="54364A7B" w14:textId="7A6764CA" w:rsidR="00637E00" w:rsidRDefault="00637E00" w:rsidP="00637E00">
      <w:pPr>
        <w:spacing w:line="360" w:lineRule="auto"/>
        <w:jc w:val="both"/>
        <w:rPr>
          <w:rFonts w:ascii="Arial" w:hAnsi="Arial" w:cs="Arial"/>
          <w:sz w:val="24"/>
        </w:rPr>
      </w:pPr>
      <w:r>
        <w:rPr>
          <w:rFonts w:ascii="Arial" w:hAnsi="Arial" w:cs="Arial"/>
          <w:sz w:val="24"/>
        </w:rPr>
        <w:t>-Reaching for the object they want.</w:t>
      </w:r>
    </w:p>
    <w:p w14:paraId="6B928FFE" w14:textId="592B2103" w:rsidR="00637E00" w:rsidRDefault="00637E00" w:rsidP="00637E00">
      <w:pPr>
        <w:spacing w:line="360" w:lineRule="auto"/>
        <w:jc w:val="both"/>
        <w:rPr>
          <w:rFonts w:ascii="Arial" w:hAnsi="Arial" w:cs="Arial"/>
          <w:sz w:val="24"/>
        </w:rPr>
      </w:pPr>
      <w:r>
        <w:rPr>
          <w:rFonts w:ascii="Arial" w:hAnsi="Arial" w:cs="Arial"/>
          <w:sz w:val="24"/>
        </w:rPr>
        <w:t xml:space="preserve">-Taking adults hand and escorting them to what they want or need. </w:t>
      </w:r>
    </w:p>
    <w:p w14:paraId="669E595D" w14:textId="6A73F013" w:rsidR="00637E00" w:rsidRDefault="00ED0070" w:rsidP="00637E00">
      <w:pPr>
        <w:spacing w:line="360" w:lineRule="auto"/>
        <w:jc w:val="both"/>
        <w:rPr>
          <w:rFonts w:ascii="Arial" w:hAnsi="Arial" w:cs="Arial"/>
          <w:sz w:val="24"/>
        </w:rPr>
      </w:pPr>
      <w:r>
        <w:rPr>
          <w:rFonts w:ascii="Arial" w:hAnsi="Arial" w:cs="Arial"/>
          <w:sz w:val="24"/>
        </w:rPr>
        <w:t xml:space="preserve">Each gesture helps to allow the child to support themselves in their daily needs and requirements. If no form of communication can be understood or </w:t>
      </w:r>
      <w:r w:rsidR="009A2EFD">
        <w:rPr>
          <w:rFonts w:ascii="Arial" w:hAnsi="Arial" w:cs="Arial"/>
          <w:sz w:val="24"/>
        </w:rPr>
        <w:t>initiated,</w:t>
      </w:r>
      <w:r>
        <w:rPr>
          <w:rFonts w:ascii="Arial" w:hAnsi="Arial" w:cs="Arial"/>
          <w:sz w:val="24"/>
        </w:rPr>
        <w:t xml:space="preserve"> it can cause upset this can lead to challenging behaviour</w:t>
      </w:r>
      <w:r w:rsidR="009A2EFD">
        <w:rPr>
          <w:rFonts w:ascii="Arial" w:hAnsi="Arial" w:cs="Arial"/>
          <w:sz w:val="24"/>
        </w:rPr>
        <w:t xml:space="preserve"> through no fault of the child. </w:t>
      </w:r>
    </w:p>
    <w:p w14:paraId="7CCDF565" w14:textId="6852A543" w:rsidR="009A2EFD" w:rsidRDefault="009A2EFD" w:rsidP="00637E00">
      <w:pPr>
        <w:spacing w:line="360" w:lineRule="auto"/>
        <w:jc w:val="both"/>
        <w:rPr>
          <w:rFonts w:ascii="Arial" w:hAnsi="Arial" w:cs="Arial"/>
          <w:i/>
          <w:sz w:val="24"/>
        </w:rPr>
      </w:pPr>
      <w:r>
        <w:rPr>
          <w:rFonts w:ascii="Arial" w:hAnsi="Arial" w:cs="Arial"/>
          <w:i/>
          <w:sz w:val="24"/>
        </w:rPr>
        <w:t xml:space="preserve">Challenging behaviour </w:t>
      </w:r>
    </w:p>
    <w:p w14:paraId="459AF6AC" w14:textId="541B71D4" w:rsidR="009A2EFD" w:rsidRPr="009A2EFD" w:rsidRDefault="009A2EFD" w:rsidP="00637E00">
      <w:pPr>
        <w:spacing w:line="360" w:lineRule="auto"/>
        <w:jc w:val="both"/>
        <w:rPr>
          <w:rFonts w:ascii="Arial" w:hAnsi="Arial" w:cs="Arial"/>
          <w:sz w:val="24"/>
        </w:rPr>
      </w:pPr>
      <w:r>
        <w:rPr>
          <w:rFonts w:ascii="Arial" w:hAnsi="Arial" w:cs="Arial"/>
          <w:sz w:val="24"/>
        </w:rPr>
        <w:t xml:space="preserve">In signs of distress from lack of communication, placed in an uncomfortable situation or being unable to express themselves or their needs children can use their behaviour as a mechanism. Children on the autistic spectrum use smacking, hitting, throwing, punching and kicking as a form to communicate their needs and requirements this also reflects on their behaviour as it would </w:t>
      </w:r>
      <w:proofErr w:type="gramStart"/>
      <w:r>
        <w:rPr>
          <w:rFonts w:ascii="Arial" w:hAnsi="Arial" w:cs="Arial"/>
          <w:sz w:val="24"/>
        </w:rPr>
        <w:t>be seen as</w:t>
      </w:r>
      <w:proofErr w:type="gramEnd"/>
      <w:r>
        <w:rPr>
          <w:rFonts w:ascii="Arial" w:hAnsi="Arial" w:cs="Arial"/>
          <w:sz w:val="24"/>
        </w:rPr>
        <w:t xml:space="preserve"> a ‘meltdown’. However, </w:t>
      </w:r>
      <w:r w:rsidR="0083195B">
        <w:rPr>
          <w:rFonts w:ascii="Arial" w:hAnsi="Arial" w:cs="Arial"/>
          <w:sz w:val="24"/>
        </w:rPr>
        <w:t xml:space="preserve">during these episodes a child only initiates challenging behaviour as they are unable to express themselves in the way they want to or be able to request something they require to help them. Daily needs and requirements such as using the toilet can be unseen due to the child being unable to communicate what they need and the adult being unable to be </w:t>
      </w:r>
      <w:r w:rsidR="00A31BE0">
        <w:rPr>
          <w:rFonts w:ascii="Arial" w:hAnsi="Arial" w:cs="Arial"/>
          <w:sz w:val="24"/>
        </w:rPr>
        <w:t>led</w:t>
      </w:r>
      <w:r w:rsidR="0083195B">
        <w:rPr>
          <w:rFonts w:ascii="Arial" w:hAnsi="Arial" w:cs="Arial"/>
          <w:sz w:val="24"/>
        </w:rPr>
        <w:t xml:space="preserve"> to where they need to go. </w:t>
      </w:r>
    </w:p>
    <w:p w14:paraId="05069EC2" w14:textId="77777777" w:rsidR="009A2EFD" w:rsidRPr="00637E00" w:rsidRDefault="009A2EFD" w:rsidP="00637E00">
      <w:pPr>
        <w:spacing w:line="360" w:lineRule="auto"/>
        <w:jc w:val="both"/>
        <w:rPr>
          <w:rFonts w:ascii="Arial" w:hAnsi="Arial" w:cs="Arial"/>
          <w:sz w:val="24"/>
        </w:rPr>
      </w:pPr>
    </w:p>
    <w:p w14:paraId="0DE53526" w14:textId="77777777" w:rsidR="00D56C78" w:rsidRDefault="00D56C78" w:rsidP="00523840">
      <w:pPr>
        <w:spacing w:line="360" w:lineRule="auto"/>
        <w:jc w:val="both"/>
        <w:rPr>
          <w:rFonts w:ascii="Arial" w:hAnsi="Arial" w:cs="Arial"/>
          <w:sz w:val="24"/>
        </w:rPr>
      </w:pPr>
    </w:p>
    <w:p w14:paraId="3D52DAE9" w14:textId="2EA4E567" w:rsidR="00AA17E0" w:rsidRDefault="00AA17E0" w:rsidP="00523840">
      <w:pPr>
        <w:spacing w:line="360" w:lineRule="auto"/>
        <w:jc w:val="both"/>
        <w:rPr>
          <w:rFonts w:ascii="Arial" w:hAnsi="Arial" w:cs="Arial"/>
          <w:sz w:val="24"/>
        </w:rPr>
      </w:pPr>
    </w:p>
    <w:p w14:paraId="07016235" w14:textId="5B215129" w:rsidR="00AA17E0" w:rsidRDefault="00AA17E0" w:rsidP="00523840">
      <w:pPr>
        <w:spacing w:line="360" w:lineRule="auto"/>
        <w:jc w:val="both"/>
        <w:rPr>
          <w:rFonts w:ascii="Arial" w:hAnsi="Arial" w:cs="Arial"/>
          <w:sz w:val="24"/>
        </w:rPr>
      </w:pPr>
    </w:p>
    <w:p w14:paraId="0C1CEC25" w14:textId="77777777" w:rsidR="00A31BE0" w:rsidRDefault="00A31BE0" w:rsidP="00523840">
      <w:pPr>
        <w:spacing w:line="360" w:lineRule="auto"/>
        <w:jc w:val="both"/>
        <w:rPr>
          <w:rFonts w:ascii="Arial" w:hAnsi="Arial" w:cs="Arial"/>
          <w:b/>
          <w:sz w:val="24"/>
        </w:rPr>
      </w:pPr>
    </w:p>
    <w:p w14:paraId="184ECB87" w14:textId="77777777" w:rsidR="00A31BE0" w:rsidRDefault="00A31BE0" w:rsidP="00523840">
      <w:pPr>
        <w:spacing w:line="360" w:lineRule="auto"/>
        <w:jc w:val="both"/>
        <w:rPr>
          <w:rFonts w:ascii="Arial" w:hAnsi="Arial" w:cs="Arial"/>
          <w:b/>
          <w:sz w:val="24"/>
        </w:rPr>
      </w:pPr>
    </w:p>
    <w:p w14:paraId="0C5DF4EB" w14:textId="63E5A9D5" w:rsidR="00AA17E0" w:rsidRDefault="00AA17E0" w:rsidP="00523840">
      <w:pPr>
        <w:spacing w:line="360" w:lineRule="auto"/>
        <w:jc w:val="both"/>
        <w:rPr>
          <w:rFonts w:ascii="Arial" w:hAnsi="Arial" w:cs="Arial"/>
          <w:b/>
          <w:sz w:val="24"/>
        </w:rPr>
      </w:pPr>
      <w:r w:rsidRPr="00AA17E0">
        <w:rPr>
          <w:rFonts w:ascii="Arial" w:hAnsi="Arial" w:cs="Arial"/>
          <w:b/>
          <w:sz w:val="24"/>
        </w:rPr>
        <w:lastRenderedPageBreak/>
        <w:t xml:space="preserve">Part 3; evaluation on how the child is supported   </w:t>
      </w:r>
    </w:p>
    <w:p w14:paraId="17A0F23F" w14:textId="0CD7A9F5" w:rsidR="00D176C0" w:rsidRDefault="00A31BE0" w:rsidP="00523840">
      <w:pPr>
        <w:spacing w:line="360" w:lineRule="auto"/>
        <w:jc w:val="both"/>
        <w:rPr>
          <w:rFonts w:ascii="Arial" w:hAnsi="Arial" w:cs="Arial"/>
          <w:sz w:val="24"/>
        </w:rPr>
      </w:pPr>
      <w:r>
        <w:rPr>
          <w:rFonts w:ascii="Arial" w:hAnsi="Arial" w:cs="Arial"/>
          <w:sz w:val="24"/>
        </w:rPr>
        <w:t>Children that are on the autistic spectrum are supported by all adults involved within their life. At a setting children are supported by practitioners and adults ensuring a</w:t>
      </w:r>
      <w:r w:rsidR="00D176C0">
        <w:rPr>
          <w:rFonts w:ascii="Arial" w:hAnsi="Arial" w:cs="Arial"/>
          <w:sz w:val="24"/>
        </w:rPr>
        <w:t>n</w:t>
      </w:r>
      <w:r>
        <w:rPr>
          <w:rFonts w:ascii="Arial" w:hAnsi="Arial" w:cs="Arial"/>
          <w:sz w:val="24"/>
        </w:rPr>
        <w:t xml:space="preserve"> autistic child friendly classroom</w:t>
      </w:r>
      <w:r w:rsidR="00D176C0">
        <w:rPr>
          <w:rFonts w:ascii="Arial" w:hAnsi="Arial" w:cs="Arial"/>
          <w:sz w:val="24"/>
        </w:rPr>
        <w:t xml:space="preserve">, this reflects on keeping colours calming and allowing the children to have a quiet space to be themselves surrounded within an educational environment. Keeping the classroom child friendly and child led provides the child to feel calm and in control of each situation, this promotes them to have a sense of control towards new situations which benefits the child as it provides them with opportunities to enhance their development at a comfortable pace. </w:t>
      </w:r>
    </w:p>
    <w:p w14:paraId="489FC969" w14:textId="3FDBCEB8" w:rsidR="001525D5" w:rsidRDefault="001525D5" w:rsidP="00523840">
      <w:pPr>
        <w:spacing w:line="360" w:lineRule="auto"/>
        <w:jc w:val="both"/>
        <w:rPr>
          <w:rFonts w:ascii="Arial" w:hAnsi="Arial" w:cs="Arial"/>
          <w:sz w:val="24"/>
        </w:rPr>
      </w:pPr>
      <w:r>
        <w:rPr>
          <w:rFonts w:ascii="Arial" w:hAnsi="Arial" w:cs="Arial"/>
          <w:sz w:val="24"/>
        </w:rPr>
        <w:t xml:space="preserve">Using the Montessori and Reggio approach allowing outdoors can support the child to explore, develop and expand their vocabulary. Being outdoors can help children find the confidence to express themselves and find their own voice, as it maintains a calming scene which ensures the child’s comfort. </w:t>
      </w:r>
    </w:p>
    <w:p w14:paraId="6E965184" w14:textId="0786EE27" w:rsidR="001525D5" w:rsidRDefault="001525D5" w:rsidP="00523840">
      <w:pPr>
        <w:spacing w:line="360" w:lineRule="auto"/>
        <w:jc w:val="both"/>
        <w:rPr>
          <w:rFonts w:ascii="Arial" w:hAnsi="Arial" w:cs="Arial"/>
          <w:i/>
          <w:sz w:val="24"/>
        </w:rPr>
      </w:pPr>
      <w:r>
        <w:rPr>
          <w:rFonts w:ascii="Arial" w:hAnsi="Arial" w:cs="Arial"/>
          <w:i/>
          <w:sz w:val="24"/>
        </w:rPr>
        <w:t>Supporting the child through communication barriers</w:t>
      </w:r>
    </w:p>
    <w:p w14:paraId="5E6B0158" w14:textId="08B7EB53" w:rsidR="001525D5" w:rsidRDefault="001525D5" w:rsidP="00523840">
      <w:pPr>
        <w:spacing w:line="360" w:lineRule="auto"/>
        <w:jc w:val="both"/>
        <w:rPr>
          <w:rFonts w:ascii="Arial" w:hAnsi="Arial" w:cs="Arial"/>
          <w:sz w:val="24"/>
        </w:rPr>
      </w:pPr>
      <w:r>
        <w:rPr>
          <w:rFonts w:ascii="Arial" w:hAnsi="Arial" w:cs="Arial"/>
          <w:sz w:val="24"/>
        </w:rPr>
        <w:t xml:space="preserve">To support and help a child that is struggling with communication barriers develop using flash cards are a good way to make things visually clear. </w:t>
      </w:r>
      <w:r w:rsidR="003D6824">
        <w:rPr>
          <w:rFonts w:ascii="Arial" w:hAnsi="Arial" w:cs="Arial"/>
          <w:sz w:val="24"/>
        </w:rPr>
        <w:t xml:space="preserve">Flash cards can be created for different parts of the child’s day maintaining and following a routine, each card would have a picture of the task or object as well as the word for what is happening for example; a home for home time. Using flashcards is the most positive way to expand and express vocabulary after time as there will be a daily visual timetable that they can reflect upon. </w:t>
      </w:r>
    </w:p>
    <w:p w14:paraId="12CB8B8C" w14:textId="61FBC731" w:rsidR="003D6824" w:rsidRDefault="003D6824" w:rsidP="00523840">
      <w:pPr>
        <w:spacing w:line="360" w:lineRule="auto"/>
        <w:jc w:val="both"/>
        <w:rPr>
          <w:rFonts w:ascii="Arial" w:hAnsi="Arial" w:cs="Arial"/>
          <w:sz w:val="24"/>
        </w:rPr>
      </w:pPr>
      <w:r>
        <w:rPr>
          <w:rFonts w:ascii="Arial" w:hAnsi="Arial" w:cs="Arial"/>
          <w:sz w:val="24"/>
        </w:rPr>
        <w:t xml:space="preserve">Assigning a one to one is a good way to help build relationships as well as help with communication as the one to one would communicate daily with the child and support key words in association to </w:t>
      </w:r>
      <w:r w:rsidR="004178A6">
        <w:rPr>
          <w:rFonts w:ascii="Arial" w:hAnsi="Arial" w:cs="Arial"/>
          <w:sz w:val="24"/>
        </w:rPr>
        <w:t xml:space="preserve">daily life. Even though a one to one is a good way to support learning </w:t>
      </w:r>
      <w:r w:rsidR="00E57FE9">
        <w:rPr>
          <w:rFonts w:ascii="Arial" w:hAnsi="Arial" w:cs="Arial"/>
          <w:sz w:val="24"/>
        </w:rPr>
        <w:t>and development there are negative sides</w:t>
      </w:r>
      <w:r w:rsidR="006E2C26">
        <w:rPr>
          <w:rFonts w:ascii="Arial" w:hAnsi="Arial" w:cs="Arial"/>
          <w:sz w:val="24"/>
        </w:rPr>
        <w:t xml:space="preserve">, by having a one to one or key worker as they’re formally known the child gets familiar with that one individual. This then creates the child to be distressed in a circumstance where this specific one to one cannot be present. As suggestion to most settings the helicopter effect can take place this is where multiple staff members would provide their support to the child in various ways, this has an alternate effect and provides positive outcomes if a specific staff member was not able to attend due to meeting or alternate arrangements. This method was suggested by Evans in relation for another form of additional learning </w:t>
      </w:r>
      <w:r w:rsidR="006E2C26">
        <w:rPr>
          <w:rFonts w:ascii="Arial" w:hAnsi="Arial" w:cs="Arial"/>
          <w:sz w:val="24"/>
        </w:rPr>
        <w:lastRenderedPageBreak/>
        <w:t xml:space="preserve">need, however can be used for many including autism, as the helicopter effect is able to maintain high level of comfort for the children which has improvements on their developments </w:t>
      </w:r>
      <w:r w:rsidR="00D6134B">
        <w:rPr>
          <w:rFonts w:ascii="Arial" w:hAnsi="Arial" w:cs="Arial"/>
          <w:sz w:val="24"/>
        </w:rPr>
        <w:t xml:space="preserve">by being able to learn more due to not feeling uncomfortable and by being able to expand on their social skills. The helicopter effect has many positive features to supporting children on the autistic scale, as it induces social structure by the child having to participate and interact with more than one person. This would benefit the child as they grew older to feel more comfortable in partaking in social ques. </w:t>
      </w:r>
    </w:p>
    <w:p w14:paraId="13159A3D" w14:textId="4B244C56" w:rsidR="00D6134B" w:rsidRDefault="00D6134B" w:rsidP="00523840">
      <w:pPr>
        <w:spacing w:line="360" w:lineRule="auto"/>
        <w:jc w:val="both"/>
        <w:rPr>
          <w:rFonts w:ascii="Arial" w:hAnsi="Arial" w:cs="Arial"/>
          <w:sz w:val="24"/>
        </w:rPr>
      </w:pPr>
      <w:r>
        <w:rPr>
          <w:rFonts w:ascii="Arial" w:hAnsi="Arial" w:cs="Arial"/>
          <w:sz w:val="24"/>
        </w:rPr>
        <w:t xml:space="preserve">Another way how children with autism can be supported is through the support of not only adults but animals, in some settings they enjoy allowing an animal to be apart of their classroom community this provides the child to associate a link of care to another being, it’s a positive way to start the forming of attachments and relationships. Research has shown that autism links with the care of animals, this means that the way some animals feels would reflect and empathise with the child. One common animal that is associated around autism is horses, horses tend to be able to empathise with the child and it helps to strengthen bonds which can then be associated with adults </w:t>
      </w:r>
      <w:proofErr w:type="gramStart"/>
      <w:r>
        <w:rPr>
          <w:rFonts w:ascii="Arial" w:hAnsi="Arial" w:cs="Arial"/>
          <w:sz w:val="24"/>
        </w:rPr>
        <w:t>later on</w:t>
      </w:r>
      <w:proofErr w:type="gramEnd"/>
      <w:r>
        <w:rPr>
          <w:rFonts w:ascii="Arial" w:hAnsi="Arial" w:cs="Arial"/>
          <w:sz w:val="24"/>
        </w:rPr>
        <w:t xml:space="preserve">. </w:t>
      </w:r>
    </w:p>
    <w:p w14:paraId="4A915689" w14:textId="44B190B3" w:rsidR="00D6134B" w:rsidRDefault="00D6134B" w:rsidP="00523840">
      <w:pPr>
        <w:spacing w:line="360" w:lineRule="auto"/>
        <w:jc w:val="both"/>
        <w:rPr>
          <w:rFonts w:ascii="Arial" w:hAnsi="Arial" w:cs="Arial"/>
          <w:sz w:val="24"/>
        </w:rPr>
      </w:pPr>
    </w:p>
    <w:p w14:paraId="6B08EF14" w14:textId="50C8BA1E" w:rsidR="00D6134B" w:rsidRDefault="00D6134B" w:rsidP="00523840">
      <w:pPr>
        <w:spacing w:line="360" w:lineRule="auto"/>
        <w:jc w:val="both"/>
        <w:rPr>
          <w:rFonts w:ascii="Arial" w:hAnsi="Arial" w:cs="Arial"/>
          <w:sz w:val="24"/>
        </w:rPr>
      </w:pPr>
    </w:p>
    <w:p w14:paraId="3F98E172" w14:textId="670DB65E" w:rsidR="00D6134B" w:rsidRDefault="00D6134B" w:rsidP="00523840">
      <w:pPr>
        <w:spacing w:line="360" w:lineRule="auto"/>
        <w:jc w:val="both"/>
        <w:rPr>
          <w:rFonts w:ascii="Arial" w:hAnsi="Arial" w:cs="Arial"/>
          <w:sz w:val="24"/>
        </w:rPr>
      </w:pPr>
    </w:p>
    <w:p w14:paraId="141A19D4" w14:textId="485DA026" w:rsidR="00D6134B" w:rsidRDefault="00D6134B" w:rsidP="00523840">
      <w:pPr>
        <w:spacing w:line="360" w:lineRule="auto"/>
        <w:jc w:val="both"/>
        <w:rPr>
          <w:rFonts w:ascii="Arial" w:hAnsi="Arial" w:cs="Arial"/>
          <w:sz w:val="24"/>
        </w:rPr>
      </w:pPr>
    </w:p>
    <w:p w14:paraId="4AD5AC3E" w14:textId="023DA995" w:rsidR="00D6134B" w:rsidRDefault="00D6134B" w:rsidP="00523840">
      <w:pPr>
        <w:spacing w:line="360" w:lineRule="auto"/>
        <w:jc w:val="both"/>
        <w:rPr>
          <w:rFonts w:ascii="Arial" w:hAnsi="Arial" w:cs="Arial"/>
          <w:sz w:val="24"/>
        </w:rPr>
      </w:pPr>
    </w:p>
    <w:p w14:paraId="129F718E" w14:textId="09D3FF73" w:rsidR="00D6134B" w:rsidRDefault="00D6134B" w:rsidP="00523840">
      <w:pPr>
        <w:spacing w:line="360" w:lineRule="auto"/>
        <w:jc w:val="both"/>
        <w:rPr>
          <w:rFonts w:ascii="Arial" w:hAnsi="Arial" w:cs="Arial"/>
          <w:sz w:val="24"/>
        </w:rPr>
      </w:pPr>
    </w:p>
    <w:p w14:paraId="24FBA55D" w14:textId="6503984E" w:rsidR="00D6134B" w:rsidRDefault="00D6134B" w:rsidP="00523840">
      <w:pPr>
        <w:spacing w:line="360" w:lineRule="auto"/>
        <w:jc w:val="both"/>
        <w:rPr>
          <w:rFonts w:ascii="Arial" w:hAnsi="Arial" w:cs="Arial"/>
          <w:sz w:val="24"/>
        </w:rPr>
      </w:pPr>
    </w:p>
    <w:p w14:paraId="55F6D907" w14:textId="79F0C292" w:rsidR="00D6134B" w:rsidRDefault="00D6134B" w:rsidP="00523840">
      <w:pPr>
        <w:spacing w:line="360" w:lineRule="auto"/>
        <w:jc w:val="both"/>
        <w:rPr>
          <w:rFonts w:ascii="Arial" w:hAnsi="Arial" w:cs="Arial"/>
          <w:sz w:val="24"/>
        </w:rPr>
      </w:pPr>
    </w:p>
    <w:p w14:paraId="246563DC" w14:textId="60B4BC79" w:rsidR="00D6134B" w:rsidRDefault="00D6134B" w:rsidP="00523840">
      <w:pPr>
        <w:spacing w:line="360" w:lineRule="auto"/>
        <w:jc w:val="both"/>
        <w:rPr>
          <w:rFonts w:ascii="Arial" w:hAnsi="Arial" w:cs="Arial"/>
          <w:sz w:val="24"/>
        </w:rPr>
      </w:pPr>
    </w:p>
    <w:p w14:paraId="10AF47B9" w14:textId="2F5F4EE9" w:rsidR="00D6134B" w:rsidRDefault="00D6134B" w:rsidP="00523840">
      <w:pPr>
        <w:spacing w:line="360" w:lineRule="auto"/>
        <w:jc w:val="both"/>
        <w:rPr>
          <w:rFonts w:ascii="Arial" w:hAnsi="Arial" w:cs="Arial"/>
          <w:sz w:val="24"/>
        </w:rPr>
      </w:pPr>
    </w:p>
    <w:p w14:paraId="76631E27" w14:textId="5388B262" w:rsidR="00D6134B" w:rsidRDefault="00D6134B" w:rsidP="00523840">
      <w:pPr>
        <w:spacing w:line="360" w:lineRule="auto"/>
        <w:jc w:val="both"/>
        <w:rPr>
          <w:rFonts w:ascii="Arial" w:hAnsi="Arial" w:cs="Arial"/>
          <w:sz w:val="24"/>
        </w:rPr>
      </w:pPr>
    </w:p>
    <w:p w14:paraId="5EAFC8A8" w14:textId="18B1B372" w:rsidR="00D6134B" w:rsidRDefault="00D6134B" w:rsidP="00523840">
      <w:pPr>
        <w:spacing w:line="360" w:lineRule="auto"/>
        <w:jc w:val="both"/>
        <w:rPr>
          <w:rFonts w:ascii="Arial" w:hAnsi="Arial" w:cs="Arial"/>
          <w:sz w:val="24"/>
        </w:rPr>
      </w:pPr>
    </w:p>
    <w:p w14:paraId="743DCACB" w14:textId="7F76ACA7" w:rsidR="00D6134B" w:rsidRPr="00D6134B" w:rsidRDefault="00D6134B" w:rsidP="00523840">
      <w:pPr>
        <w:spacing w:line="360" w:lineRule="auto"/>
        <w:jc w:val="both"/>
        <w:rPr>
          <w:rFonts w:ascii="Arial" w:hAnsi="Arial" w:cs="Arial"/>
          <w:b/>
          <w:sz w:val="24"/>
        </w:rPr>
      </w:pPr>
      <w:r w:rsidRPr="00D6134B">
        <w:rPr>
          <w:rFonts w:ascii="Arial" w:hAnsi="Arial" w:cs="Arial"/>
          <w:b/>
          <w:sz w:val="24"/>
        </w:rPr>
        <w:lastRenderedPageBreak/>
        <w:t xml:space="preserve">Reference list </w:t>
      </w:r>
    </w:p>
    <w:p w14:paraId="655C31B1" w14:textId="5968A00D" w:rsidR="000C3AF4" w:rsidRDefault="000C3AF4" w:rsidP="00523840">
      <w:pPr>
        <w:spacing w:line="360" w:lineRule="auto"/>
        <w:jc w:val="both"/>
        <w:rPr>
          <w:rFonts w:ascii="Arial" w:hAnsi="Arial" w:cs="Arial"/>
          <w:sz w:val="24"/>
        </w:rPr>
      </w:pPr>
      <w:r>
        <w:rPr>
          <w:rFonts w:ascii="Arial" w:hAnsi="Arial" w:cs="Arial"/>
          <w:sz w:val="24"/>
        </w:rPr>
        <w:t xml:space="preserve">Ambitious about autism (2017) Meltdowns. </w:t>
      </w:r>
      <w:hyperlink r:id="rId7" w:history="1">
        <w:r w:rsidRPr="00DC5EDD">
          <w:rPr>
            <w:rStyle w:val="Hyperlink"/>
            <w:rFonts w:ascii="Arial" w:hAnsi="Arial" w:cs="Arial"/>
            <w:sz w:val="24"/>
          </w:rPr>
          <w:t>www.ambitiousaboutautism.org.uk</w:t>
        </w:r>
      </w:hyperlink>
      <w:r>
        <w:rPr>
          <w:rFonts w:ascii="Arial" w:hAnsi="Arial" w:cs="Arial"/>
          <w:sz w:val="24"/>
        </w:rPr>
        <w:t xml:space="preserve"> [accessed on 15</w:t>
      </w:r>
      <w:r w:rsidRPr="00CB5ED2">
        <w:rPr>
          <w:rFonts w:ascii="Arial" w:hAnsi="Arial" w:cs="Arial"/>
          <w:sz w:val="24"/>
          <w:vertAlign w:val="superscript"/>
        </w:rPr>
        <w:t>th</w:t>
      </w:r>
      <w:r>
        <w:rPr>
          <w:rFonts w:ascii="Arial" w:hAnsi="Arial" w:cs="Arial"/>
          <w:sz w:val="24"/>
        </w:rPr>
        <w:t xml:space="preserve"> January 2019].</w:t>
      </w:r>
    </w:p>
    <w:p w14:paraId="1DD1066A" w14:textId="51C8E200" w:rsidR="000C3AF4" w:rsidRDefault="000C3AF4" w:rsidP="00523840">
      <w:pPr>
        <w:spacing w:line="360" w:lineRule="auto"/>
        <w:jc w:val="both"/>
        <w:rPr>
          <w:rFonts w:ascii="Arial" w:hAnsi="Arial" w:cs="Arial"/>
          <w:sz w:val="24"/>
        </w:rPr>
      </w:pPr>
      <w:r w:rsidRPr="000C3AF4">
        <w:rPr>
          <w:rFonts w:ascii="Arial" w:hAnsi="Arial" w:cs="Arial"/>
          <w:sz w:val="24"/>
        </w:rPr>
        <w:t xml:space="preserve">Devarakonda, C. (2013) </w:t>
      </w:r>
      <w:bookmarkStart w:id="2" w:name="_GoBack"/>
      <w:r w:rsidRPr="000C3AF4">
        <w:rPr>
          <w:rFonts w:ascii="Arial" w:hAnsi="Arial" w:cs="Arial"/>
          <w:i/>
          <w:sz w:val="24"/>
        </w:rPr>
        <w:t>Diversity and Inclusion in Early Childhood: An Introduction.</w:t>
      </w:r>
      <w:bookmarkEnd w:id="2"/>
      <w:r w:rsidRPr="000C3AF4">
        <w:rPr>
          <w:rFonts w:ascii="Arial" w:hAnsi="Arial" w:cs="Arial"/>
          <w:sz w:val="24"/>
        </w:rPr>
        <w:t xml:space="preserve"> London: Sage Publications Ltd.</w:t>
      </w:r>
    </w:p>
    <w:p w14:paraId="1CEB432C" w14:textId="77777777" w:rsidR="000C3AF4" w:rsidRDefault="000C3AF4" w:rsidP="00523840">
      <w:pPr>
        <w:spacing w:line="360" w:lineRule="auto"/>
        <w:jc w:val="both"/>
        <w:rPr>
          <w:rFonts w:ascii="Arial" w:hAnsi="Arial" w:cs="Arial"/>
          <w:sz w:val="24"/>
        </w:rPr>
      </w:pPr>
      <w:r>
        <w:rPr>
          <w:rFonts w:ascii="Arial" w:hAnsi="Arial" w:cs="Arial"/>
          <w:sz w:val="24"/>
        </w:rPr>
        <w:t xml:space="preserve">Early years (2014) Early years – A framework for inclusion. </w:t>
      </w:r>
      <w:hyperlink r:id="rId8" w:history="1">
        <w:r w:rsidRPr="00DC5EDD">
          <w:rPr>
            <w:rStyle w:val="Hyperlink"/>
            <w:rFonts w:ascii="Arial" w:hAnsi="Arial" w:cs="Arial"/>
            <w:sz w:val="24"/>
          </w:rPr>
          <w:t>www.yor-ok.org/downloads/childcare%20</w:t>
        </w:r>
      </w:hyperlink>
      <w:r>
        <w:rPr>
          <w:rFonts w:ascii="Arial" w:hAnsi="Arial" w:cs="Arial"/>
          <w:sz w:val="24"/>
        </w:rPr>
        <w:t>stratergy/early%20years%20A%20framework%20for%20inclusion.pdf [accessed on 6</w:t>
      </w:r>
      <w:r w:rsidRPr="00CB5ED2">
        <w:rPr>
          <w:rFonts w:ascii="Arial" w:hAnsi="Arial" w:cs="Arial"/>
          <w:sz w:val="24"/>
          <w:vertAlign w:val="superscript"/>
        </w:rPr>
        <w:t>th</w:t>
      </w:r>
      <w:r>
        <w:rPr>
          <w:rFonts w:ascii="Arial" w:hAnsi="Arial" w:cs="Arial"/>
          <w:sz w:val="24"/>
        </w:rPr>
        <w:t xml:space="preserve"> December 2018].</w:t>
      </w:r>
    </w:p>
    <w:p w14:paraId="087CA9BB" w14:textId="77777777" w:rsidR="000C3AF4" w:rsidRDefault="000C3AF4" w:rsidP="00523840">
      <w:pPr>
        <w:spacing w:line="360" w:lineRule="auto"/>
        <w:jc w:val="both"/>
        <w:rPr>
          <w:rFonts w:ascii="Arial" w:hAnsi="Arial" w:cs="Arial"/>
          <w:sz w:val="24"/>
        </w:rPr>
      </w:pPr>
      <w:r>
        <w:rPr>
          <w:rFonts w:ascii="Arial" w:hAnsi="Arial" w:cs="Arial"/>
          <w:sz w:val="24"/>
        </w:rPr>
        <w:t xml:space="preserve">Inclusion.me ltd (2008) what does inclusion mean? </w:t>
      </w:r>
      <w:hyperlink r:id="rId9" w:history="1">
        <w:r w:rsidRPr="00DC5EDD">
          <w:rPr>
            <w:rStyle w:val="Hyperlink"/>
            <w:rFonts w:ascii="Arial" w:hAnsi="Arial" w:cs="Arial"/>
            <w:sz w:val="24"/>
          </w:rPr>
          <w:t>www.inclusion.me.ukj/news/what_does_inclusion_mean</w:t>
        </w:r>
      </w:hyperlink>
      <w:r>
        <w:rPr>
          <w:rFonts w:ascii="Arial" w:hAnsi="Arial" w:cs="Arial"/>
          <w:sz w:val="24"/>
        </w:rPr>
        <w:t xml:space="preserve"> [accessed on 3rd December 2018].</w:t>
      </w:r>
    </w:p>
    <w:p w14:paraId="31882DFF" w14:textId="77777777" w:rsidR="000C3AF4" w:rsidRDefault="000C3AF4" w:rsidP="00523840">
      <w:pPr>
        <w:spacing w:line="360" w:lineRule="auto"/>
        <w:jc w:val="both"/>
        <w:rPr>
          <w:rFonts w:ascii="Arial" w:hAnsi="Arial" w:cs="Arial"/>
          <w:sz w:val="24"/>
        </w:rPr>
      </w:pPr>
      <w:r w:rsidRPr="002B6908">
        <w:rPr>
          <w:rFonts w:ascii="Arial" w:hAnsi="Arial" w:cs="Arial"/>
          <w:sz w:val="24"/>
        </w:rPr>
        <w:t xml:space="preserve">Margaret M. </w:t>
      </w:r>
      <w:proofErr w:type="spellStart"/>
      <w:r w:rsidRPr="002B6908">
        <w:rPr>
          <w:rFonts w:ascii="Arial" w:hAnsi="Arial" w:cs="Arial"/>
          <w:sz w:val="24"/>
        </w:rPr>
        <w:t>BassCatherine</w:t>
      </w:r>
      <w:proofErr w:type="spellEnd"/>
      <w:r w:rsidRPr="002B6908">
        <w:rPr>
          <w:rFonts w:ascii="Arial" w:hAnsi="Arial" w:cs="Arial"/>
          <w:sz w:val="24"/>
        </w:rPr>
        <w:t xml:space="preserve"> A. </w:t>
      </w:r>
      <w:proofErr w:type="spellStart"/>
      <w:r w:rsidRPr="002B6908">
        <w:rPr>
          <w:rFonts w:ascii="Arial" w:hAnsi="Arial" w:cs="Arial"/>
          <w:sz w:val="24"/>
        </w:rPr>
        <w:t>DuchownyMaria</w:t>
      </w:r>
      <w:proofErr w:type="spellEnd"/>
      <w:r w:rsidRPr="002B6908">
        <w:rPr>
          <w:rFonts w:ascii="Arial" w:hAnsi="Arial" w:cs="Arial"/>
          <w:sz w:val="24"/>
        </w:rPr>
        <w:t xml:space="preserve"> M. </w:t>
      </w:r>
      <w:proofErr w:type="spellStart"/>
      <w:r w:rsidRPr="002B6908">
        <w:rPr>
          <w:rFonts w:ascii="Arial" w:hAnsi="Arial" w:cs="Arial"/>
          <w:sz w:val="24"/>
        </w:rPr>
        <w:t>Llabre</w:t>
      </w:r>
      <w:proofErr w:type="spellEnd"/>
      <w:r>
        <w:rPr>
          <w:rFonts w:ascii="Arial" w:hAnsi="Arial" w:cs="Arial"/>
          <w:sz w:val="24"/>
        </w:rPr>
        <w:t xml:space="preserve"> (2009) </w:t>
      </w:r>
      <w:r w:rsidRPr="000C3AF4">
        <w:rPr>
          <w:rFonts w:ascii="Arial" w:hAnsi="Arial" w:cs="Arial"/>
          <w:i/>
          <w:sz w:val="24"/>
        </w:rPr>
        <w:t>The Effect of Therapeutic Horseback Riding on Social Functioning in Children with Autism</w:t>
      </w:r>
      <w:r>
        <w:rPr>
          <w:rFonts w:ascii="Arial" w:hAnsi="Arial" w:cs="Arial"/>
          <w:sz w:val="24"/>
        </w:rPr>
        <w:t xml:space="preserve">. </w:t>
      </w:r>
      <w:r w:rsidRPr="002B6908">
        <w:rPr>
          <w:rFonts w:ascii="Arial" w:hAnsi="Arial" w:cs="Arial"/>
          <w:sz w:val="24"/>
        </w:rPr>
        <w:t>Journal of Autism and Developmental Disorders</w:t>
      </w:r>
      <w:r>
        <w:rPr>
          <w:rFonts w:ascii="Arial" w:hAnsi="Arial" w:cs="Arial"/>
          <w:sz w:val="24"/>
        </w:rPr>
        <w:t xml:space="preserve">. </w:t>
      </w:r>
      <w:r w:rsidRPr="002B6908">
        <w:rPr>
          <w:rFonts w:ascii="Arial" w:hAnsi="Arial" w:cs="Arial"/>
          <w:sz w:val="24"/>
        </w:rPr>
        <w:t>Volume 39</w:t>
      </w:r>
      <w:r>
        <w:rPr>
          <w:rFonts w:ascii="Arial" w:hAnsi="Arial" w:cs="Arial"/>
          <w:sz w:val="24"/>
        </w:rPr>
        <w:t xml:space="preserve">. </w:t>
      </w:r>
      <w:r w:rsidRPr="002B6908">
        <w:rPr>
          <w:rFonts w:ascii="Arial" w:hAnsi="Arial" w:cs="Arial"/>
          <w:sz w:val="24"/>
        </w:rPr>
        <w:t>Issue 9</w:t>
      </w:r>
      <w:r>
        <w:rPr>
          <w:rFonts w:ascii="Arial" w:hAnsi="Arial" w:cs="Arial"/>
          <w:sz w:val="24"/>
        </w:rPr>
        <w:t>.</w:t>
      </w:r>
      <w:r w:rsidRPr="002B6908">
        <w:rPr>
          <w:rFonts w:ascii="Arial" w:hAnsi="Arial" w:cs="Arial"/>
          <w:sz w:val="24"/>
        </w:rPr>
        <w:t xml:space="preserve"> pp 1261–126</w:t>
      </w:r>
      <w:r>
        <w:rPr>
          <w:rFonts w:ascii="Arial" w:hAnsi="Arial" w:cs="Arial"/>
          <w:sz w:val="24"/>
        </w:rPr>
        <w:t xml:space="preserve">7. </w:t>
      </w:r>
    </w:p>
    <w:p w14:paraId="505958EA" w14:textId="77777777" w:rsidR="000C3AF4" w:rsidRDefault="000C3AF4" w:rsidP="00523840">
      <w:pPr>
        <w:spacing w:line="360" w:lineRule="auto"/>
        <w:jc w:val="both"/>
        <w:rPr>
          <w:rFonts w:ascii="Arial" w:hAnsi="Arial" w:cs="Arial"/>
          <w:sz w:val="24"/>
        </w:rPr>
      </w:pPr>
      <w:r w:rsidRPr="002B6908">
        <w:rPr>
          <w:rFonts w:ascii="Arial" w:hAnsi="Arial" w:cs="Arial"/>
          <w:sz w:val="24"/>
        </w:rPr>
        <w:t xml:space="preserve">Marguerite E. </w:t>
      </w:r>
      <w:proofErr w:type="spellStart"/>
      <w:r w:rsidRPr="002B6908">
        <w:rPr>
          <w:rFonts w:ascii="Arial" w:hAnsi="Arial" w:cs="Arial"/>
          <w:sz w:val="24"/>
        </w:rPr>
        <w:t>O’Haire</w:t>
      </w:r>
      <w:proofErr w:type="spellEnd"/>
      <w:r>
        <w:rPr>
          <w:rFonts w:ascii="Arial" w:hAnsi="Arial" w:cs="Arial"/>
          <w:sz w:val="24"/>
        </w:rPr>
        <w:t xml:space="preserve"> (2012) </w:t>
      </w:r>
      <w:r w:rsidRPr="000C3AF4">
        <w:rPr>
          <w:rFonts w:ascii="Arial" w:hAnsi="Arial" w:cs="Arial"/>
          <w:i/>
          <w:sz w:val="24"/>
        </w:rPr>
        <w:t>Animal-Assisted Intervention for Autism Spectrum Disorder: A Systematic Literature Review</w:t>
      </w:r>
      <w:r>
        <w:rPr>
          <w:rFonts w:ascii="Arial" w:hAnsi="Arial" w:cs="Arial"/>
          <w:sz w:val="24"/>
        </w:rPr>
        <w:t xml:space="preserve">. </w:t>
      </w:r>
      <w:r w:rsidRPr="002B6908">
        <w:rPr>
          <w:rFonts w:ascii="Arial" w:hAnsi="Arial" w:cs="Arial"/>
          <w:sz w:val="24"/>
        </w:rPr>
        <w:t>Journal of Autism and Developmental Disorders</w:t>
      </w:r>
      <w:r>
        <w:rPr>
          <w:rFonts w:ascii="Arial" w:hAnsi="Arial" w:cs="Arial"/>
          <w:sz w:val="24"/>
        </w:rPr>
        <w:t xml:space="preserve">. </w:t>
      </w:r>
      <w:r w:rsidRPr="002B6908">
        <w:rPr>
          <w:rFonts w:ascii="Arial" w:hAnsi="Arial" w:cs="Arial"/>
          <w:sz w:val="24"/>
        </w:rPr>
        <w:t>Volume 43</w:t>
      </w:r>
      <w:r>
        <w:rPr>
          <w:rFonts w:ascii="Arial" w:hAnsi="Arial" w:cs="Arial"/>
          <w:sz w:val="24"/>
        </w:rPr>
        <w:t>.</w:t>
      </w:r>
      <w:r w:rsidRPr="002B6908">
        <w:rPr>
          <w:rFonts w:ascii="Arial" w:hAnsi="Arial" w:cs="Arial"/>
          <w:sz w:val="24"/>
        </w:rPr>
        <w:t xml:space="preserve"> Issue 7</w:t>
      </w:r>
      <w:r>
        <w:rPr>
          <w:rFonts w:ascii="Arial" w:hAnsi="Arial" w:cs="Arial"/>
          <w:sz w:val="24"/>
        </w:rPr>
        <w:t>.</w:t>
      </w:r>
      <w:r w:rsidRPr="002B6908">
        <w:rPr>
          <w:rFonts w:ascii="Arial" w:hAnsi="Arial" w:cs="Arial"/>
          <w:sz w:val="24"/>
        </w:rPr>
        <w:t xml:space="preserve"> pp 1606–1622</w:t>
      </w:r>
      <w:r>
        <w:rPr>
          <w:rFonts w:ascii="Arial" w:hAnsi="Arial" w:cs="Arial"/>
          <w:sz w:val="24"/>
        </w:rPr>
        <w:t xml:space="preserve">. </w:t>
      </w:r>
    </w:p>
    <w:p w14:paraId="0EB4FB94" w14:textId="77777777" w:rsidR="000C3AF4" w:rsidRDefault="000C3AF4" w:rsidP="00523840">
      <w:pPr>
        <w:spacing w:line="360" w:lineRule="auto"/>
        <w:jc w:val="both"/>
        <w:rPr>
          <w:rFonts w:ascii="Arial" w:hAnsi="Arial" w:cs="Arial"/>
          <w:sz w:val="24"/>
        </w:rPr>
      </w:pPr>
      <w:r>
        <w:rPr>
          <w:rFonts w:ascii="Arial" w:hAnsi="Arial" w:cs="Arial"/>
          <w:sz w:val="24"/>
        </w:rPr>
        <w:t>National autistic society (no date) what is autism</w:t>
      </w:r>
      <w:r w:rsidRPr="000C3AF4">
        <w:rPr>
          <w:rFonts w:ascii="Arial" w:hAnsi="Arial" w:cs="Arial"/>
          <w:i/>
          <w:sz w:val="24"/>
        </w:rPr>
        <w:t xml:space="preserve">? </w:t>
      </w:r>
      <w:hyperlink r:id="rId10" w:history="1">
        <w:r w:rsidRPr="000C3AF4">
          <w:rPr>
            <w:rStyle w:val="Hyperlink"/>
            <w:rFonts w:ascii="Arial" w:hAnsi="Arial" w:cs="Arial"/>
            <w:i/>
            <w:sz w:val="24"/>
          </w:rPr>
          <w:t>www.autism.org.uk/about/what-is/asd.aspx</w:t>
        </w:r>
      </w:hyperlink>
      <w:r>
        <w:rPr>
          <w:rFonts w:ascii="Arial" w:hAnsi="Arial" w:cs="Arial"/>
          <w:sz w:val="24"/>
        </w:rPr>
        <w:t xml:space="preserve"> [accessed on 13th </w:t>
      </w:r>
      <w:proofErr w:type="spellStart"/>
      <w:r>
        <w:rPr>
          <w:rFonts w:ascii="Arial" w:hAnsi="Arial" w:cs="Arial"/>
          <w:sz w:val="24"/>
        </w:rPr>
        <w:t>december</w:t>
      </w:r>
      <w:proofErr w:type="spellEnd"/>
      <w:r>
        <w:rPr>
          <w:rFonts w:ascii="Arial" w:hAnsi="Arial" w:cs="Arial"/>
          <w:sz w:val="24"/>
        </w:rPr>
        <w:t xml:space="preserve"> 2018].</w:t>
      </w:r>
    </w:p>
    <w:p w14:paraId="502405D3" w14:textId="77777777" w:rsidR="000C3AF4" w:rsidRDefault="000C3AF4" w:rsidP="00523840">
      <w:pPr>
        <w:spacing w:line="360" w:lineRule="auto"/>
        <w:jc w:val="both"/>
        <w:rPr>
          <w:rFonts w:ascii="Arial" w:hAnsi="Arial" w:cs="Arial"/>
          <w:sz w:val="24"/>
        </w:rPr>
      </w:pPr>
      <w:r>
        <w:rPr>
          <w:rFonts w:ascii="Arial" w:hAnsi="Arial" w:cs="Arial"/>
          <w:sz w:val="24"/>
        </w:rPr>
        <w:t xml:space="preserve">Nurture (2017) Autism: challenging behaviour. </w:t>
      </w:r>
      <w:hyperlink r:id="rId11" w:history="1">
        <w:r w:rsidRPr="000C3AF4">
          <w:rPr>
            <w:rStyle w:val="Hyperlink"/>
            <w:rFonts w:ascii="Arial" w:hAnsi="Arial" w:cs="Arial"/>
            <w:i/>
            <w:sz w:val="24"/>
          </w:rPr>
          <w:t>www.youtube.com/watch?v=u6zutYhCX4Q</w:t>
        </w:r>
      </w:hyperlink>
      <w:r>
        <w:rPr>
          <w:rFonts w:ascii="Arial" w:hAnsi="Arial" w:cs="Arial"/>
          <w:sz w:val="24"/>
        </w:rPr>
        <w:t xml:space="preserve"> [accessed on 14</w:t>
      </w:r>
      <w:r w:rsidRPr="002B6908">
        <w:rPr>
          <w:rFonts w:ascii="Arial" w:hAnsi="Arial" w:cs="Arial"/>
          <w:sz w:val="24"/>
          <w:vertAlign w:val="superscript"/>
        </w:rPr>
        <w:t>th</w:t>
      </w:r>
      <w:r>
        <w:rPr>
          <w:rFonts w:ascii="Arial" w:hAnsi="Arial" w:cs="Arial"/>
          <w:sz w:val="24"/>
        </w:rPr>
        <w:t xml:space="preserve"> December 2018]. </w:t>
      </w:r>
    </w:p>
    <w:p w14:paraId="11005E2D" w14:textId="77777777" w:rsidR="000C3AF4" w:rsidRDefault="000C3AF4" w:rsidP="00523840">
      <w:pPr>
        <w:spacing w:line="360" w:lineRule="auto"/>
        <w:jc w:val="both"/>
        <w:rPr>
          <w:rFonts w:ascii="Arial" w:hAnsi="Arial" w:cs="Arial"/>
          <w:sz w:val="24"/>
        </w:rPr>
      </w:pPr>
      <w:r w:rsidRPr="000C3AF4">
        <w:rPr>
          <w:rFonts w:ascii="Arial" w:hAnsi="Arial" w:cs="Arial"/>
          <w:sz w:val="24"/>
        </w:rPr>
        <w:t xml:space="preserve">Nutbrown, C. and Clough, P. (2013) </w:t>
      </w:r>
      <w:r w:rsidRPr="000C3AF4">
        <w:rPr>
          <w:rFonts w:ascii="Arial" w:hAnsi="Arial" w:cs="Arial"/>
          <w:i/>
          <w:sz w:val="24"/>
        </w:rPr>
        <w:t xml:space="preserve">Inclusion in the Early </w:t>
      </w:r>
      <w:proofErr w:type="gramStart"/>
      <w:r w:rsidRPr="000C3AF4">
        <w:rPr>
          <w:rFonts w:ascii="Arial" w:hAnsi="Arial" w:cs="Arial"/>
          <w:i/>
          <w:sz w:val="24"/>
        </w:rPr>
        <w:t>Years</w:t>
      </w:r>
      <w:r w:rsidRPr="000C3AF4">
        <w:rPr>
          <w:rFonts w:ascii="Arial" w:hAnsi="Arial" w:cs="Arial"/>
          <w:sz w:val="24"/>
        </w:rPr>
        <w:t>.(</w:t>
      </w:r>
      <w:proofErr w:type="gramEnd"/>
      <w:r w:rsidRPr="000C3AF4">
        <w:rPr>
          <w:rFonts w:ascii="Arial" w:hAnsi="Arial" w:cs="Arial"/>
          <w:sz w:val="24"/>
        </w:rPr>
        <w:t>2nd ed.). London: Sage Publications.</w:t>
      </w:r>
    </w:p>
    <w:p w14:paraId="562994C0" w14:textId="77777777" w:rsidR="000C3AF4" w:rsidRDefault="000C3AF4" w:rsidP="00523840">
      <w:pPr>
        <w:spacing w:line="360" w:lineRule="auto"/>
        <w:jc w:val="both"/>
        <w:rPr>
          <w:rFonts w:ascii="Arial" w:hAnsi="Arial" w:cs="Arial"/>
          <w:sz w:val="24"/>
        </w:rPr>
      </w:pPr>
      <w:r w:rsidRPr="000C3AF4">
        <w:rPr>
          <w:rFonts w:ascii="Arial" w:hAnsi="Arial" w:cs="Arial"/>
          <w:sz w:val="24"/>
        </w:rPr>
        <w:t xml:space="preserve">Peer, L. &amp; Reid, G. (2012) </w:t>
      </w:r>
      <w:r w:rsidRPr="000C3AF4">
        <w:rPr>
          <w:rFonts w:ascii="Arial" w:hAnsi="Arial" w:cs="Arial"/>
          <w:i/>
          <w:sz w:val="24"/>
        </w:rPr>
        <w:t>Special Educational Needs: A guide for inclusive practice.</w:t>
      </w:r>
      <w:r w:rsidRPr="000C3AF4">
        <w:rPr>
          <w:rFonts w:ascii="Arial" w:hAnsi="Arial" w:cs="Arial"/>
          <w:sz w:val="24"/>
        </w:rPr>
        <w:t xml:space="preserve"> London: Sage Publications.</w:t>
      </w:r>
    </w:p>
    <w:p w14:paraId="143C70A1" w14:textId="77777777" w:rsidR="000C3AF4" w:rsidRDefault="000C3AF4" w:rsidP="00523840">
      <w:pPr>
        <w:spacing w:line="360" w:lineRule="auto"/>
        <w:jc w:val="both"/>
        <w:rPr>
          <w:rFonts w:ascii="Arial" w:hAnsi="Arial" w:cs="Arial"/>
          <w:sz w:val="24"/>
        </w:rPr>
      </w:pPr>
      <w:proofErr w:type="spellStart"/>
      <w:r w:rsidRPr="000C3AF4">
        <w:rPr>
          <w:rFonts w:ascii="Arial" w:hAnsi="Arial" w:cs="Arial"/>
          <w:sz w:val="24"/>
        </w:rPr>
        <w:t>Plimley</w:t>
      </w:r>
      <w:proofErr w:type="spellEnd"/>
      <w:r w:rsidRPr="000C3AF4">
        <w:rPr>
          <w:rFonts w:ascii="Arial" w:hAnsi="Arial" w:cs="Arial"/>
          <w:sz w:val="24"/>
        </w:rPr>
        <w:t xml:space="preserve">, L., Bowen, M. and Morgan, H. (2007) </w:t>
      </w:r>
      <w:r w:rsidRPr="000C3AF4">
        <w:rPr>
          <w:rFonts w:ascii="Arial" w:hAnsi="Arial" w:cs="Arial"/>
          <w:i/>
          <w:sz w:val="24"/>
        </w:rPr>
        <w:t>Autistic Spectrum Disorders in the Early Years</w:t>
      </w:r>
      <w:r w:rsidRPr="000C3AF4">
        <w:rPr>
          <w:rFonts w:ascii="Arial" w:hAnsi="Arial" w:cs="Arial"/>
          <w:sz w:val="24"/>
        </w:rPr>
        <w:t>. London: Paul Chapman Publishing</w:t>
      </w:r>
      <w:r>
        <w:rPr>
          <w:rFonts w:ascii="Arial" w:hAnsi="Arial" w:cs="Arial"/>
          <w:sz w:val="24"/>
        </w:rPr>
        <w:t xml:space="preserve">. </w:t>
      </w:r>
    </w:p>
    <w:p w14:paraId="6DB99306" w14:textId="034A3269" w:rsidR="000C3AF4" w:rsidRDefault="000C3AF4" w:rsidP="00523840">
      <w:pPr>
        <w:spacing w:line="360" w:lineRule="auto"/>
        <w:jc w:val="both"/>
        <w:rPr>
          <w:rFonts w:ascii="Arial" w:hAnsi="Arial" w:cs="Arial"/>
          <w:sz w:val="24"/>
        </w:rPr>
      </w:pPr>
      <w:r w:rsidRPr="000C3AF4">
        <w:rPr>
          <w:rFonts w:ascii="Arial" w:hAnsi="Arial" w:cs="Arial"/>
          <w:sz w:val="24"/>
        </w:rPr>
        <w:t>Welsh Assembly Government. (2009</w:t>
      </w:r>
      <w:r w:rsidRPr="000C3AF4">
        <w:rPr>
          <w:rFonts w:ascii="Arial" w:hAnsi="Arial" w:cs="Arial"/>
          <w:i/>
          <w:sz w:val="24"/>
        </w:rPr>
        <w:t>) Thinking Positive: Emotional Health and Well-being in Schools and Early Years Settings</w:t>
      </w:r>
      <w:r w:rsidRPr="000C3AF4">
        <w:rPr>
          <w:rFonts w:ascii="Arial" w:hAnsi="Arial" w:cs="Arial"/>
          <w:sz w:val="24"/>
        </w:rPr>
        <w:t xml:space="preserve"> (Consultation). Cardiff: WAG.</w:t>
      </w:r>
    </w:p>
    <w:p w14:paraId="507CA8E8" w14:textId="77777777" w:rsidR="000C3AF4" w:rsidRDefault="000C3AF4" w:rsidP="00523840">
      <w:pPr>
        <w:spacing w:line="360" w:lineRule="auto"/>
        <w:jc w:val="both"/>
        <w:rPr>
          <w:rFonts w:ascii="Arial" w:hAnsi="Arial" w:cs="Arial"/>
          <w:sz w:val="24"/>
        </w:rPr>
      </w:pPr>
    </w:p>
    <w:p w14:paraId="065A5479" w14:textId="77777777" w:rsidR="000C3AF4" w:rsidRDefault="000C3AF4" w:rsidP="00523840">
      <w:pPr>
        <w:spacing w:line="360" w:lineRule="auto"/>
        <w:jc w:val="both"/>
        <w:rPr>
          <w:rFonts w:ascii="Arial" w:hAnsi="Arial" w:cs="Arial"/>
          <w:sz w:val="24"/>
        </w:rPr>
      </w:pPr>
    </w:p>
    <w:p w14:paraId="595945EE" w14:textId="77777777" w:rsidR="002B6908" w:rsidRDefault="002B6908" w:rsidP="00523840">
      <w:pPr>
        <w:spacing w:line="360" w:lineRule="auto"/>
        <w:jc w:val="both"/>
        <w:rPr>
          <w:rFonts w:ascii="Arial" w:hAnsi="Arial" w:cs="Arial"/>
          <w:sz w:val="24"/>
        </w:rPr>
      </w:pPr>
    </w:p>
    <w:p w14:paraId="6F3AB8B9" w14:textId="77777777" w:rsidR="002B6908" w:rsidRPr="00D176C0" w:rsidRDefault="002B6908" w:rsidP="00523840">
      <w:pPr>
        <w:spacing w:line="360" w:lineRule="auto"/>
        <w:jc w:val="both"/>
        <w:rPr>
          <w:rFonts w:ascii="Arial" w:hAnsi="Arial" w:cs="Arial"/>
          <w:sz w:val="24"/>
        </w:rPr>
      </w:pPr>
    </w:p>
    <w:sectPr w:rsidR="002B6908" w:rsidRPr="00D176C0">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A9C94D" w14:textId="77777777" w:rsidR="00D14B0E" w:rsidRDefault="00D14B0E" w:rsidP="007D12A4">
      <w:pPr>
        <w:spacing w:after="0" w:line="240" w:lineRule="auto"/>
      </w:pPr>
      <w:r>
        <w:separator/>
      </w:r>
    </w:p>
  </w:endnote>
  <w:endnote w:type="continuationSeparator" w:id="0">
    <w:p w14:paraId="7D8D63CF" w14:textId="77777777" w:rsidR="00D14B0E" w:rsidRDefault="00D14B0E" w:rsidP="007D12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4"/>
      </w:rPr>
      <w:id w:val="-1294824336"/>
      <w:docPartObj>
        <w:docPartGallery w:val="Page Numbers (Bottom of Page)"/>
        <w:docPartUnique/>
      </w:docPartObj>
    </w:sdtPr>
    <w:sdtEndPr>
      <w:rPr>
        <w:color w:val="7F7F7F" w:themeColor="background1" w:themeShade="7F"/>
        <w:spacing w:val="60"/>
      </w:rPr>
    </w:sdtEndPr>
    <w:sdtContent>
      <w:p w14:paraId="316C66A1" w14:textId="60CCB5B1" w:rsidR="007D12A4" w:rsidRPr="007D12A4" w:rsidRDefault="007D12A4">
        <w:pPr>
          <w:pStyle w:val="Footer"/>
          <w:pBdr>
            <w:top w:val="single" w:sz="4" w:space="1" w:color="D9D9D9" w:themeColor="background1" w:themeShade="D9"/>
          </w:pBdr>
          <w:rPr>
            <w:rFonts w:ascii="Arial" w:hAnsi="Arial" w:cs="Arial"/>
            <w:b/>
            <w:bCs/>
            <w:sz w:val="24"/>
          </w:rPr>
        </w:pPr>
        <w:r w:rsidRPr="007D12A4">
          <w:rPr>
            <w:rFonts w:ascii="Arial" w:hAnsi="Arial" w:cs="Arial"/>
            <w:sz w:val="24"/>
          </w:rPr>
          <w:fldChar w:fldCharType="begin"/>
        </w:r>
        <w:r w:rsidRPr="007D12A4">
          <w:rPr>
            <w:rFonts w:ascii="Arial" w:hAnsi="Arial" w:cs="Arial"/>
            <w:sz w:val="24"/>
          </w:rPr>
          <w:instrText xml:space="preserve"> PAGE   \* MERGEFORMAT </w:instrText>
        </w:r>
        <w:r w:rsidRPr="007D12A4">
          <w:rPr>
            <w:rFonts w:ascii="Arial" w:hAnsi="Arial" w:cs="Arial"/>
            <w:sz w:val="24"/>
          </w:rPr>
          <w:fldChar w:fldCharType="separate"/>
        </w:r>
        <w:r w:rsidRPr="007D12A4">
          <w:rPr>
            <w:rFonts w:ascii="Arial" w:hAnsi="Arial" w:cs="Arial"/>
            <w:b/>
            <w:bCs/>
            <w:noProof/>
            <w:sz w:val="24"/>
          </w:rPr>
          <w:t>2</w:t>
        </w:r>
        <w:r w:rsidRPr="007D12A4">
          <w:rPr>
            <w:rFonts w:ascii="Arial" w:hAnsi="Arial" w:cs="Arial"/>
            <w:b/>
            <w:bCs/>
            <w:noProof/>
            <w:sz w:val="24"/>
          </w:rPr>
          <w:fldChar w:fldCharType="end"/>
        </w:r>
        <w:r w:rsidRPr="007D12A4">
          <w:rPr>
            <w:rFonts w:ascii="Arial" w:hAnsi="Arial" w:cs="Arial"/>
            <w:b/>
            <w:bCs/>
            <w:sz w:val="24"/>
          </w:rPr>
          <w:t xml:space="preserve"> | </w:t>
        </w:r>
        <w:r w:rsidRPr="007D12A4">
          <w:rPr>
            <w:rFonts w:ascii="Arial" w:hAnsi="Arial" w:cs="Arial"/>
            <w:color w:val="7F7F7F" w:themeColor="background1" w:themeShade="7F"/>
            <w:spacing w:val="60"/>
            <w:sz w:val="24"/>
          </w:rPr>
          <w:t>Page</w:t>
        </w:r>
      </w:p>
    </w:sdtContent>
  </w:sdt>
  <w:p w14:paraId="6AFF31F3" w14:textId="77777777" w:rsidR="007D12A4" w:rsidRDefault="007D12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8768F" w14:textId="77777777" w:rsidR="00D14B0E" w:rsidRDefault="00D14B0E" w:rsidP="007D12A4">
      <w:pPr>
        <w:spacing w:after="0" w:line="240" w:lineRule="auto"/>
      </w:pPr>
      <w:r>
        <w:separator/>
      </w:r>
    </w:p>
  </w:footnote>
  <w:footnote w:type="continuationSeparator" w:id="0">
    <w:p w14:paraId="371DC630" w14:textId="77777777" w:rsidR="00D14B0E" w:rsidRDefault="00D14B0E" w:rsidP="007D12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BF1B9" w14:textId="30CB9621" w:rsidR="007D12A4" w:rsidRPr="007D12A4" w:rsidRDefault="007D12A4">
    <w:pPr>
      <w:pStyle w:val="Header"/>
      <w:rPr>
        <w:rFonts w:ascii="Arial" w:hAnsi="Arial" w:cs="Arial"/>
        <w:sz w:val="24"/>
      </w:rPr>
    </w:pPr>
    <w:r>
      <w:rPr>
        <w:rFonts w:ascii="Arial" w:hAnsi="Arial" w:cs="Arial"/>
        <w:sz w:val="24"/>
      </w:rPr>
      <w:t>EAEE6002-C                                                                                                   1601302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3D2BB0"/>
    <w:multiLevelType w:val="hybridMultilevel"/>
    <w:tmpl w:val="853CB30C"/>
    <w:lvl w:ilvl="0" w:tplc="DAF6CE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407FD"/>
    <w:multiLevelType w:val="hybridMultilevel"/>
    <w:tmpl w:val="2E9A1D6C"/>
    <w:lvl w:ilvl="0" w:tplc="0206FAB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AE5780"/>
    <w:multiLevelType w:val="hybridMultilevel"/>
    <w:tmpl w:val="EAB60AA6"/>
    <w:lvl w:ilvl="0" w:tplc="87B23F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C905BD"/>
    <w:multiLevelType w:val="hybridMultilevel"/>
    <w:tmpl w:val="1652AF88"/>
    <w:lvl w:ilvl="0" w:tplc="F14440B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640"/>
    <w:rsid w:val="00026073"/>
    <w:rsid w:val="00027DF9"/>
    <w:rsid w:val="000C3AF4"/>
    <w:rsid w:val="001525D5"/>
    <w:rsid w:val="00170752"/>
    <w:rsid w:val="001B28E8"/>
    <w:rsid w:val="00215640"/>
    <w:rsid w:val="002251F7"/>
    <w:rsid w:val="002B6908"/>
    <w:rsid w:val="002E5548"/>
    <w:rsid w:val="003A7097"/>
    <w:rsid w:val="003D6824"/>
    <w:rsid w:val="004178A6"/>
    <w:rsid w:val="004D00FE"/>
    <w:rsid w:val="004F718F"/>
    <w:rsid w:val="00521D19"/>
    <w:rsid w:val="00523840"/>
    <w:rsid w:val="00595374"/>
    <w:rsid w:val="00637E00"/>
    <w:rsid w:val="0067365A"/>
    <w:rsid w:val="006B0679"/>
    <w:rsid w:val="006B6EBE"/>
    <w:rsid w:val="006E2C26"/>
    <w:rsid w:val="007307A0"/>
    <w:rsid w:val="00782DBD"/>
    <w:rsid w:val="007D12A4"/>
    <w:rsid w:val="007F1976"/>
    <w:rsid w:val="0083195B"/>
    <w:rsid w:val="008F35DB"/>
    <w:rsid w:val="00983C90"/>
    <w:rsid w:val="009A2EFD"/>
    <w:rsid w:val="00A142CE"/>
    <w:rsid w:val="00A31BE0"/>
    <w:rsid w:val="00A457B6"/>
    <w:rsid w:val="00A976C9"/>
    <w:rsid w:val="00AA17E0"/>
    <w:rsid w:val="00C01C33"/>
    <w:rsid w:val="00C56571"/>
    <w:rsid w:val="00C92565"/>
    <w:rsid w:val="00CB5ED2"/>
    <w:rsid w:val="00CD5472"/>
    <w:rsid w:val="00D14B0E"/>
    <w:rsid w:val="00D176C0"/>
    <w:rsid w:val="00D56C78"/>
    <w:rsid w:val="00D6134B"/>
    <w:rsid w:val="00D747C9"/>
    <w:rsid w:val="00D81239"/>
    <w:rsid w:val="00D852C1"/>
    <w:rsid w:val="00DB47DB"/>
    <w:rsid w:val="00E16019"/>
    <w:rsid w:val="00E57FE9"/>
    <w:rsid w:val="00E64312"/>
    <w:rsid w:val="00ED0070"/>
    <w:rsid w:val="00F652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762E7"/>
  <w15:chartTrackingRefBased/>
  <w15:docId w15:val="{42EC835F-0DAD-4342-A5FC-008A7C9EA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12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12A4"/>
  </w:style>
  <w:style w:type="paragraph" w:styleId="Footer">
    <w:name w:val="footer"/>
    <w:basedOn w:val="Normal"/>
    <w:link w:val="FooterChar"/>
    <w:uiPriority w:val="99"/>
    <w:unhideWhenUsed/>
    <w:rsid w:val="007D12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12A4"/>
  </w:style>
  <w:style w:type="paragraph" w:styleId="ListParagraph">
    <w:name w:val="List Paragraph"/>
    <w:basedOn w:val="Normal"/>
    <w:uiPriority w:val="34"/>
    <w:qFormat/>
    <w:rsid w:val="00523840"/>
    <w:pPr>
      <w:ind w:left="720"/>
      <w:contextualSpacing/>
    </w:pPr>
  </w:style>
  <w:style w:type="character" w:styleId="Hyperlink">
    <w:name w:val="Hyperlink"/>
    <w:basedOn w:val="DefaultParagraphFont"/>
    <w:uiPriority w:val="99"/>
    <w:unhideWhenUsed/>
    <w:rsid w:val="00CB5ED2"/>
    <w:rPr>
      <w:color w:val="0563C1" w:themeColor="hyperlink"/>
      <w:u w:val="single"/>
    </w:rPr>
  </w:style>
  <w:style w:type="character" w:styleId="UnresolvedMention">
    <w:name w:val="Unresolved Mention"/>
    <w:basedOn w:val="DefaultParagraphFont"/>
    <w:uiPriority w:val="99"/>
    <w:semiHidden/>
    <w:unhideWhenUsed/>
    <w:rsid w:val="00CB5E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r-ok.org/downloads/childcare%2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ambitiousaboutautism.org.uk"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outube.com/watch?v=u6zutYhCX4Q"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autism.org.uk/about/what-is/asd.aspx" TargetMode="External"/><Relationship Id="rId4" Type="http://schemas.openxmlformats.org/officeDocument/2006/relationships/webSettings" Target="webSettings.xml"/><Relationship Id="rId9" Type="http://schemas.openxmlformats.org/officeDocument/2006/relationships/hyperlink" Target="http://www.inclusion.me.ukj/news/what_does_inclusion_mea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615</TotalTime>
  <Pages>11</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dionne morris</dc:creator>
  <cp:keywords/>
  <dc:description/>
  <cp:lastModifiedBy>dionne morris</cp:lastModifiedBy>
  <cp:revision>13</cp:revision>
  <dcterms:created xsi:type="dcterms:W3CDTF">2019-01-11T10:33:00Z</dcterms:created>
  <dcterms:modified xsi:type="dcterms:W3CDTF">2019-01-16T17:19:00Z</dcterms:modified>
</cp:coreProperties>
</file>