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52ED" w:rsidRPr="002441C7" w:rsidRDefault="007F52ED" w:rsidP="008A6A90">
      <w:pPr>
        <w:rPr>
          <w:rFonts w:cs="Times New Roman"/>
          <w:szCs w:val="24"/>
          <w:lang w:val="en-GB"/>
        </w:rPr>
      </w:pPr>
    </w:p>
    <w:p w:rsidR="007F52ED" w:rsidRPr="002441C7" w:rsidRDefault="007F52ED" w:rsidP="008A6A90">
      <w:pPr>
        <w:rPr>
          <w:rFonts w:cs="Times New Roman"/>
          <w:szCs w:val="24"/>
          <w:lang w:val="en-GB"/>
        </w:rPr>
      </w:pPr>
    </w:p>
    <w:p w:rsidR="007F52ED" w:rsidRPr="002441C7" w:rsidRDefault="007F52ED" w:rsidP="008A6A90">
      <w:pPr>
        <w:rPr>
          <w:rFonts w:cs="Times New Roman"/>
          <w:szCs w:val="24"/>
          <w:lang w:val="en-GB"/>
        </w:rPr>
      </w:pPr>
    </w:p>
    <w:p w:rsidR="007F52ED" w:rsidRPr="002441C7" w:rsidRDefault="007F52ED" w:rsidP="008A6A90">
      <w:pPr>
        <w:rPr>
          <w:rFonts w:cs="Times New Roman"/>
          <w:szCs w:val="24"/>
          <w:lang w:val="en-GB"/>
        </w:rPr>
      </w:pPr>
    </w:p>
    <w:p w:rsidR="007F52ED" w:rsidRPr="002441C7" w:rsidRDefault="007F52ED" w:rsidP="008A6A90">
      <w:pPr>
        <w:rPr>
          <w:rFonts w:cs="Times New Roman"/>
          <w:szCs w:val="24"/>
          <w:lang w:val="en-GB"/>
        </w:rPr>
      </w:pPr>
    </w:p>
    <w:p w:rsidR="007F52ED" w:rsidRPr="00E736B1" w:rsidRDefault="007F52ED" w:rsidP="008A6A90">
      <w:pPr>
        <w:rPr>
          <w:rFonts w:cs="Times New Roman"/>
          <w:b/>
          <w:sz w:val="32"/>
          <w:szCs w:val="32"/>
          <w:u w:val="single"/>
          <w:lang w:val="en-GB"/>
        </w:rPr>
      </w:pPr>
      <w:r w:rsidRPr="00E736B1">
        <w:rPr>
          <w:rFonts w:cs="Times New Roman"/>
          <w:b/>
          <w:sz w:val="32"/>
          <w:szCs w:val="32"/>
          <w:u w:val="single"/>
          <w:lang w:val="en-GB"/>
        </w:rPr>
        <w:t>DEVELOPING RELATIONSHIPS AND WORKPLACE ACHIEVEMENTS</w:t>
      </w:r>
    </w:p>
    <w:p w:rsidR="00650D7C" w:rsidRPr="002441C7" w:rsidRDefault="00650D7C" w:rsidP="008A6A90">
      <w:pPr>
        <w:rPr>
          <w:rFonts w:cs="Times New Roman"/>
          <w:szCs w:val="24"/>
          <w:lang w:val="en-GB"/>
        </w:rPr>
      </w:pPr>
    </w:p>
    <w:p w:rsidR="00650D7C" w:rsidRPr="00E736B1" w:rsidRDefault="002441C7" w:rsidP="008A6A90">
      <w:pPr>
        <w:rPr>
          <w:rFonts w:cs="Times New Roman"/>
          <w:b/>
          <w:szCs w:val="24"/>
          <w:u w:val="single"/>
          <w:lang w:val="en-GB"/>
        </w:rPr>
      </w:pPr>
      <w:r w:rsidRPr="00E736B1">
        <w:rPr>
          <w:rFonts w:cs="Times New Roman"/>
          <w:b/>
          <w:szCs w:val="24"/>
          <w:u w:val="single"/>
          <w:lang w:val="en-GB"/>
        </w:rPr>
        <w:t>ID: 1808312</w:t>
      </w:r>
    </w:p>
    <w:p w:rsidR="00650D7C" w:rsidRPr="002441C7" w:rsidRDefault="00650D7C" w:rsidP="008A6A90">
      <w:pPr>
        <w:rPr>
          <w:rFonts w:cs="Times New Roman"/>
          <w:szCs w:val="24"/>
          <w:lang w:val="en-GB"/>
        </w:rPr>
      </w:pPr>
    </w:p>
    <w:p w:rsidR="00650D7C" w:rsidRPr="002441C7" w:rsidRDefault="00650D7C" w:rsidP="008A6A90">
      <w:pPr>
        <w:rPr>
          <w:rFonts w:cs="Times New Roman"/>
          <w:szCs w:val="24"/>
          <w:lang w:val="en-GB"/>
        </w:rPr>
      </w:pPr>
    </w:p>
    <w:p w:rsidR="00650D7C" w:rsidRPr="002441C7" w:rsidRDefault="00650D7C" w:rsidP="008A6A90">
      <w:pPr>
        <w:rPr>
          <w:rFonts w:cs="Times New Roman"/>
          <w:szCs w:val="24"/>
          <w:lang w:val="en-GB"/>
        </w:rPr>
      </w:pPr>
    </w:p>
    <w:p w:rsidR="00650D7C" w:rsidRPr="002441C7" w:rsidRDefault="00650D7C" w:rsidP="008A6A90">
      <w:pPr>
        <w:rPr>
          <w:rFonts w:cs="Times New Roman"/>
          <w:szCs w:val="24"/>
          <w:lang w:val="en-GB"/>
        </w:rPr>
      </w:pPr>
    </w:p>
    <w:p w:rsidR="00132F54" w:rsidRPr="002441C7" w:rsidRDefault="007F52ED" w:rsidP="008A6A90">
      <w:pPr>
        <w:spacing w:line="276" w:lineRule="auto"/>
        <w:rPr>
          <w:rFonts w:cs="Times New Roman"/>
          <w:szCs w:val="24"/>
          <w:lang w:val="en-GB"/>
        </w:rPr>
      </w:pPr>
      <w:r w:rsidRPr="002441C7">
        <w:rPr>
          <w:rFonts w:cs="Times New Roman"/>
          <w:szCs w:val="24"/>
          <w:lang w:val="en-GB"/>
        </w:rPr>
        <w:br w:type="page"/>
      </w:r>
    </w:p>
    <w:p w:rsidR="00132F54" w:rsidRPr="002441C7" w:rsidRDefault="00132F54" w:rsidP="008A6A90">
      <w:pPr>
        <w:spacing w:line="276" w:lineRule="auto"/>
        <w:rPr>
          <w:rFonts w:cs="Times New Roman"/>
          <w:szCs w:val="24"/>
          <w:lang w:val="en-GB"/>
        </w:rPr>
      </w:pPr>
    </w:p>
    <w:p w:rsidR="00132F54" w:rsidRDefault="001141D6" w:rsidP="008A6A90">
      <w:pPr>
        <w:spacing w:line="276" w:lineRule="auto"/>
        <w:rPr>
          <w:rFonts w:cs="Times New Roman"/>
          <w:b/>
          <w:sz w:val="28"/>
          <w:szCs w:val="28"/>
          <w:u w:val="single"/>
          <w:lang w:val="en-GB"/>
        </w:rPr>
      </w:pPr>
      <w:r w:rsidRPr="002441C7">
        <w:rPr>
          <w:rFonts w:cs="Times New Roman"/>
          <w:b/>
          <w:sz w:val="28"/>
          <w:szCs w:val="28"/>
          <w:u w:val="single"/>
          <w:lang w:val="en-GB"/>
        </w:rPr>
        <w:t>Executive Summary</w:t>
      </w:r>
    </w:p>
    <w:p w:rsidR="002441C7" w:rsidRPr="002441C7" w:rsidRDefault="002441C7" w:rsidP="008A6A90">
      <w:pPr>
        <w:spacing w:line="276" w:lineRule="auto"/>
        <w:rPr>
          <w:rFonts w:cs="Times New Roman"/>
          <w:b/>
          <w:sz w:val="28"/>
          <w:szCs w:val="28"/>
          <w:u w:val="single"/>
          <w:lang w:val="en-GB"/>
        </w:rPr>
      </w:pPr>
    </w:p>
    <w:p w:rsidR="002441C7" w:rsidRDefault="001141D6" w:rsidP="008A6A90">
      <w:pPr>
        <w:rPr>
          <w:rFonts w:cs="Times New Roman"/>
          <w:color w:val="263238"/>
          <w:szCs w:val="24"/>
        </w:rPr>
      </w:pPr>
      <w:r w:rsidRPr="002441C7">
        <w:rPr>
          <w:rFonts w:cs="Times New Roman"/>
          <w:color w:val="263238"/>
          <w:szCs w:val="24"/>
        </w:rPr>
        <w:t xml:space="preserve">The study aims to describe the performance management of the Tesco Plc which is the leading business in the retail sector of the UK holding over 27% of market share. In this study various theories have been </w:t>
      </w:r>
      <w:r w:rsidR="00B463F1">
        <w:rPr>
          <w:rFonts w:cs="Times New Roman"/>
          <w:color w:val="263238"/>
          <w:szCs w:val="24"/>
        </w:rPr>
        <w:t xml:space="preserve">looked into and </w:t>
      </w:r>
      <w:r w:rsidRPr="002441C7">
        <w:rPr>
          <w:rFonts w:cs="Times New Roman"/>
          <w:color w:val="263238"/>
          <w:szCs w:val="24"/>
        </w:rPr>
        <w:t xml:space="preserve">discussed including "Resource Based Theory of  Diversity Management", "Theory of Organizational Culture", Herzberg’s and Maslow's Theories of Motivation" and has been demonstrated </w:t>
      </w:r>
      <w:r w:rsidR="00B463F1">
        <w:rPr>
          <w:rFonts w:cs="Times New Roman"/>
          <w:color w:val="263238"/>
          <w:szCs w:val="24"/>
        </w:rPr>
        <w:t>in how and what</w:t>
      </w:r>
      <w:r w:rsidRPr="002441C7">
        <w:rPr>
          <w:rFonts w:cs="Times New Roman"/>
          <w:color w:val="263238"/>
          <w:szCs w:val="24"/>
        </w:rPr>
        <w:t xml:space="preserve"> way Tesco has applied</w:t>
      </w:r>
      <w:r w:rsidR="00E736B1">
        <w:rPr>
          <w:rFonts w:cs="Times New Roman"/>
          <w:color w:val="263238"/>
          <w:szCs w:val="24"/>
        </w:rPr>
        <w:t xml:space="preserve"> this</w:t>
      </w:r>
      <w:r w:rsidRPr="002441C7">
        <w:rPr>
          <w:rFonts w:cs="Times New Roman"/>
          <w:color w:val="263238"/>
          <w:szCs w:val="24"/>
        </w:rPr>
        <w:t xml:space="preserve"> in its business process.</w:t>
      </w:r>
    </w:p>
    <w:p w:rsidR="001141D6" w:rsidRPr="002441C7" w:rsidRDefault="001141D6" w:rsidP="008A6A90">
      <w:pPr>
        <w:rPr>
          <w:rFonts w:cs="Times New Roman"/>
          <w:color w:val="263238"/>
          <w:szCs w:val="24"/>
        </w:rPr>
      </w:pPr>
      <w:r w:rsidRPr="002441C7">
        <w:rPr>
          <w:rFonts w:cs="Times New Roman"/>
          <w:color w:val="263238"/>
          <w:szCs w:val="24"/>
        </w:rPr>
        <w:br/>
        <w:t>The study analyses the varied ranges of steps and operations that helped Tesco to conduct the operations in an effective method in the market by successfully integrating the specialized designs and features of HRM.</w:t>
      </w:r>
      <w:r w:rsidR="002441C7">
        <w:rPr>
          <w:rFonts w:cs="Times New Roman"/>
          <w:color w:val="263238"/>
          <w:szCs w:val="24"/>
        </w:rPr>
        <w:t xml:space="preserve"> The various ways by which the </w:t>
      </w:r>
      <w:r w:rsidRPr="002441C7">
        <w:rPr>
          <w:rFonts w:cs="Times New Roman"/>
          <w:color w:val="263238"/>
          <w:szCs w:val="24"/>
        </w:rPr>
        <w:t xml:space="preserve">individuals would be attracted to the </w:t>
      </w:r>
      <w:proofErr w:type="spellStart"/>
      <w:r w:rsidRPr="002441C7">
        <w:rPr>
          <w:rFonts w:cs="Times New Roman"/>
          <w:color w:val="263238"/>
          <w:szCs w:val="24"/>
        </w:rPr>
        <w:t>organisations</w:t>
      </w:r>
      <w:proofErr w:type="spellEnd"/>
      <w:r w:rsidRPr="002441C7">
        <w:rPr>
          <w:rFonts w:cs="Times New Roman"/>
          <w:color w:val="263238"/>
          <w:szCs w:val="24"/>
        </w:rPr>
        <w:t xml:space="preserve"> were developed and talent was managed in methodical manner within Tesco by utilizing the beneficial steps of training and development. The vehicles of development were designed by Tesco to achieve productivity.</w:t>
      </w:r>
    </w:p>
    <w:p w:rsidR="001141D6" w:rsidRPr="002441C7" w:rsidRDefault="001141D6" w:rsidP="008A6A90">
      <w:pPr>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color w:val="263238"/>
          <w:szCs w:val="24"/>
        </w:rPr>
      </w:pPr>
    </w:p>
    <w:p w:rsidR="001141D6" w:rsidRPr="002441C7" w:rsidRDefault="001141D6" w:rsidP="008A6A90">
      <w:pPr>
        <w:spacing w:line="276" w:lineRule="auto"/>
        <w:rPr>
          <w:rFonts w:cs="Times New Roman"/>
          <w:szCs w:val="24"/>
          <w:lang w:val="en-GB"/>
        </w:rPr>
      </w:pPr>
    </w:p>
    <w:p w:rsidR="001141D6" w:rsidRPr="002441C7" w:rsidRDefault="001141D6" w:rsidP="008A6A90">
      <w:pPr>
        <w:spacing w:line="276" w:lineRule="auto"/>
        <w:rPr>
          <w:rFonts w:cs="Times New Roman"/>
          <w:szCs w:val="24"/>
          <w:lang w:val="en-GB"/>
        </w:rPr>
      </w:pPr>
    </w:p>
    <w:p w:rsidR="007F52ED" w:rsidRPr="002441C7" w:rsidRDefault="007F52ED" w:rsidP="008A6A90">
      <w:pPr>
        <w:rPr>
          <w:rFonts w:cs="Times New Roman"/>
          <w:szCs w:val="24"/>
          <w:lang w:val="en-GB"/>
        </w:rPr>
      </w:pPr>
      <w:r w:rsidRPr="002441C7">
        <w:rPr>
          <w:rFonts w:cs="Times New Roman"/>
          <w:szCs w:val="24"/>
          <w:lang w:val="en-GB"/>
        </w:rPr>
        <w:t>Table of Contents</w:t>
      </w:r>
    </w:p>
    <w:sdt>
      <w:sdtPr>
        <w:id w:val="432568717"/>
        <w:docPartObj>
          <w:docPartGallery w:val="Table of Contents"/>
          <w:docPartUnique/>
        </w:docPartObj>
      </w:sdtPr>
      <w:sdtEndPr>
        <w:rPr>
          <w:rFonts w:ascii="Times New Roman" w:eastAsia="Arial" w:hAnsi="Times New Roman" w:cs="Arial"/>
          <w:b w:val="0"/>
          <w:bCs w:val="0"/>
          <w:color w:val="000000" w:themeColor="text1"/>
          <w:sz w:val="24"/>
          <w:szCs w:val="22"/>
        </w:rPr>
      </w:sdtEndPr>
      <w:sdtContent>
        <w:p w:rsidR="005E13EC" w:rsidRDefault="005E13EC" w:rsidP="008A6A90">
          <w:pPr>
            <w:pStyle w:val="TOCHeading"/>
            <w:jc w:val="both"/>
          </w:pPr>
          <w:r>
            <w:t>Table of Contents</w:t>
          </w:r>
        </w:p>
        <w:p w:rsidR="005E13EC" w:rsidRDefault="005E13EC" w:rsidP="008A6A90">
          <w:pPr>
            <w:pStyle w:val="TOC1"/>
            <w:jc w:val="both"/>
            <w:rPr>
              <w:rFonts w:asciiTheme="minorHAnsi" w:eastAsiaTheme="minorEastAsia" w:hAnsiTheme="minorHAnsi" w:cstheme="minorBidi"/>
              <w:noProof/>
              <w:color w:val="auto"/>
              <w:sz w:val="22"/>
              <w:lang w:val="en-GB" w:eastAsia="en-GB"/>
            </w:rPr>
          </w:pPr>
          <w:r>
            <w:fldChar w:fldCharType="begin"/>
          </w:r>
          <w:r>
            <w:instrText xml:space="preserve"> TOC \o "1-3" \h \z \u </w:instrText>
          </w:r>
          <w:r>
            <w:fldChar w:fldCharType="separate"/>
          </w:r>
          <w:hyperlink w:anchor="_Toc40200263" w:history="1">
            <w:r w:rsidRPr="00C86E3E">
              <w:rPr>
                <w:rStyle w:val="Hyperlink"/>
                <w:rFonts w:cs="Times New Roman"/>
                <w:noProof/>
                <w:lang w:val="en-GB"/>
              </w:rPr>
              <w:t>Introduction</w:t>
            </w:r>
            <w:r w:rsidR="00DB2BEA">
              <w:rPr>
                <w:noProof/>
                <w:webHidden/>
              </w:rPr>
              <w:t xml:space="preserve">                                                                                                                                  </w:t>
            </w:r>
            <w:r>
              <w:rPr>
                <w:noProof/>
                <w:webHidden/>
              </w:rPr>
              <w:fldChar w:fldCharType="begin"/>
            </w:r>
            <w:r>
              <w:rPr>
                <w:noProof/>
                <w:webHidden/>
              </w:rPr>
              <w:instrText xml:space="preserve"> PAGEREF _Toc40200263 \h </w:instrText>
            </w:r>
            <w:r>
              <w:rPr>
                <w:noProof/>
                <w:webHidden/>
              </w:rPr>
            </w:r>
            <w:r>
              <w:rPr>
                <w:noProof/>
                <w:webHidden/>
              </w:rPr>
              <w:fldChar w:fldCharType="separate"/>
            </w:r>
            <w:r>
              <w:rPr>
                <w:noProof/>
                <w:webHidden/>
              </w:rPr>
              <w:t>3</w:t>
            </w:r>
            <w:r>
              <w:rPr>
                <w:noProof/>
                <w:webHidden/>
              </w:rPr>
              <w:fldChar w:fldCharType="end"/>
            </w:r>
          </w:hyperlink>
        </w:p>
        <w:p w:rsidR="005E13EC" w:rsidRDefault="005E13EC" w:rsidP="008A6A90">
          <w:pPr>
            <w:pStyle w:val="TOC1"/>
            <w:jc w:val="both"/>
            <w:rPr>
              <w:rFonts w:asciiTheme="minorHAnsi" w:eastAsiaTheme="minorEastAsia" w:hAnsiTheme="minorHAnsi" w:cstheme="minorBidi"/>
              <w:noProof/>
              <w:color w:val="auto"/>
              <w:sz w:val="22"/>
              <w:lang w:val="en-GB" w:eastAsia="en-GB"/>
            </w:rPr>
          </w:pPr>
          <w:hyperlink w:anchor="_Toc40200264" w:history="1">
            <w:r w:rsidRPr="00C86E3E">
              <w:rPr>
                <w:rStyle w:val="Hyperlink"/>
                <w:rFonts w:cs="Times New Roman"/>
                <w:noProof/>
                <w:lang w:val="en-GB"/>
              </w:rPr>
              <w:t>Discussion</w:t>
            </w:r>
            <w:r w:rsidR="00DB2BEA">
              <w:rPr>
                <w:noProof/>
                <w:webHidden/>
              </w:rPr>
              <w:t xml:space="preserve">                                                                                                                                     </w:t>
            </w:r>
            <w:r>
              <w:rPr>
                <w:noProof/>
                <w:webHidden/>
              </w:rPr>
              <w:fldChar w:fldCharType="begin"/>
            </w:r>
            <w:r>
              <w:rPr>
                <w:noProof/>
                <w:webHidden/>
              </w:rPr>
              <w:instrText xml:space="preserve"> PAGEREF _Toc40200264 \h </w:instrText>
            </w:r>
            <w:r>
              <w:rPr>
                <w:noProof/>
                <w:webHidden/>
              </w:rPr>
            </w:r>
            <w:r>
              <w:rPr>
                <w:noProof/>
                <w:webHidden/>
              </w:rPr>
              <w:fldChar w:fldCharType="separate"/>
            </w:r>
            <w:r>
              <w:rPr>
                <w:noProof/>
                <w:webHidden/>
              </w:rPr>
              <w:t>5</w:t>
            </w:r>
            <w:r>
              <w:rPr>
                <w:noProof/>
                <w:webHidden/>
              </w:rPr>
              <w:fldChar w:fldCharType="end"/>
            </w:r>
          </w:hyperlink>
        </w:p>
        <w:p w:rsidR="005E13EC" w:rsidRDefault="005E13EC" w:rsidP="008A6A90">
          <w:pPr>
            <w:pStyle w:val="TOC2"/>
            <w:tabs>
              <w:tab w:val="right" w:leader="dot" w:pos="9350"/>
            </w:tabs>
            <w:rPr>
              <w:rFonts w:asciiTheme="minorHAnsi" w:eastAsiaTheme="minorEastAsia" w:hAnsiTheme="minorHAnsi" w:cstheme="minorBidi"/>
              <w:noProof/>
              <w:color w:val="auto"/>
              <w:sz w:val="22"/>
              <w:lang w:val="en-GB" w:eastAsia="en-GB"/>
            </w:rPr>
          </w:pPr>
          <w:hyperlink w:anchor="_Toc40200265" w:history="1">
            <w:r w:rsidRPr="00C86E3E">
              <w:rPr>
                <w:rStyle w:val="Hyperlink"/>
                <w:rFonts w:cs="Times New Roman"/>
                <w:noProof/>
                <w:lang w:val="en-GB"/>
              </w:rPr>
              <w:t>“Critically assess the potential benefits to the organization and the individual of personally developing individuals in the workplace”</w:t>
            </w:r>
            <w:r w:rsidR="00DB2BEA">
              <w:rPr>
                <w:rStyle w:val="Hyperlink"/>
                <w:rFonts w:cs="Times New Roman"/>
                <w:noProof/>
                <w:lang w:val="en-GB"/>
              </w:rPr>
              <w:t xml:space="preserve">                                                                                   </w:t>
            </w:r>
            <w:r>
              <w:rPr>
                <w:noProof/>
                <w:webHidden/>
              </w:rPr>
              <w:t xml:space="preserve"> </w:t>
            </w:r>
            <w:r>
              <w:rPr>
                <w:noProof/>
                <w:webHidden/>
              </w:rPr>
              <w:fldChar w:fldCharType="begin"/>
            </w:r>
            <w:r>
              <w:rPr>
                <w:noProof/>
                <w:webHidden/>
              </w:rPr>
              <w:instrText xml:space="preserve"> PAGEREF _Toc40200265 \h </w:instrText>
            </w:r>
            <w:r>
              <w:rPr>
                <w:noProof/>
                <w:webHidden/>
              </w:rPr>
            </w:r>
            <w:r>
              <w:rPr>
                <w:noProof/>
                <w:webHidden/>
              </w:rPr>
              <w:fldChar w:fldCharType="separate"/>
            </w:r>
            <w:r>
              <w:rPr>
                <w:noProof/>
                <w:webHidden/>
              </w:rPr>
              <w:t>5</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66" w:history="1">
            <w:r w:rsidRPr="00C86E3E">
              <w:rPr>
                <w:rStyle w:val="Hyperlink"/>
                <w:rFonts w:cs="Times New Roman"/>
                <w:noProof/>
                <w:lang w:val="en-GB"/>
              </w:rPr>
              <w:t>Organizational Background</w:t>
            </w:r>
            <w:r w:rsidR="00DB2BEA">
              <w:rPr>
                <w:rStyle w:val="Hyperlink"/>
                <w:rFonts w:cs="Times New Roman"/>
                <w:noProof/>
                <w:lang w:val="en-GB"/>
              </w:rPr>
              <w:t xml:space="preserve">                                                                                                     </w:t>
            </w:r>
            <w:r>
              <w:rPr>
                <w:noProof/>
                <w:webHidden/>
              </w:rPr>
              <w:fldChar w:fldCharType="begin"/>
            </w:r>
            <w:r>
              <w:rPr>
                <w:noProof/>
                <w:webHidden/>
              </w:rPr>
              <w:instrText xml:space="preserve"> PAGEREF _Toc40200266 \h </w:instrText>
            </w:r>
            <w:r>
              <w:rPr>
                <w:noProof/>
                <w:webHidden/>
              </w:rPr>
            </w:r>
            <w:r>
              <w:rPr>
                <w:noProof/>
                <w:webHidden/>
              </w:rPr>
              <w:fldChar w:fldCharType="separate"/>
            </w:r>
            <w:r>
              <w:rPr>
                <w:noProof/>
                <w:webHidden/>
              </w:rPr>
              <w:t>5</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67" w:history="1">
            <w:r w:rsidRPr="00C86E3E">
              <w:rPr>
                <w:rStyle w:val="Hyperlink"/>
                <w:rFonts w:cs="Times New Roman"/>
                <w:noProof/>
                <w:lang w:val="en-GB"/>
              </w:rPr>
              <w:t>Recruitment Policy of Tesco</w:t>
            </w:r>
            <w:r w:rsidR="00DB2BEA">
              <w:rPr>
                <w:rStyle w:val="Hyperlink"/>
                <w:rFonts w:cs="Times New Roman"/>
                <w:noProof/>
                <w:lang w:val="en-GB"/>
              </w:rPr>
              <w:t xml:space="preserve">                                                                                                    </w:t>
            </w:r>
            <w:r>
              <w:rPr>
                <w:noProof/>
                <w:webHidden/>
              </w:rPr>
              <w:fldChar w:fldCharType="begin"/>
            </w:r>
            <w:r>
              <w:rPr>
                <w:noProof/>
                <w:webHidden/>
              </w:rPr>
              <w:instrText xml:space="preserve"> PAGEREF _Toc40200267 \h </w:instrText>
            </w:r>
            <w:r>
              <w:rPr>
                <w:noProof/>
                <w:webHidden/>
              </w:rPr>
            </w:r>
            <w:r>
              <w:rPr>
                <w:noProof/>
                <w:webHidden/>
              </w:rPr>
              <w:fldChar w:fldCharType="separate"/>
            </w:r>
            <w:r>
              <w:rPr>
                <w:noProof/>
                <w:webHidden/>
              </w:rPr>
              <w:t>6</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68" w:history="1">
            <w:r w:rsidRPr="00C86E3E">
              <w:rPr>
                <w:rStyle w:val="Hyperlink"/>
                <w:rFonts w:cs="Times New Roman"/>
                <w:noProof/>
                <w:lang w:val="en-GB"/>
              </w:rPr>
              <w:t>Main Goal and Focuses of Tesco</w:t>
            </w:r>
            <w:r w:rsidR="00DB2BEA">
              <w:rPr>
                <w:rStyle w:val="Hyperlink"/>
                <w:rFonts w:cs="Times New Roman"/>
                <w:noProof/>
                <w:lang w:val="en-GB"/>
              </w:rPr>
              <w:t xml:space="preserve">                                                                                             </w:t>
            </w:r>
            <w:r>
              <w:rPr>
                <w:noProof/>
                <w:webHidden/>
              </w:rPr>
              <w:fldChar w:fldCharType="begin"/>
            </w:r>
            <w:r>
              <w:rPr>
                <w:noProof/>
                <w:webHidden/>
              </w:rPr>
              <w:instrText xml:space="preserve"> PAGEREF _Toc40200268 \h </w:instrText>
            </w:r>
            <w:r>
              <w:rPr>
                <w:noProof/>
                <w:webHidden/>
              </w:rPr>
            </w:r>
            <w:r>
              <w:rPr>
                <w:noProof/>
                <w:webHidden/>
              </w:rPr>
              <w:fldChar w:fldCharType="separate"/>
            </w:r>
            <w:r>
              <w:rPr>
                <w:noProof/>
                <w:webHidden/>
              </w:rPr>
              <w:t>7</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69" w:history="1">
            <w:r w:rsidRPr="00C86E3E">
              <w:rPr>
                <w:rStyle w:val="Hyperlink"/>
                <w:rFonts w:cs="Times New Roman"/>
                <w:noProof/>
                <w:lang w:val="en-GB"/>
              </w:rPr>
              <w:t>Individuals attracted by the Company</w:t>
            </w:r>
            <w:r w:rsidR="00DB2BEA">
              <w:rPr>
                <w:rStyle w:val="Hyperlink"/>
                <w:rFonts w:cs="Times New Roman"/>
                <w:noProof/>
                <w:lang w:val="en-GB"/>
              </w:rPr>
              <w:t xml:space="preserve">                                                                                     </w:t>
            </w:r>
            <w:r>
              <w:rPr>
                <w:noProof/>
                <w:webHidden/>
              </w:rPr>
              <w:fldChar w:fldCharType="begin"/>
            </w:r>
            <w:r>
              <w:rPr>
                <w:noProof/>
                <w:webHidden/>
              </w:rPr>
              <w:instrText xml:space="preserve"> PAGEREF _Toc40200269 \h </w:instrText>
            </w:r>
            <w:r>
              <w:rPr>
                <w:noProof/>
                <w:webHidden/>
              </w:rPr>
            </w:r>
            <w:r>
              <w:rPr>
                <w:noProof/>
                <w:webHidden/>
              </w:rPr>
              <w:fldChar w:fldCharType="separate"/>
            </w:r>
            <w:r>
              <w:rPr>
                <w:noProof/>
                <w:webHidden/>
              </w:rPr>
              <w:t>9</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70" w:history="1">
            <w:r w:rsidRPr="00C86E3E">
              <w:rPr>
                <w:rStyle w:val="Hyperlink"/>
                <w:rFonts w:cs="Times New Roman"/>
                <w:noProof/>
                <w:lang w:val="en-GB"/>
              </w:rPr>
              <w:t>Career Aspiration of the Personnel</w:t>
            </w:r>
            <w:r w:rsidR="00DB2BEA">
              <w:rPr>
                <w:rStyle w:val="Hyperlink"/>
                <w:rFonts w:cs="Times New Roman"/>
                <w:noProof/>
                <w:lang w:val="en-GB"/>
              </w:rPr>
              <w:t xml:space="preserve">                                                                                          </w:t>
            </w:r>
            <w:r>
              <w:rPr>
                <w:noProof/>
                <w:webHidden/>
              </w:rPr>
              <w:fldChar w:fldCharType="begin"/>
            </w:r>
            <w:r>
              <w:rPr>
                <w:noProof/>
                <w:webHidden/>
              </w:rPr>
              <w:instrText xml:space="preserve"> PAGEREF _Toc40200270 \h </w:instrText>
            </w:r>
            <w:r>
              <w:rPr>
                <w:noProof/>
                <w:webHidden/>
              </w:rPr>
            </w:r>
            <w:r>
              <w:rPr>
                <w:noProof/>
                <w:webHidden/>
              </w:rPr>
              <w:fldChar w:fldCharType="separate"/>
            </w:r>
            <w:r>
              <w:rPr>
                <w:noProof/>
                <w:webHidden/>
              </w:rPr>
              <w:t>9</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71" w:history="1">
            <w:r w:rsidRPr="00C86E3E">
              <w:rPr>
                <w:rStyle w:val="Hyperlink"/>
                <w:rFonts w:cs="Times New Roman"/>
                <w:noProof/>
                <w:lang w:val="en-GB"/>
              </w:rPr>
              <w:t>Organizational Structure of TESCO</w:t>
            </w:r>
            <w:r w:rsidR="00DB2BEA">
              <w:rPr>
                <w:rStyle w:val="Hyperlink"/>
                <w:rFonts w:cs="Times New Roman"/>
                <w:noProof/>
                <w:lang w:val="en-GB"/>
              </w:rPr>
              <w:t xml:space="preserve">                                                                                      </w:t>
            </w:r>
            <w:r>
              <w:rPr>
                <w:noProof/>
                <w:webHidden/>
              </w:rPr>
              <w:fldChar w:fldCharType="begin"/>
            </w:r>
            <w:r>
              <w:rPr>
                <w:noProof/>
                <w:webHidden/>
              </w:rPr>
              <w:instrText xml:space="preserve"> PAGEREF _Toc40200271 \h </w:instrText>
            </w:r>
            <w:r>
              <w:rPr>
                <w:noProof/>
                <w:webHidden/>
              </w:rPr>
            </w:r>
            <w:r>
              <w:rPr>
                <w:noProof/>
                <w:webHidden/>
              </w:rPr>
              <w:fldChar w:fldCharType="separate"/>
            </w:r>
            <w:r>
              <w:rPr>
                <w:noProof/>
                <w:webHidden/>
              </w:rPr>
              <w:t>10</w:t>
            </w:r>
            <w:r>
              <w:rPr>
                <w:noProof/>
                <w:webHidden/>
              </w:rPr>
              <w:fldChar w:fldCharType="end"/>
            </w:r>
          </w:hyperlink>
        </w:p>
        <w:p w:rsidR="005E13EC" w:rsidRDefault="005E13EC" w:rsidP="008A6A90">
          <w:pPr>
            <w:pStyle w:val="TOC2"/>
            <w:tabs>
              <w:tab w:val="right" w:leader="dot" w:pos="9350"/>
            </w:tabs>
            <w:rPr>
              <w:rFonts w:asciiTheme="minorHAnsi" w:eastAsiaTheme="minorEastAsia" w:hAnsiTheme="minorHAnsi" w:cstheme="minorBidi"/>
              <w:noProof/>
              <w:color w:val="auto"/>
              <w:sz w:val="22"/>
              <w:lang w:val="en-GB" w:eastAsia="en-GB"/>
            </w:rPr>
          </w:pPr>
          <w:hyperlink w:anchor="_Toc40200272" w:history="1">
            <w:r w:rsidRPr="00C86E3E">
              <w:rPr>
                <w:rStyle w:val="Hyperlink"/>
                <w:rFonts w:cs="Times New Roman"/>
                <w:noProof/>
                <w:highlight w:val="white"/>
                <w:lang w:val="en-GB"/>
              </w:rPr>
              <w:t>“Critically evaluate development vehicles available to an organisation appropriate to the development needs of the individual”</w:t>
            </w:r>
            <w:r w:rsidR="00DB2BEA">
              <w:rPr>
                <w:rStyle w:val="Hyperlink"/>
                <w:rFonts w:cs="Times New Roman"/>
                <w:noProof/>
                <w:lang w:val="en-GB"/>
              </w:rPr>
              <w:t xml:space="preserve">                                                                                        </w:t>
            </w:r>
            <w:r>
              <w:rPr>
                <w:noProof/>
                <w:webHidden/>
              </w:rPr>
              <w:fldChar w:fldCharType="begin"/>
            </w:r>
            <w:r>
              <w:rPr>
                <w:noProof/>
                <w:webHidden/>
              </w:rPr>
              <w:instrText xml:space="preserve"> PAGEREF _Toc40200272 \h </w:instrText>
            </w:r>
            <w:r>
              <w:rPr>
                <w:noProof/>
                <w:webHidden/>
              </w:rPr>
            </w:r>
            <w:r>
              <w:rPr>
                <w:noProof/>
                <w:webHidden/>
              </w:rPr>
              <w:fldChar w:fldCharType="separate"/>
            </w:r>
            <w:r>
              <w:rPr>
                <w:noProof/>
                <w:webHidden/>
              </w:rPr>
              <w:t>10</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73" w:history="1">
            <w:r w:rsidRPr="00C86E3E">
              <w:rPr>
                <w:rStyle w:val="Hyperlink"/>
                <w:rFonts w:cs="Times New Roman"/>
                <w:noProof/>
                <w:lang w:val="en-GB"/>
              </w:rPr>
              <w:t>Existing training programmes in Tesco</w:t>
            </w:r>
            <w:r w:rsidR="00DB2BEA">
              <w:rPr>
                <w:rStyle w:val="Hyperlink"/>
                <w:rFonts w:cs="Times New Roman"/>
                <w:noProof/>
                <w:lang w:val="en-GB"/>
              </w:rPr>
              <w:t xml:space="preserve">                                                                                 </w:t>
            </w:r>
            <w:r>
              <w:rPr>
                <w:noProof/>
                <w:webHidden/>
              </w:rPr>
              <w:fldChar w:fldCharType="begin"/>
            </w:r>
            <w:r>
              <w:rPr>
                <w:noProof/>
                <w:webHidden/>
              </w:rPr>
              <w:instrText xml:space="preserve"> PAGEREF _Toc40200273 \h </w:instrText>
            </w:r>
            <w:r>
              <w:rPr>
                <w:noProof/>
                <w:webHidden/>
              </w:rPr>
            </w:r>
            <w:r>
              <w:rPr>
                <w:noProof/>
                <w:webHidden/>
              </w:rPr>
              <w:fldChar w:fldCharType="separate"/>
            </w:r>
            <w:r>
              <w:rPr>
                <w:noProof/>
                <w:webHidden/>
              </w:rPr>
              <w:t>10</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74" w:history="1">
            <w:r w:rsidRPr="00C86E3E">
              <w:rPr>
                <w:rStyle w:val="Hyperlink"/>
                <w:rFonts w:cs="Times New Roman"/>
                <w:noProof/>
                <w:lang w:val="en-GB"/>
              </w:rPr>
              <w:t>Categories of talent management plan existing in the Company</w:t>
            </w:r>
            <w:r>
              <w:rPr>
                <w:rStyle w:val="Hyperlink"/>
                <w:rFonts w:cs="Times New Roman"/>
                <w:noProof/>
                <w:lang w:val="en-GB"/>
              </w:rPr>
              <w:t xml:space="preserve">                                           </w:t>
            </w:r>
            <w:r>
              <w:rPr>
                <w:noProof/>
                <w:webHidden/>
              </w:rPr>
              <w:fldChar w:fldCharType="begin"/>
            </w:r>
            <w:r>
              <w:rPr>
                <w:noProof/>
                <w:webHidden/>
              </w:rPr>
              <w:instrText xml:space="preserve"> PAGEREF _Toc40200274 \h </w:instrText>
            </w:r>
            <w:r>
              <w:rPr>
                <w:noProof/>
                <w:webHidden/>
              </w:rPr>
            </w:r>
            <w:r>
              <w:rPr>
                <w:noProof/>
                <w:webHidden/>
              </w:rPr>
              <w:fldChar w:fldCharType="separate"/>
            </w:r>
            <w:r>
              <w:rPr>
                <w:noProof/>
                <w:webHidden/>
              </w:rPr>
              <w:t>12</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75" w:history="1">
            <w:r w:rsidRPr="00C86E3E">
              <w:rPr>
                <w:rStyle w:val="Hyperlink"/>
                <w:rFonts w:cs="Times New Roman"/>
                <w:noProof/>
                <w:lang w:val="en-GB"/>
              </w:rPr>
              <w:t>Existing mentorship programmes</w:t>
            </w:r>
            <w:r>
              <w:rPr>
                <w:rStyle w:val="Hyperlink"/>
                <w:rFonts w:cs="Times New Roman"/>
                <w:noProof/>
                <w:lang w:val="en-GB"/>
              </w:rPr>
              <w:t xml:space="preserve">                                                                                          </w:t>
            </w:r>
            <w:r>
              <w:rPr>
                <w:noProof/>
                <w:webHidden/>
              </w:rPr>
              <w:fldChar w:fldCharType="begin"/>
            </w:r>
            <w:r>
              <w:rPr>
                <w:noProof/>
                <w:webHidden/>
              </w:rPr>
              <w:instrText xml:space="preserve"> PAGEREF _Toc40200275 \h </w:instrText>
            </w:r>
            <w:r>
              <w:rPr>
                <w:noProof/>
                <w:webHidden/>
              </w:rPr>
            </w:r>
            <w:r>
              <w:rPr>
                <w:noProof/>
                <w:webHidden/>
              </w:rPr>
              <w:fldChar w:fldCharType="separate"/>
            </w:r>
            <w:r>
              <w:rPr>
                <w:noProof/>
                <w:webHidden/>
              </w:rPr>
              <w:t>12</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76" w:history="1">
            <w:r w:rsidRPr="00C86E3E">
              <w:rPr>
                <w:rStyle w:val="Hyperlink"/>
                <w:rFonts w:cs="Times New Roman"/>
                <w:noProof/>
                <w:lang w:val="en-GB"/>
              </w:rPr>
              <w:t>Context of apprenticeships in the Tesco</w:t>
            </w:r>
            <w:r>
              <w:rPr>
                <w:rStyle w:val="Hyperlink"/>
                <w:rFonts w:cs="Times New Roman"/>
                <w:noProof/>
                <w:lang w:val="en-GB"/>
              </w:rPr>
              <w:t xml:space="preserve">                                                                                </w:t>
            </w:r>
            <w:r>
              <w:rPr>
                <w:noProof/>
                <w:webHidden/>
              </w:rPr>
              <w:fldChar w:fldCharType="begin"/>
            </w:r>
            <w:r>
              <w:rPr>
                <w:noProof/>
                <w:webHidden/>
              </w:rPr>
              <w:instrText xml:space="preserve"> PAGEREF _Toc40200276 \h </w:instrText>
            </w:r>
            <w:r>
              <w:rPr>
                <w:noProof/>
                <w:webHidden/>
              </w:rPr>
            </w:r>
            <w:r>
              <w:rPr>
                <w:noProof/>
                <w:webHidden/>
              </w:rPr>
              <w:fldChar w:fldCharType="separate"/>
            </w:r>
            <w:r>
              <w:rPr>
                <w:noProof/>
                <w:webHidden/>
              </w:rPr>
              <w:t>13</w:t>
            </w:r>
            <w:r>
              <w:rPr>
                <w:noProof/>
                <w:webHidden/>
              </w:rPr>
              <w:fldChar w:fldCharType="end"/>
            </w:r>
          </w:hyperlink>
        </w:p>
        <w:p w:rsidR="005E13EC" w:rsidRDefault="005E13EC" w:rsidP="008A6A90">
          <w:pPr>
            <w:pStyle w:val="TOC3"/>
            <w:tabs>
              <w:tab w:val="right" w:leader="dot" w:pos="9350"/>
            </w:tabs>
            <w:rPr>
              <w:rFonts w:asciiTheme="minorHAnsi" w:eastAsiaTheme="minorEastAsia" w:hAnsiTheme="minorHAnsi" w:cstheme="minorBidi"/>
              <w:noProof/>
              <w:color w:val="auto"/>
              <w:sz w:val="22"/>
              <w:lang w:val="en-GB" w:eastAsia="en-GB"/>
            </w:rPr>
          </w:pPr>
          <w:hyperlink w:anchor="_Toc40200277" w:history="1">
            <w:r w:rsidRPr="00C86E3E">
              <w:rPr>
                <w:rStyle w:val="Hyperlink"/>
                <w:rFonts w:cs="Times New Roman"/>
                <w:noProof/>
                <w:lang w:val="en-GB"/>
              </w:rPr>
              <w:t>Organizational Culture of Tesco</w:t>
            </w:r>
            <w:r>
              <w:rPr>
                <w:rStyle w:val="Hyperlink"/>
                <w:rFonts w:cs="Times New Roman"/>
                <w:noProof/>
                <w:lang w:val="en-GB"/>
              </w:rPr>
              <w:t xml:space="preserve">                                                                                            </w:t>
            </w:r>
            <w:r>
              <w:rPr>
                <w:noProof/>
                <w:webHidden/>
              </w:rPr>
              <w:fldChar w:fldCharType="begin"/>
            </w:r>
            <w:r>
              <w:rPr>
                <w:noProof/>
                <w:webHidden/>
              </w:rPr>
              <w:instrText xml:space="preserve"> PAGEREF _Toc40200277 \h </w:instrText>
            </w:r>
            <w:r>
              <w:rPr>
                <w:noProof/>
                <w:webHidden/>
              </w:rPr>
            </w:r>
            <w:r>
              <w:rPr>
                <w:noProof/>
                <w:webHidden/>
              </w:rPr>
              <w:fldChar w:fldCharType="separate"/>
            </w:r>
            <w:r>
              <w:rPr>
                <w:noProof/>
                <w:webHidden/>
              </w:rPr>
              <w:t>14</w:t>
            </w:r>
            <w:r>
              <w:rPr>
                <w:noProof/>
                <w:webHidden/>
              </w:rPr>
              <w:fldChar w:fldCharType="end"/>
            </w:r>
          </w:hyperlink>
        </w:p>
        <w:p w:rsidR="005E13EC" w:rsidRDefault="005E13EC" w:rsidP="008A6A90">
          <w:pPr>
            <w:pStyle w:val="TOC2"/>
            <w:tabs>
              <w:tab w:val="right" w:leader="dot" w:pos="9350"/>
            </w:tabs>
            <w:rPr>
              <w:rFonts w:asciiTheme="minorHAnsi" w:eastAsiaTheme="minorEastAsia" w:hAnsiTheme="minorHAnsi" w:cstheme="minorBidi"/>
              <w:noProof/>
              <w:color w:val="auto"/>
              <w:sz w:val="22"/>
              <w:lang w:val="en-GB" w:eastAsia="en-GB"/>
            </w:rPr>
          </w:pPr>
          <w:hyperlink w:anchor="_Toc40200278" w:history="1">
            <w:r w:rsidRPr="00C86E3E">
              <w:rPr>
                <w:rStyle w:val="Hyperlink"/>
                <w:rFonts w:cs="Times New Roman"/>
                <w:noProof/>
                <w:lang w:val="en-GB"/>
              </w:rPr>
              <w:t>“Develop a plan to meet the identified development needs and expectations of an individual”</w:t>
            </w:r>
            <w:r>
              <w:rPr>
                <w:rStyle w:val="Hyperlink"/>
                <w:rFonts w:cs="Times New Roman"/>
                <w:noProof/>
                <w:lang w:val="en-GB"/>
              </w:rPr>
              <w:t xml:space="preserve">                </w:t>
            </w:r>
            <w:r>
              <w:rPr>
                <w:noProof/>
                <w:webHidden/>
              </w:rPr>
              <w:fldChar w:fldCharType="begin"/>
            </w:r>
            <w:r>
              <w:rPr>
                <w:noProof/>
                <w:webHidden/>
              </w:rPr>
              <w:instrText xml:space="preserve"> PAGEREF _Toc40200278 \h </w:instrText>
            </w:r>
            <w:r>
              <w:rPr>
                <w:noProof/>
                <w:webHidden/>
              </w:rPr>
            </w:r>
            <w:r>
              <w:rPr>
                <w:noProof/>
                <w:webHidden/>
              </w:rPr>
              <w:fldChar w:fldCharType="separate"/>
            </w:r>
            <w:r>
              <w:rPr>
                <w:noProof/>
                <w:webHidden/>
              </w:rPr>
              <w:t>14</w:t>
            </w:r>
            <w:r>
              <w:rPr>
                <w:noProof/>
                <w:webHidden/>
              </w:rPr>
              <w:fldChar w:fldCharType="end"/>
            </w:r>
          </w:hyperlink>
        </w:p>
        <w:p w:rsidR="005E13EC" w:rsidRDefault="005E13EC" w:rsidP="008A6A90">
          <w:pPr>
            <w:pStyle w:val="TOC1"/>
            <w:jc w:val="both"/>
            <w:rPr>
              <w:rFonts w:asciiTheme="minorHAnsi" w:eastAsiaTheme="minorEastAsia" w:hAnsiTheme="minorHAnsi" w:cstheme="minorBidi"/>
              <w:noProof/>
              <w:color w:val="auto"/>
              <w:sz w:val="22"/>
              <w:lang w:val="en-GB" w:eastAsia="en-GB"/>
            </w:rPr>
          </w:pPr>
          <w:hyperlink w:anchor="_Toc40200279" w:history="1">
            <w:r w:rsidRPr="00C86E3E">
              <w:rPr>
                <w:rStyle w:val="Hyperlink"/>
                <w:rFonts w:cs="Times New Roman"/>
                <w:noProof/>
                <w:lang w:val="en-GB"/>
              </w:rPr>
              <w:t>Conclusion</w:t>
            </w:r>
            <w:r>
              <w:rPr>
                <w:rStyle w:val="Hyperlink"/>
                <w:rFonts w:cs="Times New Roman"/>
                <w:noProof/>
                <w:lang w:val="en-GB"/>
              </w:rPr>
              <w:t xml:space="preserve">                                                                                                                                    </w:t>
            </w:r>
            <w:r>
              <w:rPr>
                <w:noProof/>
                <w:webHidden/>
              </w:rPr>
              <w:fldChar w:fldCharType="begin"/>
            </w:r>
            <w:r>
              <w:rPr>
                <w:noProof/>
                <w:webHidden/>
              </w:rPr>
              <w:instrText xml:space="preserve"> PAGEREF _Toc40200279 \h </w:instrText>
            </w:r>
            <w:r>
              <w:rPr>
                <w:noProof/>
                <w:webHidden/>
              </w:rPr>
            </w:r>
            <w:r>
              <w:rPr>
                <w:noProof/>
                <w:webHidden/>
              </w:rPr>
              <w:fldChar w:fldCharType="separate"/>
            </w:r>
            <w:r>
              <w:rPr>
                <w:noProof/>
                <w:webHidden/>
              </w:rPr>
              <w:t>16</w:t>
            </w:r>
            <w:r>
              <w:rPr>
                <w:noProof/>
                <w:webHidden/>
              </w:rPr>
              <w:fldChar w:fldCharType="end"/>
            </w:r>
          </w:hyperlink>
        </w:p>
        <w:p w:rsidR="005E13EC" w:rsidRDefault="005E13EC" w:rsidP="008A6A90">
          <w:pPr>
            <w:pStyle w:val="TOC1"/>
            <w:jc w:val="both"/>
            <w:rPr>
              <w:rFonts w:asciiTheme="minorHAnsi" w:eastAsiaTheme="minorEastAsia" w:hAnsiTheme="minorHAnsi" w:cstheme="minorBidi"/>
              <w:noProof/>
              <w:color w:val="auto"/>
              <w:sz w:val="22"/>
              <w:lang w:val="en-GB" w:eastAsia="en-GB"/>
            </w:rPr>
          </w:pPr>
          <w:hyperlink w:anchor="_Toc40200280" w:history="1">
            <w:r w:rsidRPr="00C86E3E">
              <w:rPr>
                <w:rStyle w:val="Hyperlink"/>
                <w:rFonts w:cs="Times New Roman"/>
                <w:noProof/>
                <w:lang w:val="en-GB"/>
              </w:rPr>
              <w:t>Reference List</w:t>
            </w:r>
            <w:r>
              <w:rPr>
                <w:rStyle w:val="Hyperlink"/>
                <w:rFonts w:cs="Times New Roman"/>
                <w:noProof/>
                <w:lang w:val="en-GB"/>
              </w:rPr>
              <w:t xml:space="preserve">                                                                                                                                </w:t>
            </w:r>
            <w:r>
              <w:rPr>
                <w:noProof/>
                <w:webHidden/>
              </w:rPr>
              <w:fldChar w:fldCharType="begin"/>
            </w:r>
            <w:r>
              <w:rPr>
                <w:noProof/>
                <w:webHidden/>
              </w:rPr>
              <w:instrText xml:space="preserve"> PAGEREF _Toc40200280 \h </w:instrText>
            </w:r>
            <w:r>
              <w:rPr>
                <w:noProof/>
                <w:webHidden/>
              </w:rPr>
            </w:r>
            <w:r>
              <w:rPr>
                <w:noProof/>
                <w:webHidden/>
              </w:rPr>
              <w:fldChar w:fldCharType="separate"/>
            </w:r>
            <w:r>
              <w:rPr>
                <w:noProof/>
                <w:webHidden/>
              </w:rPr>
              <w:t>17</w:t>
            </w:r>
            <w:r>
              <w:rPr>
                <w:noProof/>
                <w:webHidden/>
              </w:rPr>
              <w:fldChar w:fldCharType="end"/>
            </w:r>
          </w:hyperlink>
        </w:p>
        <w:p w:rsidR="005E13EC" w:rsidRDefault="005E13EC" w:rsidP="008A6A90">
          <w:r>
            <w:fldChar w:fldCharType="end"/>
          </w:r>
        </w:p>
      </w:sdtContent>
    </w:sdt>
    <w:p w:rsidR="007F52ED" w:rsidRPr="002441C7" w:rsidRDefault="007F52ED" w:rsidP="008A6A90">
      <w:pPr>
        <w:rPr>
          <w:rFonts w:cs="Times New Roman"/>
          <w:szCs w:val="24"/>
          <w:lang w:val="en-GB"/>
        </w:rPr>
      </w:pPr>
    </w:p>
    <w:p w:rsidR="00554B4C" w:rsidRPr="00DB2BEA" w:rsidRDefault="00803651" w:rsidP="008A6A90">
      <w:pPr>
        <w:pStyle w:val="Heading1"/>
        <w:rPr>
          <w:rFonts w:cs="Times New Roman"/>
          <w:sz w:val="28"/>
          <w:szCs w:val="28"/>
          <w:u w:val="single"/>
          <w:lang w:val="en-GB"/>
        </w:rPr>
      </w:pPr>
      <w:bookmarkStart w:id="0" w:name="_Toc40200263"/>
      <w:r w:rsidRPr="00DB2BEA">
        <w:rPr>
          <w:rFonts w:cs="Times New Roman"/>
          <w:sz w:val="28"/>
          <w:szCs w:val="28"/>
          <w:u w:val="single"/>
          <w:lang w:val="en-GB"/>
        </w:rPr>
        <w:t>Introduction</w:t>
      </w:r>
      <w:bookmarkEnd w:id="0"/>
    </w:p>
    <w:p w:rsidR="00554B4C" w:rsidRPr="002441C7" w:rsidRDefault="00803651" w:rsidP="008A6A90">
      <w:pPr>
        <w:pStyle w:val="Normal1"/>
        <w:spacing w:line="360" w:lineRule="auto"/>
        <w:jc w:val="both"/>
        <w:rPr>
          <w:rFonts w:ascii="Times New Roman" w:eastAsia="Times New Roman" w:hAnsi="Times New Roman" w:cs="Times New Roman"/>
          <w:sz w:val="24"/>
          <w:szCs w:val="24"/>
          <w:highlight w:val="white"/>
          <w:lang w:val="en-GB"/>
        </w:rPr>
      </w:pPr>
      <w:r w:rsidRPr="002441C7">
        <w:rPr>
          <w:rFonts w:ascii="Times New Roman" w:eastAsia="Times New Roman" w:hAnsi="Times New Roman" w:cs="Times New Roman"/>
          <w:sz w:val="24"/>
          <w:szCs w:val="24"/>
          <w:highlight w:val="white"/>
          <w:lang w:val="en-GB"/>
        </w:rPr>
        <w:t xml:space="preserve">In this modern time the business organizations are leading based on their customer service and products as well as business processes so that they can attain competitive advantage. In order to attain that the business organizations should be effective in employee as well as performance management by which the goal of the business can be driven with a suitable </w:t>
      </w:r>
      <w:bookmarkStart w:id="1" w:name="_GoBack"/>
      <w:bookmarkEnd w:id="1"/>
      <w:r w:rsidRPr="002441C7">
        <w:rPr>
          <w:rFonts w:ascii="Times New Roman" w:eastAsia="Times New Roman" w:hAnsi="Times New Roman" w:cs="Times New Roman"/>
          <w:sz w:val="24"/>
          <w:szCs w:val="24"/>
          <w:highlight w:val="white"/>
          <w:lang w:val="en-GB"/>
        </w:rPr>
        <w:t xml:space="preserve">HRM strategy by the organization. For the accomplishment of this study a Case Study of Tesco Plc has been chosen with the title “Using diversity and inclusion to provide better service”. The aim of this study is to demonstrate the understanding about performance management as well as the development process of an individual considering </w:t>
      </w:r>
      <w:r w:rsidR="006D5B69" w:rsidRPr="002441C7">
        <w:rPr>
          <w:rFonts w:ascii="Times New Roman" w:eastAsia="Times New Roman" w:hAnsi="Times New Roman" w:cs="Times New Roman"/>
          <w:sz w:val="24"/>
          <w:szCs w:val="24"/>
          <w:highlight w:val="white"/>
          <w:lang w:val="en-GB"/>
        </w:rPr>
        <w:t>the various</w:t>
      </w:r>
      <w:r w:rsidRPr="002441C7">
        <w:rPr>
          <w:rFonts w:ascii="Times New Roman" w:eastAsia="Times New Roman" w:hAnsi="Times New Roman" w:cs="Times New Roman"/>
          <w:sz w:val="24"/>
          <w:szCs w:val="24"/>
          <w:highlight w:val="white"/>
          <w:lang w:val="en-GB"/>
        </w:rPr>
        <w:t xml:space="preserve"> approaches applied by Tesco in their employee management process. The study is going to help in critically assessing the potential benefits to the </w:t>
      </w:r>
      <w:r w:rsidR="006D5B69" w:rsidRPr="002441C7">
        <w:rPr>
          <w:rFonts w:ascii="Times New Roman" w:eastAsia="Times New Roman" w:hAnsi="Times New Roman" w:cs="Times New Roman"/>
          <w:sz w:val="24"/>
          <w:szCs w:val="24"/>
          <w:highlight w:val="white"/>
          <w:lang w:val="en-GB"/>
        </w:rPr>
        <w:t>organization</w:t>
      </w:r>
      <w:r w:rsidRPr="002441C7">
        <w:rPr>
          <w:rFonts w:ascii="Times New Roman" w:eastAsia="Times New Roman" w:hAnsi="Times New Roman" w:cs="Times New Roman"/>
          <w:sz w:val="24"/>
          <w:szCs w:val="24"/>
          <w:highlight w:val="white"/>
          <w:lang w:val="en-GB"/>
        </w:rPr>
        <w:t xml:space="preserve"> and the individual for developing smooth work in the workplace.</w:t>
      </w:r>
    </w:p>
    <w:p w:rsidR="00803651" w:rsidRPr="002441C7" w:rsidRDefault="00803651" w:rsidP="008A6A90">
      <w:pPr>
        <w:pStyle w:val="Heading1"/>
        <w:rPr>
          <w:rFonts w:eastAsia="Times New Roman" w:cs="Times New Roman"/>
          <w:b w:val="0"/>
          <w:sz w:val="24"/>
          <w:szCs w:val="24"/>
          <w:lang w:val="en-GB"/>
        </w:rPr>
      </w:pPr>
      <w:bookmarkStart w:id="2" w:name="_gjdgxs" w:colFirst="0" w:colLast="0"/>
      <w:bookmarkEnd w:id="2"/>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1141D6" w:rsidRPr="002441C7" w:rsidRDefault="001141D6" w:rsidP="008A6A90">
      <w:pPr>
        <w:pStyle w:val="Normal1"/>
        <w:jc w:val="both"/>
        <w:rPr>
          <w:rFonts w:ascii="Times New Roman" w:hAnsi="Times New Roman" w:cs="Times New Roman"/>
          <w:sz w:val="24"/>
          <w:szCs w:val="24"/>
          <w:lang w:val="en-GB"/>
        </w:rPr>
      </w:pPr>
    </w:p>
    <w:p w:rsidR="00803651" w:rsidRPr="002441C7" w:rsidRDefault="00803651" w:rsidP="008A6A90">
      <w:pPr>
        <w:spacing w:line="276" w:lineRule="auto"/>
        <w:rPr>
          <w:rFonts w:eastAsia="Times New Roman" w:cs="Times New Roman"/>
          <w:szCs w:val="24"/>
          <w:lang w:val="en-GB"/>
        </w:rPr>
      </w:pPr>
      <w:r w:rsidRPr="002441C7">
        <w:rPr>
          <w:rFonts w:eastAsia="Times New Roman" w:cs="Times New Roman"/>
          <w:szCs w:val="24"/>
          <w:lang w:val="en-GB"/>
        </w:rPr>
        <w:br w:type="page"/>
      </w:r>
    </w:p>
    <w:p w:rsidR="00803651" w:rsidRPr="002441C7" w:rsidRDefault="00803651" w:rsidP="008A6A90">
      <w:pPr>
        <w:pStyle w:val="Heading1"/>
        <w:rPr>
          <w:rFonts w:cs="Times New Roman"/>
          <w:b w:val="0"/>
          <w:sz w:val="24"/>
          <w:szCs w:val="24"/>
          <w:lang w:val="en-GB"/>
        </w:rPr>
      </w:pPr>
      <w:bookmarkStart w:id="3" w:name="_Toc40200264"/>
      <w:r w:rsidRPr="002441C7">
        <w:rPr>
          <w:rFonts w:cs="Times New Roman"/>
          <w:b w:val="0"/>
          <w:sz w:val="24"/>
          <w:szCs w:val="24"/>
          <w:lang w:val="en-GB"/>
        </w:rPr>
        <w:lastRenderedPageBreak/>
        <w:t>Discussion</w:t>
      </w:r>
      <w:bookmarkEnd w:id="3"/>
    </w:p>
    <w:p w:rsidR="00554B4C" w:rsidRPr="002441C7" w:rsidRDefault="00803651" w:rsidP="008A6A90">
      <w:pPr>
        <w:pStyle w:val="Heading2"/>
        <w:rPr>
          <w:rFonts w:cs="Times New Roman"/>
          <w:b w:val="0"/>
          <w:sz w:val="24"/>
          <w:szCs w:val="24"/>
          <w:lang w:val="en-GB"/>
        </w:rPr>
      </w:pPr>
      <w:bookmarkStart w:id="4" w:name="_Toc40200265"/>
      <w:r w:rsidRPr="002441C7">
        <w:rPr>
          <w:rFonts w:cs="Times New Roman"/>
          <w:b w:val="0"/>
          <w:sz w:val="24"/>
          <w:szCs w:val="24"/>
          <w:lang w:val="en-GB"/>
        </w:rPr>
        <w:t>“Critically assess the potential benefits to the organization and the individual of personally developing individuals in the workplace”</w:t>
      </w:r>
      <w:bookmarkEnd w:id="4"/>
    </w:p>
    <w:p w:rsidR="00554B4C" w:rsidRPr="00DB2BEA" w:rsidRDefault="00803651" w:rsidP="008A6A90">
      <w:pPr>
        <w:pStyle w:val="Heading3"/>
        <w:rPr>
          <w:rFonts w:cs="Times New Roman"/>
          <w:sz w:val="28"/>
          <w:u w:val="single"/>
          <w:lang w:val="en-GB"/>
        </w:rPr>
      </w:pPr>
      <w:bookmarkStart w:id="5" w:name="_30j0zll" w:colFirst="0" w:colLast="0"/>
      <w:bookmarkStart w:id="6" w:name="_Toc40200266"/>
      <w:bookmarkEnd w:id="5"/>
      <w:r w:rsidRPr="00DB2BEA">
        <w:rPr>
          <w:rFonts w:cs="Times New Roman"/>
          <w:sz w:val="28"/>
          <w:u w:val="single"/>
          <w:lang w:val="en-GB"/>
        </w:rPr>
        <w:t>Organizational Background</w:t>
      </w:r>
      <w:bookmarkEnd w:id="6"/>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Tesco Plc is an UK based MNC in the retail sector and has been doing its business since the year 1919. This business has grown worksite and presently this business is operating over 13 countries through over 6800 outlets across the globe. It has been identified that Tesco Plc is one of the largest names in the retail industry of the UK. In fact, the business holds around 27% market share in the retail and supermarket industry of the UK (statista.com, 2020). In fact, this business is leading in the industry in terms of market share and has left its business rivals far behind in this case.</w:t>
      </w:r>
    </w:p>
    <w:p w:rsidR="00554B4C" w:rsidRPr="002441C7" w:rsidRDefault="00554B4C" w:rsidP="008A6A90">
      <w:pPr>
        <w:pStyle w:val="Normal1"/>
        <w:spacing w:line="360" w:lineRule="auto"/>
        <w:jc w:val="both"/>
        <w:rPr>
          <w:rFonts w:ascii="Times New Roman" w:eastAsia="Times New Roman" w:hAnsi="Times New Roman" w:cs="Times New Roman"/>
          <w:sz w:val="24"/>
          <w:szCs w:val="24"/>
          <w:lang w:val="en-GB"/>
        </w:rPr>
      </w:pPr>
    </w:p>
    <w:p w:rsidR="00554B4C" w:rsidRPr="002441C7" w:rsidRDefault="00554B4C" w:rsidP="008A6A90">
      <w:pPr>
        <w:pStyle w:val="Normal1"/>
        <w:spacing w:line="360" w:lineRule="auto"/>
        <w:jc w:val="both"/>
        <w:rPr>
          <w:rFonts w:ascii="Times New Roman" w:eastAsia="Times New Roman" w:hAnsi="Times New Roman" w:cs="Times New Roman"/>
          <w:sz w:val="24"/>
          <w:szCs w:val="24"/>
          <w:lang w:val="en-GB"/>
        </w:rPr>
      </w:pP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noProof/>
          <w:sz w:val="24"/>
          <w:szCs w:val="24"/>
          <w:lang w:val="en-GB" w:eastAsia="en-GB"/>
        </w:rPr>
        <w:drawing>
          <wp:inline distT="0" distB="0" distL="0" distR="0">
            <wp:extent cx="5174615" cy="3200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174615" cy="3200400"/>
                    </a:xfrm>
                    <a:prstGeom prst="rect">
                      <a:avLst/>
                    </a:prstGeom>
                    <a:ln/>
                  </pic:spPr>
                </pic:pic>
              </a:graphicData>
            </a:graphic>
          </wp:inline>
        </w:drawing>
      </w:r>
    </w:p>
    <w:p w:rsidR="00554B4C" w:rsidRPr="002441C7" w:rsidRDefault="006D5B69"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w:t>
      </w:r>
      <w:r w:rsidR="00803651" w:rsidRPr="002441C7">
        <w:rPr>
          <w:rFonts w:ascii="Times New Roman" w:eastAsia="Times New Roman" w:hAnsi="Times New Roman" w:cs="Times New Roman"/>
          <w:sz w:val="24"/>
          <w:szCs w:val="24"/>
          <w:lang w:val="en-GB"/>
        </w:rPr>
        <w:t>Market share of the Tesco Plc</w:t>
      </w:r>
      <w:r w:rsidRPr="002441C7">
        <w:rPr>
          <w:rFonts w:ascii="Times New Roman" w:eastAsia="Times New Roman" w:hAnsi="Times New Roman" w:cs="Times New Roman"/>
          <w:sz w:val="24"/>
          <w:szCs w:val="24"/>
          <w:lang w:val="en-GB"/>
        </w:rPr>
        <w:t>”</w:t>
      </w: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(Source: statista.com, 2020)</w:t>
      </w:r>
    </w:p>
    <w:p w:rsidR="00554B4C" w:rsidRPr="002441C7" w:rsidRDefault="00803651" w:rsidP="008A6A90">
      <w:pPr>
        <w:pStyle w:val="Normal1"/>
        <w:spacing w:before="240" w:after="240"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lastRenderedPageBreak/>
        <w:t xml:space="preserve">In terms of employee management and recruitment it can be stated that it is the largest organization as the employers in the UK as over 300000 employees are working under this business, serving over 3000 outlets within the UK (businesscasestudies.co.uk, 2020). Sainsbury’s, </w:t>
      </w:r>
      <w:proofErr w:type="spellStart"/>
      <w:r w:rsidRPr="002441C7">
        <w:rPr>
          <w:rFonts w:ascii="Times New Roman" w:eastAsia="Times New Roman" w:hAnsi="Times New Roman" w:cs="Times New Roman"/>
          <w:sz w:val="24"/>
          <w:szCs w:val="24"/>
          <w:lang w:val="en-GB"/>
        </w:rPr>
        <w:t>Asda</w:t>
      </w:r>
      <w:proofErr w:type="spellEnd"/>
      <w:r w:rsidRPr="002441C7">
        <w:rPr>
          <w:rFonts w:ascii="Times New Roman" w:eastAsia="Times New Roman" w:hAnsi="Times New Roman" w:cs="Times New Roman"/>
          <w:sz w:val="24"/>
          <w:szCs w:val="24"/>
          <w:lang w:val="en-GB"/>
        </w:rPr>
        <w:t xml:space="preserve">, </w:t>
      </w:r>
      <w:r w:rsidR="001141D6" w:rsidRPr="002441C7">
        <w:rPr>
          <w:rFonts w:ascii="Times New Roman" w:eastAsia="Times New Roman" w:hAnsi="Times New Roman" w:cs="Times New Roman"/>
          <w:sz w:val="24"/>
          <w:szCs w:val="24"/>
          <w:lang w:val="en-GB"/>
        </w:rPr>
        <w:t>Morrison’s</w:t>
      </w:r>
      <w:r w:rsidRPr="002441C7">
        <w:rPr>
          <w:rFonts w:ascii="Times New Roman" w:eastAsia="Times New Roman" w:hAnsi="Times New Roman" w:cs="Times New Roman"/>
          <w:sz w:val="24"/>
          <w:szCs w:val="24"/>
          <w:lang w:val="en-GB"/>
        </w:rPr>
        <w:t xml:space="preserve">, </w:t>
      </w:r>
      <w:proofErr w:type="spellStart"/>
      <w:r w:rsidRPr="002441C7">
        <w:rPr>
          <w:rFonts w:ascii="Times New Roman" w:eastAsia="Times New Roman" w:hAnsi="Times New Roman" w:cs="Times New Roman"/>
          <w:sz w:val="24"/>
          <w:szCs w:val="24"/>
          <w:lang w:val="en-GB"/>
        </w:rPr>
        <w:t>Aldi</w:t>
      </w:r>
      <w:proofErr w:type="spellEnd"/>
      <w:r w:rsidRPr="002441C7">
        <w:rPr>
          <w:rFonts w:ascii="Times New Roman" w:eastAsia="Times New Roman" w:hAnsi="Times New Roman" w:cs="Times New Roman"/>
          <w:sz w:val="24"/>
          <w:szCs w:val="24"/>
          <w:lang w:val="en-GB"/>
        </w:rPr>
        <w:t xml:space="preserve"> and </w:t>
      </w:r>
      <w:proofErr w:type="spellStart"/>
      <w:r w:rsidRPr="002441C7">
        <w:rPr>
          <w:rFonts w:ascii="Times New Roman" w:eastAsia="Times New Roman" w:hAnsi="Times New Roman" w:cs="Times New Roman"/>
          <w:sz w:val="24"/>
          <w:szCs w:val="24"/>
          <w:lang w:val="en-GB"/>
        </w:rPr>
        <w:t>Lidl</w:t>
      </w:r>
      <w:proofErr w:type="spellEnd"/>
      <w:r w:rsidRPr="002441C7">
        <w:rPr>
          <w:rFonts w:ascii="Times New Roman" w:eastAsia="Times New Roman" w:hAnsi="Times New Roman" w:cs="Times New Roman"/>
          <w:sz w:val="24"/>
          <w:szCs w:val="24"/>
          <w:lang w:val="en-GB"/>
        </w:rPr>
        <w:t xml:space="preserve"> are the competitors of the business; however none of these businesses are in close competition with Tesco in terms of market share and employment. The inclusion approach of the HRM of the company has made the workplace diverse in nature.</w:t>
      </w:r>
    </w:p>
    <w:p w:rsidR="008A6A90" w:rsidRPr="00F944FF" w:rsidRDefault="00803651" w:rsidP="00F944FF">
      <w:pPr>
        <w:pStyle w:val="Heading3"/>
        <w:jc w:val="left"/>
        <w:rPr>
          <w:rFonts w:cs="Times New Roman"/>
          <w:sz w:val="28"/>
          <w:u w:val="single"/>
          <w:lang w:val="en-GB"/>
        </w:rPr>
      </w:pPr>
      <w:bookmarkStart w:id="7" w:name="_tcnvkh52wm3b" w:colFirst="0" w:colLast="0"/>
      <w:bookmarkStart w:id="8" w:name="_Toc40200267"/>
      <w:bookmarkEnd w:id="7"/>
      <w:r w:rsidRPr="00F944FF">
        <w:rPr>
          <w:rFonts w:cs="Times New Roman"/>
          <w:sz w:val="28"/>
          <w:u w:val="single"/>
          <w:lang w:val="en-GB"/>
        </w:rPr>
        <w:t>Recruitment Policy of Tesco</w:t>
      </w:r>
      <w:bookmarkEnd w:id="8"/>
    </w:p>
    <w:p w:rsidR="00554B4C" w:rsidRPr="008A6A90" w:rsidRDefault="00803651" w:rsidP="008A6A90">
      <w:pPr>
        <w:pStyle w:val="Heading3"/>
        <w:rPr>
          <w:rFonts w:cs="Times New Roman"/>
          <w:szCs w:val="24"/>
          <w:u w:val="single"/>
          <w:lang w:val="en-GB"/>
        </w:rPr>
      </w:pPr>
      <w:r w:rsidRPr="002441C7">
        <w:rPr>
          <w:rFonts w:eastAsia="Times New Roman" w:cs="Times New Roman"/>
          <w:b w:val="0"/>
          <w:szCs w:val="24"/>
          <w:lang w:val="en-GB"/>
        </w:rPr>
        <w:t>In the development of the business it has been identified that 86% sale of the business is being conducted within the UK and 26% of business is being attained by the other worldwide store. In fact, over 450000 employees worldwide, in the UK the number of the employees is more than 300000. As the business is witnessing rapid growth, the overall employee recruitment policy needs to be well planned so that the overall business can conduct as per the planning of the management. In terms of the recruitment policy of the organization Tesco, it can be stated that the business organization has adopted “diversity and inclusion” policy for the business so that the business can effectively provide better service to the customers based on talent based recruitment process.</w:t>
      </w:r>
    </w:p>
    <w:p w:rsidR="00554B4C" w:rsidRPr="002441C7" w:rsidRDefault="00803651" w:rsidP="008A6A90">
      <w:pPr>
        <w:pStyle w:val="Normal1"/>
        <w:spacing w:before="240" w:after="240"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It has been stated in the recruitment policy of the company that “Everyone is welcome” to join the organization if they are having proper talent to meet the business objectives of the business entity. Apart from that the reason behind this type of policy is somehow related to “the diverse society of the country” and the “Equality Act of 2010” which ensures equal opportunity of recruitment to every citizen of the country irrespective of their Caste, Race or Community. </w:t>
      </w:r>
      <w:r w:rsidR="00E31085" w:rsidRPr="002441C7">
        <w:rPr>
          <w:rFonts w:ascii="Times New Roman" w:eastAsia="Times New Roman" w:hAnsi="Times New Roman" w:cs="Times New Roman"/>
          <w:sz w:val="24"/>
          <w:szCs w:val="24"/>
          <w:lang w:val="en-GB"/>
        </w:rPr>
        <w:t>In fact the business has adopted “theory of resource based diversity management” within the recruitment process</w:t>
      </w:r>
      <w:r w:rsidR="008955B4" w:rsidRPr="002441C7">
        <w:rPr>
          <w:rFonts w:ascii="Times New Roman" w:eastAsia="Times New Roman" w:hAnsi="Times New Roman" w:cs="Times New Roman"/>
          <w:sz w:val="24"/>
          <w:szCs w:val="24"/>
          <w:lang w:val="en-GB"/>
        </w:rPr>
        <w:t xml:space="preserve"> (</w:t>
      </w:r>
      <w:proofErr w:type="spellStart"/>
      <w:r w:rsidR="008955B4" w:rsidRPr="002441C7">
        <w:rPr>
          <w:rFonts w:ascii="Times New Roman" w:hAnsi="Times New Roman" w:cs="Times New Roman"/>
          <w:color w:val="222222"/>
          <w:sz w:val="24"/>
          <w:szCs w:val="24"/>
          <w:shd w:val="clear" w:color="auto" w:fill="FFFFFF"/>
        </w:rPr>
        <w:t>Hillebrand</w:t>
      </w:r>
      <w:proofErr w:type="spellEnd"/>
      <w:r w:rsidR="008955B4" w:rsidRPr="002441C7">
        <w:rPr>
          <w:rFonts w:ascii="Times New Roman" w:hAnsi="Times New Roman" w:cs="Times New Roman"/>
          <w:color w:val="222222"/>
          <w:sz w:val="24"/>
          <w:szCs w:val="24"/>
          <w:shd w:val="clear" w:color="auto" w:fill="FFFFFF"/>
        </w:rPr>
        <w:t xml:space="preserve">, </w:t>
      </w:r>
      <w:proofErr w:type="spellStart"/>
      <w:r w:rsidR="008955B4" w:rsidRPr="002441C7">
        <w:rPr>
          <w:rFonts w:ascii="Times New Roman" w:hAnsi="Times New Roman" w:cs="Times New Roman"/>
          <w:color w:val="222222"/>
          <w:sz w:val="24"/>
          <w:szCs w:val="24"/>
          <w:shd w:val="clear" w:color="auto" w:fill="FFFFFF"/>
        </w:rPr>
        <w:t>Teichert</w:t>
      </w:r>
      <w:proofErr w:type="spellEnd"/>
      <w:r w:rsidR="008955B4" w:rsidRPr="002441C7">
        <w:rPr>
          <w:rFonts w:ascii="Times New Roman" w:hAnsi="Times New Roman" w:cs="Times New Roman"/>
          <w:color w:val="222222"/>
          <w:sz w:val="24"/>
          <w:szCs w:val="24"/>
          <w:shd w:val="clear" w:color="auto" w:fill="FFFFFF"/>
        </w:rPr>
        <w:t xml:space="preserve"> and </w:t>
      </w:r>
      <w:proofErr w:type="spellStart"/>
      <w:r w:rsidR="008955B4" w:rsidRPr="002441C7">
        <w:rPr>
          <w:rFonts w:ascii="Times New Roman" w:hAnsi="Times New Roman" w:cs="Times New Roman"/>
          <w:color w:val="222222"/>
          <w:sz w:val="24"/>
          <w:szCs w:val="24"/>
          <w:shd w:val="clear" w:color="auto" w:fill="FFFFFF"/>
        </w:rPr>
        <w:t>Steeger</w:t>
      </w:r>
      <w:proofErr w:type="spellEnd"/>
      <w:r w:rsidR="008955B4" w:rsidRPr="002441C7">
        <w:rPr>
          <w:rFonts w:ascii="Times New Roman" w:hAnsi="Times New Roman" w:cs="Times New Roman"/>
          <w:color w:val="222222"/>
          <w:sz w:val="24"/>
          <w:szCs w:val="24"/>
          <w:shd w:val="clear" w:color="auto" w:fill="FFFFFF"/>
        </w:rPr>
        <w:t>, 2019)</w:t>
      </w:r>
      <w:r w:rsidR="00E31085" w:rsidRPr="002441C7">
        <w:rPr>
          <w:rFonts w:ascii="Times New Roman" w:eastAsia="Times New Roman" w:hAnsi="Times New Roman" w:cs="Times New Roman"/>
          <w:sz w:val="24"/>
          <w:szCs w:val="24"/>
          <w:lang w:val="en-GB"/>
        </w:rPr>
        <w:t xml:space="preserve">. </w:t>
      </w:r>
      <w:r w:rsidRPr="002441C7">
        <w:rPr>
          <w:rFonts w:ascii="Times New Roman" w:eastAsia="Times New Roman" w:hAnsi="Times New Roman" w:cs="Times New Roman"/>
          <w:sz w:val="24"/>
          <w:szCs w:val="24"/>
          <w:lang w:val="en-GB"/>
        </w:rPr>
        <w:t>As an instance it is important to mention that the business has recruited over 1000 employees who belong to the LGBT Community. There are networks that are looking after the workplace harassment, pay related aspects and discrimination against female employees or other community employee right related aspects so that the workplace of the business becomes conflict free as well as productive by nature</w:t>
      </w:r>
      <w:r w:rsidR="007F52ED" w:rsidRPr="002441C7">
        <w:rPr>
          <w:rFonts w:ascii="Times New Roman" w:eastAsia="Times New Roman" w:hAnsi="Times New Roman" w:cs="Times New Roman"/>
          <w:sz w:val="24"/>
          <w:szCs w:val="24"/>
          <w:lang w:val="en-GB"/>
        </w:rPr>
        <w:t xml:space="preserve"> (</w:t>
      </w:r>
      <w:proofErr w:type="spellStart"/>
      <w:r w:rsidR="007F52ED" w:rsidRPr="002441C7">
        <w:rPr>
          <w:rFonts w:ascii="Times New Roman" w:hAnsi="Times New Roman" w:cs="Times New Roman"/>
          <w:color w:val="222222"/>
          <w:sz w:val="24"/>
          <w:szCs w:val="24"/>
          <w:shd w:val="clear" w:color="auto" w:fill="FFFFFF"/>
          <w:lang w:val="en-GB"/>
        </w:rPr>
        <w:t>Alam</w:t>
      </w:r>
      <w:proofErr w:type="spellEnd"/>
      <w:r w:rsidR="007F52ED" w:rsidRPr="002441C7">
        <w:rPr>
          <w:rFonts w:ascii="Times New Roman" w:hAnsi="Times New Roman" w:cs="Times New Roman"/>
          <w:color w:val="222222"/>
          <w:sz w:val="24"/>
          <w:szCs w:val="24"/>
          <w:shd w:val="clear" w:color="auto" w:fill="FFFFFF"/>
          <w:lang w:val="en-GB"/>
        </w:rPr>
        <w:t xml:space="preserve"> and </w:t>
      </w:r>
      <w:proofErr w:type="spellStart"/>
      <w:r w:rsidR="007F52ED" w:rsidRPr="002441C7">
        <w:rPr>
          <w:rFonts w:ascii="Times New Roman" w:hAnsi="Times New Roman" w:cs="Times New Roman"/>
          <w:color w:val="222222"/>
          <w:sz w:val="24"/>
          <w:szCs w:val="24"/>
          <w:shd w:val="clear" w:color="auto" w:fill="FFFFFF"/>
          <w:lang w:val="en-GB"/>
        </w:rPr>
        <w:t>Raut</w:t>
      </w:r>
      <w:proofErr w:type="spellEnd"/>
      <w:r w:rsidR="007F52ED" w:rsidRPr="002441C7">
        <w:rPr>
          <w:rFonts w:ascii="Times New Roman" w:hAnsi="Times New Roman" w:cs="Times New Roman"/>
          <w:color w:val="222222"/>
          <w:sz w:val="24"/>
          <w:szCs w:val="24"/>
          <w:shd w:val="clear" w:color="auto" w:fill="FFFFFF"/>
          <w:lang w:val="en-GB"/>
        </w:rPr>
        <w:t>-Roy, 2019)</w:t>
      </w:r>
      <w:r w:rsidRPr="002441C7">
        <w:rPr>
          <w:rFonts w:ascii="Times New Roman" w:eastAsia="Times New Roman" w:hAnsi="Times New Roman" w:cs="Times New Roman"/>
          <w:sz w:val="24"/>
          <w:szCs w:val="24"/>
          <w:lang w:val="en-GB"/>
        </w:rPr>
        <w:t>.</w:t>
      </w:r>
    </w:p>
    <w:p w:rsidR="00554B4C" w:rsidRPr="002441C7" w:rsidRDefault="00803651" w:rsidP="008A6A90">
      <w:pPr>
        <w:pStyle w:val="Normal1"/>
        <w:spacing w:before="240" w:after="240"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lastRenderedPageBreak/>
        <w:t>The HRM policy of the organization states that “talent and diversity are two sides of the same coin” and thus, the inclusive as well as diverse recruitment policy has been adopted for the selection process of the employees within the organization. On the other side it has been identified that the HRM of the organization practices “framework for talent” in order to manage the performance of the employees. In fact, the overall selection, recruitment and retention of the organization are totally based on talent so that the inclusive policy of the organization can be followed in a proper way</w:t>
      </w:r>
      <w:r w:rsidR="007F52ED" w:rsidRPr="002441C7">
        <w:rPr>
          <w:rFonts w:ascii="Times New Roman" w:eastAsia="Times New Roman" w:hAnsi="Times New Roman" w:cs="Times New Roman"/>
          <w:sz w:val="24"/>
          <w:szCs w:val="24"/>
          <w:lang w:val="en-GB"/>
        </w:rPr>
        <w:t xml:space="preserve"> (</w:t>
      </w:r>
      <w:proofErr w:type="spellStart"/>
      <w:r w:rsidR="007F52ED" w:rsidRPr="002441C7">
        <w:rPr>
          <w:rFonts w:ascii="Times New Roman" w:hAnsi="Times New Roman" w:cs="Times New Roman"/>
          <w:color w:val="222222"/>
          <w:sz w:val="24"/>
          <w:szCs w:val="24"/>
          <w:shd w:val="clear" w:color="auto" w:fill="FFFFFF"/>
          <w:lang w:val="en-GB"/>
        </w:rPr>
        <w:t>Vijayabanu</w:t>
      </w:r>
      <w:proofErr w:type="spellEnd"/>
      <w:r w:rsidR="007F52ED" w:rsidRPr="002441C7">
        <w:rPr>
          <w:rFonts w:ascii="Times New Roman" w:hAnsi="Times New Roman" w:cs="Times New Roman"/>
          <w:color w:val="222222"/>
          <w:sz w:val="24"/>
          <w:szCs w:val="24"/>
          <w:shd w:val="clear" w:color="auto" w:fill="FFFFFF"/>
          <w:lang w:val="en-GB"/>
        </w:rPr>
        <w:t xml:space="preserve"> et al. 2018)</w:t>
      </w:r>
      <w:r w:rsidRPr="002441C7">
        <w:rPr>
          <w:rFonts w:ascii="Times New Roman" w:eastAsia="Times New Roman" w:hAnsi="Times New Roman" w:cs="Times New Roman"/>
          <w:sz w:val="24"/>
          <w:szCs w:val="24"/>
          <w:lang w:val="en-GB"/>
        </w:rPr>
        <w:t>.</w:t>
      </w:r>
    </w:p>
    <w:p w:rsidR="00554B4C" w:rsidRPr="008A6A90" w:rsidRDefault="00803651" w:rsidP="008A6A90">
      <w:pPr>
        <w:pStyle w:val="Heading3"/>
        <w:rPr>
          <w:rFonts w:cs="Times New Roman"/>
          <w:szCs w:val="24"/>
          <w:u w:val="single"/>
          <w:lang w:val="en-GB"/>
        </w:rPr>
      </w:pPr>
      <w:bookmarkStart w:id="9" w:name="_mk5wzwfequrp" w:colFirst="0" w:colLast="0"/>
      <w:bookmarkStart w:id="10" w:name="_Toc40200268"/>
      <w:bookmarkEnd w:id="9"/>
      <w:r w:rsidRPr="008A6A90">
        <w:rPr>
          <w:rFonts w:cs="Times New Roman"/>
          <w:szCs w:val="24"/>
          <w:u w:val="single"/>
          <w:lang w:val="en-GB"/>
        </w:rPr>
        <w:t>Main Goal and Focuses of Tesco</w:t>
      </w:r>
      <w:bookmarkEnd w:id="10"/>
    </w:p>
    <w:p w:rsidR="00554B4C" w:rsidRPr="002441C7" w:rsidRDefault="00803651" w:rsidP="008A6A90">
      <w:pPr>
        <w:pStyle w:val="Normal1"/>
        <w:spacing w:before="240" w:after="240"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Goal of a business refers to the target and focus of the business organizations based on which overall strategic decisions are being taken </w:t>
      </w:r>
      <w:r w:rsidR="006D5B69" w:rsidRPr="002441C7">
        <w:rPr>
          <w:rFonts w:ascii="Times New Roman" w:eastAsia="Times New Roman" w:hAnsi="Times New Roman" w:cs="Times New Roman"/>
          <w:sz w:val="24"/>
          <w:szCs w:val="24"/>
          <w:lang w:val="en-GB"/>
        </w:rPr>
        <w:t>for business</w:t>
      </w:r>
      <w:r w:rsidRPr="002441C7">
        <w:rPr>
          <w:rFonts w:ascii="Times New Roman" w:eastAsia="Times New Roman" w:hAnsi="Times New Roman" w:cs="Times New Roman"/>
          <w:sz w:val="24"/>
          <w:szCs w:val="24"/>
          <w:lang w:val="en-GB"/>
        </w:rPr>
        <w:t xml:space="preserve"> development. Profit maximization, revenue generation and financial sustainability are the main goals of a business. Tesco is also a profit oriented business and aims to attain target profit as determined by the business personnel</w:t>
      </w:r>
      <w:r w:rsidR="007F52ED" w:rsidRPr="002441C7">
        <w:rPr>
          <w:rFonts w:ascii="Times New Roman" w:eastAsia="Times New Roman" w:hAnsi="Times New Roman" w:cs="Times New Roman"/>
          <w:sz w:val="24"/>
          <w:szCs w:val="24"/>
          <w:lang w:val="en-GB"/>
        </w:rPr>
        <w:t xml:space="preserve"> (</w:t>
      </w:r>
      <w:proofErr w:type="spellStart"/>
      <w:r w:rsidR="007F52ED" w:rsidRPr="002441C7">
        <w:rPr>
          <w:rFonts w:ascii="Times New Roman" w:hAnsi="Times New Roman" w:cs="Times New Roman"/>
          <w:color w:val="222222"/>
          <w:sz w:val="24"/>
          <w:szCs w:val="24"/>
          <w:shd w:val="clear" w:color="auto" w:fill="FFFFFF"/>
          <w:lang w:val="en-GB"/>
        </w:rPr>
        <w:t>Saeidi</w:t>
      </w:r>
      <w:proofErr w:type="spellEnd"/>
      <w:r w:rsidR="007F52ED" w:rsidRPr="002441C7">
        <w:rPr>
          <w:rFonts w:ascii="Times New Roman" w:hAnsi="Times New Roman" w:cs="Times New Roman"/>
          <w:color w:val="222222"/>
          <w:sz w:val="24"/>
          <w:szCs w:val="24"/>
          <w:shd w:val="clear" w:color="auto" w:fill="FFFFFF"/>
          <w:lang w:val="en-GB"/>
        </w:rPr>
        <w:t xml:space="preserve"> et al. 2017)</w:t>
      </w:r>
      <w:r w:rsidRPr="002441C7">
        <w:rPr>
          <w:rFonts w:ascii="Times New Roman" w:eastAsia="Times New Roman" w:hAnsi="Times New Roman" w:cs="Times New Roman"/>
          <w:sz w:val="24"/>
          <w:szCs w:val="24"/>
          <w:lang w:val="en-GB"/>
        </w:rPr>
        <w:t>. Apart from profit maximization like other business organizations, Tesco has developed some other goals based on the overall business process is being driven. Customer relation management, customer satisfaction and increasing the consumer base for business development are the prime goals of the business organization.  “Adopted Business Model”</w:t>
      </w:r>
      <w:r w:rsidR="006D5B69" w:rsidRPr="002441C7">
        <w:rPr>
          <w:rFonts w:ascii="Times New Roman" w:eastAsia="Times New Roman" w:hAnsi="Times New Roman" w:cs="Times New Roman"/>
          <w:sz w:val="24"/>
          <w:szCs w:val="24"/>
          <w:lang w:val="en-GB"/>
        </w:rPr>
        <w:t xml:space="preserve"> </w:t>
      </w:r>
      <w:r w:rsidRPr="002441C7">
        <w:rPr>
          <w:rFonts w:ascii="Times New Roman" w:eastAsia="Times New Roman" w:hAnsi="Times New Roman" w:cs="Times New Roman"/>
          <w:sz w:val="24"/>
          <w:szCs w:val="24"/>
          <w:lang w:val="en-GB"/>
        </w:rPr>
        <w:t>of the organization reflects the overall focus effectively with the defined goals for the business</w:t>
      </w:r>
      <w:r w:rsidR="00E31085" w:rsidRPr="002441C7">
        <w:rPr>
          <w:rFonts w:ascii="Times New Roman" w:eastAsia="Times New Roman" w:hAnsi="Times New Roman" w:cs="Times New Roman"/>
          <w:sz w:val="24"/>
          <w:szCs w:val="24"/>
          <w:lang w:val="en-GB"/>
        </w:rPr>
        <w:t>. “</w:t>
      </w:r>
      <w:r w:rsidRPr="002441C7">
        <w:rPr>
          <w:rFonts w:ascii="Times New Roman" w:eastAsia="Times New Roman" w:hAnsi="Times New Roman" w:cs="Times New Roman"/>
          <w:sz w:val="24"/>
          <w:szCs w:val="24"/>
          <w:lang w:val="en-GB"/>
        </w:rPr>
        <w:t>Keeping it simple” is the business model of the organization based on three pillars including “Customers, Product and Channels” which has made the business process and policies of the organization (tescoplc.com, 2020).</w:t>
      </w:r>
    </w:p>
    <w:p w:rsidR="006D5B69" w:rsidRPr="002441C7" w:rsidRDefault="006D5B69"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noProof/>
          <w:sz w:val="24"/>
          <w:szCs w:val="24"/>
          <w:lang w:val="en-GB" w:eastAsia="en-GB"/>
        </w:rPr>
        <w:lastRenderedPageBreak/>
        <w:drawing>
          <wp:inline distT="0" distB="0" distL="0" distR="0">
            <wp:extent cx="5486400" cy="3200400"/>
            <wp:effectExtent l="0" t="76200" r="0" b="11430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6D5B69" w:rsidRPr="002441C7" w:rsidRDefault="006D5B69" w:rsidP="008A6A90">
      <w:pPr>
        <w:pStyle w:val="Normal1"/>
        <w:spacing w:line="360" w:lineRule="auto"/>
        <w:jc w:val="both"/>
        <w:rPr>
          <w:rFonts w:ascii="Times New Roman" w:eastAsia="Times New Roman" w:hAnsi="Times New Roman" w:cs="Times New Roman"/>
          <w:bCs/>
          <w:sz w:val="24"/>
          <w:szCs w:val="24"/>
          <w:lang w:val="en-GB"/>
        </w:rPr>
      </w:pPr>
      <w:r w:rsidRPr="002441C7">
        <w:rPr>
          <w:rFonts w:ascii="Times New Roman" w:eastAsia="Times New Roman" w:hAnsi="Times New Roman" w:cs="Times New Roman"/>
          <w:bCs/>
          <w:sz w:val="24"/>
          <w:szCs w:val="24"/>
          <w:lang w:val="en-GB"/>
        </w:rPr>
        <w:t>Figure 2: “Adopted Business Model of Tesco Plc”</w:t>
      </w:r>
    </w:p>
    <w:p w:rsidR="006D5B69" w:rsidRDefault="006D5B69"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(Source: tescoplc.com, 2020)</w:t>
      </w:r>
    </w:p>
    <w:p w:rsidR="00E736B1" w:rsidRPr="002441C7" w:rsidRDefault="00E736B1" w:rsidP="008A6A90">
      <w:pPr>
        <w:pStyle w:val="Normal1"/>
        <w:spacing w:line="360" w:lineRule="auto"/>
        <w:jc w:val="both"/>
        <w:rPr>
          <w:rFonts w:ascii="Times New Roman" w:eastAsia="Times New Roman" w:hAnsi="Times New Roman" w:cs="Times New Roman"/>
          <w:sz w:val="24"/>
          <w:szCs w:val="24"/>
          <w:lang w:val="en-GB"/>
        </w:rPr>
      </w:pP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It has been stated that the focus of the business is to improve the business process of the organization for providing better experience to the customers as the business has kept the customers at the core of its business model. In fact, the business management of the organization thinks that profit maximization, business sustainability and business growth is possible when the overall business process is totally focused on the consumers. Related to that employee management is the secondary focus of the business with proper talent management so that the customers can be satisfied with the performance of the employees of this business organization. From the overall identification of the business process it can be stated that the customer satisfaction with effective service is the main goal of the business and the overall process is directly focused into increasing the consumer base as well as business expansion.</w:t>
      </w: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Products, the second focus of the business models is about providing quality products accumulated through the loyal supplies so that the consumers can feel that the organization values their money. The third focus of the business models, Channels, deals with the overall process of channelizing quality products to the customers by which the business attains its consumer oriented goal through various channels such as shops, outlets and online mode. In fact, </w:t>
      </w:r>
      <w:r w:rsidRPr="002441C7">
        <w:rPr>
          <w:rFonts w:ascii="Times New Roman" w:eastAsia="Times New Roman" w:hAnsi="Times New Roman" w:cs="Times New Roman"/>
          <w:sz w:val="24"/>
          <w:szCs w:val="24"/>
          <w:lang w:val="en-GB"/>
        </w:rPr>
        <w:lastRenderedPageBreak/>
        <w:t>the overall business model of Tesco describes the total business management process and based on this the business has attained this level of success; as a result the business is leading the retail industry of the UK</w:t>
      </w:r>
      <w:r w:rsidR="007F52ED" w:rsidRPr="002441C7">
        <w:rPr>
          <w:rFonts w:ascii="Times New Roman" w:eastAsia="Times New Roman" w:hAnsi="Times New Roman" w:cs="Times New Roman"/>
          <w:sz w:val="24"/>
          <w:szCs w:val="24"/>
          <w:lang w:val="en-GB"/>
        </w:rPr>
        <w:t xml:space="preserve"> (</w:t>
      </w:r>
      <w:proofErr w:type="spellStart"/>
      <w:r w:rsidR="007F52ED" w:rsidRPr="002441C7">
        <w:rPr>
          <w:rFonts w:ascii="Times New Roman" w:hAnsi="Times New Roman" w:cs="Times New Roman"/>
          <w:color w:val="222222"/>
          <w:sz w:val="24"/>
          <w:szCs w:val="24"/>
          <w:shd w:val="clear" w:color="auto" w:fill="FFFFFF"/>
          <w:lang w:val="en-GB"/>
        </w:rPr>
        <w:t>Guo</w:t>
      </w:r>
      <w:proofErr w:type="spellEnd"/>
      <w:r w:rsidR="007F52ED" w:rsidRPr="002441C7">
        <w:rPr>
          <w:rFonts w:ascii="Times New Roman" w:hAnsi="Times New Roman" w:cs="Times New Roman"/>
          <w:color w:val="222222"/>
          <w:sz w:val="24"/>
          <w:szCs w:val="24"/>
          <w:shd w:val="clear" w:color="auto" w:fill="FFFFFF"/>
          <w:lang w:val="en-GB"/>
        </w:rPr>
        <w:t xml:space="preserve"> and Wang, 2019)</w:t>
      </w:r>
      <w:r w:rsidRPr="002441C7">
        <w:rPr>
          <w:rFonts w:ascii="Times New Roman" w:eastAsia="Times New Roman" w:hAnsi="Times New Roman" w:cs="Times New Roman"/>
          <w:sz w:val="24"/>
          <w:szCs w:val="24"/>
          <w:lang w:val="en-GB"/>
        </w:rPr>
        <w:t>.</w:t>
      </w:r>
    </w:p>
    <w:p w:rsidR="00554B4C" w:rsidRPr="002441C7" w:rsidRDefault="00803651" w:rsidP="008A6A90">
      <w:pPr>
        <w:pStyle w:val="Heading3"/>
        <w:rPr>
          <w:rFonts w:cs="Times New Roman"/>
          <w:b w:val="0"/>
          <w:szCs w:val="24"/>
          <w:lang w:val="en-GB"/>
        </w:rPr>
      </w:pPr>
      <w:bookmarkStart w:id="11" w:name="_2et92p0" w:colFirst="0" w:colLast="0"/>
      <w:bookmarkStart w:id="12" w:name="_Toc40200269"/>
      <w:bookmarkEnd w:id="11"/>
      <w:r w:rsidRPr="002441C7">
        <w:rPr>
          <w:rFonts w:cs="Times New Roman"/>
          <w:b w:val="0"/>
          <w:szCs w:val="24"/>
          <w:lang w:val="en-GB"/>
        </w:rPr>
        <w:t>Individuals attracted by the Company</w:t>
      </w:r>
      <w:bookmarkEnd w:id="12"/>
    </w:p>
    <w:p w:rsidR="00554B4C" w:rsidRPr="002441C7" w:rsidRDefault="00803651" w:rsidP="008A6A90">
      <w:pPr>
        <w:pStyle w:val="Normal1"/>
        <w:numPr>
          <w:ilvl w:val="0"/>
          <w:numId w:val="1"/>
        </w:numPr>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Focus- The different individuals seeking jobs need to be attracted by the Company due to adhering to the reasons that help them to get attracted as the specific consumers in the market (</w:t>
      </w:r>
      <w:r w:rsidRPr="002441C7">
        <w:rPr>
          <w:rFonts w:ascii="Times New Roman" w:eastAsia="Times New Roman" w:hAnsi="Times New Roman" w:cs="Times New Roman"/>
          <w:color w:val="222222"/>
          <w:sz w:val="24"/>
          <w:szCs w:val="24"/>
          <w:highlight w:val="white"/>
          <w:lang w:val="en-GB"/>
        </w:rPr>
        <w:t>Parker et al., 2016</w:t>
      </w:r>
      <w:r w:rsidRPr="002441C7">
        <w:rPr>
          <w:rFonts w:ascii="Times New Roman" w:eastAsia="Times New Roman" w:hAnsi="Times New Roman" w:cs="Times New Roman"/>
          <w:sz w:val="24"/>
          <w:szCs w:val="24"/>
          <w:lang w:val="en-GB"/>
        </w:rPr>
        <w:t>). The individuals possess the urge to work for the Company that have more heads and workers than their urge to buy from them. It becomes sensible then to develop the basic tactics to be utilized when the probable marketing strategies would be designed as an integral part of developing recruitment strategies of brand new candidates in the society. Marketing can be considered as a model associated with relationships linked with the company and the consumers within the market. The management has to be welcoming to the different candidates belonging to the diverse backgrounds in the social circle.</w:t>
      </w:r>
    </w:p>
    <w:p w:rsidR="00554B4C" w:rsidRPr="002441C7" w:rsidRDefault="00803651" w:rsidP="008A6A90">
      <w:pPr>
        <w:pStyle w:val="Normal1"/>
        <w:numPr>
          <w:ilvl w:val="0"/>
          <w:numId w:val="1"/>
        </w:numPr>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Aspirations- Aspirations and passion associated with the numerous talents need to be designed in an effective manner by the organizational entity in the open market to help in achieving productive and essential goals that are framed by the concerned authorities with success in the market. The promising individuals having bright career chances would help in getting recruited to Tesco for being able to conduct the operations in a smooth and efficient manner within the open market to achieve the well-designed goals and objectives devised by the concerned authorities.</w:t>
      </w:r>
    </w:p>
    <w:p w:rsidR="00554B4C" w:rsidRPr="002441C7" w:rsidRDefault="00803651" w:rsidP="008A6A90">
      <w:pPr>
        <w:pStyle w:val="Normal1"/>
        <w:numPr>
          <w:ilvl w:val="0"/>
          <w:numId w:val="1"/>
        </w:numPr>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Talent base- The mission and vision devised by the Company has been followed to good effect for recruiting skilful and talented candidates within the Company with great success and benefits. Talented and promising individuals need to be recruited within the Company to help Tesco manage their workforce in a specific method adopted within the market with great success and benefits.</w:t>
      </w:r>
    </w:p>
    <w:p w:rsidR="00554B4C" w:rsidRPr="00F944FF" w:rsidRDefault="00803651" w:rsidP="008A6A90">
      <w:pPr>
        <w:pStyle w:val="Heading3"/>
        <w:rPr>
          <w:rFonts w:cs="Times New Roman"/>
          <w:sz w:val="28"/>
          <w:u w:val="single"/>
          <w:lang w:val="en-GB"/>
        </w:rPr>
      </w:pPr>
      <w:bookmarkStart w:id="13" w:name="_tyjcwt" w:colFirst="0" w:colLast="0"/>
      <w:bookmarkStart w:id="14" w:name="_Toc40200270"/>
      <w:bookmarkEnd w:id="13"/>
      <w:r w:rsidRPr="00F944FF">
        <w:rPr>
          <w:rFonts w:cs="Times New Roman"/>
          <w:sz w:val="28"/>
          <w:u w:val="single"/>
          <w:lang w:val="en-GB"/>
        </w:rPr>
        <w:t>Career Aspiration of the Personnel</w:t>
      </w:r>
      <w:bookmarkEnd w:id="14"/>
    </w:p>
    <w:p w:rsidR="00554B4C" w:rsidRPr="002441C7" w:rsidRDefault="00803651" w:rsidP="00F944FF">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Career aspiration forms the path that helps the personnel or the individual to adopt and utilize the well-defined skills for achieving the targets with great success and benefits within the </w:t>
      </w:r>
      <w:r w:rsidRPr="002441C7">
        <w:rPr>
          <w:rFonts w:ascii="Times New Roman" w:eastAsia="Times New Roman" w:hAnsi="Times New Roman" w:cs="Times New Roman"/>
          <w:sz w:val="24"/>
          <w:szCs w:val="24"/>
          <w:lang w:val="en-GB"/>
        </w:rPr>
        <w:lastRenderedPageBreak/>
        <w:t>organization (</w:t>
      </w:r>
      <w:proofErr w:type="spellStart"/>
      <w:r w:rsidRPr="002441C7">
        <w:rPr>
          <w:rFonts w:ascii="Times New Roman" w:eastAsia="Times New Roman" w:hAnsi="Times New Roman" w:cs="Times New Roman"/>
          <w:color w:val="222222"/>
          <w:sz w:val="24"/>
          <w:szCs w:val="24"/>
          <w:highlight w:val="white"/>
          <w:lang w:val="en-GB"/>
        </w:rPr>
        <w:t>Pandey</w:t>
      </w:r>
      <w:proofErr w:type="spellEnd"/>
      <w:r w:rsidRPr="002441C7">
        <w:rPr>
          <w:rFonts w:ascii="Times New Roman" w:eastAsia="Times New Roman" w:hAnsi="Times New Roman" w:cs="Times New Roman"/>
          <w:color w:val="222222"/>
          <w:sz w:val="24"/>
          <w:szCs w:val="24"/>
          <w:highlight w:val="white"/>
          <w:lang w:val="en-GB"/>
        </w:rPr>
        <w:t xml:space="preserve"> and </w:t>
      </w:r>
      <w:proofErr w:type="spellStart"/>
      <w:r w:rsidRPr="002441C7">
        <w:rPr>
          <w:rFonts w:ascii="Times New Roman" w:eastAsia="Times New Roman" w:hAnsi="Times New Roman" w:cs="Times New Roman"/>
          <w:color w:val="222222"/>
          <w:sz w:val="24"/>
          <w:szCs w:val="24"/>
          <w:highlight w:val="white"/>
          <w:lang w:val="en-GB"/>
        </w:rPr>
        <w:t>Tripathi</w:t>
      </w:r>
      <w:proofErr w:type="spellEnd"/>
      <w:r w:rsidRPr="002441C7">
        <w:rPr>
          <w:rFonts w:ascii="Times New Roman" w:eastAsia="Times New Roman" w:hAnsi="Times New Roman" w:cs="Times New Roman"/>
          <w:color w:val="222222"/>
          <w:sz w:val="24"/>
          <w:szCs w:val="24"/>
          <w:highlight w:val="white"/>
          <w:lang w:val="en-GB"/>
        </w:rPr>
        <w:t xml:space="preserve"> 2018</w:t>
      </w:r>
      <w:r w:rsidRPr="002441C7">
        <w:rPr>
          <w:rFonts w:ascii="Times New Roman" w:eastAsia="Times New Roman" w:hAnsi="Times New Roman" w:cs="Times New Roman"/>
          <w:sz w:val="24"/>
          <w:szCs w:val="24"/>
          <w:lang w:val="en-GB"/>
        </w:rPr>
        <w:t>). A huge step adopted in designing a career aspiration for the employees is to become an integral part of the team of management within the organization. The career aspiration plays a crucial role for the employees of the Tesco Company to help them develop into quality professionals and maintain their position of growth and productivity within the open market with ease and comfort (</w:t>
      </w:r>
      <w:r w:rsidRPr="002441C7">
        <w:rPr>
          <w:rFonts w:ascii="Times New Roman" w:eastAsia="Times New Roman" w:hAnsi="Times New Roman" w:cs="Times New Roman"/>
          <w:color w:val="222222"/>
          <w:sz w:val="24"/>
          <w:szCs w:val="24"/>
          <w:highlight w:val="white"/>
          <w:lang w:val="en-GB"/>
        </w:rPr>
        <w:t>Watson, 2018</w:t>
      </w:r>
      <w:r w:rsidRPr="002441C7">
        <w:rPr>
          <w:rFonts w:ascii="Times New Roman" w:eastAsia="Times New Roman" w:hAnsi="Times New Roman" w:cs="Times New Roman"/>
          <w:sz w:val="24"/>
          <w:szCs w:val="24"/>
          <w:lang w:val="en-GB"/>
        </w:rPr>
        <w:t>). More power and quality responsibility can be bestowed upon the Company to adopt the strategies that support their professionals to perform well and satisfy the demands of following the career they aspire for in the open market. The aspiration for designing and following a quality career for the professionals was designed to help in meeting the various market demands and strategies. The professionals helped in using their career aspirations to very good effect in accomplishing the wide range of tasks within the open market with great success.</w:t>
      </w:r>
    </w:p>
    <w:p w:rsidR="00554B4C" w:rsidRPr="00F944FF" w:rsidRDefault="00803651" w:rsidP="00F944FF">
      <w:pPr>
        <w:pStyle w:val="Heading3"/>
        <w:rPr>
          <w:rFonts w:cs="Times New Roman"/>
          <w:sz w:val="28"/>
          <w:u w:val="single"/>
          <w:lang w:val="en-GB"/>
        </w:rPr>
      </w:pPr>
      <w:bookmarkStart w:id="15" w:name="_3dy6vkm" w:colFirst="0" w:colLast="0"/>
      <w:bookmarkStart w:id="16" w:name="_Toc40200271"/>
      <w:bookmarkEnd w:id="15"/>
      <w:r w:rsidRPr="00F944FF">
        <w:rPr>
          <w:rFonts w:cs="Times New Roman"/>
          <w:sz w:val="28"/>
          <w:u w:val="single"/>
          <w:lang w:val="en-GB"/>
        </w:rPr>
        <w:t>Organizational Structure of TESCO</w:t>
      </w:r>
      <w:bookmarkEnd w:id="16"/>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The organizational structure of Tesco is mainly hierarchical in nature and feature. Tesco possesses a functional structure within the market as it helps in laying emphasis upon the various units present within the organization. Tesco is large in its size and possesses numerous functional layers within it to help in conducting the wide range of operations existing within the market. Organisational structure of Tesco is associated with relevant functions that are linked with the market in an essential method to help in demonstrating the operations with great quality and success that helps them to reap the benefits within the market with great ease and comfort. The hierarchical structure identified and followed by Tesco has its merits and demerits both within the market to help in successfully demonstrating the operations by integrating the strategies of relevance.</w:t>
      </w:r>
    </w:p>
    <w:p w:rsidR="00554B4C" w:rsidRPr="002441C7" w:rsidRDefault="00803651" w:rsidP="008A6A90">
      <w:pPr>
        <w:pStyle w:val="Heading2"/>
        <w:rPr>
          <w:rFonts w:cs="Times New Roman"/>
          <w:b w:val="0"/>
          <w:sz w:val="24"/>
          <w:szCs w:val="24"/>
          <w:highlight w:val="white"/>
          <w:lang w:val="en-GB"/>
        </w:rPr>
      </w:pPr>
      <w:bookmarkStart w:id="17" w:name="_Toc40200272"/>
      <w:r w:rsidRPr="002441C7">
        <w:rPr>
          <w:rFonts w:cs="Times New Roman"/>
          <w:b w:val="0"/>
          <w:sz w:val="24"/>
          <w:szCs w:val="24"/>
          <w:highlight w:val="white"/>
          <w:lang w:val="en-GB"/>
        </w:rPr>
        <w:t>“Critically evaluate development vehicles available to an organisation appropriate to the development needs of the individual”</w:t>
      </w:r>
      <w:bookmarkEnd w:id="17"/>
    </w:p>
    <w:p w:rsidR="00554B4C" w:rsidRPr="00F944FF" w:rsidRDefault="00803651" w:rsidP="008A6A90">
      <w:pPr>
        <w:pStyle w:val="Heading3"/>
        <w:rPr>
          <w:rFonts w:cs="Times New Roman"/>
          <w:sz w:val="28"/>
          <w:u w:val="single"/>
          <w:lang w:val="en-GB"/>
        </w:rPr>
      </w:pPr>
      <w:bookmarkStart w:id="18" w:name="_Toc40200273"/>
      <w:r w:rsidRPr="00F944FF">
        <w:rPr>
          <w:rFonts w:cs="Times New Roman"/>
          <w:sz w:val="28"/>
          <w:u w:val="single"/>
          <w:lang w:val="en-GB"/>
        </w:rPr>
        <w:t>Existing training programmes in Tesco</w:t>
      </w:r>
      <w:bookmarkEnd w:id="18"/>
    </w:p>
    <w:p w:rsidR="00554B4C"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Different types of training programmes exist within Tesco to help their employees receive the quality training that would ensure them to work for the betterment of the organisation </w:t>
      </w:r>
      <w:r w:rsidR="001141D6" w:rsidRPr="002441C7">
        <w:rPr>
          <w:rFonts w:ascii="Times New Roman" w:eastAsia="Times New Roman" w:hAnsi="Times New Roman" w:cs="Times New Roman"/>
          <w:sz w:val="24"/>
          <w:szCs w:val="24"/>
          <w:lang w:val="en-GB"/>
        </w:rPr>
        <w:t>in a</w:t>
      </w:r>
      <w:r w:rsidRPr="002441C7">
        <w:rPr>
          <w:rFonts w:ascii="Times New Roman" w:eastAsia="Times New Roman" w:hAnsi="Times New Roman" w:cs="Times New Roman"/>
          <w:sz w:val="24"/>
          <w:szCs w:val="24"/>
          <w:lang w:val="en-GB"/>
        </w:rPr>
        <w:t xml:space="preserve"> proper way (</w:t>
      </w:r>
      <w:r w:rsidRPr="002441C7">
        <w:rPr>
          <w:rFonts w:ascii="Times New Roman" w:eastAsia="Times New Roman" w:hAnsi="Times New Roman" w:cs="Times New Roman"/>
          <w:color w:val="222222"/>
          <w:sz w:val="24"/>
          <w:szCs w:val="24"/>
          <w:highlight w:val="white"/>
          <w:lang w:val="en-GB"/>
        </w:rPr>
        <w:t>Mumford, 2016</w:t>
      </w:r>
      <w:r w:rsidRPr="002441C7">
        <w:rPr>
          <w:rFonts w:ascii="Times New Roman" w:eastAsia="Times New Roman" w:hAnsi="Times New Roman" w:cs="Times New Roman"/>
          <w:sz w:val="24"/>
          <w:szCs w:val="24"/>
          <w:lang w:val="en-GB"/>
        </w:rPr>
        <w:t xml:space="preserve">). Tesco devises the on and off-job categories of training for their </w:t>
      </w:r>
      <w:r w:rsidRPr="002441C7">
        <w:rPr>
          <w:rFonts w:ascii="Times New Roman" w:eastAsia="Times New Roman" w:hAnsi="Times New Roman" w:cs="Times New Roman"/>
          <w:sz w:val="24"/>
          <w:szCs w:val="24"/>
          <w:lang w:val="en-GB"/>
        </w:rPr>
        <w:lastRenderedPageBreak/>
        <w:t>employees that provide them the impetus to work in a skilful and promising manner within the organisational circle. On the job training methods developed by Tesco helps them to reap the benefits by allowing their employees to learn from shadowing other employees working in the organisations with success.</w:t>
      </w:r>
    </w:p>
    <w:p w:rsidR="00F944FF" w:rsidRPr="002441C7" w:rsidRDefault="00F944FF" w:rsidP="008A6A90">
      <w:pPr>
        <w:pStyle w:val="Normal1"/>
        <w:spacing w:line="360" w:lineRule="auto"/>
        <w:jc w:val="both"/>
        <w:rPr>
          <w:rFonts w:ascii="Times New Roman" w:eastAsia="Times New Roman" w:hAnsi="Times New Roman" w:cs="Times New Roman"/>
          <w:sz w:val="24"/>
          <w:szCs w:val="24"/>
          <w:lang w:val="en-GB"/>
        </w:rPr>
      </w:pP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By providing coaching or guidance to any employees, Tesco </w:t>
      </w:r>
      <w:r w:rsidR="001141D6" w:rsidRPr="002441C7">
        <w:rPr>
          <w:rFonts w:ascii="Times New Roman" w:eastAsia="Times New Roman" w:hAnsi="Times New Roman" w:cs="Times New Roman"/>
          <w:sz w:val="24"/>
          <w:szCs w:val="24"/>
          <w:lang w:val="en-GB"/>
        </w:rPr>
        <w:t>can</w:t>
      </w:r>
      <w:r w:rsidRPr="002441C7">
        <w:rPr>
          <w:rFonts w:ascii="Times New Roman" w:eastAsia="Times New Roman" w:hAnsi="Times New Roman" w:cs="Times New Roman"/>
          <w:sz w:val="24"/>
          <w:szCs w:val="24"/>
          <w:lang w:val="en-GB"/>
        </w:rPr>
        <w:t xml:space="preserve"> help in enhancing their growth and productivity within the market by sticking to the appropriate steps and measures helping them to achieve the desired goals adopted by the concerned authorities. The internal and external methods of training also helps Tesco to choose promising candidates within the organisation so that they can deliver a quality performance within the society (</w:t>
      </w:r>
      <w:r w:rsidRPr="002441C7">
        <w:rPr>
          <w:rFonts w:ascii="Times New Roman" w:eastAsia="Times New Roman" w:hAnsi="Times New Roman" w:cs="Times New Roman"/>
          <w:color w:val="222222"/>
          <w:sz w:val="24"/>
          <w:szCs w:val="24"/>
          <w:highlight w:val="white"/>
          <w:lang w:val="en-GB"/>
        </w:rPr>
        <w:t>Bailey et al., 2018</w:t>
      </w:r>
      <w:r w:rsidRPr="002441C7">
        <w:rPr>
          <w:rFonts w:ascii="Times New Roman" w:eastAsia="Times New Roman" w:hAnsi="Times New Roman" w:cs="Times New Roman"/>
          <w:sz w:val="24"/>
          <w:szCs w:val="24"/>
          <w:lang w:val="en-GB"/>
        </w:rPr>
        <w:t>). A vast range of training programmes are adopted by the authorities of Tesco to help in arranging the appropriate steps necessary to develop the bright prospects of work. Modernised and technologically driven programs of training are used by the organisational authorities to help in performing the tasks to great effect within the market by adhering to the essential policies and designed framed by the authorities in the market by integrating the relevant laws and strategies.</w:t>
      </w:r>
    </w:p>
    <w:p w:rsidR="00554B4C"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The objectives of the training provided by the management of Tesco are the quality linked with the services, the organisational environment that exists and the properly designed steps used perfectly are implemented with success and benefits within the market to achieve the beneficial goals. The health and safety of the employees have to be safeguarded and that becomes the sole priority.  The different strategies utilised in designing on-job training are developing coaching elements in a quality method, mentoring with the help of integrating essential policies of HRM and also adopting the policy of job rotation that would help the employees to work in a liberal manner within the organisation.</w:t>
      </w:r>
    </w:p>
    <w:p w:rsidR="00F944FF" w:rsidRPr="002441C7" w:rsidRDefault="00F944FF" w:rsidP="008A6A90">
      <w:pPr>
        <w:pStyle w:val="Normal1"/>
        <w:spacing w:line="360" w:lineRule="auto"/>
        <w:jc w:val="both"/>
        <w:rPr>
          <w:rFonts w:ascii="Times New Roman" w:eastAsia="Times New Roman" w:hAnsi="Times New Roman" w:cs="Times New Roman"/>
          <w:sz w:val="24"/>
          <w:szCs w:val="24"/>
          <w:lang w:val="en-GB"/>
        </w:rPr>
      </w:pP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The setting up of quality business objectives help Tesco to develop the appropriate steps and measures that support them to achieve productive goals and enhance growth in the market by adhering to relevant strategies designed by the authorities in the market beneficially (</w:t>
      </w:r>
      <w:r w:rsidRPr="002441C7">
        <w:rPr>
          <w:rFonts w:ascii="Times New Roman" w:eastAsia="Times New Roman" w:hAnsi="Times New Roman" w:cs="Times New Roman"/>
          <w:color w:val="222222"/>
          <w:sz w:val="24"/>
          <w:szCs w:val="24"/>
          <w:highlight w:val="white"/>
          <w:lang w:val="en-GB"/>
        </w:rPr>
        <w:t>Capon and Go 2016</w:t>
      </w:r>
      <w:r w:rsidRPr="002441C7">
        <w:rPr>
          <w:rFonts w:ascii="Times New Roman" w:eastAsia="Times New Roman" w:hAnsi="Times New Roman" w:cs="Times New Roman"/>
          <w:sz w:val="24"/>
          <w:szCs w:val="24"/>
          <w:lang w:val="en-GB"/>
        </w:rPr>
        <w:t xml:space="preserve">). Various steps helping to enhance the prospects of quality work within the organisation ensures the perfect accomplishment of the well-crafted tasks being established by the authorities. Based on the demands of the target customers, the in-store and out store workers receive support </w:t>
      </w:r>
      <w:r w:rsidRPr="002441C7">
        <w:rPr>
          <w:rFonts w:ascii="Times New Roman" w:eastAsia="Times New Roman" w:hAnsi="Times New Roman" w:cs="Times New Roman"/>
          <w:sz w:val="24"/>
          <w:szCs w:val="24"/>
          <w:lang w:val="en-GB"/>
        </w:rPr>
        <w:lastRenderedPageBreak/>
        <w:t>from the methods of training that are designed in an effective manner for reaching the targets in a well-defined way in the open market.</w:t>
      </w:r>
    </w:p>
    <w:p w:rsidR="00554B4C" w:rsidRPr="00F944FF" w:rsidRDefault="00803651" w:rsidP="008A6A90">
      <w:pPr>
        <w:pStyle w:val="Heading3"/>
        <w:rPr>
          <w:rFonts w:cs="Times New Roman"/>
          <w:sz w:val="28"/>
          <w:u w:val="single"/>
          <w:lang w:val="en-GB"/>
        </w:rPr>
      </w:pPr>
      <w:bookmarkStart w:id="19" w:name="_Toc40200274"/>
      <w:r w:rsidRPr="00F944FF">
        <w:rPr>
          <w:rFonts w:cs="Times New Roman"/>
          <w:sz w:val="28"/>
          <w:u w:val="single"/>
          <w:lang w:val="en-GB"/>
        </w:rPr>
        <w:t>Categories of talent management plan existing in the Company</w:t>
      </w:r>
      <w:bookmarkEnd w:id="19"/>
    </w:p>
    <w:p w:rsidR="00554B4C"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Talent management is handled in a smooth manner within Tesco by the concerned authorities by integrating the relevant steps helping to ensure the selection of candidates who can work skilfully to meet the demands of the market with success (</w:t>
      </w:r>
      <w:r w:rsidRPr="002441C7">
        <w:rPr>
          <w:rFonts w:ascii="Times New Roman" w:eastAsia="Times New Roman" w:hAnsi="Times New Roman" w:cs="Times New Roman"/>
          <w:color w:val="222222"/>
          <w:sz w:val="24"/>
          <w:szCs w:val="24"/>
          <w:highlight w:val="white"/>
          <w:lang w:val="en-GB"/>
        </w:rPr>
        <w:t>Reilly and Williams 2016</w:t>
      </w:r>
      <w:r w:rsidRPr="002441C7">
        <w:rPr>
          <w:rFonts w:ascii="Times New Roman" w:eastAsia="Times New Roman" w:hAnsi="Times New Roman" w:cs="Times New Roman"/>
          <w:sz w:val="24"/>
          <w:szCs w:val="24"/>
          <w:lang w:val="en-GB"/>
        </w:rPr>
        <w:t>). The employees are trained specifically according to the basic demands posed by the customers present in the market to help in developing productive work in the market to help in achievement of the beneficial goals properly.</w:t>
      </w:r>
    </w:p>
    <w:p w:rsidR="00F944FF" w:rsidRPr="002441C7" w:rsidRDefault="00F944FF" w:rsidP="008A6A90">
      <w:pPr>
        <w:pStyle w:val="Normal1"/>
        <w:spacing w:line="360" w:lineRule="auto"/>
        <w:jc w:val="both"/>
        <w:rPr>
          <w:rFonts w:ascii="Times New Roman" w:eastAsia="Times New Roman" w:hAnsi="Times New Roman" w:cs="Times New Roman"/>
          <w:sz w:val="24"/>
          <w:szCs w:val="24"/>
          <w:lang w:val="en-GB"/>
        </w:rPr>
      </w:pPr>
    </w:p>
    <w:p w:rsidR="00554B4C"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Talent within the workforce needs to be brought in the forefront by devising the essential steps helping Tesco to execute the activities in a methodical way and ensure achievement of the well laid goals. The planning for recruiting promising candidates within the Tesco Company helps them to conduct recruitment drive ensuring them of integrating essential strategies and supporting the motive of accomplishing the tasks by aligning with the objectives laid down by the authorities.</w:t>
      </w:r>
    </w:p>
    <w:p w:rsidR="00F944FF" w:rsidRPr="002441C7" w:rsidRDefault="00F944FF" w:rsidP="008A6A90">
      <w:pPr>
        <w:pStyle w:val="Normal1"/>
        <w:spacing w:line="360" w:lineRule="auto"/>
        <w:jc w:val="both"/>
        <w:rPr>
          <w:rFonts w:ascii="Times New Roman" w:eastAsia="Times New Roman" w:hAnsi="Times New Roman" w:cs="Times New Roman"/>
          <w:sz w:val="24"/>
          <w:szCs w:val="24"/>
          <w:lang w:val="en-GB"/>
        </w:rPr>
      </w:pP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The different functional departments and their activities have to be designed in an efficient method to help in meeting the standards and measures supporting the initiative of the Tesco Company to achieve the well-designed goals being developed by the authorities in a successful way. A variety of functional activities have to be designed in an effective method by the organisation to meet the requirement of the market in a successful way. The talent is also managed within the workforce by rewarding them for their performance in the organisational circle by devising the appropriate norms and procedures. Transactional style of leadership needs to be developed in a well-defined way to help in conducting the activities of the workforce in a perfect way. Tesco also organises workshops and makes their employees attend that to learn about the organisational culture and the style of working prevalent in the organisation.</w:t>
      </w:r>
    </w:p>
    <w:p w:rsidR="00554B4C" w:rsidRPr="00F944FF" w:rsidRDefault="00803651" w:rsidP="008A6A90">
      <w:pPr>
        <w:pStyle w:val="Heading3"/>
        <w:rPr>
          <w:rFonts w:cs="Times New Roman"/>
          <w:sz w:val="28"/>
          <w:u w:val="single"/>
          <w:lang w:val="en-GB"/>
        </w:rPr>
      </w:pPr>
      <w:bookmarkStart w:id="20" w:name="_Toc40200275"/>
      <w:r w:rsidRPr="00F944FF">
        <w:rPr>
          <w:rFonts w:cs="Times New Roman"/>
          <w:sz w:val="28"/>
          <w:u w:val="single"/>
          <w:lang w:val="en-GB"/>
        </w:rPr>
        <w:lastRenderedPageBreak/>
        <w:t>Existing mentorship programmes</w:t>
      </w:r>
      <w:bookmarkEnd w:id="20"/>
    </w:p>
    <w:p w:rsidR="00554B4C"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In the case study it has been identified that the inclusive nature of the recruitment policy is driving the total employee management process of the Tesco. It has been stated that the management of the business aims to spot, recruit, develop, promote, reward and engage for performance as well as talent management of the organization. In fact, for enhancing the overall performance of the employees and managing the talent requires effective mentoring so that the talents can effectively </w:t>
      </w:r>
      <w:r w:rsidR="001141D6" w:rsidRPr="002441C7">
        <w:rPr>
          <w:rFonts w:ascii="Times New Roman" w:eastAsia="Times New Roman" w:hAnsi="Times New Roman" w:cs="Times New Roman"/>
          <w:sz w:val="24"/>
          <w:szCs w:val="24"/>
          <w:lang w:val="en-GB"/>
        </w:rPr>
        <w:t>keep</w:t>
      </w:r>
      <w:r w:rsidRPr="002441C7">
        <w:rPr>
          <w:rFonts w:ascii="Times New Roman" w:eastAsia="Times New Roman" w:hAnsi="Times New Roman" w:cs="Times New Roman"/>
          <w:sz w:val="24"/>
          <w:szCs w:val="24"/>
          <w:lang w:val="en-GB"/>
        </w:rPr>
        <w:t xml:space="preserve"> on performing in their described job roles. The organization has adopted “Hertzberg’s </w:t>
      </w:r>
      <w:r w:rsidR="001141D6" w:rsidRPr="002441C7">
        <w:rPr>
          <w:rFonts w:ascii="Times New Roman" w:eastAsia="Times New Roman" w:hAnsi="Times New Roman" w:cs="Times New Roman"/>
          <w:sz w:val="24"/>
          <w:szCs w:val="24"/>
          <w:lang w:val="en-GB"/>
        </w:rPr>
        <w:t>two</w:t>
      </w:r>
      <w:r w:rsidRPr="002441C7">
        <w:rPr>
          <w:rFonts w:ascii="Times New Roman" w:eastAsia="Times New Roman" w:hAnsi="Times New Roman" w:cs="Times New Roman"/>
          <w:sz w:val="24"/>
          <w:szCs w:val="24"/>
          <w:lang w:val="en-GB"/>
        </w:rPr>
        <w:t xml:space="preserve"> factor theory” and “Maslow’s Needs Theory” for mentoring the employees for better performance. With the help of these theories the management recognizes the needs of each employee so that they can be productive and keep performing on based on business plan. On the other side, “Motivators and Hygiene Factors” such as rewarding as well as acknowledgement of employee performance have effectively kept motivated for </w:t>
      </w:r>
      <w:r w:rsidR="001141D6" w:rsidRPr="002441C7">
        <w:rPr>
          <w:rFonts w:ascii="Times New Roman" w:eastAsia="Times New Roman" w:hAnsi="Times New Roman" w:cs="Times New Roman"/>
          <w:sz w:val="24"/>
          <w:szCs w:val="24"/>
          <w:lang w:val="en-GB"/>
        </w:rPr>
        <w:t>self-development</w:t>
      </w:r>
      <w:r w:rsidRPr="002441C7">
        <w:rPr>
          <w:rFonts w:ascii="Times New Roman" w:eastAsia="Times New Roman" w:hAnsi="Times New Roman" w:cs="Times New Roman"/>
          <w:sz w:val="24"/>
          <w:szCs w:val="24"/>
          <w:lang w:val="en-GB"/>
        </w:rPr>
        <w:t xml:space="preserve"> and performance management of the potential employees. The aspect of hygiene is also resisting the employees to become unmotivated</w:t>
      </w:r>
      <w:r w:rsidR="00257819" w:rsidRPr="002441C7">
        <w:rPr>
          <w:rFonts w:ascii="Times New Roman" w:eastAsia="Times New Roman" w:hAnsi="Times New Roman" w:cs="Times New Roman"/>
          <w:sz w:val="24"/>
          <w:szCs w:val="24"/>
          <w:lang w:val="en-GB"/>
        </w:rPr>
        <w:t xml:space="preserve"> (</w:t>
      </w:r>
      <w:proofErr w:type="spellStart"/>
      <w:r w:rsidR="00257819" w:rsidRPr="002441C7">
        <w:rPr>
          <w:rFonts w:ascii="Times New Roman" w:hAnsi="Times New Roman" w:cs="Times New Roman"/>
          <w:color w:val="222222"/>
          <w:sz w:val="24"/>
          <w:szCs w:val="24"/>
          <w:shd w:val="clear" w:color="auto" w:fill="FFFFFF"/>
        </w:rPr>
        <w:t>Hur</w:t>
      </w:r>
      <w:proofErr w:type="spellEnd"/>
      <w:r w:rsidR="00257819" w:rsidRPr="002441C7">
        <w:rPr>
          <w:rFonts w:ascii="Times New Roman" w:hAnsi="Times New Roman" w:cs="Times New Roman"/>
          <w:color w:val="222222"/>
          <w:sz w:val="24"/>
          <w:szCs w:val="24"/>
          <w:shd w:val="clear" w:color="auto" w:fill="FFFFFF"/>
        </w:rPr>
        <w:t>, 2018)</w:t>
      </w:r>
      <w:r w:rsidRPr="002441C7">
        <w:rPr>
          <w:rFonts w:ascii="Times New Roman" w:eastAsia="Times New Roman" w:hAnsi="Times New Roman" w:cs="Times New Roman"/>
          <w:sz w:val="24"/>
          <w:szCs w:val="24"/>
          <w:lang w:val="en-GB"/>
        </w:rPr>
        <w:t>. Thus, the existing employees are availing the support for mentorship by which the performance of the organization is getting better. As an example it can be stated the “Women in Business Network” is working in the organization and supporting the women in the career development programmes with proper career sponsorship, training and mentorship so that the aspect of inclusion in terms of women empowerment can be attained in a proper way</w:t>
      </w:r>
      <w:r w:rsidR="007F52ED" w:rsidRPr="002441C7">
        <w:rPr>
          <w:rFonts w:ascii="Times New Roman" w:eastAsia="Times New Roman" w:hAnsi="Times New Roman" w:cs="Times New Roman"/>
          <w:sz w:val="24"/>
          <w:szCs w:val="24"/>
          <w:lang w:val="en-GB"/>
        </w:rPr>
        <w:t xml:space="preserve"> (</w:t>
      </w:r>
      <w:proofErr w:type="spellStart"/>
      <w:r w:rsidR="007F52ED" w:rsidRPr="002441C7">
        <w:rPr>
          <w:rFonts w:ascii="Times New Roman" w:hAnsi="Times New Roman" w:cs="Times New Roman"/>
          <w:color w:val="222222"/>
          <w:sz w:val="24"/>
          <w:szCs w:val="24"/>
          <w:shd w:val="clear" w:color="auto" w:fill="FFFFFF"/>
        </w:rPr>
        <w:t>Clutterbuck</w:t>
      </w:r>
      <w:proofErr w:type="spellEnd"/>
      <w:r w:rsidR="007F52ED" w:rsidRPr="002441C7">
        <w:rPr>
          <w:rFonts w:ascii="Times New Roman" w:hAnsi="Times New Roman" w:cs="Times New Roman"/>
          <w:color w:val="222222"/>
          <w:sz w:val="24"/>
          <w:szCs w:val="24"/>
          <w:shd w:val="clear" w:color="auto" w:fill="FFFFFF"/>
        </w:rPr>
        <w:t xml:space="preserve"> and Haddock-Millar, 2016)</w:t>
      </w:r>
      <w:r w:rsidRPr="002441C7">
        <w:rPr>
          <w:rFonts w:ascii="Times New Roman" w:eastAsia="Times New Roman" w:hAnsi="Times New Roman" w:cs="Times New Roman"/>
          <w:sz w:val="24"/>
          <w:szCs w:val="24"/>
          <w:lang w:val="en-GB"/>
        </w:rPr>
        <w:t>.</w:t>
      </w:r>
    </w:p>
    <w:p w:rsidR="00F944FF" w:rsidRPr="002441C7" w:rsidRDefault="00F944FF" w:rsidP="008A6A90">
      <w:pPr>
        <w:pStyle w:val="Normal1"/>
        <w:spacing w:line="360" w:lineRule="auto"/>
        <w:jc w:val="both"/>
        <w:rPr>
          <w:rFonts w:ascii="Times New Roman" w:eastAsia="Times New Roman" w:hAnsi="Times New Roman" w:cs="Times New Roman"/>
          <w:sz w:val="24"/>
          <w:szCs w:val="24"/>
          <w:lang w:val="en-GB"/>
        </w:rPr>
      </w:pP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On the other side, the organization has arranged a mentoring programme “Executive Mentoring programme” in partnership with “Arrival Education’s Talent Network” for mentoring a large group of diverse people belonging to backward, financially weaker and left out communities (Adams, 2019). Based on the identified talent from the group the business organization aims to mentor them for promoting diversity as well as inclusion at the workplace.</w:t>
      </w:r>
    </w:p>
    <w:p w:rsidR="00554B4C" w:rsidRPr="00F944FF" w:rsidRDefault="00803651" w:rsidP="008A6A90">
      <w:pPr>
        <w:pStyle w:val="Heading3"/>
        <w:rPr>
          <w:rFonts w:cs="Times New Roman"/>
          <w:sz w:val="28"/>
          <w:u w:val="single"/>
          <w:lang w:val="en-GB"/>
        </w:rPr>
      </w:pPr>
      <w:bookmarkStart w:id="21" w:name="_Toc40200276"/>
      <w:r w:rsidRPr="00F944FF">
        <w:rPr>
          <w:rFonts w:cs="Times New Roman"/>
          <w:sz w:val="28"/>
          <w:u w:val="single"/>
          <w:lang w:val="en-GB"/>
        </w:rPr>
        <w:t xml:space="preserve">Context </w:t>
      </w:r>
      <w:r w:rsidR="001141D6" w:rsidRPr="00F944FF">
        <w:rPr>
          <w:rFonts w:cs="Times New Roman"/>
          <w:sz w:val="28"/>
          <w:u w:val="single"/>
          <w:lang w:val="en-GB"/>
        </w:rPr>
        <w:t>of apprenticeships</w:t>
      </w:r>
      <w:r w:rsidRPr="00F944FF">
        <w:rPr>
          <w:rFonts w:cs="Times New Roman"/>
          <w:sz w:val="28"/>
          <w:u w:val="single"/>
          <w:lang w:val="en-GB"/>
        </w:rPr>
        <w:t xml:space="preserve"> in the Tesco</w:t>
      </w:r>
      <w:bookmarkEnd w:id="21"/>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Apprenticeships are special programs that are conducted by the Tesco Company to help in integrating efficient features helping to execute the activities to very good effect within the society by linking the well-defined norms and procedures. The apprenticeships exist for the new interns and new recruits who are chosen for working in the different departments of Tesco. The </w:t>
      </w:r>
      <w:r w:rsidRPr="002441C7">
        <w:rPr>
          <w:rFonts w:ascii="Times New Roman" w:eastAsia="Times New Roman" w:hAnsi="Times New Roman" w:cs="Times New Roman"/>
          <w:sz w:val="24"/>
          <w:szCs w:val="24"/>
          <w:lang w:val="en-GB"/>
        </w:rPr>
        <w:lastRenderedPageBreak/>
        <w:t>apprenticeship programs provide aid to such employees to ensure achievement of the goals in a productive manner by developing the essential elements perfectly within the market with ease and comfort.</w:t>
      </w: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The apprentices who appear for the programs of apprenticeships are helped by the organisation to devise and enhance their skills and practices helping them to develop the steps necessary to achieve the respective aims. A salary that is of competitive nature is designed for the employees to help them develop under the programs they are enrolled for by specifying the relevant norms and policies effectively. The technologically based programs and other programs of skills development helps in ensuring the smooth progress of the candidates who are selected for working in the different functional units designed by the management.</w:t>
      </w:r>
    </w:p>
    <w:p w:rsidR="00554B4C" w:rsidRPr="00F944FF" w:rsidRDefault="00803651" w:rsidP="008A6A90">
      <w:pPr>
        <w:pStyle w:val="Heading3"/>
        <w:rPr>
          <w:rFonts w:cs="Times New Roman"/>
          <w:sz w:val="28"/>
          <w:u w:val="single"/>
          <w:lang w:val="en-GB"/>
        </w:rPr>
      </w:pPr>
      <w:bookmarkStart w:id="22" w:name="_Toc40200277"/>
      <w:r w:rsidRPr="00F944FF">
        <w:rPr>
          <w:rFonts w:cs="Times New Roman"/>
          <w:sz w:val="28"/>
          <w:u w:val="single"/>
          <w:lang w:val="en-GB"/>
        </w:rPr>
        <w:t>Organizational Culture of Tesco</w:t>
      </w:r>
      <w:bookmarkEnd w:id="22"/>
    </w:p>
    <w:p w:rsidR="006D5B69" w:rsidRPr="002441C7" w:rsidRDefault="006D5B69"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Managing an effective workplace and proper development of the work process in order </w:t>
      </w:r>
      <w:r w:rsidR="001141D6" w:rsidRPr="002441C7">
        <w:rPr>
          <w:rFonts w:ascii="Times New Roman" w:eastAsia="Times New Roman" w:hAnsi="Times New Roman" w:cs="Times New Roman"/>
          <w:sz w:val="24"/>
          <w:szCs w:val="24"/>
          <w:lang w:val="en-GB"/>
        </w:rPr>
        <w:t>to</w:t>
      </w:r>
      <w:r w:rsidRPr="002441C7">
        <w:rPr>
          <w:rFonts w:ascii="Times New Roman" w:eastAsia="Times New Roman" w:hAnsi="Times New Roman" w:cs="Times New Roman"/>
          <w:sz w:val="24"/>
          <w:szCs w:val="24"/>
          <w:lang w:val="en-GB"/>
        </w:rPr>
        <w:t xml:space="preserve"> meet the organizational needs of the organization has helped the management in setting organizational culture of the Tesco. It has been stated that the business organization has adopted “Organizational Culture Theory” so that all the diverse and vast range of the employees can work together following the aim, goals, focus and business objectives of the organization</w:t>
      </w:r>
      <w:r w:rsidR="00257819" w:rsidRPr="002441C7">
        <w:rPr>
          <w:rFonts w:ascii="Times New Roman" w:eastAsia="Times New Roman" w:hAnsi="Times New Roman" w:cs="Times New Roman"/>
          <w:sz w:val="24"/>
          <w:szCs w:val="24"/>
          <w:lang w:val="en-GB"/>
        </w:rPr>
        <w:t xml:space="preserve"> (</w:t>
      </w:r>
      <w:proofErr w:type="spellStart"/>
      <w:r w:rsidR="00257819" w:rsidRPr="002441C7">
        <w:rPr>
          <w:rFonts w:ascii="Times New Roman" w:hAnsi="Times New Roman" w:cs="Times New Roman"/>
          <w:color w:val="222222"/>
          <w:sz w:val="24"/>
          <w:szCs w:val="24"/>
          <w:shd w:val="clear" w:color="auto" w:fill="FFFFFF"/>
        </w:rPr>
        <w:t>Georgiadis</w:t>
      </w:r>
      <w:proofErr w:type="spellEnd"/>
      <w:r w:rsidR="00257819" w:rsidRPr="002441C7">
        <w:rPr>
          <w:rFonts w:ascii="Times New Roman" w:hAnsi="Times New Roman" w:cs="Times New Roman"/>
          <w:color w:val="222222"/>
          <w:sz w:val="24"/>
          <w:szCs w:val="24"/>
          <w:shd w:val="clear" w:color="auto" w:fill="FFFFFF"/>
        </w:rPr>
        <w:t>, 2019)</w:t>
      </w:r>
      <w:r w:rsidRPr="002441C7">
        <w:rPr>
          <w:rFonts w:ascii="Times New Roman" w:eastAsia="Times New Roman" w:hAnsi="Times New Roman" w:cs="Times New Roman"/>
          <w:sz w:val="24"/>
          <w:szCs w:val="24"/>
          <w:lang w:val="en-GB"/>
        </w:rPr>
        <w:t>. In most of the cases, proper employee management becomes difficult if proper approach to the organizational culture cannot be adapted as employees might act as per their personal values. A defined aim of the business and the cultural value of the organization help the business in overcoming the hurdle. Tesco is going based upon the defined cultural value as a result conflict as the workplace is rare in the business process.</w:t>
      </w:r>
    </w:p>
    <w:p w:rsidR="00554B4C" w:rsidRPr="002441C7" w:rsidRDefault="00803651" w:rsidP="008A6A90">
      <w:pPr>
        <w:pStyle w:val="Heading2"/>
        <w:rPr>
          <w:rFonts w:cs="Times New Roman"/>
          <w:b w:val="0"/>
          <w:sz w:val="24"/>
          <w:szCs w:val="24"/>
          <w:lang w:val="en-GB"/>
        </w:rPr>
      </w:pPr>
      <w:bookmarkStart w:id="23" w:name="_Toc40200278"/>
      <w:r w:rsidRPr="002441C7">
        <w:rPr>
          <w:rFonts w:cs="Times New Roman"/>
          <w:b w:val="0"/>
          <w:sz w:val="24"/>
          <w:szCs w:val="24"/>
          <w:lang w:val="en-GB"/>
        </w:rPr>
        <w:t>“Develop a plan to meet the identified development needs and expectations of an individual”</w:t>
      </w:r>
      <w:bookmarkEnd w:id="23"/>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Personal Development Plan has been designed within the market by the Tesco Company and its authorities to help in the proper identification of the developmental needs and helping to satisfy the individual expectations within the marketplace. The evaluation of the activities to be carried out by the workers helps in developing the assessment in particular by sticking to the appropriate methods and features within the market by specifying the beneficial norms and processes to be integrated properly. PDP is designed to help the employees in Tesco to </w:t>
      </w:r>
      <w:r w:rsidR="001141D6" w:rsidRPr="002441C7">
        <w:rPr>
          <w:rFonts w:ascii="Times New Roman" w:eastAsia="Times New Roman" w:hAnsi="Times New Roman" w:cs="Times New Roman"/>
          <w:sz w:val="24"/>
          <w:szCs w:val="24"/>
          <w:lang w:val="en-GB"/>
        </w:rPr>
        <w:t>fulfil</w:t>
      </w:r>
      <w:r w:rsidRPr="002441C7">
        <w:rPr>
          <w:rFonts w:ascii="Times New Roman" w:eastAsia="Times New Roman" w:hAnsi="Times New Roman" w:cs="Times New Roman"/>
          <w:sz w:val="24"/>
          <w:szCs w:val="24"/>
          <w:lang w:val="en-GB"/>
        </w:rPr>
        <w:t xml:space="preserve"> the different dreams and goals that have been framed in a particular way within the society.</w:t>
      </w:r>
    </w:p>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lastRenderedPageBreak/>
        <w:t>PDP would help the employees to sharpen their skills for ensuring the smooth improvement of the steps that are included for performing the well-designed tasks that are established within the market to achieve growth and productivity with success. The needs for development of the professionals are identified and they are improved by the help of designing a PDP by the authorities by linking the objectives and policies in a methodical way. PDP provides aid in bringing about improvement within the designing of the essential services being established within the open market to help in devising the operations with success. The PDP for the employees who require improvement in their operations is designed effectively and is as follows:</w:t>
      </w:r>
    </w:p>
    <w:tbl>
      <w:tblPr>
        <w:tblStyle w:val="a"/>
        <w:tblW w:w="718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394"/>
        <w:gridCol w:w="2394"/>
        <w:gridCol w:w="2394"/>
      </w:tblGrid>
      <w:tr w:rsidR="00554B4C" w:rsidRPr="002441C7" w:rsidTr="006D5B69">
        <w:trPr>
          <w:jc w:val="center"/>
        </w:trPr>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Flaws needing improvement</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Steps needed to be taken for improvement</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Duration of Plan</w:t>
            </w:r>
          </w:p>
        </w:tc>
      </w:tr>
      <w:tr w:rsidR="00554B4C" w:rsidRPr="002441C7" w:rsidTr="006D5B69">
        <w:trPr>
          <w:jc w:val="center"/>
        </w:trPr>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Improving the skills of communication</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Organising workshops and attending training sessions integrated with advanced technology.</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6 months</w:t>
            </w:r>
          </w:p>
        </w:tc>
      </w:tr>
      <w:tr w:rsidR="00554B4C" w:rsidRPr="002441C7" w:rsidTr="006D5B69">
        <w:trPr>
          <w:jc w:val="center"/>
        </w:trPr>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Bringing about improvement in managing time within the organizational circle</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The organizational management would devise strategies of managing time within the market for demonstrating the activities successfully.</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10 months</w:t>
            </w:r>
          </w:p>
        </w:tc>
      </w:tr>
      <w:tr w:rsidR="00554B4C" w:rsidRPr="002441C7" w:rsidTr="006D5B69">
        <w:trPr>
          <w:jc w:val="center"/>
        </w:trPr>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Problems linked to negotiating within the organisation</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The proper steps would be laid down to help in negotiating the varied range of operations within the open market.</w:t>
            </w:r>
          </w:p>
        </w:tc>
        <w:tc>
          <w:tcPr>
            <w:tcW w:w="2394" w:type="dxa"/>
          </w:tcPr>
          <w:p w:rsidR="00554B4C"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8 months</w:t>
            </w:r>
          </w:p>
        </w:tc>
      </w:tr>
    </w:tbl>
    <w:p w:rsidR="00554B4C"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Table 1: </w:t>
      </w:r>
      <w:r w:rsidR="00F944FF">
        <w:rPr>
          <w:rFonts w:ascii="Times New Roman" w:eastAsia="Times New Roman" w:hAnsi="Times New Roman" w:cs="Times New Roman"/>
          <w:sz w:val="24"/>
          <w:szCs w:val="24"/>
          <w:lang w:val="en-GB"/>
        </w:rPr>
        <w:t xml:space="preserve">PDP plan </w:t>
      </w:r>
    </w:p>
    <w:p w:rsidR="00F944FF" w:rsidRPr="002441C7" w:rsidRDefault="00F944FF" w:rsidP="008A6A9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w:t>
      </w:r>
      <w:proofErr w:type="gramStart"/>
      <w:r>
        <w:rPr>
          <w:rFonts w:ascii="Times New Roman" w:eastAsia="Times New Roman" w:hAnsi="Times New Roman" w:cs="Times New Roman"/>
          <w:sz w:val="24"/>
          <w:szCs w:val="24"/>
          <w:lang w:val="en-GB"/>
        </w:rPr>
        <w:t>Source :</w:t>
      </w:r>
      <w:proofErr w:type="gramEnd"/>
      <w:r>
        <w:rPr>
          <w:rFonts w:ascii="Times New Roman" w:eastAsia="Times New Roman" w:hAnsi="Times New Roman" w:cs="Times New Roman"/>
          <w:sz w:val="24"/>
          <w:szCs w:val="24"/>
          <w:lang w:val="en-GB"/>
        </w:rPr>
        <w:t xml:space="preserve"> Rasal Miah)</w:t>
      </w:r>
    </w:p>
    <w:p w:rsidR="00554B4C" w:rsidRPr="002441C7" w:rsidRDefault="00554B4C" w:rsidP="008A6A90">
      <w:pPr>
        <w:pStyle w:val="Normal1"/>
        <w:spacing w:line="360" w:lineRule="auto"/>
        <w:jc w:val="both"/>
        <w:rPr>
          <w:rFonts w:ascii="Times New Roman" w:eastAsia="Times New Roman" w:hAnsi="Times New Roman" w:cs="Times New Roman"/>
          <w:sz w:val="24"/>
          <w:szCs w:val="24"/>
          <w:lang w:val="en-GB"/>
        </w:rPr>
      </w:pPr>
    </w:p>
    <w:p w:rsidR="006D5B69" w:rsidRPr="002441C7" w:rsidRDefault="006D5B69" w:rsidP="008A6A90">
      <w:pPr>
        <w:spacing w:line="276" w:lineRule="auto"/>
        <w:rPr>
          <w:rFonts w:eastAsia="Times New Roman" w:cs="Times New Roman"/>
          <w:color w:val="auto"/>
          <w:szCs w:val="24"/>
          <w:lang w:val="en-GB"/>
        </w:rPr>
      </w:pPr>
      <w:r w:rsidRPr="002441C7">
        <w:rPr>
          <w:rFonts w:eastAsia="Times New Roman" w:cs="Times New Roman"/>
          <w:szCs w:val="24"/>
          <w:lang w:val="en-GB"/>
        </w:rPr>
        <w:br w:type="page"/>
      </w:r>
    </w:p>
    <w:p w:rsidR="00554B4C" w:rsidRPr="00F944FF" w:rsidRDefault="00803651" w:rsidP="008A6A90">
      <w:pPr>
        <w:pStyle w:val="Heading1"/>
        <w:rPr>
          <w:rFonts w:cs="Times New Roman"/>
          <w:sz w:val="28"/>
          <w:szCs w:val="28"/>
          <w:u w:val="single"/>
          <w:lang w:val="en-GB"/>
        </w:rPr>
      </w:pPr>
      <w:bookmarkStart w:id="24" w:name="_Toc40200279"/>
      <w:r w:rsidRPr="00F944FF">
        <w:rPr>
          <w:rFonts w:cs="Times New Roman"/>
          <w:sz w:val="28"/>
          <w:szCs w:val="28"/>
          <w:u w:val="single"/>
          <w:lang w:val="en-GB"/>
        </w:rPr>
        <w:lastRenderedPageBreak/>
        <w:t>Conclusion</w:t>
      </w:r>
      <w:bookmarkEnd w:id="24"/>
    </w:p>
    <w:p w:rsidR="00803651" w:rsidRPr="002441C7" w:rsidRDefault="00803651" w:rsidP="008A6A90">
      <w:pPr>
        <w:pStyle w:val="Normal1"/>
        <w:spacing w:line="360" w:lineRule="auto"/>
        <w:jc w:val="both"/>
        <w:rPr>
          <w:rFonts w:ascii="Times New Roman" w:eastAsia="Times New Roman" w:hAnsi="Times New Roman" w:cs="Times New Roman"/>
          <w:sz w:val="24"/>
          <w:szCs w:val="24"/>
          <w:lang w:val="en-GB"/>
        </w:rPr>
      </w:pPr>
      <w:r w:rsidRPr="002441C7">
        <w:rPr>
          <w:rFonts w:ascii="Times New Roman" w:eastAsia="Times New Roman" w:hAnsi="Times New Roman" w:cs="Times New Roman"/>
          <w:sz w:val="24"/>
          <w:szCs w:val="24"/>
          <w:lang w:val="en-GB"/>
        </w:rPr>
        <w:t xml:space="preserve">From the above discussed study it can be concluded that the business organization Tesco Plc has adopted the “inclusive and diverse recruitment policy” and as a result it is pretty much difficult to imply employee management process as this business is totally customer driven. In this study, the overall performance management process of the organization has been described and the talent management process of the organization has been demonstrated along with the applied theories of “employee as well as business management”. Potential benefits for the development of employees in the workplace, managing employee expectations </w:t>
      </w:r>
      <w:r w:rsidR="00AB0B81" w:rsidRPr="002441C7">
        <w:rPr>
          <w:rFonts w:ascii="Times New Roman" w:eastAsia="Times New Roman" w:hAnsi="Times New Roman" w:cs="Times New Roman"/>
          <w:sz w:val="24"/>
          <w:szCs w:val="24"/>
          <w:lang w:val="en-GB"/>
        </w:rPr>
        <w:t>and available</w:t>
      </w:r>
      <w:r w:rsidRPr="002441C7">
        <w:rPr>
          <w:rFonts w:ascii="Times New Roman" w:eastAsia="Times New Roman" w:hAnsi="Times New Roman" w:cs="Times New Roman"/>
          <w:sz w:val="24"/>
          <w:szCs w:val="24"/>
          <w:lang w:val="en-GB"/>
        </w:rPr>
        <w:t xml:space="preserve"> development vehicles with identified areas of </w:t>
      </w:r>
      <w:r w:rsidR="006D5B69" w:rsidRPr="002441C7">
        <w:rPr>
          <w:rFonts w:ascii="Times New Roman" w:eastAsia="Times New Roman" w:hAnsi="Times New Roman" w:cs="Times New Roman"/>
          <w:sz w:val="24"/>
          <w:szCs w:val="24"/>
          <w:lang w:val="en-GB"/>
        </w:rPr>
        <w:t>required</w:t>
      </w:r>
      <w:r w:rsidRPr="002441C7">
        <w:rPr>
          <w:rFonts w:ascii="Times New Roman" w:eastAsia="Times New Roman" w:hAnsi="Times New Roman" w:cs="Times New Roman"/>
          <w:sz w:val="24"/>
          <w:szCs w:val="24"/>
          <w:lang w:val="en-GB"/>
        </w:rPr>
        <w:t xml:space="preserve"> development have been critically evaluated within this study with relevant theories, models and frameworks. Additionally, a “Personal Development Plan” or PDP has been created in order to demonstrate based on the required improvement of an individual by which the customer centric business focus can be obtained by the business entity Tesco Plc.</w:t>
      </w:r>
    </w:p>
    <w:p w:rsidR="00803651" w:rsidRPr="002441C7" w:rsidRDefault="00803651" w:rsidP="008A6A90">
      <w:pPr>
        <w:spacing w:line="276" w:lineRule="auto"/>
        <w:rPr>
          <w:rFonts w:eastAsia="Times New Roman" w:cs="Times New Roman"/>
          <w:color w:val="auto"/>
          <w:szCs w:val="24"/>
          <w:lang w:val="en-GB"/>
        </w:rPr>
      </w:pPr>
      <w:r w:rsidRPr="002441C7">
        <w:rPr>
          <w:rFonts w:eastAsia="Times New Roman" w:cs="Times New Roman"/>
          <w:szCs w:val="24"/>
          <w:lang w:val="en-GB"/>
        </w:rPr>
        <w:br w:type="page"/>
      </w:r>
    </w:p>
    <w:p w:rsidR="00B463F1" w:rsidRPr="00B463F1" w:rsidRDefault="00803651" w:rsidP="00B463F1">
      <w:pPr>
        <w:pStyle w:val="Heading1"/>
        <w:rPr>
          <w:rFonts w:cs="Times New Roman"/>
          <w:sz w:val="24"/>
          <w:szCs w:val="24"/>
          <w:u w:val="single"/>
          <w:lang w:val="en-GB"/>
        </w:rPr>
      </w:pPr>
      <w:bookmarkStart w:id="25" w:name="_Toc40200280"/>
      <w:r w:rsidRPr="00B463F1">
        <w:rPr>
          <w:rFonts w:cs="Times New Roman"/>
          <w:sz w:val="24"/>
          <w:szCs w:val="24"/>
          <w:u w:val="single"/>
          <w:lang w:val="en-GB"/>
        </w:rPr>
        <w:lastRenderedPageBreak/>
        <w:t>Reference List</w:t>
      </w:r>
      <w:bookmarkEnd w:id="25"/>
    </w:p>
    <w:p w:rsidR="00422D58" w:rsidRPr="002441C7"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2441C7">
        <w:rPr>
          <w:rFonts w:ascii="Times New Roman" w:hAnsi="Times New Roman" w:cs="Times New Roman"/>
          <w:color w:val="000000" w:themeColor="text1"/>
          <w:sz w:val="24"/>
          <w:szCs w:val="24"/>
          <w:shd w:val="clear" w:color="auto" w:fill="FFFFFF"/>
        </w:rPr>
        <w:t>Alam</w:t>
      </w:r>
      <w:proofErr w:type="spellEnd"/>
      <w:r w:rsidRPr="002441C7">
        <w:rPr>
          <w:rFonts w:ascii="Times New Roman" w:hAnsi="Times New Roman" w:cs="Times New Roman"/>
          <w:color w:val="000000" w:themeColor="text1"/>
          <w:sz w:val="24"/>
          <w:szCs w:val="24"/>
          <w:shd w:val="clear" w:color="auto" w:fill="FFFFFF"/>
        </w:rPr>
        <w:t xml:space="preserve">, S. and </w:t>
      </w:r>
      <w:proofErr w:type="spellStart"/>
      <w:r w:rsidRPr="002441C7">
        <w:rPr>
          <w:rFonts w:ascii="Times New Roman" w:hAnsi="Times New Roman" w:cs="Times New Roman"/>
          <w:color w:val="000000" w:themeColor="text1"/>
          <w:sz w:val="24"/>
          <w:szCs w:val="24"/>
          <w:shd w:val="clear" w:color="auto" w:fill="FFFFFF"/>
        </w:rPr>
        <w:t>Raut</w:t>
      </w:r>
      <w:proofErr w:type="spellEnd"/>
      <w:r w:rsidRPr="002441C7">
        <w:rPr>
          <w:rFonts w:ascii="Times New Roman" w:hAnsi="Times New Roman" w:cs="Times New Roman"/>
          <w:color w:val="000000" w:themeColor="text1"/>
          <w:sz w:val="24"/>
          <w:szCs w:val="24"/>
          <w:shd w:val="clear" w:color="auto" w:fill="FFFFFF"/>
        </w:rPr>
        <w:t>-Roy, U., 2019.</w:t>
      </w:r>
      <w:proofErr w:type="gramEnd"/>
      <w:r w:rsidRPr="002441C7">
        <w:rPr>
          <w:rFonts w:ascii="Times New Roman" w:hAnsi="Times New Roman" w:cs="Times New Roman"/>
          <w:color w:val="000000" w:themeColor="text1"/>
          <w:sz w:val="24"/>
          <w:szCs w:val="24"/>
          <w:shd w:val="clear" w:color="auto" w:fill="FFFFFF"/>
        </w:rPr>
        <w:t xml:space="preserve"> </w:t>
      </w:r>
      <w:proofErr w:type="gramStart"/>
      <w:r w:rsidRPr="002441C7">
        <w:rPr>
          <w:rFonts w:ascii="Times New Roman" w:hAnsi="Times New Roman" w:cs="Times New Roman"/>
          <w:color w:val="000000" w:themeColor="text1"/>
          <w:sz w:val="24"/>
          <w:szCs w:val="24"/>
          <w:shd w:val="clear" w:color="auto" w:fill="FFFFFF"/>
        </w:rPr>
        <w:t>Evaluating the Effectiveness of Reward Strategy at Tesco: Evidence from Selected Stores in UK.</w:t>
      </w:r>
      <w:proofErr w:type="gramEnd"/>
      <w:r w:rsidRPr="002441C7">
        <w:rPr>
          <w:rFonts w:ascii="Times New Roman" w:hAnsi="Times New Roman" w:cs="Times New Roman"/>
          <w:color w:val="000000" w:themeColor="text1"/>
          <w:sz w:val="24"/>
          <w:szCs w:val="24"/>
          <w:shd w:val="clear" w:color="auto" w:fill="FFFFFF"/>
        </w:rPr>
        <w:t> </w:t>
      </w:r>
      <w:proofErr w:type="gramStart"/>
      <w:r w:rsidRPr="002441C7">
        <w:rPr>
          <w:rFonts w:ascii="Times New Roman" w:hAnsi="Times New Roman" w:cs="Times New Roman"/>
          <w:iCs/>
          <w:color w:val="000000" w:themeColor="text1"/>
          <w:sz w:val="24"/>
          <w:szCs w:val="24"/>
          <w:shd w:val="clear" w:color="auto" w:fill="FFFFFF"/>
        </w:rPr>
        <w:t>Indian Journal of Industrial Relations</w:t>
      </w:r>
      <w:r w:rsidRPr="002441C7">
        <w:rPr>
          <w:rFonts w:ascii="Times New Roman" w:hAnsi="Times New Roman" w:cs="Times New Roman"/>
          <w:color w:val="000000" w:themeColor="text1"/>
          <w:sz w:val="24"/>
          <w:szCs w:val="24"/>
          <w:shd w:val="clear" w:color="auto" w:fill="FFFFFF"/>
        </w:rPr>
        <w:t>, </w:t>
      </w:r>
      <w:r w:rsidRPr="002441C7">
        <w:rPr>
          <w:rFonts w:ascii="Times New Roman" w:hAnsi="Times New Roman" w:cs="Times New Roman"/>
          <w:iCs/>
          <w:color w:val="000000" w:themeColor="text1"/>
          <w:sz w:val="24"/>
          <w:szCs w:val="24"/>
          <w:shd w:val="clear" w:color="auto" w:fill="FFFFFF"/>
        </w:rPr>
        <w:t>55</w:t>
      </w:r>
      <w:r w:rsidRPr="002441C7">
        <w:rPr>
          <w:rFonts w:ascii="Times New Roman" w:hAnsi="Times New Roman" w:cs="Times New Roman"/>
          <w:color w:val="000000" w:themeColor="text1"/>
          <w:sz w:val="24"/>
          <w:szCs w:val="24"/>
          <w:shd w:val="clear" w:color="auto" w:fill="FFFFFF"/>
        </w:rPr>
        <w:t>(1).</w:t>
      </w:r>
      <w:proofErr w:type="gramEnd"/>
    </w:p>
    <w:p w:rsidR="00422D58" w:rsidRDefault="00422D58" w:rsidP="008A6A90">
      <w:pPr>
        <w:pStyle w:val="NormalWeb"/>
        <w:spacing w:before="0" w:beforeAutospacing="0" w:after="0" w:afterAutospacing="0" w:line="360" w:lineRule="auto"/>
        <w:jc w:val="both"/>
        <w:rPr>
          <w:color w:val="000000" w:themeColor="text1"/>
          <w:shd w:val="clear" w:color="auto" w:fill="FFFFFF"/>
        </w:rPr>
      </w:pPr>
      <w:proofErr w:type="gramStart"/>
      <w:r w:rsidRPr="002441C7">
        <w:rPr>
          <w:color w:val="000000" w:themeColor="text1"/>
          <w:shd w:val="clear" w:color="auto" w:fill="FFFFFF"/>
        </w:rPr>
        <w:t xml:space="preserve">Bailey, C., </w:t>
      </w:r>
      <w:proofErr w:type="spellStart"/>
      <w:r w:rsidRPr="002441C7">
        <w:rPr>
          <w:color w:val="000000" w:themeColor="text1"/>
          <w:shd w:val="clear" w:color="auto" w:fill="FFFFFF"/>
        </w:rPr>
        <w:t>Mankin</w:t>
      </w:r>
      <w:proofErr w:type="spellEnd"/>
      <w:r w:rsidRPr="002441C7">
        <w:rPr>
          <w:color w:val="000000" w:themeColor="text1"/>
          <w:shd w:val="clear" w:color="auto" w:fill="FFFFFF"/>
        </w:rPr>
        <w:t xml:space="preserve">, D., </w:t>
      </w:r>
      <w:proofErr w:type="spellStart"/>
      <w:r w:rsidRPr="002441C7">
        <w:rPr>
          <w:color w:val="000000" w:themeColor="text1"/>
          <w:shd w:val="clear" w:color="auto" w:fill="FFFFFF"/>
        </w:rPr>
        <w:t>Kelliher</w:t>
      </w:r>
      <w:proofErr w:type="spellEnd"/>
      <w:r w:rsidRPr="002441C7">
        <w:rPr>
          <w:color w:val="000000" w:themeColor="text1"/>
          <w:shd w:val="clear" w:color="auto" w:fill="FFFFFF"/>
        </w:rPr>
        <w:t xml:space="preserve">, C. and </w:t>
      </w:r>
      <w:proofErr w:type="spellStart"/>
      <w:r w:rsidRPr="002441C7">
        <w:rPr>
          <w:color w:val="000000" w:themeColor="text1"/>
          <w:shd w:val="clear" w:color="auto" w:fill="FFFFFF"/>
        </w:rPr>
        <w:t>Garavan</w:t>
      </w:r>
      <w:proofErr w:type="spellEnd"/>
      <w:r w:rsidRPr="002441C7">
        <w:rPr>
          <w:color w:val="000000" w:themeColor="text1"/>
          <w:shd w:val="clear" w:color="auto" w:fill="FFFFFF"/>
        </w:rPr>
        <w:t>, T., 2018.</w:t>
      </w:r>
      <w:proofErr w:type="gramEnd"/>
      <w:r w:rsidRPr="002441C7">
        <w:rPr>
          <w:color w:val="000000" w:themeColor="text1"/>
          <w:shd w:val="clear" w:color="auto" w:fill="FFFFFF"/>
        </w:rPr>
        <w:t xml:space="preserve"> </w:t>
      </w:r>
      <w:proofErr w:type="gramStart"/>
      <w:r w:rsidRPr="002441C7">
        <w:rPr>
          <w:iCs/>
          <w:color w:val="000000" w:themeColor="text1"/>
          <w:shd w:val="clear" w:color="auto" w:fill="FFFFFF"/>
        </w:rPr>
        <w:t>Strategic human resource management</w:t>
      </w:r>
      <w:r w:rsidRPr="002441C7">
        <w:rPr>
          <w:color w:val="000000" w:themeColor="text1"/>
          <w:shd w:val="clear" w:color="auto" w:fill="FFFFFF"/>
        </w:rPr>
        <w:t>.</w:t>
      </w:r>
      <w:proofErr w:type="gramEnd"/>
      <w:r w:rsidRPr="002441C7">
        <w:rPr>
          <w:color w:val="000000" w:themeColor="text1"/>
          <w:shd w:val="clear" w:color="auto" w:fill="FFFFFF"/>
        </w:rPr>
        <w:t xml:space="preserve"> </w:t>
      </w:r>
      <w:proofErr w:type="gramStart"/>
      <w:r w:rsidRPr="002441C7">
        <w:rPr>
          <w:color w:val="000000" w:themeColor="text1"/>
          <w:shd w:val="clear" w:color="auto" w:fill="FFFFFF"/>
        </w:rPr>
        <w:t>Oxford University Press.</w:t>
      </w:r>
      <w:proofErr w:type="gramEnd"/>
    </w:p>
    <w:p w:rsidR="00B463F1" w:rsidRPr="002441C7" w:rsidRDefault="00B463F1" w:rsidP="008A6A90">
      <w:pPr>
        <w:pStyle w:val="Normal10"/>
        <w:spacing w:line="360" w:lineRule="auto"/>
        <w:jc w:val="both"/>
        <w:rPr>
          <w:rFonts w:ascii="Times New Roman" w:hAnsi="Times New Roman" w:cs="Times New Roman"/>
          <w:color w:val="000000" w:themeColor="text1"/>
          <w:sz w:val="24"/>
          <w:szCs w:val="24"/>
          <w:shd w:val="clear" w:color="auto" w:fill="FFFFFF"/>
        </w:rPr>
      </w:pPr>
    </w:p>
    <w:p w:rsidR="00422D58" w:rsidRDefault="00422D58" w:rsidP="008A6A90">
      <w:pPr>
        <w:pStyle w:val="NormalWeb"/>
        <w:spacing w:before="0" w:beforeAutospacing="0" w:after="0" w:afterAutospacing="0" w:line="360" w:lineRule="auto"/>
        <w:jc w:val="both"/>
        <w:rPr>
          <w:color w:val="000000" w:themeColor="text1"/>
          <w:shd w:val="clear" w:color="auto" w:fill="FFFFFF"/>
        </w:rPr>
      </w:pPr>
      <w:proofErr w:type="gramStart"/>
      <w:r w:rsidRPr="002441C7">
        <w:rPr>
          <w:color w:val="000000" w:themeColor="text1"/>
          <w:shd w:val="clear" w:color="auto" w:fill="FFFFFF"/>
        </w:rPr>
        <w:t>Capon, N. and Go, F., 2016.</w:t>
      </w:r>
      <w:proofErr w:type="gramEnd"/>
      <w:r w:rsidRPr="002441C7">
        <w:rPr>
          <w:color w:val="000000" w:themeColor="text1"/>
          <w:shd w:val="clear" w:color="auto" w:fill="FFFFFF"/>
        </w:rPr>
        <w:t xml:space="preserve"> </w:t>
      </w:r>
      <w:r w:rsidRPr="002441C7">
        <w:rPr>
          <w:iCs/>
          <w:color w:val="000000" w:themeColor="text1"/>
          <w:shd w:val="clear" w:color="auto" w:fill="FFFFFF"/>
        </w:rPr>
        <w:t>Frameworks for Market Strategy: European Edition</w:t>
      </w:r>
      <w:r w:rsidRPr="002441C7">
        <w:rPr>
          <w:color w:val="000000" w:themeColor="text1"/>
          <w:shd w:val="clear" w:color="auto" w:fill="FFFFFF"/>
        </w:rPr>
        <w:t xml:space="preserve">. </w:t>
      </w:r>
      <w:proofErr w:type="gramStart"/>
      <w:r w:rsidRPr="002441C7">
        <w:rPr>
          <w:color w:val="000000" w:themeColor="text1"/>
          <w:shd w:val="clear" w:color="auto" w:fill="FFFFFF"/>
        </w:rPr>
        <w:t>Taylor &amp; Francis.</w:t>
      </w:r>
      <w:proofErr w:type="gramEnd"/>
    </w:p>
    <w:p w:rsidR="00B463F1" w:rsidRPr="002441C7" w:rsidRDefault="00B463F1" w:rsidP="008A6A90">
      <w:pPr>
        <w:pStyle w:val="NormalWeb"/>
        <w:spacing w:before="0" w:beforeAutospacing="0" w:after="0" w:afterAutospacing="0" w:line="360" w:lineRule="auto"/>
        <w:jc w:val="both"/>
        <w:rPr>
          <w:color w:val="000000" w:themeColor="text1"/>
        </w:rPr>
      </w:pPr>
    </w:p>
    <w:p w:rsidR="00B463F1"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2441C7">
        <w:rPr>
          <w:rFonts w:ascii="Times New Roman" w:hAnsi="Times New Roman" w:cs="Times New Roman"/>
          <w:color w:val="000000" w:themeColor="text1"/>
          <w:sz w:val="24"/>
          <w:szCs w:val="24"/>
          <w:shd w:val="clear" w:color="auto" w:fill="FFFFFF"/>
        </w:rPr>
        <w:t>Clutterbuck</w:t>
      </w:r>
      <w:proofErr w:type="spellEnd"/>
      <w:r w:rsidRPr="002441C7">
        <w:rPr>
          <w:rFonts w:ascii="Times New Roman" w:hAnsi="Times New Roman" w:cs="Times New Roman"/>
          <w:color w:val="000000" w:themeColor="text1"/>
          <w:sz w:val="24"/>
          <w:szCs w:val="24"/>
          <w:shd w:val="clear" w:color="auto" w:fill="FFFFFF"/>
        </w:rPr>
        <w:t>, D. and Haddock-Millar, J., 2016.</w:t>
      </w:r>
      <w:proofErr w:type="gramEnd"/>
      <w:r w:rsidRPr="002441C7">
        <w:rPr>
          <w:rFonts w:ascii="Times New Roman" w:hAnsi="Times New Roman" w:cs="Times New Roman"/>
          <w:color w:val="000000" w:themeColor="text1"/>
          <w:sz w:val="24"/>
          <w:szCs w:val="24"/>
          <w:shd w:val="clear" w:color="auto" w:fill="FFFFFF"/>
        </w:rPr>
        <w:t xml:space="preserve"> Empowering women, broadening horizons: an independent evaluation of the mentoring women in business </w:t>
      </w:r>
      <w:proofErr w:type="spellStart"/>
      <w:r w:rsidRPr="002441C7">
        <w:rPr>
          <w:rFonts w:ascii="Times New Roman" w:hAnsi="Times New Roman" w:cs="Times New Roman"/>
          <w:color w:val="000000" w:themeColor="text1"/>
          <w:sz w:val="24"/>
          <w:szCs w:val="24"/>
          <w:shd w:val="clear" w:color="auto" w:fill="FFFFFF"/>
        </w:rPr>
        <w:t>programme</w:t>
      </w:r>
      <w:proofErr w:type="spellEnd"/>
      <w:r w:rsidRPr="002441C7">
        <w:rPr>
          <w:rFonts w:ascii="Times New Roman" w:hAnsi="Times New Roman" w:cs="Times New Roman"/>
          <w:color w:val="000000" w:themeColor="text1"/>
          <w:sz w:val="24"/>
          <w:szCs w:val="24"/>
          <w:shd w:val="clear" w:color="auto" w:fill="FFFFFF"/>
        </w:rPr>
        <w:t>.</w:t>
      </w:r>
    </w:p>
    <w:p w:rsidR="00B463F1" w:rsidRPr="002441C7" w:rsidRDefault="00B463F1" w:rsidP="008A6A90">
      <w:pPr>
        <w:pStyle w:val="Normal10"/>
        <w:spacing w:line="360" w:lineRule="auto"/>
        <w:jc w:val="both"/>
        <w:rPr>
          <w:rFonts w:ascii="Times New Roman" w:hAnsi="Times New Roman" w:cs="Times New Roman"/>
          <w:color w:val="000000" w:themeColor="text1"/>
          <w:sz w:val="24"/>
          <w:szCs w:val="24"/>
          <w:shd w:val="clear" w:color="auto" w:fill="FFFFFF"/>
        </w:rPr>
      </w:pPr>
    </w:p>
    <w:p w:rsidR="00422D58" w:rsidRPr="002441C7"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2441C7">
        <w:rPr>
          <w:rFonts w:ascii="Times New Roman" w:hAnsi="Times New Roman" w:cs="Times New Roman"/>
          <w:color w:val="000000" w:themeColor="text1"/>
          <w:sz w:val="24"/>
          <w:szCs w:val="24"/>
          <w:shd w:val="clear" w:color="auto" w:fill="FFFFFF"/>
        </w:rPr>
        <w:t>Hill</w:t>
      </w:r>
      <w:r w:rsidR="00B463F1">
        <w:rPr>
          <w:rFonts w:ascii="Times New Roman" w:hAnsi="Times New Roman" w:cs="Times New Roman"/>
          <w:color w:val="000000" w:themeColor="text1"/>
          <w:sz w:val="24"/>
          <w:szCs w:val="24"/>
          <w:shd w:val="clear" w:color="auto" w:fill="FFFFFF"/>
        </w:rPr>
        <w:t>ebrand</w:t>
      </w:r>
      <w:proofErr w:type="spellEnd"/>
      <w:r w:rsidR="00B463F1">
        <w:rPr>
          <w:rFonts w:ascii="Times New Roman" w:hAnsi="Times New Roman" w:cs="Times New Roman"/>
          <w:color w:val="000000" w:themeColor="text1"/>
          <w:sz w:val="24"/>
          <w:szCs w:val="24"/>
          <w:shd w:val="clear" w:color="auto" w:fill="FFFFFF"/>
        </w:rPr>
        <w:t>, S.</w:t>
      </w:r>
      <w:r w:rsidRPr="002441C7">
        <w:rPr>
          <w:rFonts w:ascii="Times New Roman" w:hAnsi="Times New Roman" w:cs="Times New Roman"/>
          <w:color w:val="000000" w:themeColor="text1"/>
          <w:sz w:val="24"/>
          <w:szCs w:val="24"/>
          <w:shd w:val="clear" w:color="auto" w:fill="FFFFFF"/>
        </w:rPr>
        <w:t xml:space="preserve"> and </w:t>
      </w:r>
      <w:proofErr w:type="spellStart"/>
      <w:r w:rsidRPr="002441C7">
        <w:rPr>
          <w:rFonts w:ascii="Times New Roman" w:hAnsi="Times New Roman" w:cs="Times New Roman"/>
          <w:color w:val="000000" w:themeColor="text1"/>
          <w:sz w:val="24"/>
          <w:szCs w:val="24"/>
          <w:shd w:val="clear" w:color="auto" w:fill="FFFFFF"/>
        </w:rPr>
        <w:t>Steeger</w:t>
      </w:r>
      <w:proofErr w:type="spellEnd"/>
      <w:r w:rsidRPr="002441C7">
        <w:rPr>
          <w:rFonts w:ascii="Times New Roman" w:hAnsi="Times New Roman" w:cs="Times New Roman"/>
          <w:color w:val="000000" w:themeColor="text1"/>
          <w:sz w:val="24"/>
          <w:szCs w:val="24"/>
          <w:shd w:val="clear" w:color="auto" w:fill="FFFFFF"/>
        </w:rPr>
        <w:t>, J., 2019.</w:t>
      </w:r>
      <w:proofErr w:type="gramEnd"/>
      <w:r w:rsidRPr="002441C7">
        <w:rPr>
          <w:rFonts w:ascii="Times New Roman" w:hAnsi="Times New Roman" w:cs="Times New Roman"/>
          <w:color w:val="000000" w:themeColor="text1"/>
          <w:sz w:val="24"/>
          <w:szCs w:val="24"/>
          <w:shd w:val="clear" w:color="auto" w:fill="FFFFFF"/>
        </w:rPr>
        <w:t xml:space="preserve"> Innovation in Family Firms: An Agency and Resource</w:t>
      </w:r>
      <w:r w:rsidRPr="002441C7">
        <w:rPr>
          <w:rFonts w:ascii="Cambria Math" w:hAnsi="Cambria Math" w:cs="Times New Roman"/>
          <w:color w:val="000000" w:themeColor="text1"/>
          <w:sz w:val="24"/>
          <w:szCs w:val="24"/>
          <w:shd w:val="clear" w:color="auto" w:fill="FFFFFF"/>
        </w:rPr>
        <w:t>‐</w:t>
      </w:r>
      <w:r w:rsidRPr="002441C7">
        <w:rPr>
          <w:rFonts w:ascii="Times New Roman" w:hAnsi="Times New Roman" w:cs="Times New Roman"/>
          <w:color w:val="000000" w:themeColor="text1"/>
          <w:sz w:val="24"/>
          <w:szCs w:val="24"/>
          <w:shd w:val="clear" w:color="auto" w:fill="FFFFFF"/>
        </w:rPr>
        <w:t>Based Lens on Contingencies of Generation and Management Diversity. </w:t>
      </w:r>
      <w:proofErr w:type="gramStart"/>
      <w:r w:rsidRPr="002441C7">
        <w:rPr>
          <w:rFonts w:ascii="Times New Roman" w:hAnsi="Times New Roman" w:cs="Times New Roman"/>
          <w:iCs/>
          <w:color w:val="000000" w:themeColor="text1"/>
          <w:sz w:val="24"/>
          <w:szCs w:val="24"/>
          <w:shd w:val="clear" w:color="auto" w:fill="FFFFFF"/>
        </w:rPr>
        <w:t>British Journal of Management</w:t>
      </w:r>
      <w:r w:rsidRPr="002441C7">
        <w:rPr>
          <w:rFonts w:ascii="Times New Roman" w:hAnsi="Times New Roman" w:cs="Times New Roman"/>
          <w:color w:val="000000" w:themeColor="text1"/>
          <w:sz w:val="24"/>
          <w:szCs w:val="24"/>
          <w:shd w:val="clear" w:color="auto" w:fill="FFFFFF"/>
        </w:rPr>
        <w:t>.</w:t>
      </w:r>
      <w:proofErr w:type="gramEnd"/>
    </w:p>
    <w:p w:rsidR="00422D58" w:rsidRPr="002441C7"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r w:rsidRPr="002441C7">
        <w:rPr>
          <w:rFonts w:ascii="Times New Roman" w:hAnsi="Times New Roman" w:cs="Times New Roman"/>
          <w:color w:val="000000" w:themeColor="text1"/>
          <w:sz w:val="24"/>
          <w:szCs w:val="24"/>
          <w:shd w:val="clear" w:color="auto" w:fill="FFFFFF"/>
        </w:rPr>
        <w:t>Hur</w:t>
      </w:r>
      <w:proofErr w:type="spellEnd"/>
      <w:r w:rsidRPr="002441C7">
        <w:rPr>
          <w:rFonts w:ascii="Times New Roman" w:hAnsi="Times New Roman" w:cs="Times New Roman"/>
          <w:color w:val="000000" w:themeColor="text1"/>
          <w:sz w:val="24"/>
          <w:szCs w:val="24"/>
          <w:shd w:val="clear" w:color="auto" w:fill="FFFFFF"/>
        </w:rPr>
        <w:t>, Y., 2018. Testing Herzberg’s two-factor theory of motivation in the public sector: is it applicable to public managers</w:t>
      </w:r>
      <w:proofErr w:type="gramStart"/>
      <w:r w:rsidRPr="002441C7">
        <w:rPr>
          <w:rFonts w:ascii="Times New Roman" w:hAnsi="Times New Roman" w:cs="Times New Roman"/>
          <w:color w:val="000000" w:themeColor="text1"/>
          <w:sz w:val="24"/>
          <w:szCs w:val="24"/>
          <w:shd w:val="clear" w:color="auto" w:fill="FFFFFF"/>
        </w:rPr>
        <w:t>?.</w:t>
      </w:r>
      <w:proofErr w:type="gramEnd"/>
      <w:r w:rsidRPr="002441C7">
        <w:rPr>
          <w:rFonts w:ascii="Times New Roman" w:hAnsi="Times New Roman" w:cs="Times New Roman"/>
          <w:color w:val="000000" w:themeColor="text1"/>
          <w:sz w:val="24"/>
          <w:szCs w:val="24"/>
          <w:shd w:val="clear" w:color="auto" w:fill="FFFFFF"/>
        </w:rPr>
        <w:t> </w:t>
      </w:r>
      <w:proofErr w:type="gramStart"/>
      <w:r w:rsidRPr="002441C7">
        <w:rPr>
          <w:rFonts w:ascii="Times New Roman" w:hAnsi="Times New Roman" w:cs="Times New Roman"/>
          <w:iCs/>
          <w:color w:val="000000" w:themeColor="text1"/>
          <w:sz w:val="24"/>
          <w:szCs w:val="24"/>
          <w:shd w:val="clear" w:color="auto" w:fill="FFFFFF"/>
        </w:rPr>
        <w:t>Public Organization Review</w:t>
      </w:r>
      <w:r w:rsidRPr="002441C7">
        <w:rPr>
          <w:rFonts w:ascii="Times New Roman" w:hAnsi="Times New Roman" w:cs="Times New Roman"/>
          <w:color w:val="000000" w:themeColor="text1"/>
          <w:sz w:val="24"/>
          <w:szCs w:val="24"/>
          <w:shd w:val="clear" w:color="auto" w:fill="FFFFFF"/>
        </w:rPr>
        <w:t>, </w:t>
      </w:r>
      <w:r w:rsidRPr="002441C7">
        <w:rPr>
          <w:rFonts w:ascii="Times New Roman" w:hAnsi="Times New Roman" w:cs="Times New Roman"/>
          <w:iCs/>
          <w:color w:val="000000" w:themeColor="text1"/>
          <w:sz w:val="24"/>
          <w:szCs w:val="24"/>
          <w:shd w:val="clear" w:color="auto" w:fill="FFFFFF"/>
        </w:rPr>
        <w:t>18</w:t>
      </w:r>
      <w:r w:rsidRPr="002441C7">
        <w:rPr>
          <w:rFonts w:ascii="Times New Roman" w:hAnsi="Times New Roman" w:cs="Times New Roman"/>
          <w:color w:val="000000" w:themeColor="text1"/>
          <w:sz w:val="24"/>
          <w:szCs w:val="24"/>
          <w:shd w:val="clear" w:color="auto" w:fill="FFFFFF"/>
        </w:rPr>
        <w:t>(3), pp.329-343.</w:t>
      </w:r>
      <w:proofErr w:type="gramEnd"/>
    </w:p>
    <w:p w:rsidR="00422D58" w:rsidRDefault="00422D58" w:rsidP="008A6A90">
      <w:pPr>
        <w:pStyle w:val="NormalWeb"/>
        <w:spacing w:before="0" w:beforeAutospacing="0" w:after="0" w:afterAutospacing="0" w:line="360" w:lineRule="auto"/>
        <w:jc w:val="both"/>
        <w:rPr>
          <w:color w:val="000000" w:themeColor="text1"/>
          <w:shd w:val="clear" w:color="auto" w:fill="FFFFFF"/>
        </w:rPr>
      </w:pPr>
      <w:r w:rsidRPr="002441C7">
        <w:rPr>
          <w:color w:val="000000" w:themeColor="text1"/>
          <w:shd w:val="clear" w:color="auto" w:fill="FFFFFF"/>
        </w:rPr>
        <w:t xml:space="preserve">Mumford, J., 2016. </w:t>
      </w:r>
      <w:proofErr w:type="gramStart"/>
      <w:r w:rsidRPr="002441C7">
        <w:rPr>
          <w:iCs/>
          <w:color w:val="000000" w:themeColor="text1"/>
          <w:shd w:val="clear" w:color="auto" w:fill="FFFFFF"/>
        </w:rPr>
        <w:t>Understanding work-based learning</w:t>
      </w:r>
      <w:r w:rsidRPr="002441C7">
        <w:rPr>
          <w:color w:val="000000" w:themeColor="text1"/>
          <w:shd w:val="clear" w:color="auto" w:fill="FFFFFF"/>
        </w:rPr>
        <w:t>.</w:t>
      </w:r>
      <w:proofErr w:type="gramEnd"/>
      <w:r w:rsidRPr="002441C7">
        <w:rPr>
          <w:color w:val="000000" w:themeColor="text1"/>
          <w:shd w:val="clear" w:color="auto" w:fill="FFFFFF"/>
        </w:rPr>
        <w:t xml:space="preserve"> </w:t>
      </w:r>
      <w:proofErr w:type="gramStart"/>
      <w:r w:rsidRPr="002441C7">
        <w:rPr>
          <w:color w:val="000000" w:themeColor="text1"/>
          <w:shd w:val="clear" w:color="auto" w:fill="FFFFFF"/>
        </w:rPr>
        <w:t>CRC Press.</w:t>
      </w:r>
      <w:proofErr w:type="gramEnd"/>
    </w:p>
    <w:p w:rsidR="00B463F1" w:rsidRPr="002441C7" w:rsidRDefault="00B463F1" w:rsidP="008A6A90">
      <w:pPr>
        <w:pStyle w:val="Normal10"/>
        <w:spacing w:line="360" w:lineRule="auto"/>
        <w:jc w:val="both"/>
        <w:rPr>
          <w:rFonts w:ascii="Times New Roman" w:hAnsi="Times New Roman" w:cs="Times New Roman"/>
          <w:color w:val="000000" w:themeColor="text1"/>
          <w:sz w:val="24"/>
          <w:szCs w:val="24"/>
          <w:shd w:val="clear" w:color="auto" w:fill="FFFFFF"/>
        </w:rPr>
      </w:pPr>
    </w:p>
    <w:p w:rsidR="00422D58"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gramStart"/>
      <w:r w:rsidRPr="002441C7">
        <w:rPr>
          <w:rFonts w:ascii="Times New Roman" w:hAnsi="Times New Roman" w:cs="Times New Roman"/>
          <w:color w:val="000000" w:themeColor="text1"/>
          <w:sz w:val="24"/>
          <w:szCs w:val="24"/>
          <w:shd w:val="clear" w:color="auto" w:fill="FFFFFF"/>
        </w:rPr>
        <w:t xml:space="preserve">Parker, G.G., Van </w:t>
      </w:r>
      <w:proofErr w:type="spellStart"/>
      <w:r w:rsidRPr="002441C7">
        <w:rPr>
          <w:rFonts w:ascii="Times New Roman" w:hAnsi="Times New Roman" w:cs="Times New Roman"/>
          <w:color w:val="000000" w:themeColor="text1"/>
          <w:sz w:val="24"/>
          <w:szCs w:val="24"/>
          <w:shd w:val="clear" w:color="auto" w:fill="FFFFFF"/>
        </w:rPr>
        <w:t>Alstyne</w:t>
      </w:r>
      <w:proofErr w:type="spellEnd"/>
      <w:r w:rsidRPr="002441C7">
        <w:rPr>
          <w:rFonts w:ascii="Times New Roman" w:hAnsi="Times New Roman" w:cs="Times New Roman"/>
          <w:color w:val="000000" w:themeColor="text1"/>
          <w:sz w:val="24"/>
          <w:szCs w:val="24"/>
          <w:shd w:val="clear" w:color="auto" w:fill="FFFFFF"/>
        </w:rPr>
        <w:t xml:space="preserve">, M.W. and </w:t>
      </w:r>
      <w:proofErr w:type="spellStart"/>
      <w:r w:rsidRPr="002441C7">
        <w:rPr>
          <w:rFonts w:ascii="Times New Roman" w:hAnsi="Times New Roman" w:cs="Times New Roman"/>
          <w:color w:val="000000" w:themeColor="text1"/>
          <w:sz w:val="24"/>
          <w:szCs w:val="24"/>
          <w:shd w:val="clear" w:color="auto" w:fill="FFFFFF"/>
        </w:rPr>
        <w:t>Choudary</w:t>
      </w:r>
      <w:proofErr w:type="spellEnd"/>
      <w:r w:rsidRPr="002441C7">
        <w:rPr>
          <w:rFonts w:ascii="Times New Roman" w:hAnsi="Times New Roman" w:cs="Times New Roman"/>
          <w:color w:val="000000" w:themeColor="text1"/>
          <w:sz w:val="24"/>
          <w:szCs w:val="24"/>
          <w:shd w:val="clear" w:color="auto" w:fill="FFFFFF"/>
        </w:rPr>
        <w:t>, S.P., 2016.</w:t>
      </w:r>
      <w:proofErr w:type="gramEnd"/>
      <w:r w:rsidRPr="002441C7">
        <w:rPr>
          <w:rFonts w:ascii="Times New Roman" w:hAnsi="Times New Roman" w:cs="Times New Roman"/>
          <w:color w:val="000000" w:themeColor="text1"/>
          <w:sz w:val="24"/>
          <w:szCs w:val="24"/>
          <w:shd w:val="clear" w:color="auto" w:fill="FFFFFF"/>
        </w:rPr>
        <w:t> </w:t>
      </w:r>
      <w:r w:rsidRPr="002441C7">
        <w:rPr>
          <w:rFonts w:ascii="Times New Roman" w:hAnsi="Times New Roman" w:cs="Times New Roman"/>
          <w:iCs/>
          <w:color w:val="000000" w:themeColor="text1"/>
          <w:sz w:val="24"/>
          <w:szCs w:val="24"/>
          <w:shd w:val="clear" w:color="auto" w:fill="FFFFFF"/>
        </w:rPr>
        <w:t xml:space="preserve">Platform Revolution: How Networked Markets Are Transforming the Economy? </w:t>
      </w:r>
      <w:proofErr w:type="gramStart"/>
      <w:r w:rsidRPr="002441C7">
        <w:rPr>
          <w:rFonts w:ascii="Times New Roman" w:hAnsi="Times New Roman" w:cs="Times New Roman"/>
          <w:iCs/>
          <w:color w:val="000000" w:themeColor="text1"/>
          <w:sz w:val="24"/>
          <w:szCs w:val="24"/>
          <w:shd w:val="clear" w:color="auto" w:fill="FFFFFF"/>
        </w:rPr>
        <w:t>and</w:t>
      </w:r>
      <w:proofErr w:type="gramEnd"/>
      <w:r w:rsidRPr="002441C7">
        <w:rPr>
          <w:rFonts w:ascii="Times New Roman" w:hAnsi="Times New Roman" w:cs="Times New Roman"/>
          <w:iCs/>
          <w:color w:val="000000" w:themeColor="text1"/>
          <w:sz w:val="24"/>
          <w:szCs w:val="24"/>
          <w:shd w:val="clear" w:color="auto" w:fill="FFFFFF"/>
        </w:rPr>
        <w:t xml:space="preserve"> How to Make Them Work for You</w:t>
      </w:r>
      <w:r w:rsidRPr="002441C7">
        <w:rPr>
          <w:rFonts w:ascii="Times New Roman" w:hAnsi="Times New Roman" w:cs="Times New Roman"/>
          <w:color w:val="000000" w:themeColor="text1"/>
          <w:sz w:val="24"/>
          <w:szCs w:val="24"/>
          <w:shd w:val="clear" w:color="auto" w:fill="FFFFFF"/>
        </w:rPr>
        <w:t>. WW Norton &amp; Company.</w:t>
      </w:r>
    </w:p>
    <w:p w:rsidR="00B463F1" w:rsidRPr="002441C7" w:rsidRDefault="00B463F1" w:rsidP="008A6A90">
      <w:pPr>
        <w:pStyle w:val="Normal10"/>
        <w:spacing w:line="360" w:lineRule="auto"/>
        <w:jc w:val="both"/>
        <w:rPr>
          <w:rFonts w:ascii="Times New Roman" w:hAnsi="Times New Roman" w:cs="Times New Roman"/>
          <w:color w:val="000000" w:themeColor="text1"/>
          <w:sz w:val="24"/>
          <w:szCs w:val="24"/>
          <w:shd w:val="clear" w:color="auto" w:fill="FFFFFF"/>
        </w:rPr>
      </w:pPr>
    </w:p>
    <w:p w:rsidR="00422D58"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gramStart"/>
      <w:r w:rsidRPr="002441C7">
        <w:rPr>
          <w:rFonts w:ascii="Times New Roman" w:hAnsi="Times New Roman" w:cs="Times New Roman"/>
          <w:color w:val="000000" w:themeColor="text1"/>
          <w:sz w:val="24"/>
          <w:szCs w:val="24"/>
          <w:shd w:val="clear" w:color="auto" w:fill="FFFFFF"/>
        </w:rPr>
        <w:t>statista.com, 2020.</w:t>
      </w:r>
      <w:proofErr w:type="gramEnd"/>
      <w:r w:rsidRPr="002441C7">
        <w:rPr>
          <w:rFonts w:ascii="Times New Roman" w:hAnsi="Times New Roman" w:cs="Times New Roman"/>
          <w:color w:val="000000" w:themeColor="text1"/>
          <w:sz w:val="24"/>
          <w:szCs w:val="24"/>
          <w:shd w:val="clear" w:color="auto" w:fill="FFFFFF"/>
        </w:rPr>
        <w:t xml:space="preserve"> </w:t>
      </w:r>
      <w:proofErr w:type="gramStart"/>
      <w:r w:rsidRPr="002441C7">
        <w:rPr>
          <w:rFonts w:ascii="Times New Roman" w:hAnsi="Times New Roman" w:cs="Times New Roman"/>
          <w:color w:val="000000" w:themeColor="text1"/>
          <w:sz w:val="24"/>
          <w:szCs w:val="24"/>
          <w:shd w:val="clear" w:color="auto" w:fill="FFFFFF"/>
        </w:rPr>
        <w:t>Market share of grocery stores in Great Britain from August 2012 to August 2019.</w:t>
      </w:r>
      <w:proofErr w:type="gramEnd"/>
      <w:r w:rsidRPr="002441C7">
        <w:rPr>
          <w:rFonts w:ascii="Times New Roman" w:hAnsi="Times New Roman" w:cs="Times New Roman"/>
          <w:color w:val="000000" w:themeColor="text1"/>
          <w:sz w:val="24"/>
          <w:szCs w:val="24"/>
          <w:shd w:val="clear" w:color="auto" w:fill="FFFFFF"/>
        </w:rPr>
        <w:t xml:space="preserve"> Available at: https://www.statista.com/statistics/300656/grocery-market-share-in-great-britain-year-on-year-comparison/ [Accessed on: 08/05/2020]</w:t>
      </w:r>
    </w:p>
    <w:p w:rsidR="00B463F1" w:rsidRPr="002441C7" w:rsidRDefault="00B463F1" w:rsidP="008A6A90">
      <w:pPr>
        <w:pStyle w:val="Normal10"/>
        <w:spacing w:line="360" w:lineRule="auto"/>
        <w:jc w:val="both"/>
        <w:rPr>
          <w:rFonts w:ascii="Times New Roman" w:hAnsi="Times New Roman" w:cs="Times New Roman"/>
          <w:color w:val="000000" w:themeColor="text1"/>
          <w:sz w:val="24"/>
          <w:szCs w:val="24"/>
          <w:shd w:val="clear" w:color="auto" w:fill="FFFFFF"/>
        </w:rPr>
      </w:pPr>
    </w:p>
    <w:p w:rsidR="00422D58"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gramStart"/>
      <w:r w:rsidRPr="002441C7">
        <w:rPr>
          <w:rFonts w:ascii="Times New Roman" w:hAnsi="Times New Roman" w:cs="Times New Roman"/>
          <w:color w:val="000000" w:themeColor="text1"/>
          <w:sz w:val="24"/>
          <w:szCs w:val="24"/>
          <w:shd w:val="clear" w:color="auto" w:fill="FFFFFF"/>
        </w:rPr>
        <w:t>tescoplc.com, 2020.</w:t>
      </w:r>
      <w:proofErr w:type="gramEnd"/>
      <w:r w:rsidRPr="002441C7">
        <w:rPr>
          <w:rFonts w:ascii="Times New Roman" w:hAnsi="Times New Roman" w:cs="Times New Roman"/>
          <w:color w:val="000000" w:themeColor="text1"/>
          <w:sz w:val="24"/>
          <w:szCs w:val="24"/>
          <w:shd w:val="clear" w:color="auto" w:fill="FFFFFF"/>
        </w:rPr>
        <w:t xml:space="preserve"> </w:t>
      </w:r>
      <w:r w:rsidRPr="002441C7">
        <w:rPr>
          <w:rFonts w:ascii="Times New Roman" w:hAnsi="Times New Roman" w:cs="Times New Roman"/>
          <w:color w:val="000000" w:themeColor="text1"/>
          <w:sz w:val="24"/>
          <w:szCs w:val="24"/>
        </w:rPr>
        <w:t xml:space="preserve">Business model: Keeping it simple. </w:t>
      </w:r>
      <w:r w:rsidRPr="002441C7">
        <w:rPr>
          <w:rFonts w:ascii="Times New Roman" w:hAnsi="Times New Roman" w:cs="Times New Roman"/>
          <w:color w:val="000000" w:themeColor="text1"/>
          <w:sz w:val="24"/>
          <w:szCs w:val="24"/>
          <w:shd w:val="clear" w:color="auto" w:fill="FFFFFF"/>
        </w:rPr>
        <w:t>Available at: https://www.tescoplc.com/media/264185/tescoar16_businessmodel.pdf [Accessed on: 08/05/2020]</w:t>
      </w:r>
    </w:p>
    <w:p w:rsidR="00B463F1" w:rsidRPr="002441C7" w:rsidRDefault="00B463F1" w:rsidP="008A6A90">
      <w:pPr>
        <w:pStyle w:val="Normal10"/>
        <w:spacing w:line="360" w:lineRule="auto"/>
        <w:jc w:val="both"/>
        <w:rPr>
          <w:rFonts w:ascii="Times New Roman" w:hAnsi="Times New Roman" w:cs="Times New Roman"/>
          <w:color w:val="000000" w:themeColor="text1"/>
          <w:sz w:val="24"/>
          <w:szCs w:val="24"/>
          <w:shd w:val="clear" w:color="auto" w:fill="FFFFFF"/>
        </w:rPr>
      </w:pPr>
    </w:p>
    <w:p w:rsidR="00422D58" w:rsidRPr="002441C7" w:rsidRDefault="00422D58" w:rsidP="008A6A90">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r w:rsidRPr="002441C7">
        <w:rPr>
          <w:rFonts w:ascii="Times New Roman" w:hAnsi="Times New Roman" w:cs="Times New Roman"/>
          <w:color w:val="000000" w:themeColor="text1"/>
          <w:sz w:val="24"/>
          <w:szCs w:val="24"/>
          <w:shd w:val="clear" w:color="auto" w:fill="FFFFFF"/>
        </w:rPr>
        <w:lastRenderedPageBreak/>
        <w:t>Vijayabanu</w:t>
      </w:r>
      <w:proofErr w:type="spellEnd"/>
      <w:r w:rsidRPr="002441C7">
        <w:rPr>
          <w:rFonts w:ascii="Times New Roman" w:hAnsi="Times New Roman" w:cs="Times New Roman"/>
          <w:color w:val="000000" w:themeColor="text1"/>
          <w:sz w:val="24"/>
          <w:szCs w:val="24"/>
          <w:shd w:val="clear" w:color="auto" w:fill="FFFFFF"/>
        </w:rPr>
        <w:t xml:space="preserve">, V.V.D.C., </w:t>
      </w:r>
      <w:proofErr w:type="spellStart"/>
      <w:r w:rsidRPr="002441C7">
        <w:rPr>
          <w:rFonts w:ascii="Times New Roman" w:hAnsi="Times New Roman" w:cs="Times New Roman"/>
          <w:color w:val="000000" w:themeColor="text1"/>
          <w:sz w:val="24"/>
          <w:szCs w:val="24"/>
          <w:shd w:val="clear" w:color="auto" w:fill="FFFFFF"/>
        </w:rPr>
        <w:t>Nivas</w:t>
      </w:r>
      <w:proofErr w:type="spellEnd"/>
      <w:r w:rsidRPr="002441C7">
        <w:rPr>
          <w:rFonts w:ascii="Times New Roman" w:hAnsi="Times New Roman" w:cs="Times New Roman"/>
          <w:color w:val="000000" w:themeColor="text1"/>
          <w:sz w:val="24"/>
          <w:szCs w:val="24"/>
          <w:shd w:val="clear" w:color="auto" w:fill="FFFFFF"/>
        </w:rPr>
        <w:t xml:space="preserve">, V.R.G. and Prasad, A., 2018. </w:t>
      </w:r>
      <w:proofErr w:type="gramStart"/>
      <w:r w:rsidRPr="002441C7">
        <w:rPr>
          <w:rFonts w:ascii="Times New Roman" w:hAnsi="Times New Roman" w:cs="Times New Roman"/>
          <w:color w:val="000000" w:themeColor="text1"/>
          <w:sz w:val="24"/>
          <w:szCs w:val="24"/>
          <w:shd w:val="clear" w:color="auto" w:fill="FFFFFF"/>
        </w:rPr>
        <w:t>APPLICATION OF MULTIPLE REGRESSION ANALYSIS TO STUDY THE PROCESS OF RECRUITMENT AT TCS-BPS, CHENNAI.</w:t>
      </w:r>
      <w:proofErr w:type="gramEnd"/>
      <w:r w:rsidRPr="002441C7">
        <w:rPr>
          <w:rFonts w:ascii="Times New Roman" w:hAnsi="Times New Roman" w:cs="Times New Roman"/>
          <w:color w:val="000000" w:themeColor="text1"/>
          <w:sz w:val="24"/>
          <w:szCs w:val="24"/>
          <w:shd w:val="clear" w:color="auto" w:fill="FFFFFF"/>
        </w:rPr>
        <w:t> </w:t>
      </w:r>
      <w:proofErr w:type="gramStart"/>
      <w:r w:rsidRPr="002441C7">
        <w:rPr>
          <w:rFonts w:ascii="Times New Roman" w:hAnsi="Times New Roman" w:cs="Times New Roman"/>
          <w:iCs/>
          <w:color w:val="000000" w:themeColor="text1"/>
          <w:sz w:val="24"/>
          <w:szCs w:val="24"/>
          <w:shd w:val="clear" w:color="auto" w:fill="FFFFFF"/>
        </w:rPr>
        <w:t>International Journal of Pure and Applied Mathematics</w:t>
      </w:r>
      <w:r w:rsidRPr="002441C7">
        <w:rPr>
          <w:rFonts w:ascii="Times New Roman" w:hAnsi="Times New Roman" w:cs="Times New Roman"/>
          <w:color w:val="000000" w:themeColor="text1"/>
          <w:sz w:val="24"/>
          <w:szCs w:val="24"/>
          <w:shd w:val="clear" w:color="auto" w:fill="FFFFFF"/>
        </w:rPr>
        <w:t>, </w:t>
      </w:r>
      <w:r w:rsidRPr="002441C7">
        <w:rPr>
          <w:rFonts w:ascii="Times New Roman" w:hAnsi="Times New Roman" w:cs="Times New Roman"/>
          <w:iCs/>
          <w:color w:val="000000" w:themeColor="text1"/>
          <w:sz w:val="24"/>
          <w:szCs w:val="24"/>
          <w:shd w:val="clear" w:color="auto" w:fill="FFFFFF"/>
        </w:rPr>
        <w:t>119</w:t>
      </w:r>
      <w:r w:rsidRPr="002441C7">
        <w:rPr>
          <w:rFonts w:ascii="Times New Roman" w:hAnsi="Times New Roman" w:cs="Times New Roman"/>
          <w:color w:val="000000" w:themeColor="text1"/>
          <w:sz w:val="24"/>
          <w:szCs w:val="24"/>
          <w:shd w:val="clear" w:color="auto" w:fill="FFFFFF"/>
        </w:rPr>
        <w:t>(16), pp.2561-2567.</w:t>
      </w:r>
      <w:proofErr w:type="gramEnd"/>
    </w:p>
    <w:p w:rsidR="00554B4C" w:rsidRDefault="00422D58" w:rsidP="00B463F1">
      <w:pPr>
        <w:pStyle w:val="Normal10"/>
        <w:spacing w:line="360" w:lineRule="auto"/>
        <w:jc w:val="both"/>
        <w:rPr>
          <w:rFonts w:ascii="Times New Roman" w:hAnsi="Times New Roman" w:cs="Times New Roman"/>
          <w:color w:val="000000" w:themeColor="text1"/>
          <w:sz w:val="24"/>
          <w:szCs w:val="24"/>
          <w:shd w:val="clear" w:color="auto" w:fill="FFFFFF"/>
        </w:rPr>
      </w:pPr>
      <w:r w:rsidRPr="002441C7">
        <w:rPr>
          <w:rFonts w:ascii="Times New Roman" w:hAnsi="Times New Roman" w:cs="Times New Roman"/>
          <w:color w:val="000000" w:themeColor="text1"/>
          <w:sz w:val="24"/>
          <w:szCs w:val="24"/>
          <w:shd w:val="clear" w:color="auto" w:fill="FFFFFF"/>
        </w:rPr>
        <w:t>Watson, C., 2018. </w:t>
      </w:r>
      <w:proofErr w:type="spellStart"/>
      <w:r w:rsidRPr="002441C7">
        <w:rPr>
          <w:rFonts w:ascii="Times New Roman" w:hAnsi="Times New Roman" w:cs="Times New Roman"/>
          <w:iCs/>
          <w:color w:val="000000" w:themeColor="text1"/>
          <w:sz w:val="24"/>
          <w:szCs w:val="24"/>
          <w:shd w:val="clear" w:color="auto" w:fill="FFFFFF"/>
        </w:rPr>
        <w:t>Upskill</w:t>
      </w:r>
      <w:proofErr w:type="spellEnd"/>
      <w:r w:rsidRPr="002441C7">
        <w:rPr>
          <w:rFonts w:ascii="Times New Roman" w:hAnsi="Times New Roman" w:cs="Times New Roman"/>
          <w:iCs/>
          <w:color w:val="000000" w:themeColor="text1"/>
          <w:sz w:val="24"/>
          <w:szCs w:val="24"/>
          <w:shd w:val="clear" w:color="auto" w:fill="FFFFFF"/>
        </w:rPr>
        <w:t>: 21 keys to professional growth</w:t>
      </w:r>
      <w:r w:rsidRPr="002441C7">
        <w:rPr>
          <w:rFonts w:ascii="Times New Roman" w:hAnsi="Times New Roman" w:cs="Times New Roman"/>
          <w:color w:val="000000" w:themeColor="text1"/>
          <w:sz w:val="24"/>
          <w:szCs w:val="24"/>
          <w:shd w:val="clear" w:color="auto" w:fill="FFFFFF"/>
        </w:rPr>
        <w:t>. Crown House Publishing Ltd.</w:t>
      </w:r>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r w:rsidRPr="002441C7">
        <w:rPr>
          <w:rFonts w:ascii="Times New Roman" w:hAnsi="Times New Roman" w:cs="Times New Roman"/>
          <w:color w:val="000000" w:themeColor="text1"/>
          <w:sz w:val="24"/>
          <w:szCs w:val="24"/>
          <w:shd w:val="clear" w:color="auto" w:fill="FFFFFF"/>
        </w:rPr>
        <w:t xml:space="preserve">Adams, N., 2019. </w:t>
      </w:r>
      <w:proofErr w:type="gramStart"/>
      <w:r w:rsidRPr="002441C7">
        <w:rPr>
          <w:rFonts w:ascii="Times New Roman" w:hAnsi="Times New Roman" w:cs="Times New Roman"/>
          <w:color w:val="000000" w:themeColor="text1"/>
          <w:sz w:val="24"/>
          <w:szCs w:val="24"/>
          <w:shd w:val="clear" w:color="auto" w:fill="FFFFFF"/>
        </w:rPr>
        <w:t>Supporting diverse talent through Tesco Executive Mentoring.</w:t>
      </w:r>
      <w:proofErr w:type="gramEnd"/>
      <w:r w:rsidRPr="002441C7">
        <w:rPr>
          <w:rFonts w:ascii="Times New Roman" w:hAnsi="Times New Roman" w:cs="Times New Roman"/>
          <w:color w:val="000000" w:themeColor="text1"/>
          <w:sz w:val="24"/>
          <w:szCs w:val="24"/>
          <w:shd w:val="clear" w:color="auto" w:fill="FFFFFF"/>
        </w:rPr>
        <w:t xml:space="preserve"> Available at: https://www.tescoplc.com/blog/supporting-diverse-talent-through-tesco-executive-mentoring/ [Accessed on: 08/05/2020]</w:t>
      </w:r>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
    <w:p w:rsidR="00B463F1" w:rsidRPr="002441C7"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r w:rsidRPr="002441C7">
        <w:rPr>
          <w:rFonts w:ascii="Times New Roman" w:hAnsi="Times New Roman" w:cs="Times New Roman"/>
          <w:color w:val="000000" w:themeColor="text1"/>
          <w:sz w:val="24"/>
          <w:szCs w:val="24"/>
          <w:shd w:val="clear" w:color="auto" w:fill="FFFFFF"/>
        </w:rPr>
        <w:t>Georgiadis</w:t>
      </w:r>
      <w:proofErr w:type="spellEnd"/>
      <w:r w:rsidRPr="002441C7">
        <w:rPr>
          <w:rFonts w:ascii="Times New Roman" w:hAnsi="Times New Roman" w:cs="Times New Roman"/>
          <w:color w:val="000000" w:themeColor="text1"/>
          <w:sz w:val="24"/>
          <w:szCs w:val="24"/>
          <w:shd w:val="clear" w:color="auto" w:fill="FFFFFF"/>
        </w:rPr>
        <w:t>, E.E., 2019. </w:t>
      </w:r>
      <w:r w:rsidRPr="002441C7">
        <w:rPr>
          <w:rFonts w:ascii="Times New Roman" w:hAnsi="Times New Roman" w:cs="Times New Roman"/>
          <w:iCs/>
          <w:color w:val="000000" w:themeColor="text1"/>
          <w:sz w:val="24"/>
          <w:szCs w:val="24"/>
          <w:shd w:val="clear" w:color="auto" w:fill="FFFFFF"/>
        </w:rPr>
        <w:t>ORGANIZATIONAL CULTURE THEORY AND FRATERNAL ORGANIZATIONS: APPLYING MEASURES OF ORGANIZATIONAL CULTURE THEORY TO THE SORORITY CONTEXT</w:t>
      </w:r>
      <w:r w:rsidRPr="002441C7">
        <w:rPr>
          <w:rFonts w:ascii="Times New Roman" w:hAnsi="Times New Roman" w:cs="Times New Roman"/>
          <w:color w:val="000000" w:themeColor="text1"/>
          <w:sz w:val="24"/>
          <w:szCs w:val="24"/>
          <w:shd w:val="clear" w:color="auto" w:fill="FFFFFF"/>
        </w:rPr>
        <w:t> (Doctoral dissertation, University of Akron).</w:t>
      </w:r>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r w:rsidRPr="002441C7">
        <w:rPr>
          <w:rFonts w:ascii="Times New Roman" w:hAnsi="Times New Roman" w:cs="Times New Roman"/>
          <w:color w:val="000000" w:themeColor="text1"/>
          <w:sz w:val="24"/>
          <w:szCs w:val="24"/>
          <w:shd w:val="clear" w:color="auto" w:fill="FFFFFF"/>
        </w:rPr>
        <w:t>Guo</w:t>
      </w:r>
      <w:proofErr w:type="spellEnd"/>
      <w:r w:rsidRPr="002441C7">
        <w:rPr>
          <w:rFonts w:ascii="Times New Roman" w:hAnsi="Times New Roman" w:cs="Times New Roman"/>
          <w:color w:val="000000" w:themeColor="text1"/>
          <w:sz w:val="24"/>
          <w:szCs w:val="24"/>
          <w:shd w:val="clear" w:color="auto" w:fill="FFFFFF"/>
        </w:rPr>
        <w:t xml:space="preserve">, L. and Wang, Z., 2019. </w:t>
      </w:r>
      <w:proofErr w:type="gramStart"/>
      <w:r w:rsidRPr="002441C7">
        <w:rPr>
          <w:rFonts w:ascii="Times New Roman" w:hAnsi="Times New Roman" w:cs="Times New Roman"/>
          <w:color w:val="000000" w:themeColor="text1"/>
          <w:sz w:val="24"/>
          <w:szCs w:val="24"/>
          <w:shd w:val="clear" w:color="auto" w:fill="FFFFFF"/>
        </w:rPr>
        <w:t xml:space="preserve">Ratio analysis of J Sainsbury plc financial performance between 2015 and 2018 in comparison with Tesco and </w:t>
      </w:r>
      <w:proofErr w:type="spellStart"/>
      <w:r w:rsidRPr="002441C7">
        <w:rPr>
          <w:rFonts w:ascii="Times New Roman" w:hAnsi="Times New Roman" w:cs="Times New Roman"/>
          <w:color w:val="000000" w:themeColor="text1"/>
          <w:sz w:val="24"/>
          <w:szCs w:val="24"/>
          <w:shd w:val="clear" w:color="auto" w:fill="FFFFFF"/>
        </w:rPr>
        <w:t>Morrisons</w:t>
      </w:r>
      <w:proofErr w:type="spellEnd"/>
      <w:r w:rsidRPr="002441C7">
        <w:rPr>
          <w:rFonts w:ascii="Times New Roman" w:hAnsi="Times New Roman" w:cs="Times New Roman"/>
          <w:color w:val="000000" w:themeColor="text1"/>
          <w:sz w:val="24"/>
          <w:szCs w:val="24"/>
          <w:shd w:val="clear" w:color="auto" w:fill="FFFFFF"/>
        </w:rPr>
        <w:t>.</w:t>
      </w:r>
      <w:proofErr w:type="gramEnd"/>
      <w:r w:rsidRPr="002441C7">
        <w:rPr>
          <w:rFonts w:ascii="Times New Roman" w:hAnsi="Times New Roman" w:cs="Times New Roman"/>
          <w:color w:val="000000" w:themeColor="text1"/>
          <w:sz w:val="24"/>
          <w:szCs w:val="24"/>
          <w:shd w:val="clear" w:color="auto" w:fill="FFFFFF"/>
        </w:rPr>
        <w:t> </w:t>
      </w:r>
      <w:proofErr w:type="gramStart"/>
      <w:r w:rsidRPr="002441C7">
        <w:rPr>
          <w:rFonts w:ascii="Times New Roman" w:hAnsi="Times New Roman" w:cs="Times New Roman"/>
          <w:iCs/>
          <w:color w:val="000000" w:themeColor="text1"/>
          <w:sz w:val="24"/>
          <w:szCs w:val="24"/>
          <w:shd w:val="clear" w:color="auto" w:fill="FFFFFF"/>
        </w:rPr>
        <w:t>American Journal of Industrial and Business Management</w:t>
      </w:r>
      <w:r w:rsidRPr="002441C7">
        <w:rPr>
          <w:rFonts w:ascii="Times New Roman" w:hAnsi="Times New Roman" w:cs="Times New Roman"/>
          <w:color w:val="000000" w:themeColor="text1"/>
          <w:sz w:val="24"/>
          <w:szCs w:val="24"/>
          <w:shd w:val="clear" w:color="auto" w:fill="FFFFFF"/>
        </w:rPr>
        <w:t>, </w:t>
      </w:r>
      <w:r w:rsidRPr="002441C7">
        <w:rPr>
          <w:rFonts w:ascii="Times New Roman" w:hAnsi="Times New Roman" w:cs="Times New Roman"/>
          <w:iCs/>
          <w:color w:val="000000" w:themeColor="text1"/>
          <w:sz w:val="24"/>
          <w:szCs w:val="24"/>
          <w:shd w:val="clear" w:color="auto" w:fill="FFFFFF"/>
        </w:rPr>
        <w:t>9</w:t>
      </w:r>
      <w:r w:rsidRPr="002441C7">
        <w:rPr>
          <w:rFonts w:ascii="Times New Roman" w:hAnsi="Times New Roman" w:cs="Times New Roman"/>
          <w:color w:val="000000" w:themeColor="text1"/>
          <w:sz w:val="24"/>
          <w:szCs w:val="24"/>
          <w:shd w:val="clear" w:color="auto" w:fill="FFFFFF"/>
        </w:rPr>
        <w:t>(2), pp.325-341.</w:t>
      </w:r>
      <w:proofErr w:type="gramEnd"/>
    </w:p>
    <w:p w:rsidR="00B463F1" w:rsidRP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roofErr w:type="gramStart"/>
      <w:r w:rsidRPr="002441C7">
        <w:rPr>
          <w:rFonts w:ascii="Times New Roman" w:hAnsi="Times New Roman" w:cs="Times New Roman"/>
          <w:color w:val="000000" w:themeColor="text1"/>
          <w:sz w:val="24"/>
          <w:szCs w:val="24"/>
          <w:shd w:val="clear" w:color="auto" w:fill="FFFFFF"/>
        </w:rPr>
        <w:t>businesscasestudies.co.uk, 2020.</w:t>
      </w:r>
      <w:proofErr w:type="gramEnd"/>
      <w:r w:rsidRPr="002441C7">
        <w:rPr>
          <w:rFonts w:ascii="Times New Roman" w:hAnsi="Times New Roman" w:cs="Times New Roman"/>
          <w:color w:val="000000" w:themeColor="text1"/>
          <w:sz w:val="24"/>
          <w:szCs w:val="24"/>
          <w:shd w:val="clear" w:color="auto" w:fill="FFFFFF"/>
        </w:rPr>
        <w:t xml:space="preserve"> </w:t>
      </w:r>
      <w:proofErr w:type="gramStart"/>
      <w:r w:rsidRPr="002441C7">
        <w:rPr>
          <w:rFonts w:ascii="Times New Roman" w:hAnsi="Times New Roman" w:cs="Times New Roman"/>
          <w:color w:val="000000" w:themeColor="text1"/>
          <w:sz w:val="24"/>
          <w:szCs w:val="24"/>
          <w:shd w:val="clear" w:color="auto" w:fill="FFFFFF"/>
        </w:rPr>
        <w:t>Using-diversity-and-inclusion-to-provide-better-service.</w:t>
      </w:r>
      <w:proofErr w:type="gramEnd"/>
      <w:r w:rsidRPr="002441C7">
        <w:rPr>
          <w:rFonts w:ascii="Times New Roman" w:hAnsi="Times New Roman" w:cs="Times New Roman"/>
          <w:color w:val="000000" w:themeColor="text1"/>
          <w:sz w:val="24"/>
          <w:szCs w:val="24"/>
          <w:shd w:val="clear" w:color="auto" w:fill="FFFFFF"/>
        </w:rPr>
        <w:t xml:space="preserve"> Available at: https://businesscasestudies.co.uk/using-diversity-and-inclusion-to-provide-better-service/ [Accessed on: 08/05/2020]</w:t>
      </w:r>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
    <w:p w:rsidR="00B463F1" w:rsidRPr="002441C7" w:rsidRDefault="00B463F1" w:rsidP="00B463F1">
      <w:pPr>
        <w:pStyle w:val="Normal10"/>
        <w:spacing w:line="360" w:lineRule="auto"/>
        <w:jc w:val="both"/>
        <w:rPr>
          <w:rFonts w:ascii="Times New Roman" w:hAnsi="Times New Roman" w:cs="Times New Roman"/>
          <w:color w:val="000000" w:themeColor="text1"/>
          <w:sz w:val="24"/>
          <w:szCs w:val="24"/>
        </w:rPr>
      </w:pPr>
      <w:proofErr w:type="gramStart"/>
      <w:r w:rsidRPr="002441C7">
        <w:rPr>
          <w:rFonts w:ascii="Times New Roman" w:hAnsi="Times New Roman" w:cs="Times New Roman"/>
          <w:color w:val="000000" w:themeColor="text1"/>
          <w:sz w:val="24"/>
          <w:szCs w:val="24"/>
          <w:shd w:val="clear" w:color="auto" w:fill="FFFFFF"/>
        </w:rPr>
        <w:t>Reilly, P. and Williams, T., 2016.</w:t>
      </w:r>
      <w:proofErr w:type="gramEnd"/>
      <w:r w:rsidRPr="002441C7">
        <w:rPr>
          <w:rFonts w:ascii="Times New Roman" w:hAnsi="Times New Roman" w:cs="Times New Roman"/>
          <w:color w:val="000000" w:themeColor="text1"/>
          <w:sz w:val="24"/>
          <w:szCs w:val="24"/>
          <w:shd w:val="clear" w:color="auto" w:fill="FFFFFF"/>
        </w:rPr>
        <w:t xml:space="preserve"> </w:t>
      </w:r>
      <w:r w:rsidRPr="002441C7">
        <w:rPr>
          <w:rFonts w:ascii="Times New Roman" w:hAnsi="Times New Roman" w:cs="Times New Roman"/>
          <w:iCs/>
          <w:color w:val="000000" w:themeColor="text1"/>
          <w:sz w:val="24"/>
          <w:szCs w:val="24"/>
          <w:shd w:val="clear" w:color="auto" w:fill="FFFFFF"/>
        </w:rPr>
        <w:t>Strategic HR: Building the capability to deliver</w:t>
      </w:r>
      <w:r w:rsidRPr="002441C7">
        <w:rPr>
          <w:rFonts w:ascii="Times New Roman" w:hAnsi="Times New Roman" w:cs="Times New Roman"/>
          <w:color w:val="000000" w:themeColor="text1"/>
          <w:sz w:val="24"/>
          <w:szCs w:val="24"/>
          <w:shd w:val="clear" w:color="auto" w:fill="FFFFFF"/>
        </w:rPr>
        <w:t xml:space="preserve">. </w:t>
      </w:r>
      <w:proofErr w:type="gramStart"/>
      <w:r w:rsidRPr="002441C7">
        <w:rPr>
          <w:rFonts w:ascii="Times New Roman" w:hAnsi="Times New Roman" w:cs="Times New Roman"/>
          <w:color w:val="000000" w:themeColor="text1"/>
          <w:sz w:val="24"/>
          <w:szCs w:val="24"/>
          <w:shd w:val="clear" w:color="auto" w:fill="FFFFFF"/>
        </w:rPr>
        <w:t>CRC Press.</w:t>
      </w:r>
      <w:proofErr w:type="gramEnd"/>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2441C7">
        <w:rPr>
          <w:rFonts w:ascii="Times New Roman" w:hAnsi="Times New Roman" w:cs="Times New Roman"/>
          <w:color w:val="000000" w:themeColor="text1"/>
          <w:sz w:val="24"/>
          <w:szCs w:val="24"/>
          <w:shd w:val="clear" w:color="auto" w:fill="FFFFFF"/>
        </w:rPr>
        <w:t>Saeidi</w:t>
      </w:r>
      <w:proofErr w:type="spellEnd"/>
      <w:r w:rsidRPr="002441C7">
        <w:rPr>
          <w:rFonts w:ascii="Times New Roman" w:hAnsi="Times New Roman" w:cs="Times New Roman"/>
          <w:color w:val="000000" w:themeColor="text1"/>
          <w:sz w:val="24"/>
          <w:szCs w:val="24"/>
          <w:shd w:val="clear" w:color="auto" w:fill="FFFFFF"/>
        </w:rPr>
        <w:t xml:space="preserve">, S.P., </w:t>
      </w:r>
      <w:proofErr w:type="spellStart"/>
      <w:r w:rsidRPr="002441C7">
        <w:rPr>
          <w:rFonts w:ascii="Times New Roman" w:hAnsi="Times New Roman" w:cs="Times New Roman"/>
          <w:color w:val="000000" w:themeColor="text1"/>
          <w:sz w:val="24"/>
          <w:szCs w:val="24"/>
          <w:shd w:val="clear" w:color="auto" w:fill="FFFFFF"/>
        </w:rPr>
        <w:t>Rasli</w:t>
      </w:r>
      <w:proofErr w:type="spellEnd"/>
      <w:r w:rsidRPr="002441C7">
        <w:rPr>
          <w:rFonts w:ascii="Times New Roman" w:hAnsi="Times New Roman" w:cs="Times New Roman"/>
          <w:color w:val="000000" w:themeColor="text1"/>
          <w:sz w:val="24"/>
          <w:szCs w:val="24"/>
          <w:shd w:val="clear" w:color="auto" w:fill="FFFFFF"/>
        </w:rPr>
        <w:t xml:space="preserve">, A.B.M., </w:t>
      </w:r>
      <w:proofErr w:type="spellStart"/>
      <w:r w:rsidRPr="002441C7">
        <w:rPr>
          <w:rFonts w:ascii="Times New Roman" w:hAnsi="Times New Roman" w:cs="Times New Roman"/>
          <w:color w:val="000000" w:themeColor="text1"/>
          <w:sz w:val="24"/>
          <w:szCs w:val="24"/>
          <w:shd w:val="clear" w:color="auto" w:fill="FFFFFF"/>
        </w:rPr>
        <w:t>Saeidi</w:t>
      </w:r>
      <w:proofErr w:type="spellEnd"/>
      <w:r w:rsidRPr="002441C7">
        <w:rPr>
          <w:rFonts w:ascii="Times New Roman" w:hAnsi="Times New Roman" w:cs="Times New Roman"/>
          <w:color w:val="000000" w:themeColor="text1"/>
          <w:sz w:val="24"/>
          <w:szCs w:val="24"/>
          <w:shd w:val="clear" w:color="auto" w:fill="FFFFFF"/>
        </w:rPr>
        <w:t xml:space="preserve">, P., </w:t>
      </w:r>
      <w:proofErr w:type="spellStart"/>
      <w:r w:rsidRPr="002441C7">
        <w:rPr>
          <w:rFonts w:ascii="Times New Roman" w:hAnsi="Times New Roman" w:cs="Times New Roman"/>
          <w:color w:val="000000" w:themeColor="text1"/>
          <w:sz w:val="24"/>
          <w:szCs w:val="24"/>
          <w:shd w:val="clear" w:color="auto" w:fill="FFFFFF"/>
        </w:rPr>
        <w:t>Saaeidi</w:t>
      </w:r>
      <w:proofErr w:type="spellEnd"/>
      <w:r w:rsidRPr="002441C7">
        <w:rPr>
          <w:rFonts w:ascii="Times New Roman" w:hAnsi="Times New Roman" w:cs="Times New Roman"/>
          <w:color w:val="000000" w:themeColor="text1"/>
          <w:sz w:val="24"/>
          <w:szCs w:val="24"/>
          <w:shd w:val="clear" w:color="auto" w:fill="FFFFFF"/>
        </w:rPr>
        <w:t xml:space="preserve">, S.A. and </w:t>
      </w:r>
      <w:proofErr w:type="spellStart"/>
      <w:r w:rsidRPr="002441C7">
        <w:rPr>
          <w:rFonts w:ascii="Times New Roman" w:hAnsi="Times New Roman" w:cs="Times New Roman"/>
          <w:color w:val="000000" w:themeColor="text1"/>
          <w:sz w:val="24"/>
          <w:szCs w:val="24"/>
          <w:shd w:val="clear" w:color="auto" w:fill="FFFFFF"/>
        </w:rPr>
        <w:t>Saeidi</w:t>
      </w:r>
      <w:proofErr w:type="spellEnd"/>
      <w:r w:rsidRPr="002441C7">
        <w:rPr>
          <w:rFonts w:ascii="Times New Roman" w:hAnsi="Times New Roman" w:cs="Times New Roman"/>
          <w:color w:val="000000" w:themeColor="text1"/>
          <w:sz w:val="24"/>
          <w:szCs w:val="24"/>
          <w:shd w:val="clear" w:color="auto" w:fill="FFFFFF"/>
        </w:rPr>
        <w:t>, S.P., 2017.</w:t>
      </w:r>
      <w:proofErr w:type="gramEnd"/>
      <w:r w:rsidRPr="002441C7">
        <w:rPr>
          <w:rFonts w:ascii="Times New Roman" w:hAnsi="Times New Roman" w:cs="Times New Roman"/>
          <w:color w:val="000000" w:themeColor="text1"/>
          <w:sz w:val="24"/>
          <w:szCs w:val="24"/>
          <w:shd w:val="clear" w:color="auto" w:fill="FFFFFF"/>
        </w:rPr>
        <w:t xml:space="preserve"> How Service Quality Results in Customer Satisfaction of Large-Scale Retailers in Malaysia. </w:t>
      </w:r>
      <w:proofErr w:type="gramStart"/>
      <w:r w:rsidRPr="002441C7">
        <w:rPr>
          <w:rFonts w:ascii="Times New Roman" w:hAnsi="Times New Roman" w:cs="Times New Roman"/>
          <w:iCs/>
          <w:color w:val="000000" w:themeColor="text1"/>
          <w:sz w:val="24"/>
          <w:szCs w:val="24"/>
          <w:shd w:val="clear" w:color="auto" w:fill="FFFFFF"/>
        </w:rPr>
        <w:t>Advanced Science Letters</w:t>
      </w:r>
      <w:r w:rsidRPr="002441C7">
        <w:rPr>
          <w:rFonts w:ascii="Times New Roman" w:hAnsi="Times New Roman" w:cs="Times New Roman"/>
          <w:color w:val="000000" w:themeColor="text1"/>
          <w:sz w:val="24"/>
          <w:szCs w:val="24"/>
          <w:shd w:val="clear" w:color="auto" w:fill="FFFFFF"/>
        </w:rPr>
        <w:t>, </w:t>
      </w:r>
      <w:r w:rsidRPr="002441C7">
        <w:rPr>
          <w:rFonts w:ascii="Times New Roman" w:hAnsi="Times New Roman" w:cs="Times New Roman"/>
          <w:iCs/>
          <w:color w:val="000000" w:themeColor="text1"/>
          <w:sz w:val="24"/>
          <w:szCs w:val="24"/>
          <w:shd w:val="clear" w:color="auto" w:fill="FFFFFF"/>
        </w:rPr>
        <w:t>23</w:t>
      </w:r>
      <w:r w:rsidRPr="002441C7">
        <w:rPr>
          <w:rFonts w:ascii="Times New Roman" w:hAnsi="Times New Roman" w:cs="Times New Roman"/>
          <w:color w:val="000000" w:themeColor="text1"/>
          <w:sz w:val="24"/>
          <w:szCs w:val="24"/>
          <w:shd w:val="clear" w:color="auto" w:fill="FFFFFF"/>
        </w:rPr>
        <w:t>(9), pp.9050-9054.</w:t>
      </w:r>
      <w:proofErr w:type="gramEnd"/>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
    <w:p w:rsid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roofErr w:type="spellStart"/>
      <w:r w:rsidRPr="002441C7">
        <w:rPr>
          <w:rFonts w:ascii="Times New Roman" w:hAnsi="Times New Roman" w:cs="Times New Roman"/>
          <w:color w:val="000000" w:themeColor="text1"/>
          <w:sz w:val="24"/>
          <w:szCs w:val="24"/>
          <w:shd w:val="clear" w:color="auto" w:fill="FFFFFF"/>
        </w:rPr>
        <w:t>Pandey</w:t>
      </w:r>
      <w:proofErr w:type="spellEnd"/>
      <w:r w:rsidRPr="002441C7">
        <w:rPr>
          <w:rFonts w:ascii="Times New Roman" w:hAnsi="Times New Roman" w:cs="Times New Roman"/>
          <w:color w:val="000000" w:themeColor="text1"/>
          <w:sz w:val="24"/>
          <w:szCs w:val="24"/>
          <w:shd w:val="clear" w:color="auto" w:fill="FFFFFF"/>
        </w:rPr>
        <w:t xml:space="preserve">, M.K. and </w:t>
      </w:r>
      <w:proofErr w:type="spellStart"/>
      <w:r w:rsidRPr="002441C7">
        <w:rPr>
          <w:rFonts w:ascii="Times New Roman" w:hAnsi="Times New Roman" w:cs="Times New Roman"/>
          <w:color w:val="000000" w:themeColor="text1"/>
          <w:sz w:val="24"/>
          <w:szCs w:val="24"/>
          <w:shd w:val="clear" w:color="auto" w:fill="FFFFFF"/>
        </w:rPr>
        <w:t>Tripathi</w:t>
      </w:r>
      <w:proofErr w:type="spellEnd"/>
      <w:r w:rsidRPr="002441C7">
        <w:rPr>
          <w:rFonts w:ascii="Times New Roman" w:hAnsi="Times New Roman" w:cs="Times New Roman"/>
          <w:color w:val="000000" w:themeColor="text1"/>
          <w:sz w:val="24"/>
          <w:szCs w:val="24"/>
          <w:shd w:val="clear" w:color="auto" w:fill="FFFFFF"/>
        </w:rPr>
        <w:t xml:space="preserve">, P., 2018. Examine the relationship between </w:t>
      </w:r>
      <w:proofErr w:type="gramStart"/>
      <w:r w:rsidRPr="002441C7">
        <w:rPr>
          <w:rFonts w:ascii="Times New Roman" w:hAnsi="Times New Roman" w:cs="Times New Roman"/>
          <w:color w:val="000000" w:themeColor="text1"/>
          <w:sz w:val="24"/>
          <w:szCs w:val="24"/>
          <w:shd w:val="clear" w:color="auto" w:fill="FFFFFF"/>
        </w:rPr>
        <w:t>level</w:t>
      </w:r>
      <w:proofErr w:type="gramEnd"/>
      <w:r w:rsidRPr="002441C7">
        <w:rPr>
          <w:rFonts w:ascii="Times New Roman" w:hAnsi="Times New Roman" w:cs="Times New Roman"/>
          <w:color w:val="000000" w:themeColor="text1"/>
          <w:sz w:val="24"/>
          <w:szCs w:val="24"/>
          <w:shd w:val="clear" w:color="auto" w:fill="FFFFFF"/>
        </w:rPr>
        <w:t xml:space="preserve"> of aspiration, believes in just world, psychological well-being and quality of work-life. </w:t>
      </w:r>
      <w:proofErr w:type="gramStart"/>
      <w:r w:rsidRPr="002441C7">
        <w:rPr>
          <w:rFonts w:ascii="Times New Roman" w:hAnsi="Times New Roman" w:cs="Times New Roman"/>
          <w:iCs/>
          <w:color w:val="000000" w:themeColor="text1"/>
          <w:sz w:val="24"/>
          <w:szCs w:val="24"/>
          <w:shd w:val="clear" w:color="auto" w:fill="FFFFFF"/>
        </w:rPr>
        <w:t>Indian Journal of Health &amp; Wellbeing</w:t>
      </w:r>
      <w:r w:rsidRPr="002441C7">
        <w:rPr>
          <w:rFonts w:ascii="Times New Roman" w:hAnsi="Times New Roman" w:cs="Times New Roman"/>
          <w:color w:val="000000" w:themeColor="text1"/>
          <w:sz w:val="24"/>
          <w:szCs w:val="24"/>
          <w:shd w:val="clear" w:color="auto" w:fill="FFFFFF"/>
        </w:rPr>
        <w:t>, </w:t>
      </w:r>
      <w:r w:rsidRPr="002441C7">
        <w:rPr>
          <w:rFonts w:ascii="Times New Roman" w:hAnsi="Times New Roman" w:cs="Times New Roman"/>
          <w:iCs/>
          <w:color w:val="000000" w:themeColor="text1"/>
          <w:sz w:val="24"/>
          <w:szCs w:val="24"/>
          <w:shd w:val="clear" w:color="auto" w:fill="FFFFFF"/>
        </w:rPr>
        <w:t>9</w:t>
      </w:r>
      <w:r w:rsidRPr="002441C7">
        <w:rPr>
          <w:rFonts w:ascii="Times New Roman" w:hAnsi="Times New Roman" w:cs="Times New Roman"/>
          <w:color w:val="000000" w:themeColor="text1"/>
          <w:sz w:val="24"/>
          <w:szCs w:val="24"/>
          <w:shd w:val="clear" w:color="auto" w:fill="FFFFFF"/>
        </w:rPr>
        <w:t>(1).</w:t>
      </w:r>
      <w:proofErr w:type="gramEnd"/>
    </w:p>
    <w:p w:rsidR="00B463F1" w:rsidRPr="00B463F1" w:rsidRDefault="00B463F1" w:rsidP="00B463F1">
      <w:pPr>
        <w:pStyle w:val="Normal10"/>
        <w:spacing w:line="360" w:lineRule="auto"/>
        <w:jc w:val="both"/>
        <w:rPr>
          <w:rFonts w:ascii="Times New Roman" w:hAnsi="Times New Roman" w:cs="Times New Roman"/>
          <w:color w:val="000000" w:themeColor="text1"/>
          <w:sz w:val="24"/>
          <w:szCs w:val="24"/>
          <w:shd w:val="clear" w:color="auto" w:fill="FFFFFF"/>
        </w:rPr>
      </w:pPr>
    </w:p>
    <w:sectPr w:rsidR="00B463F1" w:rsidRPr="00B463F1" w:rsidSect="00554B4C">
      <w:headerReference w:type="default" r:id="rId14"/>
      <w:footerReference w:type="default" r:id="rId15"/>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C611A" w:rsidRDefault="00FC611A" w:rsidP="00F56519">
      <w:pPr>
        <w:spacing w:line="240" w:lineRule="auto"/>
      </w:pPr>
      <w:r>
        <w:separator/>
      </w:r>
    </w:p>
  </w:endnote>
  <w:endnote w:type="continuationSeparator" w:id="0">
    <w:p w:rsidR="00FC611A" w:rsidRDefault="00FC611A" w:rsidP="00F5651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41C7" w:rsidRDefault="002441C7">
    <w:pPr>
      <w:pStyle w:val="Footer"/>
      <w:pBdr>
        <w:top w:val="thinThickSmallGap" w:sz="24" w:space="1" w:color="622423" w:themeColor="accent2" w:themeShade="7F"/>
      </w:pBdr>
      <w:rPr>
        <w:rFonts w:asciiTheme="majorHAnsi" w:hAnsiTheme="majorHAnsi"/>
      </w:rPr>
    </w:pPr>
    <w:r>
      <w:rPr>
        <w:rFonts w:asciiTheme="majorHAnsi" w:hAnsiTheme="majorHAnsi"/>
      </w:rPr>
      <w:t>Rasal Miah</w:t>
    </w:r>
    <w:r>
      <w:rPr>
        <w:rFonts w:asciiTheme="majorHAnsi" w:hAnsiTheme="majorHAnsi"/>
      </w:rPr>
      <w:ptab w:relativeTo="margin" w:alignment="right" w:leader="none"/>
    </w:r>
    <w:r>
      <w:rPr>
        <w:rFonts w:asciiTheme="majorHAnsi" w:hAnsiTheme="majorHAnsi"/>
      </w:rPr>
      <w:t xml:space="preserve">Page </w:t>
    </w:r>
    <w:fldSimple w:instr=" PAGE   \* MERGEFORMAT ">
      <w:r w:rsidR="00E736B1" w:rsidRPr="00E736B1">
        <w:rPr>
          <w:rFonts w:asciiTheme="majorHAnsi" w:hAnsiTheme="majorHAnsi"/>
          <w:noProof/>
        </w:rPr>
        <w:t>13</w:t>
      </w:r>
    </w:fldSimple>
  </w:p>
  <w:p w:rsidR="00F56519" w:rsidRDefault="00F5651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C611A" w:rsidRDefault="00FC611A" w:rsidP="00F56519">
      <w:pPr>
        <w:spacing w:line="240" w:lineRule="auto"/>
      </w:pPr>
      <w:r>
        <w:separator/>
      </w:r>
    </w:p>
  </w:footnote>
  <w:footnote w:type="continuationSeparator" w:id="0">
    <w:p w:rsidR="00FC611A" w:rsidRDefault="00FC611A" w:rsidP="00F56519">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AB5E356B57C54EE5A4829B7924EA5ABF"/>
      </w:placeholder>
      <w:dataBinding w:prefixMappings="xmlns:ns0='http://schemas.openxmlformats.org/package/2006/metadata/core-properties' xmlns:ns1='http://purl.org/dc/elements/1.1/'" w:xpath="/ns0:coreProperties[1]/ns1:title[1]" w:storeItemID="{6C3C8BC8-F283-45AE-878A-BAB7291924A1}"/>
      <w:text/>
    </w:sdtPr>
    <w:sdtContent>
      <w:p w:rsidR="002441C7" w:rsidRDefault="002441C7">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Developing Relationship And Workplace Achievement</w:t>
        </w:r>
      </w:p>
    </w:sdtContent>
  </w:sdt>
  <w:p w:rsidR="002441C7" w:rsidRDefault="002441C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A16675"/>
    <w:multiLevelType w:val="multilevel"/>
    <w:tmpl w:val="DC5C6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jYxMDY1tTA0MTe3MLFU0lEKTi0uzszPAykwrAUARKtMFSwAAAA="/>
  </w:docVars>
  <w:rsids>
    <w:rsidRoot w:val="00554B4C"/>
    <w:rsid w:val="00027695"/>
    <w:rsid w:val="001141D6"/>
    <w:rsid w:val="00132F54"/>
    <w:rsid w:val="002441C7"/>
    <w:rsid w:val="00257819"/>
    <w:rsid w:val="003D3DE8"/>
    <w:rsid w:val="00422D58"/>
    <w:rsid w:val="00554B4C"/>
    <w:rsid w:val="005E13EC"/>
    <w:rsid w:val="00650D7C"/>
    <w:rsid w:val="006D0F20"/>
    <w:rsid w:val="006D5B69"/>
    <w:rsid w:val="007E4667"/>
    <w:rsid w:val="007F52ED"/>
    <w:rsid w:val="00803651"/>
    <w:rsid w:val="008955B4"/>
    <w:rsid w:val="008A6A90"/>
    <w:rsid w:val="009008A6"/>
    <w:rsid w:val="00AB0B81"/>
    <w:rsid w:val="00B463F1"/>
    <w:rsid w:val="00DB2BEA"/>
    <w:rsid w:val="00E31085"/>
    <w:rsid w:val="00E736B1"/>
    <w:rsid w:val="00F0062B"/>
    <w:rsid w:val="00F56519"/>
    <w:rsid w:val="00F944FF"/>
    <w:rsid w:val="00FC61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5B69"/>
    <w:pPr>
      <w:spacing w:line="360" w:lineRule="auto"/>
      <w:jc w:val="both"/>
    </w:pPr>
    <w:rPr>
      <w:rFonts w:ascii="Times New Roman" w:hAnsi="Times New Roman"/>
      <w:color w:val="000000" w:themeColor="text1"/>
      <w:sz w:val="24"/>
    </w:rPr>
  </w:style>
  <w:style w:type="paragraph" w:styleId="Heading1">
    <w:name w:val="heading 1"/>
    <w:basedOn w:val="Normal1"/>
    <w:next w:val="Normal1"/>
    <w:rsid w:val="00803651"/>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803651"/>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803651"/>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554B4C"/>
    <w:pPr>
      <w:keepNext/>
      <w:keepLines/>
      <w:spacing w:before="280" w:after="80"/>
      <w:outlineLvl w:val="3"/>
    </w:pPr>
    <w:rPr>
      <w:color w:val="666666"/>
      <w:sz w:val="24"/>
      <w:szCs w:val="24"/>
    </w:rPr>
  </w:style>
  <w:style w:type="paragraph" w:styleId="Heading5">
    <w:name w:val="heading 5"/>
    <w:basedOn w:val="Normal1"/>
    <w:next w:val="Normal1"/>
    <w:rsid w:val="00554B4C"/>
    <w:pPr>
      <w:keepNext/>
      <w:keepLines/>
      <w:spacing w:before="240" w:after="80"/>
      <w:outlineLvl w:val="4"/>
    </w:pPr>
    <w:rPr>
      <w:color w:val="666666"/>
    </w:rPr>
  </w:style>
  <w:style w:type="paragraph" w:styleId="Heading6">
    <w:name w:val="heading 6"/>
    <w:basedOn w:val="Normal1"/>
    <w:next w:val="Normal1"/>
    <w:rsid w:val="00554B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54B4C"/>
  </w:style>
  <w:style w:type="paragraph" w:styleId="Title">
    <w:name w:val="Title"/>
    <w:basedOn w:val="Normal1"/>
    <w:next w:val="Normal1"/>
    <w:rsid w:val="00554B4C"/>
    <w:pPr>
      <w:keepNext/>
      <w:keepLines/>
      <w:spacing w:after="60"/>
    </w:pPr>
    <w:rPr>
      <w:sz w:val="52"/>
      <w:szCs w:val="52"/>
    </w:rPr>
  </w:style>
  <w:style w:type="paragraph" w:styleId="Subtitle">
    <w:name w:val="Subtitle"/>
    <w:basedOn w:val="Normal1"/>
    <w:next w:val="Normal1"/>
    <w:rsid w:val="00554B4C"/>
    <w:pPr>
      <w:keepNext/>
      <w:keepLines/>
      <w:spacing w:after="320"/>
    </w:pPr>
    <w:rPr>
      <w:color w:val="666666"/>
      <w:sz w:val="30"/>
      <w:szCs w:val="30"/>
    </w:rPr>
  </w:style>
  <w:style w:type="table" w:customStyle="1" w:styleId="a">
    <w:basedOn w:val="TableNormal"/>
    <w:rsid w:val="00554B4C"/>
    <w:pPr>
      <w:spacing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D5B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B69"/>
    <w:rPr>
      <w:rFonts w:ascii="Tahoma" w:hAnsi="Tahoma" w:cs="Tahoma"/>
      <w:sz w:val="16"/>
      <w:szCs w:val="16"/>
    </w:rPr>
  </w:style>
  <w:style w:type="paragraph" w:styleId="TOCHeading">
    <w:name w:val="TOC Heading"/>
    <w:basedOn w:val="Heading1"/>
    <w:next w:val="Normal"/>
    <w:uiPriority w:val="39"/>
    <w:semiHidden/>
    <w:unhideWhenUsed/>
    <w:qFormat/>
    <w:rsid w:val="007F52ED"/>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qFormat/>
    <w:rsid w:val="002441C7"/>
    <w:pPr>
      <w:tabs>
        <w:tab w:val="right" w:leader="dot" w:pos="9350"/>
      </w:tabs>
      <w:spacing w:after="100"/>
      <w:jc w:val="right"/>
    </w:pPr>
  </w:style>
  <w:style w:type="paragraph" w:styleId="TOC2">
    <w:name w:val="toc 2"/>
    <w:basedOn w:val="Normal"/>
    <w:next w:val="Normal"/>
    <w:autoRedefine/>
    <w:uiPriority w:val="39"/>
    <w:unhideWhenUsed/>
    <w:qFormat/>
    <w:rsid w:val="007F52ED"/>
    <w:pPr>
      <w:spacing w:after="100"/>
      <w:ind w:left="240"/>
    </w:pPr>
  </w:style>
  <w:style w:type="paragraph" w:styleId="TOC3">
    <w:name w:val="toc 3"/>
    <w:basedOn w:val="Normal"/>
    <w:next w:val="Normal"/>
    <w:autoRedefine/>
    <w:uiPriority w:val="39"/>
    <w:unhideWhenUsed/>
    <w:qFormat/>
    <w:rsid w:val="007F52ED"/>
    <w:pPr>
      <w:spacing w:after="100"/>
      <w:ind w:left="480"/>
    </w:pPr>
  </w:style>
  <w:style w:type="character" w:styleId="Hyperlink">
    <w:name w:val="Hyperlink"/>
    <w:basedOn w:val="DefaultParagraphFont"/>
    <w:uiPriority w:val="99"/>
    <w:unhideWhenUsed/>
    <w:rsid w:val="007F52ED"/>
    <w:rPr>
      <w:color w:val="0000FF" w:themeColor="hyperlink"/>
      <w:u w:val="single"/>
    </w:rPr>
  </w:style>
  <w:style w:type="paragraph" w:customStyle="1" w:styleId="Normal10">
    <w:name w:val="Normal1"/>
    <w:rsid w:val="00422D58"/>
    <w:rPr>
      <w:lang w:bidi="bn-IN"/>
    </w:rPr>
  </w:style>
  <w:style w:type="paragraph" w:styleId="NormalWeb">
    <w:name w:val="Normal (Web)"/>
    <w:basedOn w:val="Normal"/>
    <w:uiPriority w:val="99"/>
    <w:semiHidden/>
    <w:unhideWhenUsed/>
    <w:rsid w:val="00422D58"/>
    <w:pPr>
      <w:spacing w:before="100" w:beforeAutospacing="1" w:after="100" w:afterAutospacing="1" w:line="240" w:lineRule="auto"/>
      <w:jc w:val="left"/>
    </w:pPr>
    <w:rPr>
      <w:rFonts w:eastAsia="Times New Roman" w:cs="Times New Roman"/>
      <w:color w:val="auto"/>
      <w:szCs w:val="24"/>
    </w:rPr>
  </w:style>
  <w:style w:type="paragraph" w:styleId="Header">
    <w:name w:val="header"/>
    <w:basedOn w:val="Normal"/>
    <w:link w:val="HeaderChar"/>
    <w:uiPriority w:val="99"/>
    <w:unhideWhenUsed/>
    <w:rsid w:val="00F56519"/>
    <w:pPr>
      <w:tabs>
        <w:tab w:val="center" w:pos="4680"/>
        <w:tab w:val="right" w:pos="9360"/>
      </w:tabs>
      <w:spacing w:line="240" w:lineRule="auto"/>
    </w:pPr>
  </w:style>
  <w:style w:type="character" w:customStyle="1" w:styleId="HeaderChar">
    <w:name w:val="Header Char"/>
    <w:basedOn w:val="DefaultParagraphFont"/>
    <w:link w:val="Header"/>
    <w:uiPriority w:val="99"/>
    <w:rsid w:val="00F56519"/>
    <w:rPr>
      <w:rFonts w:ascii="Times New Roman" w:hAnsi="Times New Roman"/>
      <w:color w:val="000000" w:themeColor="text1"/>
      <w:sz w:val="24"/>
    </w:rPr>
  </w:style>
  <w:style w:type="paragraph" w:styleId="Footer">
    <w:name w:val="footer"/>
    <w:basedOn w:val="Normal"/>
    <w:link w:val="FooterChar"/>
    <w:uiPriority w:val="99"/>
    <w:unhideWhenUsed/>
    <w:rsid w:val="00F56519"/>
    <w:pPr>
      <w:tabs>
        <w:tab w:val="center" w:pos="4680"/>
        <w:tab w:val="right" w:pos="9360"/>
      </w:tabs>
      <w:spacing w:line="240" w:lineRule="auto"/>
    </w:pPr>
  </w:style>
  <w:style w:type="character" w:customStyle="1" w:styleId="FooterChar">
    <w:name w:val="Footer Char"/>
    <w:basedOn w:val="DefaultParagraphFont"/>
    <w:link w:val="Footer"/>
    <w:uiPriority w:val="99"/>
    <w:rsid w:val="00F56519"/>
    <w:rPr>
      <w:rFonts w:ascii="Times New Roman" w:hAnsi="Times New Roman"/>
      <w:color w:val="000000" w:themeColor="text1"/>
      <w:sz w:val="24"/>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26B427-D9FD-4415-9DB0-26CDD83E656A}" type="doc">
      <dgm:prSet loTypeId="urn:microsoft.com/office/officeart/2005/8/layout/cycle7" loCatId="cycle" qsTypeId="urn:microsoft.com/office/officeart/2005/8/quickstyle/3d5" qsCatId="3D" csTypeId="urn:microsoft.com/office/officeart/2005/8/colors/colorful1#1" csCatId="colorful" phldr="1"/>
      <dgm:spPr/>
      <dgm:t>
        <a:bodyPr/>
        <a:lstStyle/>
        <a:p>
          <a:endParaRPr lang="en-US"/>
        </a:p>
      </dgm:t>
    </dgm:pt>
    <dgm:pt modelId="{52DCA0AA-5D86-40F9-A4F3-9F1ED685E771}">
      <dgm:prSet phldrT="[Text]"/>
      <dgm:spPr/>
      <dgm:t>
        <a:bodyPr/>
        <a:lstStyle/>
        <a:p>
          <a:r>
            <a:rPr lang="en-US" b="1">
              <a:solidFill>
                <a:sysClr val="windowText" lastClr="000000"/>
              </a:solidFill>
            </a:rPr>
            <a:t>Customers</a:t>
          </a:r>
        </a:p>
      </dgm:t>
    </dgm:pt>
    <dgm:pt modelId="{C610E0A2-9FE5-499E-AAB3-16D4025635E1}" type="parTrans" cxnId="{2B0455AE-1475-4C12-9253-55F9B9E074FE}">
      <dgm:prSet/>
      <dgm:spPr/>
      <dgm:t>
        <a:bodyPr/>
        <a:lstStyle/>
        <a:p>
          <a:endParaRPr lang="en-US"/>
        </a:p>
      </dgm:t>
    </dgm:pt>
    <dgm:pt modelId="{D2009E29-4540-4210-A966-56F71B92B0DE}" type="sibTrans" cxnId="{2B0455AE-1475-4C12-9253-55F9B9E074FE}">
      <dgm:prSet/>
      <dgm:spPr/>
      <dgm:t>
        <a:bodyPr/>
        <a:lstStyle/>
        <a:p>
          <a:endParaRPr lang="en-US"/>
        </a:p>
      </dgm:t>
    </dgm:pt>
    <dgm:pt modelId="{CD6A3BC0-1559-4A2B-AB9F-979061BE1984}">
      <dgm:prSet phldrT="[Text]"/>
      <dgm:spPr/>
      <dgm:t>
        <a:bodyPr/>
        <a:lstStyle/>
        <a:p>
          <a:r>
            <a:rPr lang="en-US" b="1">
              <a:solidFill>
                <a:sysClr val="windowText" lastClr="000000"/>
              </a:solidFill>
            </a:rPr>
            <a:t>Products</a:t>
          </a:r>
        </a:p>
      </dgm:t>
    </dgm:pt>
    <dgm:pt modelId="{5622ECD2-D9E0-4DC6-95B2-895B5725251E}" type="parTrans" cxnId="{1DC743E4-48D1-478E-8E7F-DE26193BF125}">
      <dgm:prSet/>
      <dgm:spPr/>
      <dgm:t>
        <a:bodyPr/>
        <a:lstStyle/>
        <a:p>
          <a:endParaRPr lang="en-US"/>
        </a:p>
      </dgm:t>
    </dgm:pt>
    <dgm:pt modelId="{EC59B75D-FE5D-4AEE-B832-2C5C137D42B0}" type="sibTrans" cxnId="{1DC743E4-48D1-478E-8E7F-DE26193BF125}">
      <dgm:prSet/>
      <dgm:spPr/>
      <dgm:t>
        <a:bodyPr/>
        <a:lstStyle/>
        <a:p>
          <a:endParaRPr lang="en-US"/>
        </a:p>
      </dgm:t>
    </dgm:pt>
    <dgm:pt modelId="{8302F553-D5A1-4787-9222-32E45DD6BF8D}">
      <dgm:prSet phldrT="[Text]"/>
      <dgm:spPr/>
      <dgm:t>
        <a:bodyPr/>
        <a:lstStyle/>
        <a:p>
          <a:r>
            <a:rPr lang="en-US" b="1">
              <a:solidFill>
                <a:sysClr val="windowText" lastClr="000000"/>
              </a:solidFill>
            </a:rPr>
            <a:t>Channels</a:t>
          </a:r>
        </a:p>
      </dgm:t>
    </dgm:pt>
    <dgm:pt modelId="{A0E0CC1F-BD38-4CFA-8A3C-ECC95182B2D3}" type="parTrans" cxnId="{6252149A-B22A-4567-BA96-69EED43C54E7}">
      <dgm:prSet/>
      <dgm:spPr/>
      <dgm:t>
        <a:bodyPr/>
        <a:lstStyle/>
        <a:p>
          <a:endParaRPr lang="en-US"/>
        </a:p>
      </dgm:t>
    </dgm:pt>
    <dgm:pt modelId="{3AFACC1C-5037-484E-BD29-17222AA20161}" type="sibTrans" cxnId="{6252149A-B22A-4567-BA96-69EED43C54E7}">
      <dgm:prSet/>
      <dgm:spPr/>
      <dgm:t>
        <a:bodyPr/>
        <a:lstStyle/>
        <a:p>
          <a:endParaRPr lang="en-US"/>
        </a:p>
      </dgm:t>
    </dgm:pt>
    <dgm:pt modelId="{EFA75B08-2E57-44D2-9353-10D23B7DD844}" type="pres">
      <dgm:prSet presAssocID="{2226B427-D9FD-4415-9DB0-26CDD83E656A}" presName="Name0" presStyleCnt="0">
        <dgm:presLayoutVars>
          <dgm:dir/>
          <dgm:resizeHandles val="exact"/>
        </dgm:presLayoutVars>
      </dgm:prSet>
      <dgm:spPr/>
      <dgm:t>
        <a:bodyPr/>
        <a:lstStyle/>
        <a:p>
          <a:endParaRPr lang="en-US"/>
        </a:p>
      </dgm:t>
    </dgm:pt>
    <dgm:pt modelId="{2C5EE0AD-3CC3-4342-906D-ECE100056EED}" type="pres">
      <dgm:prSet presAssocID="{52DCA0AA-5D86-40F9-A4F3-9F1ED685E771}" presName="node" presStyleLbl="node1" presStyleIdx="0" presStyleCnt="3">
        <dgm:presLayoutVars>
          <dgm:bulletEnabled val="1"/>
        </dgm:presLayoutVars>
      </dgm:prSet>
      <dgm:spPr/>
      <dgm:t>
        <a:bodyPr/>
        <a:lstStyle/>
        <a:p>
          <a:endParaRPr lang="en-US"/>
        </a:p>
      </dgm:t>
    </dgm:pt>
    <dgm:pt modelId="{BAD5F7E4-65F5-4A13-9C45-066112CC14E1}" type="pres">
      <dgm:prSet presAssocID="{D2009E29-4540-4210-A966-56F71B92B0DE}" presName="sibTrans" presStyleLbl="sibTrans2D1" presStyleIdx="0" presStyleCnt="3"/>
      <dgm:spPr/>
      <dgm:t>
        <a:bodyPr/>
        <a:lstStyle/>
        <a:p>
          <a:endParaRPr lang="en-US"/>
        </a:p>
      </dgm:t>
    </dgm:pt>
    <dgm:pt modelId="{EBA135A7-759F-400E-8F23-BD3B50416466}" type="pres">
      <dgm:prSet presAssocID="{D2009E29-4540-4210-A966-56F71B92B0DE}" presName="connectorText" presStyleLbl="sibTrans2D1" presStyleIdx="0" presStyleCnt="3"/>
      <dgm:spPr/>
      <dgm:t>
        <a:bodyPr/>
        <a:lstStyle/>
        <a:p>
          <a:endParaRPr lang="en-US"/>
        </a:p>
      </dgm:t>
    </dgm:pt>
    <dgm:pt modelId="{1FD1F03C-B2A6-495A-B780-FF70054F3558}" type="pres">
      <dgm:prSet presAssocID="{CD6A3BC0-1559-4A2B-AB9F-979061BE1984}" presName="node" presStyleLbl="node1" presStyleIdx="1" presStyleCnt="3">
        <dgm:presLayoutVars>
          <dgm:bulletEnabled val="1"/>
        </dgm:presLayoutVars>
      </dgm:prSet>
      <dgm:spPr/>
      <dgm:t>
        <a:bodyPr/>
        <a:lstStyle/>
        <a:p>
          <a:endParaRPr lang="en-US"/>
        </a:p>
      </dgm:t>
    </dgm:pt>
    <dgm:pt modelId="{CEB83612-95CA-44BA-9BD0-687866DDD522}" type="pres">
      <dgm:prSet presAssocID="{EC59B75D-FE5D-4AEE-B832-2C5C137D42B0}" presName="sibTrans" presStyleLbl="sibTrans2D1" presStyleIdx="1" presStyleCnt="3"/>
      <dgm:spPr/>
      <dgm:t>
        <a:bodyPr/>
        <a:lstStyle/>
        <a:p>
          <a:endParaRPr lang="en-US"/>
        </a:p>
      </dgm:t>
    </dgm:pt>
    <dgm:pt modelId="{DCC40404-C627-41D3-BCE2-E1C1C726BD1C}" type="pres">
      <dgm:prSet presAssocID="{EC59B75D-FE5D-4AEE-B832-2C5C137D42B0}" presName="connectorText" presStyleLbl="sibTrans2D1" presStyleIdx="1" presStyleCnt="3"/>
      <dgm:spPr/>
      <dgm:t>
        <a:bodyPr/>
        <a:lstStyle/>
        <a:p>
          <a:endParaRPr lang="en-US"/>
        </a:p>
      </dgm:t>
    </dgm:pt>
    <dgm:pt modelId="{F2346246-5D1E-4A8E-B692-2AD4B78CF788}" type="pres">
      <dgm:prSet presAssocID="{8302F553-D5A1-4787-9222-32E45DD6BF8D}" presName="node" presStyleLbl="node1" presStyleIdx="2" presStyleCnt="3">
        <dgm:presLayoutVars>
          <dgm:bulletEnabled val="1"/>
        </dgm:presLayoutVars>
      </dgm:prSet>
      <dgm:spPr/>
      <dgm:t>
        <a:bodyPr/>
        <a:lstStyle/>
        <a:p>
          <a:endParaRPr lang="en-US"/>
        </a:p>
      </dgm:t>
    </dgm:pt>
    <dgm:pt modelId="{043EF9C4-6FF6-42E9-B0EF-8F5E3E69C069}" type="pres">
      <dgm:prSet presAssocID="{3AFACC1C-5037-484E-BD29-17222AA20161}" presName="sibTrans" presStyleLbl="sibTrans2D1" presStyleIdx="2" presStyleCnt="3"/>
      <dgm:spPr/>
      <dgm:t>
        <a:bodyPr/>
        <a:lstStyle/>
        <a:p>
          <a:endParaRPr lang="en-US"/>
        </a:p>
      </dgm:t>
    </dgm:pt>
    <dgm:pt modelId="{275FC73F-B30A-4AB4-A19C-A0FDA4F9C229}" type="pres">
      <dgm:prSet presAssocID="{3AFACC1C-5037-484E-BD29-17222AA20161}" presName="connectorText" presStyleLbl="sibTrans2D1" presStyleIdx="2" presStyleCnt="3"/>
      <dgm:spPr/>
      <dgm:t>
        <a:bodyPr/>
        <a:lstStyle/>
        <a:p>
          <a:endParaRPr lang="en-US"/>
        </a:p>
      </dgm:t>
    </dgm:pt>
  </dgm:ptLst>
  <dgm:cxnLst>
    <dgm:cxn modelId="{72AA9A69-6A33-456A-9005-C4B528B4B689}" type="presOf" srcId="{52DCA0AA-5D86-40F9-A4F3-9F1ED685E771}" destId="{2C5EE0AD-3CC3-4342-906D-ECE100056EED}" srcOrd="0" destOrd="0" presId="urn:microsoft.com/office/officeart/2005/8/layout/cycle7"/>
    <dgm:cxn modelId="{B93E0B90-7135-4068-9813-156794D46DFE}" type="presOf" srcId="{2226B427-D9FD-4415-9DB0-26CDD83E656A}" destId="{EFA75B08-2E57-44D2-9353-10D23B7DD844}" srcOrd="0" destOrd="0" presId="urn:microsoft.com/office/officeart/2005/8/layout/cycle7"/>
    <dgm:cxn modelId="{87C63F73-6F45-481A-87FC-267F7A9389CF}" type="presOf" srcId="{EC59B75D-FE5D-4AEE-B832-2C5C137D42B0}" destId="{CEB83612-95CA-44BA-9BD0-687866DDD522}" srcOrd="0" destOrd="0" presId="urn:microsoft.com/office/officeart/2005/8/layout/cycle7"/>
    <dgm:cxn modelId="{E6D86F8E-D248-4F95-A80C-6E55EACEA967}" type="presOf" srcId="{EC59B75D-FE5D-4AEE-B832-2C5C137D42B0}" destId="{DCC40404-C627-41D3-BCE2-E1C1C726BD1C}" srcOrd="1" destOrd="0" presId="urn:microsoft.com/office/officeart/2005/8/layout/cycle7"/>
    <dgm:cxn modelId="{74044A9D-8017-45B7-8680-CCD3BFABEF73}" type="presOf" srcId="{CD6A3BC0-1559-4A2B-AB9F-979061BE1984}" destId="{1FD1F03C-B2A6-495A-B780-FF70054F3558}" srcOrd="0" destOrd="0" presId="urn:microsoft.com/office/officeart/2005/8/layout/cycle7"/>
    <dgm:cxn modelId="{15936852-F56F-4D0C-80CE-26039809A332}" type="presOf" srcId="{3AFACC1C-5037-484E-BD29-17222AA20161}" destId="{043EF9C4-6FF6-42E9-B0EF-8F5E3E69C069}" srcOrd="0" destOrd="0" presId="urn:microsoft.com/office/officeart/2005/8/layout/cycle7"/>
    <dgm:cxn modelId="{6252149A-B22A-4567-BA96-69EED43C54E7}" srcId="{2226B427-D9FD-4415-9DB0-26CDD83E656A}" destId="{8302F553-D5A1-4787-9222-32E45DD6BF8D}" srcOrd="2" destOrd="0" parTransId="{A0E0CC1F-BD38-4CFA-8A3C-ECC95182B2D3}" sibTransId="{3AFACC1C-5037-484E-BD29-17222AA20161}"/>
    <dgm:cxn modelId="{18AC251A-F82E-475C-8504-1A671504E0DB}" type="presOf" srcId="{D2009E29-4540-4210-A966-56F71B92B0DE}" destId="{EBA135A7-759F-400E-8F23-BD3B50416466}" srcOrd="1" destOrd="0" presId="urn:microsoft.com/office/officeart/2005/8/layout/cycle7"/>
    <dgm:cxn modelId="{1E656525-878D-4159-972F-9B5EBDB017B3}" type="presOf" srcId="{D2009E29-4540-4210-A966-56F71B92B0DE}" destId="{BAD5F7E4-65F5-4A13-9C45-066112CC14E1}" srcOrd="0" destOrd="0" presId="urn:microsoft.com/office/officeart/2005/8/layout/cycle7"/>
    <dgm:cxn modelId="{1DC743E4-48D1-478E-8E7F-DE26193BF125}" srcId="{2226B427-D9FD-4415-9DB0-26CDD83E656A}" destId="{CD6A3BC0-1559-4A2B-AB9F-979061BE1984}" srcOrd="1" destOrd="0" parTransId="{5622ECD2-D9E0-4DC6-95B2-895B5725251E}" sibTransId="{EC59B75D-FE5D-4AEE-B832-2C5C137D42B0}"/>
    <dgm:cxn modelId="{2B0455AE-1475-4C12-9253-55F9B9E074FE}" srcId="{2226B427-D9FD-4415-9DB0-26CDD83E656A}" destId="{52DCA0AA-5D86-40F9-A4F3-9F1ED685E771}" srcOrd="0" destOrd="0" parTransId="{C610E0A2-9FE5-499E-AAB3-16D4025635E1}" sibTransId="{D2009E29-4540-4210-A966-56F71B92B0DE}"/>
    <dgm:cxn modelId="{0A7397BE-65C2-4D98-9BB5-7C86021B7581}" type="presOf" srcId="{8302F553-D5A1-4787-9222-32E45DD6BF8D}" destId="{F2346246-5D1E-4A8E-B692-2AD4B78CF788}" srcOrd="0" destOrd="0" presId="urn:microsoft.com/office/officeart/2005/8/layout/cycle7"/>
    <dgm:cxn modelId="{3BB096A4-EC17-4363-9896-B0EA9221C35B}" type="presOf" srcId="{3AFACC1C-5037-484E-BD29-17222AA20161}" destId="{275FC73F-B30A-4AB4-A19C-A0FDA4F9C229}" srcOrd="1" destOrd="0" presId="urn:microsoft.com/office/officeart/2005/8/layout/cycle7"/>
    <dgm:cxn modelId="{D6FE690E-5D4B-4292-8D02-7AB329B00CCA}" type="presParOf" srcId="{EFA75B08-2E57-44D2-9353-10D23B7DD844}" destId="{2C5EE0AD-3CC3-4342-906D-ECE100056EED}" srcOrd="0" destOrd="0" presId="urn:microsoft.com/office/officeart/2005/8/layout/cycle7"/>
    <dgm:cxn modelId="{90D600EC-EF00-41E4-92DD-B4AEA7F75CD9}" type="presParOf" srcId="{EFA75B08-2E57-44D2-9353-10D23B7DD844}" destId="{BAD5F7E4-65F5-4A13-9C45-066112CC14E1}" srcOrd="1" destOrd="0" presId="urn:microsoft.com/office/officeart/2005/8/layout/cycle7"/>
    <dgm:cxn modelId="{E4B7DDD2-A31D-4BD8-83C6-9C8CC740240B}" type="presParOf" srcId="{BAD5F7E4-65F5-4A13-9C45-066112CC14E1}" destId="{EBA135A7-759F-400E-8F23-BD3B50416466}" srcOrd="0" destOrd="0" presId="urn:microsoft.com/office/officeart/2005/8/layout/cycle7"/>
    <dgm:cxn modelId="{85BF38F1-B786-455C-B2D8-8D88F8D4B09C}" type="presParOf" srcId="{EFA75B08-2E57-44D2-9353-10D23B7DD844}" destId="{1FD1F03C-B2A6-495A-B780-FF70054F3558}" srcOrd="2" destOrd="0" presId="urn:microsoft.com/office/officeart/2005/8/layout/cycle7"/>
    <dgm:cxn modelId="{9CDE3090-2CF3-4CBB-BC27-BB7944BB8B9D}" type="presParOf" srcId="{EFA75B08-2E57-44D2-9353-10D23B7DD844}" destId="{CEB83612-95CA-44BA-9BD0-687866DDD522}" srcOrd="3" destOrd="0" presId="urn:microsoft.com/office/officeart/2005/8/layout/cycle7"/>
    <dgm:cxn modelId="{0141950A-41C5-40A5-AAA7-E6752866771F}" type="presParOf" srcId="{CEB83612-95CA-44BA-9BD0-687866DDD522}" destId="{DCC40404-C627-41D3-BCE2-E1C1C726BD1C}" srcOrd="0" destOrd="0" presId="urn:microsoft.com/office/officeart/2005/8/layout/cycle7"/>
    <dgm:cxn modelId="{52086E82-AB56-4A61-A9A7-B77C184746E8}" type="presParOf" srcId="{EFA75B08-2E57-44D2-9353-10D23B7DD844}" destId="{F2346246-5D1E-4A8E-B692-2AD4B78CF788}" srcOrd="4" destOrd="0" presId="urn:microsoft.com/office/officeart/2005/8/layout/cycle7"/>
    <dgm:cxn modelId="{A7E9384A-5345-460C-82FB-5F1057B64C4C}" type="presParOf" srcId="{EFA75B08-2E57-44D2-9353-10D23B7DD844}" destId="{043EF9C4-6FF6-42E9-B0EF-8F5E3E69C069}" srcOrd="5" destOrd="0" presId="urn:microsoft.com/office/officeart/2005/8/layout/cycle7"/>
    <dgm:cxn modelId="{DF5DA3BA-01BC-4346-A386-4A1DC263D4BF}" type="presParOf" srcId="{043EF9C4-6FF6-42E9-B0EF-8F5E3E69C069}" destId="{275FC73F-B30A-4AB4-A19C-A0FDA4F9C229}" srcOrd="0" destOrd="0" presId="urn:microsoft.com/office/officeart/2005/8/layout/cycle7"/>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2C5EE0AD-3CC3-4342-906D-ECE100056EED}">
      <dsp:nvSpPr>
        <dsp:cNvPr id="0" name=""/>
        <dsp:cNvSpPr/>
      </dsp:nvSpPr>
      <dsp:spPr>
        <a:xfrm>
          <a:off x="1914078" y="654"/>
          <a:ext cx="1658242" cy="829121"/>
        </a:xfrm>
        <a:prstGeom prst="roundRect">
          <a:avLst>
            <a:gd name="adj" fmla="val 10000"/>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b="1" kern="1200">
              <a:solidFill>
                <a:sysClr val="windowText" lastClr="000000"/>
              </a:solidFill>
            </a:rPr>
            <a:t>Customers</a:t>
          </a:r>
        </a:p>
      </dsp:txBody>
      <dsp:txXfrm>
        <a:off x="1914078" y="654"/>
        <a:ext cx="1658242" cy="829121"/>
      </dsp:txXfrm>
    </dsp:sp>
    <dsp:sp modelId="{BAD5F7E4-65F5-4A13-9C45-066112CC14E1}">
      <dsp:nvSpPr>
        <dsp:cNvPr id="0" name=""/>
        <dsp:cNvSpPr/>
      </dsp:nvSpPr>
      <dsp:spPr>
        <a:xfrm rot="3600000">
          <a:off x="2996006" y="1455103"/>
          <a:ext cx="862689" cy="290192"/>
        </a:xfrm>
        <a:prstGeom prst="leftRightArrow">
          <a:avLst>
            <a:gd name="adj1" fmla="val 60000"/>
            <a:gd name="adj2" fmla="val 50000"/>
          </a:avLst>
        </a:prstGeom>
        <a:solidFill>
          <a:schemeClr val="accent2">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3600000">
        <a:off x="2996006" y="1455103"/>
        <a:ext cx="862689" cy="290192"/>
      </dsp:txXfrm>
    </dsp:sp>
    <dsp:sp modelId="{1FD1F03C-B2A6-495A-B780-FF70054F3558}">
      <dsp:nvSpPr>
        <dsp:cNvPr id="0" name=""/>
        <dsp:cNvSpPr/>
      </dsp:nvSpPr>
      <dsp:spPr>
        <a:xfrm>
          <a:off x="3282380" y="2370623"/>
          <a:ext cx="1658242" cy="829121"/>
        </a:xfrm>
        <a:prstGeom prst="roundRect">
          <a:avLst>
            <a:gd name="adj" fmla="val 10000"/>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b="1" kern="1200">
              <a:solidFill>
                <a:sysClr val="windowText" lastClr="000000"/>
              </a:solidFill>
            </a:rPr>
            <a:t>Products</a:t>
          </a:r>
        </a:p>
      </dsp:txBody>
      <dsp:txXfrm>
        <a:off x="3282380" y="2370623"/>
        <a:ext cx="1658242" cy="829121"/>
      </dsp:txXfrm>
    </dsp:sp>
    <dsp:sp modelId="{CEB83612-95CA-44BA-9BD0-687866DDD522}">
      <dsp:nvSpPr>
        <dsp:cNvPr id="0" name=""/>
        <dsp:cNvSpPr/>
      </dsp:nvSpPr>
      <dsp:spPr>
        <a:xfrm rot="10800000">
          <a:off x="2311855" y="2640088"/>
          <a:ext cx="862689" cy="290192"/>
        </a:xfrm>
        <a:prstGeom prst="leftRightArrow">
          <a:avLst>
            <a:gd name="adj1" fmla="val 60000"/>
            <a:gd name="adj2" fmla="val 50000"/>
          </a:avLst>
        </a:prstGeom>
        <a:solidFill>
          <a:schemeClr val="accent3">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0800000">
        <a:off x="2311855" y="2640088"/>
        <a:ext cx="862689" cy="290192"/>
      </dsp:txXfrm>
    </dsp:sp>
    <dsp:sp modelId="{F2346246-5D1E-4A8E-B692-2AD4B78CF788}">
      <dsp:nvSpPr>
        <dsp:cNvPr id="0" name=""/>
        <dsp:cNvSpPr/>
      </dsp:nvSpPr>
      <dsp:spPr>
        <a:xfrm>
          <a:off x="545776" y="2370623"/>
          <a:ext cx="1658242" cy="829121"/>
        </a:xfrm>
        <a:prstGeom prst="roundRect">
          <a:avLst>
            <a:gd name="adj" fmla="val 10000"/>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lvl="0" algn="ctr" defTabSz="1022350">
            <a:lnSpc>
              <a:spcPct val="90000"/>
            </a:lnSpc>
            <a:spcBef>
              <a:spcPct val="0"/>
            </a:spcBef>
            <a:spcAft>
              <a:spcPct val="35000"/>
            </a:spcAft>
          </a:pPr>
          <a:r>
            <a:rPr lang="en-US" sz="2300" b="1" kern="1200">
              <a:solidFill>
                <a:sysClr val="windowText" lastClr="000000"/>
              </a:solidFill>
            </a:rPr>
            <a:t>Channels</a:t>
          </a:r>
        </a:p>
      </dsp:txBody>
      <dsp:txXfrm>
        <a:off x="545776" y="2370623"/>
        <a:ext cx="1658242" cy="829121"/>
      </dsp:txXfrm>
    </dsp:sp>
    <dsp:sp modelId="{043EF9C4-6FF6-42E9-B0EF-8F5E3E69C069}">
      <dsp:nvSpPr>
        <dsp:cNvPr id="0" name=""/>
        <dsp:cNvSpPr/>
      </dsp:nvSpPr>
      <dsp:spPr>
        <a:xfrm rot="18000000">
          <a:off x="1627704" y="1455103"/>
          <a:ext cx="862689" cy="290192"/>
        </a:xfrm>
        <a:prstGeom prst="leftRightArrow">
          <a:avLst>
            <a:gd name="adj1" fmla="val 60000"/>
            <a:gd name="adj2" fmla="val 50000"/>
          </a:avLst>
        </a:prstGeom>
        <a:solidFill>
          <a:schemeClr val="accent4">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8000000">
        <a:off x="1627704" y="1455103"/>
        <a:ext cx="862689" cy="290192"/>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B5E356B57C54EE5A4829B7924EA5ABF"/>
        <w:category>
          <w:name w:val="General"/>
          <w:gallery w:val="placeholder"/>
        </w:category>
        <w:types>
          <w:type w:val="bbPlcHdr"/>
        </w:types>
        <w:behaviors>
          <w:behavior w:val="content"/>
        </w:behaviors>
        <w:guid w:val="{E1511673-1262-469A-8B21-F5B69F01E6BD}"/>
      </w:docPartPr>
      <w:docPartBody>
        <w:p w:rsidR="00000000" w:rsidRDefault="004C21B4" w:rsidP="004C21B4">
          <w:pPr>
            <w:pStyle w:val="AB5E356B57C54EE5A4829B7924EA5ABF"/>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C21B4"/>
    <w:rsid w:val="00097ACC"/>
    <w:rsid w:val="004C21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5E356B57C54EE5A4829B7924EA5ABF">
    <w:name w:val="AB5E356B57C54EE5A4829B7924EA5ABF"/>
    <w:rsid w:val="004C21B4"/>
  </w:style>
  <w:style w:type="paragraph" w:customStyle="1" w:styleId="2700F94D18514A198ED1C2EE724EEB82">
    <w:name w:val="2700F94D18514A198ED1C2EE724EEB82"/>
    <w:rsid w:val="004C21B4"/>
  </w:style>
  <w:style w:type="paragraph" w:customStyle="1" w:styleId="9131CEBB83E4499FAE4E3BD7F64EA8FF">
    <w:name w:val="9131CEBB83E4499FAE4E3BD7F64EA8FF"/>
    <w:rsid w:val="004C21B4"/>
  </w:style>
  <w:style w:type="paragraph" w:customStyle="1" w:styleId="1DD83C45E59A4D3B98752CB656F431CE">
    <w:name w:val="1DD83C45E59A4D3B98752CB656F431CE"/>
    <w:rsid w:val="004C21B4"/>
  </w:style>
  <w:style w:type="paragraph" w:customStyle="1" w:styleId="E588506B03304AF88C94E8E0B4082221">
    <w:name w:val="E588506B03304AF88C94E8E0B4082221"/>
    <w:rsid w:val="004C21B4"/>
  </w:style>
  <w:style w:type="paragraph" w:customStyle="1" w:styleId="A76D7CA8AFBF4B6DBF9F33C8B2F6657C">
    <w:name w:val="A76D7CA8AFBF4B6DBF9F33C8B2F6657C"/>
    <w:rsid w:val="004C21B4"/>
  </w:style>
  <w:style w:type="paragraph" w:customStyle="1" w:styleId="CECA082600314EBFB41F29E42678D4AD">
    <w:name w:val="CECA082600314EBFB41F29E42678D4AD"/>
    <w:rsid w:val="004C21B4"/>
  </w:style>
  <w:style w:type="paragraph" w:customStyle="1" w:styleId="AA650416D5D24265933ABFBE07912A00">
    <w:name w:val="AA650416D5D24265933ABFBE07912A00"/>
    <w:rsid w:val="004C21B4"/>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7E2633-6CB3-477B-BB1B-2A398B098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4802</Words>
  <Characters>27376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dc:title>
  <dc:creator>Laptop</dc:creator>
  <cp:lastModifiedBy>Laptop</cp:lastModifiedBy>
  <cp:revision>2</cp:revision>
  <dcterms:created xsi:type="dcterms:W3CDTF">2020-05-12T18:22:00Z</dcterms:created>
  <dcterms:modified xsi:type="dcterms:W3CDTF">2020-05-12T18:22:00Z</dcterms:modified>
</cp:coreProperties>
</file>