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872B0D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D5CC8">
              <w:rPr>
                <w:b/>
                <w:color w:val="auto"/>
                <w:sz w:val="32"/>
              </w:rPr>
              <w:t>ADAM CARELESS</w:t>
            </w:r>
            <w:r>
              <w:rPr>
                <w:b/>
                <w:color w:val="auto"/>
                <w:sz w:val="32"/>
              </w:rPr>
              <w:t>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CE41DA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067FF">
              <w:rPr>
                <w:b/>
                <w:color w:val="auto"/>
                <w:sz w:val="32"/>
              </w:rPr>
              <w:t xml:space="preserve"> 2236417</w:t>
            </w:r>
            <w:r>
              <w:rPr>
                <w:b/>
                <w:color w:val="auto"/>
                <w:sz w:val="32"/>
              </w:rPr>
              <w:t>________</w:t>
            </w:r>
            <w:r w:rsidR="00C550AC">
              <w:rPr>
                <w:b/>
                <w:color w:val="auto"/>
                <w:sz w:val="32"/>
              </w:rPr>
              <w:softHyphen/>
              <w:t>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21EF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B855813" w14:textId="77777777" w:rsidR="00FF7784" w:rsidRDefault="00FF7784" w:rsidP="00E6298B">
      <w:pPr>
        <w:ind w:right="107"/>
        <w:jc w:val="both"/>
        <w:rPr>
          <w:sz w:val="24"/>
          <w:szCs w:val="24"/>
        </w:rPr>
      </w:pPr>
    </w:p>
    <w:p w14:paraId="05C18A7F" w14:textId="77777777" w:rsidR="009D4CB3" w:rsidRPr="00270EEB" w:rsidRDefault="009D4CB3" w:rsidP="00E6298B">
      <w:pPr>
        <w:ind w:right="107"/>
        <w:jc w:val="both"/>
        <w:rPr>
          <w:sz w:val="24"/>
          <w:szCs w:val="24"/>
        </w:rPr>
      </w:pPr>
    </w:p>
    <w:p w14:paraId="10DA6255" w14:textId="0A76CAB0"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 xml:space="preserve">Becoming a Police constable naturally situates you within high stressor environments. In order to cope within challenging situations, it is important to utilise coping methods to remain resilient. Resilience is key in order to uphold </w:t>
      </w:r>
      <w:r w:rsidR="003958E0" w:rsidRPr="00135EAE">
        <w:rPr>
          <w:rFonts w:asciiTheme="minorHAnsi" w:eastAsiaTheme="minorHAnsi" w:hAnsiTheme="minorHAnsi" w:cstheme="minorBidi"/>
          <w:color w:val="auto"/>
          <w:sz w:val="22"/>
          <w:szCs w:val="22"/>
          <w:lang w:eastAsia="en-US"/>
        </w:rPr>
        <w:t>the high standards of Policing</w:t>
      </w:r>
      <w:r w:rsidRPr="00135EAE">
        <w:rPr>
          <w:rFonts w:asciiTheme="minorHAnsi" w:eastAsiaTheme="minorHAnsi" w:hAnsiTheme="minorHAnsi" w:cstheme="minorBidi"/>
          <w:color w:val="auto"/>
          <w:sz w:val="22"/>
          <w:szCs w:val="22"/>
          <w:lang w:eastAsia="en-US"/>
        </w:rPr>
        <w:t xml:space="preserve"> and the use of self-reflection aids in continuing development. The framework of reflection developed by Borton (1970) will be used to gain a greater understanding in the evaluation of personal coping strategies I have implemented. Borton’s model questions of ‘What?’, ‘So What</w:t>
      </w:r>
      <w:r w:rsidR="0067658E" w:rsidRPr="00135EAE">
        <w:rPr>
          <w:rFonts w:asciiTheme="minorHAnsi" w:eastAsiaTheme="minorHAnsi" w:hAnsiTheme="minorHAnsi" w:cstheme="minorBidi"/>
          <w:color w:val="auto"/>
          <w:sz w:val="22"/>
          <w:szCs w:val="22"/>
          <w:lang w:eastAsia="en-US"/>
        </w:rPr>
        <w:t>?</w:t>
      </w:r>
      <w:r w:rsidRPr="00135EAE">
        <w:rPr>
          <w:rFonts w:asciiTheme="minorHAnsi" w:eastAsiaTheme="minorHAnsi" w:hAnsiTheme="minorHAnsi" w:cstheme="minorBidi"/>
          <w:color w:val="auto"/>
          <w:sz w:val="22"/>
          <w:szCs w:val="22"/>
          <w:lang w:eastAsia="en-US"/>
        </w:rPr>
        <w:t xml:space="preserve">’ and ‘Now What?’ will create a solid ground to analyse and learn from the outcomes. </w:t>
      </w:r>
    </w:p>
    <w:p w14:paraId="24FB1FDC" w14:textId="5CA5579D"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Stress can be defined in many ways and can be caused by a number of reasons; everyone experiences it to a degree and it differs for each person. The charity group ‘Mind’ describe stress as the way we react when exposed to feelings of pressure or threat. ‘It usually happens when we are in a situation that we don't feel we can manage or control’ (Mind.org.uk, No date). Stress can impact on our mental</w:t>
      </w:r>
      <w:r w:rsidR="0067658E" w:rsidRPr="00135EAE">
        <w:rPr>
          <w:rFonts w:asciiTheme="minorHAnsi" w:eastAsiaTheme="minorHAnsi" w:hAnsiTheme="minorHAnsi" w:cstheme="minorBidi"/>
          <w:color w:val="auto"/>
          <w:sz w:val="22"/>
          <w:szCs w:val="22"/>
          <w:lang w:eastAsia="en-US"/>
        </w:rPr>
        <w:t xml:space="preserve"> and physical</w:t>
      </w:r>
      <w:r w:rsidRPr="00135EAE">
        <w:rPr>
          <w:rFonts w:asciiTheme="minorHAnsi" w:eastAsiaTheme="minorHAnsi" w:hAnsiTheme="minorHAnsi" w:cstheme="minorBidi"/>
          <w:color w:val="auto"/>
          <w:sz w:val="22"/>
          <w:szCs w:val="22"/>
          <w:lang w:eastAsia="en-US"/>
        </w:rPr>
        <w:t xml:space="preserve"> health</w:t>
      </w:r>
      <w:r w:rsidR="0067658E" w:rsidRPr="00135EAE">
        <w:rPr>
          <w:rFonts w:asciiTheme="minorHAnsi" w:eastAsiaTheme="minorHAnsi" w:hAnsiTheme="minorHAnsi" w:cstheme="minorBidi"/>
          <w:color w:val="auto"/>
          <w:sz w:val="22"/>
          <w:szCs w:val="22"/>
          <w:lang w:eastAsia="en-US"/>
        </w:rPr>
        <w:t xml:space="preserve"> </w:t>
      </w:r>
      <w:r w:rsidRPr="00135EAE">
        <w:rPr>
          <w:rFonts w:asciiTheme="minorHAnsi" w:eastAsiaTheme="minorHAnsi" w:hAnsiTheme="minorHAnsi" w:cstheme="minorBidi"/>
          <w:color w:val="auto"/>
          <w:sz w:val="22"/>
          <w:szCs w:val="22"/>
          <w:lang w:eastAsia="en-US"/>
        </w:rPr>
        <w:t xml:space="preserve">and relationships, especially when it increases or becomes out of control. Long term stress is often referred to as ‘burnout’ (NHS.uk, No date) which can make us anxious and irritable. </w:t>
      </w:r>
    </w:p>
    <w:p w14:paraId="5102119D" w14:textId="5F10986B"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 xml:space="preserve">Preparation for these periods of stress is essential to allow individuals to get through them in a well-managed, healthy method. It is here that we can build resilience to stressful environments. Resilience is often thought of as the ability to deal with challenge and ‘keep going’ or ‘bounce back’ from adversity (British Red Cross, No date). Coping strategies </w:t>
      </w:r>
      <w:r w:rsidR="003958E0" w:rsidRPr="00135EAE">
        <w:rPr>
          <w:rFonts w:asciiTheme="minorHAnsi" w:eastAsiaTheme="minorHAnsi" w:hAnsiTheme="minorHAnsi" w:cstheme="minorBidi"/>
          <w:color w:val="auto"/>
          <w:sz w:val="22"/>
          <w:szCs w:val="22"/>
          <w:lang w:eastAsia="en-US"/>
        </w:rPr>
        <w:t>help</w:t>
      </w:r>
      <w:r w:rsidRPr="00135EAE">
        <w:rPr>
          <w:rFonts w:asciiTheme="minorHAnsi" w:eastAsiaTheme="minorHAnsi" w:hAnsiTheme="minorHAnsi" w:cstheme="minorBidi"/>
          <w:color w:val="auto"/>
          <w:sz w:val="22"/>
          <w:szCs w:val="22"/>
          <w:lang w:eastAsia="en-US"/>
        </w:rPr>
        <w:t xml:space="preserve"> manag</w:t>
      </w:r>
      <w:r w:rsidR="003958E0" w:rsidRPr="00135EAE">
        <w:rPr>
          <w:rFonts w:asciiTheme="minorHAnsi" w:eastAsiaTheme="minorHAnsi" w:hAnsiTheme="minorHAnsi" w:cstheme="minorBidi"/>
          <w:color w:val="auto"/>
          <w:sz w:val="22"/>
          <w:szCs w:val="22"/>
          <w:lang w:eastAsia="en-US"/>
        </w:rPr>
        <w:t>e</w:t>
      </w:r>
      <w:r w:rsidRPr="00135EAE">
        <w:rPr>
          <w:rFonts w:asciiTheme="minorHAnsi" w:eastAsiaTheme="minorHAnsi" w:hAnsiTheme="minorHAnsi" w:cstheme="minorBidi"/>
          <w:color w:val="auto"/>
          <w:sz w:val="22"/>
          <w:szCs w:val="22"/>
          <w:lang w:eastAsia="en-US"/>
        </w:rPr>
        <w:t xml:space="preserve"> stress by minimizing symptoms, addressing</w:t>
      </w:r>
      <w:r w:rsidR="003958E0" w:rsidRPr="00135EAE">
        <w:rPr>
          <w:rFonts w:asciiTheme="minorHAnsi" w:eastAsiaTheme="minorHAnsi" w:hAnsiTheme="minorHAnsi" w:cstheme="minorBidi"/>
          <w:color w:val="auto"/>
          <w:sz w:val="22"/>
          <w:szCs w:val="22"/>
          <w:lang w:eastAsia="en-US"/>
        </w:rPr>
        <w:t xml:space="preserve"> and </w:t>
      </w:r>
      <w:r w:rsidRPr="00135EAE">
        <w:rPr>
          <w:rFonts w:asciiTheme="minorHAnsi" w:eastAsiaTheme="minorHAnsi" w:hAnsiTheme="minorHAnsi" w:cstheme="minorBidi"/>
          <w:color w:val="auto"/>
          <w:sz w:val="22"/>
          <w:szCs w:val="22"/>
          <w:lang w:eastAsia="en-US"/>
        </w:rPr>
        <w:t>reducing impact factors.</w:t>
      </w:r>
      <w:r w:rsidR="003958E0" w:rsidRPr="00135EAE">
        <w:rPr>
          <w:rFonts w:asciiTheme="minorHAnsi" w:eastAsiaTheme="minorHAnsi" w:hAnsiTheme="minorHAnsi" w:cstheme="minorBidi"/>
          <w:color w:val="auto"/>
          <w:sz w:val="22"/>
          <w:szCs w:val="22"/>
          <w:lang w:eastAsia="en-US"/>
        </w:rPr>
        <w:t xml:space="preserve"> </w:t>
      </w:r>
      <w:r w:rsidRPr="00135EAE">
        <w:rPr>
          <w:rFonts w:asciiTheme="minorHAnsi" w:eastAsiaTheme="minorHAnsi" w:hAnsiTheme="minorHAnsi" w:cstheme="minorBidi"/>
          <w:color w:val="auto"/>
          <w:sz w:val="22"/>
          <w:szCs w:val="22"/>
          <w:lang w:eastAsia="en-US"/>
        </w:rPr>
        <w:t xml:space="preserve">I will next discuss the two strategies I implemented in my first </w:t>
      </w:r>
      <w:r w:rsidR="003958E0" w:rsidRPr="00135EAE">
        <w:rPr>
          <w:rFonts w:asciiTheme="minorHAnsi" w:eastAsiaTheme="minorHAnsi" w:hAnsiTheme="minorHAnsi" w:cstheme="minorBidi"/>
          <w:color w:val="auto"/>
          <w:sz w:val="22"/>
          <w:szCs w:val="22"/>
          <w:lang w:eastAsia="en-US"/>
        </w:rPr>
        <w:t>six</w:t>
      </w:r>
      <w:r w:rsidRPr="00135EAE">
        <w:rPr>
          <w:rFonts w:asciiTheme="minorHAnsi" w:eastAsiaTheme="minorHAnsi" w:hAnsiTheme="minorHAnsi" w:cstheme="minorBidi"/>
          <w:color w:val="auto"/>
          <w:sz w:val="22"/>
          <w:szCs w:val="22"/>
          <w:lang w:eastAsia="en-US"/>
        </w:rPr>
        <w:t xml:space="preserve"> months of learning</w:t>
      </w:r>
      <w:r w:rsidR="003958E0" w:rsidRPr="00135EAE">
        <w:rPr>
          <w:rFonts w:asciiTheme="minorHAnsi" w:eastAsiaTheme="minorHAnsi" w:hAnsiTheme="minorHAnsi" w:cstheme="minorBidi"/>
          <w:color w:val="auto"/>
          <w:sz w:val="22"/>
          <w:szCs w:val="22"/>
          <w:lang w:eastAsia="en-US"/>
        </w:rPr>
        <w:t xml:space="preserve">. </w:t>
      </w:r>
    </w:p>
    <w:p w14:paraId="576A93F1" w14:textId="1FB3553A"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As per Borton’s (1970) model, I will first answer ‘What?’. The first coping strategy I utilised was to make a ‘To do list’. The reason I began to look toward this as a coping strategy is because I started to feel overwhelmed with the amount of information required to take on board. With the sense of being overwhelmed</w:t>
      </w:r>
      <w:r w:rsidR="0067658E" w:rsidRPr="00135EAE">
        <w:rPr>
          <w:rFonts w:asciiTheme="minorHAnsi" w:eastAsiaTheme="minorHAnsi" w:hAnsiTheme="minorHAnsi" w:cstheme="minorBidi"/>
          <w:color w:val="auto"/>
          <w:sz w:val="22"/>
          <w:szCs w:val="22"/>
          <w:lang w:eastAsia="en-US"/>
        </w:rPr>
        <w:t>,</w:t>
      </w:r>
      <w:r w:rsidRPr="00135EAE">
        <w:rPr>
          <w:rFonts w:asciiTheme="minorHAnsi" w:eastAsiaTheme="minorHAnsi" w:hAnsiTheme="minorHAnsi" w:cstheme="minorBidi"/>
          <w:color w:val="auto"/>
          <w:sz w:val="22"/>
          <w:szCs w:val="22"/>
          <w:lang w:eastAsia="en-US"/>
        </w:rPr>
        <w:t xml:space="preserve"> this is when my organisation would drop; the task ahead being too daunting. I made a ‘To do list’, breaking down the vast amount of learning to smaller, achievable tasks. I recorded what needed to be done, in an order that focussed on deadlines and difficulty. I used the SMART goal setting principles (Mindtools, 2023) to ensure the list was specific, measurable, achievable, relevant and time orientated. This gave me more focus and motivation to continue with my studying. </w:t>
      </w:r>
    </w:p>
    <w:p w14:paraId="2EBA7193" w14:textId="77777777"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 xml:space="preserve">So what? To assess what affect this coping strategy had, I had to evaluate what I learnt from this situation. I had used SMART goal setting previously in other roles but had not brought it into shape as a ‘To do list’ until this point. I found that this was a very practical option to help achieve my targets and stay motivated, </w:t>
      </w:r>
      <w:r w:rsidRPr="00135EAE">
        <w:rPr>
          <w:rFonts w:asciiTheme="minorHAnsi" w:eastAsiaTheme="minorHAnsi" w:hAnsiTheme="minorHAnsi" w:cstheme="minorBidi"/>
          <w:color w:val="auto"/>
          <w:sz w:val="22"/>
          <w:szCs w:val="22"/>
          <w:lang w:eastAsia="en-US"/>
        </w:rPr>
        <w:lastRenderedPageBreak/>
        <w:t xml:space="preserve">without becoming overwhelmed. If I had continued without a ‘To do list’ I believe I would have failed my exam. </w:t>
      </w:r>
    </w:p>
    <w:p w14:paraId="41A3D2E5" w14:textId="77777777"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 xml:space="preserve">Now what? I have now learnt to take this coping strategy forward into other aspects of my life, not just a work environment but in learning and in personal aspects of my life. This strategy has great importance of keeping me focussed and allows me to feel more in control, which has a secondary positive effect on my physical and mental health and I will continue to use it. </w:t>
      </w:r>
    </w:p>
    <w:p w14:paraId="44DE6166" w14:textId="2C77D70D"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 xml:space="preserve">The second coping strategy I used whilst in the first six months in my role as Police Constable is being active. With the pressures of a learning environment, it can easily take over the majority of your time, both in the workplace and in personal life. </w:t>
      </w:r>
    </w:p>
    <w:p w14:paraId="224B6777" w14:textId="5746D4ED"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What? Although I had now implemented a coping strategy for my responsibilities in and out of work, I noticed that I couldn’t really switch off from work. Anxiety started to build around my duties and learning. Being that I studied at home during the day, I couldn’t relax in the same environment in the evenings. I had to remove myself from the environment and started to be more active. I went for walks after work, started going to the gym after work in the evenings and on my days off, between revision, I took longer hikes in the outdoors. Evidence suggests that any form of physical activity can reduce feelings of anxiety because it releases endorphins, as well as regulating stress hormones like cortisol (Nuffield Health, 2023). Being active can help distract feelings of anxiousness, leading to improved mental health and therefore focus at other times</w:t>
      </w:r>
      <w:r w:rsidR="00F64D50" w:rsidRPr="00135EAE">
        <w:rPr>
          <w:rFonts w:asciiTheme="minorHAnsi" w:eastAsiaTheme="minorHAnsi" w:hAnsiTheme="minorHAnsi" w:cstheme="minorBidi"/>
          <w:color w:val="auto"/>
          <w:sz w:val="22"/>
          <w:szCs w:val="22"/>
          <w:lang w:eastAsia="en-US"/>
        </w:rPr>
        <w:t xml:space="preserve"> as well as</w:t>
      </w:r>
      <w:r w:rsidRPr="00135EAE">
        <w:rPr>
          <w:rFonts w:asciiTheme="minorHAnsi" w:eastAsiaTheme="minorHAnsi" w:hAnsiTheme="minorHAnsi" w:cstheme="minorBidi"/>
          <w:color w:val="auto"/>
          <w:sz w:val="22"/>
          <w:szCs w:val="22"/>
          <w:lang w:eastAsia="en-US"/>
        </w:rPr>
        <w:t xml:space="preserve"> promote healthy sleep patterns</w:t>
      </w:r>
      <w:r w:rsidR="003958E0" w:rsidRPr="00135EAE">
        <w:rPr>
          <w:rFonts w:asciiTheme="minorHAnsi" w:eastAsiaTheme="minorHAnsi" w:hAnsiTheme="minorHAnsi" w:cstheme="minorBidi"/>
          <w:color w:val="auto"/>
          <w:sz w:val="22"/>
          <w:szCs w:val="22"/>
          <w:lang w:eastAsia="en-US"/>
        </w:rPr>
        <w:t>.</w:t>
      </w:r>
      <w:r w:rsidRPr="00135EAE">
        <w:rPr>
          <w:rFonts w:asciiTheme="minorHAnsi" w:eastAsiaTheme="minorHAnsi" w:hAnsiTheme="minorHAnsi" w:cstheme="minorBidi"/>
          <w:color w:val="auto"/>
          <w:sz w:val="22"/>
          <w:szCs w:val="22"/>
          <w:lang w:eastAsia="en-US"/>
        </w:rPr>
        <w:t xml:space="preserve"> </w:t>
      </w:r>
    </w:p>
    <w:p w14:paraId="41CCF8CD" w14:textId="379945F1"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 xml:space="preserve">So what? My takeaways from implementing this strategy was that separating personal life from work/learning life is necessary for mental wellbeing. The positive impact it made on my focus, both in and out of the classroom, and the drop noted in my stress levels showed the benefits of small changes. </w:t>
      </w:r>
      <w:r w:rsidR="00F64D50" w:rsidRPr="00135EAE">
        <w:rPr>
          <w:rFonts w:asciiTheme="minorHAnsi" w:eastAsiaTheme="minorHAnsi" w:hAnsiTheme="minorHAnsi" w:cstheme="minorBidi"/>
          <w:color w:val="auto"/>
          <w:sz w:val="22"/>
          <w:szCs w:val="22"/>
          <w:lang w:eastAsia="en-US"/>
        </w:rPr>
        <w:t xml:space="preserve">It improved my sleep pattern which </w:t>
      </w:r>
      <w:r w:rsidR="003958E0" w:rsidRPr="00135EAE">
        <w:rPr>
          <w:rFonts w:asciiTheme="minorHAnsi" w:eastAsiaTheme="minorHAnsi" w:hAnsiTheme="minorHAnsi" w:cstheme="minorBidi"/>
          <w:color w:val="auto"/>
          <w:sz w:val="22"/>
          <w:szCs w:val="22"/>
          <w:lang w:eastAsia="en-US"/>
        </w:rPr>
        <w:t xml:space="preserve">is essential for effective learning. </w:t>
      </w:r>
    </w:p>
    <w:p w14:paraId="6F71AFA1" w14:textId="77777777" w:rsidR="008575BA" w:rsidRPr="00135EAE" w:rsidRDefault="008575BA" w:rsidP="008575B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 xml:space="preserve">Now what? This is something I will continue to work with and encourage others to utilise in their personal lives. It may not always be practical to get out and walk or be active for long periods of time but where possible, I will take a short walk on a break, continue to use the gym where practicable and maintain activity for general health. </w:t>
      </w:r>
    </w:p>
    <w:p w14:paraId="41928EE1" w14:textId="77777777" w:rsidR="003958E0" w:rsidRPr="00135EAE" w:rsidRDefault="008575BA" w:rsidP="003958E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35EAE">
        <w:rPr>
          <w:rFonts w:asciiTheme="minorHAnsi" w:eastAsiaTheme="minorHAnsi" w:hAnsiTheme="minorHAnsi" w:cstheme="minorBidi"/>
          <w:color w:val="auto"/>
          <w:sz w:val="22"/>
          <w:szCs w:val="22"/>
          <w:lang w:eastAsia="en-US"/>
        </w:rPr>
        <w:t>I believe both of the mentioned coping strategies have their positives but acknowledge there can be</w:t>
      </w:r>
      <w:r w:rsidR="003958E0" w:rsidRPr="00135EAE">
        <w:rPr>
          <w:rFonts w:asciiTheme="minorHAnsi" w:eastAsiaTheme="minorHAnsi" w:hAnsiTheme="minorHAnsi" w:cstheme="minorBidi"/>
          <w:color w:val="auto"/>
          <w:sz w:val="22"/>
          <w:szCs w:val="22"/>
          <w:lang w:eastAsia="en-US"/>
        </w:rPr>
        <w:t xml:space="preserve"> </w:t>
      </w:r>
      <w:r w:rsidRPr="00135EAE">
        <w:rPr>
          <w:rFonts w:asciiTheme="minorHAnsi" w:eastAsiaTheme="minorHAnsi" w:hAnsiTheme="minorHAnsi" w:cstheme="minorBidi"/>
          <w:color w:val="auto"/>
          <w:sz w:val="22"/>
          <w:szCs w:val="22"/>
          <w:lang w:eastAsia="en-US"/>
        </w:rPr>
        <w:t xml:space="preserve">downfalls depending on the individual. ‘To do lists’ can be described as Solution-Focused Coping Strategies, that concentrate on ‘taking action and actually changing the circumstances’ (Scott, 2021). They help with organisation and provide clarity at times of disorder. The only negative I found is that when you initially look at your ‘To do list’, it can be daunting if you have a lot of responsibilities. </w:t>
      </w:r>
      <w:r w:rsidRPr="00135EAE">
        <w:rPr>
          <w:rFonts w:asciiTheme="minorHAnsi" w:eastAsiaTheme="minorHAnsi" w:hAnsiTheme="minorHAnsi" w:cstheme="minorBidi"/>
          <w:color w:val="auto"/>
          <w:sz w:val="22"/>
          <w:szCs w:val="22"/>
          <w:lang w:eastAsia="en-US"/>
        </w:rPr>
        <w:br/>
        <w:t xml:space="preserve">I understand that being active can be a limited option for those who are not so physically abled but personally I did not find any adverse reaction to implementing this. It helped me in all aspects of my life. </w:t>
      </w:r>
      <w:r w:rsidRPr="00135EAE">
        <w:rPr>
          <w:rFonts w:asciiTheme="minorHAnsi" w:eastAsiaTheme="minorHAnsi" w:hAnsiTheme="minorHAnsi" w:cstheme="minorBidi"/>
          <w:color w:val="auto"/>
          <w:sz w:val="22"/>
          <w:szCs w:val="22"/>
          <w:lang w:eastAsia="en-US"/>
        </w:rPr>
        <w:br/>
        <w:t xml:space="preserve">On a personal level, they both worked for me and complimented each other in their employment. The only thing I would change in future is that I would implement them sooner, preventing stress rather than allowing it to build before taking action. </w:t>
      </w:r>
      <w:r w:rsidR="003958E0" w:rsidRPr="00135EAE">
        <w:rPr>
          <w:rFonts w:asciiTheme="minorHAnsi" w:eastAsiaTheme="minorHAnsi" w:hAnsiTheme="minorHAnsi" w:cstheme="minorBidi"/>
          <w:color w:val="auto"/>
          <w:sz w:val="22"/>
          <w:szCs w:val="22"/>
          <w:lang w:eastAsia="en-US"/>
        </w:rPr>
        <w:t>B</w:t>
      </w:r>
      <w:r w:rsidRPr="00135EAE">
        <w:rPr>
          <w:rFonts w:asciiTheme="minorHAnsi" w:eastAsiaTheme="minorHAnsi" w:hAnsiTheme="minorHAnsi" w:cstheme="minorBidi"/>
          <w:color w:val="auto"/>
          <w:sz w:val="22"/>
          <w:szCs w:val="22"/>
          <w:lang w:eastAsia="en-US"/>
        </w:rPr>
        <w:t xml:space="preserve">ecause I was open to trying different strategies, I was able to </w:t>
      </w:r>
      <w:r w:rsidR="003958E0" w:rsidRPr="00135EAE">
        <w:rPr>
          <w:rFonts w:asciiTheme="minorHAnsi" w:eastAsiaTheme="minorHAnsi" w:hAnsiTheme="minorHAnsi" w:cstheme="minorBidi"/>
          <w:color w:val="auto"/>
          <w:sz w:val="22"/>
          <w:szCs w:val="22"/>
          <w:lang w:eastAsia="en-US"/>
        </w:rPr>
        <w:t>find</w:t>
      </w:r>
      <w:r w:rsidRPr="00135EAE">
        <w:rPr>
          <w:rFonts w:asciiTheme="minorHAnsi" w:eastAsiaTheme="minorHAnsi" w:hAnsiTheme="minorHAnsi" w:cstheme="minorBidi"/>
          <w:color w:val="auto"/>
          <w:sz w:val="22"/>
          <w:szCs w:val="22"/>
          <w:lang w:eastAsia="en-US"/>
        </w:rPr>
        <w:t xml:space="preserve"> a solution that empowered and satisfied me. I’m aware that coping strategies are person centred and that they can all help to improve resilience.</w:t>
      </w:r>
      <w:r w:rsidR="003958E0" w:rsidRPr="00135EAE">
        <w:rPr>
          <w:rFonts w:asciiTheme="minorHAnsi" w:eastAsiaTheme="minorHAnsi" w:hAnsiTheme="minorHAnsi" w:cstheme="minorBidi"/>
          <w:color w:val="auto"/>
          <w:sz w:val="22"/>
          <w:szCs w:val="22"/>
          <w:lang w:eastAsia="en-US"/>
        </w:rPr>
        <w:t xml:space="preserve">   </w:t>
      </w:r>
    </w:p>
    <w:p w14:paraId="062A8E04" w14:textId="77777777" w:rsidR="003958E0" w:rsidRDefault="003958E0" w:rsidP="003958E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DDA0722" w14:textId="77777777" w:rsidR="003958E0" w:rsidRDefault="003958E0" w:rsidP="003958E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AB3FBE2" w14:textId="77777777" w:rsidR="003958E0" w:rsidRDefault="003958E0" w:rsidP="003958E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D4900DE" w14:textId="77777777" w:rsidR="003958E0" w:rsidRPr="003958E0" w:rsidRDefault="003958E0" w:rsidP="003958E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sectPr w:rsidR="003958E0" w:rsidRPr="003958E0"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rFonts w:asciiTheme="minorHAnsi" w:eastAsiaTheme="minorHAnsi" w:hAnsiTheme="minorHAnsi" w:cstheme="minorBidi"/>
          <w:color w:val="auto"/>
          <w:sz w:val="22"/>
          <w:szCs w:val="22"/>
          <w:lang w:eastAsia="en-US"/>
        </w:rPr>
        <w:t>1100</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0ECEB74" w14:textId="3A68DE47" w:rsidR="007C1C74" w:rsidRDefault="007C1C74" w:rsidP="00E6298B">
      <w:pPr>
        <w:ind w:right="107"/>
        <w:jc w:val="both"/>
        <w:rPr>
          <w:rFonts w:asciiTheme="minorHAnsi" w:hAnsiTheme="minorHAnsi" w:cstheme="minorHAnsi"/>
          <w:sz w:val="22"/>
          <w:szCs w:val="22"/>
        </w:rPr>
      </w:pPr>
    </w:p>
    <w:p w14:paraId="28FA2C6C" w14:textId="3932679A" w:rsidR="00B77A23" w:rsidRDefault="0078144D"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As a constable, you are faced with a number of challenges in the role and an individual can face conflict from different </w:t>
      </w:r>
      <w:r w:rsidR="00D621A8">
        <w:rPr>
          <w:rFonts w:asciiTheme="minorHAnsi" w:hAnsiTheme="minorHAnsi" w:cstheme="minorHAnsi"/>
          <w:sz w:val="22"/>
          <w:szCs w:val="22"/>
        </w:rPr>
        <w:t xml:space="preserve">areas and in differing forms including both verbal and physical conflict. </w:t>
      </w:r>
      <w:r w:rsidR="00F23614">
        <w:rPr>
          <w:rFonts w:asciiTheme="minorHAnsi" w:hAnsiTheme="minorHAnsi" w:cstheme="minorHAnsi"/>
          <w:sz w:val="22"/>
          <w:szCs w:val="22"/>
        </w:rPr>
        <w:t xml:space="preserve">Conflict can be defined as </w:t>
      </w:r>
      <w:r w:rsidR="000927A8">
        <w:rPr>
          <w:rFonts w:asciiTheme="minorHAnsi" w:hAnsiTheme="minorHAnsi" w:cstheme="minorHAnsi"/>
          <w:sz w:val="22"/>
          <w:szCs w:val="22"/>
        </w:rPr>
        <w:t>‘</w:t>
      </w:r>
      <w:r w:rsidR="000927A8" w:rsidRPr="000927A8">
        <w:rPr>
          <w:rFonts w:asciiTheme="minorHAnsi" w:hAnsiTheme="minorHAnsi" w:cstheme="minorHAnsi"/>
          <w:sz w:val="22"/>
          <w:szCs w:val="22"/>
        </w:rPr>
        <w:t>an active disagreement between people with opposing opinions or principles</w:t>
      </w:r>
      <w:r w:rsidR="000927A8">
        <w:rPr>
          <w:rFonts w:asciiTheme="minorHAnsi" w:hAnsiTheme="minorHAnsi" w:cstheme="minorHAnsi"/>
          <w:sz w:val="22"/>
          <w:szCs w:val="22"/>
        </w:rPr>
        <w:t>’ (</w:t>
      </w:r>
      <w:r w:rsidR="00C55FA5">
        <w:rPr>
          <w:rFonts w:asciiTheme="minorHAnsi" w:hAnsiTheme="minorHAnsi" w:cstheme="minorHAnsi"/>
          <w:sz w:val="22"/>
          <w:szCs w:val="22"/>
        </w:rPr>
        <w:t>Cambridge Dictionary, 2023)</w:t>
      </w:r>
      <w:r w:rsidR="004378D4">
        <w:rPr>
          <w:rFonts w:asciiTheme="minorHAnsi" w:hAnsiTheme="minorHAnsi" w:cstheme="minorHAnsi"/>
          <w:sz w:val="22"/>
          <w:szCs w:val="22"/>
        </w:rPr>
        <w:t xml:space="preserve"> and a certain level of conflict is to be expected due to the nature of policing and law enforcement. In this essay, I will critically assess a policing incident </w:t>
      </w:r>
      <w:r w:rsidR="00B510AD">
        <w:rPr>
          <w:rFonts w:asciiTheme="minorHAnsi" w:hAnsiTheme="minorHAnsi" w:cstheme="minorHAnsi"/>
          <w:sz w:val="22"/>
          <w:szCs w:val="22"/>
        </w:rPr>
        <w:t xml:space="preserve">involving conflict </w:t>
      </w:r>
      <w:r w:rsidR="004378D4">
        <w:rPr>
          <w:rFonts w:asciiTheme="minorHAnsi" w:hAnsiTheme="minorHAnsi" w:cstheme="minorHAnsi"/>
          <w:sz w:val="22"/>
          <w:szCs w:val="22"/>
        </w:rPr>
        <w:t>in which I have played a significant role</w:t>
      </w:r>
      <w:r w:rsidR="00AB6313">
        <w:rPr>
          <w:rFonts w:asciiTheme="minorHAnsi" w:hAnsiTheme="minorHAnsi" w:cstheme="minorHAnsi"/>
          <w:sz w:val="22"/>
          <w:szCs w:val="22"/>
        </w:rPr>
        <w:t xml:space="preserve">, considering social and legislative contexts and </w:t>
      </w:r>
      <w:r w:rsidR="009B3AD9">
        <w:rPr>
          <w:rFonts w:asciiTheme="minorHAnsi" w:hAnsiTheme="minorHAnsi" w:cstheme="minorHAnsi"/>
          <w:sz w:val="22"/>
          <w:szCs w:val="22"/>
        </w:rPr>
        <w:t xml:space="preserve">any other relevant issues. I will reflect upon this incident and evaluate </w:t>
      </w:r>
      <w:r w:rsidR="00D20B71">
        <w:rPr>
          <w:rFonts w:asciiTheme="minorHAnsi" w:hAnsiTheme="minorHAnsi" w:cstheme="minorHAnsi"/>
          <w:sz w:val="22"/>
          <w:szCs w:val="22"/>
        </w:rPr>
        <w:t xml:space="preserve">my </w:t>
      </w:r>
      <w:r w:rsidR="002355F4">
        <w:rPr>
          <w:rFonts w:asciiTheme="minorHAnsi" w:hAnsiTheme="minorHAnsi" w:cstheme="minorHAnsi"/>
          <w:sz w:val="22"/>
          <w:szCs w:val="22"/>
        </w:rPr>
        <w:t xml:space="preserve">communication skills </w:t>
      </w:r>
      <w:r w:rsidR="009F6932">
        <w:rPr>
          <w:rFonts w:asciiTheme="minorHAnsi" w:hAnsiTheme="minorHAnsi" w:cstheme="minorHAnsi"/>
          <w:sz w:val="22"/>
          <w:szCs w:val="22"/>
        </w:rPr>
        <w:t xml:space="preserve">and how </w:t>
      </w:r>
      <w:r w:rsidR="00DE4806">
        <w:rPr>
          <w:rFonts w:asciiTheme="minorHAnsi" w:hAnsiTheme="minorHAnsi" w:cstheme="minorHAnsi"/>
          <w:sz w:val="22"/>
          <w:szCs w:val="22"/>
        </w:rPr>
        <w:t xml:space="preserve">theories such as Betaris Box </w:t>
      </w:r>
      <w:r w:rsidR="00AB63BA">
        <w:rPr>
          <w:rFonts w:asciiTheme="minorHAnsi" w:hAnsiTheme="minorHAnsi" w:cstheme="minorHAnsi"/>
          <w:sz w:val="22"/>
          <w:szCs w:val="22"/>
        </w:rPr>
        <w:t xml:space="preserve">can highlight </w:t>
      </w:r>
      <w:r w:rsidR="0031181B">
        <w:rPr>
          <w:rFonts w:asciiTheme="minorHAnsi" w:hAnsiTheme="minorHAnsi" w:cstheme="minorHAnsi"/>
          <w:sz w:val="22"/>
          <w:szCs w:val="22"/>
        </w:rPr>
        <w:t xml:space="preserve">causes of conflict. </w:t>
      </w:r>
    </w:p>
    <w:p w14:paraId="258E6869" w14:textId="77777777" w:rsidR="00722D1E" w:rsidRDefault="00722D1E" w:rsidP="00E6298B">
      <w:pPr>
        <w:ind w:right="107"/>
        <w:jc w:val="both"/>
        <w:rPr>
          <w:rFonts w:asciiTheme="minorHAnsi" w:hAnsiTheme="minorHAnsi" w:cstheme="minorHAnsi"/>
          <w:sz w:val="22"/>
          <w:szCs w:val="22"/>
        </w:rPr>
      </w:pPr>
    </w:p>
    <w:p w14:paraId="2ADE2C06" w14:textId="11FEF3D3" w:rsidR="00CD329E" w:rsidRDefault="0051774E" w:rsidP="00E6298B">
      <w:pPr>
        <w:ind w:right="107"/>
        <w:jc w:val="both"/>
        <w:rPr>
          <w:rFonts w:asciiTheme="minorHAnsi" w:hAnsiTheme="minorHAnsi" w:cstheme="minorHAnsi"/>
          <w:sz w:val="22"/>
          <w:szCs w:val="22"/>
        </w:rPr>
      </w:pPr>
      <w:r>
        <w:rPr>
          <w:rFonts w:asciiTheme="minorHAnsi" w:hAnsiTheme="minorHAnsi" w:cstheme="minorHAnsi"/>
          <w:sz w:val="22"/>
          <w:szCs w:val="22"/>
        </w:rPr>
        <w:t>The incident I have chosen</w:t>
      </w:r>
      <w:r w:rsidR="006535CB">
        <w:rPr>
          <w:rFonts w:asciiTheme="minorHAnsi" w:hAnsiTheme="minorHAnsi" w:cstheme="minorHAnsi"/>
          <w:sz w:val="22"/>
          <w:szCs w:val="22"/>
        </w:rPr>
        <w:t>, which I will</w:t>
      </w:r>
      <w:r w:rsidR="00B92610">
        <w:rPr>
          <w:rFonts w:asciiTheme="minorHAnsi" w:hAnsiTheme="minorHAnsi" w:cstheme="minorHAnsi"/>
          <w:sz w:val="22"/>
          <w:szCs w:val="22"/>
        </w:rPr>
        <w:t xml:space="preserve"> comply with anonymity for</w:t>
      </w:r>
      <w:r w:rsidR="006B298F">
        <w:rPr>
          <w:rFonts w:asciiTheme="minorHAnsi" w:hAnsiTheme="minorHAnsi" w:cstheme="minorHAnsi"/>
          <w:sz w:val="22"/>
          <w:szCs w:val="22"/>
        </w:rPr>
        <w:t xml:space="preserve"> security purposes</w:t>
      </w:r>
      <w:r w:rsidR="0021025C">
        <w:rPr>
          <w:rFonts w:asciiTheme="minorHAnsi" w:hAnsiTheme="minorHAnsi" w:cstheme="minorHAnsi"/>
          <w:sz w:val="22"/>
          <w:szCs w:val="22"/>
        </w:rPr>
        <w:t xml:space="preserve">, </w:t>
      </w:r>
      <w:r w:rsidR="006B298F">
        <w:rPr>
          <w:rFonts w:asciiTheme="minorHAnsi" w:hAnsiTheme="minorHAnsi" w:cstheme="minorHAnsi"/>
          <w:sz w:val="22"/>
          <w:szCs w:val="22"/>
        </w:rPr>
        <w:t xml:space="preserve">is as follows: </w:t>
      </w:r>
    </w:p>
    <w:p w14:paraId="2B55FD77" w14:textId="0E8565EC" w:rsidR="007C1C74" w:rsidRDefault="006B298F"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I received a call </w:t>
      </w:r>
      <w:r w:rsidR="00A93014">
        <w:rPr>
          <w:rFonts w:asciiTheme="minorHAnsi" w:hAnsiTheme="minorHAnsi" w:cstheme="minorHAnsi"/>
          <w:sz w:val="22"/>
          <w:szCs w:val="22"/>
        </w:rPr>
        <w:t xml:space="preserve">regarding </w:t>
      </w:r>
      <w:r w:rsidR="0067155A">
        <w:rPr>
          <w:rFonts w:asciiTheme="minorHAnsi" w:hAnsiTheme="minorHAnsi" w:cstheme="minorHAnsi"/>
          <w:sz w:val="22"/>
          <w:szCs w:val="22"/>
        </w:rPr>
        <w:t>a</w:t>
      </w:r>
      <w:r w:rsidR="007D1D99">
        <w:rPr>
          <w:rFonts w:asciiTheme="minorHAnsi" w:hAnsiTheme="minorHAnsi" w:cstheme="minorHAnsi"/>
          <w:sz w:val="22"/>
          <w:szCs w:val="22"/>
        </w:rPr>
        <w:t xml:space="preserve"> group of </w:t>
      </w:r>
      <w:r w:rsidR="008952E4">
        <w:rPr>
          <w:rFonts w:asciiTheme="minorHAnsi" w:hAnsiTheme="minorHAnsi" w:cstheme="minorHAnsi"/>
          <w:sz w:val="22"/>
          <w:szCs w:val="22"/>
        </w:rPr>
        <w:t>males</w:t>
      </w:r>
      <w:r w:rsidR="007D1D99">
        <w:rPr>
          <w:rFonts w:asciiTheme="minorHAnsi" w:hAnsiTheme="minorHAnsi" w:cstheme="minorHAnsi"/>
          <w:sz w:val="22"/>
          <w:szCs w:val="22"/>
        </w:rPr>
        <w:t xml:space="preserve"> </w:t>
      </w:r>
      <w:r w:rsidR="00185B10">
        <w:rPr>
          <w:rFonts w:asciiTheme="minorHAnsi" w:hAnsiTheme="minorHAnsi" w:cstheme="minorHAnsi"/>
          <w:sz w:val="22"/>
          <w:szCs w:val="22"/>
        </w:rPr>
        <w:t xml:space="preserve">throwing </w:t>
      </w:r>
      <w:r w:rsidR="002E2345">
        <w:rPr>
          <w:rFonts w:asciiTheme="minorHAnsi" w:hAnsiTheme="minorHAnsi" w:cstheme="minorHAnsi"/>
          <w:sz w:val="22"/>
          <w:szCs w:val="22"/>
        </w:rPr>
        <w:t xml:space="preserve">glass </w:t>
      </w:r>
      <w:r w:rsidR="00185B10">
        <w:rPr>
          <w:rFonts w:asciiTheme="minorHAnsi" w:hAnsiTheme="minorHAnsi" w:cstheme="minorHAnsi"/>
          <w:sz w:val="22"/>
          <w:szCs w:val="22"/>
        </w:rPr>
        <w:t>bottles</w:t>
      </w:r>
      <w:r w:rsidR="002E2345">
        <w:rPr>
          <w:rFonts w:asciiTheme="minorHAnsi" w:hAnsiTheme="minorHAnsi" w:cstheme="minorHAnsi"/>
          <w:sz w:val="22"/>
          <w:szCs w:val="22"/>
        </w:rPr>
        <w:t xml:space="preserve"> on the street and</w:t>
      </w:r>
      <w:r w:rsidR="007D1D99">
        <w:rPr>
          <w:rFonts w:asciiTheme="minorHAnsi" w:hAnsiTheme="minorHAnsi" w:cstheme="minorHAnsi"/>
          <w:sz w:val="22"/>
          <w:szCs w:val="22"/>
        </w:rPr>
        <w:t xml:space="preserve"> directing them </w:t>
      </w:r>
      <w:r w:rsidR="0021025C">
        <w:rPr>
          <w:rFonts w:asciiTheme="minorHAnsi" w:hAnsiTheme="minorHAnsi" w:cstheme="minorHAnsi"/>
          <w:sz w:val="22"/>
          <w:szCs w:val="22"/>
        </w:rPr>
        <w:t>at</w:t>
      </w:r>
      <w:r w:rsidR="007D1D99">
        <w:rPr>
          <w:rFonts w:asciiTheme="minorHAnsi" w:hAnsiTheme="minorHAnsi" w:cstheme="minorHAnsi"/>
          <w:sz w:val="22"/>
          <w:szCs w:val="22"/>
        </w:rPr>
        <w:t xml:space="preserve"> people. </w:t>
      </w:r>
      <w:r w:rsidR="00150783">
        <w:rPr>
          <w:rFonts w:asciiTheme="minorHAnsi" w:hAnsiTheme="minorHAnsi" w:cstheme="minorHAnsi"/>
          <w:sz w:val="22"/>
          <w:szCs w:val="22"/>
        </w:rPr>
        <w:t xml:space="preserve">The reporting person </w:t>
      </w:r>
      <w:r w:rsidR="00302103">
        <w:rPr>
          <w:rFonts w:asciiTheme="minorHAnsi" w:hAnsiTheme="minorHAnsi" w:cstheme="minorHAnsi"/>
          <w:sz w:val="22"/>
          <w:szCs w:val="22"/>
        </w:rPr>
        <w:t xml:space="preserve">was also the victim in this incident and they had identified one male in particular, giving a detailed description of the </w:t>
      </w:r>
      <w:r w:rsidR="00BE2D89">
        <w:rPr>
          <w:rFonts w:asciiTheme="minorHAnsi" w:hAnsiTheme="minorHAnsi" w:cstheme="minorHAnsi"/>
          <w:sz w:val="22"/>
          <w:szCs w:val="22"/>
        </w:rPr>
        <w:t>individual</w:t>
      </w:r>
      <w:r w:rsidR="00302103">
        <w:rPr>
          <w:rFonts w:asciiTheme="minorHAnsi" w:hAnsiTheme="minorHAnsi" w:cstheme="minorHAnsi"/>
          <w:sz w:val="22"/>
          <w:szCs w:val="22"/>
        </w:rPr>
        <w:t xml:space="preserve"> who </w:t>
      </w:r>
      <w:r w:rsidR="0092145B">
        <w:rPr>
          <w:rFonts w:asciiTheme="minorHAnsi" w:hAnsiTheme="minorHAnsi" w:cstheme="minorHAnsi"/>
          <w:sz w:val="22"/>
          <w:szCs w:val="22"/>
        </w:rPr>
        <w:t xml:space="preserve">fired the projectile. The </w:t>
      </w:r>
      <w:r w:rsidR="008952E4">
        <w:rPr>
          <w:rFonts w:asciiTheme="minorHAnsi" w:hAnsiTheme="minorHAnsi" w:cstheme="minorHAnsi"/>
          <w:sz w:val="22"/>
          <w:szCs w:val="22"/>
        </w:rPr>
        <w:t>males</w:t>
      </w:r>
      <w:r w:rsidR="0092145B">
        <w:rPr>
          <w:rFonts w:asciiTheme="minorHAnsi" w:hAnsiTheme="minorHAnsi" w:cstheme="minorHAnsi"/>
          <w:sz w:val="22"/>
          <w:szCs w:val="22"/>
        </w:rPr>
        <w:t xml:space="preserve"> </w:t>
      </w:r>
      <w:r w:rsidR="00BE2D89">
        <w:rPr>
          <w:rFonts w:asciiTheme="minorHAnsi" w:hAnsiTheme="minorHAnsi" w:cstheme="minorHAnsi"/>
          <w:sz w:val="22"/>
          <w:szCs w:val="22"/>
        </w:rPr>
        <w:t>were reported as still being in the area</w:t>
      </w:r>
      <w:r w:rsidR="00457EDD">
        <w:rPr>
          <w:rFonts w:asciiTheme="minorHAnsi" w:hAnsiTheme="minorHAnsi" w:cstheme="minorHAnsi"/>
          <w:sz w:val="22"/>
          <w:szCs w:val="22"/>
        </w:rPr>
        <w:t xml:space="preserve"> so my colleague and I arrived at scene as an emergency graded call. Some of the group ran on our arrival but several of the older males </w:t>
      </w:r>
      <w:r w:rsidR="00900B9C">
        <w:rPr>
          <w:rFonts w:asciiTheme="minorHAnsi" w:hAnsiTheme="minorHAnsi" w:cstheme="minorHAnsi"/>
          <w:sz w:val="22"/>
          <w:szCs w:val="22"/>
        </w:rPr>
        <w:t xml:space="preserve">stayed and immediately became verbally aggressive toward us. As we approached, this </w:t>
      </w:r>
      <w:r w:rsidR="00DA2484">
        <w:rPr>
          <w:rFonts w:asciiTheme="minorHAnsi" w:hAnsiTheme="minorHAnsi" w:cstheme="minorHAnsi"/>
          <w:sz w:val="22"/>
          <w:szCs w:val="22"/>
        </w:rPr>
        <w:t xml:space="preserve">rapidly escalated to threats of physical harm toward officers. Within a short amount of time speaking to the males, one of the </w:t>
      </w:r>
      <w:r w:rsidR="0063188C">
        <w:rPr>
          <w:rFonts w:asciiTheme="minorHAnsi" w:hAnsiTheme="minorHAnsi" w:cstheme="minorHAnsi"/>
          <w:sz w:val="22"/>
          <w:szCs w:val="22"/>
        </w:rPr>
        <w:t>group</w:t>
      </w:r>
      <w:r w:rsidR="00F172F5">
        <w:rPr>
          <w:rFonts w:asciiTheme="minorHAnsi" w:hAnsiTheme="minorHAnsi" w:cstheme="minorHAnsi"/>
          <w:sz w:val="22"/>
          <w:szCs w:val="22"/>
        </w:rPr>
        <w:t xml:space="preserve">, matching the description given by the witness, </w:t>
      </w:r>
      <w:r w:rsidR="00DA2484">
        <w:rPr>
          <w:rFonts w:asciiTheme="minorHAnsi" w:hAnsiTheme="minorHAnsi" w:cstheme="minorHAnsi"/>
          <w:sz w:val="22"/>
          <w:szCs w:val="22"/>
        </w:rPr>
        <w:t xml:space="preserve">approached </w:t>
      </w:r>
      <w:r w:rsidR="00185B10">
        <w:rPr>
          <w:rFonts w:asciiTheme="minorHAnsi" w:hAnsiTheme="minorHAnsi" w:cstheme="minorHAnsi"/>
          <w:sz w:val="22"/>
          <w:szCs w:val="22"/>
        </w:rPr>
        <w:t xml:space="preserve">officers in a threatening manner which resulted in officers having to use force </w:t>
      </w:r>
      <w:r w:rsidR="0063188C">
        <w:rPr>
          <w:rFonts w:asciiTheme="minorHAnsi" w:hAnsiTheme="minorHAnsi" w:cstheme="minorHAnsi"/>
          <w:sz w:val="22"/>
          <w:szCs w:val="22"/>
        </w:rPr>
        <w:t xml:space="preserve">to keep themselves safe. This resulted in </w:t>
      </w:r>
      <w:r w:rsidR="00F172F5">
        <w:rPr>
          <w:rFonts w:asciiTheme="minorHAnsi" w:hAnsiTheme="minorHAnsi" w:cstheme="minorHAnsi"/>
          <w:sz w:val="22"/>
          <w:szCs w:val="22"/>
        </w:rPr>
        <w:t xml:space="preserve">the male being arrested </w:t>
      </w:r>
      <w:r w:rsidR="00BF6B04">
        <w:rPr>
          <w:rFonts w:asciiTheme="minorHAnsi" w:hAnsiTheme="minorHAnsi" w:cstheme="minorHAnsi"/>
          <w:sz w:val="22"/>
          <w:szCs w:val="22"/>
        </w:rPr>
        <w:t xml:space="preserve">for </w:t>
      </w:r>
      <w:r w:rsidR="00A4213B">
        <w:rPr>
          <w:rFonts w:asciiTheme="minorHAnsi" w:hAnsiTheme="minorHAnsi" w:cstheme="minorHAnsi"/>
          <w:sz w:val="22"/>
          <w:szCs w:val="22"/>
        </w:rPr>
        <w:t xml:space="preserve">assault and </w:t>
      </w:r>
      <w:r w:rsidR="008952E4">
        <w:rPr>
          <w:rFonts w:asciiTheme="minorHAnsi" w:hAnsiTheme="minorHAnsi" w:cstheme="minorHAnsi"/>
          <w:sz w:val="22"/>
          <w:szCs w:val="22"/>
        </w:rPr>
        <w:t xml:space="preserve">resisting arrest. During this incident, the remaining members of the group </w:t>
      </w:r>
      <w:r w:rsidR="0084693B">
        <w:rPr>
          <w:rFonts w:asciiTheme="minorHAnsi" w:hAnsiTheme="minorHAnsi" w:cstheme="minorHAnsi"/>
          <w:sz w:val="22"/>
          <w:szCs w:val="22"/>
        </w:rPr>
        <w:t xml:space="preserve">were verbally hostile toward officers as we were dealing with the incident at hand. </w:t>
      </w:r>
    </w:p>
    <w:p w14:paraId="59B4F66E" w14:textId="55A5F673" w:rsidR="0084693B" w:rsidRDefault="0084693B" w:rsidP="00E6298B">
      <w:pPr>
        <w:ind w:right="107"/>
        <w:jc w:val="both"/>
        <w:rPr>
          <w:rFonts w:asciiTheme="minorHAnsi" w:hAnsiTheme="minorHAnsi" w:cstheme="minorHAnsi"/>
          <w:sz w:val="22"/>
          <w:szCs w:val="22"/>
        </w:rPr>
      </w:pPr>
    </w:p>
    <w:p w14:paraId="617DD8A5" w14:textId="463B761B" w:rsidR="0084693B" w:rsidRDefault="00375972"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Government reports on the use of force show that </w:t>
      </w:r>
      <w:r w:rsidR="00AC5BC0">
        <w:rPr>
          <w:rFonts w:asciiTheme="minorHAnsi" w:hAnsiTheme="minorHAnsi" w:cstheme="minorHAnsi"/>
          <w:sz w:val="22"/>
          <w:szCs w:val="22"/>
        </w:rPr>
        <w:t xml:space="preserve">use of force incidents are rising within the police forces across the country. There were 608,164 use of force incidents in the </w:t>
      </w:r>
      <w:r w:rsidR="003B5B64">
        <w:rPr>
          <w:rFonts w:asciiTheme="minorHAnsi" w:hAnsiTheme="minorHAnsi" w:cstheme="minorHAnsi"/>
          <w:sz w:val="22"/>
          <w:szCs w:val="22"/>
        </w:rPr>
        <w:t xml:space="preserve">year ending 31 March 2022. This is in comparison to </w:t>
      </w:r>
      <w:r w:rsidR="00494DC9">
        <w:rPr>
          <w:rFonts w:asciiTheme="minorHAnsi" w:hAnsiTheme="minorHAnsi" w:cstheme="minorHAnsi"/>
          <w:sz w:val="22"/>
          <w:szCs w:val="22"/>
        </w:rPr>
        <w:t xml:space="preserve">the 562,277 recorded incidents of the previous year and </w:t>
      </w:r>
      <w:r w:rsidR="00E1239A">
        <w:rPr>
          <w:rFonts w:asciiTheme="minorHAnsi" w:hAnsiTheme="minorHAnsi" w:cstheme="minorHAnsi"/>
          <w:sz w:val="22"/>
          <w:szCs w:val="22"/>
        </w:rPr>
        <w:t xml:space="preserve">491,984 from 2020 </w:t>
      </w:r>
      <w:r w:rsidR="00E1239A" w:rsidRPr="00E1239A">
        <w:rPr>
          <w:rFonts w:asciiTheme="minorHAnsi" w:hAnsiTheme="minorHAnsi" w:cstheme="minorHAnsi"/>
          <w:sz w:val="22"/>
          <w:szCs w:val="22"/>
        </w:rPr>
        <w:t>(Police use of force statistics, England and Wales: April 2021 to March 2022, 2022)</w:t>
      </w:r>
      <w:r w:rsidR="00E1239A">
        <w:rPr>
          <w:rFonts w:asciiTheme="minorHAnsi" w:hAnsiTheme="minorHAnsi" w:cstheme="minorHAnsi"/>
          <w:sz w:val="22"/>
          <w:szCs w:val="22"/>
        </w:rPr>
        <w:t xml:space="preserve">. The findings from this report </w:t>
      </w:r>
      <w:r w:rsidR="00D265FA">
        <w:rPr>
          <w:rFonts w:asciiTheme="minorHAnsi" w:hAnsiTheme="minorHAnsi" w:cstheme="minorHAnsi"/>
          <w:sz w:val="22"/>
          <w:szCs w:val="22"/>
        </w:rPr>
        <w:t xml:space="preserve">showed that protecting themselves from harm was the most common recorded reason </w:t>
      </w:r>
      <w:r w:rsidR="00FA267F">
        <w:rPr>
          <w:rFonts w:asciiTheme="minorHAnsi" w:hAnsiTheme="minorHAnsi" w:cstheme="minorHAnsi"/>
          <w:sz w:val="22"/>
          <w:szCs w:val="22"/>
        </w:rPr>
        <w:t>for use of force</w:t>
      </w:r>
      <w:r w:rsidR="00774720">
        <w:rPr>
          <w:rFonts w:asciiTheme="minorHAnsi" w:hAnsiTheme="minorHAnsi" w:cstheme="minorHAnsi"/>
          <w:sz w:val="22"/>
          <w:szCs w:val="22"/>
        </w:rPr>
        <w:t xml:space="preserve"> (approximately</w:t>
      </w:r>
      <w:r w:rsidR="00FA267F">
        <w:rPr>
          <w:rFonts w:asciiTheme="minorHAnsi" w:hAnsiTheme="minorHAnsi" w:cstheme="minorHAnsi"/>
          <w:sz w:val="22"/>
          <w:szCs w:val="22"/>
        </w:rPr>
        <w:t xml:space="preserve"> 70</w:t>
      </w:r>
      <w:r w:rsidR="00774720">
        <w:rPr>
          <w:rFonts w:asciiTheme="minorHAnsi" w:hAnsiTheme="minorHAnsi" w:cstheme="minorHAnsi"/>
          <w:sz w:val="22"/>
          <w:szCs w:val="22"/>
        </w:rPr>
        <w:t xml:space="preserve">%). </w:t>
      </w:r>
    </w:p>
    <w:p w14:paraId="36A54A4E" w14:textId="4CC0AE5E" w:rsidR="006334AC" w:rsidRPr="006334AC" w:rsidRDefault="00774720" w:rsidP="006334AC">
      <w:pPr>
        <w:ind w:right="107"/>
        <w:jc w:val="both"/>
        <w:rPr>
          <w:rFonts w:asciiTheme="minorHAnsi" w:hAnsiTheme="minorHAnsi" w:cstheme="minorHAnsi"/>
          <w:sz w:val="22"/>
          <w:szCs w:val="22"/>
        </w:rPr>
      </w:pPr>
      <w:r>
        <w:rPr>
          <w:rFonts w:asciiTheme="minorHAnsi" w:hAnsiTheme="minorHAnsi" w:cstheme="minorHAnsi"/>
          <w:sz w:val="22"/>
          <w:szCs w:val="22"/>
        </w:rPr>
        <w:lastRenderedPageBreak/>
        <w:t>This highlights the difficulties in</w:t>
      </w:r>
      <w:r w:rsidR="000A5FFD">
        <w:rPr>
          <w:rFonts w:asciiTheme="minorHAnsi" w:hAnsiTheme="minorHAnsi" w:cstheme="minorHAnsi"/>
          <w:sz w:val="22"/>
          <w:szCs w:val="22"/>
        </w:rPr>
        <w:t xml:space="preserve"> modern day</w:t>
      </w:r>
      <w:r>
        <w:rPr>
          <w:rFonts w:asciiTheme="minorHAnsi" w:hAnsiTheme="minorHAnsi" w:cstheme="minorHAnsi"/>
          <w:sz w:val="22"/>
          <w:szCs w:val="22"/>
        </w:rPr>
        <w:t xml:space="preserve"> policing and</w:t>
      </w:r>
      <w:r w:rsidR="000A5FFD">
        <w:rPr>
          <w:rFonts w:asciiTheme="minorHAnsi" w:hAnsiTheme="minorHAnsi" w:cstheme="minorHAnsi"/>
          <w:sz w:val="22"/>
          <w:szCs w:val="22"/>
        </w:rPr>
        <w:t xml:space="preserve"> as officers, we need to be aware the image that this may portray of the force. </w:t>
      </w:r>
      <w:r w:rsidR="005137B9">
        <w:rPr>
          <w:rFonts w:asciiTheme="minorHAnsi" w:hAnsiTheme="minorHAnsi" w:cstheme="minorHAnsi"/>
          <w:sz w:val="22"/>
          <w:szCs w:val="22"/>
        </w:rPr>
        <w:t>Force should only be used in conflict situations when it is necessary and proportionate</w:t>
      </w:r>
      <w:r w:rsidR="006334AC">
        <w:rPr>
          <w:rFonts w:asciiTheme="minorHAnsi" w:hAnsiTheme="minorHAnsi" w:cstheme="minorHAnsi"/>
          <w:sz w:val="22"/>
          <w:szCs w:val="22"/>
        </w:rPr>
        <w:t xml:space="preserve">; this is in line with Section 3 of the Criminal Law Act 1967 which states: </w:t>
      </w:r>
    </w:p>
    <w:p w14:paraId="08966415" w14:textId="3243133A" w:rsidR="007C1C74" w:rsidRDefault="006334AC" w:rsidP="00E6298B">
      <w:pPr>
        <w:ind w:right="107"/>
        <w:jc w:val="both"/>
        <w:rPr>
          <w:rFonts w:asciiTheme="minorHAnsi" w:hAnsiTheme="minorHAnsi" w:cstheme="minorHAnsi"/>
          <w:sz w:val="22"/>
          <w:szCs w:val="22"/>
        </w:rPr>
      </w:pPr>
      <w:r w:rsidRPr="006334AC">
        <w:rPr>
          <w:rFonts w:asciiTheme="minorHAnsi" w:hAnsiTheme="minorHAnsi" w:cstheme="minorHAnsi"/>
          <w:sz w:val="22"/>
          <w:szCs w:val="22"/>
        </w:rPr>
        <w:t>“A person may use such force as is reasonable in the circumstances in the prevention of crime, or in the</w:t>
      </w:r>
      <w:r>
        <w:rPr>
          <w:rFonts w:asciiTheme="minorHAnsi" w:hAnsiTheme="minorHAnsi" w:cstheme="minorHAnsi"/>
          <w:sz w:val="22"/>
          <w:szCs w:val="22"/>
        </w:rPr>
        <w:t xml:space="preserve"> </w:t>
      </w:r>
      <w:r w:rsidRPr="006334AC">
        <w:rPr>
          <w:rFonts w:asciiTheme="minorHAnsi" w:hAnsiTheme="minorHAnsi" w:cstheme="minorHAnsi"/>
          <w:sz w:val="22"/>
          <w:szCs w:val="22"/>
        </w:rPr>
        <w:t>effecting</w:t>
      </w:r>
      <w:r>
        <w:rPr>
          <w:rFonts w:asciiTheme="minorHAnsi" w:hAnsiTheme="minorHAnsi" w:cstheme="minorHAnsi"/>
          <w:sz w:val="22"/>
          <w:szCs w:val="22"/>
        </w:rPr>
        <w:t xml:space="preserve"> </w:t>
      </w:r>
      <w:r w:rsidRPr="006334AC">
        <w:rPr>
          <w:rFonts w:asciiTheme="minorHAnsi" w:hAnsiTheme="minorHAnsi" w:cstheme="minorHAnsi"/>
          <w:sz w:val="22"/>
          <w:szCs w:val="22"/>
        </w:rPr>
        <w:t>or assisting in the lawful arrest of offenders or suspected offenders, or of persons unlawfully at large”</w:t>
      </w:r>
      <w:r>
        <w:rPr>
          <w:rFonts w:asciiTheme="minorHAnsi" w:hAnsiTheme="minorHAnsi" w:cstheme="minorHAnsi"/>
          <w:sz w:val="22"/>
          <w:szCs w:val="22"/>
        </w:rPr>
        <w:t xml:space="preserve">. </w:t>
      </w:r>
    </w:p>
    <w:p w14:paraId="496714E6" w14:textId="77777777" w:rsidR="006334AC" w:rsidRDefault="006334AC" w:rsidP="00E6298B">
      <w:pPr>
        <w:ind w:right="107"/>
        <w:jc w:val="both"/>
        <w:rPr>
          <w:rFonts w:asciiTheme="minorHAnsi" w:hAnsiTheme="minorHAnsi" w:cstheme="minorHAnsi"/>
          <w:sz w:val="22"/>
          <w:szCs w:val="22"/>
        </w:rPr>
      </w:pPr>
    </w:p>
    <w:p w14:paraId="6FF69F0E" w14:textId="09F36027" w:rsidR="00CC409B" w:rsidRDefault="001A1CCD" w:rsidP="00E6298B">
      <w:pPr>
        <w:ind w:right="107"/>
        <w:jc w:val="both"/>
        <w:rPr>
          <w:rFonts w:asciiTheme="minorHAnsi" w:hAnsiTheme="minorHAnsi" w:cstheme="minorHAnsi"/>
          <w:sz w:val="22"/>
          <w:szCs w:val="22"/>
        </w:rPr>
      </w:pPr>
      <w:r>
        <w:rPr>
          <w:rFonts w:asciiTheme="minorHAnsi" w:hAnsiTheme="minorHAnsi" w:cstheme="minorHAnsi"/>
          <w:sz w:val="22"/>
          <w:szCs w:val="22"/>
        </w:rPr>
        <w:t>Conflict can arise from several reasons</w:t>
      </w:r>
      <w:r w:rsidR="004F2473">
        <w:rPr>
          <w:rFonts w:asciiTheme="minorHAnsi" w:hAnsiTheme="minorHAnsi" w:cstheme="minorHAnsi"/>
          <w:sz w:val="22"/>
          <w:szCs w:val="22"/>
        </w:rPr>
        <w:t xml:space="preserve"> and there are many theories as to why this develops. </w:t>
      </w:r>
      <w:r w:rsidR="00376240">
        <w:rPr>
          <w:rFonts w:asciiTheme="minorHAnsi" w:hAnsiTheme="minorHAnsi" w:cstheme="minorHAnsi"/>
          <w:sz w:val="22"/>
          <w:szCs w:val="22"/>
        </w:rPr>
        <w:t xml:space="preserve">One theory </w:t>
      </w:r>
      <w:r w:rsidR="00BD69DF">
        <w:rPr>
          <w:rFonts w:asciiTheme="minorHAnsi" w:hAnsiTheme="minorHAnsi" w:cstheme="minorHAnsi"/>
          <w:sz w:val="22"/>
          <w:szCs w:val="22"/>
        </w:rPr>
        <w:t xml:space="preserve">I believe </w:t>
      </w:r>
      <w:r w:rsidR="00830319">
        <w:rPr>
          <w:rFonts w:asciiTheme="minorHAnsi" w:hAnsiTheme="minorHAnsi" w:cstheme="minorHAnsi"/>
          <w:sz w:val="22"/>
          <w:szCs w:val="22"/>
        </w:rPr>
        <w:t xml:space="preserve">is relevant to the incident I was involved in is the Betaris Box </w:t>
      </w:r>
      <w:r w:rsidR="007E5F2A">
        <w:rPr>
          <w:rFonts w:asciiTheme="minorHAnsi" w:hAnsiTheme="minorHAnsi" w:cstheme="minorHAnsi"/>
          <w:sz w:val="22"/>
          <w:szCs w:val="22"/>
        </w:rPr>
        <w:t>t</w:t>
      </w:r>
      <w:r w:rsidR="00830319">
        <w:rPr>
          <w:rFonts w:asciiTheme="minorHAnsi" w:hAnsiTheme="minorHAnsi" w:cstheme="minorHAnsi"/>
          <w:sz w:val="22"/>
          <w:szCs w:val="22"/>
        </w:rPr>
        <w:t>heor</w:t>
      </w:r>
      <w:r w:rsidR="00CC409B">
        <w:rPr>
          <w:rFonts w:asciiTheme="minorHAnsi" w:hAnsiTheme="minorHAnsi" w:cstheme="minorHAnsi"/>
          <w:sz w:val="22"/>
          <w:szCs w:val="22"/>
        </w:rPr>
        <w:t>y. Betaris box theory</w:t>
      </w:r>
      <w:r w:rsidR="00D13233">
        <w:rPr>
          <w:rFonts w:asciiTheme="minorHAnsi" w:hAnsiTheme="minorHAnsi" w:cstheme="minorHAnsi"/>
          <w:sz w:val="22"/>
          <w:szCs w:val="22"/>
        </w:rPr>
        <w:t xml:space="preserve"> allows us to gain better understanding on how </w:t>
      </w:r>
      <w:r w:rsidR="002132A0">
        <w:rPr>
          <w:rFonts w:asciiTheme="minorHAnsi" w:hAnsiTheme="minorHAnsi" w:cstheme="minorHAnsi"/>
          <w:sz w:val="22"/>
          <w:szCs w:val="22"/>
        </w:rPr>
        <w:t>attitude and behaviour are linked. In simple terms, ou</w:t>
      </w:r>
      <w:r w:rsidR="00143219">
        <w:rPr>
          <w:rFonts w:asciiTheme="minorHAnsi" w:hAnsiTheme="minorHAnsi" w:cstheme="minorHAnsi"/>
          <w:sz w:val="22"/>
          <w:szCs w:val="22"/>
        </w:rPr>
        <w:t>r attitude reflects on our outward behaviour</w:t>
      </w:r>
      <w:r w:rsidR="00FE0A1D">
        <w:rPr>
          <w:rFonts w:asciiTheme="minorHAnsi" w:hAnsiTheme="minorHAnsi" w:cstheme="minorHAnsi"/>
          <w:sz w:val="22"/>
          <w:szCs w:val="22"/>
        </w:rPr>
        <w:t>; t</w:t>
      </w:r>
      <w:r w:rsidR="00143219">
        <w:rPr>
          <w:rFonts w:asciiTheme="minorHAnsi" w:hAnsiTheme="minorHAnsi" w:cstheme="minorHAnsi"/>
          <w:sz w:val="22"/>
          <w:szCs w:val="22"/>
        </w:rPr>
        <w:t xml:space="preserve">his can </w:t>
      </w:r>
      <w:r w:rsidR="00FE0A1D">
        <w:rPr>
          <w:rFonts w:asciiTheme="minorHAnsi" w:hAnsiTheme="minorHAnsi" w:cstheme="minorHAnsi"/>
          <w:sz w:val="22"/>
          <w:szCs w:val="22"/>
        </w:rPr>
        <w:t>be displayed</w:t>
      </w:r>
      <w:r w:rsidR="00143219">
        <w:rPr>
          <w:rFonts w:asciiTheme="minorHAnsi" w:hAnsiTheme="minorHAnsi" w:cstheme="minorHAnsi"/>
          <w:sz w:val="22"/>
          <w:szCs w:val="22"/>
        </w:rPr>
        <w:t xml:space="preserve"> in </w:t>
      </w:r>
      <w:r w:rsidR="00FE0A1D">
        <w:rPr>
          <w:rFonts w:asciiTheme="minorHAnsi" w:hAnsiTheme="minorHAnsi" w:cstheme="minorHAnsi"/>
          <w:sz w:val="22"/>
          <w:szCs w:val="22"/>
        </w:rPr>
        <w:t>our signals such as tone of voice, body language and the words we use.</w:t>
      </w:r>
      <w:r w:rsidR="00B57001">
        <w:rPr>
          <w:rFonts w:asciiTheme="minorHAnsi" w:hAnsiTheme="minorHAnsi" w:cstheme="minorHAnsi"/>
          <w:sz w:val="22"/>
          <w:szCs w:val="22"/>
        </w:rPr>
        <w:t xml:space="preserve"> This can be a subconscious</w:t>
      </w:r>
      <w:r w:rsidR="00FE0A1D">
        <w:rPr>
          <w:rFonts w:asciiTheme="minorHAnsi" w:hAnsiTheme="minorHAnsi" w:cstheme="minorHAnsi"/>
          <w:sz w:val="22"/>
          <w:szCs w:val="22"/>
        </w:rPr>
        <w:t xml:space="preserve"> </w:t>
      </w:r>
      <w:r w:rsidR="000376BB">
        <w:rPr>
          <w:rFonts w:asciiTheme="minorHAnsi" w:hAnsiTheme="minorHAnsi" w:cstheme="minorHAnsi"/>
          <w:sz w:val="22"/>
          <w:szCs w:val="22"/>
        </w:rPr>
        <w:t xml:space="preserve">activity (Pepper, 2011). </w:t>
      </w:r>
      <w:r w:rsidR="00681988">
        <w:rPr>
          <w:rFonts w:asciiTheme="minorHAnsi" w:hAnsiTheme="minorHAnsi" w:cstheme="minorHAnsi"/>
          <w:sz w:val="22"/>
          <w:szCs w:val="22"/>
        </w:rPr>
        <w:t xml:space="preserve">In return, the attitudes of others can impact their behaviour and </w:t>
      </w:r>
      <w:r w:rsidR="004A07E9">
        <w:rPr>
          <w:rFonts w:asciiTheme="minorHAnsi" w:hAnsiTheme="minorHAnsi" w:cstheme="minorHAnsi"/>
          <w:sz w:val="22"/>
          <w:szCs w:val="22"/>
        </w:rPr>
        <w:t>as a result, affect our behaviour. The behaviours we display within situations can</w:t>
      </w:r>
      <w:r w:rsidR="00CE45F6">
        <w:rPr>
          <w:rFonts w:asciiTheme="minorHAnsi" w:hAnsiTheme="minorHAnsi" w:cstheme="minorHAnsi"/>
          <w:sz w:val="22"/>
          <w:szCs w:val="22"/>
        </w:rPr>
        <w:t xml:space="preserve"> either </w:t>
      </w:r>
      <w:r w:rsidR="00D847B0">
        <w:rPr>
          <w:rFonts w:asciiTheme="minorHAnsi" w:hAnsiTheme="minorHAnsi" w:cstheme="minorHAnsi"/>
          <w:sz w:val="22"/>
          <w:szCs w:val="22"/>
        </w:rPr>
        <w:t>have a positive or negative impact and this is important for officers to be aware as Betaris Box is a cycle of events</w:t>
      </w:r>
      <w:r w:rsidR="00587EF4">
        <w:rPr>
          <w:rFonts w:asciiTheme="minorHAnsi" w:hAnsiTheme="minorHAnsi" w:cstheme="minorHAnsi"/>
          <w:sz w:val="22"/>
          <w:szCs w:val="22"/>
        </w:rPr>
        <w:t>; my actions,</w:t>
      </w:r>
      <w:r w:rsidR="00587EF4" w:rsidRPr="002132A0">
        <w:rPr>
          <w:rFonts w:asciiTheme="minorHAnsi" w:hAnsiTheme="minorHAnsi" w:cstheme="minorHAnsi"/>
          <w:sz w:val="22"/>
          <w:szCs w:val="22"/>
        </w:rPr>
        <w:t xml:space="preserve"> affects your attitude, which affects your </w:t>
      </w:r>
      <w:r w:rsidR="00587EF4" w:rsidRPr="002132A0">
        <w:rPr>
          <w:rFonts w:asciiTheme="minorHAnsi" w:hAnsiTheme="minorHAnsi" w:cstheme="minorHAnsi"/>
          <w:sz w:val="22"/>
          <w:szCs w:val="22"/>
        </w:rPr>
        <w:t>behaviour</w:t>
      </w:r>
      <w:r w:rsidR="00587EF4" w:rsidRPr="002132A0">
        <w:rPr>
          <w:rFonts w:asciiTheme="minorHAnsi" w:hAnsiTheme="minorHAnsi" w:cstheme="minorHAnsi"/>
          <w:sz w:val="22"/>
          <w:szCs w:val="22"/>
        </w:rPr>
        <w:t>, which affects my attitude, which affects my actions</w:t>
      </w:r>
      <w:r w:rsidR="00587EF4">
        <w:rPr>
          <w:rFonts w:asciiTheme="minorHAnsi" w:hAnsiTheme="minorHAnsi" w:cstheme="minorHAnsi"/>
          <w:sz w:val="22"/>
          <w:szCs w:val="22"/>
        </w:rPr>
        <w:t>, and so forth</w:t>
      </w:r>
      <w:r w:rsidR="00973987">
        <w:rPr>
          <w:rFonts w:asciiTheme="minorHAnsi" w:hAnsiTheme="minorHAnsi" w:cstheme="minorHAnsi"/>
          <w:sz w:val="22"/>
          <w:szCs w:val="22"/>
        </w:rPr>
        <w:t xml:space="preserve"> (Changingminds.org, no date). </w:t>
      </w:r>
      <w:r w:rsidR="00C124CA">
        <w:rPr>
          <w:rFonts w:asciiTheme="minorHAnsi" w:hAnsiTheme="minorHAnsi" w:cstheme="minorHAnsi"/>
          <w:sz w:val="22"/>
          <w:szCs w:val="22"/>
        </w:rPr>
        <w:t>Recognising this is vital to changing the behaviour of others and reducing likelihood of conflict</w:t>
      </w:r>
      <w:r w:rsidR="00B57001">
        <w:rPr>
          <w:rFonts w:asciiTheme="minorHAnsi" w:hAnsiTheme="minorHAnsi" w:cstheme="minorHAnsi"/>
          <w:sz w:val="22"/>
          <w:szCs w:val="22"/>
        </w:rPr>
        <w:t xml:space="preserve">. </w:t>
      </w:r>
    </w:p>
    <w:p w14:paraId="6A419BD6" w14:textId="77777777" w:rsidR="002132A0" w:rsidRDefault="002132A0" w:rsidP="00E6298B">
      <w:pPr>
        <w:ind w:right="107"/>
        <w:jc w:val="both"/>
        <w:rPr>
          <w:rFonts w:asciiTheme="minorHAnsi" w:hAnsiTheme="minorHAnsi" w:cstheme="minorHAnsi"/>
          <w:sz w:val="22"/>
          <w:szCs w:val="22"/>
        </w:rPr>
      </w:pPr>
    </w:p>
    <w:p w14:paraId="1DA9D2D3" w14:textId="3BC6776D" w:rsidR="00535625" w:rsidRDefault="00835648"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As we arrived at the scene, the male in question was immediately agitated. With no prior knowledge of the individual, including risk factors, this was </w:t>
      </w:r>
      <w:r w:rsidR="001F0E74">
        <w:rPr>
          <w:rFonts w:asciiTheme="minorHAnsi" w:hAnsiTheme="minorHAnsi" w:cstheme="minorHAnsi"/>
          <w:sz w:val="22"/>
          <w:szCs w:val="22"/>
        </w:rPr>
        <w:t xml:space="preserve">an unusually high amount of verbal </w:t>
      </w:r>
      <w:r w:rsidR="007B6026">
        <w:rPr>
          <w:rFonts w:asciiTheme="minorHAnsi" w:hAnsiTheme="minorHAnsi" w:cstheme="minorHAnsi"/>
          <w:sz w:val="22"/>
          <w:szCs w:val="22"/>
        </w:rPr>
        <w:t>aggression</w:t>
      </w:r>
      <w:r w:rsidR="000D74E9">
        <w:rPr>
          <w:rFonts w:asciiTheme="minorHAnsi" w:hAnsiTheme="minorHAnsi" w:cstheme="minorHAnsi"/>
          <w:sz w:val="22"/>
          <w:szCs w:val="22"/>
        </w:rPr>
        <w:t xml:space="preserve"> and initially took me by surprise. The attitude of the male </w:t>
      </w:r>
      <w:r w:rsidR="002E267D">
        <w:rPr>
          <w:rFonts w:asciiTheme="minorHAnsi" w:hAnsiTheme="minorHAnsi" w:cstheme="minorHAnsi"/>
          <w:sz w:val="22"/>
          <w:szCs w:val="22"/>
        </w:rPr>
        <w:t>presented as</w:t>
      </w:r>
      <w:r w:rsidR="0046556D">
        <w:rPr>
          <w:rFonts w:asciiTheme="minorHAnsi" w:hAnsiTheme="minorHAnsi" w:cstheme="minorHAnsi"/>
          <w:sz w:val="22"/>
          <w:szCs w:val="22"/>
        </w:rPr>
        <w:t xml:space="preserve"> an immediate </w:t>
      </w:r>
      <w:r w:rsidR="002E267D">
        <w:rPr>
          <w:rFonts w:asciiTheme="minorHAnsi" w:hAnsiTheme="minorHAnsi" w:cstheme="minorHAnsi"/>
          <w:sz w:val="22"/>
          <w:szCs w:val="22"/>
        </w:rPr>
        <w:t>barrier to</w:t>
      </w:r>
      <w:r w:rsidR="0046556D">
        <w:rPr>
          <w:rFonts w:asciiTheme="minorHAnsi" w:hAnsiTheme="minorHAnsi" w:cstheme="minorHAnsi"/>
          <w:sz w:val="22"/>
          <w:szCs w:val="22"/>
        </w:rPr>
        <w:t xml:space="preserve"> reason</w:t>
      </w:r>
      <w:r w:rsidR="002E267D">
        <w:rPr>
          <w:rFonts w:asciiTheme="minorHAnsi" w:hAnsiTheme="minorHAnsi" w:cstheme="minorHAnsi"/>
          <w:sz w:val="22"/>
          <w:szCs w:val="22"/>
        </w:rPr>
        <w:t>ing</w:t>
      </w:r>
      <w:r w:rsidR="0046556D">
        <w:rPr>
          <w:rFonts w:asciiTheme="minorHAnsi" w:hAnsiTheme="minorHAnsi" w:cstheme="minorHAnsi"/>
          <w:sz w:val="22"/>
          <w:szCs w:val="22"/>
        </w:rPr>
        <w:t xml:space="preserve"> with him to try to build a rapport and establish a form of communication</w:t>
      </w:r>
      <w:r w:rsidR="00157B76">
        <w:rPr>
          <w:rFonts w:asciiTheme="minorHAnsi" w:hAnsiTheme="minorHAnsi" w:cstheme="minorHAnsi"/>
          <w:sz w:val="22"/>
          <w:szCs w:val="22"/>
        </w:rPr>
        <w:t>.</w:t>
      </w:r>
      <w:r w:rsidR="00BA671E">
        <w:rPr>
          <w:rFonts w:asciiTheme="minorHAnsi" w:hAnsiTheme="minorHAnsi" w:cstheme="minorHAnsi"/>
          <w:sz w:val="22"/>
          <w:szCs w:val="22"/>
        </w:rPr>
        <w:t xml:space="preserve"> </w:t>
      </w:r>
      <w:r w:rsidR="00DD5461">
        <w:rPr>
          <w:rFonts w:asciiTheme="minorHAnsi" w:hAnsiTheme="minorHAnsi" w:cstheme="minorHAnsi"/>
          <w:sz w:val="22"/>
          <w:szCs w:val="22"/>
        </w:rPr>
        <w:t xml:space="preserve">In this case, I was already aware of the Betaris Box model from previous job roles and </w:t>
      </w:r>
      <w:r w:rsidR="00B71378">
        <w:rPr>
          <w:rFonts w:asciiTheme="minorHAnsi" w:hAnsiTheme="minorHAnsi" w:cstheme="minorHAnsi"/>
          <w:sz w:val="22"/>
          <w:szCs w:val="22"/>
        </w:rPr>
        <w:t xml:space="preserve">so I was able to consciously make an effort to </w:t>
      </w:r>
      <w:r w:rsidR="00F8217B">
        <w:rPr>
          <w:rFonts w:asciiTheme="minorHAnsi" w:hAnsiTheme="minorHAnsi" w:cstheme="minorHAnsi"/>
          <w:sz w:val="22"/>
          <w:szCs w:val="22"/>
        </w:rPr>
        <w:t xml:space="preserve">consider my attitude. I began by attempting to engage in dialogue with the group, rather than single any one person out in the hope that no one person would feel targeted. </w:t>
      </w:r>
      <w:r w:rsidR="00B30F47">
        <w:rPr>
          <w:rFonts w:asciiTheme="minorHAnsi" w:hAnsiTheme="minorHAnsi" w:cstheme="minorHAnsi"/>
          <w:sz w:val="22"/>
          <w:szCs w:val="22"/>
        </w:rPr>
        <w:t>E</w:t>
      </w:r>
      <w:r w:rsidR="00317F28">
        <w:rPr>
          <w:rFonts w:asciiTheme="minorHAnsi" w:hAnsiTheme="minorHAnsi" w:cstheme="minorHAnsi"/>
          <w:sz w:val="22"/>
          <w:szCs w:val="22"/>
        </w:rPr>
        <w:t xml:space="preserve">ngaging in dialogue is one of the first forms of </w:t>
      </w:r>
      <w:r w:rsidR="001E332C">
        <w:rPr>
          <w:rFonts w:asciiTheme="minorHAnsi" w:hAnsiTheme="minorHAnsi" w:cstheme="minorHAnsi"/>
          <w:sz w:val="22"/>
          <w:szCs w:val="22"/>
        </w:rPr>
        <w:t>communication</w:t>
      </w:r>
      <w:r w:rsidR="00B30F47">
        <w:rPr>
          <w:rFonts w:asciiTheme="minorHAnsi" w:hAnsiTheme="minorHAnsi" w:cstheme="minorHAnsi"/>
          <w:sz w:val="22"/>
          <w:szCs w:val="22"/>
        </w:rPr>
        <w:t xml:space="preserve"> in order to build rapport and lower the level of conflict perceived in situations. </w:t>
      </w:r>
      <w:r w:rsidR="00535625">
        <w:rPr>
          <w:rFonts w:asciiTheme="minorHAnsi" w:hAnsiTheme="minorHAnsi" w:cstheme="minorHAnsi"/>
          <w:sz w:val="22"/>
          <w:szCs w:val="22"/>
        </w:rPr>
        <w:t xml:space="preserve">I attempted to use effective communication styles, keeping in mind </w:t>
      </w:r>
      <w:r w:rsidR="00BC1620">
        <w:rPr>
          <w:rFonts w:asciiTheme="minorHAnsi" w:hAnsiTheme="minorHAnsi" w:cstheme="minorHAnsi"/>
          <w:sz w:val="22"/>
          <w:szCs w:val="22"/>
        </w:rPr>
        <w:t>Mehrabian’s</w:t>
      </w:r>
      <w:r w:rsidR="0067282E">
        <w:rPr>
          <w:rFonts w:asciiTheme="minorHAnsi" w:hAnsiTheme="minorHAnsi" w:cstheme="minorHAnsi"/>
          <w:sz w:val="22"/>
          <w:szCs w:val="22"/>
        </w:rPr>
        <w:t xml:space="preserve"> (2017)</w:t>
      </w:r>
      <w:r w:rsidR="00BC1620">
        <w:rPr>
          <w:rFonts w:asciiTheme="minorHAnsi" w:hAnsiTheme="minorHAnsi" w:cstheme="minorHAnsi"/>
          <w:sz w:val="22"/>
          <w:szCs w:val="22"/>
        </w:rPr>
        <w:t xml:space="preserve"> 7, 38, 55 </w:t>
      </w:r>
      <w:r w:rsidR="00D05F51">
        <w:rPr>
          <w:rFonts w:asciiTheme="minorHAnsi" w:hAnsiTheme="minorHAnsi" w:cstheme="minorHAnsi"/>
          <w:sz w:val="22"/>
          <w:szCs w:val="22"/>
        </w:rPr>
        <w:t>communication model</w:t>
      </w:r>
      <w:r w:rsidR="0067282E">
        <w:rPr>
          <w:rFonts w:asciiTheme="minorHAnsi" w:hAnsiTheme="minorHAnsi" w:cstheme="minorHAnsi"/>
          <w:sz w:val="22"/>
          <w:szCs w:val="22"/>
        </w:rPr>
        <w:t xml:space="preserve">. </w:t>
      </w:r>
      <w:r w:rsidR="00741679">
        <w:rPr>
          <w:rFonts w:asciiTheme="minorHAnsi" w:hAnsiTheme="minorHAnsi" w:cstheme="minorHAnsi"/>
          <w:sz w:val="22"/>
          <w:szCs w:val="22"/>
        </w:rPr>
        <w:t xml:space="preserve">This model </w:t>
      </w:r>
      <w:r w:rsidR="003C5F94">
        <w:rPr>
          <w:rFonts w:asciiTheme="minorHAnsi" w:hAnsiTheme="minorHAnsi" w:cstheme="minorHAnsi"/>
          <w:sz w:val="22"/>
          <w:szCs w:val="22"/>
        </w:rPr>
        <w:t xml:space="preserve">suggests that </w:t>
      </w:r>
      <w:r w:rsidR="00741679" w:rsidRPr="00741679">
        <w:rPr>
          <w:rFonts w:asciiTheme="minorHAnsi" w:hAnsiTheme="minorHAnsi" w:cstheme="minorHAnsi"/>
          <w:sz w:val="22"/>
          <w:szCs w:val="22"/>
        </w:rPr>
        <w:t>7</w:t>
      </w:r>
      <w:r w:rsidR="003C5F94">
        <w:rPr>
          <w:rFonts w:asciiTheme="minorHAnsi" w:hAnsiTheme="minorHAnsi" w:cstheme="minorHAnsi"/>
          <w:sz w:val="22"/>
          <w:szCs w:val="22"/>
        </w:rPr>
        <w:t xml:space="preserve">% </w:t>
      </w:r>
      <w:r w:rsidR="00741679" w:rsidRPr="00741679">
        <w:rPr>
          <w:rFonts w:asciiTheme="minorHAnsi" w:hAnsiTheme="minorHAnsi" w:cstheme="minorHAnsi"/>
          <w:sz w:val="22"/>
          <w:szCs w:val="22"/>
        </w:rPr>
        <w:t>of meaning is communicated through spoken word, 38</w:t>
      </w:r>
      <w:r w:rsidR="003C5F94">
        <w:rPr>
          <w:rFonts w:asciiTheme="minorHAnsi" w:hAnsiTheme="minorHAnsi" w:cstheme="minorHAnsi"/>
          <w:sz w:val="22"/>
          <w:szCs w:val="22"/>
        </w:rPr>
        <w:t>%</w:t>
      </w:r>
      <w:r w:rsidR="00741679" w:rsidRPr="00741679">
        <w:rPr>
          <w:rFonts w:asciiTheme="minorHAnsi" w:hAnsiTheme="minorHAnsi" w:cstheme="minorHAnsi"/>
          <w:sz w:val="22"/>
          <w:szCs w:val="22"/>
        </w:rPr>
        <w:t xml:space="preserve"> through tone of voice, and 55</w:t>
      </w:r>
      <w:r w:rsidR="003C5F94">
        <w:rPr>
          <w:rFonts w:asciiTheme="minorHAnsi" w:hAnsiTheme="minorHAnsi" w:cstheme="minorHAnsi"/>
          <w:sz w:val="22"/>
          <w:szCs w:val="22"/>
        </w:rPr>
        <w:t xml:space="preserve">% </w:t>
      </w:r>
      <w:r w:rsidR="00741679" w:rsidRPr="00741679">
        <w:rPr>
          <w:rFonts w:asciiTheme="minorHAnsi" w:hAnsiTheme="minorHAnsi" w:cstheme="minorHAnsi"/>
          <w:sz w:val="22"/>
          <w:szCs w:val="22"/>
        </w:rPr>
        <w:t>through body language.</w:t>
      </w:r>
      <w:r w:rsidR="00B97704">
        <w:rPr>
          <w:rFonts w:asciiTheme="minorHAnsi" w:hAnsiTheme="minorHAnsi" w:cstheme="minorHAnsi"/>
          <w:sz w:val="22"/>
          <w:szCs w:val="22"/>
        </w:rPr>
        <w:t xml:space="preserve"> Th</w:t>
      </w:r>
      <w:r w:rsidR="000D02EC">
        <w:rPr>
          <w:rFonts w:asciiTheme="minorHAnsi" w:hAnsiTheme="minorHAnsi" w:cstheme="minorHAnsi"/>
          <w:sz w:val="22"/>
          <w:szCs w:val="22"/>
        </w:rPr>
        <w:t xml:space="preserve">e model works well with the Betaris Box model in that the </w:t>
      </w:r>
      <w:r w:rsidR="00C22467">
        <w:rPr>
          <w:rFonts w:asciiTheme="minorHAnsi" w:hAnsiTheme="minorHAnsi" w:cstheme="minorHAnsi"/>
          <w:sz w:val="22"/>
          <w:szCs w:val="22"/>
        </w:rPr>
        <w:t xml:space="preserve">different methods of communication works </w:t>
      </w:r>
      <w:r w:rsidR="00ED20C2">
        <w:rPr>
          <w:rFonts w:asciiTheme="minorHAnsi" w:hAnsiTheme="minorHAnsi" w:cstheme="minorHAnsi"/>
          <w:sz w:val="22"/>
          <w:szCs w:val="22"/>
        </w:rPr>
        <w:t xml:space="preserve">for both how I can engage with the subject and how </w:t>
      </w:r>
      <w:r w:rsidR="00023D18">
        <w:rPr>
          <w:rFonts w:asciiTheme="minorHAnsi" w:hAnsiTheme="minorHAnsi" w:cstheme="minorHAnsi"/>
          <w:sz w:val="22"/>
          <w:szCs w:val="22"/>
        </w:rPr>
        <w:t>their communication is understood by me. If I were to just listen to the words the subject was saying, I would have misunderstood a lot of t</w:t>
      </w:r>
      <w:r w:rsidR="0048384B">
        <w:rPr>
          <w:rFonts w:asciiTheme="minorHAnsi" w:hAnsiTheme="minorHAnsi" w:cstheme="minorHAnsi"/>
          <w:sz w:val="22"/>
          <w:szCs w:val="22"/>
        </w:rPr>
        <w:t xml:space="preserve">heir cues since it is suggested that 93% of communication comes from </w:t>
      </w:r>
      <w:r w:rsidR="00676075">
        <w:rPr>
          <w:rFonts w:asciiTheme="minorHAnsi" w:hAnsiTheme="minorHAnsi" w:cstheme="minorHAnsi"/>
          <w:sz w:val="22"/>
          <w:szCs w:val="22"/>
        </w:rPr>
        <w:t>non-verbal channels</w:t>
      </w:r>
      <w:r w:rsidR="009E616E">
        <w:rPr>
          <w:rFonts w:asciiTheme="minorHAnsi" w:hAnsiTheme="minorHAnsi" w:cstheme="minorHAnsi"/>
          <w:sz w:val="22"/>
          <w:szCs w:val="22"/>
        </w:rPr>
        <w:t xml:space="preserve"> (</w:t>
      </w:r>
      <w:r w:rsidR="00535625" w:rsidRPr="00535625">
        <w:rPr>
          <w:rFonts w:asciiTheme="minorHAnsi" w:hAnsiTheme="minorHAnsi" w:cstheme="minorHAnsi"/>
          <w:sz w:val="22"/>
          <w:szCs w:val="22"/>
        </w:rPr>
        <w:t>Mehrabian, 2017)</w:t>
      </w:r>
      <w:r w:rsidR="009E616E">
        <w:rPr>
          <w:rFonts w:asciiTheme="minorHAnsi" w:hAnsiTheme="minorHAnsi" w:cstheme="minorHAnsi"/>
          <w:sz w:val="22"/>
          <w:szCs w:val="22"/>
        </w:rPr>
        <w:t xml:space="preserve">. </w:t>
      </w:r>
    </w:p>
    <w:p w14:paraId="27D08FA8" w14:textId="77777777" w:rsidR="00136757" w:rsidRDefault="00136757" w:rsidP="00E6298B">
      <w:pPr>
        <w:ind w:right="107"/>
        <w:jc w:val="both"/>
        <w:rPr>
          <w:rFonts w:asciiTheme="minorHAnsi" w:hAnsiTheme="minorHAnsi" w:cstheme="minorHAnsi"/>
          <w:sz w:val="22"/>
          <w:szCs w:val="22"/>
        </w:rPr>
      </w:pPr>
    </w:p>
    <w:p w14:paraId="1AF65E0F" w14:textId="139E1EDA" w:rsidR="004D26BF" w:rsidRDefault="00BA671E" w:rsidP="002F56BE">
      <w:pPr>
        <w:ind w:right="107"/>
        <w:jc w:val="both"/>
        <w:rPr>
          <w:rFonts w:asciiTheme="minorHAnsi" w:hAnsiTheme="minorHAnsi" w:cstheme="minorHAnsi"/>
          <w:sz w:val="22"/>
          <w:szCs w:val="22"/>
        </w:rPr>
      </w:pPr>
      <w:r>
        <w:rPr>
          <w:rFonts w:asciiTheme="minorHAnsi" w:hAnsiTheme="minorHAnsi" w:cstheme="minorHAnsi"/>
          <w:sz w:val="22"/>
          <w:szCs w:val="22"/>
        </w:rPr>
        <w:t>My attitude</w:t>
      </w:r>
      <w:r w:rsidR="003715C1">
        <w:rPr>
          <w:rFonts w:asciiTheme="minorHAnsi" w:hAnsiTheme="minorHAnsi" w:cstheme="minorHAnsi"/>
          <w:sz w:val="22"/>
          <w:szCs w:val="22"/>
        </w:rPr>
        <w:t xml:space="preserve"> on arrival was </w:t>
      </w:r>
      <w:r w:rsidR="00E51273">
        <w:rPr>
          <w:rFonts w:asciiTheme="minorHAnsi" w:hAnsiTheme="minorHAnsi" w:cstheme="minorHAnsi"/>
          <w:sz w:val="22"/>
          <w:szCs w:val="22"/>
        </w:rPr>
        <w:t xml:space="preserve">to not be confrontational, I could see the level of agitation in the male </w:t>
      </w:r>
      <w:r w:rsidR="00B74C3A">
        <w:rPr>
          <w:rFonts w:asciiTheme="minorHAnsi" w:hAnsiTheme="minorHAnsi" w:cstheme="minorHAnsi"/>
          <w:sz w:val="22"/>
          <w:szCs w:val="22"/>
        </w:rPr>
        <w:t xml:space="preserve">and so initially tried to reason with him in a calm manner. I was aware that it was late in my shift and </w:t>
      </w:r>
      <w:r w:rsidR="004D26BF">
        <w:rPr>
          <w:rFonts w:asciiTheme="minorHAnsi" w:hAnsiTheme="minorHAnsi" w:cstheme="minorHAnsi"/>
          <w:sz w:val="22"/>
          <w:szCs w:val="22"/>
        </w:rPr>
        <w:t xml:space="preserve">fatigue had set in but I could not let </w:t>
      </w:r>
      <w:r w:rsidR="00053CAA">
        <w:rPr>
          <w:rFonts w:asciiTheme="minorHAnsi" w:hAnsiTheme="minorHAnsi" w:cstheme="minorHAnsi"/>
          <w:sz w:val="22"/>
          <w:szCs w:val="22"/>
        </w:rPr>
        <w:t>my personal situation or emotions</w:t>
      </w:r>
      <w:r w:rsidR="004D26BF">
        <w:rPr>
          <w:rFonts w:asciiTheme="minorHAnsi" w:hAnsiTheme="minorHAnsi" w:cstheme="minorHAnsi"/>
          <w:sz w:val="22"/>
          <w:szCs w:val="22"/>
        </w:rPr>
        <w:t xml:space="preserve"> show in my behaviours</w:t>
      </w:r>
      <w:r w:rsidR="00053CAA">
        <w:rPr>
          <w:rFonts w:asciiTheme="minorHAnsi" w:hAnsiTheme="minorHAnsi" w:cstheme="minorHAnsi"/>
          <w:sz w:val="22"/>
          <w:szCs w:val="22"/>
        </w:rPr>
        <w:t>, to remain neutral,</w:t>
      </w:r>
      <w:r w:rsidR="004D26BF">
        <w:rPr>
          <w:rFonts w:asciiTheme="minorHAnsi" w:hAnsiTheme="minorHAnsi" w:cstheme="minorHAnsi"/>
          <w:sz w:val="22"/>
          <w:szCs w:val="22"/>
        </w:rPr>
        <w:t xml:space="preserve"> or it risked exacerbating the situation. </w:t>
      </w:r>
    </w:p>
    <w:p w14:paraId="40EF22AA" w14:textId="7F130A0C" w:rsidR="002F56BE" w:rsidRDefault="004D26BF" w:rsidP="00053CAA">
      <w:pPr>
        <w:ind w:right="107"/>
        <w:jc w:val="both"/>
        <w:rPr>
          <w:rFonts w:asciiTheme="minorHAnsi" w:hAnsiTheme="minorHAnsi" w:cstheme="minorHAnsi"/>
          <w:sz w:val="22"/>
          <w:szCs w:val="22"/>
        </w:rPr>
      </w:pPr>
      <w:r>
        <w:rPr>
          <w:rFonts w:asciiTheme="minorHAnsi" w:hAnsiTheme="minorHAnsi" w:cstheme="minorHAnsi"/>
          <w:sz w:val="22"/>
          <w:szCs w:val="22"/>
        </w:rPr>
        <w:t xml:space="preserve">I controlled my </w:t>
      </w:r>
      <w:r w:rsidR="002F56BE">
        <w:rPr>
          <w:rFonts w:asciiTheme="minorHAnsi" w:hAnsiTheme="minorHAnsi" w:cstheme="minorHAnsi"/>
          <w:sz w:val="22"/>
          <w:szCs w:val="22"/>
        </w:rPr>
        <w:t>behaviour</w:t>
      </w:r>
      <w:r>
        <w:rPr>
          <w:rFonts w:asciiTheme="minorHAnsi" w:hAnsiTheme="minorHAnsi" w:cstheme="minorHAnsi"/>
          <w:sz w:val="22"/>
          <w:szCs w:val="22"/>
        </w:rPr>
        <w:t xml:space="preserve">, selecting </w:t>
      </w:r>
      <w:r w:rsidR="00053CAA">
        <w:rPr>
          <w:rFonts w:asciiTheme="minorHAnsi" w:hAnsiTheme="minorHAnsi" w:cstheme="minorHAnsi"/>
          <w:sz w:val="22"/>
          <w:szCs w:val="22"/>
        </w:rPr>
        <w:t xml:space="preserve">the appropriate language to use with the subject and not being offended by his </w:t>
      </w:r>
      <w:r w:rsidR="003C5D72">
        <w:rPr>
          <w:rFonts w:asciiTheme="minorHAnsi" w:hAnsiTheme="minorHAnsi" w:cstheme="minorHAnsi"/>
          <w:sz w:val="22"/>
          <w:szCs w:val="22"/>
        </w:rPr>
        <w:t xml:space="preserve">behaviour. I </w:t>
      </w:r>
      <w:r w:rsidR="008A6380">
        <w:rPr>
          <w:rFonts w:asciiTheme="minorHAnsi" w:hAnsiTheme="minorHAnsi" w:cstheme="minorHAnsi"/>
          <w:sz w:val="22"/>
          <w:szCs w:val="22"/>
        </w:rPr>
        <w:t xml:space="preserve">displayed </w:t>
      </w:r>
      <w:r w:rsidR="00A53C3F">
        <w:rPr>
          <w:rFonts w:asciiTheme="minorHAnsi" w:hAnsiTheme="minorHAnsi" w:cstheme="minorHAnsi"/>
          <w:sz w:val="22"/>
          <w:szCs w:val="22"/>
        </w:rPr>
        <w:t>open body language to appear non-confrontational</w:t>
      </w:r>
      <w:r w:rsidR="007727BC">
        <w:rPr>
          <w:rFonts w:asciiTheme="minorHAnsi" w:hAnsiTheme="minorHAnsi" w:cstheme="minorHAnsi"/>
          <w:sz w:val="22"/>
          <w:szCs w:val="22"/>
        </w:rPr>
        <w:t xml:space="preserve">, </w:t>
      </w:r>
      <w:r w:rsidR="00A53C3F">
        <w:rPr>
          <w:rFonts w:asciiTheme="minorHAnsi" w:hAnsiTheme="minorHAnsi" w:cstheme="minorHAnsi"/>
          <w:sz w:val="22"/>
          <w:szCs w:val="22"/>
        </w:rPr>
        <w:t>being aware of potential risks</w:t>
      </w:r>
      <w:r w:rsidR="007727BC">
        <w:rPr>
          <w:rFonts w:asciiTheme="minorHAnsi" w:hAnsiTheme="minorHAnsi" w:cstheme="minorHAnsi"/>
          <w:sz w:val="22"/>
          <w:szCs w:val="22"/>
        </w:rPr>
        <w:t xml:space="preserve"> </w:t>
      </w:r>
      <w:r w:rsidR="0013065D">
        <w:rPr>
          <w:rFonts w:asciiTheme="minorHAnsi" w:hAnsiTheme="minorHAnsi" w:cstheme="minorHAnsi"/>
          <w:sz w:val="22"/>
          <w:szCs w:val="22"/>
        </w:rPr>
        <w:t xml:space="preserve">and in an attempt to reduce his hostility. </w:t>
      </w:r>
    </w:p>
    <w:p w14:paraId="6B6D995B" w14:textId="16C6D0BE" w:rsidR="008D2F2C" w:rsidRDefault="0013065D" w:rsidP="002F56BE">
      <w:pPr>
        <w:ind w:right="107"/>
        <w:jc w:val="both"/>
        <w:rPr>
          <w:rFonts w:asciiTheme="minorHAnsi" w:hAnsiTheme="minorHAnsi" w:cstheme="minorHAnsi"/>
          <w:sz w:val="22"/>
          <w:szCs w:val="22"/>
        </w:rPr>
      </w:pPr>
      <w:r>
        <w:rPr>
          <w:rFonts w:asciiTheme="minorHAnsi" w:hAnsiTheme="minorHAnsi" w:cstheme="minorHAnsi"/>
          <w:sz w:val="22"/>
          <w:szCs w:val="22"/>
        </w:rPr>
        <w:t>The subjects</w:t>
      </w:r>
      <w:r w:rsidR="009305E4">
        <w:rPr>
          <w:rFonts w:asciiTheme="minorHAnsi" w:hAnsiTheme="minorHAnsi" w:cstheme="minorHAnsi"/>
          <w:sz w:val="22"/>
          <w:szCs w:val="22"/>
        </w:rPr>
        <w:t xml:space="preserve"> attitude</w:t>
      </w:r>
      <w:r>
        <w:rPr>
          <w:rFonts w:asciiTheme="minorHAnsi" w:hAnsiTheme="minorHAnsi" w:cstheme="minorHAnsi"/>
          <w:sz w:val="22"/>
          <w:szCs w:val="22"/>
        </w:rPr>
        <w:t xml:space="preserve"> remained very much the same throughout the incident. </w:t>
      </w:r>
      <w:r w:rsidR="008F66B1">
        <w:rPr>
          <w:rFonts w:asciiTheme="minorHAnsi" w:hAnsiTheme="minorHAnsi" w:cstheme="minorHAnsi"/>
          <w:sz w:val="22"/>
          <w:szCs w:val="22"/>
        </w:rPr>
        <w:t xml:space="preserve">It was apparent that </w:t>
      </w:r>
      <w:r w:rsidR="00FC43F0">
        <w:rPr>
          <w:rFonts w:asciiTheme="minorHAnsi" w:hAnsiTheme="minorHAnsi" w:cstheme="minorHAnsi"/>
          <w:sz w:val="22"/>
          <w:szCs w:val="22"/>
        </w:rPr>
        <w:t>there were cultural issues in place</w:t>
      </w:r>
      <w:r w:rsidR="00E77F6E">
        <w:rPr>
          <w:rFonts w:asciiTheme="minorHAnsi" w:hAnsiTheme="minorHAnsi" w:cstheme="minorHAnsi"/>
          <w:sz w:val="22"/>
          <w:szCs w:val="22"/>
        </w:rPr>
        <w:t xml:space="preserve">, I believe this came from the </w:t>
      </w:r>
      <w:r w:rsidR="00344001">
        <w:rPr>
          <w:rFonts w:asciiTheme="minorHAnsi" w:hAnsiTheme="minorHAnsi" w:cstheme="minorHAnsi"/>
          <w:sz w:val="22"/>
          <w:szCs w:val="22"/>
        </w:rPr>
        <w:t xml:space="preserve">area we were policing and the </w:t>
      </w:r>
      <w:r w:rsidR="00BF221C">
        <w:rPr>
          <w:rFonts w:asciiTheme="minorHAnsi" w:hAnsiTheme="minorHAnsi" w:cstheme="minorHAnsi"/>
          <w:sz w:val="22"/>
          <w:szCs w:val="22"/>
        </w:rPr>
        <w:t>economic</w:t>
      </w:r>
      <w:r w:rsidR="00344001">
        <w:rPr>
          <w:rFonts w:asciiTheme="minorHAnsi" w:hAnsiTheme="minorHAnsi" w:cstheme="minorHAnsi"/>
          <w:sz w:val="22"/>
          <w:szCs w:val="22"/>
        </w:rPr>
        <w:t xml:space="preserve"> status these </w:t>
      </w:r>
      <w:r w:rsidR="00BF221C">
        <w:rPr>
          <w:rFonts w:asciiTheme="minorHAnsi" w:hAnsiTheme="minorHAnsi" w:cstheme="minorHAnsi"/>
          <w:sz w:val="22"/>
          <w:szCs w:val="22"/>
        </w:rPr>
        <w:t>individuals</w:t>
      </w:r>
      <w:r w:rsidR="00344001">
        <w:rPr>
          <w:rFonts w:asciiTheme="minorHAnsi" w:hAnsiTheme="minorHAnsi" w:cstheme="minorHAnsi"/>
          <w:sz w:val="22"/>
          <w:szCs w:val="22"/>
        </w:rPr>
        <w:t xml:space="preserve"> lived in. Many individuals in the area were associated with crime through</w:t>
      </w:r>
      <w:r w:rsidR="008D2F2C">
        <w:rPr>
          <w:rFonts w:asciiTheme="minorHAnsi" w:hAnsiTheme="minorHAnsi" w:cstheme="minorHAnsi"/>
          <w:sz w:val="22"/>
          <w:szCs w:val="22"/>
        </w:rPr>
        <w:t xml:space="preserve"> means of being jobless, homeless or in a vulnerable state. Previous police engagement was mentioned by the individual where he spoke of how he was treated by officers. I kept this in mind and used it to make my appeal. </w:t>
      </w:r>
    </w:p>
    <w:p w14:paraId="21D3D6C9" w14:textId="0BD0CF19" w:rsidR="00BF221C" w:rsidRPr="0028232B" w:rsidRDefault="00C54BD8" w:rsidP="002F56BE">
      <w:pPr>
        <w:ind w:right="107"/>
        <w:jc w:val="both"/>
        <w:rPr>
          <w:rFonts w:asciiTheme="minorHAnsi" w:hAnsiTheme="minorHAnsi" w:cstheme="minorHAnsi"/>
          <w:sz w:val="22"/>
          <w:szCs w:val="22"/>
        </w:rPr>
      </w:pPr>
      <w:r>
        <w:rPr>
          <w:rFonts w:asciiTheme="minorHAnsi" w:hAnsiTheme="minorHAnsi" w:cstheme="minorHAnsi"/>
          <w:sz w:val="22"/>
          <w:szCs w:val="22"/>
        </w:rPr>
        <w:t xml:space="preserve">His behaviour was hostile and increasing throughout, despite my best attempts at building a rapport. </w:t>
      </w:r>
      <w:r w:rsidR="00BF4021">
        <w:rPr>
          <w:rFonts w:asciiTheme="minorHAnsi" w:hAnsiTheme="minorHAnsi" w:cstheme="minorHAnsi"/>
          <w:sz w:val="22"/>
          <w:szCs w:val="22"/>
        </w:rPr>
        <w:t xml:space="preserve">I believe this male wanted conflict with any officer who arrived and later found out he was well known to </w:t>
      </w:r>
      <w:r w:rsidR="00A874F7">
        <w:rPr>
          <w:rFonts w:asciiTheme="minorHAnsi" w:hAnsiTheme="minorHAnsi" w:cstheme="minorHAnsi"/>
          <w:sz w:val="22"/>
          <w:szCs w:val="22"/>
        </w:rPr>
        <w:t xml:space="preserve">other officers. Within the Betaris Box, it is important to recognise when behaviours are caught in a vicious circle and so I adapted my attitude to break this. After attempting to </w:t>
      </w:r>
      <w:r w:rsidR="007577E6">
        <w:rPr>
          <w:rFonts w:asciiTheme="minorHAnsi" w:hAnsiTheme="minorHAnsi" w:cstheme="minorHAnsi"/>
          <w:sz w:val="22"/>
          <w:szCs w:val="22"/>
        </w:rPr>
        <w:t xml:space="preserve">bring the male to lower his aggression by appearing not a threat, I then acknowledged that I needed to become assertive. </w:t>
      </w:r>
      <w:r w:rsidR="003C11C7">
        <w:rPr>
          <w:rFonts w:asciiTheme="minorHAnsi" w:hAnsiTheme="minorHAnsi" w:cstheme="minorHAnsi"/>
          <w:sz w:val="22"/>
          <w:szCs w:val="22"/>
        </w:rPr>
        <w:t xml:space="preserve">I adapted my tone and body </w:t>
      </w:r>
      <w:r w:rsidR="003C11C7">
        <w:rPr>
          <w:rFonts w:asciiTheme="minorHAnsi" w:hAnsiTheme="minorHAnsi" w:cstheme="minorHAnsi"/>
          <w:sz w:val="22"/>
          <w:szCs w:val="22"/>
        </w:rPr>
        <w:lastRenderedPageBreak/>
        <w:t xml:space="preserve">language to become more assertive and </w:t>
      </w:r>
      <w:r w:rsidR="00B27563">
        <w:rPr>
          <w:rFonts w:asciiTheme="minorHAnsi" w:hAnsiTheme="minorHAnsi" w:cstheme="minorHAnsi"/>
          <w:sz w:val="22"/>
          <w:szCs w:val="22"/>
        </w:rPr>
        <w:t>part of this included leading to the subject being handcuffed and arrested. Once I had gained control of the subject, he became compliant and I again altered my attitude to meet hi</w:t>
      </w:r>
      <w:r w:rsidR="00BF221C">
        <w:rPr>
          <w:rFonts w:asciiTheme="minorHAnsi" w:hAnsiTheme="minorHAnsi" w:cstheme="minorHAnsi"/>
          <w:sz w:val="22"/>
          <w:szCs w:val="22"/>
        </w:rPr>
        <w:t xml:space="preserve">s. </w:t>
      </w:r>
    </w:p>
    <w:p w14:paraId="01A6F1E3" w14:textId="77777777" w:rsidR="002F56BE" w:rsidRDefault="002F56BE" w:rsidP="00E6298B">
      <w:pPr>
        <w:ind w:right="107"/>
        <w:jc w:val="both"/>
        <w:rPr>
          <w:rFonts w:asciiTheme="minorHAnsi" w:hAnsiTheme="minorHAnsi" w:cstheme="minorHAnsi"/>
          <w:sz w:val="22"/>
          <w:szCs w:val="22"/>
        </w:rPr>
      </w:pPr>
    </w:p>
    <w:p w14:paraId="3FE6DE2D" w14:textId="2E65CF49" w:rsidR="00DF1F33" w:rsidRDefault="00241882" w:rsidP="00FF444E">
      <w:pPr>
        <w:ind w:right="107"/>
        <w:jc w:val="both"/>
        <w:rPr>
          <w:rFonts w:asciiTheme="minorHAnsi" w:hAnsiTheme="minorHAnsi" w:cstheme="minorHAnsi"/>
          <w:sz w:val="22"/>
          <w:szCs w:val="22"/>
        </w:rPr>
      </w:pPr>
      <w:r>
        <w:rPr>
          <w:rFonts w:asciiTheme="minorHAnsi" w:hAnsiTheme="minorHAnsi" w:cstheme="minorHAnsi"/>
          <w:sz w:val="22"/>
          <w:szCs w:val="22"/>
        </w:rPr>
        <w:t xml:space="preserve">As the male had made threats and began to approach me and my colleague, I started to use the </w:t>
      </w:r>
      <w:r w:rsidR="00DB1283">
        <w:rPr>
          <w:rFonts w:asciiTheme="minorHAnsi" w:hAnsiTheme="minorHAnsi" w:cstheme="minorHAnsi"/>
          <w:sz w:val="22"/>
          <w:szCs w:val="22"/>
        </w:rPr>
        <w:t>5 step</w:t>
      </w:r>
      <w:r w:rsidR="009E29AB">
        <w:rPr>
          <w:rFonts w:asciiTheme="minorHAnsi" w:hAnsiTheme="minorHAnsi" w:cstheme="minorHAnsi"/>
          <w:sz w:val="22"/>
          <w:szCs w:val="22"/>
        </w:rPr>
        <w:t xml:space="preserve"> appeal</w:t>
      </w:r>
      <w:r w:rsidR="00BC5AE2">
        <w:rPr>
          <w:rFonts w:asciiTheme="minorHAnsi" w:hAnsiTheme="minorHAnsi" w:cstheme="minorHAnsi"/>
          <w:sz w:val="22"/>
          <w:szCs w:val="22"/>
        </w:rPr>
        <w:t xml:space="preserve"> (</w:t>
      </w:r>
      <w:r w:rsidR="00DB1283">
        <w:rPr>
          <w:rFonts w:asciiTheme="minorHAnsi" w:hAnsiTheme="minorHAnsi" w:cstheme="minorHAnsi"/>
          <w:sz w:val="22"/>
          <w:szCs w:val="22"/>
        </w:rPr>
        <w:t>College of Policing, 2020)</w:t>
      </w:r>
      <w:r w:rsidR="009E29AB">
        <w:rPr>
          <w:rFonts w:asciiTheme="minorHAnsi" w:hAnsiTheme="minorHAnsi" w:cstheme="minorHAnsi"/>
          <w:sz w:val="22"/>
          <w:szCs w:val="22"/>
        </w:rPr>
        <w:t xml:space="preserve">. The </w:t>
      </w:r>
      <w:r w:rsidR="00DB1283">
        <w:rPr>
          <w:rFonts w:asciiTheme="minorHAnsi" w:hAnsiTheme="minorHAnsi" w:cstheme="minorHAnsi"/>
          <w:sz w:val="22"/>
          <w:szCs w:val="22"/>
        </w:rPr>
        <w:t>5 step</w:t>
      </w:r>
      <w:r w:rsidR="009E29AB">
        <w:rPr>
          <w:rFonts w:asciiTheme="minorHAnsi" w:hAnsiTheme="minorHAnsi" w:cstheme="minorHAnsi"/>
          <w:sz w:val="22"/>
          <w:szCs w:val="22"/>
        </w:rPr>
        <w:t xml:space="preserve"> appeal </w:t>
      </w:r>
      <w:r w:rsidR="00FF444E">
        <w:rPr>
          <w:rFonts w:asciiTheme="minorHAnsi" w:hAnsiTheme="minorHAnsi" w:cstheme="minorHAnsi"/>
          <w:sz w:val="22"/>
          <w:szCs w:val="22"/>
        </w:rPr>
        <w:t xml:space="preserve">is </w:t>
      </w:r>
      <w:r w:rsidR="006245F9">
        <w:rPr>
          <w:rFonts w:asciiTheme="minorHAnsi" w:hAnsiTheme="minorHAnsi" w:cstheme="minorHAnsi"/>
          <w:sz w:val="22"/>
          <w:szCs w:val="22"/>
        </w:rPr>
        <w:t xml:space="preserve">as follows: </w:t>
      </w:r>
      <w:r w:rsidR="00FF444E" w:rsidRPr="00FF444E">
        <w:rPr>
          <w:rFonts w:asciiTheme="minorHAnsi" w:hAnsiTheme="minorHAnsi" w:cstheme="minorHAnsi"/>
          <w:sz w:val="22"/>
          <w:szCs w:val="22"/>
        </w:rPr>
        <w:t>The simple approach</w:t>
      </w:r>
      <w:r w:rsidR="00A87CCA">
        <w:rPr>
          <w:rFonts w:asciiTheme="minorHAnsi" w:hAnsiTheme="minorHAnsi" w:cstheme="minorHAnsi"/>
          <w:sz w:val="22"/>
          <w:szCs w:val="22"/>
        </w:rPr>
        <w:t xml:space="preserve">, </w:t>
      </w:r>
      <w:r w:rsidR="00AF2807">
        <w:rPr>
          <w:rFonts w:asciiTheme="minorHAnsi" w:hAnsiTheme="minorHAnsi" w:cstheme="minorHAnsi"/>
          <w:sz w:val="22"/>
          <w:szCs w:val="22"/>
        </w:rPr>
        <w:t>The reasoned appeal, The personal appeal, The final practical appeal</w:t>
      </w:r>
      <w:r w:rsidR="00D33BBB">
        <w:rPr>
          <w:rFonts w:asciiTheme="minorHAnsi" w:hAnsiTheme="minorHAnsi" w:cstheme="minorHAnsi"/>
          <w:sz w:val="22"/>
          <w:szCs w:val="22"/>
        </w:rPr>
        <w:t xml:space="preserve"> and the final step, Take action. </w:t>
      </w:r>
      <w:r w:rsidR="008555BB">
        <w:rPr>
          <w:rFonts w:asciiTheme="minorHAnsi" w:hAnsiTheme="minorHAnsi" w:cstheme="minorHAnsi"/>
          <w:sz w:val="22"/>
          <w:szCs w:val="22"/>
        </w:rPr>
        <w:t xml:space="preserve">Firstly I asked him to comply with my order to stay </w:t>
      </w:r>
      <w:r w:rsidR="00522161">
        <w:rPr>
          <w:rFonts w:asciiTheme="minorHAnsi" w:hAnsiTheme="minorHAnsi" w:cstheme="minorHAnsi"/>
          <w:sz w:val="22"/>
          <w:szCs w:val="22"/>
        </w:rPr>
        <w:t>still</w:t>
      </w:r>
      <w:r w:rsidR="00A616B6">
        <w:rPr>
          <w:rFonts w:asciiTheme="minorHAnsi" w:hAnsiTheme="minorHAnsi" w:cstheme="minorHAnsi"/>
          <w:sz w:val="22"/>
          <w:szCs w:val="22"/>
        </w:rPr>
        <w:t xml:space="preserve"> and stay calm. With this having no effect</w:t>
      </w:r>
      <w:r w:rsidR="00522161">
        <w:rPr>
          <w:rFonts w:asciiTheme="minorHAnsi" w:hAnsiTheme="minorHAnsi" w:cstheme="minorHAnsi"/>
          <w:sz w:val="22"/>
          <w:szCs w:val="22"/>
        </w:rPr>
        <w:t xml:space="preserve"> due to his level of agitation</w:t>
      </w:r>
      <w:r w:rsidR="00A616B6">
        <w:rPr>
          <w:rFonts w:asciiTheme="minorHAnsi" w:hAnsiTheme="minorHAnsi" w:cstheme="minorHAnsi"/>
          <w:sz w:val="22"/>
          <w:szCs w:val="22"/>
        </w:rPr>
        <w:t xml:space="preserve">, I reasoned with him and explained </w:t>
      </w:r>
      <w:r w:rsidR="00192A2C">
        <w:rPr>
          <w:rFonts w:asciiTheme="minorHAnsi" w:hAnsiTheme="minorHAnsi" w:cstheme="minorHAnsi"/>
          <w:sz w:val="22"/>
          <w:szCs w:val="22"/>
        </w:rPr>
        <w:t>my request</w:t>
      </w:r>
      <w:r w:rsidR="00121AB2">
        <w:rPr>
          <w:rFonts w:asciiTheme="minorHAnsi" w:hAnsiTheme="minorHAnsi" w:cstheme="minorHAnsi"/>
          <w:sz w:val="22"/>
          <w:szCs w:val="22"/>
        </w:rPr>
        <w:t xml:space="preserve"> and why it had been made. Here, I explained why officers had attended and what offences had been committed.</w:t>
      </w:r>
      <w:r w:rsidR="00522161">
        <w:rPr>
          <w:rFonts w:asciiTheme="minorHAnsi" w:hAnsiTheme="minorHAnsi" w:cstheme="minorHAnsi"/>
          <w:sz w:val="22"/>
          <w:szCs w:val="22"/>
        </w:rPr>
        <w:t xml:space="preserve"> I also told him what the process would be</w:t>
      </w:r>
      <w:r w:rsidR="000235BC">
        <w:rPr>
          <w:rFonts w:asciiTheme="minorHAnsi" w:hAnsiTheme="minorHAnsi" w:cstheme="minorHAnsi"/>
          <w:sz w:val="22"/>
          <w:szCs w:val="22"/>
        </w:rPr>
        <w:t>. The male walked toward us at this stage and as he did, I made the personal</w:t>
      </w:r>
      <w:r w:rsidR="008555BB" w:rsidRPr="008555BB">
        <w:rPr>
          <w:rFonts w:asciiTheme="minorHAnsi" w:hAnsiTheme="minorHAnsi" w:cstheme="minorHAnsi"/>
          <w:sz w:val="22"/>
          <w:szCs w:val="22"/>
        </w:rPr>
        <w:t xml:space="preserve"> appeal</w:t>
      </w:r>
      <w:r w:rsidR="000235BC">
        <w:rPr>
          <w:rFonts w:asciiTheme="minorHAnsi" w:hAnsiTheme="minorHAnsi" w:cstheme="minorHAnsi"/>
          <w:sz w:val="22"/>
          <w:szCs w:val="22"/>
        </w:rPr>
        <w:t>; I</w:t>
      </w:r>
      <w:r w:rsidR="00A449B3">
        <w:rPr>
          <w:rFonts w:asciiTheme="minorHAnsi" w:hAnsiTheme="minorHAnsi" w:cstheme="minorHAnsi"/>
          <w:sz w:val="22"/>
          <w:szCs w:val="22"/>
        </w:rPr>
        <w:t xml:space="preserve"> reminded him that he may be further arrested, how it would look on hi</w:t>
      </w:r>
      <w:r w:rsidR="0042589A">
        <w:rPr>
          <w:rFonts w:asciiTheme="minorHAnsi" w:hAnsiTheme="minorHAnsi" w:cstheme="minorHAnsi"/>
          <w:sz w:val="22"/>
          <w:szCs w:val="22"/>
        </w:rPr>
        <w:t xml:space="preserve">m in front of his friends, the impact it could make on his life and possibility of loss of income etc. </w:t>
      </w:r>
      <w:r w:rsidR="006F1BDD">
        <w:rPr>
          <w:rFonts w:asciiTheme="minorHAnsi" w:hAnsiTheme="minorHAnsi" w:cstheme="minorHAnsi"/>
          <w:sz w:val="22"/>
          <w:szCs w:val="22"/>
        </w:rPr>
        <w:t xml:space="preserve">I then made </w:t>
      </w:r>
      <w:r w:rsidR="00B50E4A">
        <w:rPr>
          <w:rFonts w:asciiTheme="minorHAnsi" w:hAnsiTheme="minorHAnsi" w:cstheme="minorHAnsi"/>
          <w:sz w:val="22"/>
          <w:szCs w:val="22"/>
        </w:rPr>
        <w:t>a</w:t>
      </w:r>
      <w:r w:rsidR="006F1BDD">
        <w:rPr>
          <w:rFonts w:asciiTheme="minorHAnsi" w:hAnsiTheme="minorHAnsi" w:cstheme="minorHAnsi"/>
          <w:sz w:val="22"/>
          <w:szCs w:val="22"/>
        </w:rPr>
        <w:t xml:space="preserve"> f</w:t>
      </w:r>
      <w:r w:rsidR="008555BB" w:rsidRPr="008555BB">
        <w:rPr>
          <w:rFonts w:asciiTheme="minorHAnsi" w:hAnsiTheme="minorHAnsi" w:cstheme="minorHAnsi"/>
          <w:sz w:val="22"/>
          <w:szCs w:val="22"/>
        </w:rPr>
        <w:t xml:space="preserve">inal </w:t>
      </w:r>
      <w:r w:rsidR="00B50E4A">
        <w:rPr>
          <w:rFonts w:asciiTheme="minorHAnsi" w:hAnsiTheme="minorHAnsi" w:cstheme="minorHAnsi"/>
          <w:sz w:val="22"/>
          <w:szCs w:val="22"/>
        </w:rPr>
        <w:t xml:space="preserve">appeal and asked </w:t>
      </w:r>
      <w:r w:rsidR="008555BB" w:rsidRPr="008555BB">
        <w:rPr>
          <w:rFonts w:asciiTheme="minorHAnsi" w:hAnsiTheme="minorHAnsi" w:cstheme="minorHAnsi"/>
          <w:sz w:val="22"/>
          <w:szCs w:val="22"/>
        </w:rPr>
        <w:t>'Is there anything I can reasonably do to make you cooperate</w:t>
      </w:r>
      <w:r w:rsidR="00B50E4A">
        <w:rPr>
          <w:rFonts w:asciiTheme="minorHAnsi" w:hAnsiTheme="minorHAnsi" w:cstheme="minorHAnsi"/>
          <w:sz w:val="22"/>
          <w:szCs w:val="22"/>
        </w:rPr>
        <w:t xml:space="preserve">?’. It was at this point, </w:t>
      </w:r>
      <w:r w:rsidR="00352620">
        <w:rPr>
          <w:rFonts w:asciiTheme="minorHAnsi" w:hAnsiTheme="minorHAnsi" w:cstheme="minorHAnsi"/>
          <w:sz w:val="22"/>
          <w:szCs w:val="22"/>
        </w:rPr>
        <w:t xml:space="preserve">we had exhausted all available options in reasoning with him and </w:t>
      </w:r>
      <w:r w:rsidR="005E6E39">
        <w:rPr>
          <w:rFonts w:asciiTheme="minorHAnsi" w:hAnsiTheme="minorHAnsi" w:cstheme="minorHAnsi"/>
          <w:sz w:val="22"/>
          <w:szCs w:val="22"/>
        </w:rPr>
        <w:t>had to take action in the form of physically restraining the male for our safety, using force</w:t>
      </w:r>
      <w:r w:rsidR="003715C1">
        <w:rPr>
          <w:rFonts w:asciiTheme="minorHAnsi" w:hAnsiTheme="minorHAnsi" w:cstheme="minorHAnsi"/>
          <w:sz w:val="22"/>
          <w:szCs w:val="22"/>
        </w:rPr>
        <w:t xml:space="preserve"> and handcuffing the male. </w:t>
      </w:r>
    </w:p>
    <w:p w14:paraId="66795087" w14:textId="77777777" w:rsidR="00AA461A" w:rsidRDefault="00AA461A" w:rsidP="00AA461A">
      <w:pPr>
        <w:tabs>
          <w:tab w:val="left" w:pos="900"/>
        </w:tabs>
        <w:ind w:right="107"/>
        <w:jc w:val="both"/>
        <w:rPr>
          <w:rFonts w:asciiTheme="minorHAnsi" w:hAnsiTheme="minorHAnsi" w:cstheme="minorHAnsi"/>
          <w:sz w:val="22"/>
          <w:szCs w:val="22"/>
        </w:rPr>
      </w:pPr>
    </w:p>
    <w:p w14:paraId="74A8806C" w14:textId="2390B0CB" w:rsidR="00BF221C" w:rsidRDefault="00BF221C" w:rsidP="00AA461A">
      <w:pPr>
        <w:tabs>
          <w:tab w:val="left" w:pos="900"/>
        </w:tabs>
        <w:ind w:right="107"/>
        <w:jc w:val="both"/>
        <w:rPr>
          <w:rFonts w:asciiTheme="minorHAnsi" w:hAnsiTheme="minorHAnsi" w:cstheme="minorHAnsi"/>
          <w:sz w:val="22"/>
          <w:szCs w:val="22"/>
        </w:rPr>
      </w:pPr>
      <w:r>
        <w:rPr>
          <w:rFonts w:asciiTheme="minorHAnsi" w:hAnsiTheme="minorHAnsi" w:cstheme="minorHAnsi"/>
          <w:sz w:val="22"/>
          <w:szCs w:val="22"/>
        </w:rPr>
        <w:t xml:space="preserve">One of the cultural issues we dealt with is use of force in conflict situation when there were many youths recording us on their phones. Modern day policing </w:t>
      </w:r>
      <w:r w:rsidR="00F83B83">
        <w:rPr>
          <w:rFonts w:asciiTheme="minorHAnsi" w:hAnsiTheme="minorHAnsi" w:cstheme="minorHAnsi"/>
          <w:sz w:val="22"/>
          <w:szCs w:val="22"/>
        </w:rPr>
        <w:t xml:space="preserve">and technology can </w:t>
      </w:r>
      <w:r>
        <w:rPr>
          <w:rFonts w:asciiTheme="minorHAnsi" w:hAnsiTheme="minorHAnsi" w:cstheme="minorHAnsi"/>
          <w:sz w:val="22"/>
          <w:szCs w:val="22"/>
        </w:rPr>
        <w:t xml:space="preserve">easily </w:t>
      </w:r>
      <w:r w:rsidR="00F83B83">
        <w:rPr>
          <w:rFonts w:asciiTheme="minorHAnsi" w:hAnsiTheme="minorHAnsi" w:cstheme="minorHAnsi"/>
          <w:sz w:val="22"/>
          <w:szCs w:val="22"/>
        </w:rPr>
        <w:t xml:space="preserve">mislead the public to assume we are not doing our best to manage these situations; not filming the build up or any attempts at de-escalating the situation. </w:t>
      </w:r>
      <w:r w:rsidR="00C54AD3">
        <w:rPr>
          <w:rFonts w:asciiTheme="minorHAnsi" w:hAnsiTheme="minorHAnsi" w:cstheme="minorHAnsi"/>
          <w:sz w:val="22"/>
          <w:szCs w:val="22"/>
        </w:rPr>
        <w:t xml:space="preserve">Officers are faced with little options to manage crowds, especially youths recording incidents. As more officers arrived at the situation, I was able to reason with some of the youths </w:t>
      </w:r>
      <w:r w:rsidR="00FD0CA1">
        <w:rPr>
          <w:rFonts w:asciiTheme="minorHAnsi" w:hAnsiTheme="minorHAnsi" w:cstheme="minorHAnsi"/>
          <w:sz w:val="22"/>
          <w:szCs w:val="22"/>
        </w:rPr>
        <w:t>around privacy for their friend and mutual respect for each other as members of the public and police officers. I spoke with them in a relaxed manner although not all, some of the youths stated that because I was respectful to them, they would return the favour and move on.</w:t>
      </w:r>
      <w:r w:rsidR="00F83B83">
        <w:rPr>
          <w:rFonts w:asciiTheme="minorHAnsi" w:hAnsiTheme="minorHAnsi" w:cstheme="minorHAnsi"/>
          <w:sz w:val="22"/>
          <w:szCs w:val="22"/>
        </w:rPr>
        <w:t xml:space="preserve"> </w:t>
      </w:r>
      <w:r w:rsidR="00F47491">
        <w:rPr>
          <w:rFonts w:asciiTheme="minorHAnsi" w:hAnsiTheme="minorHAnsi" w:cstheme="minorHAnsi"/>
          <w:sz w:val="22"/>
          <w:szCs w:val="22"/>
        </w:rPr>
        <w:t xml:space="preserve">Again, since </w:t>
      </w:r>
      <w:r w:rsidR="008309FA">
        <w:rPr>
          <w:rFonts w:asciiTheme="minorHAnsi" w:hAnsiTheme="minorHAnsi" w:cstheme="minorHAnsi"/>
          <w:sz w:val="22"/>
          <w:szCs w:val="22"/>
        </w:rPr>
        <w:t xml:space="preserve">these </w:t>
      </w:r>
      <w:r w:rsidR="00F47491">
        <w:rPr>
          <w:rFonts w:asciiTheme="minorHAnsi" w:hAnsiTheme="minorHAnsi" w:cstheme="minorHAnsi"/>
          <w:sz w:val="22"/>
          <w:szCs w:val="22"/>
        </w:rPr>
        <w:t>recordings are so easily accessible, the</w:t>
      </w:r>
      <w:r w:rsidR="008309FA">
        <w:rPr>
          <w:rFonts w:asciiTheme="minorHAnsi" w:hAnsiTheme="minorHAnsi" w:cstheme="minorHAnsi"/>
          <w:sz w:val="22"/>
          <w:szCs w:val="22"/>
        </w:rPr>
        <w:t xml:space="preserve"> police</w:t>
      </w:r>
      <w:r w:rsidR="00F47491">
        <w:rPr>
          <w:rFonts w:asciiTheme="minorHAnsi" w:hAnsiTheme="minorHAnsi" w:cstheme="minorHAnsi"/>
          <w:sz w:val="22"/>
          <w:szCs w:val="22"/>
        </w:rPr>
        <w:t xml:space="preserve"> are </w:t>
      </w:r>
      <w:r w:rsidR="008309FA">
        <w:rPr>
          <w:rFonts w:asciiTheme="minorHAnsi" w:hAnsiTheme="minorHAnsi" w:cstheme="minorHAnsi"/>
          <w:sz w:val="22"/>
          <w:szCs w:val="22"/>
        </w:rPr>
        <w:t xml:space="preserve">constantly criticised in the media </w:t>
      </w:r>
      <w:r w:rsidR="00670A4C">
        <w:rPr>
          <w:rFonts w:asciiTheme="minorHAnsi" w:hAnsiTheme="minorHAnsi" w:cstheme="minorHAnsi"/>
          <w:sz w:val="22"/>
          <w:szCs w:val="22"/>
        </w:rPr>
        <w:t xml:space="preserve">and so I ensured to take every precaution around my actions and maintained </w:t>
      </w:r>
      <w:r w:rsidR="00521EF9">
        <w:rPr>
          <w:rFonts w:asciiTheme="minorHAnsi" w:hAnsiTheme="minorHAnsi" w:cstheme="minorHAnsi"/>
          <w:sz w:val="22"/>
          <w:szCs w:val="22"/>
        </w:rPr>
        <w:t xml:space="preserve">the code of ethics in my decision making. </w:t>
      </w:r>
    </w:p>
    <w:p w14:paraId="42BEA5C2" w14:textId="77777777" w:rsidR="00BF221C" w:rsidRDefault="00BF221C" w:rsidP="00AA461A">
      <w:pPr>
        <w:tabs>
          <w:tab w:val="left" w:pos="900"/>
        </w:tabs>
        <w:ind w:right="107"/>
        <w:jc w:val="both"/>
        <w:rPr>
          <w:rFonts w:asciiTheme="minorHAnsi" w:hAnsiTheme="minorHAnsi" w:cstheme="minorHAnsi"/>
          <w:sz w:val="22"/>
          <w:szCs w:val="22"/>
        </w:rPr>
      </w:pPr>
    </w:p>
    <w:p w14:paraId="19FE2447" w14:textId="186443BB" w:rsidR="00AA461A" w:rsidRDefault="00AA461A" w:rsidP="00AA461A">
      <w:pPr>
        <w:tabs>
          <w:tab w:val="left" w:pos="900"/>
        </w:tabs>
        <w:ind w:right="107"/>
        <w:jc w:val="both"/>
        <w:rPr>
          <w:rFonts w:asciiTheme="minorHAnsi" w:hAnsiTheme="minorHAnsi" w:cstheme="minorHAnsi"/>
          <w:sz w:val="22"/>
          <w:szCs w:val="22"/>
        </w:rPr>
      </w:pPr>
      <w:r>
        <w:rPr>
          <w:rFonts w:asciiTheme="minorHAnsi" w:hAnsiTheme="minorHAnsi" w:cstheme="minorHAnsi"/>
          <w:sz w:val="22"/>
          <w:szCs w:val="22"/>
        </w:rPr>
        <w:t xml:space="preserve">Conclusion </w:t>
      </w:r>
    </w:p>
    <w:p w14:paraId="4849D4DD" w14:textId="179C7AD8" w:rsidR="00C54BD8" w:rsidRDefault="00136757" w:rsidP="008014FB">
      <w:pPr>
        <w:tabs>
          <w:tab w:val="left" w:pos="900"/>
        </w:tabs>
        <w:ind w:right="107"/>
        <w:jc w:val="both"/>
        <w:rPr>
          <w:rFonts w:asciiTheme="minorHAnsi" w:hAnsiTheme="minorHAnsi" w:cstheme="minorHAnsi"/>
          <w:sz w:val="22"/>
          <w:szCs w:val="22"/>
        </w:rPr>
      </w:pPr>
      <w:r>
        <w:rPr>
          <w:rFonts w:asciiTheme="minorHAnsi" w:hAnsiTheme="minorHAnsi" w:cstheme="minorHAnsi"/>
          <w:sz w:val="22"/>
          <w:szCs w:val="22"/>
        </w:rPr>
        <w:t xml:space="preserve">In conclusion, I have explored a policing incident I was involved </w:t>
      </w:r>
      <w:r w:rsidR="00CE6024">
        <w:rPr>
          <w:rFonts w:asciiTheme="minorHAnsi" w:hAnsiTheme="minorHAnsi" w:cstheme="minorHAnsi"/>
          <w:sz w:val="22"/>
          <w:szCs w:val="22"/>
        </w:rPr>
        <w:t xml:space="preserve">in with conflict. I have </w:t>
      </w:r>
      <w:r w:rsidR="00FE5251">
        <w:rPr>
          <w:rFonts w:asciiTheme="minorHAnsi" w:hAnsiTheme="minorHAnsi" w:cstheme="minorHAnsi"/>
          <w:sz w:val="22"/>
          <w:szCs w:val="22"/>
        </w:rPr>
        <w:t xml:space="preserve">assessed the theories underpinning conflict </w:t>
      </w:r>
      <w:r w:rsidR="00BC6B49">
        <w:rPr>
          <w:rFonts w:asciiTheme="minorHAnsi" w:hAnsiTheme="minorHAnsi" w:cstheme="minorHAnsi"/>
          <w:sz w:val="22"/>
          <w:szCs w:val="22"/>
        </w:rPr>
        <w:t xml:space="preserve">by using the Betaris Box theory and how this can have an effect on </w:t>
      </w:r>
      <w:r w:rsidR="00674B9F">
        <w:rPr>
          <w:rFonts w:asciiTheme="minorHAnsi" w:hAnsiTheme="minorHAnsi" w:cstheme="minorHAnsi"/>
          <w:sz w:val="22"/>
          <w:szCs w:val="22"/>
        </w:rPr>
        <w:t>escalati</w:t>
      </w:r>
      <w:r w:rsidR="007D640A">
        <w:rPr>
          <w:rFonts w:asciiTheme="minorHAnsi" w:hAnsiTheme="minorHAnsi" w:cstheme="minorHAnsi"/>
          <w:sz w:val="22"/>
          <w:szCs w:val="22"/>
        </w:rPr>
        <w:t>ng</w:t>
      </w:r>
      <w:r w:rsidR="00674B9F">
        <w:rPr>
          <w:rFonts w:asciiTheme="minorHAnsi" w:hAnsiTheme="minorHAnsi" w:cstheme="minorHAnsi"/>
          <w:sz w:val="22"/>
          <w:szCs w:val="22"/>
        </w:rPr>
        <w:t xml:space="preserve"> or de-escalat</w:t>
      </w:r>
      <w:r w:rsidR="007D640A">
        <w:rPr>
          <w:rFonts w:asciiTheme="minorHAnsi" w:hAnsiTheme="minorHAnsi" w:cstheme="minorHAnsi"/>
          <w:sz w:val="22"/>
          <w:szCs w:val="22"/>
        </w:rPr>
        <w:t>ing levels of conflict</w:t>
      </w:r>
      <w:r w:rsidR="00674B9F">
        <w:rPr>
          <w:rFonts w:asciiTheme="minorHAnsi" w:hAnsiTheme="minorHAnsi" w:cstheme="minorHAnsi"/>
          <w:sz w:val="22"/>
          <w:szCs w:val="22"/>
        </w:rPr>
        <w:t xml:space="preserve">. </w:t>
      </w:r>
      <w:r w:rsidR="00C54BD8">
        <w:rPr>
          <w:rFonts w:asciiTheme="minorHAnsi" w:hAnsiTheme="minorHAnsi" w:cstheme="minorHAnsi"/>
          <w:sz w:val="22"/>
          <w:szCs w:val="22"/>
        </w:rPr>
        <w:t xml:space="preserve">I believe my actions were appropriate throughout the incident, whether the outcome was </w:t>
      </w:r>
      <w:r w:rsidR="00BF4021">
        <w:rPr>
          <w:rFonts w:asciiTheme="minorHAnsi" w:hAnsiTheme="minorHAnsi" w:cstheme="minorHAnsi"/>
          <w:sz w:val="22"/>
          <w:szCs w:val="22"/>
        </w:rPr>
        <w:t xml:space="preserve">not the ideal one, I managed my attitude and behaviour and altered them when needed. </w:t>
      </w:r>
    </w:p>
    <w:p w14:paraId="02623AE3" w14:textId="3C19E3ED" w:rsidR="008014FB" w:rsidRPr="00AA461A" w:rsidRDefault="00674B9F" w:rsidP="008014FB">
      <w:pPr>
        <w:tabs>
          <w:tab w:val="left" w:pos="900"/>
        </w:tabs>
        <w:ind w:right="107"/>
        <w:jc w:val="both"/>
        <w:rPr>
          <w:rFonts w:asciiTheme="minorHAnsi" w:hAnsiTheme="minorHAnsi" w:cstheme="minorHAnsi"/>
          <w:sz w:val="22"/>
          <w:szCs w:val="22"/>
        </w:rPr>
      </w:pPr>
      <w:r>
        <w:rPr>
          <w:rFonts w:asciiTheme="minorHAnsi" w:hAnsiTheme="minorHAnsi" w:cstheme="minorHAnsi"/>
          <w:sz w:val="22"/>
          <w:szCs w:val="22"/>
        </w:rPr>
        <w:t>It is important to remember that w</w:t>
      </w:r>
      <w:r w:rsidR="00044FDA">
        <w:rPr>
          <w:rFonts w:asciiTheme="minorHAnsi" w:hAnsiTheme="minorHAnsi" w:cstheme="minorHAnsi"/>
          <w:sz w:val="22"/>
          <w:szCs w:val="22"/>
        </w:rPr>
        <w:t xml:space="preserve">hen </w:t>
      </w:r>
      <w:r w:rsidR="007D640A">
        <w:rPr>
          <w:rFonts w:asciiTheme="minorHAnsi" w:hAnsiTheme="minorHAnsi" w:cstheme="minorHAnsi"/>
          <w:sz w:val="22"/>
          <w:szCs w:val="22"/>
        </w:rPr>
        <w:t>conflict</w:t>
      </w:r>
      <w:r w:rsidR="00044FDA">
        <w:rPr>
          <w:rFonts w:asciiTheme="minorHAnsi" w:hAnsiTheme="minorHAnsi" w:cstheme="minorHAnsi"/>
          <w:sz w:val="22"/>
          <w:szCs w:val="22"/>
        </w:rPr>
        <w:t xml:space="preserve"> does occur within policing incidents, the opinion of the p</w:t>
      </w:r>
      <w:r w:rsidR="00C124CA" w:rsidRPr="0028232B">
        <w:rPr>
          <w:rFonts w:asciiTheme="minorHAnsi" w:hAnsiTheme="minorHAnsi" w:cstheme="minorHAnsi"/>
          <w:sz w:val="22"/>
          <w:szCs w:val="22"/>
        </w:rPr>
        <w:t>ublic</w:t>
      </w:r>
      <w:r w:rsidR="007D640A">
        <w:rPr>
          <w:rFonts w:asciiTheme="minorHAnsi" w:hAnsiTheme="minorHAnsi" w:cstheme="minorHAnsi"/>
          <w:sz w:val="22"/>
          <w:szCs w:val="22"/>
        </w:rPr>
        <w:t xml:space="preserve"> should be considered</w:t>
      </w:r>
      <w:r w:rsidR="007338E0">
        <w:rPr>
          <w:rFonts w:asciiTheme="minorHAnsi" w:hAnsiTheme="minorHAnsi" w:cstheme="minorHAnsi"/>
          <w:sz w:val="22"/>
          <w:szCs w:val="22"/>
        </w:rPr>
        <w:t xml:space="preserve"> in order to maintain a positive image </w:t>
      </w:r>
      <w:r w:rsidR="0067456A">
        <w:rPr>
          <w:rFonts w:asciiTheme="minorHAnsi" w:hAnsiTheme="minorHAnsi" w:cstheme="minorHAnsi"/>
          <w:sz w:val="22"/>
          <w:szCs w:val="22"/>
        </w:rPr>
        <w:t xml:space="preserve">on </w:t>
      </w:r>
      <w:r w:rsidR="007338E0">
        <w:rPr>
          <w:rFonts w:asciiTheme="minorHAnsi" w:hAnsiTheme="minorHAnsi" w:cstheme="minorHAnsi"/>
          <w:sz w:val="22"/>
          <w:szCs w:val="22"/>
        </w:rPr>
        <w:t>polic</w:t>
      </w:r>
      <w:r w:rsidR="0067456A">
        <w:rPr>
          <w:rFonts w:asciiTheme="minorHAnsi" w:hAnsiTheme="minorHAnsi" w:cstheme="minorHAnsi"/>
          <w:sz w:val="22"/>
          <w:szCs w:val="22"/>
        </w:rPr>
        <w:t>ing by consent</w:t>
      </w:r>
      <w:r w:rsidR="007338E0">
        <w:rPr>
          <w:rFonts w:asciiTheme="minorHAnsi" w:hAnsiTheme="minorHAnsi" w:cstheme="minorHAnsi"/>
          <w:sz w:val="22"/>
          <w:szCs w:val="22"/>
        </w:rPr>
        <w:t xml:space="preserve">, however, it </w:t>
      </w:r>
      <w:r w:rsidR="0081345D">
        <w:rPr>
          <w:rFonts w:asciiTheme="minorHAnsi" w:hAnsiTheme="minorHAnsi" w:cstheme="minorHAnsi"/>
          <w:sz w:val="22"/>
          <w:szCs w:val="22"/>
        </w:rPr>
        <w:t>is not the sole driver of d</w:t>
      </w:r>
      <w:r w:rsidR="00C124CA" w:rsidRPr="0028232B">
        <w:rPr>
          <w:rFonts w:asciiTheme="minorHAnsi" w:hAnsiTheme="minorHAnsi" w:cstheme="minorHAnsi"/>
          <w:sz w:val="22"/>
          <w:szCs w:val="22"/>
        </w:rPr>
        <w:t>ecision making (Spooner and Cooper, 2023)</w:t>
      </w:r>
      <w:r w:rsidR="0081345D">
        <w:rPr>
          <w:rFonts w:asciiTheme="minorHAnsi" w:hAnsiTheme="minorHAnsi" w:cstheme="minorHAnsi"/>
          <w:sz w:val="22"/>
          <w:szCs w:val="22"/>
        </w:rPr>
        <w:t>.</w:t>
      </w:r>
      <w:r w:rsidR="008014FB">
        <w:rPr>
          <w:rFonts w:asciiTheme="minorHAnsi" w:hAnsiTheme="minorHAnsi" w:cstheme="minorHAnsi"/>
          <w:sz w:val="22"/>
          <w:szCs w:val="22"/>
        </w:rPr>
        <w:t xml:space="preserve"> Any incidents of conflict and potentially </w:t>
      </w:r>
      <w:r w:rsidR="00FC4BFC">
        <w:rPr>
          <w:rFonts w:asciiTheme="minorHAnsi" w:hAnsiTheme="minorHAnsi" w:cstheme="minorHAnsi"/>
          <w:sz w:val="22"/>
          <w:szCs w:val="22"/>
        </w:rPr>
        <w:t>use of force</w:t>
      </w:r>
      <w:r w:rsidR="00F2479A">
        <w:rPr>
          <w:rFonts w:asciiTheme="minorHAnsi" w:hAnsiTheme="minorHAnsi" w:cstheme="minorHAnsi"/>
          <w:sz w:val="22"/>
          <w:szCs w:val="22"/>
        </w:rPr>
        <w:t>,</w:t>
      </w:r>
      <w:r w:rsidR="00FC4BFC">
        <w:rPr>
          <w:rFonts w:asciiTheme="minorHAnsi" w:hAnsiTheme="minorHAnsi" w:cstheme="minorHAnsi"/>
          <w:sz w:val="22"/>
          <w:szCs w:val="22"/>
        </w:rPr>
        <w:t xml:space="preserve"> </w:t>
      </w:r>
      <w:r w:rsidR="00F2479A">
        <w:rPr>
          <w:rFonts w:asciiTheme="minorHAnsi" w:hAnsiTheme="minorHAnsi" w:cstheme="minorHAnsi"/>
          <w:sz w:val="22"/>
          <w:szCs w:val="22"/>
        </w:rPr>
        <w:t>runs the r</w:t>
      </w:r>
      <w:r w:rsidR="008014FB">
        <w:rPr>
          <w:rFonts w:asciiTheme="minorHAnsi" w:hAnsiTheme="minorHAnsi" w:cstheme="minorHAnsi"/>
          <w:sz w:val="22"/>
          <w:szCs w:val="22"/>
        </w:rPr>
        <w:t xml:space="preserve">isk </w:t>
      </w:r>
      <w:r w:rsidR="00F2479A">
        <w:rPr>
          <w:rFonts w:asciiTheme="minorHAnsi" w:hAnsiTheme="minorHAnsi" w:cstheme="minorHAnsi"/>
          <w:sz w:val="22"/>
          <w:szCs w:val="22"/>
        </w:rPr>
        <w:t xml:space="preserve">of having conflict </w:t>
      </w:r>
      <w:r w:rsidR="008014FB">
        <w:rPr>
          <w:rFonts w:asciiTheme="minorHAnsi" w:hAnsiTheme="minorHAnsi" w:cstheme="minorHAnsi"/>
          <w:sz w:val="22"/>
          <w:szCs w:val="22"/>
        </w:rPr>
        <w:t>defin</w:t>
      </w:r>
      <w:r w:rsidR="00F2479A">
        <w:rPr>
          <w:rFonts w:asciiTheme="minorHAnsi" w:hAnsiTheme="minorHAnsi" w:cstheme="minorHAnsi"/>
          <w:sz w:val="22"/>
          <w:szCs w:val="22"/>
        </w:rPr>
        <w:t>e</w:t>
      </w:r>
      <w:r w:rsidR="008014FB">
        <w:rPr>
          <w:rFonts w:asciiTheme="minorHAnsi" w:hAnsiTheme="minorHAnsi" w:cstheme="minorHAnsi"/>
          <w:sz w:val="22"/>
          <w:szCs w:val="22"/>
        </w:rPr>
        <w:t xml:space="preserve"> us as a police force</w:t>
      </w:r>
      <w:r w:rsidR="00F2479A">
        <w:rPr>
          <w:rFonts w:asciiTheme="minorHAnsi" w:hAnsiTheme="minorHAnsi" w:cstheme="minorHAnsi"/>
          <w:sz w:val="22"/>
          <w:szCs w:val="22"/>
        </w:rPr>
        <w:t xml:space="preserve">. </w:t>
      </w:r>
    </w:p>
    <w:p w14:paraId="006427CB" w14:textId="15E6A165" w:rsidR="003715C1" w:rsidRDefault="0081345D" w:rsidP="0081345D">
      <w:pPr>
        <w:ind w:right="107"/>
        <w:jc w:val="both"/>
        <w:rPr>
          <w:rFonts w:asciiTheme="minorHAnsi" w:hAnsiTheme="minorHAnsi" w:cstheme="minorHAnsi"/>
          <w:sz w:val="22"/>
          <w:szCs w:val="22"/>
        </w:rPr>
      </w:pPr>
      <w:r>
        <w:rPr>
          <w:rFonts w:asciiTheme="minorHAnsi" w:hAnsiTheme="minorHAnsi" w:cstheme="minorHAnsi"/>
          <w:sz w:val="22"/>
          <w:szCs w:val="22"/>
        </w:rPr>
        <w:t>It is also important to r</w:t>
      </w:r>
      <w:r w:rsidR="00AA461A">
        <w:rPr>
          <w:rFonts w:asciiTheme="minorHAnsi" w:hAnsiTheme="minorHAnsi" w:cstheme="minorHAnsi"/>
          <w:sz w:val="22"/>
          <w:szCs w:val="22"/>
        </w:rPr>
        <w:t xml:space="preserve">ecognise the limitations of </w:t>
      </w:r>
      <w:r>
        <w:rPr>
          <w:rFonts w:asciiTheme="minorHAnsi" w:hAnsiTheme="minorHAnsi" w:cstheme="minorHAnsi"/>
          <w:sz w:val="22"/>
          <w:szCs w:val="22"/>
        </w:rPr>
        <w:t>B</w:t>
      </w:r>
      <w:r w:rsidR="00AA461A">
        <w:rPr>
          <w:rFonts w:asciiTheme="minorHAnsi" w:hAnsiTheme="minorHAnsi" w:cstheme="minorHAnsi"/>
          <w:sz w:val="22"/>
          <w:szCs w:val="22"/>
        </w:rPr>
        <w:t>etaris box</w:t>
      </w:r>
      <w:r w:rsidR="00ED0C36">
        <w:rPr>
          <w:rFonts w:asciiTheme="minorHAnsi" w:hAnsiTheme="minorHAnsi" w:cstheme="minorHAnsi"/>
          <w:sz w:val="22"/>
          <w:szCs w:val="22"/>
        </w:rPr>
        <w:t>; this being that policing incidents can be very complex,</w:t>
      </w:r>
      <w:r w:rsidR="00A357EC">
        <w:rPr>
          <w:rFonts w:asciiTheme="minorHAnsi" w:hAnsiTheme="minorHAnsi" w:cstheme="minorHAnsi"/>
          <w:sz w:val="22"/>
          <w:szCs w:val="22"/>
        </w:rPr>
        <w:t xml:space="preserve"> and the theory does not take</w:t>
      </w:r>
      <w:r w:rsidR="00ED0C36">
        <w:rPr>
          <w:rFonts w:asciiTheme="minorHAnsi" w:hAnsiTheme="minorHAnsi" w:cstheme="minorHAnsi"/>
          <w:sz w:val="22"/>
          <w:szCs w:val="22"/>
        </w:rPr>
        <w:t xml:space="preserve"> into consideration legislation, force policies, </w:t>
      </w:r>
      <w:r w:rsidR="005824E1">
        <w:rPr>
          <w:rFonts w:asciiTheme="minorHAnsi" w:hAnsiTheme="minorHAnsi" w:cstheme="minorHAnsi"/>
          <w:sz w:val="22"/>
          <w:szCs w:val="22"/>
        </w:rPr>
        <w:t>the dynamics of as community and moral code of ethics</w:t>
      </w:r>
      <w:r w:rsidR="00A357EC">
        <w:rPr>
          <w:rFonts w:asciiTheme="minorHAnsi" w:hAnsiTheme="minorHAnsi" w:cstheme="minorHAnsi"/>
          <w:sz w:val="22"/>
          <w:szCs w:val="22"/>
        </w:rPr>
        <w:t xml:space="preserve"> etc. </w:t>
      </w:r>
      <w:r w:rsidR="008014FB">
        <w:rPr>
          <w:rFonts w:asciiTheme="minorHAnsi" w:hAnsiTheme="minorHAnsi" w:cstheme="minorHAnsi"/>
          <w:sz w:val="22"/>
          <w:szCs w:val="22"/>
        </w:rPr>
        <w:t>That being said, if u</w:t>
      </w:r>
      <w:r w:rsidR="008A3671">
        <w:rPr>
          <w:rFonts w:asciiTheme="minorHAnsi" w:hAnsiTheme="minorHAnsi" w:cstheme="minorHAnsi"/>
          <w:sz w:val="22"/>
          <w:szCs w:val="22"/>
        </w:rPr>
        <w:t>sed in conjunction with police training</w:t>
      </w:r>
      <w:r w:rsidR="00F2479A">
        <w:rPr>
          <w:rFonts w:asciiTheme="minorHAnsi" w:hAnsiTheme="minorHAnsi" w:cstheme="minorHAnsi"/>
          <w:sz w:val="22"/>
          <w:szCs w:val="22"/>
        </w:rPr>
        <w:t xml:space="preserve">, it can be a very effective method at </w:t>
      </w:r>
      <w:r w:rsidR="00797B1D">
        <w:rPr>
          <w:rFonts w:asciiTheme="minorHAnsi" w:hAnsiTheme="minorHAnsi" w:cstheme="minorHAnsi"/>
          <w:sz w:val="22"/>
          <w:szCs w:val="22"/>
        </w:rPr>
        <w:t xml:space="preserve">reducing conflict. </w:t>
      </w:r>
    </w:p>
    <w:p w14:paraId="2FD37D08" w14:textId="77777777" w:rsidR="003715C1" w:rsidRDefault="003715C1" w:rsidP="0081345D">
      <w:pPr>
        <w:ind w:right="107"/>
        <w:jc w:val="both"/>
        <w:rPr>
          <w:rFonts w:asciiTheme="minorHAnsi" w:hAnsiTheme="minorHAnsi" w:cstheme="minorHAnsi"/>
          <w:sz w:val="22"/>
          <w:szCs w:val="22"/>
        </w:rPr>
      </w:pPr>
    </w:p>
    <w:p w14:paraId="2BCC9B5F" w14:textId="77777777" w:rsidR="00521EF9" w:rsidRDefault="00521EF9" w:rsidP="0081345D">
      <w:pPr>
        <w:ind w:right="107"/>
        <w:jc w:val="both"/>
        <w:rPr>
          <w:rFonts w:asciiTheme="minorHAnsi" w:hAnsiTheme="minorHAnsi" w:cstheme="minorHAnsi"/>
          <w:sz w:val="22"/>
          <w:szCs w:val="22"/>
        </w:rPr>
      </w:pPr>
    </w:p>
    <w:p w14:paraId="0C16EFBD" w14:textId="77777777" w:rsidR="00521EF9" w:rsidRDefault="00521EF9" w:rsidP="0081345D">
      <w:pPr>
        <w:ind w:right="107"/>
        <w:jc w:val="both"/>
        <w:rPr>
          <w:rFonts w:asciiTheme="minorHAnsi" w:hAnsiTheme="minorHAnsi" w:cstheme="minorHAnsi"/>
          <w:sz w:val="22"/>
          <w:szCs w:val="22"/>
        </w:rPr>
      </w:pPr>
    </w:p>
    <w:p w14:paraId="4E435A86" w14:textId="77777777" w:rsidR="00521EF9" w:rsidRDefault="00521EF9" w:rsidP="0081345D">
      <w:pPr>
        <w:ind w:right="107"/>
        <w:jc w:val="both"/>
        <w:rPr>
          <w:rFonts w:asciiTheme="minorHAnsi" w:hAnsiTheme="minorHAnsi" w:cstheme="minorHAnsi"/>
          <w:sz w:val="22"/>
          <w:szCs w:val="22"/>
        </w:rPr>
      </w:pPr>
    </w:p>
    <w:p w14:paraId="2B8B2251" w14:textId="77777777" w:rsidR="00521EF9" w:rsidRDefault="00521EF9" w:rsidP="0081345D">
      <w:pPr>
        <w:ind w:right="107"/>
        <w:jc w:val="both"/>
        <w:rPr>
          <w:rFonts w:asciiTheme="minorHAnsi" w:hAnsiTheme="minorHAnsi" w:cstheme="minorHAnsi"/>
          <w:sz w:val="22"/>
          <w:szCs w:val="22"/>
        </w:rPr>
      </w:pPr>
    </w:p>
    <w:p w14:paraId="6E9DA28C" w14:textId="77777777" w:rsidR="00521EF9" w:rsidRDefault="00521EF9" w:rsidP="0081345D">
      <w:pPr>
        <w:ind w:right="107"/>
        <w:jc w:val="both"/>
        <w:rPr>
          <w:rFonts w:asciiTheme="minorHAnsi" w:hAnsiTheme="minorHAnsi" w:cstheme="minorHAnsi"/>
          <w:sz w:val="22"/>
          <w:szCs w:val="22"/>
        </w:rPr>
      </w:pPr>
    </w:p>
    <w:p w14:paraId="15EB87E5" w14:textId="77777777" w:rsidR="00521EF9" w:rsidRDefault="00521EF9" w:rsidP="0081345D">
      <w:pPr>
        <w:ind w:right="107"/>
        <w:jc w:val="both"/>
        <w:rPr>
          <w:rFonts w:asciiTheme="minorHAnsi" w:hAnsiTheme="minorHAnsi" w:cstheme="minorHAnsi"/>
          <w:sz w:val="22"/>
          <w:szCs w:val="22"/>
        </w:rPr>
      </w:pPr>
    </w:p>
    <w:p w14:paraId="4A36A497" w14:textId="77777777" w:rsidR="00521EF9" w:rsidRDefault="00521EF9" w:rsidP="0081345D">
      <w:pPr>
        <w:ind w:right="107"/>
        <w:jc w:val="both"/>
        <w:rPr>
          <w:rFonts w:asciiTheme="minorHAnsi" w:hAnsiTheme="minorHAnsi" w:cstheme="minorHAnsi"/>
          <w:sz w:val="22"/>
          <w:szCs w:val="22"/>
        </w:rPr>
      </w:pPr>
    </w:p>
    <w:p w14:paraId="3483246E" w14:textId="77777777" w:rsidR="00521EF9" w:rsidRDefault="00521EF9" w:rsidP="0081345D">
      <w:pPr>
        <w:ind w:right="107"/>
        <w:jc w:val="both"/>
        <w:rPr>
          <w:rFonts w:asciiTheme="minorHAnsi" w:hAnsiTheme="minorHAnsi" w:cstheme="minorHAnsi"/>
          <w:sz w:val="22"/>
          <w:szCs w:val="22"/>
        </w:rPr>
      </w:pPr>
    </w:p>
    <w:p w14:paraId="36B21E05" w14:textId="77777777" w:rsidR="00521EF9" w:rsidRDefault="00521EF9" w:rsidP="0081345D">
      <w:pPr>
        <w:ind w:right="107"/>
        <w:jc w:val="both"/>
        <w:rPr>
          <w:rFonts w:asciiTheme="minorHAnsi" w:hAnsiTheme="minorHAnsi" w:cstheme="minorHAnsi"/>
          <w:sz w:val="22"/>
          <w:szCs w:val="22"/>
        </w:rPr>
      </w:pPr>
    </w:p>
    <w:p w14:paraId="01A042D9" w14:textId="03B319AB" w:rsidR="00AA461A" w:rsidRPr="00521EF9" w:rsidRDefault="00521EF9" w:rsidP="00521EF9">
      <w:pPr>
        <w:ind w:right="107"/>
        <w:jc w:val="both"/>
        <w:rPr>
          <w:rFonts w:asciiTheme="minorHAnsi" w:hAnsiTheme="minorHAnsi" w:cstheme="minorHAnsi"/>
          <w:sz w:val="22"/>
          <w:szCs w:val="22"/>
        </w:rPr>
      </w:pPr>
      <w:r>
        <w:rPr>
          <w:rFonts w:asciiTheme="minorHAnsi" w:hAnsiTheme="minorHAnsi" w:cstheme="minorHAnsi"/>
          <w:sz w:val="22"/>
          <w:szCs w:val="22"/>
        </w:rPr>
        <w:t>1859</w:t>
      </w:r>
    </w:p>
    <w:p w14:paraId="13F4B7E0" w14:textId="24EC47FA"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3E17D11E" w14:textId="34B90B8C" w:rsidR="009D4CB3" w:rsidRPr="009D4CB3" w:rsidRDefault="009D4CB3"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sidRPr="009D4CB3">
        <w:rPr>
          <w:rFonts w:ascii="Calibri" w:eastAsia="Calibri" w:hAnsi="Calibri" w:cs="Times New Roman"/>
          <w:color w:val="auto"/>
          <w:kern w:val="2"/>
          <w:sz w:val="22"/>
          <w:szCs w:val="22"/>
          <w:lang w:eastAsia="en-US"/>
          <w14:ligatures w14:val="standardContextual"/>
        </w:rPr>
        <w:t xml:space="preserve">This essay will focus on a policing incident in which </w:t>
      </w:r>
      <w:r>
        <w:rPr>
          <w:rFonts w:ascii="Calibri" w:eastAsia="Calibri" w:hAnsi="Calibri" w:cs="Times New Roman"/>
          <w:color w:val="auto"/>
          <w:kern w:val="2"/>
          <w:sz w:val="22"/>
          <w:szCs w:val="22"/>
          <w:lang w:eastAsia="en-US"/>
          <w14:ligatures w14:val="standardContextual"/>
        </w:rPr>
        <w:t>I</w:t>
      </w:r>
      <w:r w:rsidRPr="009D4CB3">
        <w:rPr>
          <w:rFonts w:ascii="Calibri" w:eastAsia="Calibri" w:hAnsi="Calibri" w:cs="Times New Roman"/>
          <w:color w:val="auto"/>
          <w:kern w:val="2"/>
          <w:sz w:val="22"/>
          <w:szCs w:val="22"/>
          <w:lang w:eastAsia="en-US"/>
          <w14:ligatures w14:val="standardContextual"/>
        </w:rPr>
        <w:t xml:space="preserve"> played a significant role with an offender/service user/victim and reflect on what happened. </w:t>
      </w:r>
      <w:r>
        <w:rPr>
          <w:rFonts w:ascii="Calibri" w:eastAsia="Calibri" w:hAnsi="Calibri" w:cs="Times New Roman"/>
          <w:color w:val="auto"/>
          <w:kern w:val="2"/>
          <w:sz w:val="22"/>
          <w:szCs w:val="22"/>
          <w:lang w:eastAsia="en-US"/>
          <w14:ligatures w14:val="standardContextual"/>
        </w:rPr>
        <w:t>I</w:t>
      </w:r>
      <w:r w:rsidRPr="009D4CB3">
        <w:rPr>
          <w:rFonts w:ascii="Calibri" w:eastAsia="Calibri" w:hAnsi="Calibri" w:cs="Times New Roman"/>
          <w:color w:val="auto"/>
          <w:kern w:val="2"/>
          <w:sz w:val="22"/>
          <w:szCs w:val="22"/>
          <w:lang w:eastAsia="en-US"/>
          <w14:ligatures w14:val="standardContextual"/>
        </w:rPr>
        <w:t xml:space="preserve"> will critically reflect and examine how the incident was dealt with, and how competing issues were dealt with thereafter. </w:t>
      </w:r>
    </w:p>
    <w:p w14:paraId="06CDF4C0" w14:textId="18005981" w:rsidR="002D4FB9" w:rsidRPr="009D4CB3" w:rsidRDefault="009D4CB3"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sidRPr="009D4CB3">
        <w:rPr>
          <w:rFonts w:ascii="Calibri" w:eastAsia="Calibri" w:hAnsi="Calibri" w:cs="Times New Roman"/>
          <w:color w:val="auto"/>
          <w:kern w:val="2"/>
          <w:sz w:val="22"/>
          <w:szCs w:val="22"/>
          <w:lang w:eastAsia="en-US"/>
          <w14:ligatures w14:val="standardContextual"/>
        </w:rPr>
        <w:t xml:space="preserve">The incident in which </w:t>
      </w:r>
      <w:r>
        <w:rPr>
          <w:rFonts w:ascii="Calibri" w:eastAsia="Calibri" w:hAnsi="Calibri" w:cs="Times New Roman"/>
          <w:color w:val="auto"/>
          <w:kern w:val="2"/>
          <w:sz w:val="22"/>
          <w:szCs w:val="22"/>
          <w:lang w:eastAsia="en-US"/>
          <w14:ligatures w14:val="standardContextual"/>
        </w:rPr>
        <w:t>I</w:t>
      </w:r>
      <w:r w:rsidRPr="009D4CB3">
        <w:rPr>
          <w:rFonts w:ascii="Calibri" w:eastAsia="Calibri" w:hAnsi="Calibri" w:cs="Times New Roman"/>
          <w:color w:val="auto"/>
          <w:kern w:val="2"/>
          <w:sz w:val="22"/>
          <w:szCs w:val="22"/>
          <w:lang w:eastAsia="en-US"/>
          <w14:ligatures w14:val="standardContextual"/>
        </w:rPr>
        <w:t xml:space="preserve"> will examine and assess is as follows: </w:t>
      </w:r>
    </w:p>
    <w:p w14:paraId="699C9D1F" w14:textId="5D043E8B" w:rsidR="0010741F" w:rsidRDefault="00F977E5"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Pr>
          <w:rFonts w:ascii="Calibri" w:eastAsia="Calibri" w:hAnsi="Calibri" w:cs="Times New Roman"/>
          <w:color w:val="auto"/>
          <w:kern w:val="2"/>
          <w:sz w:val="22"/>
          <w:szCs w:val="22"/>
          <w:lang w:eastAsia="en-US"/>
          <w14:ligatures w14:val="standardContextual"/>
        </w:rPr>
        <w:t>My colleagues and I</w:t>
      </w:r>
      <w:r w:rsidR="009D4CB3" w:rsidRPr="009D4CB3">
        <w:rPr>
          <w:rFonts w:ascii="Calibri" w:eastAsia="Calibri" w:hAnsi="Calibri" w:cs="Times New Roman"/>
          <w:color w:val="auto"/>
          <w:kern w:val="2"/>
          <w:sz w:val="22"/>
          <w:szCs w:val="22"/>
          <w:lang w:eastAsia="en-US"/>
          <w14:ligatures w14:val="standardContextual"/>
        </w:rPr>
        <w:t xml:space="preserve"> responded to an incident in which a member of the public reported a middle-aged Asian male aggressively attempting to enter a property via a back window of the property. When we approached the man become verbally agitated</w:t>
      </w:r>
      <w:r w:rsidR="00C64D21">
        <w:rPr>
          <w:rFonts w:ascii="Calibri" w:eastAsia="Calibri" w:hAnsi="Calibri" w:cs="Times New Roman"/>
          <w:color w:val="auto"/>
          <w:kern w:val="2"/>
          <w:sz w:val="22"/>
          <w:szCs w:val="22"/>
          <w:lang w:eastAsia="en-US"/>
          <w14:ligatures w14:val="standardContextual"/>
        </w:rPr>
        <w:t xml:space="preserve">, </w:t>
      </w:r>
      <w:r w:rsidR="00C64D21" w:rsidRPr="009D4CB3">
        <w:rPr>
          <w:rFonts w:ascii="Calibri" w:eastAsia="Calibri" w:hAnsi="Calibri" w:cs="Times New Roman"/>
          <w:color w:val="auto"/>
          <w:kern w:val="2"/>
          <w:sz w:val="22"/>
          <w:szCs w:val="22"/>
          <w:lang w:eastAsia="en-US"/>
          <w14:ligatures w14:val="standardContextual"/>
        </w:rPr>
        <w:t>however,</w:t>
      </w:r>
      <w:r w:rsidR="009D4CB3" w:rsidRPr="009D4CB3">
        <w:rPr>
          <w:rFonts w:ascii="Calibri" w:eastAsia="Calibri" w:hAnsi="Calibri" w:cs="Times New Roman"/>
          <w:color w:val="auto"/>
          <w:kern w:val="2"/>
          <w:sz w:val="22"/>
          <w:szCs w:val="22"/>
          <w:lang w:eastAsia="en-US"/>
          <w14:ligatures w14:val="standardContextual"/>
        </w:rPr>
        <w:t xml:space="preserve"> he did not speak English</w:t>
      </w:r>
      <w:r w:rsidR="00034BD8">
        <w:rPr>
          <w:rFonts w:ascii="Calibri" w:eastAsia="Calibri" w:hAnsi="Calibri" w:cs="Times New Roman"/>
          <w:color w:val="auto"/>
          <w:kern w:val="2"/>
          <w:sz w:val="22"/>
          <w:szCs w:val="22"/>
          <w:lang w:eastAsia="en-US"/>
          <w14:ligatures w14:val="standardContextual"/>
        </w:rPr>
        <w:t xml:space="preserve"> fluently</w:t>
      </w:r>
      <w:r w:rsidR="009D4CB3" w:rsidRPr="009D4CB3">
        <w:rPr>
          <w:rFonts w:ascii="Calibri" w:eastAsia="Calibri" w:hAnsi="Calibri" w:cs="Times New Roman"/>
          <w:color w:val="auto"/>
          <w:kern w:val="2"/>
          <w:sz w:val="22"/>
          <w:szCs w:val="22"/>
          <w:lang w:eastAsia="en-US"/>
          <w14:ligatures w14:val="standardContextual"/>
        </w:rPr>
        <w:t>.</w:t>
      </w:r>
      <w:r w:rsidR="00AF5649">
        <w:rPr>
          <w:rFonts w:ascii="Calibri" w:eastAsia="Calibri" w:hAnsi="Calibri" w:cs="Times New Roman"/>
          <w:color w:val="auto"/>
          <w:kern w:val="2"/>
          <w:sz w:val="22"/>
          <w:szCs w:val="22"/>
          <w:lang w:eastAsia="en-US"/>
          <w14:ligatures w14:val="standardContextual"/>
        </w:rPr>
        <w:t xml:space="preserve"> This is clearly a large barrier in Policing fairly</w:t>
      </w:r>
      <w:r w:rsidR="00225565">
        <w:rPr>
          <w:rFonts w:ascii="Calibri" w:eastAsia="Calibri" w:hAnsi="Calibri" w:cs="Times New Roman"/>
          <w:color w:val="auto"/>
          <w:kern w:val="2"/>
          <w:sz w:val="22"/>
          <w:szCs w:val="22"/>
          <w:lang w:eastAsia="en-US"/>
          <w14:ligatures w14:val="standardContextual"/>
        </w:rPr>
        <w:t>.</w:t>
      </w:r>
      <w:r w:rsidR="009D4CB3" w:rsidRPr="009D4CB3">
        <w:rPr>
          <w:rFonts w:ascii="Calibri" w:eastAsia="Calibri" w:hAnsi="Calibri" w:cs="Times New Roman"/>
          <w:color w:val="auto"/>
          <w:kern w:val="2"/>
          <w:sz w:val="22"/>
          <w:szCs w:val="22"/>
          <w:lang w:eastAsia="en-US"/>
          <w14:ligatures w14:val="standardContextual"/>
        </w:rPr>
        <w:t xml:space="preserve"> If </w:t>
      </w:r>
      <w:r w:rsidR="005C26C2">
        <w:rPr>
          <w:rFonts w:ascii="Calibri" w:eastAsia="Calibri" w:hAnsi="Calibri" w:cs="Times New Roman"/>
          <w:color w:val="auto"/>
          <w:kern w:val="2"/>
          <w:sz w:val="22"/>
          <w:szCs w:val="22"/>
          <w:lang w:eastAsia="en-US"/>
          <w14:ligatures w14:val="standardContextual"/>
        </w:rPr>
        <w:t>an</w:t>
      </w:r>
      <w:r w:rsidR="009D4CB3" w:rsidRPr="009D4CB3">
        <w:rPr>
          <w:rFonts w:ascii="Calibri" w:eastAsia="Calibri" w:hAnsi="Calibri" w:cs="Times New Roman"/>
          <w:color w:val="auto"/>
          <w:kern w:val="2"/>
          <w:sz w:val="22"/>
          <w:szCs w:val="22"/>
          <w:lang w:eastAsia="en-US"/>
          <w14:ligatures w14:val="standardContextual"/>
        </w:rPr>
        <w:t xml:space="preserve"> individual does not speak English fluently, the police should consider using professional interpreters or translators who are trained to bridge the language gap accurately and impartially. Using friends, family members, or bystanders as interpreters is generally discouraged, as it may compromise the accuracy and confidentiality of communication (Ozin,</w:t>
      </w:r>
      <w:r w:rsidR="006B19A2">
        <w:rPr>
          <w:rFonts w:ascii="Calibri" w:eastAsia="Calibri" w:hAnsi="Calibri" w:cs="Times New Roman"/>
          <w:color w:val="auto"/>
          <w:kern w:val="2"/>
          <w:sz w:val="22"/>
          <w:szCs w:val="22"/>
          <w:lang w:eastAsia="en-US"/>
          <w14:ligatures w14:val="standardContextual"/>
        </w:rPr>
        <w:t xml:space="preserve"> </w:t>
      </w:r>
      <w:r w:rsidR="009D4CB3" w:rsidRPr="009D4CB3">
        <w:rPr>
          <w:rFonts w:ascii="Calibri" w:eastAsia="Calibri" w:hAnsi="Calibri" w:cs="Times New Roman"/>
          <w:color w:val="auto"/>
          <w:kern w:val="2"/>
          <w:sz w:val="22"/>
          <w:szCs w:val="22"/>
          <w:lang w:eastAsia="en-US"/>
          <w14:ligatures w14:val="standardContextual"/>
        </w:rPr>
        <w:t xml:space="preserve">2019). However, there were no available translators during immediate arrival, and we </w:t>
      </w:r>
      <w:r w:rsidR="00225BDA">
        <w:rPr>
          <w:rFonts w:ascii="Calibri" w:eastAsia="Calibri" w:hAnsi="Calibri" w:cs="Times New Roman"/>
          <w:color w:val="auto"/>
          <w:kern w:val="2"/>
          <w:sz w:val="22"/>
          <w:szCs w:val="22"/>
          <w:lang w:eastAsia="en-US"/>
          <w14:ligatures w14:val="standardContextual"/>
        </w:rPr>
        <w:t>found it difficult</w:t>
      </w:r>
      <w:r w:rsidR="009D4CB3" w:rsidRPr="009D4CB3">
        <w:rPr>
          <w:rFonts w:ascii="Calibri" w:eastAsia="Calibri" w:hAnsi="Calibri" w:cs="Times New Roman"/>
          <w:color w:val="auto"/>
          <w:kern w:val="2"/>
          <w:sz w:val="22"/>
          <w:szCs w:val="22"/>
          <w:lang w:eastAsia="en-US"/>
          <w14:ligatures w14:val="standardContextual"/>
        </w:rPr>
        <w:t xml:space="preserve"> to establish </w:t>
      </w:r>
      <w:r w:rsidR="00225BDA">
        <w:rPr>
          <w:rFonts w:ascii="Calibri" w:eastAsia="Calibri" w:hAnsi="Calibri" w:cs="Times New Roman"/>
          <w:color w:val="auto"/>
          <w:kern w:val="2"/>
          <w:sz w:val="22"/>
          <w:szCs w:val="22"/>
          <w:lang w:eastAsia="en-US"/>
          <w14:ligatures w14:val="standardContextual"/>
        </w:rPr>
        <w:t>a full level of</w:t>
      </w:r>
      <w:r w:rsidR="009D4CB3" w:rsidRPr="009D4CB3">
        <w:rPr>
          <w:rFonts w:ascii="Calibri" w:eastAsia="Calibri" w:hAnsi="Calibri" w:cs="Times New Roman"/>
          <w:color w:val="auto"/>
          <w:kern w:val="2"/>
          <w:sz w:val="22"/>
          <w:szCs w:val="22"/>
          <w:lang w:eastAsia="en-US"/>
          <w14:ligatures w14:val="standardContextual"/>
        </w:rPr>
        <w:t xml:space="preserve"> communication</w:t>
      </w:r>
      <w:r w:rsidR="00225BDA">
        <w:rPr>
          <w:rFonts w:ascii="Calibri" w:eastAsia="Calibri" w:hAnsi="Calibri" w:cs="Times New Roman"/>
          <w:color w:val="auto"/>
          <w:kern w:val="2"/>
          <w:sz w:val="22"/>
          <w:szCs w:val="22"/>
          <w:lang w:eastAsia="en-US"/>
          <w14:ligatures w14:val="standardContextual"/>
        </w:rPr>
        <w:t xml:space="preserve"> but managed to gain it at a </w:t>
      </w:r>
      <w:r w:rsidR="00225565">
        <w:rPr>
          <w:rFonts w:ascii="Calibri" w:eastAsia="Calibri" w:hAnsi="Calibri" w:cs="Times New Roman"/>
          <w:color w:val="auto"/>
          <w:kern w:val="2"/>
          <w:sz w:val="22"/>
          <w:szCs w:val="22"/>
          <w:lang w:eastAsia="en-US"/>
          <w14:ligatures w14:val="standardContextual"/>
        </w:rPr>
        <w:t xml:space="preserve">basic level. </w:t>
      </w:r>
    </w:p>
    <w:p w14:paraId="5347607F" w14:textId="3B500D46" w:rsidR="00B77975" w:rsidRDefault="00225565"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Pr>
          <w:rFonts w:ascii="Calibri" w:eastAsia="Calibri" w:hAnsi="Calibri" w:cs="Times New Roman"/>
          <w:color w:val="auto"/>
          <w:kern w:val="2"/>
          <w:sz w:val="22"/>
          <w:szCs w:val="22"/>
          <w:lang w:eastAsia="en-US"/>
          <w14:ligatures w14:val="standardContextual"/>
        </w:rPr>
        <w:t xml:space="preserve">I was able to </w:t>
      </w:r>
      <w:r w:rsidR="009D4CB3" w:rsidRPr="009D4CB3">
        <w:rPr>
          <w:rFonts w:ascii="Calibri" w:eastAsia="Calibri" w:hAnsi="Calibri" w:cs="Times New Roman"/>
          <w:color w:val="auto"/>
          <w:kern w:val="2"/>
          <w:sz w:val="22"/>
          <w:szCs w:val="22"/>
          <w:lang w:eastAsia="en-US"/>
          <w14:ligatures w14:val="standardContextual"/>
        </w:rPr>
        <w:t>check the male</w:t>
      </w:r>
      <w:r>
        <w:rPr>
          <w:rFonts w:ascii="Calibri" w:eastAsia="Calibri" w:hAnsi="Calibri" w:cs="Times New Roman"/>
          <w:color w:val="auto"/>
          <w:kern w:val="2"/>
          <w:sz w:val="22"/>
          <w:szCs w:val="22"/>
          <w:lang w:eastAsia="en-US"/>
          <w14:ligatures w14:val="standardContextual"/>
        </w:rPr>
        <w:t>’</w:t>
      </w:r>
      <w:r w:rsidR="009D4CB3" w:rsidRPr="009D4CB3">
        <w:rPr>
          <w:rFonts w:ascii="Calibri" w:eastAsia="Calibri" w:hAnsi="Calibri" w:cs="Times New Roman"/>
          <w:color w:val="auto"/>
          <w:kern w:val="2"/>
          <w:sz w:val="22"/>
          <w:szCs w:val="22"/>
          <w:lang w:eastAsia="en-US"/>
          <w14:ligatures w14:val="standardContextual"/>
        </w:rPr>
        <w:t xml:space="preserve">s ID and found out that this man was addressed to a different property and </w:t>
      </w:r>
      <w:r w:rsidR="00D06046">
        <w:rPr>
          <w:rFonts w:ascii="Calibri" w:eastAsia="Calibri" w:hAnsi="Calibri" w:cs="Times New Roman"/>
          <w:color w:val="auto"/>
          <w:kern w:val="2"/>
          <w:sz w:val="22"/>
          <w:szCs w:val="22"/>
          <w:lang w:eastAsia="en-US"/>
          <w14:ligatures w14:val="standardContextual"/>
        </w:rPr>
        <w:t xml:space="preserve">as another officer was speaking to the neighbours, we found he was </w:t>
      </w:r>
      <w:r w:rsidR="009D4CB3" w:rsidRPr="009D4CB3">
        <w:rPr>
          <w:rFonts w:ascii="Calibri" w:eastAsia="Calibri" w:hAnsi="Calibri" w:cs="Times New Roman"/>
          <w:color w:val="auto"/>
          <w:kern w:val="2"/>
          <w:sz w:val="22"/>
          <w:szCs w:val="22"/>
          <w:lang w:eastAsia="en-US"/>
          <w14:ligatures w14:val="standardContextual"/>
        </w:rPr>
        <w:t>not recognise</w:t>
      </w:r>
      <w:r w:rsidR="00D06046">
        <w:rPr>
          <w:rFonts w:ascii="Calibri" w:eastAsia="Calibri" w:hAnsi="Calibri" w:cs="Times New Roman"/>
          <w:color w:val="auto"/>
          <w:kern w:val="2"/>
          <w:sz w:val="22"/>
          <w:szCs w:val="22"/>
          <w:lang w:eastAsia="en-US"/>
          <w14:ligatures w14:val="standardContextual"/>
        </w:rPr>
        <w:t>d by them.</w:t>
      </w:r>
      <w:r w:rsidR="009D4CB3" w:rsidRPr="009D4CB3">
        <w:rPr>
          <w:rFonts w:ascii="Calibri" w:eastAsia="Calibri" w:hAnsi="Calibri" w:cs="Times New Roman"/>
          <w:color w:val="auto"/>
          <w:kern w:val="2"/>
          <w:sz w:val="22"/>
          <w:szCs w:val="22"/>
          <w:lang w:eastAsia="en-US"/>
          <w14:ligatures w14:val="standardContextual"/>
        </w:rPr>
        <w:t xml:space="preserve"> We </w:t>
      </w:r>
      <w:r w:rsidR="005C26C2">
        <w:rPr>
          <w:rFonts w:ascii="Calibri" w:eastAsia="Calibri" w:hAnsi="Calibri" w:cs="Times New Roman"/>
          <w:color w:val="auto"/>
          <w:kern w:val="2"/>
          <w:sz w:val="22"/>
          <w:szCs w:val="22"/>
          <w:lang w:eastAsia="en-US"/>
          <w14:ligatures w14:val="standardContextual"/>
        </w:rPr>
        <w:t>had walked</w:t>
      </w:r>
      <w:r w:rsidR="009D4CB3" w:rsidRPr="009D4CB3">
        <w:rPr>
          <w:rFonts w:ascii="Calibri" w:eastAsia="Calibri" w:hAnsi="Calibri" w:cs="Times New Roman"/>
          <w:color w:val="auto"/>
          <w:kern w:val="2"/>
          <w:sz w:val="22"/>
          <w:szCs w:val="22"/>
          <w:lang w:eastAsia="en-US"/>
          <w14:ligatures w14:val="standardContextual"/>
        </w:rPr>
        <w:t xml:space="preserve"> th</w:t>
      </w:r>
      <w:r w:rsidR="005C26C2">
        <w:rPr>
          <w:rFonts w:ascii="Calibri" w:eastAsia="Calibri" w:hAnsi="Calibri" w:cs="Times New Roman"/>
          <w:color w:val="auto"/>
          <w:kern w:val="2"/>
          <w:sz w:val="22"/>
          <w:szCs w:val="22"/>
          <w:lang w:eastAsia="en-US"/>
          <w14:ligatures w14:val="standardContextual"/>
        </w:rPr>
        <w:t xml:space="preserve">e male away from the window </w:t>
      </w:r>
      <w:r w:rsidR="00E207C6">
        <w:rPr>
          <w:rFonts w:ascii="Calibri" w:eastAsia="Calibri" w:hAnsi="Calibri" w:cs="Times New Roman"/>
          <w:color w:val="auto"/>
          <w:kern w:val="2"/>
          <w:sz w:val="22"/>
          <w:szCs w:val="22"/>
          <w:lang w:eastAsia="en-US"/>
          <w14:ligatures w14:val="standardContextual"/>
        </w:rPr>
        <w:t xml:space="preserve">and </w:t>
      </w:r>
      <w:r w:rsidR="009D4CB3" w:rsidRPr="009D4CB3">
        <w:rPr>
          <w:rFonts w:ascii="Calibri" w:eastAsia="Calibri" w:hAnsi="Calibri" w:cs="Times New Roman"/>
          <w:color w:val="auto"/>
          <w:kern w:val="2"/>
          <w:sz w:val="22"/>
          <w:szCs w:val="22"/>
          <w:lang w:eastAsia="en-US"/>
          <w14:ligatures w14:val="standardContextual"/>
        </w:rPr>
        <w:t xml:space="preserve">to the front of the property, where </w:t>
      </w:r>
      <w:r w:rsidR="00034BD8">
        <w:rPr>
          <w:rFonts w:ascii="Calibri" w:eastAsia="Calibri" w:hAnsi="Calibri" w:cs="Times New Roman"/>
          <w:color w:val="auto"/>
          <w:kern w:val="2"/>
          <w:sz w:val="22"/>
          <w:szCs w:val="22"/>
          <w:lang w:eastAsia="en-US"/>
          <w14:ligatures w14:val="standardContextual"/>
        </w:rPr>
        <w:t>several neighbours had</w:t>
      </w:r>
      <w:r w:rsidR="009D4CB3" w:rsidRPr="009D4CB3">
        <w:rPr>
          <w:rFonts w:ascii="Calibri" w:eastAsia="Calibri" w:hAnsi="Calibri" w:cs="Times New Roman"/>
          <w:color w:val="auto"/>
          <w:kern w:val="2"/>
          <w:sz w:val="22"/>
          <w:szCs w:val="22"/>
          <w:lang w:eastAsia="en-US"/>
          <w14:ligatures w14:val="standardContextual"/>
        </w:rPr>
        <w:t xml:space="preserve"> gathered</w:t>
      </w:r>
      <w:r w:rsidR="00E207C6">
        <w:rPr>
          <w:rFonts w:ascii="Calibri" w:eastAsia="Calibri" w:hAnsi="Calibri" w:cs="Times New Roman"/>
          <w:color w:val="auto"/>
          <w:kern w:val="2"/>
          <w:sz w:val="22"/>
          <w:szCs w:val="22"/>
          <w:lang w:eastAsia="en-US"/>
          <w14:ligatures w14:val="standardContextual"/>
        </w:rPr>
        <w:t xml:space="preserve"> due to police presence. </w:t>
      </w:r>
      <w:r w:rsidR="00D06046">
        <w:rPr>
          <w:rFonts w:ascii="Calibri" w:eastAsia="Calibri" w:hAnsi="Calibri" w:cs="Times New Roman"/>
          <w:color w:val="auto"/>
          <w:kern w:val="2"/>
          <w:sz w:val="22"/>
          <w:szCs w:val="22"/>
          <w:lang w:eastAsia="en-US"/>
          <w14:ligatures w14:val="standardContextual"/>
        </w:rPr>
        <w:t>This is a common issue in Policing</w:t>
      </w:r>
      <w:r w:rsidR="00295BCC">
        <w:rPr>
          <w:rFonts w:ascii="Calibri" w:eastAsia="Calibri" w:hAnsi="Calibri" w:cs="Times New Roman"/>
          <w:color w:val="auto"/>
          <w:kern w:val="2"/>
          <w:sz w:val="22"/>
          <w:szCs w:val="22"/>
          <w:lang w:eastAsia="en-US"/>
          <w14:ligatures w14:val="standardContextual"/>
        </w:rPr>
        <w:t xml:space="preserve">. </w:t>
      </w:r>
      <w:r w:rsidR="0015216F">
        <w:rPr>
          <w:rFonts w:ascii="Calibri" w:eastAsia="Calibri" w:hAnsi="Calibri" w:cs="Times New Roman"/>
          <w:color w:val="auto"/>
          <w:kern w:val="2"/>
          <w:sz w:val="22"/>
          <w:szCs w:val="22"/>
          <w:lang w:eastAsia="en-US"/>
          <w14:ligatures w14:val="standardContextual"/>
        </w:rPr>
        <w:t>It was reported by a member of the public that t</w:t>
      </w:r>
      <w:r w:rsidR="009D4CB3" w:rsidRPr="009D4CB3">
        <w:rPr>
          <w:rFonts w:ascii="Calibri" w:eastAsia="Calibri" w:hAnsi="Calibri" w:cs="Times New Roman"/>
          <w:color w:val="auto"/>
          <w:kern w:val="2"/>
          <w:sz w:val="22"/>
          <w:szCs w:val="22"/>
          <w:lang w:eastAsia="en-US"/>
          <w14:ligatures w14:val="standardContextual"/>
        </w:rPr>
        <w:t xml:space="preserve">here </w:t>
      </w:r>
      <w:r w:rsidR="0015216F">
        <w:rPr>
          <w:rFonts w:ascii="Calibri" w:eastAsia="Calibri" w:hAnsi="Calibri" w:cs="Times New Roman"/>
          <w:color w:val="auto"/>
          <w:kern w:val="2"/>
          <w:sz w:val="22"/>
          <w:szCs w:val="22"/>
          <w:lang w:eastAsia="en-US"/>
          <w14:ligatures w14:val="standardContextual"/>
        </w:rPr>
        <w:t xml:space="preserve">had been </w:t>
      </w:r>
      <w:r w:rsidR="009D4CB3" w:rsidRPr="009D4CB3">
        <w:rPr>
          <w:rFonts w:ascii="Calibri" w:eastAsia="Calibri" w:hAnsi="Calibri" w:cs="Times New Roman"/>
          <w:color w:val="auto"/>
          <w:kern w:val="2"/>
          <w:sz w:val="22"/>
          <w:szCs w:val="22"/>
          <w:lang w:eastAsia="en-US"/>
          <w14:ligatures w14:val="standardContextual"/>
        </w:rPr>
        <w:t xml:space="preserve">a </w:t>
      </w:r>
      <w:r w:rsidR="00034BD8">
        <w:rPr>
          <w:rFonts w:ascii="Calibri" w:eastAsia="Calibri" w:hAnsi="Calibri" w:cs="Times New Roman"/>
          <w:color w:val="auto"/>
          <w:kern w:val="2"/>
          <w:sz w:val="22"/>
          <w:szCs w:val="22"/>
          <w:lang w:eastAsia="en-US"/>
          <w14:ligatures w14:val="standardContextual"/>
        </w:rPr>
        <w:t xml:space="preserve">number of </w:t>
      </w:r>
      <w:r w:rsidR="00EB6FF6">
        <w:rPr>
          <w:rFonts w:ascii="Calibri" w:eastAsia="Calibri" w:hAnsi="Calibri" w:cs="Times New Roman"/>
          <w:color w:val="auto"/>
          <w:kern w:val="2"/>
          <w:sz w:val="22"/>
          <w:szCs w:val="22"/>
          <w:lang w:eastAsia="en-US"/>
          <w14:ligatures w14:val="standardContextual"/>
        </w:rPr>
        <w:t>‘</w:t>
      </w:r>
      <w:r w:rsidR="00034BD8">
        <w:rPr>
          <w:rFonts w:ascii="Calibri" w:eastAsia="Calibri" w:hAnsi="Calibri" w:cs="Times New Roman"/>
          <w:color w:val="auto"/>
          <w:kern w:val="2"/>
          <w:sz w:val="22"/>
          <w:szCs w:val="22"/>
          <w:lang w:eastAsia="en-US"/>
          <w14:ligatures w14:val="standardContextual"/>
        </w:rPr>
        <w:t>burglaries</w:t>
      </w:r>
      <w:r w:rsidR="00EB6FF6">
        <w:rPr>
          <w:rFonts w:ascii="Calibri" w:eastAsia="Calibri" w:hAnsi="Calibri" w:cs="Times New Roman"/>
          <w:color w:val="auto"/>
          <w:kern w:val="2"/>
          <w:sz w:val="22"/>
          <w:szCs w:val="22"/>
          <w:lang w:eastAsia="en-US"/>
          <w14:ligatures w14:val="standardContextual"/>
        </w:rPr>
        <w:t>’</w:t>
      </w:r>
      <w:r w:rsidR="00034BD8">
        <w:rPr>
          <w:rFonts w:ascii="Calibri" w:eastAsia="Calibri" w:hAnsi="Calibri" w:cs="Times New Roman"/>
          <w:color w:val="auto"/>
          <w:kern w:val="2"/>
          <w:sz w:val="22"/>
          <w:szCs w:val="22"/>
          <w:lang w:eastAsia="en-US"/>
          <w14:ligatures w14:val="standardContextual"/>
        </w:rPr>
        <w:t xml:space="preserve"> in the area, </w:t>
      </w:r>
      <w:r w:rsidR="0015216F">
        <w:rPr>
          <w:rFonts w:ascii="Calibri" w:eastAsia="Calibri" w:hAnsi="Calibri" w:cs="Times New Roman"/>
          <w:color w:val="auto"/>
          <w:kern w:val="2"/>
          <w:sz w:val="22"/>
          <w:szCs w:val="22"/>
          <w:lang w:eastAsia="en-US"/>
          <w14:ligatures w14:val="standardContextual"/>
        </w:rPr>
        <w:t xml:space="preserve">described as smashed windows to </w:t>
      </w:r>
      <w:r w:rsidR="00034BD8">
        <w:rPr>
          <w:rFonts w:ascii="Calibri" w:eastAsia="Calibri" w:hAnsi="Calibri" w:cs="Times New Roman"/>
          <w:color w:val="auto"/>
          <w:kern w:val="2"/>
          <w:sz w:val="22"/>
          <w:szCs w:val="22"/>
          <w:lang w:eastAsia="en-US"/>
          <w14:ligatures w14:val="standardContextual"/>
        </w:rPr>
        <w:t xml:space="preserve">mostly </w:t>
      </w:r>
      <w:r w:rsidR="0015216F">
        <w:rPr>
          <w:rFonts w:ascii="Calibri" w:eastAsia="Calibri" w:hAnsi="Calibri" w:cs="Times New Roman"/>
          <w:color w:val="auto"/>
          <w:kern w:val="2"/>
          <w:sz w:val="22"/>
          <w:szCs w:val="22"/>
          <w:lang w:eastAsia="en-US"/>
          <w14:ligatures w14:val="standardContextual"/>
        </w:rPr>
        <w:t>derelict buildin</w:t>
      </w:r>
      <w:r w:rsidR="00EB6FF6">
        <w:rPr>
          <w:rFonts w:ascii="Calibri" w:eastAsia="Calibri" w:hAnsi="Calibri" w:cs="Times New Roman"/>
          <w:color w:val="auto"/>
          <w:kern w:val="2"/>
          <w:sz w:val="22"/>
          <w:szCs w:val="22"/>
          <w:lang w:eastAsia="en-US"/>
          <w14:ligatures w14:val="standardContextual"/>
        </w:rPr>
        <w:t xml:space="preserve">gs. Because of this, some </w:t>
      </w:r>
      <w:r w:rsidR="007B54F8">
        <w:rPr>
          <w:rFonts w:ascii="Calibri" w:eastAsia="Calibri" w:hAnsi="Calibri" w:cs="Times New Roman"/>
          <w:color w:val="auto"/>
          <w:kern w:val="2"/>
          <w:sz w:val="22"/>
          <w:szCs w:val="22"/>
          <w:lang w:eastAsia="en-US"/>
          <w14:ligatures w14:val="standardContextual"/>
        </w:rPr>
        <w:t>members</w:t>
      </w:r>
      <w:r w:rsidR="009D4CB3" w:rsidRPr="009D4CB3">
        <w:rPr>
          <w:rFonts w:ascii="Calibri" w:eastAsia="Calibri" w:hAnsi="Calibri" w:cs="Times New Roman"/>
          <w:color w:val="auto"/>
          <w:kern w:val="2"/>
          <w:sz w:val="22"/>
          <w:szCs w:val="22"/>
          <w:lang w:eastAsia="en-US"/>
          <w14:ligatures w14:val="standardContextual"/>
        </w:rPr>
        <w:t xml:space="preserve"> of the public were beginning to become irate, giving verbal abuse to both us</w:t>
      </w:r>
      <w:r w:rsidR="007B54F8">
        <w:rPr>
          <w:rFonts w:ascii="Calibri" w:eastAsia="Calibri" w:hAnsi="Calibri" w:cs="Times New Roman"/>
          <w:color w:val="auto"/>
          <w:kern w:val="2"/>
          <w:sz w:val="22"/>
          <w:szCs w:val="22"/>
          <w:lang w:eastAsia="en-US"/>
          <w14:ligatures w14:val="standardContextual"/>
        </w:rPr>
        <w:t xml:space="preserve"> as police officers</w:t>
      </w:r>
      <w:r w:rsidR="009D4CB3" w:rsidRPr="009D4CB3">
        <w:rPr>
          <w:rFonts w:ascii="Calibri" w:eastAsia="Calibri" w:hAnsi="Calibri" w:cs="Times New Roman"/>
          <w:color w:val="auto"/>
          <w:kern w:val="2"/>
          <w:sz w:val="22"/>
          <w:szCs w:val="22"/>
          <w:lang w:eastAsia="en-US"/>
          <w14:ligatures w14:val="standardContextual"/>
        </w:rPr>
        <w:t xml:space="preserve"> and the </w:t>
      </w:r>
      <w:r w:rsidR="007B54F8">
        <w:rPr>
          <w:rFonts w:ascii="Calibri" w:eastAsia="Calibri" w:hAnsi="Calibri" w:cs="Times New Roman"/>
          <w:color w:val="auto"/>
          <w:kern w:val="2"/>
          <w:sz w:val="22"/>
          <w:szCs w:val="22"/>
          <w:lang w:eastAsia="en-US"/>
          <w14:ligatures w14:val="standardContextual"/>
        </w:rPr>
        <w:t>individual</w:t>
      </w:r>
      <w:r w:rsidR="009D4CB3" w:rsidRPr="009D4CB3">
        <w:rPr>
          <w:rFonts w:ascii="Calibri" w:eastAsia="Calibri" w:hAnsi="Calibri" w:cs="Times New Roman"/>
          <w:color w:val="auto"/>
          <w:kern w:val="2"/>
          <w:sz w:val="22"/>
          <w:szCs w:val="22"/>
          <w:lang w:eastAsia="en-US"/>
          <w14:ligatures w14:val="standardContextual"/>
        </w:rPr>
        <w:t xml:space="preserve"> involved as they suspected him of being </w:t>
      </w:r>
      <w:r w:rsidR="005153A2">
        <w:rPr>
          <w:rFonts w:ascii="Calibri" w:eastAsia="Calibri" w:hAnsi="Calibri" w:cs="Times New Roman"/>
          <w:color w:val="auto"/>
          <w:kern w:val="2"/>
          <w:sz w:val="22"/>
          <w:szCs w:val="22"/>
          <w:lang w:eastAsia="en-US"/>
          <w14:ligatures w14:val="standardContextual"/>
        </w:rPr>
        <w:t>guilty</w:t>
      </w:r>
      <w:r w:rsidR="009D4CB3" w:rsidRPr="009D4CB3">
        <w:rPr>
          <w:rFonts w:ascii="Calibri" w:eastAsia="Calibri" w:hAnsi="Calibri" w:cs="Times New Roman"/>
          <w:color w:val="auto"/>
          <w:kern w:val="2"/>
          <w:sz w:val="22"/>
          <w:szCs w:val="22"/>
          <w:lang w:eastAsia="en-US"/>
          <w14:ligatures w14:val="standardContextual"/>
        </w:rPr>
        <w:t xml:space="preserve">. According to </w:t>
      </w:r>
      <w:r w:rsidR="005153A2">
        <w:rPr>
          <w:rFonts w:ascii="Calibri" w:eastAsia="Calibri" w:hAnsi="Calibri" w:cs="Times New Roman"/>
          <w:color w:val="auto"/>
          <w:kern w:val="2"/>
          <w:sz w:val="22"/>
          <w:szCs w:val="22"/>
          <w:lang w:eastAsia="en-US"/>
          <w14:ligatures w14:val="standardContextual"/>
        </w:rPr>
        <w:t xml:space="preserve">PACE </w:t>
      </w:r>
      <w:r w:rsidR="00B8690D">
        <w:rPr>
          <w:rFonts w:ascii="Calibri" w:eastAsia="Calibri" w:hAnsi="Calibri" w:cs="Times New Roman"/>
          <w:color w:val="auto"/>
          <w:kern w:val="2"/>
          <w:sz w:val="22"/>
          <w:szCs w:val="22"/>
          <w:lang w:eastAsia="en-US"/>
          <w14:ligatures w14:val="standardContextual"/>
        </w:rPr>
        <w:t xml:space="preserve">1984 </w:t>
      </w:r>
      <w:r w:rsidR="005153A2">
        <w:rPr>
          <w:rFonts w:ascii="Calibri" w:eastAsia="Calibri" w:hAnsi="Calibri" w:cs="Times New Roman"/>
          <w:color w:val="auto"/>
          <w:kern w:val="2"/>
          <w:sz w:val="22"/>
          <w:szCs w:val="22"/>
          <w:lang w:eastAsia="en-US"/>
          <w14:ligatures w14:val="standardContextual"/>
        </w:rPr>
        <w:t>(Police and Criminal Evidence Act)</w:t>
      </w:r>
      <w:r w:rsidR="009D4CB3" w:rsidRPr="009D4CB3">
        <w:rPr>
          <w:rFonts w:ascii="Calibri" w:eastAsia="Calibri" w:hAnsi="Calibri" w:cs="Times New Roman"/>
          <w:color w:val="auto"/>
          <w:kern w:val="2"/>
          <w:sz w:val="22"/>
          <w:szCs w:val="22"/>
          <w:lang w:eastAsia="en-US"/>
          <w14:ligatures w14:val="standardContextual"/>
        </w:rPr>
        <w:t>,</w:t>
      </w:r>
      <w:r w:rsidR="00EB6FF6">
        <w:rPr>
          <w:rFonts w:ascii="Calibri" w:eastAsia="Calibri" w:hAnsi="Calibri" w:cs="Times New Roman"/>
          <w:color w:val="auto"/>
          <w:kern w:val="2"/>
          <w:sz w:val="22"/>
          <w:szCs w:val="22"/>
          <w:lang w:eastAsia="en-US"/>
          <w14:ligatures w14:val="standardContextual"/>
        </w:rPr>
        <w:t xml:space="preserve"> </w:t>
      </w:r>
      <w:r w:rsidR="009D4CB3" w:rsidRPr="009D4CB3">
        <w:rPr>
          <w:rFonts w:ascii="Calibri" w:eastAsia="Calibri" w:hAnsi="Calibri" w:cs="Times New Roman"/>
          <w:color w:val="auto"/>
          <w:kern w:val="2"/>
          <w:sz w:val="22"/>
          <w:szCs w:val="22"/>
          <w:lang w:eastAsia="en-US"/>
          <w14:ligatures w14:val="standardContextual"/>
        </w:rPr>
        <w:t xml:space="preserve">effective communication is important when managing </w:t>
      </w:r>
      <w:r w:rsidR="009D4CB3" w:rsidRPr="009D4CB3">
        <w:rPr>
          <w:rFonts w:ascii="Calibri" w:eastAsia="Calibri" w:hAnsi="Calibri" w:cs="Times New Roman"/>
          <w:color w:val="auto"/>
          <w:kern w:val="2"/>
          <w:sz w:val="22"/>
          <w:szCs w:val="22"/>
          <w:lang w:eastAsia="en-US"/>
          <w14:ligatures w14:val="standardContextual"/>
        </w:rPr>
        <w:lastRenderedPageBreak/>
        <w:t xml:space="preserve">aggressive crowds. Police liaise with protest organizers, community leaders, and other individuals to establish lines of communication and understand the protesters' intentions. We did this by ensuring the crowd </w:t>
      </w:r>
      <w:r w:rsidR="006B406F">
        <w:rPr>
          <w:rFonts w:ascii="Calibri" w:eastAsia="Calibri" w:hAnsi="Calibri" w:cs="Times New Roman"/>
          <w:color w:val="auto"/>
          <w:kern w:val="2"/>
          <w:sz w:val="22"/>
          <w:szCs w:val="22"/>
          <w:lang w:eastAsia="en-US"/>
          <w14:ligatures w14:val="standardContextual"/>
        </w:rPr>
        <w:t xml:space="preserve">that </w:t>
      </w:r>
      <w:r w:rsidR="00EB6FF6">
        <w:rPr>
          <w:rFonts w:ascii="Calibri" w:eastAsia="Calibri" w:hAnsi="Calibri" w:cs="Times New Roman"/>
          <w:color w:val="auto"/>
          <w:kern w:val="2"/>
          <w:sz w:val="22"/>
          <w:szCs w:val="22"/>
          <w:lang w:eastAsia="en-US"/>
          <w14:ligatures w14:val="standardContextual"/>
        </w:rPr>
        <w:t xml:space="preserve">the situation </w:t>
      </w:r>
      <w:r w:rsidR="006B406F">
        <w:rPr>
          <w:rFonts w:ascii="Calibri" w:eastAsia="Calibri" w:hAnsi="Calibri" w:cs="Times New Roman"/>
          <w:color w:val="auto"/>
          <w:kern w:val="2"/>
          <w:sz w:val="22"/>
          <w:szCs w:val="22"/>
          <w:lang w:eastAsia="en-US"/>
          <w14:ligatures w14:val="standardContextual"/>
        </w:rPr>
        <w:t>is in</w:t>
      </w:r>
      <w:r w:rsidR="00EB6FF6">
        <w:rPr>
          <w:rFonts w:ascii="Calibri" w:eastAsia="Calibri" w:hAnsi="Calibri" w:cs="Times New Roman"/>
          <w:color w:val="auto"/>
          <w:kern w:val="2"/>
          <w:sz w:val="22"/>
          <w:szCs w:val="22"/>
          <w:lang w:eastAsia="en-US"/>
          <w14:ligatures w14:val="standardContextual"/>
        </w:rPr>
        <w:t xml:space="preserve"> hand and their </w:t>
      </w:r>
      <w:r w:rsidR="008F29F3">
        <w:rPr>
          <w:rFonts w:ascii="Calibri" w:eastAsia="Calibri" w:hAnsi="Calibri" w:cs="Times New Roman"/>
          <w:color w:val="auto"/>
          <w:kern w:val="2"/>
          <w:sz w:val="22"/>
          <w:szCs w:val="22"/>
          <w:lang w:eastAsia="en-US"/>
          <w14:ligatures w14:val="standardContextual"/>
        </w:rPr>
        <w:t>information was appreciated but not necessarily proven</w:t>
      </w:r>
      <w:r w:rsidR="006137BF">
        <w:rPr>
          <w:rFonts w:ascii="Calibri" w:eastAsia="Calibri" w:hAnsi="Calibri" w:cs="Times New Roman"/>
          <w:color w:val="auto"/>
          <w:kern w:val="2"/>
          <w:sz w:val="22"/>
          <w:szCs w:val="22"/>
          <w:lang w:eastAsia="en-US"/>
          <w14:ligatures w14:val="standardContextual"/>
        </w:rPr>
        <w:t xml:space="preserve">, </w:t>
      </w:r>
      <w:r w:rsidR="006137BF">
        <w:rPr>
          <w:rFonts w:ascii="Calibri" w:eastAsia="Calibri" w:hAnsi="Calibri" w:cs="Times New Roman"/>
          <w:color w:val="auto"/>
          <w:kern w:val="2"/>
          <w:sz w:val="22"/>
          <w:szCs w:val="22"/>
          <w:lang w:eastAsia="en-US"/>
          <w14:ligatures w14:val="standardContextual"/>
        </w:rPr>
        <w:t>us</w:t>
      </w:r>
      <w:r w:rsidR="006137BF">
        <w:rPr>
          <w:rFonts w:ascii="Calibri" w:eastAsia="Calibri" w:hAnsi="Calibri" w:cs="Times New Roman"/>
          <w:color w:val="auto"/>
          <w:kern w:val="2"/>
          <w:sz w:val="22"/>
          <w:szCs w:val="22"/>
          <w:lang w:eastAsia="en-US"/>
          <w14:ligatures w14:val="standardContextual"/>
        </w:rPr>
        <w:t xml:space="preserve">ing </w:t>
      </w:r>
      <w:r w:rsidR="006137BF">
        <w:rPr>
          <w:rFonts w:ascii="Calibri" w:eastAsia="Calibri" w:hAnsi="Calibri" w:cs="Times New Roman"/>
          <w:color w:val="auto"/>
          <w:kern w:val="2"/>
          <w:sz w:val="22"/>
          <w:szCs w:val="22"/>
          <w:lang w:eastAsia="en-US"/>
          <w14:ligatures w14:val="standardContextual"/>
        </w:rPr>
        <w:t>effective communication including tone, body language and verbal commands to gain control of the situation</w:t>
      </w:r>
      <w:r w:rsidR="006137BF">
        <w:rPr>
          <w:rFonts w:ascii="Calibri" w:eastAsia="Calibri" w:hAnsi="Calibri" w:cs="Times New Roman"/>
          <w:color w:val="auto"/>
          <w:kern w:val="2"/>
          <w:sz w:val="22"/>
          <w:szCs w:val="22"/>
          <w:lang w:eastAsia="en-US"/>
          <w14:ligatures w14:val="standardContextual"/>
        </w:rPr>
        <w:t xml:space="preserve"> </w:t>
      </w:r>
      <w:r w:rsidR="009D4CB3" w:rsidRPr="009D4CB3">
        <w:rPr>
          <w:rFonts w:ascii="Calibri" w:eastAsia="Calibri" w:hAnsi="Calibri" w:cs="Times New Roman"/>
          <w:color w:val="auto"/>
          <w:kern w:val="2"/>
          <w:sz w:val="22"/>
          <w:szCs w:val="22"/>
          <w:lang w:eastAsia="en-US"/>
          <w14:ligatures w14:val="standardContextual"/>
        </w:rPr>
        <w:t>(Ozin,</w:t>
      </w:r>
      <w:r w:rsidR="00D256C3">
        <w:rPr>
          <w:rFonts w:ascii="Calibri" w:eastAsia="Calibri" w:hAnsi="Calibri" w:cs="Times New Roman"/>
          <w:color w:val="auto"/>
          <w:kern w:val="2"/>
          <w:sz w:val="22"/>
          <w:szCs w:val="22"/>
          <w:lang w:eastAsia="en-US"/>
          <w14:ligatures w14:val="standardContextual"/>
        </w:rPr>
        <w:t xml:space="preserve"> </w:t>
      </w:r>
      <w:r w:rsidR="009D4CB3" w:rsidRPr="009D4CB3">
        <w:rPr>
          <w:rFonts w:ascii="Calibri" w:eastAsia="Calibri" w:hAnsi="Calibri" w:cs="Times New Roman"/>
          <w:color w:val="auto"/>
          <w:kern w:val="2"/>
          <w:sz w:val="22"/>
          <w:szCs w:val="22"/>
          <w:lang w:eastAsia="en-US"/>
          <w14:ligatures w14:val="standardContextual"/>
        </w:rPr>
        <w:t xml:space="preserve">2019). </w:t>
      </w:r>
    </w:p>
    <w:p w14:paraId="784291F0" w14:textId="5871DE99" w:rsidR="00F7069D" w:rsidRDefault="00F72594"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Pr>
          <w:rFonts w:ascii="Calibri" w:eastAsia="Calibri" w:hAnsi="Calibri" w:cs="Times New Roman"/>
          <w:color w:val="auto"/>
          <w:kern w:val="2"/>
          <w:sz w:val="22"/>
          <w:szCs w:val="22"/>
          <w:lang w:eastAsia="en-US"/>
          <w14:ligatures w14:val="standardContextual"/>
        </w:rPr>
        <w:t xml:space="preserve">Another officer and I discussed the situation briefly and after </w:t>
      </w:r>
      <w:r w:rsidR="009D4CB3" w:rsidRPr="009D4CB3">
        <w:rPr>
          <w:rFonts w:ascii="Calibri" w:eastAsia="Calibri" w:hAnsi="Calibri" w:cs="Times New Roman"/>
          <w:color w:val="auto"/>
          <w:kern w:val="2"/>
          <w:sz w:val="22"/>
          <w:szCs w:val="22"/>
          <w:lang w:eastAsia="en-US"/>
          <w14:ligatures w14:val="standardContextual"/>
        </w:rPr>
        <w:t xml:space="preserve">conducting a </w:t>
      </w:r>
      <w:r>
        <w:rPr>
          <w:rFonts w:ascii="Calibri" w:eastAsia="Calibri" w:hAnsi="Calibri" w:cs="Times New Roman"/>
          <w:color w:val="auto"/>
          <w:kern w:val="2"/>
          <w:sz w:val="22"/>
          <w:szCs w:val="22"/>
          <w:lang w:eastAsia="en-US"/>
          <w14:ligatures w14:val="standardContextual"/>
        </w:rPr>
        <w:t xml:space="preserve">dynamic </w:t>
      </w:r>
      <w:r w:rsidR="009D4CB3" w:rsidRPr="009D4CB3">
        <w:rPr>
          <w:rFonts w:ascii="Calibri" w:eastAsia="Calibri" w:hAnsi="Calibri" w:cs="Times New Roman"/>
          <w:color w:val="auto"/>
          <w:kern w:val="2"/>
          <w:sz w:val="22"/>
          <w:szCs w:val="22"/>
          <w:lang w:eastAsia="en-US"/>
          <w14:ligatures w14:val="standardContextual"/>
        </w:rPr>
        <w:t>risk assessment</w:t>
      </w:r>
      <w:r w:rsidR="00317D18">
        <w:rPr>
          <w:rFonts w:ascii="Calibri" w:eastAsia="Calibri" w:hAnsi="Calibri" w:cs="Times New Roman"/>
          <w:color w:val="auto"/>
          <w:kern w:val="2"/>
          <w:sz w:val="22"/>
          <w:szCs w:val="22"/>
          <w:lang w:eastAsia="en-US"/>
          <w14:ligatures w14:val="standardContextual"/>
        </w:rPr>
        <w:t>,</w:t>
      </w:r>
      <w:r w:rsidR="009D4CB3" w:rsidRPr="009D4CB3">
        <w:rPr>
          <w:rFonts w:ascii="Calibri" w:eastAsia="Calibri" w:hAnsi="Calibri" w:cs="Times New Roman"/>
          <w:color w:val="auto"/>
          <w:kern w:val="2"/>
          <w:sz w:val="22"/>
          <w:szCs w:val="22"/>
          <w:lang w:eastAsia="en-US"/>
          <w14:ligatures w14:val="standardContextual"/>
        </w:rPr>
        <w:t xml:space="preserve"> we established that</w:t>
      </w:r>
      <w:r w:rsidR="00317D18">
        <w:rPr>
          <w:rFonts w:ascii="Calibri" w:eastAsia="Calibri" w:hAnsi="Calibri" w:cs="Times New Roman"/>
          <w:color w:val="auto"/>
          <w:kern w:val="2"/>
          <w:sz w:val="22"/>
          <w:szCs w:val="22"/>
          <w:lang w:eastAsia="en-US"/>
          <w14:ligatures w14:val="standardContextual"/>
        </w:rPr>
        <w:t xml:space="preserve"> the</w:t>
      </w:r>
      <w:r w:rsidR="009D4CB3" w:rsidRPr="009D4CB3">
        <w:rPr>
          <w:rFonts w:ascii="Calibri" w:eastAsia="Calibri" w:hAnsi="Calibri" w:cs="Times New Roman"/>
          <w:color w:val="auto"/>
          <w:kern w:val="2"/>
          <w:sz w:val="22"/>
          <w:szCs w:val="22"/>
          <w:lang w:eastAsia="en-US"/>
          <w14:ligatures w14:val="standardContextual"/>
        </w:rPr>
        <w:t xml:space="preserve"> threat to the accused person's safety from </w:t>
      </w:r>
      <w:r w:rsidR="00317D18">
        <w:rPr>
          <w:rFonts w:ascii="Calibri" w:eastAsia="Calibri" w:hAnsi="Calibri" w:cs="Times New Roman"/>
          <w:color w:val="auto"/>
          <w:kern w:val="2"/>
          <w:sz w:val="22"/>
          <w:szCs w:val="22"/>
          <w:lang w:eastAsia="en-US"/>
          <w14:ligatures w14:val="standardContextual"/>
        </w:rPr>
        <w:t>the</w:t>
      </w:r>
      <w:r w:rsidR="009D4CB3" w:rsidRPr="009D4CB3">
        <w:rPr>
          <w:rFonts w:ascii="Calibri" w:eastAsia="Calibri" w:hAnsi="Calibri" w:cs="Times New Roman"/>
          <w:color w:val="auto"/>
          <w:kern w:val="2"/>
          <w:sz w:val="22"/>
          <w:szCs w:val="22"/>
          <w:lang w:eastAsia="en-US"/>
          <w14:ligatures w14:val="standardContextual"/>
        </w:rPr>
        <w:t xml:space="preserve"> group was </w:t>
      </w:r>
      <w:r w:rsidR="00317D18">
        <w:rPr>
          <w:rFonts w:ascii="Calibri" w:eastAsia="Calibri" w:hAnsi="Calibri" w:cs="Times New Roman"/>
          <w:color w:val="auto"/>
          <w:kern w:val="2"/>
          <w:sz w:val="22"/>
          <w:szCs w:val="22"/>
          <w:lang w:eastAsia="en-US"/>
          <w14:ligatures w14:val="standardContextual"/>
        </w:rPr>
        <w:t>increasing</w:t>
      </w:r>
      <w:r w:rsidR="009D4CB3" w:rsidRPr="009D4CB3">
        <w:rPr>
          <w:rFonts w:ascii="Calibri" w:eastAsia="Calibri" w:hAnsi="Calibri" w:cs="Times New Roman"/>
          <w:color w:val="auto"/>
          <w:kern w:val="2"/>
          <w:sz w:val="22"/>
          <w:szCs w:val="22"/>
          <w:lang w:eastAsia="en-US"/>
          <w14:ligatures w14:val="standardContextual"/>
        </w:rPr>
        <w:t xml:space="preserve">. </w:t>
      </w:r>
      <w:r w:rsidR="00317D18" w:rsidRPr="009D4CB3">
        <w:rPr>
          <w:rFonts w:ascii="Calibri" w:eastAsia="Calibri" w:hAnsi="Calibri" w:cs="Times New Roman"/>
          <w:color w:val="auto"/>
          <w:kern w:val="2"/>
          <w:sz w:val="22"/>
          <w:szCs w:val="22"/>
          <w:lang w:eastAsia="en-US"/>
          <w14:ligatures w14:val="standardContextual"/>
        </w:rPr>
        <w:t xml:space="preserve">In order to ensure the safety of the person accused </w:t>
      </w:r>
      <w:r w:rsidR="00317D18">
        <w:rPr>
          <w:rFonts w:ascii="Calibri" w:eastAsia="Calibri" w:hAnsi="Calibri" w:cs="Times New Roman"/>
          <w:color w:val="auto"/>
          <w:kern w:val="2"/>
          <w:sz w:val="22"/>
          <w:szCs w:val="22"/>
          <w:lang w:eastAsia="en-US"/>
          <w14:ligatures w14:val="standardContextual"/>
        </w:rPr>
        <w:t>by</w:t>
      </w:r>
      <w:r w:rsidR="00317D18" w:rsidRPr="009D4CB3">
        <w:rPr>
          <w:rFonts w:ascii="Calibri" w:eastAsia="Calibri" w:hAnsi="Calibri" w:cs="Times New Roman"/>
          <w:color w:val="auto"/>
          <w:kern w:val="2"/>
          <w:sz w:val="22"/>
          <w:szCs w:val="22"/>
          <w:lang w:eastAsia="en-US"/>
          <w14:ligatures w14:val="standardContextual"/>
        </w:rPr>
        <w:t xml:space="preserve"> the crowd, we made the decision to </w:t>
      </w:r>
      <w:r w:rsidR="00317D18">
        <w:rPr>
          <w:rFonts w:ascii="Calibri" w:eastAsia="Calibri" w:hAnsi="Calibri" w:cs="Times New Roman"/>
          <w:color w:val="auto"/>
          <w:kern w:val="2"/>
          <w:sz w:val="22"/>
          <w:szCs w:val="22"/>
          <w:lang w:eastAsia="en-US"/>
          <w14:ligatures w14:val="standardContextual"/>
        </w:rPr>
        <w:t>move</w:t>
      </w:r>
      <w:r w:rsidR="00317D18" w:rsidRPr="009D4CB3">
        <w:rPr>
          <w:rFonts w:ascii="Calibri" w:eastAsia="Calibri" w:hAnsi="Calibri" w:cs="Times New Roman"/>
          <w:color w:val="auto"/>
          <w:kern w:val="2"/>
          <w:sz w:val="22"/>
          <w:szCs w:val="22"/>
          <w:lang w:eastAsia="en-US"/>
          <w14:ligatures w14:val="standardContextual"/>
        </w:rPr>
        <w:t xml:space="preserve"> the ma</w:t>
      </w:r>
      <w:r w:rsidR="00317D18">
        <w:rPr>
          <w:rFonts w:ascii="Calibri" w:eastAsia="Calibri" w:hAnsi="Calibri" w:cs="Times New Roman"/>
          <w:color w:val="auto"/>
          <w:kern w:val="2"/>
          <w:sz w:val="22"/>
          <w:szCs w:val="22"/>
          <w:lang w:eastAsia="en-US"/>
          <w14:ligatures w14:val="standardContextual"/>
        </w:rPr>
        <w:t>le</w:t>
      </w:r>
      <w:r w:rsidR="00317D18" w:rsidRPr="009D4CB3">
        <w:rPr>
          <w:rFonts w:ascii="Calibri" w:eastAsia="Calibri" w:hAnsi="Calibri" w:cs="Times New Roman"/>
          <w:color w:val="auto"/>
          <w:kern w:val="2"/>
          <w:sz w:val="22"/>
          <w:szCs w:val="22"/>
          <w:lang w:eastAsia="en-US"/>
          <w14:ligatures w14:val="standardContextual"/>
        </w:rPr>
        <w:t xml:space="preserve"> to the</w:t>
      </w:r>
      <w:r w:rsidR="00317D18">
        <w:rPr>
          <w:rFonts w:ascii="Calibri" w:eastAsia="Calibri" w:hAnsi="Calibri" w:cs="Times New Roman"/>
          <w:color w:val="auto"/>
          <w:kern w:val="2"/>
          <w:sz w:val="22"/>
          <w:szCs w:val="22"/>
          <w:lang w:eastAsia="en-US"/>
          <w14:ligatures w14:val="standardContextual"/>
        </w:rPr>
        <w:t xml:space="preserve"> rear of the</w:t>
      </w:r>
      <w:r w:rsidR="00317D18" w:rsidRPr="009D4CB3">
        <w:rPr>
          <w:rFonts w:ascii="Calibri" w:eastAsia="Calibri" w:hAnsi="Calibri" w:cs="Times New Roman"/>
          <w:color w:val="auto"/>
          <w:kern w:val="2"/>
          <w:sz w:val="22"/>
          <w:szCs w:val="22"/>
          <w:lang w:eastAsia="en-US"/>
          <w14:ligatures w14:val="standardContextual"/>
        </w:rPr>
        <w:t xml:space="preserve"> police </w:t>
      </w:r>
      <w:r w:rsidR="00317D18">
        <w:rPr>
          <w:rFonts w:ascii="Calibri" w:eastAsia="Calibri" w:hAnsi="Calibri" w:cs="Times New Roman"/>
          <w:color w:val="auto"/>
          <w:kern w:val="2"/>
          <w:sz w:val="22"/>
          <w:szCs w:val="22"/>
          <w:lang w:eastAsia="en-US"/>
          <w14:ligatures w14:val="standardContextual"/>
        </w:rPr>
        <w:t>van</w:t>
      </w:r>
      <w:r w:rsidR="00317D18" w:rsidRPr="009D4CB3">
        <w:rPr>
          <w:rFonts w:ascii="Calibri" w:eastAsia="Calibri" w:hAnsi="Calibri" w:cs="Times New Roman"/>
          <w:color w:val="auto"/>
          <w:kern w:val="2"/>
          <w:sz w:val="22"/>
          <w:szCs w:val="22"/>
          <w:lang w:eastAsia="en-US"/>
          <w14:ligatures w14:val="standardContextual"/>
        </w:rPr>
        <w:t xml:space="preserve"> </w:t>
      </w:r>
      <w:r w:rsidR="00F7069D">
        <w:rPr>
          <w:rFonts w:ascii="Calibri" w:eastAsia="Calibri" w:hAnsi="Calibri" w:cs="Times New Roman"/>
          <w:color w:val="auto"/>
          <w:kern w:val="2"/>
          <w:sz w:val="22"/>
          <w:szCs w:val="22"/>
          <w:lang w:eastAsia="en-US"/>
          <w14:ligatures w14:val="standardContextual"/>
        </w:rPr>
        <w:t xml:space="preserve">and opened the doors for an element of privacy. </w:t>
      </w:r>
      <w:r w:rsidR="009D4CB3" w:rsidRPr="009D4CB3">
        <w:rPr>
          <w:rFonts w:ascii="Calibri" w:eastAsia="Calibri" w:hAnsi="Calibri" w:cs="Times New Roman"/>
          <w:color w:val="auto"/>
          <w:kern w:val="2"/>
          <w:sz w:val="22"/>
          <w:szCs w:val="22"/>
          <w:lang w:eastAsia="en-US"/>
          <w14:ligatures w14:val="standardContextual"/>
        </w:rPr>
        <w:t>If there is a perceived risk, appropriate measures must be taken to mitigate that risk (Macvean,</w:t>
      </w:r>
      <w:r w:rsidR="004F75AE">
        <w:rPr>
          <w:rFonts w:ascii="Calibri" w:eastAsia="Calibri" w:hAnsi="Calibri" w:cs="Times New Roman"/>
          <w:color w:val="auto"/>
          <w:kern w:val="2"/>
          <w:sz w:val="22"/>
          <w:szCs w:val="22"/>
          <w:lang w:eastAsia="en-US"/>
          <w14:ligatures w14:val="standardContextual"/>
        </w:rPr>
        <w:t xml:space="preserve"> </w:t>
      </w:r>
      <w:r w:rsidR="009D4CB3" w:rsidRPr="009D4CB3">
        <w:rPr>
          <w:rFonts w:ascii="Calibri" w:eastAsia="Calibri" w:hAnsi="Calibri" w:cs="Times New Roman"/>
          <w:color w:val="auto"/>
          <w:kern w:val="2"/>
          <w:sz w:val="22"/>
          <w:szCs w:val="22"/>
          <w:lang w:eastAsia="en-US"/>
          <w14:ligatures w14:val="standardContextual"/>
        </w:rPr>
        <w:t xml:space="preserve">2012).  </w:t>
      </w:r>
    </w:p>
    <w:p w14:paraId="5B891860" w14:textId="226624D6" w:rsidR="00F7069D" w:rsidRDefault="00F7069D"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sidRPr="009D4CB3">
        <w:rPr>
          <w:rFonts w:ascii="Calibri" w:eastAsia="Calibri" w:hAnsi="Calibri" w:cs="Times New Roman"/>
          <w:color w:val="auto"/>
          <w:kern w:val="2"/>
          <w:sz w:val="22"/>
          <w:szCs w:val="22"/>
          <w:lang w:eastAsia="en-US"/>
          <w14:ligatures w14:val="standardContextual"/>
        </w:rPr>
        <w:t>Police officers must operate with the highest moral standards, demonstrating integrity, honesty, and accountability for their actions. Therefore, it was again necessary to protect the individual from the crowd due to the risk of harm that he may have encountered. We as police officers would have also been held accountable for the resulting actions if he were to be injured during the time in our custody. We also displayed honesty and openness when dealing with the crowd, letting people know that he was not yet under arrest for burglary, and that he was simply being questioned from us. However, we did not go into details about this as it is also important to maintain confidentiality when dealing with this type of situation (Neyroud,</w:t>
      </w:r>
      <w:r>
        <w:rPr>
          <w:rFonts w:ascii="Calibri" w:eastAsia="Calibri" w:hAnsi="Calibri" w:cs="Times New Roman"/>
          <w:color w:val="auto"/>
          <w:kern w:val="2"/>
          <w:sz w:val="22"/>
          <w:szCs w:val="22"/>
          <w:lang w:eastAsia="en-US"/>
          <w14:ligatures w14:val="standardContextual"/>
        </w:rPr>
        <w:t xml:space="preserve"> </w:t>
      </w:r>
      <w:r w:rsidRPr="009D4CB3">
        <w:rPr>
          <w:rFonts w:ascii="Calibri" w:eastAsia="Calibri" w:hAnsi="Calibri" w:cs="Times New Roman"/>
          <w:color w:val="auto"/>
          <w:kern w:val="2"/>
          <w:sz w:val="22"/>
          <w:szCs w:val="22"/>
          <w:lang w:eastAsia="en-US"/>
          <w14:ligatures w14:val="standardContextual"/>
        </w:rPr>
        <w:t xml:space="preserve">2001).  </w:t>
      </w:r>
    </w:p>
    <w:p w14:paraId="484E8C65" w14:textId="42B81EF9" w:rsidR="00F7069D" w:rsidRDefault="00F7069D"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Pr>
          <w:rFonts w:ascii="Calibri" w:eastAsia="Calibri" w:hAnsi="Calibri" w:cs="Times New Roman"/>
          <w:color w:val="auto"/>
          <w:kern w:val="2"/>
          <w:sz w:val="22"/>
          <w:szCs w:val="22"/>
          <w:lang w:eastAsia="en-US"/>
          <w14:ligatures w14:val="standardContextual"/>
        </w:rPr>
        <w:t>One of the crowd stated</w:t>
      </w:r>
      <w:r w:rsidR="0054017C">
        <w:rPr>
          <w:rFonts w:ascii="Calibri" w:eastAsia="Calibri" w:hAnsi="Calibri" w:cs="Times New Roman"/>
          <w:color w:val="auto"/>
          <w:kern w:val="2"/>
          <w:sz w:val="22"/>
          <w:szCs w:val="22"/>
          <w:lang w:eastAsia="en-US"/>
          <w14:ligatures w14:val="standardContextual"/>
        </w:rPr>
        <w:t xml:space="preserve"> to me that</w:t>
      </w:r>
      <w:r>
        <w:rPr>
          <w:rFonts w:ascii="Calibri" w:eastAsia="Calibri" w:hAnsi="Calibri" w:cs="Times New Roman"/>
          <w:color w:val="auto"/>
          <w:kern w:val="2"/>
          <w:sz w:val="22"/>
          <w:szCs w:val="22"/>
          <w:lang w:eastAsia="en-US"/>
          <w14:ligatures w14:val="standardContextual"/>
        </w:rPr>
        <w:t xml:space="preserve"> he was using a tool of some sorts to get in to the house.</w:t>
      </w:r>
      <w:r w:rsidR="0054017C">
        <w:rPr>
          <w:rFonts w:ascii="Calibri" w:eastAsia="Calibri" w:hAnsi="Calibri" w:cs="Times New Roman"/>
          <w:color w:val="auto"/>
          <w:kern w:val="2"/>
          <w:sz w:val="22"/>
          <w:szCs w:val="22"/>
          <w:lang w:eastAsia="en-US"/>
          <w14:ligatures w14:val="standardContextual"/>
        </w:rPr>
        <w:t xml:space="preserve"> </w:t>
      </w:r>
      <w:r w:rsidR="000C2FBF">
        <w:rPr>
          <w:rFonts w:ascii="Calibri" w:eastAsia="Calibri" w:hAnsi="Calibri" w:cs="Times New Roman"/>
          <w:color w:val="auto"/>
          <w:kern w:val="2"/>
          <w:sz w:val="22"/>
          <w:szCs w:val="22"/>
          <w:lang w:eastAsia="en-US"/>
          <w14:ligatures w14:val="standardContextual"/>
        </w:rPr>
        <w:t xml:space="preserve">With this information, </w:t>
      </w:r>
      <w:r w:rsidR="009F2926">
        <w:rPr>
          <w:rFonts w:ascii="Calibri" w:eastAsia="Calibri" w:hAnsi="Calibri" w:cs="Times New Roman"/>
          <w:color w:val="auto"/>
          <w:kern w:val="2"/>
          <w:sz w:val="22"/>
          <w:szCs w:val="22"/>
          <w:lang w:eastAsia="en-US"/>
          <w14:ligatures w14:val="standardContextual"/>
        </w:rPr>
        <w:t xml:space="preserve">I made the decision to </w:t>
      </w:r>
      <w:r w:rsidR="003A2B6D">
        <w:rPr>
          <w:rFonts w:ascii="Calibri" w:eastAsia="Calibri" w:hAnsi="Calibri" w:cs="Times New Roman"/>
          <w:color w:val="auto"/>
          <w:kern w:val="2"/>
          <w:sz w:val="22"/>
          <w:szCs w:val="22"/>
          <w:lang w:eastAsia="en-US"/>
          <w14:ligatures w14:val="standardContextual"/>
        </w:rPr>
        <w:t xml:space="preserve">perform a stop and search, utilising my powers to detain under </w:t>
      </w:r>
      <w:r w:rsidR="002F4B28">
        <w:rPr>
          <w:rFonts w:ascii="Calibri" w:eastAsia="Calibri" w:hAnsi="Calibri" w:cs="Times New Roman"/>
          <w:color w:val="auto"/>
          <w:kern w:val="2"/>
          <w:sz w:val="22"/>
          <w:szCs w:val="22"/>
          <w:lang w:eastAsia="en-US"/>
          <w14:ligatures w14:val="standardContextual"/>
        </w:rPr>
        <w:t>S</w:t>
      </w:r>
      <w:r w:rsidR="003A2B6D">
        <w:rPr>
          <w:rFonts w:ascii="Calibri" w:eastAsia="Calibri" w:hAnsi="Calibri" w:cs="Times New Roman"/>
          <w:color w:val="auto"/>
          <w:kern w:val="2"/>
          <w:sz w:val="22"/>
          <w:szCs w:val="22"/>
          <w:lang w:eastAsia="en-US"/>
          <w14:ligatures w14:val="standardContextual"/>
        </w:rPr>
        <w:t xml:space="preserve">ection 1 of PACE. </w:t>
      </w:r>
      <w:r w:rsidRPr="009D4CB3">
        <w:rPr>
          <w:rFonts w:ascii="Calibri" w:eastAsia="Calibri" w:hAnsi="Calibri" w:cs="Times New Roman"/>
          <w:color w:val="auto"/>
          <w:kern w:val="2"/>
          <w:sz w:val="22"/>
          <w:szCs w:val="22"/>
          <w:lang w:eastAsia="en-US"/>
          <w14:ligatures w14:val="standardContextual"/>
        </w:rPr>
        <w:t>During the time of this incident there was also media speculation regarding the polices use of stop and search, and how minority groups are disproportionately stopped and searched according to statistics. Cultural competence within law enforcement is vital to build trust, ensure fairness, and uphold the principles of equality and human rights in policing, especially when conducting stop and search procedures. To ensure cultural competence in these interactions, police in the UK have adopted various strategies and guidelines that focus on education, community engagement, and improving police practices (Bradford,</w:t>
      </w:r>
      <w:r>
        <w:rPr>
          <w:rFonts w:ascii="Calibri" w:eastAsia="Calibri" w:hAnsi="Calibri" w:cs="Times New Roman"/>
          <w:color w:val="auto"/>
          <w:kern w:val="2"/>
          <w:sz w:val="22"/>
          <w:szCs w:val="22"/>
          <w:lang w:eastAsia="en-US"/>
          <w14:ligatures w14:val="standardContextual"/>
        </w:rPr>
        <w:t xml:space="preserve"> </w:t>
      </w:r>
      <w:r w:rsidRPr="009D4CB3">
        <w:rPr>
          <w:rFonts w:ascii="Calibri" w:eastAsia="Calibri" w:hAnsi="Calibri" w:cs="Times New Roman"/>
          <w:color w:val="auto"/>
          <w:kern w:val="2"/>
          <w:sz w:val="22"/>
          <w:szCs w:val="22"/>
          <w:lang w:eastAsia="en-US"/>
          <w14:ligatures w14:val="standardContextual"/>
        </w:rPr>
        <w:t xml:space="preserve">2017).  </w:t>
      </w:r>
    </w:p>
    <w:p w14:paraId="5D4506A2" w14:textId="256A548C" w:rsidR="009D4CB3" w:rsidRDefault="009D4CB3"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sidRPr="009D4CB3">
        <w:rPr>
          <w:rFonts w:ascii="Calibri" w:eastAsia="Calibri" w:hAnsi="Calibri" w:cs="Times New Roman"/>
          <w:color w:val="auto"/>
          <w:kern w:val="2"/>
          <w:sz w:val="22"/>
          <w:szCs w:val="22"/>
          <w:lang w:eastAsia="en-US"/>
          <w14:ligatures w14:val="standardContextual"/>
        </w:rPr>
        <w:t>We also ensured that during the stop and search that appropriate force was used. As the ma</w:t>
      </w:r>
      <w:r w:rsidR="00236ABB">
        <w:rPr>
          <w:rFonts w:ascii="Calibri" w:eastAsia="Calibri" w:hAnsi="Calibri" w:cs="Times New Roman"/>
          <w:color w:val="auto"/>
          <w:kern w:val="2"/>
          <w:sz w:val="22"/>
          <w:szCs w:val="22"/>
          <w:lang w:eastAsia="en-US"/>
          <w14:ligatures w14:val="standardContextual"/>
        </w:rPr>
        <w:t>le</w:t>
      </w:r>
      <w:r w:rsidRPr="009D4CB3">
        <w:rPr>
          <w:rFonts w:ascii="Calibri" w:eastAsia="Calibri" w:hAnsi="Calibri" w:cs="Times New Roman"/>
          <w:color w:val="auto"/>
          <w:kern w:val="2"/>
          <w:sz w:val="22"/>
          <w:szCs w:val="22"/>
          <w:lang w:eastAsia="en-US"/>
          <w14:ligatures w14:val="standardContextual"/>
        </w:rPr>
        <w:t xml:space="preserve"> in question was displaying</w:t>
      </w:r>
      <w:r w:rsidR="003656FD">
        <w:rPr>
          <w:rFonts w:ascii="Calibri" w:eastAsia="Calibri" w:hAnsi="Calibri" w:cs="Times New Roman"/>
          <w:color w:val="auto"/>
          <w:kern w:val="2"/>
          <w:sz w:val="22"/>
          <w:szCs w:val="22"/>
          <w:lang w:eastAsia="en-US"/>
          <w14:ligatures w14:val="standardContextual"/>
        </w:rPr>
        <w:t xml:space="preserve"> a substantial amount of</w:t>
      </w:r>
      <w:r w:rsidRPr="009D4CB3">
        <w:rPr>
          <w:rFonts w:ascii="Calibri" w:eastAsia="Calibri" w:hAnsi="Calibri" w:cs="Times New Roman"/>
          <w:color w:val="auto"/>
          <w:kern w:val="2"/>
          <w:sz w:val="22"/>
          <w:szCs w:val="22"/>
          <w:lang w:eastAsia="en-US"/>
          <w14:ligatures w14:val="standardContextual"/>
        </w:rPr>
        <w:t xml:space="preserve"> agitation</w:t>
      </w:r>
      <w:r w:rsidR="003656FD">
        <w:rPr>
          <w:rFonts w:ascii="Calibri" w:eastAsia="Calibri" w:hAnsi="Calibri" w:cs="Times New Roman"/>
          <w:color w:val="auto"/>
          <w:kern w:val="2"/>
          <w:sz w:val="22"/>
          <w:szCs w:val="22"/>
          <w:lang w:eastAsia="en-US"/>
          <w14:ligatures w14:val="standardContextual"/>
        </w:rPr>
        <w:t xml:space="preserve">, </w:t>
      </w:r>
      <w:r w:rsidRPr="009D4CB3">
        <w:rPr>
          <w:rFonts w:ascii="Calibri" w:eastAsia="Calibri" w:hAnsi="Calibri" w:cs="Times New Roman"/>
          <w:color w:val="auto"/>
          <w:kern w:val="2"/>
          <w:sz w:val="22"/>
          <w:szCs w:val="22"/>
          <w:lang w:eastAsia="en-US"/>
          <w14:ligatures w14:val="standardContextual"/>
        </w:rPr>
        <w:t xml:space="preserve">we </w:t>
      </w:r>
      <w:r w:rsidR="003656FD">
        <w:rPr>
          <w:rFonts w:ascii="Calibri" w:eastAsia="Calibri" w:hAnsi="Calibri" w:cs="Times New Roman"/>
          <w:color w:val="auto"/>
          <w:kern w:val="2"/>
          <w:sz w:val="22"/>
          <w:szCs w:val="22"/>
          <w:lang w:eastAsia="en-US"/>
          <w14:ligatures w14:val="standardContextual"/>
        </w:rPr>
        <w:t>felt</w:t>
      </w:r>
      <w:r w:rsidRPr="009D4CB3">
        <w:rPr>
          <w:rFonts w:ascii="Calibri" w:eastAsia="Calibri" w:hAnsi="Calibri" w:cs="Times New Roman"/>
          <w:color w:val="auto"/>
          <w:kern w:val="2"/>
          <w:sz w:val="22"/>
          <w:szCs w:val="22"/>
          <w:lang w:eastAsia="en-US"/>
          <w14:ligatures w14:val="standardContextual"/>
        </w:rPr>
        <w:t xml:space="preserve"> the need to handcuff this person</w:t>
      </w:r>
      <w:r w:rsidR="001764E5">
        <w:rPr>
          <w:rFonts w:ascii="Calibri" w:eastAsia="Calibri" w:hAnsi="Calibri" w:cs="Times New Roman"/>
          <w:color w:val="auto"/>
          <w:kern w:val="2"/>
          <w:sz w:val="22"/>
          <w:szCs w:val="22"/>
          <w:lang w:eastAsia="en-US"/>
          <w14:ligatures w14:val="standardContextual"/>
        </w:rPr>
        <w:t xml:space="preserve">. In the consideration for this, we cuffed this male to the front </w:t>
      </w:r>
      <w:r w:rsidR="00E75FE7">
        <w:rPr>
          <w:rFonts w:ascii="Calibri" w:eastAsia="Calibri" w:hAnsi="Calibri" w:cs="Times New Roman"/>
          <w:color w:val="auto"/>
          <w:kern w:val="2"/>
          <w:sz w:val="22"/>
          <w:szCs w:val="22"/>
          <w:lang w:eastAsia="en-US"/>
          <w14:ligatures w14:val="standardContextual"/>
        </w:rPr>
        <w:t xml:space="preserve">so as it was less restrictive. I made clear with </w:t>
      </w:r>
      <w:r w:rsidR="0069152A">
        <w:rPr>
          <w:rFonts w:ascii="Calibri" w:eastAsia="Calibri" w:hAnsi="Calibri" w:cs="Times New Roman"/>
          <w:color w:val="auto"/>
          <w:kern w:val="2"/>
          <w:sz w:val="22"/>
          <w:szCs w:val="22"/>
          <w:lang w:eastAsia="en-US"/>
          <w14:ligatures w14:val="standardContextual"/>
        </w:rPr>
        <w:t>hand gestures and prompts that our instructions were understood and the male was aware of what was happening</w:t>
      </w:r>
      <w:r w:rsidRPr="009D4CB3">
        <w:rPr>
          <w:rFonts w:ascii="Calibri" w:eastAsia="Calibri" w:hAnsi="Calibri" w:cs="Times New Roman"/>
          <w:color w:val="auto"/>
          <w:kern w:val="2"/>
          <w:sz w:val="22"/>
          <w:szCs w:val="22"/>
          <w:lang w:eastAsia="en-US"/>
          <w14:ligatures w14:val="standardContextual"/>
        </w:rPr>
        <w:t xml:space="preserve">. We did this because the use of force during a stop and search must be proportionate to the situation and subject to clear </w:t>
      </w:r>
      <w:r w:rsidR="0022245B">
        <w:rPr>
          <w:rFonts w:ascii="Calibri" w:eastAsia="Calibri" w:hAnsi="Calibri" w:cs="Times New Roman"/>
          <w:color w:val="auto"/>
          <w:kern w:val="2"/>
          <w:sz w:val="22"/>
          <w:szCs w:val="22"/>
          <w:lang w:eastAsia="en-US"/>
          <w14:ligatures w14:val="standardContextual"/>
        </w:rPr>
        <w:t xml:space="preserve">internal </w:t>
      </w:r>
      <w:r w:rsidRPr="009D4CB3">
        <w:rPr>
          <w:rFonts w:ascii="Calibri" w:eastAsia="Calibri" w:hAnsi="Calibri" w:cs="Times New Roman"/>
          <w:color w:val="auto"/>
          <w:kern w:val="2"/>
          <w:sz w:val="22"/>
          <w:szCs w:val="22"/>
          <w:lang w:eastAsia="en-US"/>
          <w14:ligatures w14:val="standardContextual"/>
        </w:rPr>
        <w:t>guidelines</w:t>
      </w:r>
      <w:r w:rsidR="0022245B">
        <w:rPr>
          <w:rFonts w:ascii="Calibri" w:eastAsia="Calibri" w:hAnsi="Calibri" w:cs="Times New Roman"/>
          <w:color w:val="auto"/>
          <w:kern w:val="2"/>
          <w:sz w:val="22"/>
          <w:szCs w:val="22"/>
          <w:lang w:eastAsia="en-US"/>
          <w14:ligatures w14:val="standardContextual"/>
        </w:rPr>
        <w:t>.</w:t>
      </w:r>
      <w:r w:rsidRPr="009D4CB3">
        <w:rPr>
          <w:rFonts w:ascii="Calibri" w:eastAsia="Calibri" w:hAnsi="Calibri" w:cs="Times New Roman"/>
          <w:color w:val="auto"/>
          <w:kern w:val="2"/>
          <w:sz w:val="22"/>
          <w:szCs w:val="22"/>
          <w:lang w:eastAsia="en-US"/>
          <w14:ligatures w14:val="standardContextual"/>
        </w:rPr>
        <w:t xml:space="preserve"> Excessive force is not permissible, and </w:t>
      </w:r>
      <w:r w:rsidR="0022245B">
        <w:rPr>
          <w:rFonts w:ascii="Calibri" w:eastAsia="Calibri" w:hAnsi="Calibri" w:cs="Times New Roman"/>
          <w:color w:val="auto"/>
          <w:kern w:val="2"/>
          <w:sz w:val="22"/>
          <w:szCs w:val="22"/>
          <w:lang w:eastAsia="en-US"/>
          <w14:ligatures w14:val="standardContextual"/>
        </w:rPr>
        <w:t xml:space="preserve">we made sure the use of force was </w:t>
      </w:r>
      <w:r w:rsidR="00812A1D">
        <w:rPr>
          <w:rFonts w:ascii="Calibri" w:eastAsia="Calibri" w:hAnsi="Calibri" w:cs="Times New Roman"/>
          <w:color w:val="auto"/>
          <w:kern w:val="2"/>
          <w:sz w:val="22"/>
          <w:szCs w:val="22"/>
          <w:lang w:eastAsia="en-US"/>
          <w14:ligatures w14:val="standardContextual"/>
        </w:rPr>
        <w:t xml:space="preserve">necessary to achieve the lawful objective </w:t>
      </w:r>
      <w:r w:rsidRPr="009D4CB3">
        <w:rPr>
          <w:rFonts w:ascii="Calibri" w:eastAsia="Calibri" w:hAnsi="Calibri" w:cs="Times New Roman"/>
          <w:color w:val="auto"/>
          <w:kern w:val="2"/>
          <w:sz w:val="22"/>
          <w:szCs w:val="22"/>
          <w:lang w:eastAsia="en-US"/>
          <w14:ligatures w14:val="standardContextual"/>
        </w:rPr>
        <w:t>(Roycroft,</w:t>
      </w:r>
      <w:r w:rsidR="00D256C3">
        <w:rPr>
          <w:rFonts w:ascii="Calibri" w:eastAsia="Calibri" w:hAnsi="Calibri" w:cs="Times New Roman"/>
          <w:color w:val="auto"/>
          <w:kern w:val="2"/>
          <w:sz w:val="22"/>
          <w:szCs w:val="22"/>
          <w:lang w:eastAsia="en-US"/>
          <w14:ligatures w14:val="standardContextual"/>
        </w:rPr>
        <w:t xml:space="preserve"> </w:t>
      </w:r>
      <w:r w:rsidRPr="009D4CB3">
        <w:rPr>
          <w:rFonts w:ascii="Calibri" w:eastAsia="Calibri" w:hAnsi="Calibri" w:cs="Times New Roman"/>
          <w:color w:val="auto"/>
          <w:kern w:val="2"/>
          <w:sz w:val="22"/>
          <w:szCs w:val="22"/>
          <w:lang w:eastAsia="en-US"/>
          <w14:ligatures w14:val="standardContextual"/>
        </w:rPr>
        <w:t xml:space="preserve">2016). </w:t>
      </w:r>
    </w:p>
    <w:p w14:paraId="53EA18F2" w14:textId="4B017E5F" w:rsidR="00FA3A0E" w:rsidRDefault="00FA3A0E"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sidRPr="009D4CB3">
        <w:rPr>
          <w:rFonts w:ascii="Calibri" w:eastAsia="Calibri" w:hAnsi="Calibri" w:cs="Times New Roman"/>
          <w:color w:val="auto"/>
          <w:kern w:val="2"/>
          <w:sz w:val="22"/>
          <w:szCs w:val="22"/>
          <w:lang w:eastAsia="en-US"/>
          <w14:ligatures w14:val="standardContextual"/>
        </w:rPr>
        <w:t xml:space="preserve">We also ensured that the duration of the stop and search was prompt and quick as to minimise the inconvenience of the stop and search and to avoid unnecessary allegations </w:t>
      </w:r>
      <w:r w:rsidR="00ED3D87">
        <w:rPr>
          <w:rFonts w:ascii="Calibri" w:eastAsia="Calibri" w:hAnsi="Calibri" w:cs="Times New Roman"/>
          <w:color w:val="auto"/>
          <w:kern w:val="2"/>
          <w:sz w:val="22"/>
          <w:szCs w:val="22"/>
          <w:lang w:eastAsia="en-US"/>
          <w14:ligatures w14:val="standardContextual"/>
        </w:rPr>
        <w:t xml:space="preserve">at a later period </w:t>
      </w:r>
      <w:r w:rsidRPr="009D4CB3">
        <w:rPr>
          <w:rFonts w:ascii="Calibri" w:eastAsia="Calibri" w:hAnsi="Calibri" w:cs="Times New Roman"/>
          <w:color w:val="auto"/>
          <w:kern w:val="2"/>
          <w:sz w:val="22"/>
          <w:szCs w:val="22"/>
          <w:lang w:eastAsia="en-US"/>
          <w14:ligatures w14:val="standardContextual"/>
        </w:rPr>
        <w:t>in proceedings (Bland,</w:t>
      </w:r>
      <w:r>
        <w:rPr>
          <w:rFonts w:ascii="Calibri" w:eastAsia="Calibri" w:hAnsi="Calibri" w:cs="Times New Roman"/>
          <w:color w:val="auto"/>
          <w:kern w:val="2"/>
          <w:sz w:val="22"/>
          <w:szCs w:val="22"/>
          <w:lang w:eastAsia="en-US"/>
          <w14:ligatures w14:val="standardContextual"/>
        </w:rPr>
        <w:t xml:space="preserve"> </w:t>
      </w:r>
      <w:r w:rsidRPr="009D4CB3">
        <w:rPr>
          <w:rFonts w:ascii="Calibri" w:eastAsia="Calibri" w:hAnsi="Calibri" w:cs="Times New Roman"/>
          <w:color w:val="auto"/>
          <w:kern w:val="2"/>
          <w:sz w:val="22"/>
          <w:szCs w:val="22"/>
          <w:lang w:eastAsia="en-US"/>
          <w14:ligatures w14:val="standardContextual"/>
        </w:rPr>
        <w:t xml:space="preserve">2021).  </w:t>
      </w:r>
    </w:p>
    <w:p w14:paraId="665AC0CF" w14:textId="1343B264" w:rsidR="00FA3A0E" w:rsidRPr="009D4CB3" w:rsidRDefault="00FA3A0E"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sidRPr="009D4CB3">
        <w:rPr>
          <w:rFonts w:ascii="Calibri" w:eastAsia="Calibri" w:hAnsi="Calibri" w:cs="Times New Roman"/>
          <w:color w:val="auto"/>
          <w:kern w:val="2"/>
          <w:sz w:val="22"/>
          <w:szCs w:val="22"/>
          <w:lang w:eastAsia="en-US"/>
          <w14:ligatures w14:val="standardContextual"/>
        </w:rPr>
        <w:t xml:space="preserve">It is also important to remember legislation when conducting a stop and search.  When the person in question was searched, we had to ensure that there were grounds for a search. As we witnessed him trying to gain access to the property, we had reasonable suspicion that there could be </w:t>
      </w:r>
      <w:r>
        <w:rPr>
          <w:rFonts w:ascii="Calibri" w:eastAsia="Calibri" w:hAnsi="Calibri" w:cs="Times New Roman"/>
          <w:color w:val="auto"/>
          <w:kern w:val="2"/>
          <w:sz w:val="22"/>
          <w:szCs w:val="22"/>
          <w:lang w:eastAsia="en-US"/>
          <w14:ligatures w14:val="standardContextual"/>
        </w:rPr>
        <w:t>an object</w:t>
      </w:r>
      <w:r w:rsidRPr="009D4CB3">
        <w:rPr>
          <w:rFonts w:ascii="Calibri" w:eastAsia="Calibri" w:hAnsi="Calibri" w:cs="Times New Roman"/>
          <w:color w:val="auto"/>
          <w:kern w:val="2"/>
          <w:sz w:val="22"/>
          <w:szCs w:val="22"/>
          <w:lang w:eastAsia="en-US"/>
          <w14:ligatures w14:val="standardContextual"/>
        </w:rPr>
        <w:t xml:space="preserve"> in his possession </w:t>
      </w:r>
      <w:r>
        <w:rPr>
          <w:rFonts w:ascii="Calibri" w:eastAsia="Calibri" w:hAnsi="Calibri" w:cs="Times New Roman"/>
          <w:color w:val="auto"/>
          <w:kern w:val="2"/>
          <w:sz w:val="22"/>
          <w:szCs w:val="22"/>
          <w:lang w:eastAsia="en-US"/>
          <w14:ligatures w14:val="standardContextual"/>
        </w:rPr>
        <w:t xml:space="preserve">used to aid him in gaining entry, contrary to Section 25 of the Theft Act, Going Equipped </w:t>
      </w:r>
      <w:r w:rsidRPr="009D4CB3">
        <w:rPr>
          <w:rFonts w:ascii="Calibri" w:eastAsia="Calibri" w:hAnsi="Calibri" w:cs="Times New Roman"/>
          <w:color w:val="auto"/>
          <w:kern w:val="2"/>
          <w:sz w:val="22"/>
          <w:szCs w:val="22"/>
          <w:lang w:eastAsia="en-US"/>
          <w14:ligatures w14:val="standardContextual"/>
        </w:rPr>
        <w:t>(Weber,</w:t>
      </w:r>
      <w:r>
        <w:rPr>
          <w:rFonts w:ascii="Calibri" w:eastAsia="Calibri" w:hAnsi="Calibri" w:cs="Times New Roman"/>
          <w:color w:val="auto"/>
          <w:kern w:val="2"/>
          <w:sz w:val="22"/>
          <w:szCs w:val="22"/>
          <w:lang w:eastAsia="en-US"/>
          <w14:ligatures w14:val="standardContextual"/>
        </w:rPr>
        <w:t xml:space="preserve"> </w:t>
      </w:r>
      <w:r w:rsidRPr="009D4CB3">
        <w:rPr>
          <w:rFonts w:ascii="Calibri" w:eastAsia="Calibri" w:hAnsi="Calibri" w:cs="Times New Roman"/>
          <w:color w:val="auto"/>
          <w:kern w:val="2"/>
          <w:sz w:val="22"/>
          <w:szCs w:val="22"/>
          <w:lang w:eastAsia="en-US"/>
          <w14:ligatures w14:val="standardContextual"/>
        </w:rPr>
        <w:t xml:space="preserve">2007). As he was acting in an agitated manner, we also had reasonable suspicion that there may have been a possibility that he was under the influence of alcohol and drugs, and a stop and search would eliminate or confirm our suspicions at that time. We also at this time recorded the stop and search with the appropriate </w:t>
      </w:r>
      <w:r>
        <w:rPr>
          <w:rFonts w:ascii="Calibri" w:eastAsia="Calibri" w:hAnsi="Calibri" w:cs="Times New Roman"/>
          <w:color w:val="auto"/>
          <w:kern w:val="2"/>
          <w:sz w:val="22"/>
          <w:szCs w:val="22"/>
          <w:lang w:eastAsia="en-US"/>
          <w14:ligatures w14:val="standardContextual"/>
        </w:rPr>
        <w:t>form on our professional mobiles</w:t>
      </w:r>
      <w:r w:rsidRPr="009D4CB3">
        <w:rPr>
          <w:rFonts w:ascii="Calibri" w:eastAsia="Calibri" w:hAnsi="Calibri" w:cs="Times New Roman"/>
          <w:color w:val="auto"/>
          <w:kern w:val="2"/>
          <w:sz w:val="22"/>
          <w:szCs w:val="22"/>
          <w:lang w:eastAsia="en-US"/>
          <w14:ligatures w14:val="standardContextual"/>
        </w:rPr>
        <w:t xml:space="preserve">, identifying the person’s name, and reason for the stop and search. This ensures that the stop and search has been done correctly, and that if there are any future discrepancies such as </w:t>
      </w:r>
      <w:r w:rsidRPr="009D4CB3">
        <w:rPr>
          <w:rFonts w:ascii="Calibri" w:eastAsia="Calibri" w:hAnsi="Calibri" w:cs="Times New Roman"/>
          <w:color w:val="auto"/>
          <w:kern w:val="2"/>
          <w:sz w:val="22"/>
          <w:szCs w:val="22"/>
          <w:lang w:eastAsia="en-US"/>
          <w14:ligatures w14:val="standardContextual"/>
        </w:rPr>
        <w:lastRenderedPageBreak/>
        <w:t>complaints</w:t>
      </w:r>
      <w:r>
        <w:rPr>
          <w:rFonts w:ascii="Calibri" w:eastAsia="Calibri" w:hAnsi="Calibri" w:cs="Times New Roman"/>
          <w:color w:val="auto"/>
          <w:kern w:val="2"/>
          <w:sz w:val="22"/>
          <w:szCs w:val="22"/>
          <w:lang w:eastAsia="en-US"/>
          <w14:ligatures w14:val="standardContextual"/>
        </w:rPr>
        <w:t xml:space="preserve">, </w:t>
      </w:r>
      <w:r w:rsidRPr="009D4CB3">
        <w:rPr>
          <w:rFonts w:ascii="Calibri" w:eastAsia="Calibri" w:hAnsi="Calibri" w:cs="Times New Roman"/>
          <w:color w:val="auto"/>
          <w:kern w:val="2"/>
          <w:sz w:val="22"/>
          <w:szCs w:val="22"/>
          <w:lang w:eastAsia="en-US"/>
          <w14:ligatures w14:val="standardContextual"/>
        </w:rPr>
        <w:t xml:space="preserve">we as police officers are </w:t>
      </w:r>
      <w:r>
        <w:rPr>
          <w:rFonts w:ascii="Calibri" w:eastAsia="Calibri" w:hAnsi="Calibri" w:cs="Times New Roman"/>
          <w:color w:val="auto"/>
          <w:kern w:val="2"/>
          <w:sz w:val="22"/>
          <w:szCs w:val="22"/>
          <w:lang w:eastAsia="en-US"/>
          <w14:ligatures w14:val="standardContextual"/>
        </w:rPr>
        <w:t>supported</w:t>
      </w:r>
      <w:r w:rsidRPr="009D4CB3">
        <w:rPr>
          <w:rFonts w:ascii="Calibri" w:eastAsia="Calibri" w:hAnsi="Calibri" w:cs="Times New Roman"/>
          <w:color w:val="auto"/>
          <w:kern w:val="2"/>
          <w:sz w:val="22"/>
          <w:szCs w:val="22"/>
          <w:lang w:eastAsia="en-US"/>
          <w14:ligatures w14:val="standardContextual"/>
        </w:rPr>
        <w:t xml:space="preserve"> by </w:t>
      </w:r>
      <w:r>
        <w:rPr>
          <w:rFonts w:ascii="Calibri" w:eastAsia="Calibri" w:hAnsi="Calibri" w:cs="Times New Roman"/>
          <w:color w:val="auto"/>
          <w:kern w:val="2"/>
          <w:sz w:val="22"/>
          <w:szCs w:val="22"/>
          <w:lang w:eastAsia="en-US"/>
          <w14:ligatures w14:val="standardContextual"/>
        </w:rPr>
        <w:t>a trail of ‘paperwork’</w:t>
      </w:r>
      <w:r w:rsidRPr="009D4CB3">
        <w:rPr>
          <w:rFonts w:ascii="Calibri" w:eastAsia="Calibri" w:hAnsi="Calibri" w:cs="Times New Roman"/>
          <w:color w:val="auto"/>
          <w:kern w:val="2"/>
          <w:sz w:val="22"/>
          <w:szCs w:val="22"/>
          <w:lang w:eastAsia="en-US"/>
          <w14:ligatures w14:val="standardContextual"/>
        </w:rPr>
        <w:t xml:space="preserve">. We also adhered to </w:t>
      </w:r>
      <w:r>
        <w:rPr>
          <w:rFonts w:ascii="Calibri" w:eastAsia="Calibri" w:hAnsi="Calibri" w:cs="Times New Roman"/>
          <w:color w:val="auto"/>
          <w:kern w:val="2"/>
          <w:sz w:val="22"/>
          <w:szCs w:val="22"/>
          <w:lang w:eastAsia="en-US"/>
          <w14:ligatures w14:val="standardContextual"/>
        </w:rPr>
        <w:t xml:space="preserve">force policy </w:t>
      </w:r>
      <w:r w:rsidRPr="009D4CB3">
        <w:rPr>
          <w:rFonts w:ascii="Calibri" w:eastAsia="Calibri" w:hAnsi="Calibri" w:cs="Times New Roman"/>
          <w:color w:val="auto"/>
          <w:kern w:val="2"/>
          <w:sz w:val="22"/>
          <w:szCs w:val="22"/>
          <w:lang w:eastAsia="en-US"/>
          <w14:ligatures w14:val="standardContextual"/>
        </w:rPr>
        <w:t>regarding body warn cameras in which also ensures we deal with things appropriately</w:t>
      </w:r>
      <w:r>
        <w:rPr>
          <w:rFonts w:ascii="Calibri" w:eastAsia="Calibri" w:hAnsi="Calibri" w:cs="Times New Roman"/>
          <w:color w:val="auto"/>
          <w:kern w:val="2"/>
          <w:sz w:val="22"/>
          <w:szCs w:val="22"/>
          <w:lang w:eastAsia="en-US"/>
          <w14:ligatures w14:val="standardContextual"/>
        </w:rPr>
        <w:t xml:space="preserve"> and safely for both of us as officers and any detained persons or suspects</w:t>
      </w:r>
      <w:r w:rsidRPr="009D4CB3">
        <w:rPr>
          <w:rFonts w:ascii="Calibri" w:eastAsia="Calibri" w:hAnsi="Calibri" w:cs="Times New Roman"/>
          <w:color w:val="auto"/>
          <w:kern w:val="2"/>
          <w:sz w:val="22"/>
          <w:szCs w:val="22"/>
          <w:lang w:eastAsia="en-US"/>
          <w14:ligatures w14:val="standardContextual"/>
        </w:rPr>
        <w:t xml:space="preserve"> (Delsol,</w:t>
      </w:r>
      <w:r>
        <w:rPr>
          <w:rFonts w:ascii="Calibri" w:eastAsia="Calibri" w:hAnsi="Calibri" w:cs="Times New Roman"/>
          <w:color w:val="auto"/>
          <w:kern w:val="2"/>
          <w:sz w:val="22"/>
          <w:szCs w:val="22"/>
          <w:lang w:eastAsia="en-US"/>
          <w14:ligatures w14:val="standardContextual"/>
        </w:rPr>
        <w:t xml:space="preserve"> </w:t>
      </w:r>
      <w:r w:rsidRPr="009D4CB3">
        <w:rPr>
          <w:rFonts w:ascii="Calibri" w:eastAsia="Calibri" w:hAnsi="Calibri" w:cs="Times New Roman"/>
          <w:color w:val="auto"/>
          <w:kern w:val="2"/>
          <w:sz w:val="22"/>
          <w:szCs w:val="22"/>
          <w:lang w:eastAsia="en-US"/>
          <w14:ligatures w14:val="standardContextual"/>
        </w:rPr>
        <w:t xml:space="preserve">2015). </w:t>
      </w:r>
      <w:r>
        <w:rPr>
          <w:rFonts w:ascii="Calibri" w:eastAsia="Calibri" w:hAnsi="Calibri" w:cs="Times New Roman"/>
          <w:color w:val="auto"/>
          <w:kern w:val="2"/>
          <w:sz w:val="22"/>
          <w:szCs w:val="22"/>
          <w:lang w:eastAsia="en-US"/>
          <w14:ligatures w14:val="standardContextual"/>
        </w:rPr>
        <w:t xml:space="preserve">This was completed by having two officers present for the search and both officers activating their body worn cameras. </w:t>
      </w:r>
      <w:r>
        <w:rPr>
          <w:rFonts w:ascii="Calibri" w:eastAsia="Calibri" w:hAnsi="Calibri" w:cs="Times New Roman"/>
          <w:color w:val="auto"/>
          <w:kern w:val="2"/>
          <w:sz w:val="22"/>
          <w:szCs w:val="22"/>
          <w:lang w:eastAsia="en-US"/>
          <w14:ligatures w14:val="standardContextual"/>
        </w:rPr>
        <w:t xml:space="preserve">The result of the stop and search was that he was found </w:t>
      </w:r>
      <w:r w:rsidR="00C811AB">
        <w:rPr>
          <w:rFonts w:ascii="Calibri" w:eastAsia="Calibri" w:hAnsi="Calibri" w:cs="Times New Roman"/>
          <w:color w:val="auto"/>
          <w:kern w:val="2"/>
          <w:sz w:val="22"/>
          <w:szCs w:val="22"/>
          <w:lang w:eastAsia="en-US"/>
          <w14:ligatures w14:val="standardContextual"/>
        </w:rPr>
        <w:t xml:space="preserve">in possession of </w:t>
      </w:r>
      <w:r w:rsidR="0035255C">
        <w:rPr>
          <w:rFonts w:ascii="Calibri" w:eastAsia="Calibri" w:hAnsi="Calibri" w:cs="Times New Roman"/>
          <w:color w:val="auto"/>
          <w:kern w:val="2"/>
          <w:sz w:val="22"/>
          <w:szCs w:val="22"/>
          <w:lang w:eastAsia="en-US"/>
          <w14:ligatures w14:val="standardContextual"/>
        </w:rPr>
        <w:t xml:space="preserve">a screwdriver and because of this, he was arrested for </w:t>
      </w:r>
      <w:r w:rsidR="0064391B">
        <w:rPr>
          <w:rFonts w:ascii="Calibri" w:eastAsia="Calibri" w:hAnsi="Calibri" w:cs="Times New Roman"/>
          <w:color w:val="auto"/>
          <w:kern w:val="2"/>
          <w:sz w:val="22"/>
          <w:szCs w:val="22"/>
          <w:lang w:eastAsia="en-US"/>
          <w14:ligatures w14:val="standardContextual"/>
        </w:rPr>
        <w:t>Going equipped. He was cautioned</w:t>
      </w:r>
      <w:r w:rsidR="00F83A37">
        <w:rPr>
          <w:rFonts w:ascii="Calibri" w:eastAsia="Calibri" w:hAnsi="Calibri" w:cs="Times New Roman"/>
          <w:color w:val="auto"/>
          <w:kern w:val="2"/>
          <w:sz w:val="22"/>
          <w:szCs w:val="22"/>
          <w:lang w:eastAsia="en-US"/>
          <w14:ligatures w14:val="standardContextual"/>
        </w:rPr>
        <w:t xml:space="preserve"> and the caution was simplified for his understanding</w:t>
      </w:r>
      <w:r w:rsidR="0041683F">
        <w:rPr>
          <w:rFonts w:ascii="Calibri" w:eastAsia="Calibri" w:hAnsi="Calibri" w:cs="Times New Roman"/>
          <w:color w:val="auto"/>
          <w:kern w:val="2"/>
          <w:sz w:val="22"/>
          <w:szCs w:val="22"/>
          <w:lang w:eastAsia="en-US"/>
          <w14:ligatures w14:val="standardContextual"/>
        </w:rPr>
        <w:t xml:space="preserve"> which he acknowledged. </w:t>
      </w:r>
    </w:p>
    <w:p w14:paraId="52A0F60E" w14:textId="77777777" w:rsidR="0041683F" w:rsidRDefault="001E5526"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Pr>
          <w:rFonts w:ascii="Calibri" w:eastAsia="Calibri" w:hAnsi="Calibri" w:cs="Times New Roman"/>
          <w:color w:val="auto"/>
          <w:kern w:val="2"/>
          <w:sz w:val="22"/>
          <w:szCs w:val="22"/>
          <w:lang w:eastAsia="en-US"/>
          <w14:ligatures w14:val="standardContextual"/>
        </w:rPr>
        <w:t xml:space="preserve">Whilst </w:t>
      </w:r>
      <w:r w:rsidR="0041683F">
        <w:rPr>
          <w:rFonts w:ascii="Calibri" w:eastAsia="Calibri" w:hAnsi="Calibri" w:cs="Times New Roman"/>
          <w:color w:val="auto"/>
          <w:kern w:val="2"/>
          <w:sz w:val="22"/>
          <w:szCs w:val="22"/>
          <w:lang w:eastAsia="en-US"/>
          <w14:ligatures w14:val="standardContextual"/>
        </w:rPr>
        <w:t>being booked into custody</w:t>
      </w:r>
      <w:r>
        <w:rPr>
          <w:rFonts w:ascii="Calibri" w:eastAsia="Calibri" w:hAnsi="Calibri" w:cs="Times New Roman"/>
          <w:color w:val="auto"/>
          <w:kern w:val="2"/>
          <w:sz w:val="22"/>
          <w:szCs w:val="22"/>
          <w:lang w:eastAsia="en-US"/>
          <w14:ligatures w14:val="standardContextual"/>
        </w:rPr>
        <w:t xml:space="preserve">, </w:t>
      </w:r>
      <w:r w:rsidR="0041683F">
        <w:rPr>
          <w:rFonts w:ascii="Calibri" w:eastAsia="Calibri" w:hAnsi="Calibri" w:cs="Times New Roman"/>
          <w:color w:val="auto"/>
          <w:kern w:val="2"/>
          <w:sz w:val="22"/>
          <w:szCs w:val="22"/>
          <w:lang w:eastAsia="en-US"/>
          <w14:ligatures w14:val="standardContextual"/>
        </w:rPr>
        <w:t>we</w:t>
      </w:r>
      <w:r w:rsidR="009D4CB3" w:rsidRPr="009D4CB3">
        <w:rPr>
          <w:rFonts w:ascii="Calibri" w:eastAsia="Calibri" w:hAnsi="Calibri" w:cs="Times New Roman"/>
          <w:color w:val="auto"/>
          <w:kern w:val="2"/>
          <w:sz w:val="22"/>
          <w:szCs w:val="22"/>
          <w:lang w:eastAsia="en-US"/>
          <w14:ligatures w14:val="standardContextual"/>
        </w:rPr>
        <w:t xml:space="preserve"> were able to </w:t>
      </w:r>
      <w:r w:rsidR="00991052">
        <w:rPr>
          <w:rFonts w:ascii="Calibri" w:eastAsia="Calibri" w:hAnsi="Calibri" w:cs="Times New Roman"/>
          <w:color w:val="auto"/>
          <w:kern w:val="2"/>
          <w:sz w:val="22"/>
          <w:szCs w:val="22"/>
          <w:lang w:eastAsia="en-US"/>
          <w14:ligatures w14:val="standardContextual"/>
        </w:rPr>
        <w:t>contact a</w:t>
      </w:r>
      <w:r w:rsidR="009D4CB3" w:rsidRPr="009D4CB3">
        <w:rPr>
          <w:rFonts w:ascii="Calibri" w:eastAsia="Calibri" w:hAnsi="Calibri" w:cs="Times New Roman"/>
          <w:color w:val="auto"/>
          <w:kern w:val="2"/>
          <w:sz w:val="22"/>
          <w:szCs w:val="22"/>
          <w:lang w:eastAsia="en-US"/>
          <w14:ligatures w14:val="standardContextual"/>
        </w:rPr>
        <w:t xml:space="preserve">n interpreter </w:t>
      </w:r>
      <w:r w:rsidR="004743FF">
        <w:rPr>
          <w:rFonts w:ascii="Calibri" w:eastAsia="Calibri" w:hAnsi="Calibri" w:cs="Times New Roman"/>
          <w:color w:val="auto"/>
          <w:kern w:val="2"/>
          <w:sz w:val="22"/>
          <w:szCs w:val="22"/>
          <w:lang w:eastAsia="en-US"/>
          <w14:ligatures w14:val="standardContextual"/>
        </w:rPr>
        <w:t xml:space="preserve">via a mobile phone </w:t>
      </w:r>
      <w:r w:rsidR="009D4CB3" w:rsidRPr="009D4CB3">
        <w:rPr>
          <w:rFonts w:ascii="Calibri" w:eastAsia="Calibri" w:hAnsi="Calibri" w:cs="Times New Roman"/>
          <w:color w:val="auto"/>
          <w:kern w:val="2"/>
          <w:sz w:val="22"/>
          <w:szCs w:val="22"/>
          <w:lang w:eastAsia="en-US"/>
          <w14:ligatures w14:val="standardContextual"/>
        </w:rPr>
        <w:t>who spoke the language he did</w:t>
      </w:r>
      <w:r w:rsidR="004743FF">
        <w:rPr>
          <w:rFonts w:ascii="Calibri" w:eastAsia="Calibri" w:hAnsi="Calibri" w:cs="Times New Roman"/>
          <w:color w:val="auto"/>
          <w:kern w:val="2"/>
          <w:sz w:val="22"/>
          <w:szCs w:val="22"/>
          <w:lang w:eastAsia="en-US"/>
          <w14:ligatures w14:val="standardContextual"/>
        </w:rPr>
        <w:t>. Interpreters are to ask the questions of the officers in a direct translation and not</w:t>
      </w:r>
      <w:r w:rsidR="00975198">
        <w:rPr>
          <w:rFonts w:ascii="Calibri" w:eastAsia="Calibri" w:hAnsi="Calibri" w:cs="Times New Roman"/>
          <w:color w:val="auto"/>
          <w:kern w:val="2"/>
          <w:sz w:val="22"/>
          <w:szCs w:val="22"/>
          <w:lang w:eastAsia="en-US"/>
          <w14:ligatures w14:val="standardContextual"/>
        </w:rPr>
        <w:t xml:space="preserve"> infer any personal </w:t>
      </w:r>
      <w:r w:rsidR="009268AA">
        <w:rPr>
          <w:rFonts w:ascii="Calibri" w:eastAsia="Calibri" w:hAnsi="Calibri" w:cs="Times New Roman"/>
          <w:color w:val="auto"/>
          <w:kern w:val="2"/>
          <w:sz w:val="22"/>
          <w:szCs w:val="22"/>
          <w:lang w:eastAsia="en-US"/>
          <w14:ligatures w14:val="standardContextual"/>
        </w:rPr>
        <w:t xml:space="preserve">direction to the individual who they translate for/represent. </w:t>
      </w:r>
    </w:p>
    <w:p w14:paraId="7ADB5A21" w14:textId="77777777" w:rsidR="0041683F" w:rsidRPr="009D4CB3" w:rsidRDefault="0041683F" w:rsidP="0041683F">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sidRPr="009D4CB3">
        <w:rPr>
          <w:rFonts w:ascii="Calibri" w:eastAsia="Calibri" w:hAnsi="Calibri" w:cs="Times New Roman"/>
          <w:color w:val="auto"/>
          <w:kern w:val="2"/>
          <w:sz w:val="22"/>
          <w:szCs w:val="22"/>
          <w:lang w:eastAsia="en-US"/>
          <w14:ligatures w14:val="standardContextual"/>
        </w:rPr>
        <w:t>Accused persons have the right to legal representation. Police officers inform them of their right to legal advice, and legal representatives are allowed access to their clients in custody. Legal professionals play a crucial role in ensuring the accused person's rights are protected and in providing guidance on how to navigate the legal process (Pencheva,</w:t>
      </w:r>
      <w:r>
        <w:rPr>
          <w:rFonts w:ascii="Calibri" w:eastAsia="Calibri" w:hAnsi="Calibri" w:cs="Times New Roman"/>
          <w:color w:val="auto"/>
          <w:kern w:val="2"/>
          <w:sz w:val="22"/>
          <w:szCs w:val="22"/>
          <w:lang w:eastAsia="en-US"/>
          <w14:ligatures w14:val="standardContextual"/>
        </w:rPr>
        <w:t xml:space="preserve"> </w:t>
      </w:r>
      <w:r w:rsidRPr="009D4CB3">
        <w:rPr>
          <w:rFonts w:ascii="Calibri" w:eastAsia="Calibri" w:hAnsi="Calibri" w:cs="Times New Roman"/>
          <w:color w:val="auto"/>
          <w:kern w:val="2"/>
          <w:sz w:val="22"/>
          <w:szCs w:val="22"/>
          <w:lang w:eastAsia="en-US"/>
          <w14:ligatures w14:val="standardContextual"/>
        </w:rPr>
        <w:t xml:space="preserve">2021).  </w:t>
      </w:r>
    </w:p>
    <w:p w14:paraId="6C0B3B8D" w14:textId="77777777" w:rsidR="0087520F" w:rsidRDefault="00ED3D87"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Pr>
          <w:rFonts w:ascii="Calibri" w:eastAsia="Calibri" w:hAnsi="Calibri" w:cs="Times New Roman"/>
          <w:color w:val="auto"/>
          <w:kern w:val="2"/>
          <w:sz w:val="22"/>
          <w:szCs w:val="22"/>
          <w:lang w:eastAsia="en-US"/>
          <w14:ligatures w14:val="standardContextual"/>
        </w:rPr>
        <w:t>Once booked in</w:t>
      </w:r>
      <w:r w:rsidR="006B230E">
        <w:rPr>
          <w:rFonts w:ascii="Calibri" w:eastAsia="Calibri" w:hAnsi="Calibri" w:cs="Times New Roman"/>
          <w:color w:val="auto"/>
          <w:kern w:val="2"/>
          <w:sz w:val="22"/>
          <w:szCs w:val="22"/>
          <w:lang w:eastAsia="en-US"/>
          <w14:ligatures w14:val="standardContextual"/>
        </w:rPr>
        <w:t xml:space="preserve"> to custody, we continued the investigation, performing relevant golden hour enquiries until we were </w:t>
      </w:r>
      <w:r w:rsidR="0027393A">
        <w:rPr>
          <w:rFonts w:ascii="Calibri" w:eastAsia="Calibri" w:hAnsi="Calibri" w:cs="Times New Roman"/>
          <w:color w:val="auto"/>
          <w:kern w:val="2"/>
          <w:sz w:val="22"/>
          <w:szCs w:val="22"/>
          <w:lang w:eastAsia="en-US"/>
          <w14:ligatures w14:val="standardContextual"/>
        </w:rPr>
        <w:t>ready</w:t>
      </w:r>
      <w:r w:rsidR="006B230E">
        <w:rPr>
          <w:rFonts w:ascii="Calibri" w:eastAsia="Calibri" w:hAnsi="Calibri" w:cs="Times New Roman"/>
          <w:color w:val="auto"/>
          <w:kern w:val="2"/>
          <w:sz w:val="22"/>
          <w:szCs w:val="22"/>
          <w:lang w:eastAsia="en-US"/>
          <w14:ligatures w14:val="standardContextual"/>
        </w:rPr>
        <w:t xml:space="preserve"> to </w:t>
      </w:r>
      <w:r w:rsidR="0027393A">
        <w:rPr>
          <w:rFonts w:ascii="Calibri" w:eastAsia="Calibri" w:hAnsi="Calibri" w:cs="Times New Roman"/>
          <w:color w:val="auto"/>
          <w:kern w:val="2"/>
          <w:sz w:val="22"/>
          <w:szCs w:val="22"/>
          <w:lang w:eastAsia="en-US"/>
          <w14:ligatures w14:val="standardContextual"/>
        </w:rPr>
        <w:t xml:space="preserve">interview the male. </w:t>
      </w:r>
      <w:r w:rsidR="009D4CB3" w:rsidRPr="009D4CB3">
        <w:rPr>
          <w:rFonts w:ascii="Calibri" w:eastAsia="Calibri" w:hAnsi="Calibri" w:cs="Times New Roman"/>
          <w:color w:val="auto"/>
          <w:kern w:val="2"/>
          <w:sz w:val="22"/>
          <w:szCs w:val="22"/>
          <w:lang w:eastAsia="en-US"/>
          <w14:ligatures w14:val="standardContextual"/>
        </w:rPr>
        <w:t xml:space="preserve">During the police interview we clearly stated </w:t>
      </w:r>
      <w:r w:rsidR="0027393A">
        <w:rPr>
          <w:rFonts w:ascii="Calibri" w:eastAsia="Calibri" w:hAnsi="Calibri" w:cs="Times New Roman"/>
          <w:color w:val="auto"/>
          <w:kern w:val="2"/>
          <w:sz w:val="22"/>
          <w:szCs w:val="22"/>
          <w:lang w:eastAsia="en-US"/>
          <w14:ligatures w14:val="standardContextual"/>
        </w:rPr>
        <w:t>what the aim of the interview was</w:t>
      </w:r>
      <w:r w:rsidR="009D4CB3" w:rsidRPr="009D4CB3">
        <w:rPr>
          <w:rFonts w:ascii="Calibri" w:eastAsia="Calibri" w:hAnsi="Calibri" w:cs="Times New Roman"/>
          <w:color w:val="auto"/>
          <w:kern w:val="2"/>
          <w:sz w:val="22"/>
          <w:szCs w:val="22"/>
          <w:lang w:eastAsia="en-US"/>
          <w14:ligatures w14:val="standardContextual"/>
        </w:rPr>
        <w:t>, and we explained the persons rights to him in detail before we proceeded with questioning. These rights included the right to remain silent while questioning was taking place and to have legal representation, or an appropriate adult with him while being questioned (Kleining,</w:t>
      </w:r>
      <w:r w:rsidR="00D256C3">
        <w:rPr>
          <w:rFonts w:ascii="Calibri" w:eastAsia="Calibri" w:hAnsi="Calibri" w:cs="Times New Roman"/>
          <w:color w:val="auto"/>
          <w:kern w:val="2"/>
          <w:sz w:val="22"/>
          <w:szCs w:val="22"/>
          <w:lang w:eastAsia="en-US"/>
          <w14:ligatures w14:val="standardContextual"/>
        </w:rPr>
        <w:t xml:space="preserve"> </w:t>
      </w:r>
      <w:r w:rsidR="009D4CB3" w:rsidRPr="009D4CB3">
        <w:rPr>
          <w:rFonts w:ascii="Calibri" w:eastAsia="Calibri" w:hAnsi="Calibri" w:cs="Times New Roman"/>
          <w:color w:val="auto"/>
          <w:kern w:val="2"/>
          <w:sz w:val="22"/>
          <w:szCs w:val="22"/>
          <w:lang w:eastAsia="en-US"/>
          <w14:ligatures w14:val="standardContextual"/>
        </w:rPr>
        <w:t xml:space="preserve">2006). While the interpreter was on hand during the interview, the person </w:t>
      </w:r>
      <w:r w:rsidR="0027393A">
        <w:rPr>
          <w:rFonts w:ascii="Calibri" w:eastAsia="Calibri" w:hAnsi="Calibri" w:cs="Times New Roman"/>
          <w:color w:val="auto"/>
          <w:kern w:val="2"/>
          <w:sz w:val="22"/>
          <w:szCs w:val="22"/>
          <w:lang w:eastAsia="en-US"/>
          <w14:ligatures w14:val="standardContextual"/>
        </w:rPr>
        <w:t xml:space="preserve">gave his </w:t>
      </w:r>
      <w:r w:rsidR="0087520F">
        <w:rPr>
          <w:rFonts w:ascii="Calibri" w:eastAsia="Calibri" w:hAnsi="Calibri" w:cs="Times New Roman"/>
          <w:color w:val="auto"/>
          <w:kern w:val="2"/>
          <w:sz w:val="22"/>
          <w:szCs w:val="22"/>
          <w:lang w:eastAsia="en-US"/>
          <w14:ligatures w14:val="standardContextual"/>
        </w:rPr>
        <w:t xml:space="preserve">account </w:t>
      </w:r>
      <w:r w:rsidR="0027393A">
        <w:rPr>
          <w:rFonts w:ascii="Calibri" w:eastAsia="Calibri" w:hAnsi="Calibri" w:cs="Times New Roman"/>
          <w:color w:val="auto"/>
          <w:kern w:val="2"/>
          <w:sz w:val="22"/>
          <w:szCs w:val="22"/>
          <w:lang w:eastAsia="en-US"/>
          <w14:ligatures w14:val="standardContextual"/>
        </w:rPr>
        <w:t>and</w:t>
      </w:r>
      <w:r w:rsidR="0027393A" w:rsidRPr="009D4CB3">
        <w:rPr>
          <w:rFonts w:ascii="Calibri" w:eastAsia="Calibri" w:hAnsi="Calibri" w:cs="Times New Roman"/>
          <w:color w:val="auto"/>
          <w:kern w:val="2"/>
          <w:sz w:val="22"/>
          <w:szCs w:val="22"/>
          <w:lang w:eastAsia="en-US"/>
          <w14:ligatures w14:val="standardContextual"/>
        </w:rPr>
        <w:t xml:space="preserve"> why he was </w:t>
      </w:r>
      <w:r w:rsidR="0027393A">
        <w:rPr>
          <w:rFonts w:ascii="Calibri" w:eastAsia="Calibri" w:hAnsi="Calibri" w:cs="Times New Roman"/>
          <w:color w:val="auto"/>
          <w:kern w:val="2"/>
          <w:sz w:val="22"/>
          <w:szCs w:val="22"/>
          <w:lang w:eastAsia="en-US"/>
          <w14:ligatures w14:val="standardContextual"/>
        </w:rPr>
        <w:t>at the property</w:t>
      </w:r>
      <w:r w:rsidR="0027393A" w:rsidRPr="009D4CB3">
        <w:rPr>
          <w:rFonts w:ascii="Calibri" w:eastAsia="Calibri" w:hAnsi="Calibri" w:cs="Times New Roman"/>
          <w:color w:val="auto"/>
          <w:kern w:val="2"/>
          <w:sz w:val="22"/>
          <w:szCs w:val="22"/>
          <w:lang w:eastAsia="en-US"/>
          <w14:ligatures w14:val="standardContextual"/>
        </w:rPr>
        <w:t xml:space="preserve">. </w:t>
      </w:r>
    </w:p>
    <w:p w14:paraId="4879B540" w14:textId="3C6FCD35" w:rsidR="009D4CB3" w:rsidRPr="009D4CB3" w:rsidRDefault="0027393A" w:rsidP="009D4CB3">
      <w:pPr>
        <w:overflowPunct/>
        <w:autoSpaceDE/>
        <w:autoSpaceDN/>
        <w:adjustRightInd/>
        <w:spacing w:after="160" w:line="256" w:lineRule="auto"/>
        <w:textAlignment w:val="auto"/>
        <w:rPr>
          <w:rFonts w:ascii="Calibri" w:eastAsia="Calibri" w:hAnsi="Calibri" w:cs="Times New Roman"/>
          <w:color w:val="auto"/>
          <w:kern w:val="2"/>
          <w:sz w:val="22"/>
          <w:szCs w:val="22"/>
          <w:lang w:eastAsia="en-US"/>
          <w14:ligatures w14:val="standardContextual"/>
        </w:rPr>
      </w:pPr>
      <w:r w:rsidRPr="009D4CB3">
        <w:rPr>
          <w:rFonts w:ascii="Calibri" w:eastAsia="Calibri" w:hAnsi="Calibri" w:cs="Times New Roman"/>
          <w:color w:val="auto"/>
          <w:kern w:val="2"/>
          <w:sz w:val="22"/>
          <w:szCs w:val="22"/>
          <w:lang w:eastAsia="en-US"/>
          <w14:ligatures w14:val="standardContextual"/>
        </w:rPr>
        <w:t xml:space="preserve">He explained that the persons house he was trying to enter was </w:t>
      </w:r>
      <w:r>
        <w:rPr>
          <w:rFonts w:ascii="Calibri" w:eastAsia="Calibri" w:hAnsi="Calibri" w:cs="Times New Roman"/>
          <w:color w:val="auto"/>
          <w:kern w:val="2"/>
          <w:sz w:val="22"/>
          <w:szCs w:val="22"/>
          <w:lang w:eastAsia="en-US"/>
          <w14:ligatures w14:val="standardContextual"/>
        </w:rPr>
        <w:t>of an elderly</w:t>
      </w:r>
      <w:r w:rsidRPr="009D4CB3">
        <w:rPr>
          <w:rFonts w:ascii="Calibri" w:eastAsia="Calibri" w:hAnsi="Calibri" w:cs="Times New Roman"/>
          <w:color w:val="auto"/>
          <w:kern w:val="2"/>
          <w:sz w:val="22"/>
          <w:szCs w:val="22"/>
          <w:lang w:eastAsia="en-US"/>
          <w14:ligatures w14:val="standardContextual"/>
        </w:rPr>
        <w:t xml:space="preserve"> family relative who instructed him to enter the premises due to a concern that he </w:t>
      </w:r>
      <w:r>
        <w:rPr>
          <w:rFonts w:ascii="Calibri" w:eastAsia="Calibri" w:hAnsi="Calibri" w:cs="Times New Roman"/>
          <w:color w:val="auto"/>
          <w:kern w:val="2"/>
          <w:sz w:val="22"/>
          <w:szCs w:val="22"/>
          <w:lang w:eastAsia="en-US"/>
          <w14:ligatures w14:val="standardContextual"/>
        </w:rPr>
        <w:t>had locked his keys inside</w:t>
      </w:r>
      <w:r w:rsidRPr="009D4CB3">
        <w:rPr>
          <w:rFonts w:ascii="Calibri" w:eastAsia="Calibri" w:hAnsi="Calibri" w:cs="Times New Roman"/>
          <w:color w:val="auto"/>
          <w:kern w:val="2"/>
          <w:sz w:val="22"/>
          <w:szCs w:val="22"/>
          <w:lang w:eastAsia="en-US"/>
          <w14:ligatures w14:val="standardContextual"/>
        </w:rPr>
        <w:t xml:space="preserve">. The owner of the home was </w:t>
      </w:r>
      <w:r>
        <w:rPr>
          <w:rFonts w:ascii="Calibri" w:eastAsia="Calibri" w:hAnsi="Calibri" w:cs="Times New Roman"/>
          <w:color w:val="auto"/>
          <w:kern w:val="2"/>
          <w:sz w:val="22"/>
          <w:szCs w:val="22"/>
          <w:lang w:eastAsia="en-US"/>
          <w14:ligatures w14:val="standardContextual"/>
        </w:rPr>
        <w:t>staying with his</w:t>
      </w:r>
      <w:r w:rsidRPr="009D4CB3">
        <w:rPr>
          <w:rFonts w:ascii="Calibri" w:eastAsia="Calibri" w:hAnsi="Calibri" w:cs="Times New Roman"/>
          <w:color w:val="auto"/>
          <w:kern w:val="2"/>
          <w:sz w:val="22"/>
          <w:szCs w:val="22"/>
          <w:lang w:eastAsia="en-US"/>
          <w14:ligatures w14:val="standardContextual"/>
        </w:rPr>
        <w:t xml:space="preserve"> immediate family and </w:t>
      </w:r>
      <w:r>
        <w:rPr>
          <w:rFonts w:ascii="Calibri" w:eastAsia="Calibri" w:hAnsi="Calibri" w:cs="Times New Roman"/>
          <w:color w:val="auto"/>
          <w:kern w:val="2"/>
          <w:sz w:val="22"/>
          <w:szCs w:val="22"/>
          <w:lang w:eastAsia="en-US"/>
          <w14:ligatures w14:val="standardContextual"/>
        </w:rPr>
        <w:t>no</w:t>
      </w:r>
      <w:r w:rsidRPr="009D4CB3">
        <w:rPr>
          <w:rFonts w:ascii="Calibri" w:eastAsia="Calibri" w:hAnsi="Calibri" w:cs="Times New Roman"/>
          <w:color w:val="auto"/>
          <w:kern w:val="2"/>
          <w:sz w:val="22"/>
          <w:szCs w:val="22"/>
          <w:lang w:eastAsia="en-US"/>
          <w14:ligatures w14:val="standardContextual"/>
        </w:rPr>
        <w:t xml:space="preserve"> one </w:t>
      </w:r>
      <w:r>
        <w:rPr>
          <w:rFonts w:ascii="Calibri" w:eastAsia="Calibri" w:hAnsi="Calibri" w:cs="Times New Roman"/>
          <w:color w:val="auto"/>
          <w:kern w:val="2"/>
          <w:sz w:val="22"/>
          <w:szCs w:val="22"/>
          <w:lang w:eastAsia="en-US"/>
          <w14:ligatures w14:val="standardContextual"/>
        </w:rPr>
        <w:t xml:space="preserve">else was able to help with entry to the premises. </w:t>
      </w:r>
      <w:r w:rsidR="0087520F">
        <w:rPr>
          <w:rFonts w:ascii="Calibri" w:eastAsia="Calibri" w:hAnsi="Calibri" w:cs="Times New Roman"/>
          <w:color w:val="auto"/>
          <w:kern w:val="2"/>
          <w:sz w:val="22"/>
          <w:szCs w:val="22"/>
          <w:lang w:eastAsia="en-US"/>
          <w14:ligatures w14:val="standardContextual"/>
        </w:rPr>
        <w:t>During the questioning, the male was able</w:t>
      </w:r>
      <w:r w:rsidR="009D4CB3" w:rsidRPr="009D4CB3">
        <w:rPr>
          <w:rFonts w:ascii="Calibri" w:eastAsia="Calibri" w:hAnsi="Calibri" w:cs="Times New Roman"/>
          <w:color w:val="auto"/>
          <w:kern w:val="2"/>
          <w:sz w:val="22"/>
          <w:szCs w:val="22"/>
          <w:lang w:eastAsia="en-US"/>
          <w14:ligatures w14:val="standardContextual"/>
        </w:rPr>
        <w:t xml:space="preserve"> to provide the telephone number of the relative (the owner of the home) to verify that his testimony was accurate. Once we got in contact with the relative, who explained the situation as he did, we </w:t>
      </w:r>
      <w:r w:rsidR="0069379C">
        <w:rPr>
          <w:rFonts w:ascii="Calibri" w:eastAsia="Calibri" w:hAnsi="Calibri" w:cs="Times New Roman"/>
          <w:color w:val="auto"/>
          <w:kern w:val="2"/>
          <w:sz w:val="22"/>
          <w:szCs w:val="22"/>
          <w:lang w:eastAsia="en-US"/>
          <w14:ligatures w14:val="standardContextual"/>
        </w:rPr>
        <w:t xml:space="preserve">booked the individual out of custody with no further action and </w:t>
      </w:r>
      <w:r w:rsidR="009D4CB3" w:rsidRPr="009D4CB3">
        <w:rPr>
          <w:rFonts w:ascii="Calibri" w:eastAsia="Calibri" w:hAnsi="Calibri" w:cs="Times New Roman"/>
          <w:color w:val="auto"/>
          <w:kern w:val="2"/>
          <w:sz w:val="22"/>
          <w:szCs w:val="22"/>
          <w:lang w:eastAsia="en-US"/>
          <w14:ligatures w14:val="standardContextual"/>
        </w:rPr>
        <w:t xml:space="preserve">allowed the person </w:t>
      </w:r>
      <w:r w:rsidR="0069379C">
        <w:rPr>
          <w:rFonts w:ascii="Calibri" w:eastAsia="Calibri" w:hAnsi="Calibri" w:cs="Times New Roman"/>
          <w:color w:val="auto"/>
          <w:kern w:val="2"/>
          <w:sz w:val="22"/>
          <w:szCs w:val="22"/>
          <w:lang w:eastAsia="en-US"/>
          <w14:ligatures w14:val="standardContextual"/>
        </w:rPr>
        <w:t xml:space="preserve">to make his way home. </w:t>
      </w:r>
      <w:r w:rsidR="009D4CB3" w:rsidRPr="009D4CB3">
        <w:rPr>
          <w:rFonts w:ascii="Calibri" w:eastAsia="Calibri" w:hAnsi="Calibri" w:cs="Times New Roman"/>
          <w:color w:val="auto"/>
          <w:kern w:val="2"/>
          <w:sz w:val="22"/>
          <w:szCs w:val="22"/>
          <w:lang w:eastAsia="en-US"/>
          <w14:ligatures w14:val="standardContextual"/>
        </w:rPr>
        <w:t xml:space="preserve"> </w:t>
      </w:r>
    </w:p>
    <w:p w14:paraId="56905E6C" w14:textId="4BB6099C" w:rsidR="00FC4F1B" w:rsidRDefault="009D4CB3" w:rsidP="00E6298B">
      <w:pPr>
        <w:ind w:right="107"/>
        <w:jc w:val="both"/>
        <w:rPr>
          <w:rFonts w:ascii="Calibri" w:eastAsia="Calibri" w:hAnsi="Calibri" w:cs="Times New Roman"/>
          <w:color w:val="auto"/>
          <w:sz w:val="22"/>
          <w:szCs w:val="22"/>
          <w:lang w:eastAsia="en-US"/>
        </w:rPr>
      </w:pPr>
      <w:r w:rsidRPr="009D4CB3">
        <w:rPr>
          <w:rFonts w:ascii="Calibri" w:eastAsia="Calibri" w:hAnsi="Calibri" w:cs="Times New Roman"/>
          <w:color w:val="auto"/>
          <w:sz w:val="22"/>
          <w:szCs w:val="22"/>
          <w:lang w:eastAsia="en-US"/>
        </w:rPr>
        <w:t xml:space="preserve">In conclusion, I have written about a time </w:t>
      </w:r>
      <w:r w:rsidR="00FA7D94">
        <w:rPr>
          <w:rFonts w:ascii="Calibri" w:eastAsia="Calibri" w:hAnsi="Calibri" w:cs="Times New Roman"/>
          <w:color w:val="auto"/>
          <w:sz w:val="22"/>
          <w:szCs w:val="22"/>
          <w:lang w:eastAsia="en-US"/>
        </w:rPr>
        <w:t>when I have</w:t>
      </w:r>
      <w:r w:rsidRPr="009D4CB3">
        <w:rPr>
          <w:rFonts w:ascii="Calibri" w:eastAsia="Calibri" w:hAnsi="Calibri" w:cs="Times New Roman"/>
          <w:color w:val="auto"/>
          <w:sz w:val="22"/>
          <w:szCs w:val="22"/>
          <w:lang w:eastAsia="en-US"/>
        </w:rPr>
        <w:t xml:space="preserve"> had to safeguard an individual in my custody. I have also justified my actions by using such things as litigation, ensuring excess force was not used, and that my actions were justified clearly and accurately. </w:t>
      </w:r>
      <w:r w:rsidR="00FA7D94">
        <w:rPr>
          <w:rFonts w:ascii="Calibri" w:eastAsia="Calibri" w:hAnsi="Calibri" w:cs="Times New Roman"/>
          <w:color w:val="auto"/>
          <w:sz w:val="22"/>
          <w:szCs w:val="22"/>
          <w:lang w:eastAsia="en-US"/>
        </w:rPr>
        <w:t xml:space="preserve">This is extremely important </w:t>
      </w:r>
      <w:r w:rsidR="00FC4F1B">
        <w:rPr>
          <w:rFonts w:ascii="Calibri" w:eastAsia="Calibri" w:hAnsi="Calibri" w:cs="Times New Roman"/>
          <w:color w:val="auto"/>
          <w:sz w:val="22"/>
          <w:szCs w:val="22"/>
          <w:lang w:eastAsia="en-US"/>
        </w:rPr>
        <w:t>because there is a lot of scrutiny on the Police Force as a whole and on officers’ actions within each force. Diversity is a</w:t>
      </w:r>
      <w:r w:rsidR="00463CC2">
        <w:rPr>
          <w:rFonts w:ascii="Calibri" w:eastAsia="Calibri" w:hAnsi="Calibri" w:cs="Times New Roman"/>
          <w:color w:val="auto"/>
          <w:sz w:val="22"/>
          <w:szCs w:val="22"/>
          <w:lang w:eastAsia="en-US"/>
        </w:rPr>
        <w:t xml:space="preserve">lways relevant in any role, but especially within the Police. </w:t>
      </w:r>
      <w:r w:rsidR="002D1D5F">
        <w:rPr>
          <w:rFonts w:ascii="Calibri" w:eastAsia="Calibri" w:hAnsi="Calibri" w:cs="Times New Roman"/>
          <w:color w:val="auto"/>
          <w:sz w:val="22"/>
          <w:szCs w:val="22"/>
          <w:lang w:eastAsia="en-US"/>
        </w:rPr>
        <w:t xml:space="preserve">It is more important now than ever, with Police </w:t>
      </w:r>
      <w:r w:rsidR="00831247">
        <w:rPr>
          <w:rFonts w:ascii="Calibri" w:eastAsia="Calibri" w:hAnsi="Calibri" w:cs="Times New Roman"/>
          <w:color w:val="auto"/>
          <w:sz w:val="22"/>
          <w:szCs w:val="22"/>
          <w:lang w:eastAsia="en-US"/>
        </w:rPr>
        <w:t xml:space="preserve">use of stop and search constantly scrutinised in the media, that we acknowledge and react appropriately to the diverse society we work and live amongst. </w:t>
      </w:r>
      <w:r w:rsidR="00040986">
        <w:rPr>
          <w:rFonts w:ascii="Calibri" w:eastAsia="Calibri" w:hAnsi="Calibri" w:cs="Times New Roman"/>
          <w:color w:val="auto"/>
          <w:sz w:val="22"/>
          <w:szCs w:val="22"/>
          <w:lang w:eastAsia="en-US"/>
        </w:rPr>
        <w:t>Supporting people through the</w:t>
      </w:r>
      <w:r w:rsidR="00C50EB2">
        <w:rPr>
          <w:rFonts w:ascii="Calibri" w:eastAsia="Calibri" w:hAnsi="Calibri" w:cs="Times New Roman"/>
          <w:color w:val="auto"/>
          <w:sz w:val="22"/>
          <w:szCs w:val="22"/>
          <w:lang w:eastAsia="en-US"/>
        </w:rPr>
        <w:t xml:space="preserve"> </w:t>
      </w:r>
      <w:r w:rsidR="00CB61C2">
        <w:rPr>
          <w:rFonts w:ascii="Calibri" w:eastAsia="Calibri" w:hAnsi="Calibri" w:cs="Times New Roman"/>
          <w:color w:val="auto"/>
          <w:sz w:val="22"/>
          <w:szCs w:val="22"/>
          <w:lang w:eastAsia="en-US"/>
        </w:rPr>
        <w:t xml:space="preserve">criminal justice system effectively </w:t>
      </w:r>
      <w:r w:rsidR="007803CF">
        <w:rPr>
          <w:rFonts w:ascii="Calibri" w:eastAsia="Calibri" w:hAnsi="Calibri" w:cs="Times New Roman"/>
          <w:color w:val="auto"/>
          <w:sz w:val="22"/>
          <w:szCs w:val="22"/>
          <w:lang w:eastAsia="en-US"/>
        </w:rPr>
        <w:t xml:space="preserve">and fairly is vital to be able to evidence </w:t>
      </w:r>
      <w:r w:rsidR="00254C4D">
        <w:rPr>
          <w:rFonts w:ascii="Calibri" w:eastAsia="Calibri" w:hAnsi="Calibri" w:cs="Times New Roman"/>
          <w:color w:val="auto"/>
          <w:sz w:val="22"/>
          <w:szCs w:val="22"/>
          <w:lang w:eastAsia="en-US"/>
        </w:rPr>
        <w:t xml:space="preserve">our attention to equality and </w:t>
      </w:r>
      <w:r w:rsidR="009D5C0F">
        <w:rPr>
          <w:rFonts w:ascii="Calibri" w:eastAsia="Calibri" w:hAnsi="Calibri" w:cs="Times New Roman"/>
          <w:color w:val="auto"/>
          <w:sz w:val="22"/>
          <w:szCs w:val="22"/>
          <w:lang w:eastAsia="en-US"/>
        </w:rPr>
        <w:t>attention to human rights</w:t>
      </w:r>
      <w:r w:rsidR="00130802">
        <w:rPr>
          <w:rFonts w:ascii="Calibri" w:eastAsia="Calibri" w:hAnsi="Calibri" w:cs="Times New Roman"/>
          <w:color w:val="auto"/>
          <w:sz w:val="22"/>
          <w:szCs w:val="22"/>
          <w:lang w:eastAsia="en-US"/>
        </w:rPr>
        <w:t xml:space="preserve"> </w:t>
      </w:r>
      <w:r w:rsidR="00E410C0">
        <w:rPr>
          <w:rFonts w:ascii="Calibri" w:eastAsia="Calibri" w:hAnsi="Calibri" w:cs="Times New Roman"/>
          <w:color w:val="auto"/>
          <w:sz w:val="22"/>
          <w:szCs w:val="22"/>
          <w:lang w:eastAsia="en-US"/>
        </w:rPr>
        <w:t xml:space="preserve">for anyone under Police custody. </w:t>
      </w:r>
      <w:r w:rsidR="009D5C0F">
        <w:rPr>
          <w:rFonts w:ascii="Calibri" w:eastAsia="Calibri" w:hAnsi="Calibri" w:cs="Times New Roman"/>
          <w:color w:val="auto"/>
          <w:sz w:val="22"/>
          <w:szCs w:val="22"/>
          <w:lang w:eastAsia="en-US"/>
        </w:rPr>
        <w:t xml:space="preserve"> </w:t>
      </w:r>
    </w:p>
    <w:p w14:paraId="7CA17674" w14:textId="77777777" w:rsidR="00FC4F1B" w:rsidRDefault="00FC4F1B" w:rsidP="00E6298B">
      <w:pPr>
        <w:ind w:right="107"/>
        <w:jc w:val="both"/>
        <w:rPr>
          <w:rFonts w:ascii="Calibri" w:eastAsia="Calibri" w:hAnsi="Calibri" w:cs="Times New Roman"/>
          <w:color w:val="auto"/>
          <w:sz w:val="22"/>
          <w:szCs w:val="22"/>
          <w:lang w:eastAsia="en-US"/>
        </w:rPr>
      </w:pPr>
    </w:p>
    <w:p w14:paraId="108D81FA" w14:textId="77777777" w:rsidR="00FC4F1B" w:rsidRDefault="00FC4F1B" w:rsidP="00E6298B">
      <w:pPr>
        <w:ind w:right="107"/>
        <w:jc w:val="both"/>
        <w:rPr>
          <w:rFonts w:ascii="Calibri" w:eastAsia="Calibri" w:hAnsi="Calibri" w:cs="Times New Roman"/>
          <w:color w:val="auto"/>
          <w:sz w:val="22"/>
          <w:szCs w:val="22"/>
          <w:lang w:eastAsia="en-US"/>
        </w:rPr>
      </w:pPr>
    </w:p>
    <w:p w14:paraId="271B06CE" w14:textId="77777777" w:rsidR="00FC4F1B" w:rsidRDefault="00FC4F1B" w:rsidP="00E6298B">
      <w:pPr>
        <w:ind w:right="107"/>
        <w:jc w:val="both"/>
        <w:rPr>
          <w:rFonts w:ascii="Calibri" w:eastAsia="Calibri" w:hAnsi="Calibri" w:cs="Times New Roman"/>
          <w:color w:val="auto"/>
          <w:sz w:val="22"/>
          <w:szCs w:val="22"/>
          <w:lang w:eastAsia="en-US"/>
        </w:rPr>
      </w:pPr>
    </w:p>
    <w:p w14:paraId="6EFF253A" w14:textId="77777777" w:rsidR="00E410C0" w:rsidRDefault="00E410C0" w:rsidP="00E6298B">
      <w:pPr>
        <w:ind w:right="107"/>
        <w:jc w:val="both"/>
        <w:rPr>
          <w:rFonts w:ascii="Calibri" w:eastAsia="Calibri" w:hAnsi="Calibri" w:cs="Times New Roman"/>
          <w:color w:val="auto"/>
          <w:sz w:val="22"/>
          <w:szCs w:val="22"/>
          <w:lang w:eastAsia="en-US"/>
        </w:rPr>
      </w:pPr>
    </w:p>
    <w:p w14:paraId="465A31D7" w14:textId="77777777" w:rsidR="00E410C0" w:rsidRDefault="00E410C0" w:rsidP="00E6298B">
      <w:pPr>
        <w:ind w:right="107"/>
        <w:jc w:val="both"/>
        <w:rPr>
          <w:rFonts w:ascii="Calibri" w:eastAsia="Calibri" w:hAnsi="Calibri" w:cs="Times New Roman"/>
          <w:color w:val="auto"/>
          <w:sz w:val="22"/>
          <w:szCs w:val="22"/>
          <w:lang w:eastAsia="en-US"/>
        </w:rPr>
      </w:pPr>
    </w:p>
    <w:p w14:paraId="0C13E719" w14:textId="77777777" w:rsidR="00E410C0" w:rsidRDefault="00E410C0" w:rsidP="00E6298B">
      <w:pPr>
        <w:ind w:right="107"/>
        <w:jc w:val="both"/>
        <w:rPr>
          <w:rFonts w:ascii="Calibri" w:eastAsia="Calibri" w:hAnsi="Calibri" w:cs="Times New Roman"/>
          <w:color w:val="auto"/>
          <w:sz w:val="22"/>
          <w:szCs w:val="22"/>
          <w:lang w:eastAsia="en-US"/>
        </w:rPr>
      </w:pPr>
    </w:p>
    <w:p w14:paraId="6A5AC447" w14:textId="77777777" w:rsidR="00E410C0" w:rsidRDefault="00E410C0" w:rsidP="00E6298B">
      <w:pPr>
        <w:ind w:right="107"/>
        <w:jc w:val="both"/>
        <w:rPr>
          <w:rFonts w:ascii="Calibri" w:eastAsia="Calibri" w:hAnsi="Calibri" w:cs="Times New Roman"/>
          <w:color w:val="auto"/>
          <w:sz w:val="22"/>
          <w:szCs w:val="22"/>
          <w:lang w:eastAsia="en-US"/>
        </w:rPr>
      </w:pPr>
    </w:p>
    <w:p w14:paraId="33D3B03E" w14:textId="77777777" w:rsidR="00E410C0" w:rsidRDefault="00E410C0" w:rsidP="00E6298B">
      <w:pPr>
        <w:ind w:right="107"/>
        <w:jc w:val="both"/>
        <w:rPr>
          <w:rFonts w:ascii="Calibri" w:eastAsia="Calibri" w:hAnsi="Calibri" w:cs="Times New Roman"/>
          <w:color w:val="auto"/>
          <w:sz w:val="22"/>
          <w:szCs w:val="22"/>
          <w:lang w:eastAsia="en-US"/>
        </w:rPr>
      </w:pPr>
    </w:p>
    <w:p w14:paraId="0416574F" w14:textId="77777777" w:rsidR="00E410C0" w:rsidRDefault="00E410C0" w:rsidP="00E6298B">
      <w:pPr>
        <w:ind w:right="107"/>
        <w:jc w:val="both"/>
        <w:rPr>
          <w:rFonts w:ascii="Calibri" w:eastAsia="Calibri" w:hAnsi="Calibri" w:cs="Times New Roman"/>
          <w:color w:val="auto"/>
          <w:sz w:val="22"/>
          <w:szCs w:val="22"/>
          <w:lang w:eastAsia="en-US"/>
        </w:rPr>
      </w:pPr>
    </w:p>
    <w:p w14:paraId="332B0D70" w14:textId="77777777" w:rsidR="00E410C0" w:rsidRDefault="00E410C0" w:rsidP="00E6298B">
      <w:pPr>
        <w:ind w:right="107"/>
        <w:jc w:val="both"/>
        <w:rPr>
          <w:rFonts w:ascii="Calibri" w:eastAsia="Calibri" w:hAnsi="Calibri" w:cs="Times New Roman"/>
          <w:color w:val="auto"/>
          <w:sz w:val="22"/>
          <w:szCs w:val="22"/>
          <w:lang w:eastAsia="en-US"/>
        </w:rPr>
      </w:pPr>
    </w:p>
    <w:p w14:paraId="7F520A03" w14:textId="77777777" w:rsidR="00E410C0" w:rsidRDefault="00E410C0" w:rsidP="00E6298B">
      <w:pPr>
        <w:ind w:right="107"/>
        <w:jc w:val="both"/>
        <w:rPr>
          <w:rFonts w:ascii="Calibri" w:eastAsia="Calibri" w:hAnsi="Calibri" w:cs="Times New Roman"/>
          <w:color w:val="auto"/>
          <w:sz w:val="22"/>
          <w:szCs w:val="22"/>
          <w:lang w:eastAsia="en-US"/>
        </w:rPr>
      </w:pPr>
    </w:p>
    <w:p w14:paraId="69A854B8" w14:textId="77777777" w:rsidR="00E410C0" w:rsidRDefault="00E410C0" w:rsidP="00E6298B">
      <w:pPr>
        <w:ind w:right="107"/>
        <w:jc w:val="both"/>
        <w:rPr>
          <w:rFonts w:ascii="Calibri" w:eastAsia="Calibri" w:hAnsi="Calibri" w:cs="Times New Roman"/>
          <w:color w:val="auto"/>
          <w:sz w:val="22"/>
          <w:szCs w:val="22"/>
          <w:lang w:eastAsia="en-US"/>
        </w:rPr>
      </w:pPr>
    </w:p>
    <w:p w14:paraId="32933C98" w14:textId="34A25E7C" w:rsidR="00AA666E" w:rsidRPr="00E410C0" w:rsidRDefault="00E410C0" w:rsidP="00E410C0">
      <w:pPr>
        <w:ind w:right="107"/>
        <w:jc w:val="both"/>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1652</w:t>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5E8513B" w14:textId="77777777" w:rsidR="00025650" w:rsidRDefault="00025650" w:rsidP="00E6298B">
      <w:pPr>
        <w:ind w:right="107"/>
        <w:jc w:val="both"/>
        <w:rPr>
          <w:sz w:val="24"/>
          <w:szCs w:val="24"/>
        </w:rPr>
      </w:pPr>
    </w:p>
    <w:p w14:paraId="5D24B505" w14:textId="77777777" w:rsidR="00A81A42" w:rsidRPr="00270EEB" w:rsidRDefault="00A81A42" w:rsidP="00E6298B">
      <w:pPr>
        <w:ind w:right="107"/>
        <w:jc w:val="both"/>
        <w:rPr>
          <w:sz w:val="24"/>
          <w:szCs w:val="24"/>
        </w:rPr>
      </w:pPr>
    </w:p>
    <w:p w14:paraId="00144E80" w14:textId="0517BDA6" w:rsidR="00FA4576" w:rsidRDefault="00FA4576" w:rsidP="00FA4576">
      <w:pPr>
        <w:overflowPunct/>
        <w:autoSpaceDE/>
        <w:autoSpaceDN/>
        <w:adjustRightInd/>
        <w:textAlignment w:val="auto"/>
        <w:rPr>
          <w:rFonts w:ascii="Calibri" w:eastAsia="Calibri" w:hAnsi="Calibri" w:cs="Calibri"/>
          <w:sz w:val="22"/>
          <w:szCs w:val="22"/>
        </w:rPr>
      </w:pPr>
      <w:r w:rsidRPr="00FA4576">
        <w:rPr>
          <w:rFonts w:ascii="Calibri" w:eastAsia="Calibri" w:hAnsi="Calibri" w:cs="Calibri"/>
          <w:sz w:val="22"/>
          <w:szCs w:val="22"/>
        </w:rPr>
        <w:t xml:space="preserve">In this essay I will critically assess a policing incident in which I played a significant role with an offender. </w:t>
      </w:r>
      <w:r w:rsidR="00E410C0">
        <w:rPr>
          <w:rFonts w:ascii="Calibri" w:eastAsia="Calibri" w:hAnsi="Calibri" w:cs="Calibri"/>
          <w:sz w:val="22"/>
          <w:szCs w:val="22"/>
        </w:rPr>
        <w:t>I</w:t>
      </w:r>
      <w:r w:rsidRPr="00FA4576">
        <w:rPr>
          <w:rFonts w:ascii="Calibri" w:eastAsia="Calibri" w:hAnsi="Calibri" w:cs="Calibri"/>
          <w:sz w:val="22"/>
          <w:szCs w:val="22"/>
        </w:rPr>
        <w:t xml:space="preserve"> will also reflect upon the use of the national decision-making model and the code of ethics, and how this impacted upon my decision making and use of discretion within the incident. </w:t>
      </w:r>
      <w:r w:rsidR="00E410C0">
        <w:rPr>
          <w:rFonts w:ascii="Calibri" w:eastAsia="Calibri" w:hAnsi="Calibri" w:cs="Calibri"/>
          <w:sz w:val="22"/>
          <w:szCs w:val="22"/>
        </w:rPr>
        <w:t>I</w:t>
      </w:r>
      <w:r w:rsidRPr="00FA4576">
        <w:rPr>
          <w:rFonts w:ascii="Calibri" w:eastAsia="Calibri" w:hAnsi="Calibri" w:cs="Calibri"/>
          <w:sz w:val="22"/>
          <w:szCs w:val="22"/>
        </w:rPr>
        <w:t xml:space="preserve"> will also critically review my responsibilities regarding the provision of the Criminal Procedure and Investigations Act 1996 (CPIA).  </w:t>
      </w:r>
    </w:p>
    <w:p w14:paraId="462125DF" w14:textId="77777777" w:rsidR="00A81A42" w:rsidRPr="00FA4576" w:rsidRDefault="00A81A42" w:rsidP="00FA4576">
      <w:pPr>
        <w:overflowPunct/>
        <w:autoSpaceDE/>
        <w:autoSpaceDN/>
        <w:adjustRightInd/>
        <w:textAlignment w:val="auto"/>
        <w:rPr>
          <w:rFonts w:ascii="Times New Roman" w:eastAsia="Calibri" w:hAnsi="Times New Roman" w:cs="Times New Roman"/>
          <w:sz w:val="22"/>
          <w:szCs w:val="22"/>
        </w:rPr>
      </w:pPr>
    </w:p>
    <w:p w14:paraId="2614452A" w14:textId="509EEEB7" w:rsidR="00FA4576" w:rsidRDefault="00FA4576" w:rsidP="00FA4576">
      <w:pPr>
        <w:overflowPunct/>
        <w:autoSpaceDE/>
        <w:autoSpaceDN/>
        <w:adjustRightInd/>
        <w:textAlignment w:val="auto"/>
        <w:rPr>
          <w:rFonts w:ascii="Calibri" w:eastAsia="Calibri" w:hAnsi="Calibri" w:cs="Calibri"/>
          <w:sz w:val="22"/>
          <w:szCs w:val="22"/>
        </w:rPr>
      </w:pPr>
      <w:r w:rsidRPr="00FA4576">
        <w:rPr>
          <w:rFonts w:ascii="Calibri" w:eastAsia="Calibri" w:hAnsi="Calibri" w:cs="Calibri"/>
          <w:sz w:val="22"/>
          <w:szCs w:val="22"/>
        </w:rPr>
        <w:t xml:space="preserve">The policing incident that I will reflect on is as follows. </w:t>
      </w:r>
      <w:r w:rsidR="00E410C0">
        <w:rPr>
          <w:rFonts w:ascii="Calibri" w:eastAsia="Calibri" w:hAnsi="Calibri" w:cs="Calibri"/>
          <w:sz w:val="22"/>
          <w:szCs w:val="22"/>
        </w:rPr>
        <w:t>My colleague and I</w:t>
      </w:r>
      <w:r w:rsidRPr="00FA4576">
        <w:rPr>
          <w:rFonts w:ascii="Calibri" w:eastAsia="Calibri" w:hAnsi="Calibri" w:cs="Calibri"/>
          <w:sz w:val="22"/>
          <w:szCs w:val="22"/>
        </w:rPr>
        <w:t xml:space="preserve"> were called to a private residence where a greenhouse had been smashed in the back garden, allegedly with a brick. The property owner, an elderly gentleman</w:t>
      </w:r>
      <w:r w:rsidR="00E410C0">
        <w:rPr>
          <w:rFonts w:ascii="Calibri" w:eastAsia="Calibri" w:hAnsi="Calibri" w:cs="Calibri"/>
          <w:sz w:val="22"/>
          <w:szCs w:val="22"/>
        </w:rPr>
        <w:t>,</w:t>
      </w:r>
      <w:r w:rsidRPr="00FA4576">
        <w:rPr>
          <w:rFonts w:ascii="Calibri" w:eastAsia="Calibri" w:hAnsi="Calibri" w:cs="Calibri"/>
          <w:sz w:val="22"/>
          <w:szCs w:val="22"/>
        </w:rPr>
        <w:t xml:space="preserve"> had earlier had a confrontation with a group of youths due to them congregating outside his house which was close to a park. The property owner had CCTV installed in his premises, and upon viewing the footage it was clear that</w:t>
      </w:r>
      <w:r w:rsidR="00E410C0">
        <w:rPr>
          <w:rFonts w:ascii="Calibri" w:eastAsia="Calibri" w:hAnsi="Calibri" w:cs="Calibri"/>
          <w:sz w:val="22"/>
          <w:szCs w:val="22"/>
        </w:rPr>
        <w:t xml:space="preserve"> a youth, potentially one described in the earlier altercation, </w:t>
      </w:r>
      <w:r w:rsidR="00D04C49">
        <w:rPr>
          <w:rFonts w:ascii="Calibri" w:eastAsia="Calibri" w:hAnsi="Calibri" w:cs="Calibri"/>
          <w:sz w:val="22"/>
          <w:szCs w:val="22"/>
        </w:rPr>
        <w:t>threw</w:t>
      </w:r>
      <w:r w:rsidR="00E410C0">
        <w:rPr>
          <w:rFonts w:ascii="Calibri" w:eastAsia="Calibri" w:hAnsi="Calibri" w:cs="Calibri"/>
          <w:sz w:val="22"/>
          <w:szCs w:val="22"/>
        </w:rPr>
        <w:t xml:space="preserve"> </w:t>
      </w:r>
      <w:r w:rsidRPr="00FA4576">
        <w:rPr>
          <w:rFonts w:ascii="Calibri" w:eastAsia="Calibri" w:hAnsi="Calibri" w:cs="Calibri"/>
          <w:sz w:val="22"/>
          <w:szCs w:val="22"/>
        </w:rPr>
        <w:t>something</w:t>
      </w:r>
      <w:r w:rsidR="00D04C49">
        <w:rPr>
          <w:rFonts w:ascii="Calibri" w:eastAsia="Calibri" w:hAnsi="Calibri" w:cs="Calibri"/>
          <w:sz w:val="22"/>
          <w:szCs w:val="22"/>
        </w:rPr>
        <w:t xml:space="preserve"> which </w:t>
      </w:r>
      <w:r w:rsidRPr="00FA4576">
        <w:rPr>
          <w:rFonts w:ascii="Calibri" w:eastAsia="Calibri" w:hAnsi="Calibri" w:cs="Calibri"/>
          <w:sz w:val="22"/>
          <w:szCs w:val="22"/>
        </w:rPr>
        <w:t>had indeed smashed the green house window, and there was a brick nearby (Alongside the green house but not in it).  </w:t>
      </w:r>
    </w:p>
    <w:p w14:paraId="7E0EEAFB" w14:textId="77777777" w:rsidR="00A81A42" w:rsidRPr="00FA4576" w:rsidRDefault="00A81A42" w:rsidP="00FA4576">
      <w:pPr>
        <w:overflowPunct/>
        <w:autoSpaceDE/>
        <w:autoSpaceDN/>
        <w:adjustRightInd/>
        <w:textAlignment w:val="auto"/>
        <w:rPr>
          <w:rFonts w:ascii="Times New Roman" w:eastAsia="Calibri" w:hAnsi="Times New Roman" w:cs="Times New Roman"/>
          <w:sz w:val="22"/>
          <w:szCs w:val="22"/>
        </w:rPr>
      </w:pPr>
    </w:p>
    <w:p w14:paraId="1B108064" w14:textId="722866F2" w:rsidR="007235F5" w:rsidRPr="00FA4576" w:rsidRDefault="00FA4576" w:rsidP="00FA4576">
      <w:pPr>
        <w:overflowPunct/>
        <w:autoSpaceDE/>
        <w:autoSpaceDN/>
        <w:adjustRightInd/>
        <w:textAlignment w:val="auto"/>
        <w:rPr>
          <w:rFonts w:ascii="Calibri" w:eastAsia="Calibri" w:hAnsi="Calibri" w:cs="Calibri"/>
          <w:sz w:val="22"/>
          <w:szCs w:val="22"/>
        </w:rPr>
      </w:pPr>
      <w:r w:rsidRPr="00FA4576">
        <w:rPr>
          <w:rFonts w:ascii="Calibri" w:eastAsia="Calibri" w:hAnsi="Calibri" w:cs="Calibri"/>
          <w:sz w:val="22"/>
          <w:szCs w:val="22"/>
        </w:rPr>
        <w:t>First of all, it was important to gather as much of the information about the incident and the incident that had happened previously. We ascertained from the victim that the youths were always congregating outside of his home, and that several neighbours of his had filed complaints about ongoing anti-social behaviour in the area. As the gentleman was elderly and looked worried and confused about events, we took a description both from him and two of the neighbours who had witnessed the earlier altercation</w:t>
      </w:r>
      <w:r w:rsidR="007235F5">
        <w:rPr>
          <w:rFonts w:ascii="Calibri" w:eastAsia="Calibri" w:hAnsi="Calibri" w:cs="Calibri"/>
          <w:sz w:val="22"/>
          <w:szCs w:val="22"/>
        </w:rPr>
        <w:t xml:space="preserve">, after completing house to house golden hour enquiries. </w:t>
      </w:r>
    </w:p>
    <w:p w14:paraId="1404E214" w14:textId="214E70B3" w:rsidR="00A81A42" w:rsidRPr="00FA4576" w:rsidRDefault="00FA4576" w:rsidP="00FA4576">
      <w:pPr>
        <w:overflowPunct/>
        <w:autoSpaceDE/>
        <w:autoSpaceDN/>
        <w:adjustRightInd/>
        <w:textAlignment w:val="auto"/>
        <w:rPr>
          <w:rFonts w:ascii="Calibri" w:eastAsia="Calibri" w:hAnsi="Calibri" w:cs="Calibri"/>
          <w:sz w:val="22"/>
          <w:szCs w:val="22"/>
        </w:rPr>
      </w:pPr>
      <w:r w:rsidRPr="00FA4576">
        <w:rPr>
          <w:rFonts w:ascii="Calibri" w:eastAsia="Calibri" w:hAnsi="Calibri" w:cs="Calibri"/>
          <w:sz w:val="22"/>
          <w:szCs w:val="22"/>
        </w:rPr>
        <w:t xml:space="preserve">We found two of the youths in the park nearby, one 15-year-old male and one 10 years old who matched the description and who had been seen on CCTV earlier that day having an altercation with the man. We made the decision to prioritise finding these youths early on due to the potential threat that more criminal damage would take place in quite an affluent </w:t>
      </w:r>
      <w:r w:rsidR="00D41859">
        <w:rPr>
          <w:rFonts w:ascii="Calibri" w:eastAsia="Calibri" w:hAnsi="Calibri" w:cs="Calibri"/>
          <w:sz w:val="22"/>
          <w:szCs w:val="22"/>
        </w:rPr>
        <w:t xml:space="preserve">ward we cover under our patch.  </w:t>
      </w:r>
    </w:p>
    <w:p w14:paraId="01DDEFB6" w14:textId="6FADA964" w:rsidR="00FA4576" w:rsidRDefault="00FA4576" w:rsidP="00FA4576">
      <w:pPr>
        <w:overflowPunct/>
        <w:autoSpaceDE/>
        <w:autoSpaceDN/>
        <w:adjustRightInd/>
        <w:textAlignment w:val="auto"/>
        <w:rPr>
          <w:rFonts w:ascii="Calibri" w:eastAsia="Calibri" w:hAnsi="Calibri" w:cs="Calibri"/>
          <w:sz w:val="22"/>
          <w:szCs w:val="22"/>
        </w:rPr>
      </w:pPr>
      <w:r w:rsidRPr="00FA4576">
        <w:rPr>
          <w:rFonts w:ascii="Calibri" w:eastAsia="Calibri" w:hAnsi="Calibri" w:cs="Calibri"/>
          <w:sz w:val="22"/>
          <w:szCs w:val="22"/>
        </w:rPr>
        <w:lastRenderedPageBreak/>
        <w:t>We firstly sat the youths in the back of the car to take their details and ascertain their version of events both from the earlier altercation and what had happened to the green house. The youths where from a more deprived area of the city and were playing football in the park nearby the victim’s property. They said that they regularly played here with friends due to not having the available resources closer to home and that the old man was always pestering them to “go away” even when they meant no harm to him and were not doing anything wrong. It was then established that the younger boy had “accidently”</w:t>
      </w:r>
      <w:r w:rsidR="00D41859">
        <w:rPr>
          <w:rFonts w:ascii="Calibri" w:eastAsia="Calibri" w:hAnsi="Calibri" w:cs="Calibri"/>
          <w:sz w:val="22"/>
          <w:szCs w:val="22"/>
        </w:rPr>
        <w:t>,</w:t>
      </w:r>
      <w:r w:rsidRPr="00FA4576">
        <w:rPr>
          <w:rFonts w:ascii="Calibri" w:eastAsia="Calibri" w:hAnsi="Calibri" w:cs="Calibri"/>
          <w:sz w:val="22"/>
          <w:szCs w:val="22"/>
        </w:rPr>
        <w:t xml:space="preserve"> in his words</w:t>
      </w:r>
      <w:r w:rsidR="00D41859">
        <w:rPr>
          <w:rFonts w:ascii="Calibri" w:eastAsia="Calibri" w:hAnsi="Calibri" w:cs="Calibri"/>
          <w:sz w:val="22"/>
          <w:szCs w:val="22"/>
        </w:rPr>
        <w:t>,</w:t>
      </w:r>
      <w:r w:rsidRPr="00FA4576">
        <w:rPr>
          <w:rFonts w:ascii="Calibri" w:eastAsia="Calibri" w:hAnsi="Calibri" w:cs="Calibri"/>
          <w:sz w:val="22"/>
          <w:szCs w:val="22"/>
        </w:rPr>
        <w:t xml:space="preserve"> kicked his football over the garden and smashed the man’s greenhouse. He then reported that he </w:t>
      </w:r>
      <w:r w:rsidR="00D41859">
        <w:rPr>
          <w:rFonts w:ascii="Calibri" w:eastAsia="Calibri" w:hAnsi="Calibri" w:cs="Calibri"/>
          <w:sz w:val="22"/>
          <w:szCs w:val="22"/>
        </w:rPr>
        <w:t>had</w:t>
      </w:r>
      <w:r w:rsidRPr="00FA4576">
        <w:rPr>
          <w:rFonts w:ascii="Calibri" w:eastAsia="Calibri" w:hAnsi="Calibri" w:cs="Calibri"/>
          <w:sz w:val="22"/>
          <w:szCs w:val="22"/>
        </w:rPr>
        <w:t xml:space="preserve"> climbed over the fence to retrieve the ball and returned to the park.  </w:t>
      </w:r>
    </w:p>
    <w:p w14:paraId="6412A381" w14:textId="77777777" w:rsidR="00A81A42" w:rsidRPr="00FA4576" w:rsidRDefault="00A81A42" w:rsidP="00FA4576">
      <w:pPr>
        <w:overflowPunct/>
        <w:autoSpaceDE/>
        <w:autoSpaceDN/>
        <w:adjustRightInd/>
        <w:textAlignment w:val="auto"/>
        <w:rPr>
          <w:rFonts w:ascii="Times New Roman" w:eastAsia="Calibri" w:hAnsi="Times New Roman" w:cs="Times New Roman"/>
          <w:sz w:val="22"/>
          <w:szCs w:val="22"/>
        </w:rPr>
      </w:pPr>
    </w:p>
    <w:p w14:paraId="3A41D0B7" w14:textId="42163D6A" w:rsidR="00FA4576" w:rsidRDefault="00FA4576" w:rsidP="00FA4576">
      <w:pPr>
        <w:overflowPunct/>
        <w:autoSpaceDE/>
        <w:autoSpaceDN/>
        <w:adjustRightInd/>
        <w:textAlignment w:val="auto"/>
        <w:rPr>
          <w:rFonts w:ascii="Calibri" w:eastAsia="Calibri" w:hAnsi="Calibri" w:cs="Calibri"/>
          <w:sz w:val="22"/>
          <w:szCs w:val="22"/>
        </w:rPr>
      </w:pPr>
      <w:r w:rsidRPr="00FA4576">
        <w:rPr>
          <w:rFonts w:ascii="Calibri" w:eastAsia="Calibri" w:hAnsi="Calibri" w:cs="Calibri"/>
          <w:sz w:val="22"/>
          <w:szCs w:val="22"/>
        </w:rPr>
        <w:t>I then returned to the house to explain to the old</w:t>
      </w:r>
      <w:r w:rsidR="0012574C">
        <w:rPr>
          <w:rFonts w:ascii="Calibri" w:eastAsia="Calibri" w:hAnsi="Calibri" w:cs="Calibri"/>
          <w:sz w:val="22"/>
          <w:szCs w:val="22"/>
        </w:rPr>
        <w:t>er gentleman</w:t>
      </w:r>
      <w:r w:rsidRPr="00FA4576">
        <w:rPr>
          <w:rFonts w:ascii="Calibri" w:eastAsia="Calibri" w:hAnsi="Calibri" w:cs="Calibri"/>
          <w:sz w:val="22"/>
          <w:szCs w:val="22"/>
        </w:rPr>
        <w:t xml:space="preserve"> the situation. Initially, the victim was still angry and wanted to prosecute the boy for criminal damage as well as trespassing on someone else’s property. I explained to the victim that this was his right to press charges </w:t>
      </w:r>
      <w:r w:rsidR="0012574C">
        <w:rPr>
          <w:rFonts w:ascii="Calibri" w:eastAsia="Calibri" w:hAnsi="Calibri" w:cs="Calibri"/>
          <w:sz w:val="22"/>
          <w:szCs w:val="22"/>
        </w:rPr>
        <w:t>but made him aware</w:t>
      </w:r>
      <w:r w:rsidRPr="00FA4576">
        <w:rPr>
          <w:rFonts w:ascii="Calibri" w:eastAsia="Calibri" w:hAnsi="Calibri" w:cs="Calibri"/>
          <w:sz w:val="22"/>
          <w:szCs w:val="22"/>
        </w:rPr>
        <w:t xml:space="preserve"> that the child was 10 years old, and that the incident seemed to be a legitimate accident. The man seemed unsure of what to do, so I told the victim that I would take </w:t>
      </w:r>
      <w:r w:rsidR="0012574C">
        <w:rPr>
          <w:rFonts w:ascii="Calibri" w:eastAsia="Calibri" w:hAnsi="Calibri" w:cs="Calibri"/>
          <w:sz w:val="22"/>
          <w:szCs w:val="22"/>
        </w:rPr>
        <w:t>the boy home</w:t>
      </w:r>
      <w:r w:rsidRPr="00FA4576">
        <w:rPr>
          <w:rFonts w:ascii="Calibri" w:eastAsia="Calibri" w:hAnsi="Calibri" w:cs="Calibri"/>
          <w:sz w:val="22"/>
          <w:szCs w:val="22"/>
        </w:rPr>
        <w:t xml:space="preserve"> while he decided what to do, and that I would call him later after taking his details.   </w:t>
      </w:r>
    </w:p>
    <w:p w14:paraId="3368453B" w14:textId="77777777" w:rsidR="00A81A42" w:rsidRPr="00FA4576" w:rsidRDefault="00A81A42" w:rsidP="00FA4576">
      <w:pPr>
        <w:overflowPunct/>
        <w:autoSpaceDE/>
        <w:autoSpaceDN/>
        <w:adjustRightInd/>
        <w:textAlignment w:val="auto"/>
        <w:rPr>
          <w:rFonts w:ascii="Times New Roman" w:eastAsia="Calibri" w:hAnsi="Times New Roman" w:cs="Times New Roman"/>
          <w:sz w:val="22"/>
          <w:szCs w:val="22"/>
        </w:rPr>
      </w:pPr>
    </w:p>
    <w:p w14:paraId="09F0CDC9" w14:textId="4C492397" w:rsidR="00FA4576" w:rsidRDefault="00FA4576" w:rsidP="00FA4576">
      <w:pPr>
        <w:overflowPunct/>
        <w:autoSpaceDE/>
        <w:autoSpaceDN/>
        <w:adjustRightInd/>
        <w:textAlignment w:val="auto"/>
        <w:rPr>
          <w:rFonts w:ascii="Calibri" w:eastAsia="Calibri" w:hAnsi="Calibri" w:cs="Calibri"/>
          <w:sz w:val="22"/>
          <w:szCs w:val="22"/>
        </w:rPr>
      </w:pPr>
      <w:r w:rsidRPr="00FA4576">
        <w:rPr>
          <w:rFonts w:ascii="Calibri" w:eastAsia="Calibri" w:hAnsi="Calibri" w:cs="Calibri"/>
          <w:sz w:val="22"/>
          <w:szCs w:val="22"/>
        </w:rPr>
        <w:t xml:space="preserve">Police officers in these instances should identify the options and then </w:t>
      </w:r>
      <w:r w:rsidR="0012574C">
        <w:rPr>
          <w:rFonts w:ascii="Calibri" w:eastAsia="Calibri" w:hAnsi="Calibri" w:cs="Calibri"/>
          <w:sz w:val="22"/>
          <w:szCs w:val="22"/>
        </w:rPr>
        <w:t>p</w:t>
      </w:r>
      <w:r w:rsidRPr="00FA4576">
        <w:rPr>
          <w:rFonts w:ascii="Calibri" w:eastAsia="Calibri" w:hAnsi="Calibri" w:cs="Calibri"/>
          <w:sz w:val="22"/>
          <w:szCs w:val="22"/>
        </w:rPr>
        <w:t>ut contingencies in place while considering arrest</w:t>
      </w:r>
      <w:r w:rsidR="00CC0B94">
        <w:rPr>
          <w:rFonts w:ascii="Calibri" w:eastAsia="Calibri" w:hAnsi="Calibri" w:cs="Calibri"/>
          <w:sz w:val="22"/>
          <w:szCs w:val="22"/>
        </w:rPr>
        <w:t xml:space="preserve"> </w:t>
      </w:r>
      <w:r w:rsidRPr="00FA4576">
        <w:rPr>
          <w:rFonts w:ascii="Calibri" w:eastAsia="Calibri" w:hAnsi="Calibri" w:cs="Calibri"/>
          <w:sz w:val="22"/>
          <w:szCs w:val="22"/>
        </w:rPr>
        <w:t>(Home Office,</w:t>
      </w:r>
      <w:r w:rsidR="0041280E">
        <w:rPr>
          <w:rFonts w:ascii="Calibri" w:eastAsia="Calibri" w:hAnsi="Calibri" w:cs="Calibri"/>
          <w:sz w:val="22"/>
          <w:szCs w:val="22"/>
        </w:rPr>
        <w:t xml:space="preserve"> </w:t>
      </w:r>
      <w:r w:rsidRPr="00FA4576">
        <w:rPr>
          <w:rFonts w:ascii="Calibri" w:eastAsia="Calibri" w:hAnsi="Calibri" w:cs="Calibri"/>
          <w:sz w:val="22"/>
          <w:szCs w:val="22"/>
        </w:rPr>
        <w:t>2004). As the young person was above the age of criminal responsibility, I considered the option of arresting the young person. This option would have been in line with police officer values of both keeping the public safe, and this would in turn build a positive relationship with the community, as there had been an increase in lower-level crimes such as vandalism, property damage and anti-social behaviour in the area recently. There were also reasonable grounds to arrest the individual due to there being evidence of the earlier confrontation with the gentleman, as well as the young person admitting that he did it, and witnesses in the local area. I also considered the proportionality of the crime and therefore what the punishment should be. The damage caused by the incident would cost £120 to fix. </w:t>
      </w:r>
    </w:p>
    <w:p w14:paraId="116C1D0E" w14:textId="77777777" w:rsidR="00A81A42" w:rsidRPr="00FA4576" w:rsidRDefault="00A81A42" w:rsidP="00FA4576">
      <w:pPr>
        <w:overflowPunct/>
        <w:autoSpaceDE/>
        <w:autoSpaceDN/>
        <w:adjustRightInd/>
        <w:textAlignment w:val="auto"/>
        <w:rPr>
          <w:rFonts w:ascii="Times New Roman" w:eastAsia="Calibri" w:hAnsi="Times New Roman" w:cs="Times New Roman"/>
          <w:sz w:val="22"/>
          <w:szCs w:val="22"/>
        </w:rPr>
      </w:pPr>
    </w:p>
    <w:p w14:paraId="76133F34" w14:textId="1833E7AD" w:rsidR="00FA4576" w:rsidRDefault="00E001A4" w:rsidP="00FA4576">
      <w:pPr>
        <w:overflowPunct/>
        <w:autoSpaceDE/>
        <w:autoSpaceDN/>
        <w:adjustRightInd/>
        <w:textAlignment w:val="auto"/>
        <w:rPr>
          <w:rFonts w:ascii="Calibri" w:eastAsia="Calibri" w:hAnsi="Calibri" w:cs="Calibri"/>
          <w:sz w:val="22"/>
          <w:szCs w:val="22"/>
        </w:rPr>
      </w:pPr>
      <w:r>
        <w:rPr>
          <w:rFonts w:ascii="Calibri" w:eastAsia="Calibri" w:hAnsi="Calibri" w:cs="Calibri"/>
          <w:sz w:val="22"/>
          <w:szCs w:val="22"/>
        </w:rPr>
        <w:t>I called the victim up after dropping the young boy to his home address to wait with his parents</w:t>
      </w:r>
      <w:r w:rsidR="00CD6F35">
        <w:rPr>
          <w:rFonts w:ascii="Calibri" w:eastAsia="Calibri" w:hAnsi="Calibri" w:cs="Calibri"/>
          <w:sz w:val="22"/>
          <w:szCs w:val="22"/>
        </w:rPr>
        <w:t xml:space="preserve">, to see whether he wanted to make a police complaint. I explained the processes to the victim and </w:t>
      </w:r>
      <w:r w:rsidR="00FC44D9">
        <w:rPr>
          <w:rFonts w:ascii="Calibri" w:eastAsia="Calibri" w:hAnsi="Calibri" w:cs="Calibri"/>
          <w:sz w:val="22"/>
          <w:szCs w:val="22"/>
        </w:rPr>
        <w:t xml:space="preserve">with his agreement, I used </w:t>
      </w:r>
      <w:r w:rsidR="00FA4576" w:rsidRPr="00FA4576">
        <w:rPr>
          <w:rFonts w:ascii="Calibri" w:eastAsia="Calibri" w:hAnsi="Calibri" w:cs="Calibri"/>
          <w:sz w:val="22"/>
          <w:szCs w:val="22"/>
        </w:rPr>
        <w:t>police discretion</w:t>
      </w:r>
      <w:r w:rsidR="00FC44D9">
        <w:rPr>
          <w:rFonts w:ascii="Calibri" w:eastAsia="Calibri" w:hAnsi="Calibri" w:cs="Calibri"/>
          <w:sz w:val="22"/>
          <w:szCs w:val="22"/>
        </w:rPr>
        <w:t xml:space="preserve"> </w:t>
      </w:r>
      <w:r w:rsidR="00FA4576" w:rsidRPr="00FA4576">
        <w:rPr>
          <w:rFonts w:ascii="Calibri" w:eastAsia="Calibri" w:hAnsi="Calibri" w:cs="Calibri"/>
          <w:sz w:val="22"/>
          <w:szCs w:val="22"/>
        </w:rPr>
        <w:t xml:space="preserve">to give the child a </w:t>
      </w:r>
      <w:r w:rsidR="00B1594E">
        <w:rPr>
          <w:rFonts w:ascii="Calibri" w:eastAsia="Calibri" w:hAnsi="Calibri" w:cs="Calibri"/>
          <w:sz w:val="22"/>
          <w:szCs w:val="22"/>
        </w:rPr>
        <w:t xml:space="preserve">verbal </w:t>
      </w:r>
      <w:r w:rsidR="00FA4576" w:rsidRPr="00FA4576">
        <w:rPr>
          <w:rFonts w:ascii="Calibri" w:eastAsia="Calibri" w:hAnsi="Calibri" w:cs="Calibri"/>
          <w:sz w:val="22"/>
          <w:szCs w:val="22"/>
        </w:rPr>
        <w:t>warning</w:t>
      </w:r>
      <w:r w:rsidR="00910CFF">
        <w:rPr>
          <w:rFonts w:ascii="Calibri" w:eastAsia="Calibri" w:hAnsi="Calibri" w:cs="Calibri"/>
          <w:sz w:val="22"/>
          <w:szCs w:val="22"/>
        </w:rPr>
        <w:t xml:space="preserve">. I came to this decision </w:t>
      </w:r>
      <w:r w:rsidR="00FA4576" w:rsidRPr="00FA4576">
        <w:rPr>
          <w:rFonts w:ascii="Calibri" w:eastAsia="Calibri" w:hAnsi="Calibri" w:cs="Calibri"/>
          <w:sz w:val="22"/>
          <w:szCs w:val="22"/>
        </w:rPr>
        <w:t xml:space="preserve">because evidence shows that early association with the criminal justice system </w:t>
      </w:r>
      <w:r w:rsidR="00910CFF">
        <w:rPr>
          <w:rFonts w:ascii="Calibri" w:eastAsia="Calibri" w:hAnsi="Calibri" w:cs="Calibri"/>
          <w:sz w:val="22"/>
          <w:szCs w:val="22"/>
        </w:rPr>
        <w:t xml:space="preserve">can have a </w:t>
      </w:r>
      <w:r w:rsidR="00FA4576" w:rsidRPr="00FA4576">
        <w:rPr>
          <w:rFonts w:ascii="Calibri" w:eastAsia="Calibri" w:hAnsi="Calibri" w:cs="Calibri"/>
          <w:sz w:val="22"/>
          <w:szCs w:val="22"/>
        </w:rPr>
        <w:t>detrimental effect on a person’s life (Hill,</w:t>
      </w:r>
      <w:r w:rsidR="00910CFF">
        <w:rPr>
          <w:rFonts w:ascii="Calibri" w:eastAsia="Calibri" w:hAnsi="Calibri" w:cs="Calibri"/>
          <w:sz w:val="22"/>
          <w:szCs w:val="22"/>
        </w:rPr>
        <w:t xml:space="preserve"> </w:t>
      </w:r>
      <w:r w:rsidR="00FA4576" w:rsidRPr="00FA4576">
        <w:rPr>
          <w:rFonts w:ascii="Calibri" w:eastAsia="Calibri" w:hAnsi="Calibri" w:cs="Calibri"/>
          <w:sz w:val="22"/>
          <w:szCs w:val="22"/>
        </w:rPr>
        <w:t>2006). According to the police code of ethics, displaying objectivity, and not being swayed by the opinions of the public are important when dealing with police matters (Hill,</w:t>
      </w:r>
      <w:r w:rsidR="00910CFF">
        <w:rPr>
          <w:rFonts w:ascii="Calibri" w:eastAsia="Calibri" w:hAnsi="Calibri" w:cs="Calibri"/>
          <w:sz w:val="22"/>
          <w:szCs w:val="22"/>
        </w:rPr>
        <w:t xml:space="preserve"> </w:t>
      </w:r>
      <w:r w:rsidR="00FA4576" w:rsidRPr="00FA4576">
        <w:rPr>
          <w:rFonts w:ascii="Calibri" w:eastAsia="Calibri" w:hAnsi="Calibri" w:cs="Calibri"/>
          <w:sz w:val="22"/>
          <w:szCs w:val="22"/>
        </w:rPr>
        <w:t xml:space="preserve">2006). It is important in policing that a police officer shows integrity when utilising discretion. My personal feeling was that by not arresting this person, the youth responsible would not cause more damage, and that public safety and public property was not in danger by my actions of taking this option. The arrest of the child would not be the least restrictive option, </w:t>
      </w:r>
      <w:r w:rsidR="00987189">
        <w:rPr>
          <w:rFonts w:ascii="Calibri" w:eastAsia="Calibri" w:hAnsi="Calibri" w:cs="Calibri"/>
          <w:sz w:val="22"/>
          <w:szCs w:val="22"/>
        </w:rPr>
        <w:t xml:space="preserve">not particularly in the public interest </w:t>
      </w:r>
      <w:r w:rsidR="00FA4576" w:rsidRPr="00FA4576">
        <w:rPr>
          <w:rFonts w:ascii="Calibri" w:eastAsia="Calibri" w:hAnsi="Calibri" w:cs="Calibri"/>
          <w:sz w:val="22"/>
          <w:szCs w:val="22"/>
        </w:rPr>
        <w:t>and therefore was not a necessity at this time (Case,</w:t>
      </w:r>
      <w:r w:rsidR="00910CFF">
        <w:rPr>
          <w:rFonts w:ascii="Calibri" w:eastAsia="Calibri" w:hAnsi="Calibri" w:cs="Calibri"/>
          <w:sz w:val="22"/>
          <w:szCs w:val="22"/>
        </w:rPr>
        <w:t xml:space="preserve"> </w:t>
      </w:r>
      <w:r w:rsidR="00FA4576" w:rsidRPr="00FA4576">
        <w:rPr>
          <w:rFonts w:ascii="Calibri" w:eastAsia="Calibri" w:hAnsi="Calibri" w:cs="Calibri"/>
          <w:sz w:val="22"/>
          <w:szCs w:val="22"/>
        </w:rPr>
        <w:t xml:space="preserve">2006). </w:t>
      </w:r>
    </w:p>
    <w:p w14:paraId="79D7AE16" w14:textId="77777777" w:rsidR="00A81A42" w:rsidRPr="00FA4576" w:rsidRDefault="00A81A42" w:rsidP="00FA4576">
      <w:pPr>
        <w:overflowPunct/>
        <w:autoSpaceDE/>
        <w:autoSpaceDN/>
        <w:adjustRightInd/>
        <w:textAlignment w:val="auto"/>
        <w:rPr>
          <w:rFonts w:ascii="Times New Roman" w:eastAsia="Calibri" w:hAnsi="Times New Roman" w:cs="Times New Roman"/>
          <w:sz w:val="22"/>
          <w:szCs w:val="22"/>
        </w:rPr>
      </w:pPr>
    </w:p>
    <w:p w14:paraId="5B6CAE04" w14:textId="4ED7E662" w:rsidR="00FA4576" w:rsidRPr="00FA4576" w:rsidRDefault="00F7701D" w:rsidP="00FA4576">
      <w:pPr>
        <w:overflowPunct/>
        <w:autoSpaceDE/>
        <w:autoSpaceDN/>
        <w:adjustRightInd/>
        <w:textAlignment w:val="auto"/>
        <w:rPr>
          <w:rFonts w:ascii="Times New Roman" w:eastAsia="Calibri" w:hAnsi="Times New Roman" w:cs="Times New Roman"/>
          <w:sz w:val="22"/>
          <w:szCs w:val="22"/>
        </w:rPr>
      </w:pPr>
      <w:r>
        <w:rPr>
          <w:rFonts w:ascii="Calibri" w:eastAsia="Calibri" w:hAnsi="Calibri" w:cs="Calibri"/>
          <w:sz w:val="22"/>
          <w:szCs w:val="22"/>
        </w:rPr>
        <w:t xml:space="preserve">I called at the young person’s address later </w:t>
      </w:r>
      <w:r w:rsidR="00B1594E">
        <w:rPr>
          <w:rFonts w:ascii="Calibri" w:eastAsia="Calibri" w:hAnsi="Calibri" w:cs="Calibri"/>
          <w:sz w:val="22"/>
          <w:szCs w:val="22"/>
        </w:rPr>
        <w:t xml:space="preserve">to speak with him and his parents. It was important that </w:t>
      </w:r>
      <w:r w:rsidR="00FA4576" w:rsidRPr="00FA4576">
        <w:rPr>
          <w:rFonts w:ascii="Calibri" w:eastAsia="Calibri" w:hAnsi="Calibri" w:cs="Calibri"/>
          <w:sz w:val="22"/>
          <w:szCs w:val="22"/>
        </w:rPr>
        <w:t xml:space="preserve">they were there when </w:t>
      </w:r>
      <w:r w:rsidR="00B1594E">
        <w:rPr>
          <w:rFonts w:ascii="Calibri" w:eastAsia="Calibri" w:hAnsi="Calibri" w:cs="Calibri"/>
          <w:sz w:val="22"/>
          <w:szCs w:val="22"/>
        </w:rPr>
        <w:t xml:space="preserve">speaking to the boy so they can be </w:t>
      </w:r>
      <w:r w:rsidR="00FA4576" w:rsidRPr="00FA4576">
        <w:rPr>
          <w:rFonts w:ascii="Calibri" w:eastAsia="Calibri" w:hAnsi="Calibri" w:cs="Calibri"/>
          <w:sz w:val="22"/>
          <w:szCs w:val="22"/>
        </w:rPr>
        <w:t>the appropriate adult. This was in line with the child’s best interests, and if the events of my actions were scrutinised later, I would not be liable to any form of prosecution or punishment.  </w:t>
      </w:r>
    </w:p>
    <w:p w14:paraId="71984FF0" w14:textId="65C622FB" w:rsidR="00380797" w:rsidRDefault="00FA4576" w:rsidP="00FA4576">
      <w:pPr>
        <w:overflowPunct/>
        <w:autoSpaceDE/>
        <w:autoSpaceDN/>
        <w:adjustRightInd/>
        <w:textAlignment w:val="auto"/>
        <w:rPr>
          <w:rFonts w:ascii="Calibri" w:eastAsia="Calibri" w:hAnsi="Calibri" w:cs="Calibri"/>
          <w:sz w:val="22"/>
          <w:szCs w:val="22"/>
        </w:rPr>
      </w:pPr>
      <w:r w:rsidRPr="00FA4576">
        <w:rPr>
          <w:rFonts w:ascii="Calibri" w:eastAsia="Calibri" w:hAnsi="Calibri" w:cs="Calibri"/>
          <w:sz w:val="22"/>
          <w:szCs w:val="22"/>
        </w:rPr>
        <w:t xml:space="preserve">While discussing options with the parents, and </w:t>
      </w:r>
      <w:r w:rsidR="001A370A">
        <w:rPr>
          <w:rFonts w:ascii="Calibri" w:eastAsia="Calibri" w:hAnsi="Calibri" w:cs="Calibri"/>
          <w:sz w:val="22"/>
          <w:szCs w:val="22"/>
        </w:rPr>
        <w:t xml:space="preserve">with </w:t>
      </w:r>
      <w:r w:rsidRPr="00FA4576">
        <w:rPr>
          <w:rFonts w:ascii="Calibri" w:eastAsia="Calibri" w:hAnsi="Calibri" w:cs="Calibri"/>
          <w:sz w:val="22"/>
          <w:szCs w:val="22"/>
        </w:rPr>
        <w:t>the victim</w:t>
      </w:r>
      <w:r w:rsidR="001A370A">
        <w:rPr>
          <w:rFonts w:ascii="Calibri" w:eastAsia="Calibri" w:hAnsi="Calibri" w:cs="Calibri"/>
          <w:sz w:val="22"/>
          <w:szCs w:val="22"/>
        </w:rPr>
        <w:t xml:space="preserve">’s </w:t>
      </w:r>
      <w:r w:rsidR="00D017EE">
        <w:rPr>
          <w:rFonts w:ascii="Calibri" w:eastAsia="Calibri" w:hAnsi="Calibri" w:cs="Calibri"/>
          <w:sz w:val="22"/>
          <w:szCs w:val="22"/>
        </w:rPr>
        <w:t>thoughts in mind,</w:t>
      </w:r>
      <w:r w:rsidRPr="00FA4576">
        <w:rPr>
          <w:rFonts w:ascii="Calibri" w:eastAsia="Calibri" w:hAnsi="Calibri" w:cs="Calibri"/>
          <w:sz w:val="22"/>
          <w:szCs w:val="22"/>
        </w:rPr>
        <w:t xml:space="preserve"> we established that restorative justice was appropriate at this time. The parents agreed to pay for the green house repairs, and both them and child gave an apology to the victim. This option offered a resolution to both the victim and the perpetrator, as the victim had repairs done and the child avoided more serious contact with the criminal justice system. This also allowed the offender to be held accountable for their actions and make amends for the petty crime that they committed. Evidence has also shown that restorative justice can reduce offending and give victims more satisfaction with outcomes</w:t>
      </w:r>
      <w:r w:rsidR="004A27BB">
        <w:rPr>
          <w:rFonts w:ascii="Calibri" w:eastAsia="Calibri" w:hAnsi="Calibri" w:cs="Calibri"/>
          <w:sz w:val="22"/>
          <w:szCs w:val="22"/>
        </w:rPr>
        <w:t>, returning a sense of control to the victim</w:t>
      </w:r>
      <w:r w:rsidR="00F579F3">
        <w:rPr>
          <w:rFonts w:ascii="Calibri" w:eastAsia="Calibri" w:hAnsi="Calibri" w:cs="Calibri"/>
          <w:sz w:val="22"/>
          <w:szCs w:val="22"/>
        </w:rPr>
        <w:t xml:space="preserve"> and allowing offenders to be reintegrated back into society</w:t>
      </w:r>
      <w:r w:rsidR="004A27BB">
        <w:rPr>
          <w:rFonts w:ascii="Calibri" w:eastAsia="Calibri" w:hAnsi="Calibri" w:cs="Calibri"/>
          <w:sz w:val="22"/>
          <w:szCs w:val="22"/>
        </w:rPr>
        <w:t xml:space="preserve"> </w:t>
      </w:r>
      <w:r w:rsidR="00AE573D">
        <w:rPr>
          <w:rFonts w:ascii="Calibri" w:eastAsia="Calibri" w:hAnsi="Calibri" w:cs="Calibri"/>
          <w:sz w:val="22"/>
          <w:szCs w:val="22"/>
        </w:rPr>
        <w:t>(</w:t>
      </w:r>
      <w:r w:rsidR="00F579F3">
        <w:rPr>
          <w:rFonts w:ascii="Calibri" w:eastAsia="Calibri" w:hAnsi="Calibri" w:cs="Calibri"/>
          <w:sz w:val="22"/>
          <w:szCs w:val="22"/>
        </w:rPr>
        <w:t>Braddock, 2011</w:t>
      </w:r>
      <w:r w:rsidR="00AE573D">
        <w:rPr>
          <w:rFonts w:ascii="Calibri" w:eastAsia="Calibri" w:hAnsi="Calibri" w:cs="Calibri"/>
          <w:sz w:val="22"/>
          <w:szCs w:val="22"/>
        </w:rPr>
        <w:t xml:space="preserve">). </w:t>
      </w:r>
    </w:p>
    <w:p w14:paraId="52BAE944" w14:textId="77777777" w:rsidR="00135EAE" w:rsidRDefault="00135EAE" w:rsidP="00FA4576">
      <w:pPr>
        <w:overflowPunct/>
        <w:autoSpaceDE/>
        <w:autoSpaceDN/>
        <w:adjustRightInd/>
        <w:textAlignment w:val="auto"/>
        <w:rPr>
          <w:rFonts w:ascii="Calibri" w:eastAsia="Calibri" w:hAnsi="Calibri" w:cs="Calibri"/>
          <w:sz w:val="22"/>
          <w:szCs w:val="22"/>
        </w:rPr>
      </w:pPr>
    </w:p>
    <w:p w14:paraId="6AEAED3E" w14:textId="02EB5DAC" w:rsidR="00380797" w:rsidRDefault="00135EAE" w:rsidP="00FA4576">
      <w:pPr>
        <w:overflowPunct/>
        <w:autoSpaceDE/>
        <w:autoSpaceDN/>
        <w:adjustRightInd/>
        <w:textAlignment w:val="auto"/>
        <w:rPr>
          <w:rFonts w:ascii="Calibri" w:eastAsia="Calibri" w:hAnsi="Calibri" w:cs="Calibri"/>
          <w:sz w:val="22"/>
          <w:szCs w:val="22"/>
        </w:rPr>
      </w:pPr>
      <w:r>
        <w:rPr>
          <w:rFonts w:ascii="Calibri" w:eastAsia="Calibri" w:hAnsi="Calibri" w:cs="Calibri"/>
          <w:sz w:val="22"/>
          <w:szCs w:val="22"/>
        </w:rPr>
        <w:lastRenderedPageBreak/>
        <w:t xml:space="preserve">I was able to come to this decision by use of the </w:t>
      </w:r>
      <w:r w:rsidR="003D7D5D">
        <w:rPr>
          <w:rFonts w:ascii="Calibri" w:eastAsia="Calibri" w:hAnsi="Calibri" w:cs="Calibri"/>
          <w:sz w:val="22"/>
          <w:szCs w:val="22"/>
        </w:rPr>
        <w:t>N</w:t>
      </w:r>
      <w:r>
        <w:rPr>
          <w:rFonts w:ascii="Calibri" w:eastAsia="Calibri" w:hAnsi="Calibri" w:cs="Calibri"/>
          <w:sz w:val="22"/>
          <w:szCs w:val="22"/>
        </w:rPr>
        <w:t xml:space="preserve">ational </w:t>
      </w:r>
      <w:r w:rsidR="003D7D5D">
        <w:rPr>
          <w:rFonts w:ascii="Calibri" w:eastAsia="Calibri" w:hAnsi="Calibri" w:cs="Calibri"/>
          <w:sz w:val="22"/>
          <w:szCs w:val="22"/>
        </w:rPr>
        <w:t>D</w:t>
      </w:r>
      <w:r>
        <w:rPr>
          <w:rFonts w:ascii="Calibri" w:eastAsia="Calibri" w:hAnsi="Calibri" w:cs="Calibri"/>
          <w:sz w:val="22"/>
          <w:szCs w:val="22"/>
        </w:rPr>
        <w:t xml:space="preserve">ecision </w:t>
      </w:r>
      <w:r w:rsidR="003D7D5D">
        <w:rPr>
          <w:rFonts w:ascii="Calibri" w:eastAsia="Calibri" w:hAnsi="Calibri" w:cs="Calibri"/>
          <w:sz w:val="22"/>
          <w:szCs w:val="22"/>
        </w:rPr>
        <w:t>M</w:t>
      </w:r>
      <w:r>
        <w:rPr>
          <w:rFonts w:ascii="Calibri" w:eastAsia="Calibri" w:hAnsi="Calibri" w:cs="Calibri"/>
          <w:sz w:val="22"/>
          <w:szCs w:val="22"/>
        </w:rPr>
        <w:t xml:space="preserve">aking </w:t>
      </w:r>
      <w:r w:rsidR="003D7D5D">
        <w:rPr>
          <w:rFonts w:ascii="Calibri" w:eastAsia="Calibri" w:hAnsi="Calibri" w:cs="Calibri"/>
          <w:sz w:val="22"/>
          <w:szCs w:val="22"/>
        </w:rPr>
        <w:t>M</w:t>
      </w:r>
      <w:r>
        <w:rPr>
          <w:rFonts w:ascii="Calibri" w:eastAsia="Calibri" w:hAnsi="Calibri" w:cs="Calibri"/>
          <w:sz w:val="22"/>
          <w:szCs w:val="22"/>
        </w:rPr>
        <w:t>odel</w:t>
      </w:r>
      <w:r w:rsidR="00011484">
        <w:rPr>
          <w:rFonts w:ascii="Calibri" w:eastAsia="Calibri" w:hAnsi="Calibri" w:cs="Calibri"/>
          <w:sz w:val="22"/>
          <w:szCs w:val="22"/>
        </w:rPr>
        <w:t xml:space="preserve"> (NDM)</w:t>
      </w:r>
      <w:r w:rsidR="003D7D5D">
        <w:rPr>
          <w:rFonts w:ascii="Calibri" w:eastAsia="Calibri" w:hAnsi="Calibri" w:cs="Calibri"/>
          <w:sz w:val="22"/>
          <w:szCs w:val="22"/>
        </w:rPr>
        <w:t xml:space="preserve"> </w:t>
      </w:r>
      <w:r w:rsidR="004C3D18">
        <w:rPr>
          <w:rFonts w:ascii="Calibri" w:eastAsia="Calibri" w:hAnsi="Calibri" w:cs="Calibri"/>
          <w:sz w:val="22"/>
          <w:szCs w:val="22"/>
        </w:rPr>
        <w:t xml:space="preserve">(College of Policing, </w:t>
      </w:r>
      <w:r w:rsidR="00011484">
        <w:rPr>
          <w:rFonts w:ascii="Calibri" w:eastAsia="Calibri" w:hAnsi="Calibri" w:cs="Calibri"/>
          <w:sz w:val="22"/>
          <w:szCs w:val="22"/>
        </w:rPr>
        <w:t>2022)</w:t>
      </w:r>
      <w:r>
        <w:rPr>
          <w:rFonts w:ascii="Calibri" w:eastAsia="Calibri" w:hAnsi="Calibri" w:cs="Calibri"/>
          <w:sz w:val="22"/>
          <w:szCs w:val="22"/>
        </w:rPr>
        <w:t xml:space="preserve">. This </w:t>
      </w:r>
      <w:r w:rsidR="00FB63DA">
        <w:rPr>
          <w:rFonts w:ascii="Calibri" w:eastAsia="Calibri" w:hAnsi="Calibri" w:cs="Calibri"/>
          <w:sz w:val="22"/>
          <w:szCs w:val="22"/>
        </w:rPr>
        <w:t xml:space="preserve">is a framework </w:t>
      </w:r>
      <w:r w:rsidR="006E0495">
        <w:rPr>
          <w:rFonts w:ascii="Calibri" w:eastAsia="Calibri" w:hAnsi="Calibri" w:cs="Calibri"/>
          <w:sz w:val="22"/>
          <w:szCs w:val="22"/>
        </w:rPr>
        <w:t>that</w:t>
      </w:r>
      <w:r w:rsidR="00CE4050">
        <w:rPr>
          <w:rFonts w:ascii="Calibri" w:eastAsia="Calibri" w:hAnsi="Calibri" w:cs="Calibri"/>
          <w:sz w:val="22"/>
          <w:szCs w:val="22"/>
        </w:rPr>
        <w:t xml:space="preserve"> allows officers to help them decide the options they have at hand and forms the basis for any professional decision. Naturally, police officers will </w:t>
      </w:r>
      <w:r w:rsidR="00FB0A2E">
        <w:rPr>
          <w:rFonts w:ascii="Calibri" w:eastAsia="Calibri" w:hAnsi="Calibri" w:cs="Calibri"/>
          <w:sz w:val="22"/>
          <w:szCs w:val="22"/>
        </w:rPr>
        <w:t xml:space="preserve">take greater risks in decision making, using greater professional judgement and using discretion with the aim of </w:t>
      </w:r>
      <w:r w:rsidR="00F84C17">
        <w:rPr>
          <w:rFonts w:ascii="Calibri" w:eastAsia="Calibri" w:hAnsi="Calibri" w:cs="Calibri"/>
          <w:sz w:val="22"/>
          <w:szCs w:val="22"/>
        </w:rPr>
        <w:t>achieving the highest levels of confidence and trust from the public. This takes in</w:t>
      </w:r>
      <w:r w:rsidR="00906AEF">
        <w:rPr>
          <w:rFonts w:ascii="Calibri" w:eastAsia="Calibri" w:hAnsi="Calibri" w:cs="Calibri"/>
          <w:sz w:val="22"/>
          <w:szCs w:val="22"/>
        </w:rPr>
        <w:t>t</w:t>
      </w:r>
      <w:r w:rsidR="00F84C17">
        <w:rPr>
          <w:rFonts w:ascii="Calibri" w:eastAsia="Calibri" w:hAnsi="Calibri" w:cs="Calibri"/>
          <w:sz w:val="22"/>
          <w:szCs w:val="22"/>
        </w:rPr>
        <w:t xml:space="preserve">o consideration </w:t>
      </w:r>
      <w:r w:rsidR="00171BA8">
        <w:rPr>
          <w:rFonts w:ascii="Calibri" w:eastAsia="Calibri" w:hAnsi="Calibri" w:cs="Calibri"/>
          <w:sz w:val="22"/>
          <w:szCs w:val="22"/>
        </w:rPr>
        <w:t>past experiences, training, moral compass and bias that all influence decision</w:t>
      </w:r>
      <w:r w:rsidR="00D51171">
        <w:rPr>
          <w:rFonts w:ascii="Calibri" w:eastAsia="Calibri" w:hAnsi="Calibri" w:cs="Calibri"/>
          <w:sz w:val="22"/>
          <w:szCs w:val="22"/>
        </w:rPr>
        <w:t>, however, the code of ethics will always remain central to this.</w:t>
      </w:r>
    </w:p>
    <w:p w14:paraId="0C88CD60" w14:textId="77777777" w:rsidR="00380797" w:rsidRDefault="00380797" w:rsidP="00FA4576">
      <w:pPr>
        <w:overflowPunct/>
        <w:autoSpaceDE/>
        <w:autoSpaceDN/>
        <w:adjustRightInd/>
        <w:textAlignment w:val="auto"/>
        <w:rPr>
          <w:rFonts w:ascii="Calibri" w:eastAsia="Calibri" w:hAnsi="Calibri" w:cs="Calibri"/>
          <w:sz w:val="22"/>
          <w:szCs w:val="22"/>
        </w:rPr>
      </w:pPr>
    </w:p>
    <w:p w14:paraId="426D4793" w14:textId="34A7DF2F" w:rsidR="00380797" w:rsidRDefault="00011484" w:rsidP="00FA4576">
      <w:pPr>
        <w:overflowPunct/>
        <w:autoSpaceDE/>
        <w:autoSpaceDN/>
        <w:adjustRightInd/>
        <w:textAlignment w:val="auto"/>
        <w:rPr>
          <w:rFonts w:ascii="Calibri" w:eastAsia="Calibri" w:hAnsi="Calibri" w:cs="Calibri"/>
          <w:sz w:val="22"/>
          <w:szCs w:val="22"/>
        </w:rPr>
      </w:pPr>
      <w:r>
        <w:rPr>
          <w:rFonts w:ascii="Calibri" w:eastAsia="Calibri" w:hAnsi="Calibri" w:cs="Calibri"/>
          <w:sz w:val="22"/>
          <w:szCs w:val="22"/>
        </w:rPr>
        <w:t xml:space="preserve">Each stage of the NDM was taken into consideration in this incident. </w:t>
      </w:r>
      <w:r w:rsidR="00A54F65">
        <w:rPr>
          <w:rFonts w:ascii="Calibri" w:eastAsia="Calibri" w:hAnsi="Calibri" w:cs="Calibri"/>
          <w:sz w:val="22"/>
          <w:szCs w:val="22"/>
        </w:rPr>
        <w:t xml:space="preserve">Firstly, </w:t>
      </w:r>
      <w:r w:rsidR="005C1E28">
        <w:rPr>
          <w:rFonts w:ascii="Calibri" w:eastAsia="Calibri" w:hAnsi="Calibri" w:cs="Calibri"/>
          <w:sz w:val="22"/>
          <w:szCs w:val="22"/>
        </w:rPr>
        <w:t xml:space="preserve">as per the gather information and intelligence stage, I sought to establish what had happened from both parties. I utilised golden hour enquires </w:t>
      </w:r>
      <w:r w:rsidR="001312CD">
        <w:rPr>
          <w:rFonts w:ascii="Calibri" w:eastAsia="Calibri" w:hAnsi="Calibri" w:cs="Calibri"/>
          <w:sz w:val="22"/>
          <w:szCs w:val="22"/>
        </w:rPr>
        <w:t xml:space="preserve">to obtain and view CCTV and take first accounts. </w:t>
      </w:r>
      <w:r w:rsidR="00752C2D">
        <w:rPr>
          <w:rFonts w:ascii="Calibri" w:eastAsia="Calibri" w:hAnsi="Calibri" w:cs="Calibri"/>
          <w:sz w:val="22"/>
          <w:szCs w:val="22"/>
        </w:rPr>
        <w:t xml:space="preserve">I considered what information was available to me and whether this was sufficient. </w:t>
      </w:r>
    </w:p>
    <w:p w14:paraId="7FFF9826" w14:textId="77777777" w:rsidR="00FB0A2E" w:rsidRDefault="00FB0A2E" w:rsidP="00FA4576">
      <w:pPr>
        <w:overflowPunct/>
        <w:autoSpaceDE/>
        <w:autoSpaceDN/>
        <w:adjustRightInd/>
        <w:textAlignment w:val="auto"/>
        <w:rPr>
          <w:rFonts w:ascii="Calibri" w:eastAsia="Calibri" w:hAnsi="Calibri" w:cs="Calibri"/>
          <w:sz w:val="22"/>
          <w:szCs w:val="22"/>
        </w:rPr>
      </w:pPr>
    </w:p>
    <w:p w14:paraId="2749BF29" w14:textId="55BD3BBB" w:rsidR="003E1F8A" w:rsidRDefault="00752C2D" w:rsidP="003E1F8A">
      <w:pPr>
        <w:overflowPunct/>
        <w:autoSpaceDE/>
        <w:autoSpaceDN/>
        <w:adjustRightInd/>
        <w:textAlignment w:val="auto"/>
        <w:rPr>
          <w:rFonts w:ascii="Calibri" w:eastAsia="Calibri" w:hAnsi="Calibri" w:cs="Calibri"/>
          <w:sz w:val="22"/>
          <w:szCs w:val="22"/>
        </w:rPr>
      </w:pPr>
      <w:r>
        <w:rPr>
          <w:rFonts w:ascii="Calibri" w:eastAsia="Calibri" w:hAnsi="Calibri" w:cs="Calibri"/>
          <w:sz w:val="22"/>
          <w:szCs w:val="22"/>
        </w:rPr>
        <w:t>I then assessed the threat and risk and developed a working strategy</w:t>
      </w:r>
      <w:r w:rsidR="004A0CC4">
        <w:rPr>
          <w:rFonts w:ascii="Calibri" w:eastAsia="Calibri" w:hAnsi="Calibri" w:cs="Calibri"/>
          <w:sz w:val="22"/>
          <w:szCs w:val="22"/>
        </w:rPr>
        <w:t xml:space="preserve">. I believed there to be a low level of risk in this situation, including threat of harm to any parties and </w:t>
      </w:r>
      <w:r w:rsidR="0064336F">
        <w:rPr>
          <w:rFonts w:ascii="Calibri" w:eastAsia="Calibri" w:hAnsi="Calibri" w:cs="Calibri"/>
          <w:sz w:val="22"/>
          <w:szCs w:val="22"/>
        </w:rPr>
        <w:t xml:space="preserve">police image. </w:t>
      </w:r>
      <w:r w:rsidR="00596D36">
        <w:rPr>
          <w:rFonts w:ascii="Calibri" w:eastAsia="Calibri" w:hAnsi="Calibri" w:cs="Calibri"/>
          <w:sz w:val="22"/>
          <w:szCs w:val="22"/>
        </w:rPr>
        <w:t>I deemed t</w:t>
      </w:r>
      <w:r w:rsidR="0064336F">
        <w:rPr>
          <w:rFonts w:ascii="Calibri" w:eastAsia="Calibri" w:hAnsi="Calibri" w:cs="Calibri"/>
          <w:sz w:val="22"/>
          <w:szCs w:val="22"/>
        </w:rPr>
        <w:t xml:space="preserve">here no particular urgency so </w:t>
      </w:r>
      <w:r w:rsidR="00A44BAF">
        <w:rPr>
          <w:rFonts w:ascii="Calibri" w:eastAsia="Calibri" w:hAnsi="Calibri" w:cs="Calibri"/>
          <w:sz w:val="22"/>
          <w:szCs w:val="22"/>
        </w:rPr>
        <w:t xml:space="preserve">this is how I was able to </w:t>
      </w:r>
      <w:r w:rsidR="00596D36">
        <w:rPr>
          <w:rFonts w:ascii="Calibri" w:eastAsia="Calibri" w:hAnsi="Calibri" w:cs="Calibri"/>
          <w:sz w:val="22"/>
          <w:szCs w:val="22"/>
        </w:rPr>
        <w:t xml:space="preserve">verbally advise the young </w:t>
      </w:r>
      <w:r w:rsidR="00296A34">
        <w:rPr>
          <w:rFonts w:ascii="Calibri" w:eastAsia="Calibri" w:hAnsi="Calibri" w:cs="Calibri"/>
          <w:sz w:val="22"/>
          <w:szCs w:val="22"/>
        </w:rPr>
        <w:t xml:space="preserve">suspect and take them home before finalising the investigation. </w:t>
      </w:r>
    </w:p>
    <w:p w14:paraId="318C3624" w14:textId="77777777" w:rsidR="00A44BAF" w:rsidRDefault="00A44BAF" w:rsidP="003E1F8A">
      <w:pPr>
        <w:overflowPunct/>
        <w:autoSpaceDE/>
        <w:autoSpaceDN/>
        <w:adjustRightInd/>
        <w:textAlignment w:val="auto"/>
        <w:rPr>
          <w:rFonts w:ascii="Calibri" w:eastAsia="Calibri" w:hAnsi="Calibri" w:cs="Calibri"/>
          <w:sz w:val="22"/>
          <w:szCs w:val="22"/>
        </w:rPr>
      </w:pPr>
    </w:p>
    <w:p w14:paraId="38925531" w14:textId="36E6D7C0" w:rsidR="00715E1C" w:rsidRDefault="00296A34" w:rsidP="003E1F8A">
      <w:pPr>
        <w:overflowPunct/>
        <w:autoSpaceDE/>
        <w:autoSpaceDN/>
        <w:adjustRightInd/>
        <w:textAlignment w:val="auto"/>
        <w:rPr>
          <w:rFonts w:ascii="Calibri" w:eastAsia="Calibri" w:hAnsi="Calibri" w:cs="Calibri"/>
          <w:sz w:val="22"/>
          <w:szCs w:val="22"/>
        </w:rPr>
      </w:pPr>
      <w:r>
        <w:rPr>
          <w:rFonts w:ascii="Calibri" w:eastAsia="Calibri" w:hAnsi="Calibri" w:cs="Calibri"/>
          <w:sz w:val="22"/>
          <w:szCs w:val="22"/>
        </w:rPr>
        <w:t>I considered p</w:t>
      </w:r>
      <w:r w:rsidR="003E1F8A" w:rsidRPr="003E1F8A">
        <w:rPr>
          <w:rFonts w:ascii="Calibri" w:eastAsia="Calibri" w:hAnsi="Calibri" w:cs="Calibri"/>
          <w:sz w:val="22"/>
          <w:szCs w:val="22"/>
        </w:rPr>
        <w:t>owers and polic</w:t>
      </w:r>
      <w:r>
        <w:rPr>
          <w:rFonts w:ascii="Calibri" w:eastAsia="Calibri" w:hAnsi="Calibri" w:cs="Calibri"/>
          <w:sz w:val="22"/>
          <w:szCs w:val="22"/>
        </w:rPr>
        <w:t xml:space="preserve">ies available to me and that may apply </w:t>
      </w:r>
      <w:r w:rsidR="007A1493">
        <w:rPr>
          <w:rFonts w:ascii="Calibri" w:eastAsia="Calibri" w:hAnsi="Calibri" w:cs="Calibri"/>
          <w:sz w:val="22"/>
          <w:szCs w:val="22"/>
        </w:rPr>
        <w:t xml:space="preserve">to this </w:t>
      </w:r>
      <w:r w:rsidR="003E1F8A" w:rsidRPr="003E1F8A">
        <w:rPr>
          <w:rFonts w:ascii="Calibri" w:eastAsia="Calibri" w:hAnsi="Calibri" w:cs="Calibri"/>
          <w:sz w:val="22"/>
          <w:szCs w:val="22"/>
        </w:rPr>
        <w:t>situation.</w:t>
      </w:r>
      <w:r w:rsidR="007A1493">
        <w:rPr>
          <w:rFonts w:ascii="Calibri" w:eastAsia="Calibri" w:hAnsi="Calibri" w:cs="Calibri"/>
          <w:sz w:val="22"/>
          <w:szCs w:val="22"/>
        </w:rPr>
        <w:t xml:space="preserve"> I took into account my powers of arrest contrary to </w:t>
      </w:r>
      <w:r w:rsidR="00D464BF">
        <w:rPr>
          <w:rFonts w:ascii="Calibri" w:eastAsia="Calibri" w:hAnsi="Calibri" w:cs="Calibri"/>
          <w:sz w:val="22"/>
          <w:szCs w:val="22"/>
        </w:rPr>
        <w:t xml:space="preserve">the Criminal Damage Act </w:t>
      </w:r>
      <w:r w:rsidR="00115895">
        <w:rPr>
          <w:rFonts w:ascii="Calibri" w:eastAsia="Calibri" w:hAnsi="Calibri" w:cs="Calibri"/>
          <w:sz w:val="22"/>
          <w:szCs w:val="22"/>
        </w:rPr>
        <w:t xml:space="preserve">1971 and weighed them with discretion against </w:t>
      </w:r>
      <w:r w:rsidR="0018004D">
        <w:rPr>
          <w:rFonts w:ascii="Calibri" w:eastAsia="Calibri" w:hAnsi="Calibri" w:cs="Calibri"/>
          <w:sz w:val="22"/>
          <w:szCs w:val="22"/>
        </w:rPr>
        <w:t xml:space="preserve">my existing knowledge of research on restorative justice. </w:t>
      </w:r>
      <w:r w:rsidR="00CE33A6">
        <w:rPr>
          <w:rFonts w:ascii="Calibri" w:eastAsia="Calibri" w:hAnsi="Calibri" w:cs="Calibri"/>
          <w:sz w:val="22"/>
          <w:szCs w:val="22"/>
        </w:rPr>
        <w:t>I also took into consideration the age of the</w:t>
      </w:r>
      <w:r w:rsidR="006C054D">
        <w:rPr>
          <w:rFonts w:ascii="Calibri" w:eastAsia="Calibri" w:hAnsi="Calibri" w:cs="Calibri"/>
          <w:sz w:val="22"/>
          <w:szCs w:val="22"/>
        </w:rPr>
        <w:t xml:space="preserve"> suspects and the effect the criminal justice system </w:t>
      </w:r>
      <w:r w:rsidR="00715E1C">
        <w:rPr>
          <w:rFonts w:ascii="Calibri" w:eastAsia="Calibri" w:hAnsi="Calibri" w:cs="Calibri"/>
          <w:sz w:val="22"/>
          <w:szCs w:val="22"/>
        </w:rPr>
        <w:t xml:space="preserve">can have on young people. </w:t>
      </w:r>
      <w:r w:rsidR="00491A3E">
        <w:rPr>
          <w:rFonts w:ascii="Calibri" w:eastAsia="Calibri" w:hAnsi="Calibri" w:cs="Calibri"/>
          <w:sz w:val="22"/>
          <w:szCs w:val="22"/>
        </w:rPr>
        <w:t>Taking into consideration powers and policies</w:t>
      </w:r>
      <w:r w:rsidR="0010452B">
        <w:rPr>
          <w:rFonts w:ascii="Calibri" w:eastAsia="Calibri" w:hAnsi="Calibri" w:cs="Calibri"/>
          <w:sz w:val="22"/>
          <w:szCs w:val="22"/>
        </w:rPr>
        <w:t xml:space="preserve"> highlighted </w:t>
      </w:r>
      <w:r w:rsidR="00491A3E">
        <w:rPr>
          <w:rFonts w:ascii="Calibri" w:eastAsia="Calibri" w:hAnsi="Calibri" w:cs="Calibri"/>
          <w:sz w:val="22"/>
          <w:szCs w:val="22"/>
        </w:rPr>
        <w:t>options</w:t>
      </w:r>
      <w:r w:rsidR="0010452B">
        <w:rPr>
          <w:rFonts w:ascii="Calibri" w:eastAsia="Calibri" w:hAnsi="Calibri" w:cs="Calibri"/>
          <w:sz w:val="22"/>
          <w:szCs w:val="22"/>
        </w:rPr>
        <w:t xml:space="preserve"> available to me and I kept in mind contingencies if these were to fail me. </w:t>
      </w:r>
    </w:p>
    <w:p w14:paraId="426B43BC" w14:textId="77777777" w:rsidR="00480789" w:rsidRDefault="00480789" w:rsidP="003E1F8A">
      <w:pPr>
        <w:overflowPunct/>
        <w:autoSpaceDE/>
        <w:autoSpaceDN/>
        <w:adjustRightInd/>
        <w:textAlignment w:val="auto"/>
        <w:rPr>
          <w:rFonts w:ascii="Calibri" w:eastAsia="Calibri" w:hAnsi="Calibri" w:cs="Calibri"/>
          <w:sz w:val="22"/>
          <w:szCs w:val="22"/>
        </w:rPr>
      </w:pPr>
    </w:p>
    <w:p w14:paraId="4B304B67" w14:textId="18B88475" w:rsidR="00480789" w:rsidRDefault="00480789" w:rsidP="003E1F8A">
      <w:pPr>
        <w:overflowPunct/>
        <w:autoSpaceDE/>
        <w:autoSpaceDN/>
        <w:adjustRightInd/>
        <w:textAlignment w:val="auto"/>
        <w:rPr>
          <w:rFonts w:ascii="Calibri" w:eastAsia="Calibri" w:hAnsi="Calibri" w:cs="Calibri"/>
          <w:sz w:val="22"/>
          <w:szCs w:val="22"/>
        </w:rPr>
      </w:pPr>
      <w:r>
        <w:rPr>
          <w:rFonts w:ascii="Calibri" w:eastAsia="Calibri" w:hAnsi="Calibri" w:cs="Calibri"/>
          <w:sz w:val="22"/>
          <w:szCs w:val="22"/>
        </w:rPr>
        <w:t xml:space="preserve">Finally I took action </w:t>
      </w:r>
      <w:r w:rsidR="00D97A40">
        <w:rPr>
          <w:rFonts w:ascii="Calibri" w:eastAsia="Calibri" w:hAnsi="Calibri" w:cs="Calibri"/>
          <w:sz w:val="22"/>
          <w:szCs w:val="22"/>
        </w:rPr>
        <w:t xml:space="preserve">in the form of implementing my chosen option which was to offer </w:t>
      </w:r>
      <w:r w:rsidR="002630D2">
        <w:rPr>
          <w:rFonts w:ascii="Calibri" w:eastAsia="Calibri" w:hAnsi="Calibri" w:cs="Calibri"/>
          <w:sz w:val="22"/>
          <w:szCs w:val="22"/>
        </w:rPr>
        <w:t>restorative justice t</w:t>
      </w:r>
      <w:r w:rsidR="00D97A40">
        <w:rPr>
          <w:rFonts w:ascii="Calibri" w:eastAsia="Calibri" w:hAnsi="Calibri" w:cs="Calibri"/>
          <w:sz w:val="22"/>
          <w:szCs w:val="22"/>
        </w:rPr>
        <w:t xml:space="preserve">o the </w:t>
      </w:r>
      <w:r w:rsidR="000730A3">
        <w:rPr>
          <w:rFonts w:ascii="Calibri" w:eastAsia="Calibri" w:hAnsi="Calibri" w:cs="Calibri"/>
          <w:sz w:val="22"/>
          <w:szCs w:val="22"/>
        </w:rPr>
        <w:t xml:space="preserve">suspect with his parents agreement. I had already reviewed my actions and </w:t>
      </w:r>
      <w:r w:rsidR="008B49F2">
        <w:rPr>
          <w:rFonts w:ascii="Calibri" w:eastAsia="Calibri" w:hAnsi="Calibri" w:cs="Calibri"/>
          <w:sz w:val="22"/>
          <w:szCs w:val="22"/>
        </w:rPr>
        <w:t xml:space="preserve">recorded them via my pocket notebook. </w:t>
      </w:r>
      <w:r w:rsidR="00CD4753">
        <w:rPr>
          <w:rFonts w:ascii="Calibri" w:eastAsia="Calibri" w:hAnsi="Calibri" w:cs="Calibri"/>
          <w:sz w:val="22"/>
          <w:szCs w:val="22"/>
        </w:rPr>
        <w:t xml:space="preserve">Upon reflection, I believe this was the right decision. No police complaint was </w:t>
      </w:r>
      <w:r w:rsidR="00750666">
        <w:rPr>
          <w:rFonts w:ascii="Calibri" w:eastAsia="Calibri" w:hAnsi="Calibri" w:cs="Calibri"/>
          <w:sz w:val="22"/>
          <w:szCs w:val="22"/>
        </w:rPr>
        <w:t xml:space="preserve">filed, the victim was pleased with police attendance and support during the incident. The offender was kept from the criminal justice system and his parents were pleased with this result. I believe this was </w:t>
      </w:r>
      <w:r w:rsidR="004936C7">
        <w:rPr>
          <w:rFonts w:ascii="Calibri" w:eastAsia="Calibri" w:hAnsi="Calibri" w:cs="Calibri"/>
          <w:sz w:val="22"/>
          <w:szCs w:val="22"/>
        </w:rPr>
        <w:t>the least restrictive intervention and I was able to maintain my responsibilities under the CPIA throughout.</w:t>
      </w:r>
      <w:r w:rsidR="00851060">
        <w:rPr>
          <w:rFonts w:ascii="Calibri" w:eastAsia="Calibri" w:hAnsi="Calibri" w:cs="Calibri"/>
          <w:sz w:val="22"/>
          <w:szCs w:val="22"/>
        </w:rPr>
        <w:t xml:space="preserve"> The CPIA is statutory legislation which </w:t>
      </w:r>
      <w:r w:rsidR="0035210E">
        <w:rPr>
          <w:rFonts w:ascii="Calibri" w:eastAsia="Calibri" w:hAnsi="Calibri" w:cs="Calibri"/>
          <w:sz w:val="22"/>
          <w:szCs w:val="22"/>
        </w:rPr>
        <w:t>regulates procedures throughout investigations and prosecutions</w:t>
      </w:r>
      <w:r w:rsidR="00224B13">
        <w:rPr>
          <w:rFonts w:ascii="Calibri" w:eastAsia="Calibri" w:hAnsi="Calibri" w:cs="Calibri"/>
          <w:sz w:val="22"/>
          <w:szCs w:val="22"/>
        </w:rPr>
        <w:t>.</w:t>
      </w:r>
      <w:r w:rsidR="004936C7">
        <w:rPr>
          <w:rFonts w:ascii="Calibri" w:eastAsia="Calibri" w:hAnsi="Calibri" w:cs="Calibri"/>
          <w:sz w:val="22"/>
          <w:szCs w:val="22"/>
        </w:rPr>
        <w:t xml:space="preserve"> </w:t>
      </w:r>
      <w:r w:rsidR="00224B13" w:rsidRPr="00DC2D35">
        <w:rPr>
          <w:rFonts w:ascii="Calibri" w:eastAsia="Calibri" w:hAnsi="Calibri" w:cs="Calibri"/>
          <w:sz w:val="22"/>
          <w:szCs w:val="22"/>
        </w:rPr>
        <w:t>All investigators have a responsibility for carrying out the duties imposed on them under this code, including in particular, recording information &amp; retaining records of information &amp; other material</w:t>
      </w:r>
      <w:r w:rsidR="00224B13">
        <w:rPr>
          <w:rFonts w:ascii="Calibri" w:eastAsia="Calibri" w:hAnsi="Calibri" w:cs="Calibri"/>
          <w:sz w:val="22"/>
          <w:szCs w:val="22"/>
        </w:rPr>
        <w:t xml:space="preserve">. </w:t>
      </w:r>
      <w:r w:rsidR="004936C7">
        <w:rPr>
          <w:rFonts w:ascii="Calibri" w:eastAsia="Calibri" w:hAnsi="Calibri" w:cs="Calibri"/>
          <w:sz w:val="22"/>
          <w:szCs w:val="22"/>
        </w:rPr>
        <w:t xml:space="preserve">I did this by </w:t>
      </w:r>
      <w:r w:rsidR="00217D2F">
        <w:rPr>
          <w:rFonts w:ascii="Calibri" w:eastAsia="Calibri" w:hAnsi="Calibri" w:cs="Calibri"/>
          <w:sz w:val="22"/>
          <w:szCs w:val="22"/>
        </w:rPr>
        <w:t xml:space="preserve">disclosing all of my actions and </w:t>
      </w:r>
      <w:r w:rsidR="00FE28D4">
        <w:rPr>
          <w:rFonts w:ascii="Calibri" w:eastAsia="Calibri" w:hAnsi="Calibri" w:cs="Calibri"/>
          <w:sz w:val="22"/>
          <w:szCs w:val="22"/>
        </w:rPr>
        <w:t>recording details of the parties involved</w:t>
      </w:r>
      <w:r w:rsidR="006C30F2">
        <w:rPr>
          <w:rFonts w:ascii="Calibri" w:eastAsia="Calibri" w:hAnsi="Calibri" w:cs="Calibri"/>
          <w:sz w:val="22"/>
          <w:szCs w:val="22"/>
        </w:rPr>
        <w:t>, any available evidence and other material</w:t>
      </w:r>
      <w:r w:rsidR="00851060">
        <w:rPr>
          <w:rFonts w:ascii="Calibri" w:eastAsia="Calibri" w:hAnsi="Calibri" w:cs="Calibri"/>
          <w:sz w:val="22"/>
          <w:szCs w:val="22"/>
        </w:rPr>
        <w:t xml:space="preserve"> and updating the</w:t>
      </w:r>
      <w:r w:rsidR="006C30F2">
        <w:rPr>
          <w:rFonts w:ascii="Calibri" w:eastAsia="Calibri" w:hAnsi="Calibri" w:cs="Calibri"/>
          <w:sz w:val="22"/>
          <w:szCs w:val="22"/>
        </w:rPr>
        <w:t xml:space="preserve"> involved parties </w:t>
      </w:r>
      <w:r w:rsidR="00851060">
        <w:rPr>
          <w:rFonts w:ascii="Calibri" w:eastAsia="Calibri" w:hAnsi="Calibri" w:cs="Calibri"/>
          <w:sz w:val="22"/>
          <w:szCs w:val="22"/>
        </w:rPr>
        <w:t xml:space="preserve">appropriately throughout. </w:t>
      </w:r>
    </w:p>
    <w:p w14:paraId="021AB4EB" w14:textId="77777777" w:rsidR="00115036" w:rsidRDefault="00115036" w:rsidP="00FA4576">
      <w:pPr>
        <w:overflowPunct/>
        <w:autoSpaceDE/>
        <w:autoSpaceDN/>
        <w:adjustRightInd/>
        <w:textAlignment w:val="auto"/>
        <w:rPr>
          <w:rFonts w:ascii="Calibri" w:eastAsia="Calibri" w:hAnsi="Calibri" w:cs="Calibri"/>
          <w:sz w:val="22"/>
          <w:szCs w:val="22"/>
        </w:rPr>
      </w:pPr>
    </w:p>
    <w:p w14:paraId="43F5B7F2" w14:textId="77777777" w:rsidR="00115036" w:rsidRDefault="00115036" w:rsidP="00FA4576">
      <w:pPr>
        <w:overflowPunct/>
        <w:autoSpaceDE/>
        <w:autoSpaceDN/>
        <w:adjustRightInd/>
        <w:textAlignment w:val="auto"/>
        <w:rPr>
          <w:rFonts w:ascii="Calibri" w:eastAsia="Calibri" w:hAnsi="Calibri" w:cs="Calibri"/>
          <w:sz w:val="22"/>
          <w:szCs w:val="22"/>
        </w:rPr>
      </w:pPr>
    </w:p>
    <w:p w14:paraId="10829661" w14:textId="77777777" w:rsidR="00115036" w:rsidRPr="00FA4576" w:rsidRDefault="00115036" w:rsidP="00FA4576">
      <w:pPr>
        <w:overflowPunct/>
        <w:autoSpaceDE/>
        <w:autoSpaceDN/>
        <w:adjustRightInd/>
        <w:textAlignment w:val="auto"/>
        <w:rPr>
          <w:rFonts w:ascii="Calibri" w:eastAsia="Calibri" w:hAnsi="Calibri" w:cs="Calibri"/>
          <w:sz w:val="22"/>
          <w:szCs w:val="22"/>
        </w:rPr>
      </w:pPr>
    </w:p>
    <w:p w14:paraId="287786CD" w14:textId="77777777" w:rsidR="002C347F" w:rsidRDefault="002C347F" w:rsidP="00A81A42">
      <w:pPr>
        <w:shd w:val="clear" w:color="auto" w:fill="FFFFFF"/>
        <w:overflowPunct/>
        <w:autoSpaceDE/>
        <w:autoSpaceDN/>
        <w:adjustRightInd/>
        <w:spacing w:after="160"/>
        <w:textAlignment w:val="auto"/>
        <w:rPr>
          <w:rFonts w:ascii="Georgia" w:eastAsia="Calibri" w:hAnsi="Georgia" w:cs="Times New Roman"/>
          <w:sz w:val="24"/>
          <w:szCs w:val="24"/>
        </w:rPr>
      </w:pPr>
    </w:p>
    <w:p w14:paraId="5A545E1D" w14:textId="38C63F4F" w:rsidR="00025650" w:rsidRPr="00270EEB" w:rsidRDefault="00FA4576" w:rsidP="00A81A42">
      <w:pPr>
        <w:shd w:val="clear" w:color="auto" w:fill="FFFFFF"/>
        <w:overflowPunct/>
        <w:autoSpaceDE/>
        <w:autoSpaceDN/>
        <w:adjustRightInd/>
        <w:spacing w:after="160"/>
        <w:textAlignment w:val="auto"/>
        <w:rPr>
          <w:sz w:val="24"/>
          <w:szCs w:val="24"/>
        </w:rPr>
      </w:pPr>
      <w:r w:rsidRPr="00FA4576">
        <w:rPr>
          <w:rFonts w:ascii="Georgia" w:eastAsia="Calibri" w:hAnsi="Georgia" w:cs="Times New Roman"/>
          <w:sz w:val="24"/>
          <w:szCs w:val="24"/>
        </w:rPr>
        <w:br/>
      </w:r>
    </w:p>
    <w:p w14:paraId="121225D9" w14:textId="77777777" w:rsidR="000F7ECD" w:rsidRDefault="000F7ECD" w:rsidP="00351A1F">
      <w:pPr>
        <w:ind w:right="107"/>
        <w:rPr>
          <w:b/>
          <w:sz w:val="24"/>
          <w:szCs w:val="24"/>
        </w:rPr>
      </w:pPr>
    </w:p>
    <w:p w14:paraId="614F0E67" w14:textId="77777777" w:rsidR="00351A1F" w:rsidRDefault="00351A1F" w:rsidP="00351A1F">
      <w:pPr>
        <w:ind w:right="107"/>
        <w:rPr>
          <w:b/>
          <w:sz w:val="24"/>
          <w:szCs w:val="24"/>
        </w:rPr>
      </w:pPr>
    </w:p>
    <w:p w14:paraId="05ACF44C" w14:textId="77777777" w:rsidR="00351A1F" w:rsidRDefault="00351A1F" w:rsidP="00351A1F">
      <w:pPr>
        <w:ind w:right="107"/>
      </w:pPr>
    </w:p>
    <w:p w14:paraId="4BC33D0D" w14:textId="77777777" w:rsidR="006C30F2" w:rsidRDefault="006C30F2" w:rsidP="00351A1F">
      <w:pPr>
        <w:ind w:right="107"/>
      </w:pPr>
    </w:p>
    <w:p w14:paraId="4512E780" w14:textId="77777777" w:rsidR="006C30F2" w:rsidRDefault="006C30F2" w:rsidP="00351A1F">
      <w:pPr>
        <w:ind w:right="107"/>
      </w:pPr>
    </w:p>
    <w:p w14:paraId="42B6469A" w14:textId="77777777" w:rsidR="006C30F2" w:rsidRDefault="006C30F2" w:rsidP="00351A1F">
      <w:pPr>
        <w:ind w:right="107"/>
      </w:pPr>
    </w:p>
    <w:p w14:paraId="79310B27" w14:textId="77777777" w:rsidR="006C30F2" w:rsidRDefault="006C30F2" w:rsidP="00351A1F">
      <w:pPr>
        <w:ind w:right="107"/>
      </w:pPr>
    </w:p>
    <w:p w14:paraId="4D5F57F2" w14:textId="77777777" w:rsidR="006C30F2" w:rsidRDefault="006C30F2" w:rsidP="00351A1F">
      <w:pPr>
        <w:ind w:right="107"/>
      </w:pPr>
    </w:p>
    <w:p w14:paraId="55371553" w14:textId="77777777" w:rsidR="006C30F2" w:rsidRDefault="006C30F2" w:rsidP="00351A1F">
      <w:pPr>
        <w:ind w:right="107"/>
      </w:pPr>
    </w:p>
    <w:p w14:paraId="0A1F555A" w14:textId="77777777" w:rsidR="006C30F2" w:rsidRDefault="006C30F2" w:rsidP="00351A1F">
      <w:pPr>
        <w:ind w:right="107"/>
      </w:pPr>
    </w:p>
    <w:p w14:paraId="54EF43B8" w14:textId="77777777" w:rsidR="006C30F2" w:rsidRDefault="006C30F2" w:rsidP="00351A1F">
      <w:pPr>
        <w:ind w:right="107"/>
      </w:pPr>
    </w:p>
    <w:p w14:paraId="592CAEBA" w14:textId="42B66BD4" w:rsidR="006C30F2" w:rsidRPr="00351A1F" w:rsidRDefault="006C30F2" w:rsidP="00351A1F">
      <w:pPr>
        <w:ind w:right="107"/>
        <w:sectPr w:rsidR="006C30F2" w:rsidRPr="00351A1F" w:rsidSect="005463F1">
          <w:pgSz w:w="11906" w:h="16838" w:code="9"/>
          <w:pgMar w:top="1440" w:right="1080" w:bottom="1440" w:left="1080" w:header="720" w:footer="720" w:gutter="0"/>
          <w:cols w:space="720"/>
          <w:docGrid w:linePitch="272"/>
        </w:sectPr>
      </w:pPr>
      <w:r>
        <w:t>1622</w:t>
      </w: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4B181246" w14:textId="77777777" w:rsidR="001A13B0" w:rsidRPr="00270EEB" w:rsidRDefault="001A13B0" w:rsidP="00E6298B">
      <w:pPr>
        <w:ind w:right="107"/>
        <w:jc w:val="both"/>
        <w:rPr>
          <w:b/>
          <w:sz w:val="24"/>
          <w:szCs w:val="24"/>
        </w:rPr>
      </w:pPr>
    </w:p>
    <w:p w14:paraId="2EED1AFC" w14:textId="77777777" w:rsid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Websites: </w:t>
      </w:r>
    </w:p>
    <w:p w14:paraId="2C233360" w14:textId="72BD7F63" w:rsidR="00B002C1" w:rsidRDefault="001A13B0"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351A1F">
        <w:rPr>
          <w:rFonts w:asciiTheme="minorHAnsi" w:eastAsiaTheme="minorHAnsi" w:hAnsiTheme="minorHAnsi" w:cstheme="minorBidi"/>
          <w:color w:val="auto"/>
          <w:sz w:val="22"/>
          <w:szCs w:val="22"/>
          <w:lang w:eastAsia="en-US"/>
        </w:rPr>
        <w:t xml:space="preserve">College of Policing (2022). </w:t>
      </w:r>
      <w:hyperlink r:id="rId20" w:history="1">
        <w:r w:rsidRPr="0058285B">
          <w:rPr>
            <w:rStyle w:val="Hyperlink"/>
            <w:rFonts w:asciiTheme="minorHAnsi" w:eastAsiaTheme="minorHAnsi" w:hAnsiTheme="minorHAnsi" w:cstheme="minorBidi"/>
            <w:sz w:val="22"/>
            <w:szCs w:val="22"/>
            <w:lang w:eastAsia="en-US"/>
          </w:rPr>
          <w:t>https://www.college.police.uk/guidance/restorative-justice/evidence-briefing</w:t>
        </w:r>
      </w:hyperlink>
      <w:r w:rsidR="008E2D97">
        <w:rPr>
          <w:rFonts w:asciiTheme="minorHAnsi" w:eastAsiaTheme="minorHAnsi" w:hAnsiTheme="minorHAnsi" w:cstheme="minorBidi"/>
          <w:color w:val="auto"/>
          <w:sz w:val="22"/>
          <w:szCs w:val="22"/>
          <w:lang w:eastAsia="en-US"/>
        </w:rPr>
        <w:t xml:space="preserve">. </w:t>
      </w:r>
      <w:r w:rsidR="00B002C1">
        <w:rPr>
          <w:rFonts w:asciiTheme="minorHAnsi" w:eastAsiaTheme="minorHAnsi" w:hAnsiTheme="minorHAnsi" w:cstheme="minorBidi"/>
          <w:color w:val="auto"/>
          <w:sz w:val="22"/>
          <w:szCs w:val="22"/>
          <w:lang w:eastAsia="en-US"/>
        </w:rPr>
        <w:t xml:space="preserve">(Accessed: </w:t>
      </w:r>
      <w:r w:rsidR="00940379">
        <w:rPr>
          <w:rFonts w:asciiTheme="minorHAnsi" w:eastAsiaTheme="minorHAnsi" w:hAnsiTheme="minorHAnsi" w:cstheme="minorBidi"/>
          <w:color w:val="auto"/>
          <w:sz w:val="22"/>
          <w:szCs w:val="22"/>
          <w:lang w:eastAsia="en-US"/>
        </w:rPr>
        <w:t>18/09/2023)</w:t>
      </w:r>
    </w:p>
    <w:p w14:paraId="731BD693" w14:textId="7AD2B0DA" w:rsidR="000A6CA4" w:rsidRDefault="000A6CA4"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A6CA4">
        <w:rPr>
          <w:rFonts w:asciiTheme="minorHAnsi" w:eastAsiaTheme="minorHAnsi" w:hAnsiTheme="minorHAnsi" w:cstheme="minorBidi"/>
          <w:color w:val="auto"/>
          <w:sz w:val="22"/>
          <w:szCs w:val="22"/>
          <w:lang w:eastAsia="en-US"/>
        </w:rPr>
        <w:t xml:space="preserve">College of Policing (2020). </w:t>
      </w:r>
      <w:hyperlink r:id="rId21" w:history="1">
        <w:r w:rsidRPr="0058285B">
          <w:rPr>
            <w:rStyle w:val="Hyperlink"/>
            <w:rFonts w:asciiTheme="minorHAnsi" w:eastAsiaTheme="minorHAnsi" w:hAnsiTheme="minorHAnsi" w:cstheme="minorBidi"/>
            <w:sz w:val="22"/>
            <w:szCs w:val="22"/>
            <w:lang w:eastAsia="en-US"/>
          </w:rPr>
          <w:t>https://www.college.police.uk/guidance/conflict-management/conflict-management-skills</w:t>
        </w:r>
      </w:hyperlink>
      <w:r>
        <w:rPr>
          <w:rFonts w:asciiTheme="minorHAnsi" w:eastAsiaTheme="minorHAnsi" w:hAnsiTheme="minorHAnsi" w:cstheme="minorBidi"/>
          <w:color w:val="auto"/>
          <w:sz w:val="22"/>
          <w:szCs w:val="22"/>
          <w:lang w:eastAsia="en-US"/>
        </w:rPr>
        <w:t xml:space="preserve">. (Accessed: </w:t>
      </w:r>
      <w:r w:rsidR="00C6214C">
        <w:rPr>
          <w:rFonts w:asciiTheme="minorHAnsi" w:eastAsiaTheme="minorHAnsi" w:hAnsiTheme="minorHAnsi" w:cstheme="minorBidi"/>
          <w:color w:val="auto"/>
          <w:sz w:val="22"/>
          <w:szCs w:val="22"/>
          <w:lang w:eastAsia="en-US"/>
        </w:rPr>
        <w:t>08/10/2023)</w:t>
      </w:r>
    </w:p>
    <w:p w14:paraId="5C6D86C9" w14:textId="0F4CACEE" w:rsidR="00252710" w:rsidRDefault="00252710"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Conflict</w:t>
      </w:r>
      <w:r w:rsidR="008E2D97">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Cambridge Dictionary</w:t>
      </w:r>
      <w:r w:rsidRPr="00252710">
        <w:rPr>
          <w:rFonts w:asciiTheme="minorHAnsi" w:eastAsiaTheme="minorHAnsi" w:hAnsiTheme="minorHAnsi" w:cstheme="minorBidi"/>
          <w:color w:val="auto"/>
          <w:sz w:val="22"/>
          <w:szCs w:val="22"/>
          <w:lang w:eastAsia="en-US"/>
        </w:rPr>
        <w:t xml:space="preserve"> (2023). </w:t>
      </w:r>
      <w:hyperlink r:id="rId22" w:history="1">
        <w:r w:rsidR="008E2D97" w:rsidRPr="0058285B">
          <w:rPr>
            <w:rStyle w:val="Hyperlink"/>
            <w:rFonts w:asciiTheme="minorHAnsi" w:eastAsiaTheme="minorHAnsi" w:hAnsiTheme="minorHAnsi" w:cstheme="minorBidi"/>
            <w:sz w:val="22"/>
            <w:szCs w:val="22"/>
            <w:lang w:eastAsia="en-US"/>
          </w:rPr>
          <w:t>https://dictionary.cambridge.org/dictionary/english/conflict</w:t>
        </w:r>
      </w:hyperlink>
      <w:r w:rsidR="008E2D97">
        <w:rPr>
          <w:rFonts w:asciiTheme="minorHAnsi" w:eastAsiaTheme="minorHAnsi" w:hAnsiTheme="minorHAnsi" w:cstheme="minorBidi"/>
          <w:color w:val="auto"/>
          <w:sz w:val="22"/>
          <w:szCs w:val="22"/>
          <w:lang w:eastAsia="en-US"/>
        </w:rPr>
        <w:t xml:space="preserve">. (Accessed : 18/09/2023) </w:t>
      </w:r>
    </w:p>
    <w:p w14:paraId="034BFDEA" w14:textId="60FDB679" w:rsidR="0075061D" w:rsidRDefault="0075061D"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75061D">
        <w:rPr>
          <w:rFonts w:asciiTheme="minorHAnsi" w:eastAsiaTheme="minorHAnsi" w:hAnsiTheme="minorHAnsi" w:cstheme="minorBidi"/>
          <w:color w:val="auto"/>
          <w:sz w:val="22"/>
          <w:szCs w:val="22"/>
          <w:lang w:eastAsia="en-US"/>
        </w:rPr>
        <w:t xml:space="preserve">Criminal Law Act 1967. </w:t>
      </w:r>
      <w:hyperlink r:id="rId23" w:history="1">
        <w:r w:rsidRPr="0058285B">
          <w:rPr>
            <w:rStyle w:val="Hyperlink"/>
            <w:rFonts w:asciiTheme="minorHAnsi" w:eastAsiaTheme="minorHAnsi" w:hAnsiTheme="minorHAnsi" w:cstheme="minorBidi"/>
            <w:sz w:val="22"/>
            <w:szCs w:val="22"/>
            <w:lang w:eastAsia="en-US"/>
          </w:rPr>
          <w:t>https://www.legislation.gov.uk/ukpga/1967/58/section/3/ena</w:t>
        </w:r>
        <w:r w:rsidRPr="0058285B">
          <w:rPr>
            <w:rStyle w:val="Hyperlink"/>
            <w:rFonts w:asciiTheme="minorHAnsi" w:eastAsiaTheme="minorHAnsi" w:hAnsiTheme="minorHAnsi" w:cstheme="minorBidi"/>
            <w:sz w:val="22"/>
            <w:szCs w:val="22"/>
            <w:lang w:eastAsia="en-US"/>
          </w:rPr>
          <w:t>c</w:t>
        </w:r>
        <w:r w:rsidRPr="0058285B">
          <w:rPr>
            <w:rStyle w:val="Hyperlink"/>
            <w:rFonts w:asciiTheme="minorHAnsi" w:eastAsiaTheme="minorHAnsi" w:hAnsiTheme="minorHAnsi" w:cstheme="minorBidi"/>
            <w:sz w:val="22"/>
            <w:szCs w:val="22"/>
            <w:lang w:eastAsia="en-US"/>
          </w:rPr>
          <w:t>ted</w:t>
        </w:r>
      </w:hyperlink>
      <w:r w:rsidRPr="0075061D">
        <w:rPr>
          <w:rFonts w:asciiTheme="minorHAnsi" w:eastAsiaTheme="minorHAnsi" w:hAnsiTheme="minorHAnsi" w:cstheme="minorBidi"/>
          <w:color w:val="auto"/>
          <w:sz w:val="22"/>
          <w:szCs w:val="22"/>
          <w:lang w:eastAsia="en-US"/>
        </w:rPr>
        <w:t>.</w:t>
      </w:r>
      <w:r>
        <w:rPr>
          <w:rFonts w:asciiTheme="minorHAnsi" w:eastAsiaTheme="minorHAnsi" w:hAnsiTheme="minorHAnsi" w:cstheme="minorBidi"/>
          <w:color w:val="auto"/>
          <w:sz w:val="22"/>
          <w:szCs w:val="22"/>
          <w:lang w:eastAsia="en-US"/>
        </w:rPr>
        <w:t xml:space="preserve"> </w:t>
      </w:r>
      <w:r w:rsidR="000330A7">
        <w:rPr>
          <w:rFonts w:asciiTheme="minorHAnsi" w:eastAsiaTheme="minorHAnsi" w:hAnsiTheme="minorHAnsi" w:cstheme="minorBidi"/>
          <w:color w:val="auto"/>
          <w:sz w:val="22"/>
          <w:szCs w:val="22"/>
          <w:lang w:eastAsia="en-US"/>
        </w:rPr>
        <w:t xml:space="preserve">(Accessed: </w:t>
      </w:r>
      <w:r w:rsidR="002D3AC0">
        <w:rPr>
          <w:rFonts w:asciiTheme="minorHAnsi" w:eastAsiaTheme="minorHAnsi" w:hAnsiTheme="minorHAnsi" w:cstheme="minorBidi"/>
          <w:color w:val="auto"/>
          <w:sz w:val="22"/>
          <w:szCs w:val="22"/>
          <w:lang w:eastAsia="en-US"/>
        </w:rPr>
        <w:t xml:space="preserve">08/10/2023) </w:t>
      </w:r>
    </w:p>
    <w:p w14:paraId="5930F10A" w14:textId="4217F51D"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Managing stress and building resilience - tips (no date). </w:t>
      </w:r>
      <w:hyperlink r:id="rId24" w:history="1">
        <w:r w:rsidRPr="00E80932">
          <w:rPr>
            <w:rFonts w:asciiTheme="minorHAnsi" w:eastAsiaTheme="minorHAnsi" w:hAnsiTheme="minorHAnsi" w:cstheme="minorBidi"/>
            <w:color w:val="0000FF"/>
            <w:sz w:val="22"/>
            <w:szCs w:val="22"/>
            <w:u w:val="single"/>
            <w:lang w:eastAsia="en-US"/>
          </w:rPr>
          <w:t>https://www.mind.org.uk/information-support/types-of-mental-health-problems/stress/managing-stress-and-building-resilience/</w:t>
        </w:r>
      </w:hyperlink>
      <w:r w:rsidRPr="00E80932">
        <w:rPr>
          <w:rFonts w:asciiTheme="minorHAnsi" w:eastAsiaTheme="minorHAnsi" w:hAnsiTheme="minorHAnsi" w:cstheme="minorBidi"/>
          <w:color w:val="auto"/>
          <w:sz w:val="22"/>
          <w:szCs w:val="22"/>
          <w:lang w:eastAsia="en-US"/>
        </w:rPr>
        <w:t>. (Accessed: 10/09/2023)</w:t>
      </w:r>
    </w:p>
    <w:p w14:paraId="459BEF03"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Mind Tools Content Team (2023). </w:t>
      </w:r>
      <w:hyperlink r:id="rId25" w:history="1">
        <w:r w:rsidRPr="00E80932">
          <w:rPr>
            <w:rFonts w:asciiTheme="minorHAnsi" w:eastAsiaTheme="minorHAnsi" w:hAnsiTheme="minorHAnsi" w:cstheme="minorBidi"/>
            <w:color w:val="0000FF"/>
            <w:sz w:val="22"/>
            <w:szCs w:val="22"/>
            <w:u w:val="single"/>
            <w:lang w:eastAsia="en-US"/>
          </w:rPr>
          <w:t>https://www.mindtools.com/a1uv9ex/betari-box</w:t>
        </w:r>
      </w:hyperlink>
      <w:r w:rsidRPr="00E80932">
        <w:rPr>
          <w:rFonts w:asciiTheme="minorHAnsi" w:eastAsiaTheme="minorHAnsi" w:hAnsiTheme="minorHAnsi" w:cstheme="minorBidi"/>
          <w:color w:val="auto"/>
          <w:sz w:val="22"/>
          <w:szCs w:val="22"/>
          <w:lang w:eastAsia="en-US"/>
        </w:rPr>
        <w:t>. (Accessed: 10/09/2023)</w:t>
      </w:r>
    </w:p>
    <w:p w14:paraId="0A2D32E4"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MindTools (2023). </w:t>
      </w:r>
      <w:hyperlink r:id="rId26" w:history="1">
        <w:r w:rsidRPr="00E80932">
          <w:rPr>
            <w:rFonts w:asciiTheme="minorHAnsi" w:eastAsiaTheme="minorHAnsi" w:hAnsiTheme="minorHAnsi" w:cstheme="minorBidi"/>
            <w:color w:val="0000FF"/>
            <w:sz w:val="22"/>
            <w:szCs w:val="22"/>
            <w:u w:val="single"/>
            <w:lang w:eastAsia="en-US"/>
          </w:rPr>
          <w:t>https://www.mindtools.com/a4wo118/smart-goals</w:t>
        </w:r>
      </w:hyperlink>
      <w:r w:rsidRPr="00E80932">
        <w:rPr>
          <w:rFonts w:asciiTheme="minorHAnsi" w:eastAsiaTheme="minorHAnsi" w:hAnsiTheme="minorHAnsi" w:cstheme="minorBidi"/>
          <w:color w:val="auto"/>
          <w:sz w:val="22"/>
          <w:szCs w:val="22"/>
          <w:lang w:eastAsia="en-US"/>
        </w:rPr>
        <w:t>. (Accessed: 09/09/2023)</w:t>
      </w:r>
    </w:p>
    <w:p w14:paraId="0305FE6B"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NHS (2021). 10 Stress Busters. nhs.uk. </w:t>
      </w:r>
      <w:hyperlink r:id="rId27" w:history="1">
        <w:r w:rsidRPr="00E80932">
          <w:rPr>
            <w:rFonts w:asciiTheme="minorHAnsi" w:eastAsiaTheme="minorHAnsi" w:hAnsiTheme="minorHAnsi" w:cstheme="minorBidi"/>
            <w:color w:val="0000FF"/>
            <w:sz w:val="22"/>
            <w:szCs w:val="22"/>
            <w:u w:val="single"/>
            <w:lang w:eastAsia="en-US"/>
          </w:rPr>
          <w:t>https://www.nhs.uk/mental-health/self-help/guides-tools-and-activities/tips-to-reduce-stress/</w:t>
        </w:r>
      </w:hyperlink>
      <w:r w:rsidRPr="00E80932">
        <w:rPr>
          <w:rFonts w:asciiTheme="minorHAnsi" w:eastAsiaTheme="minorHAnsi" w:hAnsiTheme="minorHAnsi" w:cstheme="minorBidi"/>
          <w:color w:val="auto"/>
          <w:sz w:val="22"/>
          <w:szCs w:val="22"/>
          <w:lang w:eastAsia="en-US"/>
        </w:rPr>
        <w:t>. (Accessed: 07/09/2023)</w:t>
      </w:r>
    </w:p>
    <w:p w14:paraId="17FDFB15" w14:textId="77777777" w:rsid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Nuffield Health (2023), Anxiety at work: Coping strategies for workplace stress and anxiety (2023). </w:t>
      </w:r>
      <w:hyperlink r:id="rId28" w:history="1">
        <w:r w:rsidRPr="00E80932">
          <w:rPr>
            <w:rFonts w:asciiTheme="minorHAnsi" w:eastAsiaTheme="minorHAnsi" w:hAnsiTheme="minorHAnsi" w:cstheme="minorBidi"/>
            <w:color w:val="0000FF"/>
            <w:sz w:val="22"/>
            <w:szCs w:val="22"/>
            <w:u w:val="single"/>
            <w:lang w:eastAsia="en-US"/>
          </w:rPr>
          <w:t>https://www.nuffieldhealth.com/article/tips-for-coping-with-workplace-anxiety-and-stress</w:t>
        </w:r>
      </w:hyperlink>
      <w:r w:rsidRPr="00E80932">
        <w:rPr>
          <w:rFonts w:asciiTheme="minorHAnsi" w:eastAsiaTheme="minorHAnsi" w:hAnsiTheme="minorHAnsi" w:cstheme="minorBidi"/>
          <w:color w:val="auto"/>
          <w:sz w:val="22"/>
          <w:szCs w:val="22"/>
          <w:lang w:eastAsia="en-US"/>
        </w:rPr>
        <w:t xml:space="preserve">. (Accessed: 07/09/2023) </w:t>
      </w:r>
    </w:p>
    <w:p w14:paraId="22841920" w14:textId="60756FE6" w:rsidR="00836D19" w:rsidRPr="00E80932" w:rsidRDefault="00836D19"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P</w:t>
      </w:r>
      <w:r w:rsidRPr="00836D19">
        <w:rPr>
          <w:rFonts w:asciiTheme="minorHAnsi" w:eastAsiaTheme="minorHAnsi" w:hAnsiTheme="minorHAnsi" w:cstheme="minorBidi"/>
          <w:color w:val="auto"/>
          <w:sz w:val="22"/>
          <w:szCs w:val="22"/>
          <w:lang w:eastAsia="en-US"/>
        </w:rPr>
        <w:t xml:space="preserve">olice use of force statistics, England and Wales: April 2021 to March 2022 (2022). </w:t>
      </w:r>
      <w:hyperlink r:id="rId29" w:history="1">
        <w:r w:rsidRPr="0058285B">
          <w:rPr>
            <w:rStyle w:val="Hyperlink"/>
            <w:rFonts w:asciiTheme="minorHAnsi" w:eastAsiaTheme="minorHAnsi" w:hAnsiTheme="minorHAnsi" w:cstheme="minorBidi"/>
            <w:sz w:val="22"/>
            <w:szCs w:val="22"/>
            <w:lang w:eastAsia="en-US"/>
          </w:rPr>
          <w:t>https://www.gov.uk/government/statistics/police-use-of-force-statistics-england-and-wales-april-2021-to-march-2022/police-use-of-force-statistics-england-and-wales-april-2021-to-march-2022</w:t>
        </w:r>
      </w:hyperlink>
      <w:r>
        <w:rPr>
          <w:rFonts w:asciiTheme="minorHAnsi" w:eastAsiaTheme="minorHAnsi" w:hAnsiTheme="minorHAnsi" w:cstheme="minorBidi"/>
          <w:color w:val="auto"/>
          <w:sz w:val="22"/>
          <w:szCs w:val="22"/>
          <w:lang w:eastAsia="en-US"/>
        </w:rPr>
        <w:t>. (Accessed: 19/09/2023)</w:t>
      </w:r>
    </w:p>
    <w:p w14:paraId="05960E8E"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Resilience understanding and building activities (no date). </w:t>
      </w:r>
      <w:hyperlink r:id="rId30" w:history="1">
        <w:r w:rsidRPr="00E80932">
          <w:rPr>
            <w:rFonts w:asciiTheme="minorHAnsi" w:eastAsiaTheme="minorHAnsi" w:hAnsiTheme="minorHAnsi" w:cstheme="minorBidi"/>
            <w:color w:val="0000FF"/>
            <w:sz w:val="22"/>
            <w:szCs w:val="22"/>
            <w:u w:val="single"/>
            <w:lang w:eastAsia="en-US"/>
          </w:rPr>
          <w:t>https://www.redcross.org.uk/get-help/get-help-with-loneliness/wellbeing-support/resilience-building-activities</w:t>
        </w:r>
      </w:hyperlink>
      <w:r w:rsidRPr="00E80932">
        <w:rPr>
          <w:rFonts w:asciiTheme="minorHAnsi" w:eastAsiaTheme="minorHAnsi" w:hAnsiTheme="minorHAnsi" w:cstheme="minorBidi"/>
          <w:color w:val="auto"/>
          <w:sz w:val="22"/>
          <w:szCs w:val="22"/>
          <w:lang w:eastAsia="en-US"/>
        </w:rPr>
        <w:t>. (Accessed: 10/09/2023)</w:t>
      </w:r>
    </w:p>
    <w:p w14:paraId="68B9115C"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Scott, E., PhD (2021) 'What coping strategies can help manage stress?,' Verywell Mind [Preprint]. </w:t>
      </w:r>
      <w:hyperlink r:id="rId31" w:history="1">
        <w:r w:rsidRPr="00E80932">
          <w:rPr>
            <w:rFonts w:asciiTheme="minorHAnsi" w:eastAsiaTheme="minorHAnsi" w:hAnsiTheme="minorHAnsi" w:cstheme="minorBidi"/>
            <w:color w:val="0000FF"/>
            <w:sz w:val="22"/>
            <w:szCs w:val="22"/>
            <w:u w:val="single"/>
            <w:lang w:eastAsia="en-US"/>
          </w:rPr>
          <w:t>https://www.verywellmind.com/what-coping-strategies-are-effective-3144562</w:t>
        </w:r>
      </w:hyperlink>
      <w:r w:rsidRPr="00E80932">
        <w:rPr>
          <w:rFonts w:asciiTheme="minorHAnsi" w:eastAsiaTheme="minorHAnsi" w:hAnsiTheme="minorHAnsi" w:cstheme="minorBidi"/>
          <w:color w:val="auto"/>
          <w:sz w:val="22"/>
          <w:szCs w:val="22"/>
          <w:lang w:eastAsia="en-US"/>
        </w:rPr>
        <w:t>. (Accessed: 09/09/2023)</w:t>
      </w:r>
    </w:p>
    <w:p w14:paraId="1EDBE3F8"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Stress - every mind matters (no date). </w:t>
      </w:r>
      <w:hyperlink r:id="rId32" w:history="1">
        <w:r w:rsidRPr="00E80932">
          <w:rPr>
            <w:rFonts w:asciiTheme="minorHAnsi" w:eastAsiaTheme="minorHAnsi" w:hAnsiTheme="minorHAnsi" w:cstheme="minorBidi"/>
            <w:color w:val="0000FF"/>
            <w:sz w:val="22"/>
            <w:szCs w:val="22"/>
            <w:u w:val="single"/>
            <w:lang w:eastAsia="en-US"/>
          </w:rPr>
          <w:t>https://www.nhs.uk/every-mind-matters/mental-health-issues/stress/</w:t>
        </w:r>
      </w:hyperlink>
      <w:r w:rsidRPr="00E80932">
        <w:rPr>
          <w:rFonts w:asciiTheme="minorHAnsi" w:eastAsiaTheme="minorHAnsi" w:hAnsiTheme="minorHAnsi" w:cstheme="minorBidi"/>
          <w:color w:val="auto"/>
          <w:sz w:val="22"/>
          <w:szCs w:val="22"/>
          <w:lang w:eastAsia="en-US"/>
        </w:rPr>
        <w:t>. (Accessed: 07/09/2023)</w:t>
      </w:r>
    </w:p>
    <w:p w14:paraId="74C569FF"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Stress (2022). </w:t>
      </w:r>
      <w:hyperlink r:id="rId33" w:history="1">
        <w:r w:rsidRPr="00E80932">
          <w:rPr>
            <w:rFonts w:asciiTheme="minorHAnsi" w:eastAsiaTheme="minorHAnsi" w:hAnsiTheme="minorHAnsi" w:cstheme="minorBidi"/>
            <w:color w:val="0000FF"/>
            <w:sz w:val="22"/>
            <w:szCs w:val="22"/>
            <w:u w:val="single"/>
            <w:lang w:eastAsia="en-US"/>
          </w:rPr>
          <w:t>https://www.who.int//news-room/questions-and-answers/item/stress/?gclid=EAIaIQobChMIrKDe0uTogQMV02DmCh1U7AFyEAAYAiAAEgJs8fD_BwE</w:t>
        </w:r>
      </w:hyperlink>
      <w:r w:rsidRPr="00E80932">
        <w:rPr>
          <w:rFonts w:asciiTheme="minorHAnsi" w:eastAsiaTheme="minorHAnsi" w:hAnsiTheme="minorHAnsi" w:cstheme="minorBidi"/>
          <w:color w:val="auto"/>
          <w:sz w:val="22"/>
          <w:szCs w:val="22"/>
          <w:lang w:eastAsia="en-US"/>
        </w:rPr>
        <w:t>. (Accessed: 10/09/2023)</w:t>
      </w:r>
    </w:p>
    <w:p w14:paraId="548051B9"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The Betari Box (no date). </w:t>
      </w:r>
      <w:hyperlink r:id="rId34" w:history="1">
        <w:r w:rsidRPr="00E80932">
          <w:rPr>
            <w:rFonts w:asciiTheme="minorHAnsi" w:eastAsiaTheme="minorHAnsi" w:hAnsiTheme="minorHAnsi" w:cstheme="minorBidi"/>
            <w:color w:val="0000FF"/>
            <w:sz w:val="22"/>
            <w:szCs w:val="22"/>
            <w:u w:val="single"/>
            <w:lang w:eastAsia="en-US"/>
          </w:rPr>
          <w:t>http://changingminds.org/explanations/behaviors/betari_box.htm</w:t>
        </w:r>
      </w:hyperlink>
      <w:r w:rsidRPr="00E80932">
        <w:rPr>
          <w:rFonts w:asciiTheme="minorHAnsi" w:eastAsiaTheme="minorHAnsi" w:hAnsiTheme="minorHAnsi" w:cstheme="minorBidi"/>
          <w:color w:val="auto"/>
          <w:sz w:val="22"/>
          <w:szCs w:val="22"/>
          <w:lang w:eastAsia="en-US"/>
        </w:rPr>
        <w:t>. (Accessed: 07/09/2023)</w:t>
      </w:r>
    </w:p>
    <w:p w14:paraId="59CC0A3C"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lastRenderedPageBreak/>
        <w:t xml:space="preserve">The importance of resilience in the NHS right now (no date). </w:t>
      </w:r>
      <w:hyperlink r:id="rId35" w:history="1">
        <w:r w:rsidRPr="00E80932">
          <w:rPr>
            <w:rFonts w:asciiTheme="minorHAnsi" w:eastAsiaTheme="minorHAnsi" w:hAnsiTheme="minorHAnsi" w:cstheme="minorBidi"/>
            <w:color w:val="0000FF"/>
            <w:sz w:val="22"/>
            <w:szCs w:val="22"/>
            <w:u w:val="single"/>
            <w:lang w:eastAsia="en-US"/>
          </w:rPr>
          <w:t>https://www.nhsprofessionals.nhs.uk/joining-nhsp/latest-news/detail?Id=the-importance-of-resilience-in-the-nhs-right-now</w:t>
        </w:r>
      </w:hyperlink>
      <w:r w:rsidRPr="00E80932">
        <w:rPr>
          <w:rFonts w:asciiTheme="minorHAnsi" w:eastAsiaTheme="minorHAnsi" w:hAnsiTheme="minorHAnsi" w:cstheme="minorBidi"/>
          <w:color w:val="auto"/>
          <w:sz w:val="22"/>
          <w:szCs w:val="22"/>
          <w:lang w:eastAsia="en-US"/>
        </w:rPr>
        <w:t>. (Accessed: 09/09/2023)</w:t>
      </w:r>
    </w:p>
    <w:p w14:paraId="03B18C72"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What is stress? (no date). </w:t>
      </w:r>
      <w:hyperlink r:id="rId36" w:history="1">
        <w:r w:rsidRPr="00E80932">
          <w:rPr>
            <w:rFonts w:asciiTheme="minorHAnsi" w:eastAsiaTheme="minorHAnsi" w:hAnsiTheme="minorHAnsi" w:cstheme="minorBidi"/>
            <w:color w:val="0000FF"/>
            <w:sz w:val="22"/>
            <w:szCs w:val="22"/>
            <w:u w:val="single"/>
            <w:lang w:eastAsia="en-US"/>
          </w:rPr>
          <w:t>https://www.mind.org.uk/information-support/types-of-mental-health-problems/stress/what-is-stress/?gad_source=1&amp;gclid=EAIaIQobChMIrKDe0uTogQMV02DmCh1U7AFyEAAYASAAEgKPRPD_BwE</w:t>
        </w:r>
      </w:hyperlink>
      <w:r w:rsidRPr="00E80932">
        <w:rPr>
          <w:rFonts w:asciiTheme="minorHAnsi" w:eastAsiaTheme="minorHAnsi" w:hAnsiTheme="minorHAnsi" w:cstheme="minorBidi"/>
          <w:color w:val="auto"/>
          <w:sz w:val="22"/>
          <w:szCs w:val="22"/>
          <w:lang w:eastAsia="en-US"/>
        </w:rPr>
        <w:t>. (Accessed: 09/09/2023)</w:t>
      </w:r>
    </w:p>
    <w:p w14:paraId="7E03BFEE" w14:textId="77777777" w:rsid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68FF760" w14:textId="77777777" w:rsidR="001A13B0" w:rsidRDefault="001A13B0"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FB16430" w14:textId="77777777" w:rsidR="001A13B0" w:rsidRPr="00E80932" w:rsidRDefault="001A13B0"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0E70079" w14:textId="7777777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Literature: </w:t>
      </w:r>
    </w:p>
    <w:p w14:paraId="690A1B44" w14:textId="63170707" w:rsid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Borton, T. (1970) </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Reach, Touch and Teach</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 xml:space="preserve">. London: Hutchinson. </w:t>
      </w:r>
    </w:p>
    <w:p w14:paraId="515503EE" w14:textId="7AC30D11" w:rsidR="00622A72" w:rsidRPr="00E80932" w:rsidRDefault="00622A7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22A72">
        <w:rPr>
          <w:rFonts w:asciiTheme="minorHAnsi" w:eastAsiaTheme="minorHAnsi" w:hAnsiTheme="minorHAnsi" w:cstheme="minorBidi"/>
          <w:color w:val="auto"/>
          <w:sz w:val="22"/>
          <w:szCs w:val="22"/>
          <w:lang w:eastAsia="en-US"/>
        </w:rPr>
        <w:t>Braddock, R.A. (2011) 'Rhetoric or Restoration? A Study into the Restorative Potential of the Conditional Cautioning Scheme'</w:t>
      </w:r>
      <w:r>
        <w:rPr>
          <w:rFonts w:asciiTheme="minorHAnsi" w:eastAsiaTheme="minorHAnsi" w:hAnsiTheme="minorHAnsi" w:cstheme="minorBidi"/>
          <w:color w:val="auto"/>
          <w:sz w:val="22"/>
          <w:szCs w:val="22"/>
          <w:lang w:eastAsia="en-US"/>
        </w:rPr>
        <w:t>.</w:t>
      </w:r>
      <w:r w:rsidRPr="00622A72">
        <w:rPr>
          <w:rFonts w:asciiTheme="minorHAnsi" w:eastAsiaTheme="minorHAnsi" w:hAnsiTheme="minorHAnsi" w:cstheme="minorBidi"/>
          <w:color w:val="auto"/>
          <w:sz w:val="22"/>
          <w:szCs w:val="22"/>
          <w:lang w:eastAsia="en-US"/>
        </w:rPr>
        <w:t xml:space="preserve"> International Journal of Police Science and Management</w:t>
      </w:r>
      <w:r w:rsidR="00135EAE">
        <w:rPr>
          <w:rFonts w:asciiTheme="minorHAnsi" w:eastAsiaTheme="minorHAnsi" w:hAnsiTheme="minorHAnsi" w:cstheme="minorBidi"/>
          <w:color w:val="auto"/>
          <w:sz w:val="22"/>
          <w:szCs w:val="22"/>
          <w:lang w:eastAsia="en-US"/>
        </w:rPr>
        <w:t xml:space="preserve">. </w:t>
      </w:r>
    </w:p>
    <w:p w14:paraId="43C4DC8A" w14:textId="0CBE4C32"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Case, S. </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2018</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 xml:space="preserve">. </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Youth Justice</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 xml:space="preserve">. Routledge. </w:t>
      </w:r>
    </w:p>
    <w:p w14:paraId="724D75FE" w14:textId="48714923" w:rsid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Driscoll, J. (ed.) (2007) </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Practicing Clinical Supervision: A Reflective Approach for Healthcare Professionals</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 xml:space="preserve"> Edinburgh: Elsevier. </w:t>
      </w:r>
    </w:p>
    <w:p w14:paraId="457F54E4" w14:textId="0AE67984" w:rsidR="00977F00" w:rsidRPr="00E80932" w:rsidRDefault="00977F00"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77F00">
        <w:rPr>
          <w:rFonts w:asciiTheme="minorHAnsi" w:eastAsiaTheme="minorHAnsi" w:hAnsiTheme="minorHAnsi" w:cstheme="minorBidi"/>
          <w:color w:val="auto"/>
          <w:sz w:val="22"/>
          <w:szCs w:val="22"/>
          <w:lang w:eastAsia="en-US"/>
        </w:rPr>
        <w:t xml:space="preserve">Fielding, N. (2017) </w:t>
      </w:r>
      <w:r>
        <w:rPr>
          <w:rFonts w:asciiTheme="minorHAnsi" w:eastAsiaTheme="minorHAnsi" w:hAnsiTheme="minorHAnsi" w:cstheme="minorBidi"/>
          <w:color w:val="auto"/>
          <w:sz w:val="22"/>
          <w:szCs w:val="22"/>
          <w:lang w:eastAsia="en-US"/>
        </w:rPr>
        <w:t>‘</w:t>
      </w:r>
      <w:r w:rsidRPr="00977F00">
        <w:rPr>
          <w:rFonts w:asciiTheme="minorHAnsi" w:eastAsiaTheme="minorHAnsi" w:hAnsiTheme="minorHAnsi" w:cstheme="minorBidi"/>
          <w:color w:val="auto"/>
          <w:sz w:val="22"/>
          <w:szCs w:val="22"/>
          <w:lang w:eastAsia="en-US"/>
        </w:rPr>
        <w:t>The police and social conflict</w:t>
      </w:r>
      <w:r>
        <w:rPr>
          <w:rFonts w:asciiTheme="minorHAnsi" w:eastAsiaTheme="minorHAnsi" w:hAnsiTheme="minorHAnsi" w:cstheme="minorBidi"/>
          <w:color w:val="auto"/>
          <w:sz w:val="22"/>
          <w:szCs w:val="22"/>
          <w:lang w:eastAsia="en-US"/>
        </w:rPr>
        <w:t>’</w:t>
      </w:r>
      <w:r w:rsidRPr="00977F00">
        <w:rPr>
          <w:rFonts w:asciiTheme="minorHAnsi" w:eastAsiaTheme="minorHAnsi" w:hAnsiTheme="minorHAnsi" w:cstheme="minorBidi"/>
          <w:color w:val="auto"/>
          <w:sz w:val="22"/>
          <w:szCs w:val="22"/>
          <w:lang w:eastAsia="en-US"/>
        </w:rPr>
        <w:t>. Taylor &amp; Francis</w:t>
      </w:r>
      <w:r>
        <w:rPr>
          <w:rFonts w:asciiTheme="minorHAnsi" w:eastAsiaTheme="minorHAnsi" w:hAnsiTheme="minorHAnsi" w:cstheme="minorBidi"/>
          <w:color w:val="auto"/>
          <w:sz w:val="22"/>
          <w:szCs w:val="22"/>
          <w:lang w:eastAsia="en-US"/>
        </w:rPr>
        <w:t xml:space="preserve">. </w:t>
      </w:r>
    </w:p>
    <w:p w14:paraId="20B485A4" w14:textId="355A9057"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Hill, M. (2006) </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Youth Justice and Child Protection</w:t>
      </w:r>
      <w:r w:rsidR="00622A72">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 xml:space="preserve">. Jessica Kingsley Publishers. </w:t>
      </w:r>
    </w:p>
    <w:p w14:paraId="48779B80" w14:textId="52E2A498" w:rsidR="00E80932" w:rsidRP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Jolyon Maddocks (2018). </w:t>
      </w:r>
      <w:r w:rsidR="007D38AB">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Emotional intelligence at work: how to make change stick</w:t>
      </w:r>
      <w:r w:rsidR="007D38AB">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 xml:space="preserve">. Cheltenham: Spa House Publishing. </w:t>
      </w:r>
    </w:p>
    <w:p w14:paraId="2F955CCF" w14:textId="443E2362" w:rsid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 xml:space="preserve">Home Office (2004) Disclosure: </w:t>
      </w:r>
      <w:r w:rsidR="007D38AB">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The Criminal Procedure and Investigations Act 1996</w:t>
      </w:r>
      <w:r w:rsidR="00135EAE">
        <w:rPr>
          <w:rFonts w:asciiTheme="minorHAnsi" w:eastAsiaTheme="minorHAnsi" w:hAnsiTheme="minorHAnsi" w:cstheme="minorBidi"/>
          <w:color w:val="auto"/>
          <w:sz w:val="22"/>
          <w:szCs w:val="22"/>
          <w:lang w:eastAsia="en-US"/>
        </w:rPr>
        <w:t xml:space="preserve">’. </w:t>
      </w:r>
    </w:p>
    <w:p w14:paraId="2754395D" w14:textId="75D0CF15" w:rsidR="00275C9A" w:rsidRPr="00E80932" w:rsidRDefault="00275C9A"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75C9A">
        <w:rPr>
          <w:rFonts w:asciiTheme="minorHAnsi" w:eastAsiaTheme="minorHAnsi" w:hAnsiTheme="minorHAnsi" w:cstheme="minorBidi"/>
          <w:color w:val="auto"/>
          <w:sz w:val="22"/>
          <w:szCs w:val="22"/>
          <w:lang w:eastAsia="en-US"/>
        </w:rPr>
        <w:t>Mehrabian, A. (2017) Nonverbal communication. Routledge.</w:t>
      </w:r>
    </w:p>
    <w:p w14:paraId="10164CD7" w14:textId="59FCE660" w:rsidR="00E80932" w:rsidRDefault="00E80932"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80932">
        <w:rPr>
          <w:rFonts w:asciiTheme="minorHAnsi" w:eastAsiaTheme="minorHAnsi" w:hAnsiTheme="minorHAnsi" w:cstheme="minorBidi"/>
          <w:color w:val="auto"/>
          <w:sz w:val="22"/>
          <w:szCs w:val="22"/>
          <w:lang w:eastAsia="en-US"/>
        </w:rPr>
        <w:t>Spooner, E. and Cooper, B. (2023)</w:t>
      </w:r>
      <w:r w:rsidR="00135EAE">
        <w:rPr>
          <w:rFonts w:asciiTheme="minorHAnsi" w:eastAsiaTheme="minorHAnsi" w:hAnsiTheme="minorHAnsi" w:cstheme="minorBidi"/>
          <w:color w:val="auto"/>
          <w:sz w:val="22"/>
          <w:szCs w:val="22"/>
          <w:lang w:eastAsia="en-US"/>
        </w:rPr>
        <w:t xml:space="preserve"> ‘</w:t>
      </w:r>
      <w:r w:rsidRPr="00E80932">
        <w:rPr>
          <w:rFonts w:asciiTheme="minorHAnsi" w:eastAsiaTheme="minorHAnsi" w:hAnsiTheme="minorHAnsi" w:cstheme="minorBidi"/>
          <w:color w:val="auto"/>
          <w:sz w:val="22"/>
          <w:szCs w:val="22"/>
          <w:lang w:eastAsia="en-US"/>
        </w:rPr>
        <w:t>Dilemmas and Decision Making in Policing</w:t>
      </w:r>
      <w:r w:rsidR="00135EAE">
        <w:rPr>
          <w:rFonts w:asciiTheme="minorHAnsi" w:eastAsiaTheme="minorHAnsi" w:hAnsiTheme="minorHAnsi" w:cstheme="minorBidi"/>
          <w:color w:val="auto"/>
          <w:sz w:val="22"/>
          <w:szCs w:val="22"/>
          <w:lang w:eastAsia="en-US"/>
        </w:rPr>
        <w:t>’</w:t>
      </w:r>
      <w:r w:rsidRPr="00E80932">
        <w:rPr>
          <w:rFonts w:asciiTheme="minorHAnsi" w:eastAsiaTheme="minorHAnsi" w:hAnsiTheme="minorHAnsi" w:cstheme="minorBidi"/>
          <w:color w:val="auto"/>
          <w:sz w:val="22"/>
          <w:szCs w:val="22"/>
          <w:lang w:eastAsia="en-US"/>
        </w:rPr>
        <w:t xml:space="preserve">. Critical Publishing. </w:t>
      </w:r>
    </w:p>
    <w:p w14:paraId="58E25968" w14:textId="6684FC0B" w:rsidR="00EE0BD5" w:rsidRDefault="00EE0BD5"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E0BD5">
        <w:rPr>
          <w:rFonts w:asciiTheme="minorHAnsi" w:eastAsiaTheme="minorHAnsi" w:hAnsiTheme="minorHAnsi" w:cstheme="minorBidi"/>
          <w:color w:val="auto"/>
          <w:sz w:val="22"/>
          <w:szCs w:val="22"/>
          <w:lang w:eastAsia="en-US"/>
        </w:rPr>
        <w:t xml:space="preserve">Pepper, I. (2011) </w:t>
      </w:r>
      <w:r>
        <w:rPr>
          <w:rFonts w:asciiTheme="minorHAnsi" w:eastAsiaTheme="minorHAnsi" w:hAnsiTheme="minorHAnsi" w:cstheme="minorBidi"/>
          <w:color w:val="auto"/>
          <w:sz w:val="22"/>
          <w:szCs w:val="22"/>
          <w:lang w:eastAsia="en-US"/>
        </w:rPr>
        <w:t>‘</w:t>
      </w:r>
      <w:r w:rsidRPr="00EE0BD5">
        <w:rPr>
          <w:rFonts w:asciiTheme="minorHAnsi" w:eastAsiaTheme="minorHAnsi" w:hAnsiTheme="minorHAnsi" w:cstheme="minorBidi"/>
          <w:color w:val="auto"/>
          <w:sz w:val="22"/>
          <w:szCs w:val="22"/>
          <w:lang w:eastAsia="en-US"/>
        </w:rPr>
        <w:t>Working in policing</w:t>
      </w:r>
      <w:r w:rsidR="00D958E5">
        <w:rPr>
          <w:rFonts w:asciiTheme="minorHAnsi" w:eastAsiaTheme="minorHAnsi" w:hAnsiTheme="minorHAnsi" w:cstheme="minorBidi"/>
          <w:color w:val="auto"/>
          <w:sz w:val="22"/>
          <w:szCs w:val="22"/>
          <w:lang w:eastAsia="en-US"/>
        </w:rPr>
        <w:t>’.</w:t>
      </w:r>
      <w:r w:rsidRPr="00EE0BD5">
        <w:rPr>
          <w:rFonts w:asciiTheme="minorHAnsi" w:eastAsiaTheme="minorHAnsi" w:hAnsiTheme="minorHAnsi" w:cstheme="minorBidi"/>
          <w:color w:val="auto"/>
          <w:sz w:val="22"/>
          <w:szCs w:val="22"/>
          <w:lang w:eastAsia="en-US"/>
        </w:rPr>
        <w:t xml:space="preserve"> Learning Matters.</w:t>
      </w:r>
      <w:r>
        <w:rPr>
          <w:rFonts w:asciiTheme="minorHAnsi" w:eastAsiaTheme="minorHAnsi" w:hAnsiTheme="minorHAnsi" w:cstheme="minorBidi"/>
          <w:color w:val="auto"/>
          <w:sz w:val="22"/>
          <w:szCs w:val="22"/>
          <w:lang w:eastAsia="en-US"/>
        </w:rPr>
        <w:t xml:space="preserve"> </w:t>
      </w:r>
    </w:p>
    <w:p w14:paraId="0BFC78B3" w14:textId="77777777" w:rsidR="00EE0BD5" w:rsidRPr="00E80932" w:rsidRDefault="00EE0BD5" w:rsidP="00E809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A732D" w14:textId="77777777" w:rsidR="00683405" w:rsidRDefault="00683405">
      <w:r>
        <w:separator/>
      </w:r>
    </w:p>
  </w:endnote>
  <w:endnote w:type="continuationSeparator" w:id="0">
    <w:p w14:paraId="4485C44C" w14:textId="77777777" w:rsidR="00683405" w:rsidRDefault="006834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A5F68" w14:textId="77777777" w:rsidR="00683405" w:rsidRDefault="00683405">
      <w:r>
        <w:separator/>
      </w:r>
    </w:p>
  </w:footnote>
  <w:footnote w:type="continuationSeparator" w:id="0">
    <w:p w14:paraId="12D33974" w14:textId="77777777" w:rsidR="00683405" w:rsidRDefault="006834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9369354">
    <w:abstractNumId w:val="38"/>
  </w:num>
  <w:num w:numId="2" w16cid:durableId="1566719337">
    <w:abstractNumId w:val="31"/>
  </w:num>
  <w:num w:numId="3" w16cid:durableId="2125540974">
    <w:abstractNumId w:val="23"/>
  </w:num>
  <w:num w:numId="4" w16cid:durableId="197815573">
    <w:abstractNumId w:val="1"/>
    <w:lvlOverride w:ilvl="0">
      <w:lvl w:ilvl="0">
        <w:start w:val="1"/>
        <w:numFmt w:val="bullet"/>
        <w:lvlText w:val=""/>
        <w:lvlJc w:val="left"/>
        <w:pPr>
          <w:ind w:left="720" w:hanging="360"/>
        </w:pPr>
        <w:rPr>
          <w:rFonts w:ascii="Symbol" w:hAnsi="Symbol" w:hint="default"/>
        </w:rPr>
      </w:lvl>
    </w:lvlOverride>
  </w:num>
  <w:num w:numId="5" w16cid:durableId="385035246">
    <w:abstractNumId w:val="21"/>
  </w:num>
  <w:num w:numId="6" w16cid:durableId="782572071">
    <w:abstractNumId w:val="45"/>
  </w:num>
  <w:num w:numId="7" w16cid:durableId="1440369329">
    <w:abstractNumId w:val="47"/>
  </w:num>
  <w:num w:numId="8" w16cid:durableId="642122216">
    <w:abstractNumId w:val="34"/>
  </w:num>
  <w:num w:numId="9" w16cid:durableId="650213056">
    <w:abstractNumId w:val="32"/>
  </w:num>
  <w:num w:numId="10" w16cid:durableId="1031029581">
    <w:abstractNumId w:val="28"/>
  </w:num>
  <w:num w:numId="11" w16cid:durableId="1083604811">
    <w:abstractNumId w:val="29"/>
  </w:num>
  <w:num w:numId="12" w16cid:durableId="1013186707">
    <w:abstractNumId w:val="9"/>
  </w:num>
  <w:num w:numId="13" w16cid:durableId="52239046">
    <w:abstractNumId w:val="33"/>
  </w:num>
  <w:num w:numId="14" w16cid:durableId="2092314940">
    <w:abstractNumId w:val="16"/>
  </w:num>
  <w:num w:numId="15" w16cid:durableId="17509918">
    <w:abstractNumId w:val="15"/>
  </w:num>
  <w:num w:numId="16" w16cid:durableId="1113020569">
    <w:abstractNumId w:val="26"/>
  </w:num>
  <w:num w:numId="17" w16cid:durableId="2049447262">
    <w:abstractNumId w:val="7"/>
  </w:num>
  <w:num w:numId="18" w16cid:durableId="1885173245">
    <w:abstractNumId w:val="25"/>
  </w:num>
  <w:num w:numId="19" w16cid:durableId="83382206">
    <w:abstractNumId w:val="14"/>
  </w:num>
  <w:num w:numId="20" w16cid:durableId="1732925451">
    <w:abstractNumId w:val="12"/>
  </w:num>
  <w:num w:numId="21" w16cid:durableId="201564387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131169127">
    <w:abstractNumId w:val="22"/>
  </w:num>
  <w:num w:numId="23" w16cid:durableId="949704257">
    <w:abstractNumId w:val="17"/>
  </w:num>
  <w:num w:numId="24" w16cid:durableId="70855544">
    <w:abstractNumId w:val="13"/>
  </w:num>
  <w:num w:numId="25" w16cid:durableId="1197426838">
    <w:abstractNumId w:val="10"/>
  </w:num>
  <w:num w:numId="26" w16cid:durableId="488210084">
    <w:abstractNumId w:val="27"/>
  </w:num>
  <w:num w:numId="27" w16cid:durableId="231820716">
    <w:abstractNumId w:val="18"/>
  </w:num>
  <w:num w:numId="28" w16cid:durableId="1652098689">
    <w:abstractNumId w:val="41"/>
  </w:num>
  <w:num w:numId="29" w16cid:durableId="880941908">
    <w:abstractNumId w:val="35"/>
  </w:num>
  <w:num w:numId="30" w16cid:durableId="1519008397">
    <w:abstractNumId w:val="40"/>
  </w:num>
  <w:num w:numId="31" w16cid:durableId="36441210">
    <w:abstractNumId w:val="19"/>
  </w:num>
  <w:num w:numId="32" w16cid:durableId="2141417033">
    <w:abstractNumId w:val="43"/>
  </w:num>
  <w:num w:numId="33" w16cid:durableId="10382451">
    <w:abstractNumId w:val="30"/>
  </w:num>
  <w:num w:numId="34" w16cid:durableId="444932736">
    <w:abstractNumId w:val="11"/>
  </w:num>
  <w:num w:numId="35" w16cid:durableId="2045517276">
    <w:abstractNumId w:val="44"/>
  </w:num>
  <w:num w:numId="36" w16cid:durableId="1594512200">
    <w:abstractNumId w:val="39"/>
  </w:num>
  <w:num w:numId="37" w16cid:durableId="865140947">
    <w:abstractNumId w:val="4"/>
  </w:num>
  <w:num w:numId="38" w16cid:durableId="2103791084">
    <w:abstractNumId w:val="46"/>
  </w:num>
  <w:num w:numId="39" w16cid:durableId="331297614">
    <w:abstractNumId w:val="42"/>
  </w:num>
  <w:num w:numId="40" w16cid:durableId="117142008">
    <w:abstractNumId w:val="36"/>
  </w:num>
  <w:num w:numId="41" w16cid:durableId="1788697884">
    <w:abstractNumId w:val="37"/>
  </w:num>
  <w:num w:numId="42" w16cid:durableId="120658190">
    <w:abstractNumId w:val="3"/>
  </w:num>
  <w:num w:numId="43" w16cid:durableId="1387486207">
    <w:abstractNumId w:val="5"/>
  </w:num>
  <w:num w:numId="44" w16cid:durableId="691762272">
    <w:abstractNumId w:val="24"/>
  </w:num>
  <w:num w:numId="45" w16cid:durableId="1788232565">
    <w:abstractNumId w:val="6"/>
  </w:num>
  <w:num w:numId="46" w16cid:durableId="1636526590">
    <w:abstractNumId w:val="2"/>
  </w:num>
  <w:num w:numId="47" w16cid:durableId="732393439">
    <w:abstractNumId w:val="0"/>
  </w:num>
  <w:num w:numId="48" w16cid:durableId="1898665004">
    <w:abstractNumId w:val="20"/>
  </w:num>
  <w:num w:numId="49" w16cid:durableId="162642198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484"/>
    <w:rsid w:val="00016260"/>
    <w:rsid w:val="00020EEC"/>
    <w:rsid w:val="000235BC"/>
    <w:rsid w:val="00023D18"/>
    <w:rsid w:val="00025650"/>
    <w:rsid w:val="00027B1F"/>
    <w:rsid w:val="0003088B"/>
    <w:rsid w:val="000325D9"/>
    <w:rsid w:val="000330A7"/>
    <w:rsid w:val="00034BD8"/>
    <w:rsid w:val="000372B2"/>
    <w:rsid w:val="000376BB"/>
    <w:rsid w:val="0004079F"/>
    <w:rsid w:val="00040986"/>
    <w:rsid w:val="00044FDA"/>
    <w:rsid w:val="00045B87"/>
    <w:rsid w:val="00045C07"/>
    <w:rsid w:val="00053CAA"/>
    <w:rsid w:val="00054483"/>
    <w:rsid w:val="00055D43"/>
    <w:rsid w:val="00056FAC"/>
    <w:rsid w:val="00057751"/>
    <w:rsid w:val="00062E39"/>
    <w:rsid w:val="000730A3"/>
    <w:rsid w:val="00077659"/>
    <w:rsid w:val="00080E58"/>
    <w:rsid w:val="00082668"/>
    <w:rsid w:val="00083D99"/>
    <w:rsid w:val="00084EA6"/>
    <w:rsid w:val="00085699"/>
    <w:rsid w:val="00087891"/>
    <w:rsid w:val="00091F52"/>
    <w:rsid w:val="00092235"/>
    <w:rsid w:val="000927A8"/>
    <w:rsid w:val="00092970"/>
    <w:rsid w:val="00092BC7"/>
    <w:rsid w:val="00093720"/>
    <w:rsid w:val="000938E6"/>
    <w:rsid w:val="00093B3C"/>
    <w:rsid w:val="0009488C"/>
    <w:rsid w:val="00095C1B"/>
    <w:rsid w:val="00096DEA"/>
    <w:rsid w:val="000A4240"/>
    <w:rsid w:val="000A469A"/>
    <w:rsid w:val="000A5FFD"/>
    <w:rsid w:val="000A6CA4"/>
    <w:rsid w:val="000B1E96"/>
    <w:rsid w:val="000B6207"/>
    <w:rsid w:val="000C2FBF"/>
    <w:rsid w:val="000C378F"/>
    <w:rsid w:val="000C6892"/>
    <w:rsid w:val="000C6FFE"/>
    <w:rsid w:val="000D02EC"/>
    <w:rsid w:val="000D0BB6"/>
    <w:rsid w:val="000D74E9"/>
    <w:rsid w:val="000E26B0"/>
    <w:rsid w:val="000F1599"/>
    <w:rsid w:val="000F1769"/>
    <w:rsid w:val="000F6196"/>
    <w:rsid w:val="000F7ECD"/>
    <w:rsid w:val="00101946"/>
    <w:rsid w:val="00102E64"/>
    <w:rsid w:val="0010312C"/>
    <w:rsid w:val="0010452B"/>
    <w:rsid w:val="00106DC7"/>
    <w:rsid w:val="0010741F"/>
    <w:rsid w:val="00112391"/>
    <w:rsid w:val="00112751"/>
    <w:rsid w:val="00114F52"/>
    <w:rsid w:val="00115036"/>
    <w:rsid w:val="00115895"/>
    <w:rsid w:val="00121AB2"/>
    <w:rsid w:val="0012574C"/>
    <w:rsid w:val="0013065D"/>
    <w:rsid w:val="00130802"/>
    <w:rsid w:val="001312CD"/>
    <w:rsid w:val="001347F8"/>
    <w:rsid w:val="00135EAE"/>
    <w:rsid w:val="00136757"/>
    <w:rsid w:val="00137BB5"/>
    <w:rsid w:val="00137E05"/>
    <w:rsid w:val="00143219"/>
    <w:rsid w:val="001443ED"/>
    <w:rsid w:val="001447F6"/>
    <w:rsid w:val="00147DE3"/>
    <w:rsid w:val="00150783"/>
    <w:rsid w:val="00150794"/>
    <w:rsid w:val="0015216F"/>
    <w:rsid w:val="00157B76"/>
    <w:rsid w:val="001608C4"/>
    <w:rsid w:val="00171418"/>
    <w:rsid w:val="0017173A"/>
    <w:rsid w:val="00171BA8"/>
    <w:rsid w:val="001764E5"/>
    <w:rsid w:val="0018004D"/>
    <w:rsid w:val="00185B10"/>
    <w:rsid w:val="00192A2C"/>
    <w:rsid w:val="001961CF"/>
    <w:rsid w:val="001A0311"/>
    <w:rsid w:val="001A13B0"/>
    <w:rsid w:val="001A1CCD"/>
    <w:rsid w:val="001A370A"/>
    <w:rsid w:val="001A59BB"/>
    <w:rsid w:val="001A6A51"/>
    <w:rsid w:val="001A79C4"/>
    <w:rsid w:val="001B331A"/>
    <w:rsid w:val="001C0C77"/>
    <w:rsid w:val="001C0E74"/>
    <w:rsid w:val="001D229F"/>
    <w:rsid w:val="001E16CB"/>
    <w:rsid w:val="001E332C"/>
    <w:rsid w:val="001E5526"/>
    <w:rsid w:val="001F0E74"/>
    <w:rsid w:val="001F1A01"/>
    <w:rsid w:val="001F4552"/>
    <w:rsid w:val="002019EB"/>
    <w:rsid w:val="002030F2"/>
    <w:rsid w:val="00205051"/>
    <w:rsid w:val="00206319"/>
    <w:rsid w:val="0021025C"/>
    <w:rsid w:val="00211F65"/>
    <w:rsid w:val="002132A0"/>
    <w:rsid w:val="00217D2F"/>
    <w:rsid w:val="00220A16"/>
    <w:rsid w:val="00220D06"/>
    <w:rsid w:val="0022245B"/>
    <w:rsid w:val="002246A0"/>
    <w:rsid w:val="00224AF9"/>
    <w:rsid w:val="00224B13"/>
    <w:rsid w:val="00225565"/>
    <w:rsid w:val="00225BDA"/>
    <w:rsid w:val="00230439"/>
    <w:rsid w:val="002333C2"/>
    <w:rsid w:val="00235176"/>
    <w:rsid w:val="002355F4"/>
    <w:rsid w:val="00236061"/>
    <w:rsid w:val="00236ABB"/>
    <w:rsid w:val="0024100E"/>
    <w:rsid w:val="00241882"/>
    <w:rsid w:val="00241C1B"/>
    <w:rsid w:val="0024288B"/>
    <w:rsid w:val="00252710"/>
    <w:rsid w:val="0025394E"/>
    <w:rsid w:val="0025448F"/>
    <w:rsid w:val="00254C4D"/>
    <w:rsid w:val="0025574E"/>
    <w:rsid w:val="00255D8E"/>
    <w:rsid w:val="00256CCC"/>
    <w:rsid w:val="002630D2"/>
    <w:rsid w:val="002657E9"/>
    <w:rsid w:val="00265E3B"/>
    <w:rsid w:val="0026665E"/>
    <w:rsid w:val="00270EEB"/>
    <w:rsid w:val="0027147E"/>
    <w:rsid w:val="0027393A"/>
    <w:rsid w:val="002742D4"/>
    <w:rsid w:val="00275C9A"/>
    <w:rsid w:val="002761F4"/>
    <w:rsid w:val="002775E1"/>
    <w:rsid w:val="00277844"/>
    <w:rsid w:val="00277979"/>
    <w:rsid w:val="002808EB"/>
    <w:rsid w:val="0028232B"/>
    <w:rsid w:val="00291ADD"/>
    <w:rsid w:val="00294868"/>
    <w:rsid w:val="00295BCC"/>
    <w:rsid w:val="00295CA1"/>
    <w:rsid w:val="00296A34"/>
    <w:rsid w:val="002A291A"/>
    <w:rsid w:val="002A3504"/>
    <w:rsid w:val="002A5604"/>
    <w:rsid w:val="002B1701"/>
    <w:rsid w:val="002B23C3"/>
    <w:rsid w:val="002B443A"/>
    <w:rsid w:val="002B5B35"/>
    <w:rsid w:val="002C256A"/>
    <w:rsid w:val="002C347F"/>
    <w:rsid w:val="002C496D"/>
    <w:rsid w:val="002D05EB"/>
    <w:rsid w:val="002D1D5F"/>
    <w:rsid w:val="002D2F29"/>
    <w:rsid w:val="002D3AC0"/>
    <w:rsid w:val="002D4FB9"/>
    <w:rsid w:val="002E2345"/>
    <w:rsid w:val="002E267D"/>
    <w:rsid w:val="002E7017"/>
    <w:rsid w:val="002F4B28"/>
    <w:rsid w:val="002F4F6E"/>
    <w:rsid w:val="002F56BE"/>
    <w:rsid w:val="003015C3"/>
    <w:rsid w:val="00302103"/>
    <w:rsid w:val="0030C684"/>
    <w:rsid w:val="0031181B"/>
    <w:rsid w:val="0031350A"/>
    <w:rsid w:val="003158B1"/>
    <w:rsid w:val="00316815"/>
    <w:rsid w:val="003168CA"/>
    <w:rsid w:val="00317D18"/>
    <w:rsid w:val="00317F28"/>
    <w:rsid w:val="00321255"/>
    <w:rsid w:val="0032230D"/>
    <w:rsid w:val="00322A0B"/>
    <w:rsid w:val="00335FC5"/>
    <w:rsid w:val="00344001"/>
    <w:rsid w:val="003516C0"/>
    <w:rsid w:val="00351A1F"/>
    <w:rsid w:val="0035210E"/>
    <w:rsid w:val="0035255C"/>
    <w:rsid w:val="00352620"/>
    <w:rsid w:val="00352E59"/>
    <w:rsid w:val="00354DBE"/>
    <w:rsid w:val="00355210"/>
    <w:rsid w:val="00362C32"/>
    <w:rsid w:val="003656FD"/>
    <w:rsid w:val="00365DF9"/>
    <w:rsid w:val="003663C7"/>
    <w:rsid w:val="00367537"/>
    <w:rsid w:val="003715C1"/>
    <w:rsid w:val="00372DB4"/>
    <w:rsid w:val="00374A70"/>
    <w:rsid w:val="00375972"/>
    <w:rsid w:val="00375AF5"/>
    <w:rsid w:val="003761BD"/>
    <w:rsid w:val="00376240"/>
    <w:rsid w:val="00380797"/>
    <w:rsid w:val="00385414"/>
    <w:rsid w:val="00390074"/>
    <w:rsid w:val="00392773"/>
    <w:rsid w:val="003958E0"/>
    <w:rsid w:val="0039762B"/>
    <w:rsid w:val="003A0C37"/>
    <w:rsid w:val="003A1B6B"/>
    <w:rsid w:val="003A2B6D"/>
    <w:rsid w:val="003A35ED"/>
    <w:rsid w:val="003A46C0"/>
    <w:rsid w:val="003A600E"/>
    <w:rsid w:val="003A6513"/>
    <w:rsid w:val="003B16C7"/>
    <w:rsid w:val="003B2A14"/>
    <w:rsid w:val="003B5B64"/>
    <w:rsid w:val="003C11C7"/>
    <w:rsid w:val="003C19F1"/>
    <w:rsid w:val="003C4186"/>
    <w:rsid w:val="003C458C"/>
    <w:rsid w:val="003C4D7B"/>
    <w:rsid w:val="003C5D72"/>
    <w:rsid w:val="003C5F94"/>
    <w:rsid w:val="003C6185"/>
    <w:rsid w:val="003D0D2D"/>
    <w:rsid w:val="003D4710"/>
    <w:rsid w:val="003D7D5D"/>
    <w:rsid w:val="003E16D7"/>
    <w:rsid w:val="003E197E"/>
    <w:rsid w:val="003E1F8A"/>
    <w:rsid w:val="003E67E7"/>
    <w:rsid w:val="003F1A37"/>
    <w:rsid w:val="004046F0"/>
    <w:rsid w:val="0040668F"/>
    <w:rsid w:val="00412677"/>
    <w:rsid w:val="0041280E"/>
    <w:rsid w:val="00413251"/>
    <w:rsid w:val="0041683F"/>
    <w:rsid w:val="0042589A"/>
    <w:rsid w:val="004348AE"/>
    <w:rsid w:val="004376C0"/>
    <w:rsid w:val="004378D4"/>
    <w:rsid w:val="0044223A"/>
    <w:rsid w:val="00447DF6"/>
    <w:rsid w:val="00450C83"/>
    <w:rsid w:val="00451851"/>
    <w:rsid w:val="00453343"/>
    <w:rsid w:val="00456369"/>
    <w:rsid w:val="00457EDD"/>
    <w:rsid w:val="004608B9"/>
    <w:rsid w:val="00463CC2"/>
    <w:rsid w:val="0046556D"/>
    <w:rsid w:val="00465947"/>
    <w:rsid w:val="004665E0"/>
    <w:rsid w:val="00470BB1"/>
    <w:rsid w:val="004718F7"/>
    <w:rsid w:val="00473153"/>
    <w:rsid w:val="004743AF"/>
    <w:rsid w:val="004743FF"/>
    <w:rsid w:val="00480789"/>
    <w:rsid w:val="00482C17"/>
    <w:rsid w:val="0048384B"/>
    <w:rsid w:val="004863C0"/>
    <w:rsid w:val="004911B4"/>
    <w:rsid w:val="0049196A"/>
    <w:rsid w:val="00491A3E"/>
    <w:rsid w:val="004923DA"/>
    <w:rsid w:val="00493434"/>
    <w:rsid w:val="004936C7"/>
    <w:rsid w:val="004948D4"/>
    <w:rsid w:val="00494DC9"/>
    <w:rsid w:val="004962F9"/>
    <w:rsid w:val="004968E2"/>
    <w:rsid w:val="004A07E9"/>
    <w:rsid w:val="004A0CC4"/>
    <w:rsid w:val="004A27BB"/>
    <w:rsid w:val="004A2A49"/>
    <w:rsid w:val="004A65E1"/>
    <w:rsid w:val="004B4C15"/>
    <w:rsid w:val="004B600B"/>
    <w:rsid w:val="004B6268"/>
    <w:rsid w:val="004B6822"/>
    <w:rsid w:val="004B69F6"/>
    <w:rsid w:val="004C2D3A"/>
    <w:rsid w:val="004C3D18"/>
    <w:rsid w:val="004D03C4"/>
    <w:rsid w:val="004D0BF1"/>
    <w:rsid w:val="004D24D2"/>
    <w:rsid w:val="004D26BF"/>
    <w:rsid w:val="004D35A4"/>
    <w:rsid w:val="004D445F"/>
    <w:rsid w:val="004E087B"/>
    <w:rsid w:val="004E44A4"/>
    <w:rsid w:val="004E7B8B"/>
    <w:rsid w:val="004E7BDD"/>
    <w:rsid w:val="004F1E21"/>
    <w:rsid w:val="004F2473"/>
    <w:rsid w:val="004F30BE"/>
    <w:rsid w:val="004F65AD"/>
    <w:rsid w:val="004F740D"/>
    <w:rsid w:val="004F75AE"/>
    <w:rsid w:val="004F7B8F"/>
    <w:rsid w:val="00500748"/>
    <w:rsid w:val="005011D6"/>
    <w:rsid w:val="0050167A"/>
    <w:rsid w:val="005042F1"/>
    <w:rsid w:val="00504B92"/>
    <w:rsid w:val="005137B9"/>
    <w:rsid w:val="00513C7D"/>
    <w:rsid w:val="0051483C"/>
    <w:rsid w:val="005153A2"/>
    <w:rsid w:val="0051591E"/>
    <w:rsid w:val="0051774E"/>
    <w:rsid w:val="00521123"/>
    <w:rsid w:val="00521221"/>
    <w:rsid w:val="00521EF9"/>
    <w:rsid w:val="00522161"/>
    <w:rsid w:val="00525E67"/>
    <w:rsid w:val="0052653C"/>
    <w:rsid w:val="00535625"/>
    <w:rsid w:val="00536FA9"/>
    <w:rsid w:val="0054017C"/>
    <w:rsid w:val="005414F4"/>
    <w:rsid w:val="00546187"/>
    <w:rsid w:val="005463F1"/>
    <w:rsid w:val="00557D77"/>
    <w:rsid w:val="00562EAA"/>
    <w:rsid w:val="00563B58"/>
    <w:rsid w:val="005640C4"/>
    <w:rsid w:val="0056684C"/>
    <w:rsid w:val="00574A0C"/>
    <w:rsid w:val="00575A8F"/>
    <w:rsid w:val="00576E4C"/>
    <w:rsid w:val="0057780F"/>
    <w:rsid w:val="00581E0A"/>
    <w:rsid w:val="005824E1"/>
    <w:rsid w:val="00586D89"/>
    <w:rsid w:val="00587EF4"/>
    <w:rsid w:val="005916B8"/>
    <w:rsid w:val="00596D36"/>
    <w:rsid w:val="005A1B4C"/>
    <w:rsid w:val="005A4187"/>
    <w:rsid w:val="005A545C"/>
    <w:rsid w:val="005C1567"/>
    <w:rsid w:val="005C1E28"/>
    <w:rsid w:val="005C26C2"/>
    <w:rsid w:val="005C6CE5"/>
    <w:rsid w:val="005C6E3A"/>
    <w:rsid w:val="005D3F07"/>
    <w:rsid w:val="005D5CC8"/>
    <w:rsid w:val="005D6686"/>
    <w:rsid w:val="005E13EA"/>
    <w:rsid w:val="005E6E39"/>
    <w:rsid w:val="005F0C9B"/>
    <w:rsid w:val="005F1331"/>
    <w:rsid w:val="005F2900"/>
    <w:rsid w:val="00606E27"/>
    <w:rsid w:val="006108C9"/>
    <w:rsid w:val="00611FE7"/>
    <w:rsid w:val="006137BF"/>
    <w:rsid w:val="00616D7F"/>
    <w:rsid w:val="0062158D"/>
    <w:rsid w:val="00622A72"/>
    <w:rsid w:val="006245F9"/>
    <w:rsid w:val="00630F39"/>
    <w:rsid w:val="0063188C"/>
    <w:rsid w:val="006326D1"/>
    <w:rsid w:val="00632E0A"/>
    <w:rsid w:val="00633165"/>
    <w:rsid w:val="006334AC"/>
    <w:rsid w:val="00637620"/>
    <w:rsid w:val="0064176F"/>
    <w:rsid w:val="0064336F"/>
    <w:rsid w:val="0064391B"/>
    <w:rsid w:val="006447DE"/>
    <w:rsid w:val="0065276E"/>
    <w:rsid w:val="006534BB"/>
    <w:rsid w:val="006535CB"/>
    <w:rsid w:val="00654329"/>
    <w:rsid w:val="00654CEC"/>
    <w:rsid w:val="00655507"/>
    <w:rsid w:val="00670A4C"/>
    <w:rsid w:val="006712A7"/>
    <w:rsid w:val="0067155A"/>
    <w:rsid w:val="0067282E"/>
    <w:rsid w:val="0067456A"/>
    <w:rsid w:val="00674B9F"/>
    <w:rsid w:val="00674FC2"/>
    <w:rsid w:val="00676075"/>
    <w:rsid w:val="0067658E"/>
    <w:rsid w:val="00677E42"/>
    <w:rsid w:val="00681988"/>
    <w:rsid w:val="00682334"/>
    <w:rsid w:val="00683405"/>
    <w:rsid w:val="00684B16"/>
    <w:rsid w:val="00686D8C"/>
    <w:rsid w:val="0069152A"/>
    <w:rsid w:val="006936EB"/>
    <w:rsid w:val="0069379C"/>
    <w:rsid w:val="00696F65"/>
    <w:rsid w:val="006A7A6D"/>
    <w:rsid w:val="006B19A2"/>
    <w:rsid w:val="006B230E"/>
    <w:rsid w:val="006B298F"/>
    <w:rsid w:val="006B406F"/>
    <w:rsid w:val="006B5E67"/>
    <w:rsid w:val="006B718C"/>
    <w:rsid w:val="006C054D"/>
    <w:rsid w:val="006C2EB5"/>
    <w:rsid w:val="006C30F2"/>
    <w:rsid w:val="006C7CA5"/>
    <w:rsid w:val="006D18A3"/>
    <w:rsid w:val="006D4550"/>
    <w:rsid w:val="006D5970"/>
    <w:rsid w:val="006E0495"/>
    <w:rsid w:val="006E18B5"/>
    <w:rsid w:val="006E481E"/>
    <w:rsid w:val="006E795F"/>
    <w:rsid w:val="006F1BDD"/>
    <w:rsid w:val="00700249"/>
    <w:rsid w:val="007012BE"/>
    <w:rsid w:val="0070604C"/>
    <w:rsid w:val="007069CD"/>
    <w:rsid w:val="00711A70"/>
    <w:rsid w:val="00712E6F"/>
    <w:rsid w:val="00712E90"/>
    <w:rsid w:val="00713B7E"/>
    <w:rsid w:val="00715E1C"/>
    <w:rsid w:val="007204AE"/>
    <w:rsid w:val="00722D1E"/>
    <w:rsid w:val="007235F5"/>
    <w:rsid w:val="0072678F"/>
    <w:rsid w:val="00727C4C"/>
    <w:rsid w:val="00732FB9"/>
    <w:rsid w:val="007338E0"/>
    <w:rsid w:val="00734809"/>
    <w:rsid w:val="00734E90"/>
    <w:rsid w:val="007406E1"/>
    <w:rsid w:val="00741679"/>
    <w:rsid w:val="00743E40"/>
    <w:rsid w:val="00745FDB"/>
    <w:rsid w:val="0075061D"/>
    <w:rsid w:val="00750666"/>
    <w:rsid w:val="00751263"/>
    <w:rsid w:val="00751915"/>
    <w:rsid w:val="00752C2D"/>
    <w:rsid w:val="0075704F"/>
    <w:rsid w:val="007577E6"/>
    <w:rsid w:val="00763B2D"/>
    <w:rsid w:val="007727BC"/>
    <w:rsid w:val="00772924"/>
    <w:rsid w:val="00772C15"/>
    <w:rsid w:val="00774720"/>
    <w:rsid w:val="007803CF"/>
    <w:rsid w:val="0078144D"/>
    <w:rsid w:val="007872F2"/>
    <w:rsid w:val="007908E0"/>
    <w:rsid w:val="00792181"/>
    <w:rsid w:val="00792C4F"/>
    <w:rsid w:val="00793EB3"/>
    <w:rsid w:val="00794205"/>
    <w:rsid w:val="00797B1D"/>
    <w:rsid w:val="007A1493"/>
    <w:rsid w:val="007A1F6A"/>
    <w:rsid w:val="007A5D3D"/>
    <w:rsid w:val="007B0DE3"/>
    <w:rsid w:val="007B491F"/>
    <w:rsid w:val="007B54F8"/>
    <w:rsid w:val="007B6026"/>
    <w:rsid w:val="007B7191"/>
    <w:rsid w:val="007C1634"/>
    <w:rsid w:val="007C1C74"/>
    <w:rsid w:val="007C1D94"/>
    <w:rsid w:val="007C2879"/>
    <w:rsid w:val="007C6A87"/>
    <w:rsid w:val="007C705D"/>
    <w:rsid w:val="007D0A07"/>
    <w:rsid w:val="007D133D"/>
    <w:rsid w:val="007D1D99"/>
    <w:rsid w:val="007D38AB"/>
    <w:rsid w:val="007D3EB4"/>
    <w:rsid w:val="007D3F16"/>
    <w:rsid w:val="007D51E5"/>
    <w:rsid w:val="007D5AB8"/>
    <w:rsid w:val="007D640A"/>
    <w:rsid w:val="007E27FD"/>
    <w:rsid w:val="007E3020"/>
    <w:rsid w:val="007E5F2A"/>
    <w:rsid w:val="007F371B"/>
    <w:rsid w:val="007F3F7E"/>
    <w:rsid w:val="007F5497"/>
    <w:rsid w:val="008014FB"/>
    <w:rsid w:val="00812A1D"/>
    <w:rsid w:val="0081345D"/>
    <w:rsid w:val="00813CEC"/>
    <w:rsid w:val="0081534C"/>
    <w:rsid w:val="008171E4"/>
    <w:rsid w:val="008208EA"/>
    <w:rsid w:val="008230BD"/>
    <w:rsid w:val="00824E67"/>
    <w:rsid w:val="00825A64"/>
    <w:rsid w:val="00826F48"/>
    <w:rsid w:val="00830319"/>
    <w:rsid w:val="008308AE"/>
    <w:rsid w:val="008309FA"/>
    <w:rsid w:val="00831247"/>
    <w:rsid w:val="0083166E"/>
    <w:rsid w:val="00831DC3"/>
    <w:rsid w:val="008322C7"/>
    <w:rsid w:val="00834F1D"/>
    <w:rsid w:val="00835648"/>
    <w:rsid w:val="00836D19"/>
    <w:rsid w:val="00836FEC"/>
    <w:rsid w:val="00841F9D"/>
    <w:rsid w:val="008420E1"/>
    <w:rsid w:val="00843D58"/>
    <w:rsid w:val="00844D98"/>
    <w:rsid w:val="0084693B"/>
    <w:rsid w:val="00846D84"/>
    <w:rsid w:val="00850FB1"/>
    <w:rsid w:val="00851060"/>
    <w:rsid w:val="0085230E"/>
    <w:rsid w:val="008550A1"/>
    <w:rsid w:val="008555BB"/>
    <w:rsid w:val="008575BA"/>
    <w:rsid w:val="00861038"/>
    <w:rsid w:val="00864BA8"/>
    <w:rsid w:val="00866B50"/>
    <w:rsid w:val="008708F1"/>
    <w:rsid w:val="0087520F"/>
    <w:rsid w:val="00880539"/>
    <w:rsid w:val="008859E8"/>
    <w:rsid w:val="0088737B"/>
    <w:rsid w:val="008903D1"/>
    <w:rsid w:val="00892716"/>
    <w:rsid w:val="00893067"/>
    <w:rsid w:val="008933DE"/>
    <w:rsid w:val="008952E4"/>
    <w:rsid w:val="00895FCE"/>
    <w:rsid w:val="00897F3E"/>
    <w:rsid w:val="008A21B4"/>
    <w:rsid w:val="008A3671"/>
    <w:rsid w:val="008A4576"/>
    <w:rsid w:val="008A6380"/>
    <w:rsid w:val="008B07DE"/>
    <w:rsid w:val="008B28E7"/>
    <w:rsid w:val="008B49F2"/>
    <w:rsid w:val="008C14C7"/>
    <w:rsid w:val="008C2FFB"/>
    <w:rsid w:val="008C6EEA"/>
    <w:rsid w:val="008D2F2C"/>
    <w:rsid w:val="008D32C0"/>
    <w:rsid w:val="008D5813"/>
    <w:rsid w:val="008D634E"/>
    <w:rsid w:val="008D778A"/>
    <w:rsid w:val="008E2D97"/>
    <w:rsid w:val="008F22BD"/>
    <w:rsid w:val="008F29F3"/>
    <w:rsid w:val="008F66B1"/>
    <w:rsid w:val="00900B9C"/>
    <w:rsid w:val="00906AEF"/>
    <w:rsid w:val="009079BD"/>
    <w:rsid w:val="00910B43"/>
    <w:rsid w:val="00910CFF"/>
    <w:rsid w:val="00912BD9"/>
    <w:rsid w:val="00920E5B"/>
    <w:rsid w:val="0092145B"/>
    <w:rsid w:val="00923DA5"/>
    <w:rsid w:val="00926436"/>
    <w:rsid w:val="009268AA"/>
    <w:rsid w:val="0093018C"/>
    <w:rsid w:val="009305E4"/>
    <w:rsid w:val="00932AFF"/>
    <w:rsid w:val="009334DA"/>
    <w:rsid w:val="00940379"/>
    <w:rsid w:val="00947879"/>
    <w:rsid w:val="009544C0"/>
    <w:rsid w:val="00954FA4"/>
    <w:rsid w:val="00956AE9"/>
    <w:rsid w:val="00964CC6"/>
    <w:rsid w:val="00973987"/>
    <w:rsid w:val="00975198"/>
    <w:rsid w:val="00977F00"/>
    <w:rsid w:val="00987189"/>
    <w:rsid w:val="00991052"/>
    <w:rsid w:val="00991FDA"/>
    <w:rsid w:val="009927A1"/>
    <w:rsid w:val="009A5F3B"/>
    <w:rsid w:val="009B0B61"/>
    <w:rsid w:val="009B28C0"/>
    <w:rsid w:val="009B32A9"/>
    <w:rsid w:val="009B3AD9"/>
    <w:rsid w:val="009B7136"/>
    <w:rsid w:val="009B7806"/>
    <w:rsid w:val="009C1A4B"/>
    <w:rsid w:val="009C3AC2"/>
    <w:rsid w:val="009D25B4"/>
    <w:rsid w:val="009D4365"/>
    <w:rsid w:val="009D4CB3"/>
    <w:rsid w:val="009D4E3B"/>
    <w:rsid w:val="009D5C0F"/>
    <w:rsid w:val="009D7BC9"/>
    <w:rsid w:val="009E1982"/>
    <w:rsid w:val="009E29AB"/>
    <w:rsid w:val="009E4D2C"/>
    <w:rsid w:val="009E616E"/>
    <w:rsid w:val="009F0978"/>
    <w:rsid w:val="009F2926"/>
    <w:rsid w:val="009F3AEC"/>
    <w:rsid w:val="009F6932"/>
    <w:rsid w:val="00A00081"/>
    <w:rsid w:val="00A10D56"/>
    <w:rsid w:val="00A11EB7"/>
    <w:rsid w:val="00A12AAE"/>
    <w:rsid w:val="00A15BF1"/>
    <w:rsid w:val="00A16DD1"/>
    <w:rsid w:val="00A22441"/>
    <w:rsid w:val="00A23F3B"/>
    <w:rsid w:val="00A24406"/>
    <w:rsid w:val="00A25F64"/>
    <w:rsid w:val="00A27CC2"/>
    <w:rsid w:val="00A27F57"/>
    <w:rsid w:val="00A357EC"/>
    <w:rsid w:val="00A363F7"/>
    <w:rsid w:val="00A40ED6"/>
    <w:rsid w:val="00A41DFF"/>
    <w:rsid w:val="00A4213B"/>
    <w:rsid w:val="00A449B3"/>
    <w:rsid w:val="00A44BAF"/>
    <w:rsid w:val="00A470EE"/>
    <w:rsid w:val="00A47621"/>
    <w:rsid w:val="00A479CD"/>
    <w:rsid w:val="00A50CFC"/>
    <w:rsid w:val="00A53C3F"/>
    <w:rsid w:val="00A54D67"/>
    <w:rsid w:val="00A54F65"/>
    <w:rsid w:val="00A55A3F"/>
    <w:rsid w:val="00A56410"/>
    <w:rsid w:val="00A5682E"/>
    <w:rsid w:val="00A616B6"/>
    <w:rsid w:val="00A652F6"/>
    <w:rsid w:val="00A732EA"/>
    <w:rsid w:val="00A7489E"/>
    <w:rsid w:val="00A8015F"/>
    <w:rsid w:val="00A80BD2"/>
    <w:rsid w:val="00A81A42"/>
    <w:rsid w:val="00A85039"/>
    <w:rsid w:val="00A86DD0"/>
    <w:rsid w:val="00A874F7"/>
    <w:rsid w:val="00A87CCA"/>
    <w:rsid w:val="00A906AA"/>
    <w:rsid w:val="00A93014"/>
    <w:rsid w:val="00A94C5E"/>
    <w:rsid w:val="00AA241A"/>
    <w:rsid w:val="00AA252C"/>
    <w:rsid w:val="00AA37BB"/>
    <w:rsid w:val="00AA461A"/>
    <w:rsid w:val="00AA666E"/>
    <w:rsid w:val="00AB5518"/>
    <w:rsid w:val="00AB6313"/>
    <w:rsid w:val="00AB63BA"/>
    <w:rsid w:val="00AC01D4"/>
    <w:rsid w:val="00AC4637"/>
    <w:rsid w:val="00AC4A04"/>
    <w:rsid w:val="00AC5BC0"/>
    <w:rsid w:val="00AD336F"/>
    <w:rsid w:val="00AD3550"/>
    <w:rsid w:val="00AD5A92"/>
    <w:rsid w:val="00AD6ECE"/>
    <w:rsid w:val="00AE2564"/>
    <w:rsid w:val="00AE301F"/>
    <w:rsid w:val="00AE3302"/>
    <w:rsid w:val="00AE4880"/>
    <w:rsid w:val="00AE573D"/>
    <w:rsid w:val="00AE5B3B"/>
    <w:rsid w:val="00AE7077"/>
    <w:rsid w:val="00AF2807"/>
    <w:rsid w:val="00AF5609"/>
    <w:rsid w:val="00AF5649"/>
    <w:rsid w:val="00AF5D6A"/>
    <w:rsid w:val="00AF61C2"/>
    <w:rsid w:val="00AF6CC6"/>
    <w:rsid w:val="00B002C1"/>
    <w:rsid w:val="00B0296A"/>
    <w:rsid w:val="00B03185"/>
    <w:rsid w:val="00B0402A"/>
    <w:rsid w:val="00B067FF"/>
    <w:rsid w:val="00B12295"/>
    <w:rsid w:val="00B137BE"/>
    <w:rsid w:val="00B1594E"/>
    <w:rsid w:val="00B17FA0"/>
    <w:rsid w:val="00B24344"/>
    <w:rsid w:val="00B26769"/>
    <w:rsid w:val="00B27563"/>
    <w:rsid w:val="00B30F47"/>
    <w:rsid w:val="00B31C91"/>
    <w:rsid w:val="00B3232E"/>
    <w:rsid w:val="00B3596D"/>
    <w:rsid w:val="00B3747F"/>
    <w:rsid w:val="00B43194"/>
    <w:rsid w:val="00B47734"/>
    <w:rsid w:val="00B50E4A"/>
    <w:rsid w:val="00B50FBA"/>
    <w:rsid w:val="00B510AD"/>
    <w:rsid w:val="00B558EB"/>
    <w:rsid w:val="00B57001"/>
    <w:rsid w:val="00B577D3"/>
    <w:rsid w:val="00B60466"/>
    <w:rsid w:val="00B6548F"/>
    <w:rsid w:val="00B67A73"/>
    <w:rsid w:val="00B71378"/>
    <w:rsid w:val="00B74C3A"/>
    <w:rsid w:val="00B7502A"/>
    <w:rsid w:val="00B77305"/>
    <w:rsid w:val="00B77975"/>
    <w:rsid w:val="00B77A23"/>
    <w:rsid w:val="00B82CC2"/>
    <w:rsid w:val="00B84A89"/>
    <w:rsid w:val="00B8690D"/>
    <w:rsid w:val="00B87ADD"/>
    <w:rsid w:val="00B92610"/>
    <w:rsid w:val="00B92BEF"/>
    <w:rsid w:val="00B940CC"/>
    <w:rsid w:val="00B9689A"/>
    <w:rsid w:val="00B97704"/>
    <w:rsid w:val="00BA671E"/>
    <w:rsid w:val="00BB06CB"/>
    <w:rsid w:val="00BB0EFE"/>
    <w:rsid w:val="00BB261F"/>
    <w:rsid w:val="00BB2887"/>
    <w:rsid w:val="00BB5EAA"/>
    <w:rsid w:val="00BB5F11"/>
    <w:rsid w:val="00BC04FA"/>
    <w:rsid w:val="00BC1620"/>
    <w:rsid w:val="00BC1C22"/>
    <w:rsid w:val="00BC460B"/>
    <w:rsid w:val="00BC5725"/>
    <w:rsid w:val="00BC5AE2"/>
    <w:rsid w:val="00BC63DC"/>
    <w:rsid w:val="00BC6B49"/>
    <w:rsid w:val="00BD30B1"/>
    <w:rsid w:val="00BD342D"/>
    <w:rsid w:val="00BD69DF"/>
    <w:rsid w:val="00BE0F7B"/>
    <w:rsid w:val="00BE10C2"/>
    <w:rsid w:val="00BE2D89"/>
    <w:rsid w:val="00BF221C"/>
    <w:rsid w:val="00BF4021"/>
    <w:rsid w:val="00BF6B04"/>
    <w:rsid w:val="00C01D14"/>
    <w:rsid w:val="00C025B4"/>
    <w:rsid w:val="00C124CA"/>
    <w:rsid w:val="00C161FD"/>
    <w:rsid w:val="00C22467"/>
    <w:rsid w:val="00C23F17"/>
    <w:rsid w:val="00C26D0D"/>
    <w:rsid w:val="00C27C95"/>
    <w:rsid w:val="00C300D2"/>
    <w:rsid w:val="00C301FC"/>
    <w:rsid w:val="00C3270F"/>
    <w:rsid w:val="00C3278B"/>
    <w:rsid w:val="00C33375"/>
    <w:rsid w:val="00C34C23"/>
    <w:rsid w:val="00C42005"/>
    <w:rsid w:val="00C44446"/>
    <w:rsid w:val="00C4664D"/>
    <w:rsid w:val="00C472AA"/>
    <w:rsid w:val="00C50A05"/>
    <w:rsid w:val="00C50EB2"/>
    <w:rsid w:val="00C54AD3"/>
    <w:rsid w:val="00C54AED"/>
    <w:rsid w:val="00C54BD8"/>
    <w:rsid w:val="00C550AC"/>
    <w:rsid w:val="00C55FA5"/>
    <w:rsid w:val="00C61F47"/>
    <w:rsid w:val="00C6214C"/>
    <w:rsid w:val="00C63D00"/>
    <w:rsid w:val="00C6441B"/>
    <w:rsid w:val="00C64D21"/>
    <w:rsid w:val="00C7108B"/>
    <w:rsid w:val="00C8089F"/>
    <w:rsid w:val="00C811AB"/>
    <w:rsid w:val="00C836CC"/>
    <w:rsid w:val="00C87A74"/>
    <w:rsid w:val="00C92C71"/>
    <w:rsid w:val="00C93F8F"/>
    <w:rsid w:val="00CA0A24"/>
    <w:rsid w:val="00CA3593"/>
    <w:rsid w:val="00CA37B7"/>
    <w:rsid w:val="00CB0B48"/>
    <w:rsid w:val="00CB143A"/>
    <w:rsid w:val="00CB258E"/>
    <w:rsid w:val="00CB3C8F"/>
    <w:rsid w:val="00CB61C2"/>
    <w:rsid w:val="00CC02F1"/>
    <w:rsid w:val="00CC0B94"/>
    <w:rsid w:val="00CC11A6"/>
    <w:rsid w:val="00CC135E"/>
    <w:rsid w:val="00CC409B"/>
    <w:rsid w:val="00CC4414"/>
    <w:rsid w:val="00CD0997"/>
    <w:rsid w:val="00CD144B"/>
    <w:rsid w:val="00CD329E"/>
    <w:rsid w:val="00CD4753"/>
    <w:rsid w:val="00CD5D3F"/>
    <w:rsid w:val="00CD6F35"/>
    <w:rsid w:val="00CE33A6"/>
    <w:rsid w:val="00CE4050"/>
    <w:rsid w:val="00CE45F6"/>
    <w:rsid w:val="00CE6024"/>
    <w:rsid w:val="00CF3DB3"/>
    <w:rsid w:val="00D017EE"/>
    <w:rsid w:val="00D01FE1"/>
    <w:rsid w:val="00D04C49"/>
    <w:rsid w:val="00D052BC"/>
    <w:rsid w:val="00D05F51"/>
    <w:rsid w:val="00D06046"/>
    <w:rsid w:val="00D07026"/>
    <w:rsid w:val="00D11888"/>
    <w:rsid w:val="00D12930"/>
    <w:rsid w:val="00D13233"/>
    <w:rsid w:val="00D20B71"/>
    <w:rsid w:val="00D22C8F"/>
    <w:rsid w:val="00D256C3"/>
    <w:rsid w:val="00D26258"/>
    <w:rsid w:val="00D265FA"/>
    <w:rsid w:val="00D33491"/>
    <w:rsid w:val="00D33BBB"/>
    <w:rsid w:val="00D41859"/>
    <w:rsid w:val="00D41A93"/>
    <w:rsid w:val="00D44F8E"/>
    <w:rsid w:val="00D464BF"/>
    <w:rsid w:val="00D51171"/>
    <w:rsid w:val="00D607EF"/>
    <w:rsid w:val="00D60F88"/>
    <w:rsid w:val="00D621A8"/>
    <w:rsid w:val="00D625E7"/>
    <w:rsid w:val="00D646BD"/>
    <w:rsid w:val="00D7018A"/>
    <w:rsid w:val="00D71201"/>
    <w:rsid w:val="00D720C7"/>
    <w:rsid w:val="00D847B0"/>
    <w:rsid w:val="00D876E6"/>
    <w:rsid w:val="00D91453"/>
    <w:rsid w:val="00D958E5"/>
    <w:rsid w:val="00D97A40"/>
    <w:rsid w:val="00DA1025"/>
    <w:rsid w:val="00DA22EC"/>
    <w:rsid w:val="00DA2484"/>
    <w:rsid w:val="00DA5860"/>
    <w:rsid w:val="00DB1283"/>
    <w:rsid w:val="00DB2767"/>
    <w:rsid w:val="00DC2D35"/>
    <w:rsid w:val="00DC4729"/>
    <w:rsid w:val="00DD5461"/>
    <w:rsid w:val="00DE389B"/>
    <w:rsid w:val="00DE4806"/>
    <w:rsid w:val="00DF1F33"/>
    <w:rsid w:val="00E001A4"/>
    <w:rsid w:val="00E04DC5"/>
    <w:rsid w:val="00E1239A"/>
    <w:rsid w:val="00E17160"/>
    <w:rsid w:val="00E207C6"/>
    <w:rsid w:val="00E35BEC"/>
    <w:rsid w:val="00E410C0"/>
    <w:rsid w:val="00E50821"/>
    <w:rsid w:val="00E51273"/>
    <w:rsid w:val="00E51F91"/>
    <w:rsid w:val="00E6298B"/>
    <w:rsid w:val="00E7086E"/>
    <w:rsid w:val="00E7374A"/>
    <w:rsid w:val="00E73C41"/>
    <w:rsid w:val="00E7598F"/>
    <w:rsid w:val="00E75FE7"/>
    <w:rsid w:val="00E76F60"/>
    <w:rsid w:val="00E77F6E"/>
    <w:rsid w:val="00E80932"/>
    <w:rsid w:val="00E83D90"/>
    <w:rsid w:val="00E83F28"/>
    <w:rsid w:val="00E83F91"/>
    <w:rsid w:val="00E9107A"/>
    <w:rsid w:val="00E91F62"/>
    <w:rsid w:val="00E929FD"/>
    <w:rsid w:val="00E93240"/>
    <w:rsid w:val="00E9479B"/>
    <w:rsid w:val="00EA10DA"/>
    <w:rsid w:val="00EA4D48"/>
    <w:rsid w:val="00EB2173"/>
    <w:rsid w:val="00EB41EA"/>
    <w:rsid w:val="00EB62E6"/>
    <w:rsid w:val="00EB6FF6"/>
    <w:rsid w:val="00ED0C36"/>
    <w:rsid w:val="00ED1B30"/>
    <w:rsid w:val="00ED20C2"/>
    <w:rsid w:val="00ED250E"/>
    <w:rsid w:val="00ED3D87"/>
    <w:rsid w:val="00ED6516"/>
    <w:rsid w:val="00EE0BD5"/>
    <w:rsid w:val="00EE1AC1"/>
    <w:rsid w:val="00EE39D6"/>
    <w:rsid w:val="00EE52AD"/>
    <w:rsid w:val="00F01F92"/>
    <w:rsid w:val="00F07186"/>
    <w:rsid w:val="00F07D44"/>
    <w:rsid w:val="00F10A08"/>
    <w:rsid w:val="00F113A6"/>
    <w:rsid w:val="00F172F5"/>
    <w:rsid w:val="00F22AC5"/>
    <w:rsid w:val="00F23614"/>
    <w:rsid w:val="00F2479A"/>
    <w:rsid w:val="00F254D1"/>
    <w:rsid w:val="00F2586A"/>
    <w:rsid w:val="00F32B82"/>
    <w:rsid w:val="00F335DE"/>
    <w:rsid w:val="00F360B8"/>
    <w:rsid w:val="00F4043E"/>
    <w:rsid w:val="00F41BBC"/>
    <w:rsid w:val="00F43B9D"/>
    <w:rsid w:val="00F444F0"/>
    <w:rsid w:val="00F47491"/>
    <w:rsid w:val="00F50847"/>
    <w:rsid w:val="00F53F27"/>
    <w:rsid w:val="00F546D1"/>
    <w:rsid w:val="00F579F3"/>
    <w:rsid w:val="00F64D50"/>
    <w:rsid w:val="00F66272"/>
    <w:rsid w:val="00F7069D"/>
    <w:rsid w:val="00F709C0"/>
    <w:rsid w:val="00F72594"/>
    <w:rsid w:val="00F7701D"/>
    <w:rsid w:val="00F8217B"/>
    <w:rsid w:val="00F83A37"/>
    <w:rsid w:val="00F83B83"/>
    <w:rsid w:val="00F84C17"/>
    <w:rsid w:val="00F927A1"/>
    <w:rsid w:val="00F92E4D"/>
    <w:rsid w:val="00F977E5"/>
    <w:rsid w:val="00FA267F"/>
    <w:rsid w:val="00FA2BC2"/>
    <w:rsid w:val="00FA3764"/>
    <w:rsid w:val="00FA3A0E"/>
    <w:rsid w:val="00FA4576"/>
    <w:rsid w:val="00FA56ED"/>
    <w:rsid w:val="00FA7D94"/>
    <w:rsid w:val="00FB0A2E"/>
    <w:rsid w:val="00FB4993"/>
    <w:rsid w:val="00FB5FA6"/>
    <w:rsid w:val="00FB63DA"/>
    <w:rsid w:val="00FC1310"/>
    <w:rsid w:val="00FC2FF3"/>
    <w:rsid w:val="00FC3263"/>
    <w:rsid w:val="00FC43F0"/>
    <w:rsid w:val="00FC44D9"/>
    <w:rsid w:val="00FC4BFC"/>
    <w:rsid w:val="00FC4F1B"/>
    <w:rsid w:val="00FC51F9"/>
    <w:rsid w:val="00FC5B40"/>
    <w:rsid w:val="00FC5FF8"/>
    <w:rsid w:val="00FD0B27"/>
    <w:rsid w:val="00FD0CA1"/>
    <w:rsid w:val="00FD3D7C"/>
    <w:rsid w:val="00FD4F8F"/>
    <w:rsid w:val="00FE0A1D"/>
    <w:rsid w:val="00FE0C16"/>
    <w:rsid w:val="00FE14AD"/>
    <w:rsid w:val="00FE14B1"/>
    <w:rsid w:val="00FE21B3"/>
    <w:rsid w:val="00FE28D4"/>
    <w:rsid w:val="00FE5251"/>
    <w:rsid w:val="00FF0070"/>
    <w:rsid w:val="00FF444E"/>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F444E"/>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E1F8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E1F8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A13B0"/>
    <w:rPr>
      <w:color w:val="605E5C"/>
      <w:shd w:val="clear" w:color="auto" w:fill="E1DFDD"/>
    </w:rPr>
  </w:style>
  <w:style w:type="character" w:customStyle="1" w:styleId="Heading4Char">
    <w:name w:val="Heading 4 Char"/>
    <w:basedOn w:val="DefaultParagraphFont"/>
    <w:link w:val="Heading4"/>
    <w:uiPriority w:val="9"/>
    <w:semiHidden/>
    <w:rsid w:val="003E1F8A"/>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3E1F8A"/>
    <w:rPr>
      <w:rFonts w:asciiTheme="majorHAnsi" w:eastAsiaTheme="majorEastAsia" w:hAnsiTheme="majorHAnsi" w:cstheme="majorBidi"/>
      <w:color w:val="2F5496" w:themeColor="accent1" w:themeShade="BF"/>
      <w:lang w:eastAsia="en-GB"/>
    </w:rPr>
  </w:style>
  <w:style w:type="character" w:customStyle="1" w:styleId="Heading3Char">
    <w:name w:val="Heading 3 Char"/>
    <w:basedOn w:val="DefaultParagraphFont"/>
    <w:link w:val="Heading3"/>
    <w:uiPriority w:val="9"/>
    <w:semiHidden/>
    <w:rsid w:val="00FF444E"/>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7506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47706">
      <w:bodyDiv w:val="1"/>
      <w:marLeft w:val="0"/>
      <w:marRight w:val="0"/>
      <w:marTop w:val="0"/>
      <w:marBottom w:val="0"/>
      <w:divBdr>
        <w:top w:val="none" w:sz="0" w:space="0" w:color="auto"/>
        <w:left w:val="none" w:sz="0" w:space="0" w:color="auto"/>
        <w:bottom w:val="none" w:sz="0" w:space="0" w:color="auto"/>
        <w:right w:val="none" w:sz="0" w:space="0" w:color="auto"/>
      </w:divBdr>
    </w:div>
    <w:div w:id="281424374">
      <w:bodyDiv w:val="1"/>
      <w:marLeft w:val="0"/>
      <w:marRight w:val="0"/>
      <w:marTop w:val="0"/>
      <w:marBottom w:val="0"/>
      <w:divBdr>
        <w:top w:val="none" w:sz="0" w:space="0" w:color="auto"/>
        <w:left w:val="none" w:sz="0" w:space="0" w:color="auto"/>
        <w:bottom w:val="none" w:sz="0" w:space="0" w:color="auto"/>
        <w:right w:val="none" w:sz="0" w:space="0" w:color="auto"/>
      </w:divBdr>
    </w:div>
    <w:div w:id="433134881">
      <w:bodyDiv w:val="1"/>
      <w:marLeft w:val="0"/>
      <w:marRight w:val="0"/>
      <w:marTop w:val="0"/>
      <w:marBottom w:val="0"/>
      <w:divBdr>
        <w:top w:val="none" w:sz="0" w:space="0" w:color="auto"/>
        <w:left w:val="none" w:sz="0" w:space="0" w:color="auto"/>
        <w:bottom w:val="none" w:sz="0" w:space="0" w:color="auto"/>
        <w:right w:val="none" w:sz="0" w:space="0" w:color="auto"/>
      </w:divBdr>
    </w:div>
    <w:div w:id="490171357">
      <w:bodyDiv w:val="1"/>
      <w:marLeft w:val="0"/>
      <w:marRight w:val="0"/>
      <w:marTop w:val="0"/>
      <w:marBottom w:val="0"/>
      <w:divBdr>
        <w:top w:val="none" w:sz="0" w:space="0" w:color="auto"/>
        <w:left w:val="none" w:sz="0" w:space="0" w:color="auto"/>
        <w:bottom w:val="none" w:sz="0" w:space="0" w:color="auto"/>
        <w:right w:val="none" w:sz="0" w:space="0" w:color="auto"/>
      </w:divBdr>
    </w:div>
    <w:div w:id="749232970">
      <w:bodyDiv w:val="1"/>
      <w:marLeft w:val="0"/>
      <w:marRight w:val="0"/>
      <w:marTop w:val="0"/>
      <w:marBottom w:val="0"/>
      <w:divBdr>
        <w:top w:val="none" w:sz="0" w:space="0" w:color="auto"/>
        <w:left w:val="none" w:sz="0" w:space="0" w:color="auto"/>
        <w:bottom w:val="none" w:sz="0" w:space="0" w:color="auto"/>
        <w:right w:val="none" w:sz="0" w:space="0" w:color="auto"/>
      </w:divBdr>
    </w:div>
    <w:div w:id="802889128">
      <w:bodyDiv w:val="1"/>
      <w:marLeft w:val="0"/>
      <w:marRight w:val="0"/>
      <w:marTop w:val="0"/>
      <w:marBottom w:val="0"/>
      <w:divBdr>
        <w:top w:val="none" w:sz="0" w:space="0" w:color="auto"/>
        <w:left w:val="none" w:sz="0" w:space="0" w:color="auto"/>
        <w:bottom w:val="none" w:sz="0" w:space="0" w:color="auto"/>
        <w:right w:val="none" w:sz="0" w:space="0" w:color="auto"/>
      </w:divBdr>
    </w:div>
    <w:div w:id="885332815">
      <w:bodyDiv w:val="1"/>
      <w:marLeft w:val="0"/>
      <w:marRight w:val="0"/>
      <w:marTop w:val="0"/>
      <w:marBottom w:val="0"/>
      <w:divBdr>
        <w:top w:val="none" w:sz="0" w:space="0" w:color="auto"/>
        <w:left w:val="none" w:sz="0" w:space="0" w:color="auto"/>
        <w:bottom w:val="none" w:sz="0" w:space="0" w:color="auto"/>
        <w:right w:val="none" w:sz="0" w:space="0" w:color="auto"/>
      </w:divBdr>
    </w:div>
    <w:div w:id="117376173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20338926">
      <w:bodyDiv w:val="1"/>
      <w:marLeft w:val="0"/>
      <w:marRight w:val="0"/>
      <w:marTop w:val="0"/>
      <w:marBottom w:val="0"/>
      <w:divBdr>
        <w:top w:val="none" w:sz="0" w:space="0" w:color="auto"/>
        <w:left w:val="none" w:sz="0" w:space="0" w:color="auto"/>
        <w:bottom w:val="none" w:sz="0" w:space="0" w:color="auto"/>
        <w:right w:val="none" w:sz="0" w:space="0" w:color="auto"/>
      </w:divBdr>
    </w:div>
    <w:div w:id="19949464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083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indtools.com/a4wo118/smart-goals" TargetMode="External"/><Relationship Id="rId39"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changingminds.org/explanations/behaviors/betari_box.ht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indtools.com/a1uv9ex/betari-box" TargetMode="External"/><Relationship Id="rId33" Type="http://schemas.openxmlformats.org/officeDocument/2006/relationships/hyperlink" Target="https://www.who.int//news-room/questions-and-answers/item/stress/?gclid=EAIaIQobChMIrKDe0uTogQMV02DmCh1U7AFyEAAYAiAAEgJs8fD_Bw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guidance/restorative-justice/evidence-briefing" TargetMode="External"/><Relationship Id="rId29" Type="http://schemas.openxmlformats.org/officeDocument/2006/relationships/hyperlink" Target="https://www.gov.uk/government/statistics/police-use-of-force-statistics-england-and-wales-april-2021-to-march-2022/police-use-of-force-statistics-england-and-wales-april-2021-to-march-20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org.uk/information-support/types-of-mental-health-problems/stress/managing-stress-and-building-resilience/" TargetMode="External"/><Relationship Id="rId32" Type="http://schemas.openxmlformats.org/officeDocument/2006/relationships/hyperlink" Target="https://www.nhs.uk/every-mind-matters/mental-health-issues/stres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67/58/section/3/enacted" TargetMode="External"/><Relationship Id="rId28" Type="http://schemas.openxmlformats.org/officeDocument/2006/relationships/hyperlink" Target="https://www.nuffieldhealth.com/article/tips-for-coping-with-workplace-anxiety-and-stress" TargetMode="External"/><Relationship Id="rId36" Type="http://schemas.openxmlformats.org/officeDocument/2006/relationships/hyperlink" Target="https://www.mind.org.uk/information-support/types-of-mental-health-problems/stress/what-is-stress/?gad_source=1&amp;gclid=EAIaIQobChMIrKDe0uTogQMV02DmCh1U7AFyEAAYASAAEgKPRPD_Bw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verywellmind.com/what-coping-strategies-are-effective-314456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conflict" TargetMode="External"/><Relationship Id="rId27" Type="http://schemas.openxmlformats.org/officeDocument/2006/relationships/hyperlink" Target="https://www.nhs.uk/mental-health/self-help/guides-tools-and-activities/tips-to-reduce-stress/" TargetMode="External"/><Relationship Id="rId30" Type="http://schemas.openxmlformats.org/officeDocument/2006/relationships/hyperlink" Target="https://www.redcross.org.uk/get-help/get-help-with-loneliness/wellbeing-support/resilience-building-activities" TargetMode="External"/><Relationship Id="rId35" Type="http://schemas.openxmlformats.org/officeDocument/2006/relationships/hyperlink" Target="https://www.nhsprofessionals.nhs.uk/joining-nhsp/latest-news/detail?Id=the-importance-of-resilience-in-the-nhs-right-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1752</TotalTime>
  <Pages>22</Pages>
  <Words>7937</Words>
  <Characters>45001</Characters>
  <Application>Microsoft Office Word</Application>
  <DocSecurity>0</DocSecurity>
  <Lines>375</Lines>
  <Paragraphs>105</Paragraphs>
  <ScaleCrop>false</ScaleCrop>
  <Company>Powys County Council</Company>
  <LinksUpToDate>false</LinksUpToDate>
  <CharactersWithSpaces>52833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Careless, Adam</cp:lastModifiedBy>
  <cp:revision>435</cp:revision>
  <cp:lastPrinted>2019-08-13T11:47:00Z</cp:lastPrinted>
  <dcterms:created xsi:type="dcterms:W3CDTF">2023-07-13T07:50:00Z</dcterms:created>
  <dcterms:modified xsi:type="dcterms:W3CDTF">2023-10-16T19:47:00Z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2023-07-13T07:49:43Z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ed1e4274-7439-4161-9abe-e048f9f97b1d</vt:lpwstr>
  </property>
  <property fmtid="{D5CDD505-2E9C-101B-9397-08002B2CF9AE}" pid="9" name="MSIP_Label_f2acd28b-79a3-4a0f-b0ff-4b75658b1549_ContentBits">
    <vt:lpwstr>0</vt:lpwstr>
  </property>
</Properties>
</file>