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F6FBD" w14:textId="77777777" w:rsidR="00403707" w:rsidRDefault="00403707" w:rsidP="00684CF4">
      <w:pPr>
        <w:spacing w:line="259" w:lineRule="auto"/>
        <w:jc w:val="center"/>
        <w:rPr>
          <w:b/>
        </w:rPr>
      </w:pPr>
    </w:p>
    <w:p w14:paraId="4E1E497A" w14:textId="77777777" w:rsidR="00403707" w:rsidRDefault="00403707" w:rsidP="00684CF4">
      <w:pPr>
        <w:spacing w:line="259" w:lineRule="auto"/>
        <w:jc w:val="center"/>
        <w:rPr>
          <w:b/>
        </w:rPr>
      </w:pPr>
    </w:p>
    <w:p w14:paraId="7AF5A06A" w14:textId="77777777" w:rsidR="00403707" w:rsidRDefault="00403707" w:rsidP="00684CF4">
      <w:pPr>
        <w:spacing w:line="259" w:lineRule="auto"/>
        <w:jc w:val="center"/>
        <w:rPr>
          <w:b/>
        </w:rPr>
      </w:pPr>
    </w:p>
    <w:p w14:paraId="3C17F8AC" w14:textId="77777777" w:rsidR="00403707" w:rsidRDefault="00403707" w:rsidP="00684CF4">
      <w:pPr>
        <w:spacing w:line="259" w:lineRule="auto"/>
        <w:jc w:val="center"/>
        <w:rPr>
          <w:b/>
        </w:rPr>
      </w:pPr>
    </w:p>
    <w:p w14:paraId="7EABA331" w14:textId="77777777" w:rsidR="00403707" w:rsidRDefault="00403707" w:rsidP="00684CF4">
      <w:pPr>
        <w:spacing w:line="259" w:lineRule="auto"/>
        <w:jc w:val="center"/>
        <w:rPr>
          <w:b/>
        </w:rPr>
      </w:pPr>
    </w:p>
    <w:p w14:paraId="19A07E4C" w14:textId="77777777" w:rsidR="00684CF4" w:rsidRPr="00684CF4" w:rsidRDefault="00684CF4" w:rsidP="00684CF4">
      <w:pPr>
        <w:spacing w:line="259" w:lineRule="auto"/>
        <w:jc w:val="center"/>
        <w:rPr>
          <w:b/>
        </w:rPr>
      </w:pPr>
      <w:r w:rsidRPr="00684CF4">
        <w:rPr>
          <w:b/>
        </w:rPr>
        <w:t>The title of the essay:</w:t>
      </w:r>
      <w:r w:rsidR="00FD3123">
        <w:rPr>
          <w:b/>
        </w:rPr>
        <w:t xml:space="preserve"> </w:t>
      </w:r>
      <w:r w:rsidRPr="00684CF4">
        <w:rPr>
          <w:b/>
        </w:rPr>
        <w:t>Individual Business Canvas Model with Entrepreneurial Reflection</w:t>
      </w:r>
      <w:r w:rsidR="0052381C">
        <w:rPr>
          <w:b/>
        </w:rPr>
        <w:t xml:space="preserve"> </w:t>
      </w:r>
      <w:r w:rsidRPr="00684CF4">
        <w:rPr>
          <w:b/>
        </w:rPr>
        <w:t>using appropriate</w:t>
      </w:r>
    </w:p>
    <w:p w14:paraId="3D19E7E0" w14:textId="77777777" w:rsidR="00684CF4" w:rsidRPr="00684CF4" w:rsidRDefault="00684CF4" w:rsidP="00684CF4">
      <w:pPr>
        <w:spacing w:line="259" w:lineRule="auto"/>
        <w:jc w:val="center"/>
        <w:rPr>
          <w:b/>
        </w:rPr>
      </w:pPr>
      <w:r w:rsidRPr="00684CF4">
        <w:rPr>
          <w:b/>
        </w:rPr>
        <w:t xml:space="preserve">Student </w:t>
      </w:r>
      <w:proofErr w:type="spellStart"/>
      <w:r w:rsidRPr="00684CF4">
        <w:rPr>
          <w:rFonts w:cs="Times New Roman"/>
          <w:b/>
          <w:szCs w:val="24"/>
        </w:rPr>
        <w:t>name:</w:t>
      </w:r>
      <w:r w:rsidR="00031CC2">
        <w:rPr>
          <w:rFonts w:cs="Times New Roman"/>
          <w:b/>
          <w:szCs w:val="24"/>
        </w:rPr>
        <w:t>Ioana</w:t>
      </w:r>
      <w:proofErr w:type="spellEnd"/>
      <w:r w:rsidR="00031CC2">
        <w:rPr>
          <w:rFonts w:cs="Times New Roman"/>
          <w:b/>
          <w:szCs w:val="24"/>
        </w:rPr>
        <w:t xml:space="preserve"> Monica </w:t>
      </w:r>
      <w:proofErr w:type="spellStart"/>
      <w:r w:rsidR="00031CC2">
        <w:rPr>
          <w:rFonts w:cs="Times New Roman"/>
          <w:b/>
          <w:szCs w:val="24"/>
        </w:rPr>
        <w:t>Chioran</w:t>
      </w:r>
      <w:proofErr w:type="spellEnd"/>
    </w:p>
    <w:p w14:paraId="25E1540B" w14:textId="77777777" w:rsidR="00684CF4" w:rsidRPr="00684CF4" w:rsidRDefault="00684CF4" w:rsidP="00684CF4">
      <w:pPr>
        <w:spacing w:line="259" w:lineRule="auto"/>
        <w:jc w:val="center"/>
        <w:rPr>
          <w:b/>
        </w:rPr>
      </w:pPr>
      <w:r w:rsidRPr="00684CF4">
        <w:rPr>
          <w:b/>
        </w:rPr>
        <w:t>Student ID number:</w:t>
      </w:r>
      <w:r w:rsidR="00986AD7">
        <w:rPr>
          <w:b/>
        </w:rPr>
        <w:t>2215574</w:t>
      </w:r>
    </w:p>
    <w:p w14:paraId="5061F167" w14:textId="77777777" w:rsidR="00684CF4" w:rsidRPr="00684CF4" w:rsidRDefault="00684CF4" w:rsidP="00684CF4">
      <w:pPr>
        <w:spacing w:line="259" w:lineRule="auto"/>
        <w:jc w:val="center"/>
        <w:rPr>
          <w:b/>
        </w:rPr>
      </w:pPr>
      <w:r w:rsidRPr="00684CF4">
        <w:rPr>
          <w:b/>
        </w:rPr>
        <w:t>The module title:</w:t>
      </w:r>
      <w:r w:rsidR="00CD3C25">
        <w:rPr>
          <w:b/>
        </w:rPr>
        <w:t xml:space="preserve"> </w:t>
      </w:r>
      <w:r w:rsidRPr="00684CF4">
        <w:rPr>
          <w:b/>
        </w:rPr>
        <w:t>Entrepreneurship BMIH5001</w:t>
      </w:r>
    </w:p>
    <w:p w14:paraId="5876DA3A" w14:textId="77777777" w:rsidR="00684CF4" w:rsidRDefault="005E717E" w:rsidP="004134F3">
      <w:pPr>
        <w:spacing w:line="259" w:lineRule="auto"/>
        <w:jc w:val="center"/>
        <w:rPr>
          <w:b/>
        </w:rPr>
      </w:pPr>
      <w:r>
        <w:rPr>
          <w:b/>
        </w:rPr>
        <w:t>Lectur</w:t>
      </w:r>
      <w:r w:rsidR="00AD35A9">
        <w:rPr>
          <w:b/>
        </w:rPr>
        <w:t>e</w:t>
      </w:r>
      <w:r>
        <w:rPr>
          <w:b/>
        </w:rPr>
        <w:t xml:space="preserve"> name: </w:t>
      </w:r>
      <w:r w:rsidR="004134F3" w:rsidRPr="004134F3">
        <w:rPr>
          <w:b/>
        </w:rPr>
        <w:t xml:space="preserve"> Charlotte</w:t>
      </w:r>
      <w:r w:rsidR="004134F3">
        <w:rPr>
          <w:b/>
        </w:rPr>
        <w:t xml:space="preserve"> </w:t>
      </w:r>
      <w:r w:rsidR="004134F3" w:rsidRPr="004134F3">
        <w:rPr>
          <w:b/>
        </w:rPr>
        <w:t>Joyner</w:t>
      </w:r>
    </w:p>
    <w:p w14:paraId="629ECCCB" w14:textId="77777777" w:rsidR="00684CF4" w:rsidRDefault="00684CF4">
      <w:pPr>
        <w:spacing w:line="259" w:lineRule="auto"/>
        <w:jc w:val="left"/>
        <w:rPr>
          <w:b/>
        </w:rPr>
      </w:pPr>
      <w:r>
        <w:rPr>
          <w:b/>
        </w:rPr>
        <w:br w:type="page"/>
      </w:r>
    </w:p>
    <w:sdt>
      <w:sdtPr>
        <w:rPr>
          <w:rFonts w:ascii="Times New Roman" w:eastAsiaTheme="minorHAnsi" w:hAnsi="Times New Roman" w:cstheme="minorBidi"/>
          <w:color w:val="000000" w:themeColor="text1"/>
          <w:sz w:val="24"/>
          <w:szCs w:val="22"/>
        </w:rPr>
        <w:id w:val="-861511716"/>
        <w:docPartObj>
          <w:docPartGallery w:val="Table of Contents"/>
          <w:docPartUnique/>
        </w:docPartObj>
      </w:sdtPr>
      <w:sdtEndPr>
        <w:rPr>
          <w:b/>
          <w:bCs/>
          <w:noProof/>
        </w:rPr>
      </w:sdtEndPr>
      <w:sdtContent>
        <w:p w14:paraId="01236CE7" w14:textId="77777777" w:rsidR="00601950" w:rsidRPr="0008681B" w:rsidRDefault="00601950" w:rsidP="00A31BD6">
          <w:pPr>
            <w:pStyle w:val="TOCHeading"/>
          </w:pPr>
          <w:r w:rsidRPr="0008681B">
            <w:t>Contents</w:t>
          </w:r>
        </w:p>
        <w:p w14:paraId="471595A3" w14:textId="77777777" w:rsidR="00A31BD6" w:rsidRDefault="00601950" w:rsidP="00A31BD6">
          <w:pPr>
            <w:pStyle w:val="TOC1"/>
            <w:rPr>
              <w:rFonts w:asciiTheme="minorHAnsi" w:eastAsiaTheme="minorEastAsia" w:hAnsiTheme="minorHAnsi"/>
              <w:noProof/>
              <w:color w:val="auto"/>
              <w:sz w:val="22"/>
            </w:rPr>
          </w:pPr>
          <w:r w:rsidRPr="0008681B">
            <w:rPr>
              <w:rFonts w:cs="Times New Roman"/>
              <w:szCs w:val="24"/>
            </w:rPr>
            <w:fldChar w:fldCharType="begin"/>
          </w:r>
          <w:r w:rsidRPr="0008681B">
            <w:rPr>
              <w:rFonts w:cs="Times New Roman"/>
              <w:szCs w:val="24"/>
            </w:rPr>
            <w:instrText xml:space="preserve"> TOC \o "1-3" \h \z \u </w:instrText>
          </w:r>
          <w:r w:rsidRPr="0008681B">
            <w:rPr>
              <w:rFonts w:cs="Times New Roman"/>
              <w:szCs w:val="24"/>
            </w:rPr>
            <w:fldChar w:fldCharType="separate"/>
          </w:r>
          <w:hyperlink w:anchor="_Toc157889807" w:history="1">
            <w:r w:rsidR="00A31BD6" w:rsidRPr="00937FF0">
              <w:rPr>
                <w:rStyle w:val="Hyperlink"/>
                <w:noProof/>
              </w:rPr>
              <w:t>1</w:t>
            </w:r>
            <w:r w:rsidR="00A31BD6">
              <w:rPr>
                <w:rFonts w:asciiTheme="minorHAnsi" w:eastAsiaTheme="minorEastAsia" w:hAnsiTheme="minorHAnsi"/>
                <w:noProof/>
                <w:color w:val="auto"/>
                <w:sz w:val="22"/>
              </w:rPr>
              <w:tab/>
            </w:r>
            <w:r w:rsidR="00A31BD6" w:rsidRPr="00937FF0">
              <w:rPr>
                <w:rStyle w:val="Hyperlink"/>
                <w:noProof/>
              </w:rPr>
              <w:t>Part 1</w:t>
            </w:r>
            <w:r w:rsidR="00A31BD6">
              <w:rPr>
                <w:noProof/>
                <w:webHidden/>
              </w:rPr>
              <w:tab/>
            </w:r>
            <w:r w:rsidR="00A31BD6">
              <w:rPr>
                <w:noProof/>
                <w:webHidden/>
              </w:rPr>
              <w:fldChar w:fldCharType="begin"/>
            </w:r>
            <w:r w:rsidR="00A31BD6">
              <w:rPr>
                <w:noProof/>
                <w:webHidden/>
              </w:rPr>
              <w:instrText xml:space="preserve"> PAGEREF _Toc157889807 \h </w:instrText>
            </w:r>
            <w:r w:rsidR="00A31BD6">
              <w:rPr>
                <w:noProof/>
                <w:webHidden/>
              </w:rPr>
            </w:r>
            <w:r w:rsidR="00A31BD6">
              <w:rPr>
                <w:noProof/>
                <w:webHidden/>
              </w:rPr>
              <w:fldChar w:fldCharType="separate"/>
            </w:r>
            <w:r w:rsidR="00A31BD6">
              <w:rPr>
                <w:noProof/>
                <w:webHidden/>
              </w:rPr>
              <w:t>3</w:t>
            </w:r>
            <w:r w:rsidR="00A31BD6">
              <w:rPr>
                <w:noProof/>
                <w:webHidden/>
              </w:rPr>
              <w:fldChar w:fldCharType="end"/>
            </w:r>
          </w:hyperlink>
        </w:p>
        <w:p w14:paraId="221A5F24" w14:textId="77777777" w:rsidR="00A31BD6" w:rsidRDefault="00C4597F">
          <w:pPr>
            <w:pStyle w:val="TOC2"/>
            <w:tabs>
              <w:tab w:val="left" w:pos="880"/>
              <w:tab w:val="right" w:leader="dot" w:pos="9350"/>
            </w:tabs>
            <w:rPr>
              <w:noProof/>
            </w:rPr>
          </w:pPr>
          <w:hyperlink w:anchor="_Toc157889808" w:history="1">
            <w:r w:rsidR="00A31BD6" w:rsidRPr="00937FF0">
              <w:rPr>
                <w:rStyle w:val="Hyperlink"/>
                <w:noProof/>
              </w:rPr>
              <w:t>1.1</w:t>
            </w:r>
            <w:r w:rsidR="00A31BD6">
              <w:rPr>
                <w:noProof/>
              </w:rPr>
              <w:tab/>
            </w:r>
            <w:r w:rsidR="00A31BD6" w:rsidRPr="00937FF0">
              <w:rPr>
                <w:rStyle w:val="Hyperlink"/>
                <w:noProof/>
              </w:rPr>
              <w:t>Introduction</w:t>
            </w:r>
            <w:r w:rsidR="00A31BD6">
              <w:rPr>
                <w:noProof/>
                <w:webHidden/>
              </w:rPr>
              <w:tab/>
            </w:r>
            <w:r w:rsidR="00A31BD6">
              <w:rPr>
                <w:noProof/>
                <w:webHidden/>
              </w:rPr>
              <w:fldChar w:fldCharType="begin"/>
            </w:r>
            <w:r w:rsidR="00A31BD6">
              <w:rPr>
                <w:noProof/>
                <w:webHidden/>
              </w:rPr>
              <w:instrText xml:space="preserve"> PAGEREF _Toc157889808 \h </w:instrText>
            </w:r>
            <w:r w:rsidR="00A31BD6">
              <w:rPr>
                <w:noProof/>
                <w:webHidden/>
              </w:rPr>
            </w:r>
            <w:r w:rsidR="00A31BD6">
              <w:rPr>
                <w:noProof/>
                <w:webHidden/>
              </w:rPr>
              <w:fldChar w:fldCharType="separate"/>
            </w:r>
            <w:r w:rsidR="00A31BD6">
              <w:rPr>
                <w:noProof/>
                <w:webHidden/>
              </w:rPr>
              <w:t>3</w:t>
            </w:r>
            <w:r w:rsidR="00A31BD6">
              <w:rPr>
                <w:noProof/>
                <w:webHidden/>
              </w:rPr>
              <w:fldChar w:fldCharType="end"/>
            </w:r>
          </w:hyperlink>
        </w:p>
        <w:p w14:paraId="68C0AD9C" w14:textId="77777777" w:rsidR="00A31BD6" w:rsidRDefault="00C4597F">
          <w:pPr>
            <w:pStyle w:val="TOC2"/>
            <w:tabs>
              <w:tab w:val="left" w:pos="880"/>
              <w:tab w:val="right" w:leader="dot" w:pos="9350"/>
            </w:tabs>
            <w:rPr>
              <w:noProof/>
            </w:rPr>
          </w:pPr>
          <w:hyperlink w:anchor="_Toc157889809" w:history="1">
            <w:r w:rsidR="00A31BD6" w:rsidRPr="00937FF0">
              <w:rPr>
                <w:rStyle w:val="Hyperlink"/>
                <w:noProof/>
              </w:rPr>
              <w:t>1.2</w:t>
            </w:r>
            <w:r w:rsidR="00A31BD6">
              <w:rPr>
                <w:noProof/>
              </w:rPr>
              <w:tab/>
            </w:r>
            <w:r w:rsidR="00A31BD6" w:rsidRPr="00937FF0">
              <w:rPr>
                <w:rStyle w:val="Hyperlink"/>
                <w:noProof/>
              </w:rPr>
              <w:t>Discussion</w:t>
            </w:r>
            <w:r w:rsidR="00A31BD6">
              <w:rPr>
                <w:noProof/>
                <w:webHidden/>
              </w:rPr>
              <w:tab/>
            </w:r>
            <w:r w:rsidR="00A31BD6">
              <w:rPr>
                <w:noProof/>
                <w:webHidden/>
              </w:rPr>
              <w:fldChar w:fldCharType="begin"/>
            </w:r>
            <w:r w:rsidR="00A31BD6">
              <w:rPr>
                <w:noProof/>
                <w:webHidden/>
              </w:rPr>
              <w:instrText xml:space="preserve"> PAGEREF _Toc157889809 \h </w:instrText>
            </w:r>
            <w:r w:rsidR="00A31BD6">
              <w:rPr>
                <w:noProof/>
                <w:webHidden/>
              </w:rPr>
            </w:r>
            <w:r w:rsidR="00A31BD6">
              <w:rPr>
                <w:noProof/>
                <w:webHidden/>
              </w:rPr>
              <w:fldChar w:fldCharType="separate"/>
            </w:r>
            <w:r w:rsidR="00A31BD6">
              <w:rPr>
                <w:noProof/>
                <w:webHidden/>
              </w:rPr>
              <w:t>3</w:t>
            </w:r>
            <w:r w:rsidR="00A31BD6">
              <w:rPr>
                <w:noProof/>
                <w:webHidden/>
              </w:rPr>
              <w:fldChar w:fldCharType="end"/>
            </w:r>
          </w:hyperlink>
        </w:p>
        <w:p w14:paraId="42D12917" w14:textId="77777777" w:rsidR="00A31BD6" w:rsidRDefault="00C4597F">
          <w:pPr>
            <w:pStyle w:val="TOC2"/>
            <w:tabs>
              <w:tab w:val="left" w:pos="880"/>
              <w:tab w:val="right" w:leader="dot" w:pos="9350"/>
            </w:tabs>
            <w:rPr>
              <w:noProof/>
            </w:rPr>
          </w:pPr>
          <w:hyperlink w:anchor="_Toc157889810" w:history="1">
            <w:r w:rsidR="00A31BD6" w:rsidRPr="00937FF0">
              <w:rPr>
                <w:rStyle w:val="Hyperlink"/>
                <w:noProof/>
              </w:rPr>
              <w:t>1.3</w:t>
            </w:r>
            <w:r w:rsidR="00A31BD6">
              <w:rPr>
                <w:noProof/>
              </w:rPr>
              <w:tab/>
            </w:r>
            <w:r w:rsidR="00A31BD6" w:rsidRPr="00937FF0">
              <w:rPr>
                <w:rStyle w:val="Hyperlink"/>
                <w:noProof/>
              </w:rPr>
              <w:t>Conclusion</w:t>
            </w:r>
            <w:r w:rsidR="00A31BD6">
              <w:rPr>
                <w:noProof/>
                <w:webHidden/>
              </w:rPr>
              <w:tab/>
            </w:r>
            <w:r w:rsidR="00A31BD6">
              <w:rPr>
                <w:noProof/>
                <w:webHidden/>
              </w:rPr>
              <w:fldChar w:fldCharType="begin"/>
            </w:r>
            <w:r w:rsidR="00A31BD6">
              <w:rPr>
                <w:noProof/>
                <w:webHidden/>
              </w:rPr>
              <w:instrText xml:space="preserve"> PAGEREF _Toc157889810 \h </w:instrText>
            </w:r>
            <w:r w:rsidR="00A31BD6">
              <w:rPr>
                <w:noProof/>
                <w:webHidden/>
              </w:rPr>
            </w:r>
            <w:r w:rsidR="00A31BD6">
              <w:rPr>
                <w:noProof/>
                <w:webHidden/>
              </w:rPr>
              <w:fldChar w:fldCharType="separate"/>
            </w:r>
            <w:r w:rsidR="00A31BD6">
              <w:rPr>
                <w:noProof/>
                <w:webHidden/>
              </w:rPr>
              <w:t>6</w:t>
            </w:r>
            <w:r w:rsidR="00A31BD6">
              <w:rPr>
                <w:noProof/>
                <w:webHidden/>
              </w:rPr>
              <w:fldChar w:fldCharType="end"/>
            </w:r>
          </w:hyperlink>
        </w:p>
        <w:p w14:paraId="6D223503" w14:textId="77777777" w:rsidR="00A31BD6" w:rsidRDefault="00C4597F">
          <w:pPr>
            <w:pStyle w:val="TOC2"/>
            <w:tabs>
              <w:tab w:val="left" w:pos="880"/>
              <w:tab w:val="right" w:leader="dot" w:pos="9350"/>
            </w:tabs>
            <w:rPr>
              <w:noProof/>
            </w:rPr>
          </w:pPr>
          <w:hyperlink w:anchor="_Toc157889811" w:history="1">
            <w:r w:rsidR="00A31BD6" w:rsidRPr="00937FF0">
              <w:rPr>
                <w:rStyle w:val="Hyperlink"/>
                <w:noProof/>
              </w:rPr>
              <w:t>1.4</w:t>
            </w:r>
            <w:r w:rsidR="00A31BD6">
              <w:rPr>
                <w:noProof/>
              </w:rPr>
              <w:tab/>
            </w:r>
            <w:r w:rsidR="00A31BD6" w:rsidRPr="00937FF0">
              <w:rPr>
                <w:rStyle w:val="Hyperlink"/>
                <w:noProof/>
              </w:rPr>
              <w:t>Business Model Canvas</w:t>
            </w:r>
            <w:r w:rsidR="00A31BD6">
              <w:rPr>
                <w:noProof/>
                <w:webHidden/>
              </w:rPr>
              <w:tab/>
            </w:r>
            <w:r w:rsidR="00A31BD6">
              <w:rPr>
                <w:noProof/>
                <w:webHidden/>
              </w:rPr>
              <w:fldChar w:fldCharType="begin"/>
            </w:r>
            <w:r w:rsidR="00A31BD6">
              <w:rPr>
                <w:noProof/>
                <w:webHidden/>
              </w:rPr>
              <w:instrText xml:space="preserve"> PAGEREF _Toc157889811 \h </w:instrText>
            </w:r>
            <w:r w:rsidR="00A31BD6">
              <w:rPr>
                <w:noProof/>
                <w:webHidden/>
              </w:rPr>
            </w:r>
            <w:r w:rsidR="00A31BD6">
              <w:rPr>
                <w:noProof/>
                <w:webHidden/>
              </w:rPr>
              <w:fldChar w:fldCharType="separate"/>
            </w:r>
            <w:r w:rsidR="00A31BD6">
              <w:rPr>
                <w:noProof/>
                <w:webHidden/>
              </w:rPr>
              <w:t>7</w:t>
            </w:r>
            <w:r w:rsidR="00A31BD6">
              <w:rPr>
                <w:noProof/>
                <w:webHidden/>
              </w:rPr>
              <w:fldChar w:fldCharType="end"/>
            </w:r>
          </w:hyperlink>
        </w:p>
        <w:p w14:paraId="5458B63D" w14:textId="77777777" w:rsidR="00A31BD6" w:rsidRDefault="00C4597F" w:rsidP="00A31BD6">
          <w:pPr>
            <w:pStyle w:val="TOC1"/>
            <w:rPr>
              <w:rFonts w:asciiTheme="minorHAnsi" w:eastAsiaTheme="minorEastAsia" w:hAnsiTheme="minorHAnsi"/>
              <w:noProof/>
              <w:color w:val="auto"/>
              <w:sz w:val="22"/>
            </w:rPr>
          </w:pPr>
          <w:hyperlink w:anchor="_Toc157889812" w:history="1">
            <w:r w:rsidR="00A31BD6" w:rsidRPr="00937FF0">
              <w:rPr>
                <w:rStyle w:val="Hyperlink"/>
                <w:noProof/>
              </w:rPr>
              <w:t>2</w:t>
            </w:r>
            <w:r w:rsidR="00A31BD6">
              <w:rPr>
                <w:rFonts w:asciiTheme="minorHAnsi" w:eastAsiaTheme="minorEastAsia" w:hAnsiTheme="minorHAnsi"/>
                <w:noProof/>
                <w:color w:val="auto"/>
                <w:sz w:val="22"/>
              </w:rPr>
              <w:tab/>
            </w:r>
            <w:r w:rsidR="00A31BD6" w:rsidRPr="00937FF0">
              <w:rPr>
                <w:rStyle w:val="Hyperlink"/>
                <w:noProof/>
              </w:rPr>
              <w:t>Part 2</w:t>
            </w:r>
            <w:r w:rsidR="00A31BD6">
              <w:rPr>
                <w:noProof/>
                <w:webHidden/>
              </w:rPr>
              <w:tab/>
            </w:r>
            <w:r w:rsidR="00A31BD6">
              <w:rPr>
                <w:noProof/>
                <w:webHidden/>
              </w:rPr>
              <w:fldChar w:fldCharType="begin"/>
            </w:r>
            <w:r w:rsidR="00A31BD6">
              <w:rPr>
                <w:noProof/>
                <w:webHidden/>
              </w:rPr>
              <w:instrText xml:space="preserve"> PAGEREF _Toc157889812 \h </w:instrText>
            </w:r>
            <w:r w:rsidR="00A31BD6">
              <w:rPr>
                <w:noProof/>
                <w:webHidden/>
              </w:rPr>
            </w:r>
            <w:r w:rsidR="00A31BD6">
              <w:rPr>
                <w:noProof/>
                <w:webHidden/>
              </w:rPr>
              <w:fldChar w:fldCharType="separate"/>
            </w:r>
            <w:r w:rsidR="00A31BD6">
              <w:rPr>
                <w:noProof/>
                <w:webHidden/>
              </w:rPr>
              <w:t>8</w:t>
            </w:r>
            <w:r w:rsidR="00A31BD6">
              <w:rPr>
                <w:noProof/>
                <w:webHidden/>
              </w:rPr>
              <w:fldChar w:fldCharType="end"/>
            </w:r>
          </w:hyperlink>
        </w:p>
        <w:p w14:paraId="6A542FA1" w14:textId="77777777" w:rsidR="00A31BD6" w:rsidRDefault="00C4597F">
          <w:pPr>
            <w:pStyle w:val="TOC2"/>
            <w:tabs>
              <w:tab w:val="left" w:pos="880"/>
              <w:tab w:val="right" w:leader="dot" w:pos="9350"/>
            </w:tabs>
            <w:rPr>
              <w:noProof/>
            </w:rPr>
          </w:pPr>
          <w:hyperlink w:anchor="_Toc157889813" w:history="1">
            <w:r w:rsidR="00A31BD6" w:rsidRPr="00937FF0">
              <w:rPr>
                <w:rStyle w:val="Hyperlink"/>
                <w:noProof/>
              </w:rPr>
              <w:t>2.1</w:t>
            </w:r>
            <w:r w:rsidR="00A31BD6">
              <w:rPr>
                <w:noProof/>
              </w:rPr>
              <w:tab/>
            </w:r>
            <w:r w:rsidR="00A31BD6" w:rsidRPr="00937FF0">
              <w:rPr>
                <w:rStyle w:val="Hyperlink"/>
                <w:noProof/>
              </w:rPr>
              <w:t>Introduction</w:t>
            </w:r>
            <w:r w:rsidR="00A31BD6">
              <w:rPr>
                <w:noProof/>
                <w:webHidden/>
              </w:rPr>
              <w:tab/>
            </w:r>
            <w:r w:rsidR="00A31BD6">
              <w:rPr>
                <w:noProof/>
                <w:webHidden/>
              </w:rPr>
              <w:fldChar w:fldCharType="begin"/>
            </w:r>
            <w:r w:rsidR="00A31BD6">
              <w:rPr>
                <w:noProof/>
                <w:webHidden/>
              </w:rPr>
              <w:instrText xml:space="preserve"> PAGEREF _Toc157889813 \h </w:instrText>
            </w:r>
            <w:r w:rsidR="00A31BD6">
              <w:rPr>
                <w:noProof/>
                <w:webHidden/>
              </w:rPr>
            </w:r>
            <w:r w:rsidR="00A31BD6">
              <w:rPr>
                <w:noProof/>
                <w:webHidden/>
              </w:rPr>
              <w:fldChar w:fldCharType="separate"/>
            </w:r>
            <w:r w:rsidR="00A31BD6">
              <w:rPr>
                <w:noProof/>
                <w:webHidden/>
              </w:rPr>
              <w:t>8</w:t>
            </w:r>
            <w:r w:rsidR="00A31BD6">
              <w:rPr>
                <w:noProof/>
                <w:webHidden/>
              </w:rPr>
              <w:fldChar w:fldCharType="end"/>
            </w:r>
          </w:hyperlink>
        </w:p>
        <w:p w14:paraId="3AB41BCA" w14:textId="77777777" w:rsidR="00A31BD6" w:rsidRDefault="00C4597F">
          <w:pPr>
            <w:pStyle w:val="TOC2"/>
            <w:tabs>
              <w:tab w:val="left" w:pos="880"/>
              <w:tab w:val="right" w:leader="dot" w:pos="9350"/>
            </w:tabs>
            <w:rPr>
              <w:noProof/>
            </w:rPr>
          </w:pPr>
          <w:hyperlink w:anchor="_Toc157889814" w:history="1">
            <w:r w:rsidR="00A31BD6" w:rsidRPr="00937FF0">
              <w:rPr>
                <w:rStyle w:val="Hyperlink"/>
                <w:noProof/>
              </w:rPr>
              <w:t>2.2</w:t>
            </w:r>
            <w:r w:rsidR="00A31BD6">
              <w:rPr>
                <w:noProof/>
              </w:rPr>
              <w:tab/>
            </w:r>
            <w:r w:rsidR="00A31BD6" w:rsidRPr="00937FF0">
              <w:rPr>
                <w:rStyle w:val="Hyperlink"/>
                <w:noProof/>
              </w:rPr>
              <w:t>Description</w:t>
            </w:r>
            <w:r w:rsidR="00A31BD6">
              <w:rPr>
                <w:noProof/>
                <w:webHidden/>
              </w:rPr>
              <w:tab/>
            </w:r>
            <w:r w:rsidR="00A31BD6">
              <w:rPr>
                <w:noProof/>
                <w:webHidden/>
              </w:rPr>
              <w:fldChar w:fldCharType="begin"/>
            </w:r>
            <w:r w:rsidR="00A31BD6">
              <w:rPr>
                <w:noProof/>
                <w:webHidden/>
              </w:rPr>
              <w:instrText xml:space="preserve"> PAGEREF _Toc157889814 \h </w:instrText>
            </w:r>
            <w:r w:rsidR="00A31BD6">
              <w:rPr>
                <w:noProof/>
                <w:webHidden/>
              </w:rPr>
            </w:r>
            <w:r w:rsidR="00A31BD6">
              <w:rPr>
                <w:noProof/>
                <w:webHidden/>
              </w:rPr>
              <w:fldChar w:fldCharType="separate"/>
            </w:r>
            <w:r w:rsidR="00A31BD6">
              <w:rPr>
                <w:noProof/>
                <w:webHidden/>
              </w:rPr>
              <w:t>8</w:t>
            </w:r>
            <w:r w:rsidR="00A31BD6">
              <w:rPr>
                <w:noProof/>
                <w:webHidden/>
              </w:rPr>
              <w:fldChar w:fldCharType="end"/>
            </w:r>
          </w:hyperlink>
        </w:p>
        <w:p w14:paraId="2A9AE83B" w14:textId="77777777" w:rsidR="00A31BD6" w:rsidRDefault="00C4597F">
          <w:pPr>
            <w:pStyle w:val="TOC2"/>
            <w:tabs>
              <w:tab w:val="left" w:pos="880"/>
              <w:tab w:val="right" w:leader="dot" w:pos="9350"/>
            </w:tabs>
            <w:rPr>
              <w:noProof/>
            </w:rPr>
          </w:pPr>
          <w:hyperlink w:anchor="_Toc157889815" w:history="1">
            <w:r w:rsidR="00A31BD6" w:rsidRPr="00937FF0">
              <w:rPr>
                <w:rStyle w:val="Hyperlink"/>
                <w:noProof/>
              </w:rPr>
              <w:t>2.3</w:t>
            </w:r>
            <w:r w:rsidR="00A31BD6">
              <w:rPr>
                <w:noProof/>
              </w:rPr>
              <w:tab/>
            </w:r>
            <w:r w:rsidR="00A31BD6" w:rsidRPr="00937FF0">
              <w:rPr>
                <w:rStyle w:val="Hyperlink"/>
                <w:noProof/>
              </w:rPr>
              <w:t>Feelings</w:t>
            </w:r>
            <w:r w:rsidR="00A31BD6">
              <w:rPr>
                <w:noProof/>
                <w:webHidden/>
              </w:rPr>
              <w:tab/>
            </w:r>
            <w:r w:rsidR="00A31BD6">
              <w:rPr>
                <w:noProof/>
                <w:webHidden/>
              </w:rPr>
              <w:fldChar w:fldCharType="begin"/>
            </w:r>
            <w:r w:rsidR="00A31BD6">
              <w:rPr>
                <w:noProof/>
                <w:webHidden/>
              </w:rPr>
              <w:instrText xml:space="preserve"> PAGEREF _Toc157889815 \h </w:instrText>
            </w:r>
            <w:r w:rsidR="00A31BD6">
              <w:rPr>
                <w:noProof/>
                <w:webHidden/>
              </w:rPr>
            </w:r>
            <w:r w:rsidR="00A31BD6">
              <w:rPr>
                <w:noProof/>
                <w:webHidden/>
              </w:rPr>
              <w:fldChar w:fldCharType="separate"/>
            </w:r>
            <w:r w:rsidR="00A31BD6">
              <w:rPr>
                <w:noProof/>
                <w:webHidden/>
              </w:rPr>
              <w:t>8</w:t>
            </w:r>
            <w:r w:rsidR="00A31BD6">
              <w:rPr>
                <w:noProof/>
                <w:webHidden/>
              </w:rPr>
              <w:fldChar w:fldCharType="end"/>
            </w:r>
          </w:hyperlink>
        </w:p>
        <w:p w14:paraId="13CBDCBA" w14:textId="77777777" w:rsidR="00A31BD6" w:rsidRDefault="00C4597F">
          <w:pPr>
            <w:pStyle w:val="TOC2"/>
            <w:tabs>
              <w:tab w:val="left" w:pos="880"/>
              <w:tab w:val="right" w:leader="dot" w:pos="9350"/>
            </w:tabs>
            <w:rPr>
              <w:noProof/>
            </w:rPr>
          </w:pPr>
          <w:hyperlink w:anchor="_Toc157889816" w:history="1">
            <w:r w:rsidR="00A31BD6" w:rsidRPr="00937FF0">
              <w:rPr>
                <w:rStyle w:val="Hyperlink"/>
                <w:noProof/>
              </w:rPr>
              <w:t>2.4</w:t>
            </w:r>
            <w:r w:rsidR="00A31BD6">
              <w:rPr>
                <w:noProof/>
              </w:rPr>
              <w:tab/>
            </w:r>
            <w:r w:rsidR="00A31BD6" w:rsidRPr="00937FF0">
              <w:rPr>
                <w:rStyle w:val="Hyperlink"/>
                <w:noProof/>
              </w:rPr>
              <w:t>Evaluation</w:t>
            </w:r>
            <w:r w:rsidR="00A31BD6">
              <w:rPr>
                <w:noProof/>
                <w:webHidden/>
              </w:rPr>
              <w:tab/>
            </w:r>
            <w:r w:rsidR="00A31BD6">
              <w:rPr>
                <w:noProof/>
                <w:webHidden/>
              </w:rPr>
              <w:fldChar w:fldCharType="begin"/>
            </w:r>
            <w:r w:rsidR="00A31BD6">
              <w:rPr>
                <w:noProof/>
                <w:webHidden/>
              </w:rPr>
              <w:instrText xml:space="preserve"> PAGEREF _Toc157889816 \h </w:instrText>
            </w:r>
            <w:r w:rsidR="00A31BD6">
              <w:rPr>
                <w:noProof/>
                <w:webHidden/>
              </w:rPr>
            </w:r>
            <w:r w:rsidR="00A31BD6">
              <w:rPr>
                <w:noProof/>
                <w:webHidden/>
              </w:rPr>
              <w:fldChar w:fldCharType="separate"/>
            </w:r>
            <w:r w:rsidR="00A31BD6">
              <w:rPr>
                <w:noProof/>
                <w:webHidden/>
              </w:rPr>
              <w:t>8</w:t>
            </w:r>
            <w:r w:rsidR="00A31BD6">
              <w:rPr>
                <w:noProof/>
                <w:webHidden/>
              </w:rPr>
              <w:fldChar w:fldCharType="end"/>
            </w:r>
          </w:hyperlink>
        </w:p>
        <w:p w14:paraId="0EDF9561" w14:textId="77777777" w:rsidR="00A31BD6" w:rsidRDefault="00C4597F">
          <w:pPr>
            <w:pStyle w:val="TOC2"/>
            <w:tabs>
              <w:tab w:val="left" w:pos="880"/>
              <w:tab w:val="right" w:leader="dot" w:pos="9350"/>
            </w:tabs>
            <w:rPr>
              <w:noProof/>
            </w:rPr>
          </w:pPr>
          <w:hyperlink w:anchor="_Toc157889817" w:history="1">
            <w:r w:rsidR="00A31BD6" w:rsidRPr="00937FF0">
              <w:rPr>
                <w:rStyle w:val="Hyperlink"/>
                <w:noProof/>
              </w:rPr>
              <w:t>2.5</w:t>
            </w:r>
            <w:r w:rsidR="00A31BD6">
              <w:rPr>
                <w:noProof/>
              </w:rPr>
              <w:tab/>
            </w:r>
            <w:r w:rsidR="00A31BD6" w:rsidRPr="00937FF0">
              <w:rPr>
                <w:rStyle w:val="Hyperlink"/>
                <w:noProof/>
              </w:rPr>
              <w:t>Analysis</w:t>
            </w:r>
            <w:r w:rsidR="00A31BD6">
              <w:rPr>
                <w:noProof/>
                <w:webHidden/>
              </w:rPr>
              <w:tab/>
            </w:r>
            <w:r w:rsidR="00A31BD6">
              <w:rPr>
                <w:noProof/>
                <w:webHidden/>
              </w:rPr>
              <w:fldChar w:fldCharType="begin"/>
            </w:r>
            <w:r w:rsidR="00A31BD6">
              <w:rPr>
                <w:noProof/>
                <w:webHidden/>
              </w:rPr>
              <w:instrText xml:space="preserve"> PAGEREF _Toc157889817 \h </w:instrText>
            </w:r>
            <w:r w:rsidR="00A31BD6">
              <w:rPr>
                <w:noProof/>
                <w:webHidden/>
              </w:rPr>
            </w:r>
            <w:r w:rsidR="00A31BD6">
              <w:rPr>
                <w:noProof/>
                <w:webHidden/>
              </w:rPr>
              <w:fldChar w:fldCharType="separate"/>
            </w:r>
            <w:r w:rsidR="00A31BD6">
              <w:rPr>
                <w:noProof/>
                <w:webHidden/>
              </w:rPr>
              <w:t>9</w:t>
            </w:r>
            <w:r w:rsidR="00A31BD6">
              <w:rPr>
                <w:noProof/>
                <w:webHidden/>
              </w:rPr>
              <w:fldChar w:fldCharType="end"/>
            </w:r>
          </w:hyperlink>
        </w:p>
        <w:p w14:paraId="32725A7E" w14:textId="77777777" w:rsidR="00A31BD6" w:rsidRDefault="00C4597F">
          <w:pPr>
            <w:pStyle w:val="TOC2"/>
            <w:tabs>
              <w:tab w:val="left" w:pos="880"/>
              <w:tab w:val="right" w:leader="dot" w:pos="9350"/>
            </w:tabs>
            <w:rPr>
              <w:noProof/>
            </w:rPr>
          </w:pPr>
          <w:hyperlink w:anchor="_Toc157889818" w:history="1">
            <w:r w:rsidR="00A31BD6" w:rsidRPr="00937FF0">
              <w:rPr>
                <w:rStyle w:val="Hyperlink"/>
                <w:noProof/>
              </w:rPr>
              <w:t>2.6</w:t>
            </w:r>
            <w:r w:rsidR="00A31BD6">
              <w:rPr>
                <w:noProof/>
              </w:rPr>
              <w:tab/>
            </w:r>
            <w:r w:rsidR="00A31BD6" w:rsidRPr="00937FF0">
              <w:rPr>
                <w:rStyle w:val="Hyperlink"/>
                <w:noProof/>
              </w:rPr>
              <w:t>Conclusion</w:t>
            </w:r>
            <w:r w:rsidR="00A31BD6">
              <w:rPr>
                <w:noProof/>
                <w:webHidden/>
              </w:rPr>
              <w:tab/>
            </w:r>
            <w:r w:rsidR="00A31BD6">
              <w:rPr>
                <w:noProof/>
                <w:webHidden/>
              </w:rPr>
              <w:fldChar w:fldCharType="begin"/>
            </w:r>
            <w:r w:rsidR="00A31BD6">
              <w:rPr>
                <w:noProof/>
                <w:webHidden/>
              </w:rPr>
              <w:instrText xml:space="preserve"> PAGEREF _Toc157889818 \h </w:instrText>
            </w:r>
            <w:r w:rsidR="00A31BD6">
              <w:rPr>
                <w:noProof/>
                <w:webHidden/>
              </w:rPr>
            </w:r>
            <w:r w:rsidR="00A31BD6">
              <w:rPr>
                <w:noProof/>
                <w:webHidden/>
              </w:rPr>
              <w:fldChar w:fldCharType="separate"/>
            </w:r>
            <w:r w:rsidR="00A31BD6">
              <w:rPr>
                <w:noProof/>
                <w:webHidden/>
              </w:rPr>
              <w:t>9</w:t>
            </w:r>
            <w:r w:rsidR="00A31BD6">
              <w:rPr>
                <w:noProof/>
                <w:webHidden/>
              </w:rPr>
              <w:fldChar w:fldCharType="end"/>
            </w:r>
          </w:hyperlink>
        </w:p>
        <w:p w14:paraId="68066CB6" w14:textId="77777777" w:rsidR="00A31BD6" w:rsidRDefault="00C4597F" w:rsidP="00A31BD6">
          <w:pPr>
            <w:pStyle w:val="TOC1"/>
            <w:rPr>
              <w:rFonts w:asciiTheme="minorHAnsi" w:eastAsiaTheme="minorEastAsia" w:hAnsiTheme="minorHAnsi"/>
              <w:noProof/>
              <w:color w:val="auto"/>
              <w:sz w:val="22"/>
            </w:rPr>
          </w:pPr>
          <w:hyperlink w:anchor="_Toc157889819" w:history="1">
            <w:r w:rsidR="00A31BD6" w:rsidRPr="00937FF0">
              <w:rPr>
                <w:rStyle w:val="Hyperlink"/>
                <w:noProof/>
              </w:rPr>
              <w:t>3</w:t>
            </w:r>
            <w:r w:rsidR="00A31BD6">
              <w:rPr>
                <w:rFonts w:asciiTheme="minorHAnsi" w:eastAsiaTheme="minorEastAsia" w:hAnsiTheme="minorHAnsi"/>
                <w:noProof/>
                <w:color w:val="auto"/>
                <w:sz w:val="22"/>
              </w:rPr>
              <w:tab/>
            </w:r>
            <w:r w:rsidR="00A31BD6" w:rsidRPr="00937FF0">
              <w:rPr>
                <w:rStyle w:val="Hyperlink"/>
                <w:noProof/>
              </w:rPr>
              <w:t>References</w:t>
            </w:r>
            <w:r w:rsidR="00A31BD6">
              <w:rPr>
                <w:noProof/>
                <w:webHidden/>
              </w:rPr>
              <w:tab/>
            </w:r>
            <w:r w:rsidR="00A31BD6">
              <w:rPr>
                <w:noProof/>
                <w:webHidden/>
              </w:rPr>
              <w:fldChar w:fldCharType="begin"/>
            </w:r>
            <w:r w:rsidR="00A31BD6">
              <w:rPr>
                <w:noProof/>
                <w:webHidden/>
              </w:rPr>
              <w:instrText xml:space="preserve"> PAGEREF _Toc157889819 \h </w:instrText>
            </w:r>
            <w:r w:rsidR="00A31BD6">
              <w:rPr>
                <w:noProof/>
                <w:webHidden/>
              </w:rPr>
            </w:r>
            <w:r w:rsidR="00A31BD6">
              <w:rPr>
                <w:noProof/>
                <w:webHidden/>
              </w:rPr>
              <w:fldChar w:fldCharType="separate"/>
            </w:r>
            <w:r w:rsidR="00A31BD6">
              <w:rPr>
                <w:noProof/>
                <w:webHidden/>
              </w:rPr>
              <w:t>10</w:t>
            </w:r>
            <w:r w:rsidR="00A31BD6">
              <w:rPr>
                <w:noProof/>
                <w:webHidden/>
              </w:rPr>
              <w:fldChar w:fldCharType="end"/>
            </w:r>
          </w:hyperlink>
        </w:p>
        <w:p w14:paraId="59857342" w14:textId="77777777" w:rsidR="00A31BD6" w:rsidRDefault="00C4597F" w:rsidP="00A31BD6">
          <w:pPr>
            <w:pStyle w:val="TOC1"/>
            <w:rPr>
              <w:rFonts w:asciiTheme="minorHAnsi" w:eastAsiaTheme="minorEastAsia" w:hAnsiTheme="minorHAnsi"/>
              <w:noProof/>
              <w:color w:val="auto"/>
              <w:sz w:val="22"/>
            </w:rPr>
          </w:pPr>
          <w:hyperlink w:anchor="_Toc157889820" w:history="1">
            <w:r w:rsidR="00A31BD6" w:rsidRPr="00937FF0">
              <w:rPr>
                <w:rStyle w:val="Hyperlink"/>
                <w:noProof/>
              </w:rPr>
              <w:t>4</w:t>
            </w:r>
            <w:r w:rsidR="00A31BD6">
              <w:rPr>
                <w:rFonts w:asciiTheme="minorHAnsi" w:eastAsiaTheme="minorEastAsia" w:hAnsiTheme="minorHAnsi"/>
                <w:noProof/>
                <w:color w:val="auto"/>
                <w:sz w:val="22"/>
              </w:rPr>
              <w:tab/>
            </w:r>
            <w:r w:rsidR="00A31BD6" w:rsidRPr="00937FF0">
              <w:rPr>
                <w:rStyle w:val="Hyperlink"/>
                <w:noProof/>
              </w:rPr>
              <w:t>Appendices:</w:t>
            </w:r>
            <w:r w:rsidR="00A31BD6">
              <w:rPr>
                <w:noProof/>
                <w:webHidden/>
              </w:rPr>
              <w:tab/>
            </w:r>
            <w:r w:rsidR="00A31BD6">
              <w:rPr>
                <w:noProof/>
                <w:webHidden/>
              </w:rPr>
              <w:fldChar w:fldCharType="begin"/>
            </w:r>
            <w:r w:rsidR="00A31BD6">
              <w:rPr>
                <w:noProof/>
                <w:webHidden/>
              </w:rPr>
              <w:instrText xml:space="preserve"> PAGEREF _Toc157889820 \h </w:instrText>
            </w:r>
            <w:r w:rsidR="00A31BD6">
              <w:rPr>
                <w:noProof/>
                <w:webHidden/>
              </w:rPr>
            </w:r>
            <w:r w:rsidR="00A31BD6">
              <w:rPr>
                <w:noProof/>
                <w:webHidden/>
              </w:rPr>
              <w:fldChar w:fldCharType="separate"/>
            </w:r>
            <w:r w:rsidR="00A31BD6">
              <w:rPr>
                <w:noProof/>
                <w:webHidden/>
              </w:rPr>
              <w:t>13</w:t>
            </w:r>
            <w:r w:rsidR="00A31BD6">
              <w:rPr>
                <w:noProof/>
                <w:webHidden/>
              </w:rPr>
              <w:fldChar w:fldCharType="end"/>
            </w:r>
          </w:hyperlink>
        </w:p>
        <w:p w14:paraId="6FA38F74" w14:textId="77777777" w:rsidR="00601950" w:rsidRDefault="00601950" w:rsidP="0008681B">
          <w:pPr>
            <w:jc w:val="center"/>
          </w:pPr>
          <w:r w:rsidRPr="0008681B">
            <w:rPr>
              <w:rFonts w:cs="Times New Roman"/>
              <w:b/>
              <w:bCs/>
              <w:noProof/>
              <w:szCs w:val="24"/>
            </w:rPr>
            <w:fldChar w:fldCharType="end"/>
          </w:r>
        </w:p>
      </w:sdtContent>
    </w:sdt>
    <w:p w14:paraId="70C3453B" w14:textId="77777777" w:rsidR="00684CF4" w:rsidRDefault="00684CF4" w:rsidP="00684CF4">
      <w:pPr>
        <w:spacing w:line="259" w:lineRule="auto"/>
        <w:rPr>
          <w:rFonts w:eastAsiaTheme="majorEastAsia" w:cstheme="majorBidi"/>
          <w:b/>
          <w:szCs w:val="32"/>
        </w:rPr>
      </w:pPr>
      <w:r>
        <w:br w:type="page"/>
      </w:r>
    </w:p>
    <w:p w14:paraId="0E43DE73" w14:textId="77777777" w:rsidR="00684CF4" w:rsidRPr="00A31BD6" w:rsidRDefault="00684CF4" w:rsidP="00A31BD6">
      <w:pPr>
        <w:pStyle w:val="Heading1"/>
      </w:pPr>
      <w:bookmarkStart w:id="0" w:name="_Toc157889807"/>
      <w:r w:rsidRPr="00A31BD6">
        <w:lastRenderedPageBreak/>
        <w:t>Part 1</w:t>
      </w:r>
      <w:bookmarkEnd w:id="0"/>
    </w:p>
    <w:p w14:paraId="5CB9988C" w14:textId="77777777" w:rsidR="008C2724" w:rsidRPr="00A31BD6" w:rsidRDefault="008C2724" w:rsidP="00A31BD6">
      <w:pPr>
        <w:pStyle w:val="Heading2"/>
      </w:pPr>
      <w:bookmarkStart w:id="1" w:name="_Toc157889808"/>
      <w:r w:rsidRPr="00A31BD6">
        <w:t>Introduction</w:t>
      </w:r>
      <w:bookmarkEnd w:id="1"/>
    </w:p>
    <w:p w14:paraId="571E2A98" w14:textId="77777777" w:rsidR="008C2724" w:rsidRDefault="008C2724" w:rsidP="008C2724">
      <w:r>
        <w:t>“</w:t>
      </w:r>
      <w:proofErr w:type="spellStart"/>
      <w:r w:rsidRPr="008D1234">
        <w:t>Diabe</w:t>
      </w:r>
      <w:proofErr w:type="spellEnd"/>
      <w:r w:rsidRPr="008D1234">
        <w:t xml:space="preserve"> Deluxe </w:t>
      </w:r>
      <w:r>
        <w:t xml:space="preserve">Bakery” is a bakery that provides different sweet products like low-sugar chocolate chip cookie bites, Gluten-free chocolate avocado muffins, sugar peanut butter fruit dip, peanut butter cookies, </w:t>
      </w:r>
      <w:proofErr w:type="spellStart"/>
      <w:r>
        <w:t>Flouriess</w:t>
      </w:r>
      <w:proofErr w:type="spellEnd"/>
      <w:r>
        <w:t xml:space="preserve"> chickpea, white chocolate Blondies, Lemon Tofu </w:t>
      </w:r>
      <w:proofErr w:type="spellStart"/>
      <w:r>
        <w:t>Creame</w:t>
      </w:r>
      <w:proofErr w:type="spellEnd"/>
      <w:r>
        <w:t>, Sugar-free sugar cookies, Easy chocolate fudge brownies, Chocolate chickpea ice pops</w:t>
      </w:r>
      <w:r w:rsidR="00CA6CF9">
        <w:t xml:space="preserve">. These products are specially baked for diabetic patients who want to eat bakery items but in low sugar content or want sugar-free items. </w:t>
      </w:r>
      <w:r w:rsidR="003930CF">
        <w:t xml:space="preserve">According to diabetic association research, there are 8.3 percent of the population suffers from this issue and approximately 79 million people fight with </w:t>
      </w:r>
      <w:proofErr w:type="spellStart"/>
      <w:r w:rsidR="003930CF">
        <w:t>prediabetes</w:t>
      </w:r>
      <w:proofErr w:type="spellEnd"/>
      <w:r w:rsidR="003930CF">
        <w:t xml:space="preserve">. This bakery will be best for the diabetic and </w:t>
      </w:r>
      <w:proofErr w:type="spellStart"/>
      <w:r w:rsidR="003930CF">
        <w:t>prediabetes</w:t>
      </w:r>
      <w:proofErr w:type="spellEnd"/>
      <w:r w:rsidR="003930CF">
        <w:t xml:space="preserve"> patients</w:t>
      </w:r>
      <w:r w:rsidR="00684CF4">
        <w:t xml:space="preserve"> </w:t>
      </w:r>
      <w:r w:rsidR="00684CF4" w:rsidRPr="00684CF4">
        <w:t>(</w:t>
      </w:r>
      <w:proofErr w:type="spellStart"/>
      <w:r w:rsidR="00684CF4" w:rsidRPr="00684CF4">
        <w:t>Palamenghi</w:t>
      </w:r>
      <w:proofErr w:type="spellEnd"/>
      <w:r w:rsidR="00684CF4" w:rsidRPr="00684CF4">
        <w:t xml:space="preserve"> et al, 2020)</w:t>
      </w:r>
      <w:r w:rsidR="003930CF" w:rsidRPr="00684CF4">
        <w:t>.</w:t>
      </w:r>
      <w:r w:rsidR="003930CF">
        <w:t xml:space="preserve"> Moreover, those people who are serious about the family propensity to diabetes and low carbs appreciate the </w:t>
      </w:r>
      <w:proofErr w:type="spellStart"/>
      <w:r w:rsidR="003930CF">
        <w:t>DiabeDeluxe</w:t>
      </w:r>
      <w:proofErr w:type="spellEnd"/>
      <w:r w:rsidR="003930CF">
        <w:t xml:space="preserve"> Bakery because, in this bakery business, there are </w:t>
      </w:r>
      <w:r w:rsidR="00684CF4">
        <w:t>no-sugar-added</w:t>
      </w:r>
      <w:r w:rsidR="003930CF">
        <w:t xml:space="preserve"> items </w:t>
      </w:r>
      <w:r w:rsidR="003930CF" w:rsidRPr="00684CF4">
        <w:t>baked</w:t>
      </w:r>
      <w:r w:rsidR="00684CF4" w:rsidRPr="00684CF4">
        <w:t xml:space="preserve"> (</w:t>
      </w:r>
      <w:proofErr w:type="spellStart"/>
      <w:r w:rsidR="00684CF4" w:rsidRPr="00684CF4">
        <w:t>Fitriana</w:t>
      </w:r>
      <w:proofErr w:type="spellEnd"/>
      <w:r w:rsidR="00684CF4" w:rsidRPr="00684CF4">
        <w:t xml:space="preserve"> et al, 2017)</w:t>
      </w:r>
      <w:r w:rsidR="003930CF" w:rsidRPr="00684CF4">
        <w:t>.</w:t>
      </w:r>
      <w:r w:rsidR="003930CF">
        <w:t xml:space="preserve"> </w:t>
      </w:r>
    </w:p>
    <w:p w14:paraId="3B54ED19" w14:textId="77777777" w:rsidR="003930CF" w:rsidRDefault="00F67300" w:rsidP="008C2724">
      <w:r>
        <w:t>This</w:t>
      </w:r>
      <w:r w:rsidR="003930CF">
        <w:t xml:space="preserve"> essay </w:t>
      </w:r>
      <w:r>
        <w:t>discusses the key partnership of the business, key activities, value proposition, customer relationship, customer segment, key resources, channels, cost structure, and revenue stream are discussed in this business plan.</w:t>
      </w:r>
    </w:p>
    <w:p w14:paraId="4418B6CB" w14:textId="77777777" w:rsidR="00A31BD6" w:rsidRPr="00A31BD6" w:rsidRDefault="00F67300" w:rsidP="00A31BD6">
      <w:pPr>
        <w:pStyle w:val="Heading2"/>
      </w:pPr>
      <w:bookmarkStart w:id="2" w:name="_Toc157889809"/>
      <w:r>
        <w:t>Discussion</w:t>
      </w:r>
      <w:bookmarkEnd w:id="2"/>
    </w:p>
    <w:p w14:paraId="03295401" w14:textId="77777777" w:rsidR="00AB32E1" w:rsidRPr="00684CF4" w:rsidRDefault="00EC04B7" w:rsidP="00AB32E1">
      <w:r>
        <w:t xml:space="preserve">The key partners of the </w:t>
      </w:r>
      <w:proofErr w:type="spellStart"/>
      <w:r>
        <w:t>Diabe</w:t>
      </w:r>
      <w:proofErr w:type="spellEnd"/>
      <w:r>
        <w:t xml:space="preserve"> Deluxe Bakery are the local suppliers, Nutritionists, Dietitians, Marketing Agencies, and Online Agencies. These partners help to invest money in my bakery product. The local suppliers help to build the partnerships for getting bakery ingredients such as </w:t>
      </w:r>
      <w:r w:rsidR="009A02B8">
        <w:t>low-carb</w:t>
      </w:r>
      <w:r>
        <w:t xml:space="preserve"> products, sugar substitutes, whole grain flour, vegetable oils, Baking powder, and other products that are used in cakes and pastries baking. Moreover, the Nutritionists help to give the idea about the </w:t>
      </w:r>
      <w:r w:rsidR="009A02B8">
        <w:t>dietary</w:t>
      </w:r>
      <w:r>
        <w:t xml:space="preserve"> products like which type of ingredients are </w:t>
      </w:r>
      <w:r w:rsidR="009A02B8">
        <w:t>beneficial</w:t>
      </w:r>
      <w:r>
        <w:t xml:space="preserve"> for diabetic patients that are </w:t>
      </w:r>
      <w:r w:rsidRPr="00684CF4">
        <w:t>used in baking</w:t>
      </w:r>
      <w:r w:rsidR="00684CF4" w:rsidRPr="00684CF4">
        <w:t xml:space="preserve"> (Kiss, 2020)</w:t>
      </w:r>
      <w:r w:rsidRPr="00684CF4">
        <w:t>. The</w:t>
      </w:r>
      <w:r>
        <w:t xml:space="preserve"> entrepreneurs also collaborate with dietitians, these dietitians </w:t>
      </w:r>
      <w:r w:rsidR="009A02B8">
        <w:t>also</w:t>
      </w:r>
      <w:r>
        <w:t xml:space="preserve"> give suggestions for the dietary ingredients that will be used for baking items. Additionally, </w:t>
      </w:r>
      <w:r w:rsidR="009A02B8">
        <w:t xml:space="preserve">the </w:t>
      </w:r>
      <w:r>
        <w:t xml:space="preserve">Marketing </w:t>
      </w:r>
      <w:r w:rsidR="009A02B8">
        <w:t>agency’s</w:t>
      </w:r>
      <w:r>
        <w:t xml:space="preserve"> collaboration is also useful for business because these agencies help in the advertisement </w:t>
      </w:r>
      <w:r w:rsidR="009A02B8">
        <w:t xml:space="preserve">of bakeries that target diabetic and </w:t>
      </w:r>
      <w:proofErr w:type="spellStart"/>
      <w:r w:rsidR="009A02B8">
        <w:t>prediabetes</w:t>
      </w:r>
      <w:proofErr w:type="spellEnd"/>
      <w:r w:rsidR="009A02B8">
        <w:t xml:space="preserve"> </w:t>
      </w:r>
      <w:r w:rsidR="009A02B8" w:rsidRPr="00684CF4">
        <w:t>patients</w:t>
      </w:r>
      <w:r w:rsidR="00684CF4" w:rsidRPr="00684CF4">
        <w:t xml:space="preserve"> (Akbar et al, 2018)</w:t>
      </w:r>
      <w:r w:rsidR="009A02B8" w:rsidRPr="00684CF4">
        <w:t xml:space="preserve">. Consequently, collaboration with online agencies will also help to promote the product in the local </w:t>
      </w:r>
      <w:r w:rsidR="00684CF4">
        <w:t xml:space="preserve">market through online </w:t>
      </w:r>
      <w:r w:rsidR="00684CF4" w:rsidRPr="00684CF4">
        <w:t>business (</w:t>
      </w:r>
      <w:proofErr w:type="spellStart"/>
      <w:r w:rsidR="00684CF4">
        <w:t>Roh</w:t>
      </w:r>
      <w:proofErr w:type="spellEnd"/>
      <w:r w:rsidR="00684CF4">
        <w:t>,</w:t>
      </w:r>
      <w:r w:rsidR="00684CF4" w:rsidRPr="00684CF4">
        <w:t xml:space="preserve"> 2016).</w:t>
      </w:r>
    </w:p>
    <w:p w14:paraId="63885E10" w14:textId="77777777" w:rsidR="00684CF4" w:rsidRDefault="009A02B8" w:rsidP="00AB32E1">
      <w:r>
        <w:lastRenderedPageBreak/>
        <w:t>Key Activities of the “</w:t>
      </w:r>
      <w:proofErr w:type="spellStart"/>
      <w:r w:rsidRPr="008D1234">
        <w:t>Diabe</w:t>
      </w:r>
      <w:proofErr w:type="spellEnd"/>
      <w:r w:rsidRPr="008D1234">
        <w:t xml:space="preserve"> Deluxe </w:t>
      </w:r>
      <w:r>
        <w:t xml:space="preserve">Bakery” are product development, public engagement, and packaging are included. The product development will </w:t>
      </w:r>
      <w:r w:rsidR="00684CF4">
        <w:t xml:space="preserve">be </w:t>
      </w:r>
      <w:r>
        <w:t xml:space="preserve">helpful for market research, </w:t>
      </w:r>
      <w:r w:rsidR="00684CF4">
        <w:t>finding</w:t>
      </w:r>
      <w:r>
        <w:t xml:space="preserve"> the target market like which area is suitable for the bakery so </w:t>
      </w:r>
      <w:r w:rsidR="00684CF4">
        <w:t>that, more</w:t>
      </w:r>
      <w:r>
        <w:t xml:space="preserve"> </w:t>
      </w:r>
      <w:r w:rsidR="00684CF4">
        <w:t>customers</w:t>
      </w:r>
      <w:r>
        <w:t xml:space="preserve"> will </w:t>
      </w:r>
      <w:r w:rsidR="00684CF4">
        <w:t>engage</w:t>
      </w:r>
      <w:r>
        <w:t xml:space="preserve"> </w:t>
      </w:r>
      <w:r w:rsidR="00684CF4">
        <w:t>with</w:t>
      </w:r>
      <w:r>
        <w:t xml:space="preserve"> </w:t>
      </w:r>
      <w:r w:rsidRPr="00684CF4">
        <w:t>the bakery</w:t>
      </w:r>
      <w:r w:rsidR="00684CF4" w:rsidRPr="00684CF4">
        <w:t xml:space="preserve"> (</w:t>
      </w:r>
      <w:proofErr w:type="spellStart"/>
      <w:r w:rsidR="00684CF4" w:rsidRPr="00684CF4">
        <w:t>Kindström</w:t>
      </w:r>
      <w:proofErr w:type="spellEnd"/>
      <w:r w:rsidR="00684CF4" w:rsidRPr="00684CF4">
        <w:t xml:space="preserve">, and </w:t>
      </w:r>
      <w:proofErr w:type="spellStart"/>
      <w:r w:rsidR="00684CF4" w:rsidRPr="00684CF4">
        <w:t>Ottosson</w:t>
      </w:r>
      <w:proofErr w:type="spellEnd"/>
      <w:r w:rsidR="00684CF4" w:rsidRPr="00684CF4">
        <w:t>, 2016). Before</w:t>
      </w:r>
      <w:r w:rsidR="00684CF4">
        <w:t xml:space="preserve"> introducing the product it would be necessary to test the products and after testing improve the quality of products that what customers prefer and what their tastes. The entrepreneurs will also need to engage with customers through social media and briefly advertise </w:t>
      </w:r>
      <w:r w:rsidR="00684CF4" w:rsidRPr="00684CF4">
        <w:t>their products (</w:t>
      </w:r>
      <w:proofErr w:type="spellStart"/>
      <w:r w:rsidR="00684CF4" w:rsidRPr="00684CF4">
        <w:t>Geissdoerfer</w:t>
      </w:r>
      <w:proofErr w:type="spellEnd"/>
      <w:r w:rsidR="00684CF4" w:rsidRPr="00684CF4">
        <w:t xml:space="preserve"> et al, 2018). Moreover</w:t>
      </w:r>
      <w:r w:rsidR="00684CF4">
        <w:t xml:space="preserve">, entrepreneurs will also focus on their product packaging because the packaging plays a key role in the marketing of products. Additionally in the business compliance and regulations are also necessary because the safety and care of customers is important for the </w:t>
      </w:r>
      <w:r w:rsidR="00684CF4" w:rsidRPr="00684CF4">
        <w:t>business (Grewal et al, 2017).</w:t>
      </w:r>
    </w:p>
    <w:p w14:paraId="018D7265" w14:textId="77777777" w:rsidR="00684CF4" w:rsidRDefault="00684CF4" w:rsidP="00AB32E1">
      <w:r>
        <w:t>The business value and proposition of this business are pain relievers that address the diabetic customers about the products that all products are made to meet their specific diet. Moreover, gain creators so that they will enjoy deserts and food that will not impact on their health. The “</w:t>
      </w:r>
      <w:proofErr w:type="spellStart"/>
      <w:r w:rsidRPr="008D1234">
        <w:t>Diabe</w:t>
      </w:r>
      <w:proofErr w:type="spellEnd"/>
      <w:r w:rsidRPr="008D1234">
        <w:t xml:space="preserve"> Deluxe </w:t>
      </w:r>
      <w:r>
        <w:t xml:space="preserve">Bakery” will make a strong customer relationship, for this they baked bakery items according to their customer preferences and will take customized orders. They will also take feedback from their customers and help to solve their queries and issues about their services and </w:t>
      </w:r>
      <w:r w:rsidRPr="00684CF4">
        <w:t>products (</w:t>
      </w:r>
      <w:proofErr w:type="spellStart"/>
      <w:r w:rsidRPr="00684CF4">
        <w:t>Setiawati</w:t>
      </w:r>
      <w:proofErr w:type="spellEnd"/>
      <w:r w:rsidRPr="00684CF4">
        <w:t xml:space="preserve"> et al, 2019). The</w:t>
      </w:r>
      <w:r>
        <w:t xml:space="preserve"> business will also build a strong relationship with their customers through social media and continue in touch with their customers and other public. </w:t>
      </w:r>
    </w:p>
    <w:p w14:paraId="2A6A4A5C" w14:textId="77777777" w:rsidR="00684CF4" w:rsidRDefault="00684CF4" w:rsidP="00AB32E1">
      <w:r>
        <w:t xml:space="preserve">The customer segment of the business includes target customers and customers’ needs and </w:t>
      </w:r>
      <w:r w:rsidRPr="00684CF4">
        <w:t>demands (Kimura, 2022). The</w:t>
      </w:r>
      <w:r>
        <w:t xml:space="preserve"> target customers of the </w:t>
      </w:r>
      <w:proofErr w:type="spellStart"/>
      <w:r>
        <w:t>Diabe</w:t>
      </w:r>
      <w:proofErr w:type="spellEnd"/>
      <w:r>
        <w:t xml:space="preserve"> Deluxe Bakery are diabetic patients they will provide sugar-free items or no-sugar cakes, cookies, and pastries. The business will take care of its </w:t>
      </w:r>
      <w:r w:rsidRPr="00684CF4">
        <w:t>target customers (Sari et al, 2016). They</w:t>
      </w:r>
      <w:r>
        <w:t xml:space="preserve"> also deliver their items according to their customer’s needs and demands like what customers want either them want a chocolate taste, pistachio taste, pineapple taste, or other they want. </w:t>
      </w:r>
    </w:p>
    <w:p w14:paraId="4AB371B5" w14:textId="77777777" w:rsidR="00684CF4" w:rsidRDefault="00684CF4" w:rsidP="00AB32E1">
      <w:r>
        <w:t xml:space="preserve">The key resources of the </w:t>
      </w:r>
      <w:proofErr w:type="spellStart"/>
      <w:r>
        <w:t>Diabe</w:t>
      </w:r>
      <w:proofErr w:type="spellEnd"/>
      <w:r>
        <w:t xml:space="preserve"> Deluxe Bakery business are physical, Human resources, financial resources, and Ingredients. These are the basic resources for the business because without these resources </w:t>
      </w:r>
      <w:r w:rsidRPr="00684CF4">
        <w:t>business is impossible (Hartmann et al, 2016). In physical</w:t>
      </w:r>
      <w:r>
        <w:t xml:space="preserve"> resources kitchen equipment, storage facilities, packaging material, Transportation, Store are included. In kitchen equipment: baking items, oven, crockery, and other necessary equipment will be included. The selection of store area will also be necessary because the area depends on the business growth. The area of the bakery store will be a traffic area where all types of restaurants, shopping malls, and food streets </w:t>
      </w:r>
      <w:r w:rsidRPr="00684CF4">
        <w:lastRenderedPageBreak/>
        <w:t>will be available (</w:t>
      </w:r>
      <w:proofErr w:type="spellStart"/>
      <w:r w:rsidRPr="00684CF4">
        <w:t>Dasril</w:t>
      </w:r>
      <w:proofErr w:type="spellEnd"/>
      <w:r w:rsidRPr="00684CF4">
        <w:t xml:space="preserve">, </w:t>
      </w:r>
      <w:proofErr w:type="spellStart"/>
      <w:r w:rsidRPr="00684CF4">
        <w:t>n.d</w:t>
      </w:r>
      <w:proofErr w:type="spellEnd"/>
      <w:r w:rsidRPr="00684CF4">
        <w:t>). This type</w:t>
      </w:r>
      <w:r>
        <w:t xml:space="preserve"> of area will help to increase the growth of business. Moreover, Human resource management for this business will also be necessary because HR helps to find the bakers, arrange marketing teams, and also arrange customer service staff for the business, </w:t>
      </w:r>
      <w:r w:rsidRPr="00684CF4">
        <w:t>nutritionists, and dieticians (</w:t>
      </w:r>
      <w:proofErr w:type="spellStart"/>
      <w:r w:rsidRPr="00684CF4">
        <w:t>Bordel</w:t>
      </w:r>
      <w:proofErr w:type="spellEnd"/>
      <w:r w:rsidRPr="00684CF4">
        <w:t xml:space="preserve"> et al, 2022). Additionally</w:t>
      </w:r>
      <w:r>
        <w:t xml:space="preserve">, in financial resources of a business will include a marketing budget and operating budget because without making a budget </w:t>
      </w:r>
      <w:r w:rsidRPr="00684CF4">
        <w:t>plan the revenue will not be generated (</w:t>
      </w:r>
      <w:proofErr w:type="spellStart"/>
      <w:r w:rsidRPr="00684CF4">
        <w:t>Aranda-Usón</w:t>
      </w:r>
      <w:proofErr w:type="spellEnd"/>
      <w:r w:rsidRPr="00684CF4">
        <w:t xml:space="preserve"> et al, 2019). Furthermore</w:t>
      </w:r>
      <w:r>
        <w:t xml:space="preserve">, in resources, the ingredients of the bakery item will also include flour, sugar substitutes, and vegetable oils. These are the basic ingredients for the bakery items, other than this the decorating substances will also be included in the resources. </w:t>
      </w:r>
    </w:p>
    <w:p w14:paraId="611DFA44" w14:textId="77777777" w:rsidR="00684CF4" w:rsidRDefault="00684CF4" w:rsidP="00AB32E1">
      <w:r>
        <w:t xml:space="preserve">For the </w:t>
      </w:r>
      <w:proofErr w:type="spellStart"/>
      <w:r>
        <w:t>Diabe</w:t>
      </w:r>
      <w:proofErr w:type="spellEnd"/>
      <w:r>
        <w:t xml:space="preserve"> Deluxe Bakery business, the channels would also be mandatory. In channels marketing channels, community engagement, and also communication channels will be included. The marketing channel will help to gain customers through social media marketing and advertisement. These social media advertisements will also help with the promotion and marketing </w:t>
      </w:r>
      <w:r w:rsidRPr="00684CF4">
        <w:t xml:space="preserve">of business (CAHYATI et al, </w:t>
      </w:r>
      <w:proofErr w:type="spellStart"/>
      <w:r w:rsidRPr="00684CF4">
        <w:t>n.d</w:t>
      </w:r>
      <w:proofErr w:type="spellEnd"/>
      <w:r w:rsidRPr="00684CF4">
        <w:t>). Moreover</w:t>
      </w:r>
      <w:r>
        <w:t xml:space="preserve">, in community engagement, the business will organize an event for the public which explain the products, also do different with the public so that the public will not be disappointed, and after activities distribute their products to the public at a discounted price. They will also arrange games for the public and the winners free distribute the bakery items to the public so that it will be helpful for community engagement.  Additionally, the business will need to make communication channels with its target customers. In these channels, they will take feedback from their customers which will help them know about the </w:t>
      </w:r>
      <w:r w:rsidRPr="00684CF4">
        <w:t>product and service quality (Nik Man, 2021). The</w:t>
      </w:r>
      <w:r>
        <w:t xml:space="preserve"> business will also enhance when continuously engaged with customers through social media and email. </w:t>
      </w:r>
    </w:p>
    <w:p w14:paraId="5616EC33" w14:textId="77777777" w:rsidR="00684CF4" w:rsidRDefault="00684CF4" w:rsidP="00AB32E1">
      <w:r>
        <w:t xml:space="preserve">The cost structure of the business will be set in cost of goods and staff cost: Cost of goods: packaging cost, labor cost, and the cost of ingredients. In staff cost the cost of workers that are helpful for the running of the business like the marketing team, HR team, bakers and other staff </w:t>
      </w:r>
      <w:r w:rsidRPr="00684CF4">
        <w:t>will be included (KLANGCHOM et al, 2021). In rental</w:t>
      </w:r>
      <w:r>
        <w:t xml:space="preserve"> cost, the store area where the bakery will open that bakery will be taken in rent so rental cost will be included in this.</w:t>
      </w:r>
    </w:p>
    <w:p w14:paraId="48705723" w14:textId="77777777" w:rsidR="00684CF4" w:rsidRDefault="00684CF4" w:rsidP="00AB32E1">
      <w:r>
        <w:t xml:space="preserve">In the revenue streams the business revenues that will be generated from the selling of bakery items from the customers and also directly selling these items in a bulk amount to the retailer will be helpful for high revenue generating. The price of the business will be set according to the </w:t>
      </w:r>
      <w:r w:rsidRPr="00684CF4">
        <w:lastRenderedPageBreak/>
        <w:t xml:space="preserve">marketing cost (Lestari, and </w:t>
      </w:r>
      <w:proofErr w:type="spellStart"/>
      <w:r w:rsidRPr="00684CF4">
        <w:t>Famiola</w:t>
      </w:r>
      <w:proofErr w:type="spellEnd"/>
      <w:r w:rsidRPr="00684CF4">
        <w:t>, 2021). The</w:t>
      </w:r>
      <w:r>
        <w:t xml:space="preserve"> product will be sold in low price than the competitors, this will help to attract more customers.  </w:t>
      </w:r>
    </w:p>
    <w:p w14:paraId="18CBC829" w14:textId="77777777" w:rsidR="00684CF4" w:rsidRDefault="00684CF4" w:rsidP="00A31BD6">
      <w:pPr>
        <w:pStyle w:val="Heading2"/>
      </w:pPr>
      <w:bookmarkStart w:id="3" w:name="_Toc157889810"/>
      <w:r>
        <w:t>Conclusion</w:t>
      </w:r>
      <w:bookmarkEnd w:id="3"/>
    </w:p>
    <w:p w14:paraId="5CCA9CB1" w14:textId="77777777" w:rsidR="00A31BD6" w:rsidRDefault="00684CF4" w:rsidP="00684CF4">
      <w:pPr>
        <w:sectPr w:rsidR="00A31BD6">
          <w:pgSz w:w="12240" w:h="15840"/>
          <w:pgMar w:top="1440" w:right="1440" w:bottom="1440" w:left="1440" w:header="708" w:footer="708" w:gutter="0"/>
          <w:cols w:space="708"/>
          <w:docGrid w:linePitch="360"/>
        </w:sectPr>
      </w:pPr>
      <w:r>
        <w:t xml:space="preserve">The </w:t>
      </w:r>
      <w:proofErr w:type="spellStart"/>
      <w:r>
        <w:t>Diabe</w:t>
      </w:r>
      <w:proofErr w:type="spellEnd"/>
      <w:r>
        <w:t xml:space="preserve"> Deluxe Bakery business plan will be targeted at diabetic customers because these diabetic customers are annoyed by their diseases that’s why these businesses will focus on those targeted people. The business will sell its product at lower prices than its competitors. The business will make a good strategy for making high customer engagement. The business will make communication channels with its target customers. In these channels, they will take feedback from their customers which will help them know about the product and service quality. The business will also enhance when continuously engaged with customers through social media and email. These will helpful for increasing the revenue of the business. </w:t>
      </w:r>
    </w:p>
    <w:p w14:paraId="63EA1D4C" w14:textId="77777777" w:rsidR="00684CF4" w:rsidRDefault="00684CF4" w:rsidP="00A31BD6">
      <w:pPr>
        <w:pStyle w:val="Heading1"/>
      </w:pPr>
      <w:bookmarkStart w:id="4" w:name="_Toc157889812"/>
      <w:r>
        <w:lastRenderedPageBreak/>
        <w:t>Part 2</w:t>
      </w:r>
      <w:bookmarkEnd w:id="4"/>
    </w:p>
    <w:p w14:paraId="2772D523" w14:textId="77777777" w:rsidR="00684CF4" w:rsidRDefault="00684CF4" w:rsidP="00A31BD6">
      <w:pPr>
        <w:pStyle w:val="Heading2"/>
      </w:pPr>
      <w:bookmarkStart w:id="5" w:name="_Toc157889813"/>
      <w:r>
        <w:t>Introduction</w:t>
      </w:r>
      <w:bookmarkEnd w:id="5"/>
    </w:p>
    <w:p w14:paraId="7B676219" w14:textId="77777777" w:rsidR="00A31BD6" w:rsidRDefault="00684CF4" w:rsidP="00684CF4">
      <w:pPr>
        <w:rPr>
          <w:rFonts w:cs="Times New Roman"/>
          <w:szCs w:val="24"/>
        </w:rPr>
      </w:pPr>
      <w:r w:rsidRPr="00CB0EA0">
        <w:rPr>
          <w:rFonts w:cs="Times New Roman"/>
          <w:szCs w:val="24"/>
        </w:rPr>
        <w:t xml:space="preserve">In areas of entrepreneurship and management, self-actualization is an important step to personal enrichment and career success. With the use of </w:t>
      </w:r>
      <w:r>
        <w:rPr>
          <w:rFonts w:cs="Times New Roman"/>
          <w:szCs w:val="24"/>
        </w:rPr>
        <w:t xml:space="preserve">the </w:t>
      </w:r>
      <w:r w:rsidRPr="00CB0EA0">
        <w:rPr>
          <w:rFonts w:cs="Times New Roman"/>
          <w:szCs w:val="24"/>
        </w:rPr>
        <w:t xml:space="preserve">Gibbs Reflective Cycle, this reflective essay provides an analysis of my personal entrepreneurial/managerial test results conducted in class I discuss my motivations and characteristics based on these types. The assessment process shall integrate the Trait Theory and a chosen motivation theory to provide an </w:t>
      </w:r>
      <w:r>
        <w:rPr>
          <w:rFonts w:cs="Times New Roman"/>
          <w:szCs w:val="24"/>
        </w:rPr>
        <w:t>integration of</w:t>
      </w:r>
      <w:r w:rsidRPr="00CB0EA0">
        <w:rPr>
          <w:rFonts w:cs="Times New Roman"/>
          <w:szCs w:val="24"/>
        </w:rPr>
        <w:t xml:space="preserve"> statistics.</w:t>
      </w:r>
    </w:p>
    <w:p w14:paraId="482B56BD" w14:textId="77777777" w:rsidR="00A31BD6" w:rsidRPr="00A31BD6" w:rsidRDefault="00A31BD6" w:rsidP="00A31BD6">
      <w:pPr>
        <w:pStyle w:val="Heading2"/>
        <w:rPr>
          <w:rStyle w:val="Heading1Char"/>
          <w:b/>
          <w:sz w:val="26"/>
          <w:szCs w:val="26"/>
        </w:rPr>
      </w:pPr>
      <w:bookmarkStart w:id="6" w:name="_Toc157889814"/>
      <w:r w:rsidRPr="00A31BD6">
        <w:rPr>
          <w:rStyle w:val="Heading1Char"/>
          <w:b/>
          <w:sz w:val="26"/>
          <w:szCs w:val="26"/>
        </w:rPr>
        <w:t>Description</w:t>
      </w:r>
      <w:bookmarkEnd w:id="6"/>
    </w:p>
    <w:p w14:paraId="41AB5BAA" w14:textId="77777777" w:rsidR="00A31BD6" w:rsidRDefault="00684CF4" w:rsidP="00684CF4">
      <w:pPr>
        <w:rPr>
          <w:rFonts w:cs="Times New Roman"/>
          <w:szCs w:val="24"/>
        </w:rPr>
      </w:pPr>
      <w:r w:rsidRPr="00CB0EA0">
        <w:rPr>
          <w:rFonts w:cs="Times New Roman"/>
          <w:szCs w:val="24"/>
        </w:rPr>
        <w:t xml:space="preserve">The first step of the Gibbs Reflective Cycle is </w:t>
      </w:r>
      <w:r>
        <w:rPr>
          <w:rFonts w:cs="Times New Roman"/>
          <w:szCs w:val="24"/>
        </w:rPr>
        <w:t xml:space="preserve">a </w:t>
      </w:r>
      <w:r w:rsidRPr="00CB0EA0">
        <w:rPr>
          <w:rFonts w:cs="Times New Roman"/>
          <w:szCs w:val="24"/>
        </w:rPr>
        <w:t xml:space="preserve">narration </w:t>
      </w:r>
      <w:r>
        <w:rPr>
          <w:rFonts w:cs="Times New Roman"/>
          <w:szCs w:val="24"/>
        </w:rPr>
        <w:t>of</w:t>
      </w:r>
      <w:r w:rsidRPr="00CB0EA0">
        <w:rPr>
          <w:rFonts w:cs="Times New Roman"/>
          <w:szCs w:val="24"/>
        </w:rPr>
        <w:t xml:space="preserve"> the experience. There were many different aspects of my personality that the feedback, given by these evaluations made visible, and so this has shown my qualities as well as weaknesses. These disclosures have opened </w:t>
      </w:r>
      <w:r>
        <w:rPr>
          <w:rFonts w:cs="Times New Roman"/>
          <w:szCs w:val="24"/>
        </w:rPr>
        <w:t>the</w:t>
      </w:r>
      <w:r w:rsidRPr="00CB0EA0">
        <w:rPr>
          <w:rFonts w:cs="Times New Roman"/>
          <w:szCs w:val="24"/>
        </w:rPr>
        <w:t xml:space="preserve"> way for a detailed consideration of capabilities and weaknesses in my duty as an achiever or manager.</w:t>
      </w:r>
    </w:p>
    <w:p w14:paraId="65E85BC7" w14:textId="77777777" w:rsidR="00684CF4" w:rsidRPr="00A31BD6" w:rsidRDefault="00A31BD6" w:rsidP="00A31BD6">
      <w:pPr>
        <w:pStyle w:val="Heading2"/>
      </w:pPr>
      <w:bookmarkStart w:id="7" w:name="_Toc157889815"/>
      <w:r w:rsidRPr="00A31BD6">
        <w:rPr>
          <w:rFonts w:eastAsiaTheme="minorHAnsi"/>
        </w:rPr>
        <w:t>Feelings</w:t>
      </w:r>
      <w:bookmarkEnd w:id="7"/>
    </w:p>
    <w:p w14:paraId="1E15C506" w14:textId="77777777" w:rsidR="00A31BD6" w:rsidRDefault="00684CF4" w:rsidP="00684CF4">
      <w:pPr>
        <w:rPr>
          <w:rFonts w:cs="Times New Roman"/>
          <w:szCs w:val="24"/>
        </w:rPr>
      </w:pPr>
      <w:r w:rsidRPr="00CB0EA0">
        <w:rPr>
          <w:rFonts w:cs="Times New Roman"/>
          <w:szCs w:val="24"/>
        </w:rPr>
        <w:t>The uncertainty and unstable state presented themselves fo</w:t>
      </w:r>
      <w:r>
        <w:rPr>
          <w:rFonts w:cs="Times New Roman"/>
          <w:szCs w:val="24"/>
        </w:rPr>
        <w:t>llowing the provision of the</w:t>
      </w:r>
      <w:r w:rsidRPr="00CB0EA0">
        <w:rPr>
          <w:rFonts w:cs="Times New Roman"/>
          <w:szCs w:val="24"/>
        </w:rPr>
        <w:t xml:space="preserve"> test outcomes. This meant that traits that were consistent with proper entrepreneurship and management felt validated while at the same time</w:t>
      </w:r>
      <w:r>
        <w:rPr>
          <w:rFonts w:cs="Times New Roman"/>
          <w:szCs w:val="24"/>
        </w:rPr>
        <w:t>,</w:t>
      </w:r>
      <w:r w:rsidRPr="00CB0EA0">
        <w:rPr>
          <w:rFonts w:cs="Times New Roman"/>
          <w:szCs w:val="24"/>
        </w:rPr>
        <w:t xml:space="preserve"> such realization turned </w:t>
      </w:r>
      <w:r>
        <w:rPr>
          <w:rFonts w:cs="Times New Roman"/>
          <w:szCs w:val="24"/>
        </w:rPr>
        <w:t>positives</w:t>
      </w:r>
      <w:r w:rsidRPr="00CB0EA0">
        <w:rPr>
          <w:rFonts w:cs="Times New Roman"/>
          <w:szCs w:val="24"/>
        </w:rPr>
        <w:t xml:space="preserve"> into negatives. I came ab</w:t>
      </w:r>
      <w:r>
        <w:rPr>
          <w:rFonts w:cs="Times New Roman"/>
          <w:szCs w:val="24"/>
        </w:rPr>
        <w:t xml:space="preserve">out determination and curiosity </w:t>
      </w:r>
      <w:r w:rsidRPr="00CB0EA0">
        <w:rPr>
          <w:rFonts w:cs="Times New Roman"/>
          <w:szCs w:val="24"/>
        </w:rPr>
        <w:t xml:space="preserve">the interest </w:t>
      </w:r>
      <w:r>
        <w:rPr>
          <w:rFonts w:cs="Times New Roman"/>
          <w:szCs w:val="24"/>
        </w:rPr>
        <w:t>in finding</w:t>
      </w:r>
      <w:r w:rsidRPr="00CB0EA0">
        <w:rPr>
          <w:rFonts w:cs="Times New Roman"/>
          <w:szCs w:val="24"/>
        </w:rPr>
        <w:t xml:space="preserve"> ways of developing my skills even further, moreover</w:t>
      </w:r>
      <w:r>
        <w:rPr>
          <w:rFonts w:cs="Times New Roman"/>
          <w:szCs w:val="24"/>
        </w:rPr>
        <w:t>,</w:t>
      </w:r>
      <w:r w:rsidRPr="00CB0EA0">
        <w:rPr>
          <w:rFonts w:cs="Times New Roman"/>
          <w:szCs w:val="24"/>
        </w:rPr>
        <w:t xml:space="preserve"> the desire to fill in the identified gaps.</w:t>
      </w:r>
    </w:p>
    <w:p w14:paraId="443447F4" w14:textId="77777777" w:rsidR="00A31BD6" w:rsidRPr="00A31BD6" w:rsidRDefault="00684CF4" w:rsidP="00A31BD6">
      <w:pPr>
        <w:pStyle w:val="Heading2"/>
        <w:rPr>
          <w:rFonts w:eastAsiaTheme="minorHAnsi"/>
        </w:rPr>
      </w:pPr>
      <w:bookmarkStart w:id="8" w:name="_Toc157889816"/>
      <w:r w:rsidRPr="00A31BD6">
        <w:rPr>
          <w:rFonts w:eastAsiaTheme="minorHAnsi"/>
        </w:rPr>
        <w:t>Evaluation</w:t>
      </w:r>
      <w:bookmarkEnd w:id="8"/>
    </w:p>
    <w:p w14:paraId="24B92E23" w14:textId="77777777" w:rsidR="00684CF4" w:rsidRDefault="00684CF4" w:rsidP="00684CF4">
      <w:pPr>
        <w:rPr>
          <w:rFonts w:cs="Times New Roman"/>
          <w:szCs w:val="24"/>
        </w:rPr>
      </w:pPr>
      <w:r>
        <w:rPr>
          <w:rFonts w:cs="Times New Roman"/>
          <w:szCs w:val="24"/>
        </w:rPr>
        <w:t xml:space="preserve">The </w:t>
      </w:r>
      <w:r w:rsidRPr="00CB0EA0">
        <w:rPr>
          <w:rFonts w:cs="Times New Roman"/>
          <w:szCs w:val="24"/>
        </w:rPr>
        <w:t xml:space="preserve">element within the </w:t>
      </w:r>
      <w:r>
        <w:rPr>
          <w:rFonts w:cs="Times New Roman"/>
          <w:szCs w:val="24"/>
        </w:rPr>
        <w:t>evaluation</w:t>
      </w:r>
      <w:r w:rsidRPr="00CB0EA0">
        <w:rPr>
          <w:rFonts w:cs="Times New Roman"/>
          <w:szCs w:val="24"/>
        </w:rPr>
        <w:t xml:space="preserve"> stage is the Trait Theory, which argues that </w:t>
      </w:r>
      <w:r>
        <w:rPr>
          <w:rFonts w:cs="Times New Roman"/>
          <w:szCs w:val="24"/>
        </w:rPr>
        <w:t>some innate characteristics heighten</w:t>
      </w:r>
      <w:r w:rsidRPr="00CB0EA0">
        <w:rPr>
          <w:rFonts w:cs="Times New Roman"/>
          <w:szCs w:val="24"/>
        </w:rPr>
        <w:t xml:space="preserve"> </w:t>
      </w:r>
      <w:r>
        <w:rPr>
          <w:rFonts w:cs="Times New Roman"/>
          <w:szCs w:val="24"/>
        </w:rPr>
        <w:t>commendations</w:t>
      </w:r>
      <w:r w:rsidRPr="00CB0EA0">
        <w:rPr>
          <w:rFonts w:cs="Times New Roman"/>
          <w:szCs w:val="24"/>
        </w:rPr>
        <w:t xml:space="preserve"> as potential leaders. When translating my test results via this prism, I spotted features calling for </w:t>
      </w:r>
      <w:r w:rsidRPr="00A31BD6">
        <w:rPr>
          <w:rFonts w:cs="Times New Roman"/>
          <w:szCs w:val="24"/>
        </w:rPr>
        <w:t>resilience, decisiveness, and adapting the person to fulfill successful entrepreneurial and managerial tasks (</w:t>
      </w:r>
      <w:proofErr w:type="spellStart"/>
      <w:r w:rsidRPr="00A31BD6">
        <w:rPr>
          <w:rFonts w:cs="Times New Roman"/>
          <w:szCs w:val="24"/>
        </w:rPr>
        <w:t>Jayawickreme</w:t>
      </w:r>
      <w:proofErr w:type="spellEnd"/>
      <w:r w:rsidRPr="00A31BD6">
        <w:rPr>
          <w:rFonts w:cs="Times New Roman"/>
          <w:szCs w:val="24"/>
        </w:rPr>
        <w:t xml:space="preserve"> et al, 2019). Then</w:t>
      </w:r>
      <w:r w:rsidRPr="00CB0EA0">
        <w:rPr>
          <w:rFonts w:cs="Times New Roman"/>
          <w:szCs w:val="24"/>
        </w:rPr>
        <w:t>, the Trait Theory also highlights dynamic traits, which can be understood as something that can form over time.</w:t>
      </w:r>
    </w:p>
    <w:p w14:paraId="6F2BCE07" w14:textId="77777777" w:rsidR="00A31BD6" w:rsidRDefault="00684CF4" w:rsidP="00684CF4">
      <w:pPr>
        <w:rPr>
          <w:rFonts w:cs="Times New Roman"/>
          <w:szCs w:val="24"/>
        </w:rPr>
      </w:pPr>
      <w:r w:rsidRPr="00CB0EA0">
        <w:rPr>
          <w:rFonts w:cs="Times New Roman"/>
          <w:szCs w:val="24"/>
        </w:rPr>
        <w:t xml:space="preserve">Alongside </w:t>
      </w:r>
      <w:r>
        <w:rPr>
          <w:rFonts w:cs="Times New Roman"/>
          <w:szCs w:val="24"/>
        </w:rPr>
        <w:t>the</w:t>
      </w:r>
      <w:r w:rsidRPr="00CB0EA0">
        <w:rPr>
          <w:rFonts w:cs="Times New Roman"/>
          <w:szCs w:val="24"/>
        </w:rPr>
        <w:t xml:space="preserve"> motivation theory </w:t>
      </w:r>
      <w:r>
        <w:rPr>
          <w:rFonts w:cs="Times New Roman"/>
          <w:szCs w:val="24"/>
        </w:rPr>
        <w:t xml:space="preserve">of </w:t>
      </w:r>
      <w:r w:rsidRPr="00CB0EA0">
        <w:rPr>
          <w:rFonts w:cs="Times New Roman"/>
          <w:szCs w:val="24"/>
        </w:rPr>
        <w:t>was used to improve the process of assessment. </w:t>
      </w:r>
      <w:r>
        <w:rPr>
          <w:rFonts w:cs="Times New Roman"/>
          <w:szCs w:val="24"/>
        </w:rPr>
        <w:t xml:space="preserve">McClelland’s </w:t>
      </w:r>
      <w:r w:rsidRPr="00CB0EA0">
        <w:rPr>
          <w:rFonts w:cs="Times New Roman"/>
          <w:szCs w:val="24"/>
        </w:rPr>
        <w:t xml:space="preserve">of Need was chosen because it offers a structured view </w:t>
      </w:r>
      <w:r>
        <w:rPr>
          <w:rFonts w:cs="Times New Roman"/>
          <w:szCs w:val="24"/>
        </w:rPr>
        <w:t>of</w:t>
      </w:r>
      <w:r w:rsidRPr="00CB0EA0">
        <w:rPr>
          <w:rFonts w:cs="Times New Roman"/>
          <w:szCs w:val="24"/>
        </w:rPr>
        <w:t xml:space="preserve"> the intrinsic motivation </w:t>
      </w:r>
      <w:r>
        <w:rPr>
          <w:rFonts w:cs="Times New Roman"/>
          <w:szCs w:val="24"/>
        </w:rPr>
        <w:t xml:space="preserve">of the </w:t>
      </w:r>
      <w:r w:rsidRPr="00CB0EA0">
        <w:rPr>
          <w:rFonts w:cs="Times New Roman"/>
          <w:szCs w:val="24"/>
        </w:rPr>
        <w:t>individual operat</w:t>
      </w:r>
      <w:r>
        <w:rPr>
          <w:rFonts w:cs="Times New Roman"/>
          <w:szCs w:val="24"/>
        </w:rPr>
        <w:t>ing the business</w:t>
      </w:r>
      <w:r w:rsidRPr="00CB0EA0">
        <w:rPr>
          <w:rFonts w:cs="Times New Roman"/>
          <w:szCs w:val="24"/>
        </w:rPr>
        <w:t xml:space="preserve">. According to this theory, it is evident that my goals of being a successful entrepreneur and manager were intertwined with the retrieval of self-actualization. The need for </w:t>
      </w:r>
      <w:r w:rsidRPr="00CB0EA0">
        <w:rPr>
          <w:rFonts w:cs="Times New Roman"/>
          <w:szCs w:val="24"/>
        </w:rPr>
        <w:lastRenderedPageBreak/>
        <w:t xml:space="preserve">personal and professional fulfillment played a role of power, which led me to make certain decisions in the personal realm and undertake some actions within the </w:t>
      </w:r>
      <w:r>
        <w:rPr>
          <w:rFonts w:cs="Times New Roman"/>
          <w:szCs w:val="24"/>
        </w:rPr>
        <w:t>context</w:t>
      </w:r>
      <w:r w:rsidRPr="00CB0EA0">
        <w:rPr>
          <w:rFonts w:cs="Times New Roman"/>
          <w:szCs w:val="24"/>
        </w:rPr>
        <w:t xml:space="preserve"> of my career</w:t>
      </w:r>
      <w:r>
        <w:rPr>
          <w:rFonts w:cs="Times New Roman"/>
          <w:szCs w:val="24"/>
        </w:rPr>
        <w:t xml:space="preserve"> </w:t>
      </w:r>
      <w:r w:rsidRPr="00A31BD6">
        <w:rPr>
          <w:rFonts w:cs="Times New Roman"/>
          <w:szCs w:val="24"/>
        </w:rPr>
        <w:t>(</w:t>
      </w:r>
      <w:proofErr w:type="spellStart"/>
      <w:r w:rsidRPr="00A31BD6">
        <w:rPr>
          <w:rFonts w:cs="Times New Roman"/>
          <w:szCs w:val="24"/>
        </w:rPr>
        <w:t>Rybnicek</w:t>
      </w:r>
      <w:proofErr w:type="spellEnd"/>
      <w:r w:rsidRPr="00A31BD6">
        <w:rPr>
          <w:rFonts w:cs="Times New Roman"/>
          <w:szCs w:val="24"/>
        </w:rPr>
        <w:t xml:space="preserve"> et al, 2019).</w:t>
      </w:r>
      <w:r w:rsidR="00250600" w:rsidRPr="00A31BD6">
        <w:rPr>
          <w:rFonts w:cs="Times New Roman"/>
          <w:szCs w:val="24"/>
        </w:rPr>
        <w:t xml:space="preserve"> </w:t>
      </w:r>
      <w:r>
        <w:rPr>
          <w:rFonts w:cs="Times New Roman"/>
          <w:szCs w:val="24"/>
        </w:rPr>
        <w:t>Moreover, I also conducted my GET2 Test for the enterprise rating, this test gave me 48% results that show that my enterprising skills are weak and I will not become good enterprise. This test gave me suggestions that I would support the enterprise instead of leading the business.</w:t>
      </w:r>
    </w:p>
    <w:p w14:paraId="7E8BD029" w14:textId="77777777" w:rsidR="00684CF4" w:rsidRDefault="00A31BD6" w:rsidP="00A31BD6">
      <w:pPr>
        <w:pStyle w:val="Heading2"/>
      </w:pPr>
      <w:bookmarkStart w:id="9" w:name="_Toc157889817"/>
      <w:r>
        <w:t>Analysis</w:t>
      </w:r>
      <w:bookmarkEnd w:id="9"/>
    </w:p>
    <w:p w14:paraId="54BDAB35" w14:textId="77777777" w:rsidR="00684CF4" w:rsidRDefault="00684CF4" w:rsidP="00684CF4">
      <w:pPr>
        <w:rPr>
          <w:rFonts w:cs="Times New Roman"/>
          <w:szCs w:val="24"/>
        </w:rPr>
      </w:pPr>
      <w:r w:rsidRPr="00CB0EA0">
        <w:rPr>
          <w:rFonts w:cs="Times New Roman"/>
          <w:szCs w:val="24"/>
        </w:rPr>
        <w:t>The concept of entrepreneurial and managerial was introduced and moved to the analysis phase where an in-depth critical study of my entrepreneurial and managerial desires was done. The congruency between my traits and the leadership requirements unearthed a match. Nevertheless, the identified gaps through the assessment suggested the necessity for purpose-driven development pointing out how continuous learning and self-betterment in entrepreneurial circles needed to incorporate issues on attitude, social orientation, perception of problems</w:t>
      </w:r>
      <w:r>
        <w:rPr>
          <w:rFonts w:cs="Times New Roman"/>
          <w:szCs w:val="24"/>
        </w:rPr>
        <w:t>,</w:t>
      </w:r>
      <w:r w:rsidRPr="00CB0EA0">
        <w:rPr>
          <w:rFonts w:cs="Times New Roman"/>
          <w:szCs w:val="24"/>
        </w:rPr>
        <w:t xml:space="preserve"> and resources</w:t>
      </w:r>
      <w:r>
        <w:rPr>
          <w:rFonts w:cs="Times New Roman"/>
          <w:szCs w:val="24"/>
        </w:rPr>
        <w:t xml:space="preserve"> (</w:t>
      </w:r>
      <w:r w:rsidRPr="00A31BD6">
        <w:rPr>
          <w:rFonts w:cs="Times New Roman"/>
          <w:szCs w:val="24"/>
        </w:rPr>
        <w:t>Keane et al, 2018).</w:t>
      </w:r>
    </w:p>
    <w:p w14:paraId="0B5DE2E7" w14:textId="77777777" w:rsidR="00A31BD6" w:rsidRDefault="00684CF4" w:rsidP="00A31BD6">
      <w:pPr>
        <w:pStyle w:val="Heading2"/>
      </w:pPr>
      <w:bookmarkStart w:id="10" w:name="_Toc157889818"/>
      <w:r w:rsidRPr="00A31BD6">
        <w:rPr>
          <w:rFonts w:eastAsiaTheme="minorHAnsi"/>
        </w:rPr>
        <w:t>Conclusion</w:t>
      </w:r>
      <w:bookmarkEnd w:id="10"/>
    </w:p>
    <w:p w14:paraId="2BD678CF" w14:textId="77777777" w:rsidR="00684CF4" w:rsidRDefault="00684CF4" w:rsidP="00684CF4">
      <w:pPr>
        <w:rPr>
          <w:rFonts w:cs="Times New Roman"/>
          <w:szCs w:val="24"/>
        </w:rPr>
      </w:pPr>
      <w:r w:rsidRPr="00CB0EA0">
        <w:rPr>
          <w:rFonts w:cs="Times New Roman"/>
          <w:szCs w:val="24"/>
        </w:rPr>
        <w:t>I could examine my entrepreneurial and managerial tendencies from a trait perspective as well as an application of</w:t>
      </w:r>
      <w:r>
        <w:rPr>
          <w:rFonts w:cs="Times New Roman"/>
          <w:szCs w:val="24"/>
        </w:rPr>
        <w:t xml:space="preserve"> McClelland’s theory of needs</w:t>
      </w:r>
      <w:r w:rsidRPr="00CB0EA0">
        <w:rPr>
          <w:rFonts w:cs="Times New Roman"/>
          <w:szCs w:val="24"/>
        </w:rPr>
        <w:t xml:space="preserve">. The process of engaging in this reflective journey was an eye-opener </w:t>
      </w:r>
      <w:r>
        <w:rPr>
          <w:rFonts w:cs="Times New Roman"/>
          <w:szCs w:val="24"/>
        </w:rPr>
        <w:t>about</w:t>
      </w:r>
      <w:r w:rsidRPr="00CB0EA0">
        <w:rPr>
          <w:rFonts w:cs="Times New Roman"/>
          <w:szCs w:val="24"/>
        </w:rPr>
        <w:t xml:space="preserve"> self-awareness and how essential it is as one negotiates the complications of business and leadership. Going into the future, personal growth along with professional improvement will become a significant part of resolving noted gaps and repurposing an all-around strategy regarding leadership.</w:t>
      </w:r>
    </w:p>
    <w:p w14:paraId="5DE55C36" w14:textId="77777777" w:rsidR="00684CF4" w:rsidRDefault="00684CF4" w:rsidP="00A31BD6">
      <w:pPr>
        <w:rPr>
          <w:rFonts w:cs="Times New Roman"/>
          <w:szCs w:val="24"/>
        </w:rPr>
      </w:pPr>
      <w:r>
        <w:rPr>
          <w:rFonts w:cs="Times New Roman"/>
          <w:szCs w:val="24"/>
        </w:rPr>
        <w:br w:type="page"/>
      </w:r>
    </w:p>
    <w:p w14:paraId="430F7A9A" w14:textId="77777777" w:rsidR="00684CF4" w:rsidRDefault="00684CF4" w:rsidP="00A31BD6">
      <w:pPr>
        <w:pStyle w:val="Heading1"/>
      </w:pPr>
      <w:bookmarkStart w:id="11" w:name="_Toc157889819"/>
      <w:r>
        <w:lastRenderedPageBreak/>
        <w:t>References</w:t>
      </w:r>
      <w:bookmarkEnd w:id="11"/>
    </w:p>
    <w:p w14:paraId="43DF50DE" w14:textId="77777777" w:rsidR="00684CF4" w:rsidRPr="007E77BA" w:rsidRDefault="00684CF4" w:rsidP="00684CF4">
      <w:pPr>
        <w:ind w:left="720" w:hanging="720"/>
        <w:rPr>
          <w:rFonts w:asciiTheme="minorHAnsi" w:hAnsiTheme="minorHAnsi"/>
          <w:color w:val="auto"/>
          <w:sz w:val="22"/>
        </w:rPr>
      </w:pPr>
      <w:r w:rsidRPr="00684CF4">
        <w:rPr>
          <w:shd w:val="clear" w:color="auto" w:fill="FFFFFF"/>
        </w:rPr>
        <w:t xml:space="preserve">Akbar, T.F. and </w:t>
      </w:r>
      <w:proofErr w:type="spellStart"/>
      <w:r w:rsidRPr="00684CF4">
        <w:rPr>
          <w:shd w:val="clear" w:color="auto" w:fill="FFFFFF"/>
        </w:rPr>
        <w:t>Wibowo</w:t>
      </w:r>
      <w:proofErr w:type="spellEnd"/>
      <w:r w:rsidRPr="00684CF4">
        <w:rPr>
          <w:shd w:val="clear" w:color="auto" w:fill="FFFFFF"/>
        </w:rPr>
        <w:t>, A.J.I., 2018. Relationship quality with global business partners and global business performance. </w:t>
      </w:r>
      <w:r w:rsidRPr="00684CF4">
        <w:rPr>
          <w:i/>
          <w:iCs/>
          <w:shd w:val="clear" w:color="auto" w:fill="FFFFFF"/>
        </w:rPr>
        <w:t>Asian Journal of Entrepreneurship and Family Business</w:t>
      </w:r>
      <w:r w:rsidRPr="00684CF4">
        <w:rPr>
          <w:shd w:val="clear" w:color="auto" w:fill="FFFFFF"/>
        </w:rPr>
        <w:t>, </w:t>
      </w:r>
      <w:r w:rsidRPr="00684CF4">
        <w:rPr>
          <w:i/>
          <w:iCs/>
          <w:shd w:val="clear" w:color="auto" w:fill="FFFFFF"/>
        </w:rPr>
        <w:t>1</w:t>
      </w:r>
      <w:r w:rsidRPr="00684CF4">
        <w:rPr>
          <w:shd w:val="clear" w:color="auto" w:fill="FFFFFF"/>
        </w:rPr>
        <w:t>(2), pp.93-106.</w:t>
      </w:r>
    </w:p>
    <w:p w14:paraId="692E3634" w14:textId="77777777" w:rsidR="00684CF4" w:rsidRPr="00E61AA3" w:rsidRDefault="00684CF4" w:rsidP="00684CF4">
      <w:pPr>
        <w:ind w:left="720" w:hanging="720"/>
        <w:rPr>
          <w:rFonts w:asciiTheme="minorHAnsi" w:hAnsiTheme="minorHAnsi"/>
          <w:color w:val="auto"/>
          <w:sz w:val="22"/>
        </w:rPr>
      </w:pPr>
      <w:proofErr w:type="spellStart"/>
      <w:r w:rsidRPr="00684CF4">
        <w:rPr>
          <w:shd w:val="clear" w:color="auto" w:fill="FFFFFF"/>
        </w:rPr>
        <w:t>Aranda-Usón</w:t>
      </w:r>
      <w:proofErr w:type="spellEnd"/>
      <w:r w:rsidRPr="00684CF4">
        <w:rPr>
          <w:shd w:val="clear" w:color="auto" w:fill="FFFFFF"/>
        </w:rPr>
        <w:t xml:space="preserve">, A., Portillo-Tarragona, P., </w:t>
      </w:r>
      <w:proofErr w:type="spellStart"/>
      <w:r w:rsidRPr="00684CF4">
        <w:rPr>
          <w:shd w:val="clear" w:color="auto" w:fill="FFFFFF"/>
        </w:rPr>
        <w:t>Marín-Vinuesa</w:t>
      </w:r>
      <w:proofErr w:type="spellEnd"/>
      <w:r w:rsidRPr="00684CF4">
        <w:rPr>
          <w:shd w:val="clear" w:color="auto" w:fill="FFFFFF"/>
        </w:rPr>
        <w:t xml:space="preserve">, L.M. and </w:t>
      </w:r>
      <w:proofErr w:type="spellStart"/>
      <w:r w:rsidRPr="00684CF4">
        <w:rPr>
          <w:shd w:val="clear" w:color="auto" w:fill="FFFFFF"/>
        </w:rPr>
        <w:t>Scarpellini</w:t>
      </w:r>
      <w:proofErr w:type="spellEnd"/>
      <w:r w:rsidRPr="00684CF4">
        <w:rPr>
          <w:shd w:val="clear" w:color="auto" w:fill="FFFFFF"/>
        </w:rPr>
        <w:t>, S., 2019. Financial resources for the circular economy: A perspective from businesses. </w:t>
      </w:r>
      <w:r w:rsidRPr="00684CF4">
        <w:rPr>
          <w:i/>
          <w:iCs/>
          <w:shd w:val="clear" w:color="auto" w:fill="FFFFFF"/>
        </w:rPr>
        <w:t>Sustainability</w:t>
      </w:r>
      <w:r w:rsidRPr="00684CF4">
        <w:rPr>
          <w:shd w:val="clear" w:color="auto" w:fill="FFFFFF"/>
        </w:rPr>
        <w:t>, </w:t>
      </w:r>
      <w:r w:rsidRPr="00684CF4">
        <w:rPr>
          <w:i/>
          <w:iCs/>
          <w:shd w:val="clear" w:color="auto" w:fill="FFFFFF"/>
        </w:rPr>
        <w:t>11</w:t>
      </w:r>
      <w:r w:rsidRPr="00684CF4">
        <w:rPr>
          <w:shd w:val="clear" w:color="auto" w:fill="FFFFFF"/>
        </w:rPr>
        <w:t>(3), p.888.</w:t>
      </w:r>
    </w:p>
    <w:p w14:paraId="2CE255C3" w14:textId="77777777" w:rsidR="00684CF4" w:rsidRPr="007E77BA" w:rsidRDefault="00684CF4" w:rsidP="00684CF4">
      <w:pPr>
        <w:ind w:left="720" w:hanging="720"/>
        <w:rPr>
          <w:rFonts w:asciiTheme="minorHAnsi" w:hAnsiTheme="minorHAnsi"/>
          <w:color w:val="auto"/>
          <w:sz w:val="22"/>
        </w:rPr>
      </w:pPr>
      <w:proofErr w:type="spellStart"/>
      <w:r w:rsidRPr="00684CF4">
        <w:rPr>
          <w:shd w:val="clear" w:color="auto" w:fill="FFFFFF"/>
        </w:rPr>
        <w:t>Bordel</w:t>
      </w:r>
      <w:proofErr w:type="spellEnd"/>
      <w:r w:rsidRPr="00684CF4">
        <w:rPr>
          <w:shd w:val="clear" w:color="auto" w:fill="FFFFFF"/>
        </w:rPr>
        <w:t xml:space="preserve">, B., </w:t>
      </w:r>
      <w:proofErr w:type="spellStart"/>
      <w:r w:rsidRPr="00684CF4">
        <w:rPr>
          <w:shd w:val="clear" w:color="auto" w:fill="FFFFFF"/>
        </w:rPr>
        <w:t>Alcarria</w:t>
      </w:r>
      <w:proofErr w:type="spellEnd"/>
      <w:r w:rsidRPr="00684CF4">
        <w:rPr>
          <w:shd w:val="clear" w:color="auto" w:fill="FFFFFF"/>
        </w:rPr>
        <w:t xml:space="preserve">, R., de la Torre, G., </w:t>
      </w:r>
      <w:proofErr w:type="spellStart"/>
      <w:r w:rsidRPr="00684CF4">
        <w:rPr>
          <w:shd w:val="clear" w:color="auto" w:fill="FFFFFF"/>
        </w:rPr>
        <w:t>Carretero</w:t>
      </w:r>
      <w:proofErr w:type="spellEnd"/>
      <w:r w:rsidRPr="00684CF4">
        <w:rPr>
          <w:shd w:val="clear" w:color="auto" w:fill="FFFFFF"/>
        </w:rPr>
        <w:t>, I. and Robles, T., 2022, February. Increasing the Efficiency and Workers Wellbeing in the European Bakery Industry: An Industry 4.0 Case Study. In </w:t>
      </w:r>
      <w:r w:rsidRPr="00684CF4">
        <w:rPr>
          <w:i/>
          <w:iCs/>
          <w:shd w:val="clear" w:color="auto" w:fill="FFFFFF"/>
        </w:rPr>
        <w:t>International Conference on Information Technology &amp; Systems</w:t>
      </w:r>
      <w:r w:rsidRPr="00684CF4">
        <w:rPr>
          <w:shd w:val="clear" w:color="auto" w:fill="FFFFFF"/>
        </w:rPr>
        <w:t> (pp. 646-658). Cham: Springer International Publishing.</w:t>
      </w:r>
    </w:p>
    <w:p w14:paraId="0200F0C3" w14:textId="77777777" w:rsidR="00684CF4" w:rsidRPr="00E61AA3" w:rsidRDefault="00684CF4" w:rsidP="00684CF4">
      <w:pPr>
        <w:ind w:left="720" w:hanging="720"/>
        <w:rPr>
          <w:rFonts w:asciiTheme="minorHAnsi" w:hAnsiTheme="minorHAnsi"/>
          <w:color w:val="auto"/>
          <w:sz w:val="22"/>
        </w:rPr>
      </w:pPr>
      <w:r w:rsidRPr="00684CF4">
        <w:rPr>
          <w:shd w:val="clear" w:color="auto" w:fill="FFFFFF"/>
        </w:rPr>
        <w:t>CAHYATI, A.V., STRATEGY OF ADDING DISTRIBUTION CHANNEL THROUGH ONLINE MARKETING IN ORDER TO INCREASE SALES (BUSINESS COACHING AT SMALL MEDIUM ENTERPRISE YES CAKE AND BAKERY).</w:t>
      </w:r>
    </w:p>
    <w:p w14:paraId="792110EC" w14:textId="77777777" w:rsidR="00684CF4" w:rsidRPr="007E77BA" w:rsidRDefault="00684CF4" w:rsidP="00684CF4">
      <w:pPr>
        <w:ind w:left="720" w:hanging="720"/>
        <w:rPr>
          <w:rFonts w:asciiTheme="minorHAnsi" w:hAnsiTheme="minorHAnsi"/>
          <w:color w:val="auto"/>
          <w:sz w:val="22"/>
        </w:rPr>
      </w:pPr>
      <w:proofErr w:type="spellStart"/>
      <w:r w:rsidRPr="00684CF4">
        <w:rPr>
          <w:shd w:val="clear" w:color="auto" w:fill="FFFFFF"/>
        </w:rPr>
        <w:t>Dasril</w:t>
      </w:r>
      <w:proofErr w:type="spellEnd"/>
      <w:r w:rsidRPr="00684CF4">
        <w:rPr>
          <w:shd w:val="clear" w:color="auto" w:fill="FFFFFF"/>
        </w:rPr>
        <w:t>, R.R., Designing of Key Performance Indicators for Assessing Yes Cake &amp; Bakery Employee’s Performance. </w:t>
      </w:r>
      <w:r w:rsidRPr="00684CF4">
        <w:rPr>
          <w:i/>
          <w:iCs/>
          <w:shd w:val="clear" w:color="auto" w:fill="FFFFFF"/>
        </w:rPr>
        <w:t>International Journal of Human Resource Management and Research (IJHRMR)</w:t>
      </w:r>
      <w:r w:rsidRPr="00684CF4">
        <w:rPr>
          <w:shd w:val="clear" w:color="auto" w:fill="FFFFFF"/>
        </w:rPr>
        <w:t>, </w:t>
      </w:r>
      <w:r w:rsidRPr="00684CF4">
        <w:rPr>
          <w:i/>
          <w:iCs/>
          <w:shd w:val="clear" w:color="auto" w:fill="FFFFFF"/>
        </w:rPr>
        <w:t>8</w:t>
      </w:r>
      <w:r w:rsidRPr="00684CF4">
        <w:rPr>
          <w:shd w:val="clear" w:color="auto" w:fill="FFFFFF"/>
        </w:rPr>
        <w:t>(5), pp.43-56.</w:t>
      </w:r>
    </w:p>
    <w:p w14:paraId="049334C3" w14:textId="77777777" w:rsidR="00684CF4" w:rsidRPr="007E77BA" w:rsidRDefault="00684CF4" w:rsidP="00684CF4">
      <w:pPr>
        <w:ind w:left="720" w:hanging="720"/>
        <w:rPr>
          <w:rFonts w:asciiTheme="minorHAnsi" w:hAnsiTheme="minorHAnsi"/>
          <w:color w:val="auto"/>
          <w:sz w:val="22"/>
        </w:rPr>
      </w:pPr>
      <w:proofErr w:type="spellStart"/>
      <w:r w:rsidRPr="00684CF4">
        <w:rPr>
          <w:shd w:val="clear" w:color="auto" w:fill="FFFFFF"/>
        </w:rPr>
        <w:t>Fitriana</w:t>
      </w:r>
      <w:proofErr w:type="spellEnd"/>
      <w:r w:rsidRPr="00684CF4">
        <w:rPr>
          <w:shd w:val="clear" w:color="auto" w:fill="FFFFFF"/>
        </w:rPr>
        <w:t xml:space="preserve">, R., </w:t>
      </w:r>
      <w:proofErr w:type="spellStart"/>
      <w:r w:rsidRPr="00684CF4">
        <w:rPr>
          <w:shd w:val="clear" w:color="auto" w:fill="FFFFFF"/>
        </w:rPr>
        <w:t>Saragih</w:t>
      </w:r>
      <w:proofErr w:type="spellEnd"/>
      <w:r w:rsidRPr="00684CF4">
        <w:rPr>
          <w:shd w:val="clear" w:color="auto" w:fill="FFFFFF"/>
        </w:rPr>
        <w:t xml:space="preserve">, J. and </w:t>
      </w:r>
      <w:proofErr w:type="spellStart"/>
      <w:r w:rsidRPr="00684CF4">
        <w:rPr>
          <w:shd w:val="clear" w:color="auto" w:fill="FFFFFF"/>
        </w:rPr>
        <w:t>Luthfiana</w:t>
      </w:r>
      <w:proofErr w:type="spellEnd"/>
      <w:r w:rsidRPr="00684CF4">
        <w:rPr>
          <w:shd w:val="clear" w:color="auto" w:fill="FFFFFF"/>
        </w:rPr>
        <w:t>, N., 2017, December. Model business intelligence system design of quality products by using data mining in R Bakery Company. In </w:t>
      </w:r>
      <w:r w:rsidRPr="00684CF4">
        <w:rPr>
          <w:i/>
          <w:iCs/>
          <w:shd w:val="clear" w:color="auto" w:fill="FFFFFF"/>
        </w:rPr>
        <w:t>IOP Conference Series: Materials Science and Engineering</w:t>
      </w:r>
      <w:r w:rsidRPr="00684CF4">
        <w:rPr>
          <w:shd w:val="clear" w:color="auto" w:fill="FFFFFF"/>
        </w:rPr>
        <w:t> (Vol. 277, No. 1, p. 012005). IOP Publishing.</w:t>
      </w:r>
    </w:p>
    <w:p w14:paraId="1E5BCD05" w14:textId="77777777" w:rsidR="00684CF4" w:rsidRPr="007E77BA" w:rsidRDefault="00684CF4" w:rsidP="00684CF4">
      <w:pPr>
        <w:ind w:left="720" w:hanging="720"/>
        <w:rPr>
          <w:rFonts w:asciiTheme="minorHAnsi" w:hAnsiTheme="minorHAnsi"/>
          <w:color w:val="auto"/>
          <w:sz w:val="22"/>
        </w:rPr>
      </w:pPr>
      <w:proofErr w:type="spellStart"/>
      <w:r w:rsidRPr="00684CF4">
        <w:rPr>
          <w:shd w:val="clear" w:color="auto" w:fill="FFFFFF"/>
        </w:rPr>
        <w:t>Geissdoerfer</w:t>
      </w:r>
      <w:proofErr w:type="spellEnd"/>
      <w:r w:rsidRPr="00684CF4">
        <w:rPr>
          <w:shd w:val="clear" w:color="auto" w:fill="FFFFFF"/>
        </w:rPr>
        <w:t xml:space="preserve">, M., </w:t>
      </w:r>
      <w:proofErr w:type="spellStart"/>
      <w:r w:rsidRPr="00684CF4">
        <w:rPr>
          <w:shd w:val="clear" w:color="auto" w:fill="FFFFFF"/>
        </w:rPr>
        <w:t>Vladimirova</w:t>
      </w:r>
      <w:proofErr w:type="spellEnd"/>
      <w:r w:rsidRPr="00684CF4">
        <w:rPr>
          <w:shd w:val="clear" w:color="auto" w:fill="FFFFFF"/>
        </w:rPr>
        <w:t>, D. and Evans, S., 2018. Sustainable business model innovation: A review. </w:t>
      </w:r>
      <w:r w:rsidRPr="00684CF4">
        <w:rPr>
          <w:i/>
          <w:iCs/>
          <w:shd w:val="clear" w:color="auto" w:fill="FFFFFF"/>
        </w:rPr>
        <w:t>Journal of cleaner production</w:t>
      </w:r>
      <w:r w:rsidRPr="00684CF4">
        <w:rPr>
          <w:shd w:val="clear" w:color="auto" w:fill="FFFFFF"/>
        </w:rPr>
        <w:t>, </w:t>
      </w:r>
      <w:r w:rsidRPr="00684CF4">
        <w:rPr>
          <w:i/>
          <w:iCs/>
          <w:shd w:val="clear" w:color="auto" w:fill="FFFFFF"/>
        </w:rPr>
        <w:t>198</w:t>
      </w:r>
      <w:r w:rsidRPr="00684CF4">
        <w:rPr>
          <w:shd w:val="clear" w:color="auto" w:fill="FFFFFF"/>
        </w:rPr>
        <w:t>, pp.401-416.</w:t>
      </w:r>
    </w:p>
    <w:p w14:paraId="42D50ACA" w14:textId="77777777" w:rsidR="00684CF4" w:rsidRPr="007E77BA" w:rsidRDefault="00684CF4" w:rsidP="00684CF4">
      <w:pPr>
        <w:ind w:left="720" w:hanging="720"/>
        <w:rPr>
          <w:rFonts w:asciiTheme="minorHAnsi" w:hAnsiTheme="minorHAnsi"/>
          <w:color w:val="auto"/>
          <w:sz w:val="22"/>
        </w:rPr>
      </w:pPr>
      <w:r w:rsidRPr="00684CF4">
        <w:rPr>
          <w:shd w:val="clear" w:color="auto" w:fill="FFFFFF"/>
        </w:rPr>
        <w:t xml:space="preserve">Grewal, D., </w:t>
      </w:r>
      <w:proofErr w:type="spellStart"/>
      <w:r w:rsidRPr="00684CF4">
        <w:rPr>
          <w:shd w:val="clear" w:color="auto" w:fill="FFFFFF"/>
        </w:rPr>
        <w:t>Roggeveen</w:t>
      </w:r>
      <w:proofErr w:type="spellEnd"/>
      <w:r w:rsidRPr="00684CF4">
        <w:rPr>
          <w:shd w:val="clear" w:color="auto" w:fill="FFFFFF"/>
        </w:rPr>
        <w:t xml:space="preserve">, A.L., </w:t>
      </w:r>
      <w:proofErr w:type="spellStart"/>
      <w:r w:rsidRPr="00684CF4">
        <w:rPr>
          <w:shd w:val="clear" w:color="auto" w:fill="FFFFFF"/>
        </w:rPr>
        <w:t>Sisodia</w:t>
      </w:r>
      <w:proofErr w:type="spellEnd"/>
      <w:r w:rsidRPr="00684CF4">
        <w:rPr>
          <w:shd w:val="clear" w:color="auto" w:fill="FFFFFF"/>
        </w:rPr>
        <w:t xml:space="preserve">, R. and </w:t>
      </w:r>
      <w:proofErr w:type="spellStart"/>
      <w:r w:rsidRPr="00684CF4">
        <w:rPr>
          <w:shd w:val="clear" w:color="auto" w:fill="FFFFFF"/>
        </w:rPr>
        <w:t>Nordfält</w:t>
      </w:r>
      <w:proofErr w:type="spellEnd"/>
      <w:r w:rsidRPr="00684CF4">
        <w:rPr>
          <w:shd w:val="clear" w:color="auto" w:fill="FFFFFF"/>
        </w:rPr>
        <w:t>, J., 2017. Enhancing customer engagement through consciousness. </w:t>
      </w:r>
      <w:r w:rsidRPr="00684CF4">
        <w:rPr>
          <w:i/>
          <w:iCs/>
          <w:shd w:val="clear" w:color="auto" w:fill="FFFFFF"/>
        </w:rPr>
        <w:t>Journal of Retailing</w:t>
      </w:r>
      <w:r w:rsidRPr="00684CF4">
        <w:rPr>
          <w:shd w:val="clear" w:color="auto" w:fill="FFFFFF"/>
        </w:rPr>
        <w:t>, </w:t>
      </w:r>
      <w:r w:rsidRPr="00684CF4">
        <w:rPr>
          <w:i/>
          <w:iCs/>
          <w:shd w:val="clear" w:color="auto" w:fill="FFFFFF"/>
        </w:rPr>
        <w:t>93</w:t>
      </w:r>
      <w:r w:rsidRPr="00684CF4">
        <w:rPr>
          <w:shd w:val="clear" w:color="auto" w:fill="FFFFFF"/>
        </w:rPr>
        <w:t>(1), pp.55-64.</w:t>
      </w:r>
    </w:p>
    <w:p w14:paraId="020BB649" w14:textId="77777777" w:rsidR="00684CF4" w:rsidRPr="007E77BA" w:rsidRDefault="00684CF4" w:rsidP="00684CF4">
      <w:pPr>
        <w:ind w:left="720" w:hanging="720"/>
        <w:rPr>
          <w:rFonts w:asciiTheme="minorHAnsi" w:hAnsiTheme="minorHAnsi"/>
          <w:color w:val="auto"/>
          <w:sz w:val="22"/>
        </w:rPr>
      </w:pPr>
      <w:r w:rsidRPr="00684CF4">
        <w:rPr>
          <w:shd w:val="clear" w:color="auto" w:fill="FFFFFF"/>
        </w:rPr>
        <w:t xml:space="preserve">Hartmann, P.M., </w:t>
      </w:r>
      <w:proofErr w:type="spellStart"/>
      <w:r w:rsidRPr="00684CF4">
        <w:rPr>
          <w:shd w:val="clear" w:color="auto" w:fill="FFFFFF"/>
        </w:rPr>
        <w:t>Zaki</w:t>
      </w:r>
      <w:proofErr w:type="spellEnd"/>
      <w:r w:rsidRPr="00684CF4">
        <w:rPr>
          <w:shd w:val="clear" w:color="auto" w:fill="FFFFFF"/>
        </w:rPr>
        <w:t xml:space="preserve">, M., </w:t>
      </w:r>
      <w:proofErr w:type="spellStart"/>
      <w:r w:rsidRPr="00684CF4">
        <w:rPr>
          <w:shd w:val="clear" w:color="auto" w:fill="FFFFFF"/>
        </w:rPr>
        <w:t>Feldmann</w:t>
      </w:r>
      <w:proofErr w:type="spellEnd"/>
      <w:r w:rsidRPr="00684CF4">
        <w:rPr>
          <w:shd w:val="clear" w:color="auto" w:fill="FFFFFF"/>
        </w:rPr>
        <w:t>, N. and Neely, A., 2016. Capturing value from big data–a taxonomy of data-driven business models used by start-up firms. </w:t>
      </w:r>
      <w:r w:rsidRPr="00684CF4">
        <w:rPr>
          <w:i/>
          <w:iCs/>
          <w:shd w:val="clear" w:color="auto" w:fill="FFFFFF"/>
        </w:rPr>
        <w:t>International Journal of Operations &amp; Production Management</w:t>
      </w:r>
      <w:r w:rsidRPr="00684CF4">
        <w:rPr>
          <w:shd w:val="clear" w:color="auto" w:fill="FFFFFF"/>
        </w:rPr>
        <w:t>, </w:t>
      </w:r>
      <w:r w:rsidRPr="00684CF4">
        <w:rPr>
          <w:i/>
          <w:iCs/>
          <w:shd w:val="clear" w:color="auto" w:fill="FFFFFF"/>
        </w:rPr>
        <w:t>36</w:t>
      </w:r>
      <w:r w:rsidRPr="00684CF4">
        <w:rPr>
          <w:shd w:val="clear" w:color="auto" w:fill="FFFFFF"/>
        </w:rPr>
        <w:t>(10), pp.1382-1406.</w:t>
      </w:r>
    </w:p>
    <w:p w14:paraId="165CCC43" w14:textId="77777777" w:rsidR="00684CF4" w:rsidRPr="00684CF4" w:rsidRDefault="00684CF4" w:rsidP="00684CF4">
      <w:pPr>
        <w:ind w:left="720" w:hanging="720"/>
        <w:rPr>
          <w:shd w:val="clear" w:color="auto" w:fill="FFFFFF"/>
        </w:rPr>
      </w:pPr>
      <w:proofErr w:type="spellStart"/>
      <w:r w:rsidRPr="00684CF4">
        <w:rPr>
          <w:shd w:val="clear" w:color="auto" w:fill="FFFFFF"/>
        </w:rPr>
        <w:lastRenderedPageBreak/>
        <w:t>Jayawickreme</w:t>
      </w:r>
      <w:proofErr w:type="spellEnd"/>
      <w:r w:rsidRPr="00684CF4">
        <w:rPr>
          <w:shd w:val="clear" w:color="auto" w:fill="FFFFFF"/>
        </w:rPr>
        <w:t xml:space="preserve">, E., </w:t>
      </w:r>
      <w:proofErr w:type="spellStart"/>
      <w:r w:rsidRPr="00684CF4">
        <w:rPr>
          <w:shd w:val="clear" w:color="auto" w:fill="FFFFFF"/>
        </w:rPr>
        <w:t>Zachry</w:t>
      </w:r>
      <w:proofErr w:type="spellEnd"/>
      <w:r w:rsidRPr="00684CF4">
        <w:rPr>
          <w:shd w:val="clear" w:color="auto" w:fill="FFFFFF"/>
        </w:rPr>
        <w:t xml:space="preserve">, C.E. and </w:t>
      </w:r>
      <w:proofErr w:type="spellStart"/>
      <w:r w:rsidRPr="00684CF4">
        <w:rPr>
          <w:shd w:val="clear" w:color="auto" w:fill="FFFFFF"/>
        </w:rPr>
        <w:t>Fleeson</w:t>
      </w:r>
      <w:proofErr w:type="spellEnd"/>
      <w:r w:rsidRPr="00684CF4">
        <w:rPr>
          <w:shd w:val="clear" w:color="auto" w:fill="FFFFFF"/>
        </w:rPr>
        <w:t>, W., 2019. Whole trait theory: An integrative approach to examining personality structure and process. </w:t>
      </w:r>
      <w:r w:rsidRPr="00684CF4">
        <w:rPr>
          <w:i/>
          <w:iCs/>
          <w:shd w:val="clear" w:color="auto" w:fill="FFFFFF"/>
        </w:rPr>
        <w:t>Personality and individual differences</w:t>
      </w:r>
      <w:r w:rsidRPr="00684CF4">
        <w:rPr>
          <w:shd w:val="clear" w:color="auto" w:fill="FFFFFF"/>
        </w:rPr>
        <w:t>, </w:t>
      </w:r>
      <w:r w:rsidRPr="00684CF4">
        <w:rPr>
          <w:i/>
          <w:iCs/>
          <w:shd w:val="clear" w:color="auto" w:fill="FFFFFF"/>
        </w:rPr>
        <w:t>136</w:t>
      </w:r>
      <w:r w:rsidRPr="00684CF4">
        <w:rPr>
          <w:shd w:val="clear" w:color="auto" w:fill="FFFFFF"/>
        </w:rPr>
        <w:t>, pp.2-11.</w:t>
      </w:r>
    </w:p>
    <w:p w14:paraId="0114F399" w14:textId="77777777" w:rsidR="00684CF4" w:rsidRPr="007E77BA" w:rsidRDefault="00684CF4" w:rsidP="00684CF4">
      <w:pPr>
        <w:ind w:left="720" w:hanging="720"/>
        <w:rPr>
          <w:rFonts w:asciiTheme="minorHAnsi" w:hAnsiTheme="minorHAnsi"/>
          <w:color w:val="auto"/>
          <w:sz w:val="22"/>
        </w:rPr>
      </w:pPr>
      <w:r w:rsidRPr="00684CF4">
        <w:rPr>
          <w:shd w:val="clear" w:color="auto" w:fill="FFFFFF"/>
        </w:rPr>
        <w:t xml:space="preserve">Keane, S.F., </w:t>
      </w:r>
      <w:proofErr w:type="spellStart"/>
      <w:r w:rsidRPr="00684CF4">
        <w:rPr>
          <w:shd w:val="clear" w:color="auto" w:fill="FFFFFF"/>
        </w:rPr>
        <w:t>Cormican</w:t>
      </w:r>
      <w:proofErr w:type="spellEnd"/>
      <w:r w:rsidRPr="00684CF4">
        <w:rPr>
          <w:shd w:val="clear" w:color="auto" w:fill="FFFFFF"/>
        </w:rPr>
        <w:t xml:space="preserve">, K.T. and </w:t>
      </w:r>
      <w:proofErr w:type="spellStart"/>
      <w:r w:rsidRPr="00684CF4">
        <w:rPr>
          <w:shd w:val="clear" w:color="auto" w:fill="FFFFFF"/>
        </w:rPr>
        <w:t>Sheahan</w:t>
      </w:r>
      <w:proofErr w:type="spellEnd"/>
      <w:r w:rsidRPr="00684CF4">
        <w:rPr>
          <w:shd w:val="clear" w:color="auto" w:fill="FFFFFF"/>
        </w:rPr>
        <w:t>, J.N., 2018. Comparing how entrepreneurs and managers represent the elements of the business model canvas. </w:t>
      </w:r>
      <w:r w:rsidRPr="00684CF4">
        <w:rPr>
          <w:i/>
          <w:iCs/>
          <w:shd w:val="clear" w:color="auto" w:fill="FFFFFF"/>
        </w:rPr>
        <w:t>Journal of Business Venturing Insights</w:t>
      </w:r>
      <w:r w:rsidRPr="00684CF4">
        <w:rPr>
          <w:shd w:val="clear" w:color="auto" w:fill="FFFFFF"/>
        </w:rPr>
        <w:t>, </w:t>
      </w:r>
      <w:r w:rsidRPr="00684CF4">
        <w:rPr>
          <w:i/>
          <w:iCs/>
          <w:shd w:val="clear" w:color="auto" w:fill="FFFFFF"/>
        </w:rPr>
        <w:t>9</w:t>
      </w:r>
      <w:r w:rsidRPr="00684CF4">
        <w:rPr>
          <w:shd w:val="clear" w:color="auto" w:fill="FFFFFF"/>
        </w:rPr>
        <w:t>, pp.65-74.</w:t>
      </w:r>
    </w:p>
    <w:p w14:paraId="1BD1E31D" w14:textId="77777777" w:rsidR="00684CF4" w:rsidRPr="007E77BA" w:rsidRDefault="00684CF4" w:rsidP="00684CF4">
      <w:pPr>
        <w:ind w:left="720" w:hanging="720"/>
        <w:rPr>
          <w:rFonts w:asciiTheme="minorHAnsi" w:hAnsiTheme="minorHAnsi"/>
          <w:color w:val="auto"/>
          <w:sz w:val="22"/>
        </w:rPr>
      </w:pPr>
      <w:r w:rsidRPr="00684CF4">
        <w:rPr>
          <w:shd w:val="clear" w:color="auto" w:fill="FFFFFF"/>
        </w:rPr>
        <w:t>Kimura, M., 2022. Customer segment transition through the customer loyalty program. </w:t>
      </w:r>
      <w:r w:rsidRPr="00684CF4">
        <w:rPr>
          <w:i/>
          <w:iCs/>
          <w:shd w:val="clear" w:color="auto" w:fill="FFFFFF"/>
        </w:rPr>
        <w:t>Asia Pacific journal of marketing and logistics</w:t>
      </w:r>
      <w:r w:rsidRPr="00684CF4">
        <w:rPr>
          <w:shd w:val="clear" w:color="auto" w:fill="FFFFFF"/>
        </w:rPr>
        <w:t>, </w:t>
      </w:r>
      <w:r w:rsidRPr="00684CF4">
        <w:rPr>
          <w:i/>
          <w:iCs/>
          <w:shd w:val="clear" w:color="auto" w:fill="FFFFFF"/>
        </w:rPr>
        <w:t>34</w:t>
      </w:r>
      <w:r w:rsidRPr="00684CF4">
        <w:rPr>
          <w:shd w:val="clear" w:color="auto" w:fill="FFFFFF"/>
        </w:rPr>
        <w:t>(3), pp.611-626.</w:t>
      </w:r>
    </w:p>
    <w:p w14:paraId="5E02A1A8" w14:textId="77777777" w:rsidR="00684CF4" w:rsidRPr="007E77BA" w:rsidRDefault="00684CF4" w:rsidP="00684CF4">
      <w:pPr>
        <w:ind w:left="720" w:hanging="720"/>
        <w:rPr>
          <w:rFonts w:asciiTheme="minorHAnsi" w:hAnsiTheme="minorHAnsi"/>
          <w:color w:val="auto"/>
          <w:sz w:val="22"/>
        </w:rPr>
      </w:pPr>
      <w:proofErr w:type="spellStart"/>
      <w:r w:rsidRPr="00684CF4">
        <w:rPr>
          <w:shd w:val="clear" w:color="auto" w:fill="FFFFFF"/>
        </w:rPr>
        <w:t>Kindström</w:t>
      </w:r>
      <w:proofErr w:type="spellEnd"/>
      <w:r w:rsidRPr="00684CF4">
        <w:rPr>
          <w:shd w:val="clear" w:color="auto" w:fill="FFFFFF"/>
        </w:rPr>
        <w:t xml:space="preserve">, D. and </w:t>
      </w:r>
      <w:proofErr w:type="spellStart"/>
      <w:r w:rsidRPr="00684CF4">
        <w:rPr>
          <w:shd w:val="clear" w:color="auto" w:fill="FFFFFF"/>
        </w:rPr>
        <w:t>Ottosson</w:t>
      </w:r>
      <w:proofErr w:type="spellEnd"/>
      <w:r w:rsidRPr="00684CF4">
        <w:rPr>
          <w:shd w:val="clear" w:color="auto" w:fill="FFFFFF"/>
        </w:rPr>
        <w:t>, M., 2016. Local and regional energy companies offering energy services: Key activities and implications for the business model. </w:t>
      </w:r>
      <w:r w:rsidRPr="00684CF4">
        <w:rPr>
          <w:i/>
          <w:iCs/>
          <w:shd w:val="clear" w:color="auto" w:fill="FFFFFF"/>
        </w:rPr>
        <w:t>Applied Energy</w:t>
      </w:r>
      <w:r w:rsidRPr="00684CF4">
        <w:rPr>
          <w:shd w:val="clear" w:color="auto" w:fill="FFFFFF"/>
        </w:rPr>
        <w:t>, </w:t>
      </w:r>
      <w:r w:rsidRPr="00684CF4">
        <w:rPr>
          <w:i/>
          <w:iCs/>
          <w:shd w:val="clear" w:color="auto" w:fill="FFFFFF"/>
        </w:rPr>
        <w:t>171</w:t>
      </w:r>
      <w:r w:rsidRPr="00684CF4">
        <w:rPr>
          <w:shd w:val="clear" w:color="auto" w:fill="FFFFFF"/>
        </w:rPr>
        <w:t>, pp.491-500.</w:t>
      </w:r>
    </w:p>
    <w:p w14:paraId="2600925F" w14:textId="77777777" w:rsidR="00684CF4" w:rsidRPr="007E77BA" w:rsidRDefault="00684CF4" w:rsidP="00684CF4">
      <w:pPr>
        <w:ind w:left="720" w:hanging="720"/>
        <w:rPr>
          <w:rFonts w:asciiTheme="minorHAnsi" w:hAnsiTheme="minorHAnsi"/>
          <w:color w:val="auto"/>
          <w:sz w:val="22"/>
        </w:rPr>
      </w:pPr>
      <w:r w:rsidRPr="00684CF4">
        <w:rPr>
          <w:shd w:val="clear" w:color="auto" w:fill="FFFFFF"/>
        </w:rPr>
        <w:t>Kiss, L.B., 2020. The importance of business partnership on the World Wide Web.</w:t>
      </w:r>
    </w:p>
    <w:p w14:paraId="7EFC0AB1" w14:textId="77777777" w:rsidR="00684CF4" w:rsidRPr="00E61AA3" w:rsidRDefault="00684CF4" w:rsidP="00684CF4">
      <w:pPr>
        <w:ind w:left="720" w:hanging="720"/>
        <w:rPr>
          <w:rFonts w:asciiTheme="minorHAnsi" w:hAnsiTheme="minorHAnsi"/>
          <w:color w:val="auto"/>
          <w:sz w:val="22"/>
        </w:rPr>
      </w:pPr>
      <w:r w:rsidRPr="00684CF4">
        <w:rPr>
          <w:shd w:val="clear" w:color="auto" w:fill="FFFFFF"/>
        </w:rPr>
        <w:t>KLANGCHOM, C. and TAWATA, A., 2021. </w:t>
      </w:r>
      <w:r w:rsidRPr="00684CF4">
        <w:rPr>
          <w:i/>
          <w:iCs/>
          <w:shd w:val="clear" w:color="auto" w:fill="FFFFFF"/>
        </w:rPr>
        <w:t xml:space="preserve">Omni Channel Marketing Affecting the Purchase Decisions from </w:t>
      </w:r>
      <w:proofErr w:type="spellStart"/>
      <w:r w:rsidRPr="00684CF4">
        <w:rPr>
          <w:i/>
          <w:iCs/>
          <w:shd w:val="clear" w:color="auto" w:fill="FFFFFF"/>
        </w:rPr>
        <w:t>Suan</w:t>
      </w:r>
      <w:proofErr w:type="spellEnd"/>
      <w:r w:rsidRPr="00684CF4">
        <w:rPr>
          <w:i/>
          <w:iCs/>
          <w:shd w:val="clear" w:color="auto" w:fill="FFFFFF"/>
        </w:rPr>
        <w:t xml:space="preserve"> </w:t>
      </w:r>
      <w:proofErr w:type="spellStart"/>
      <w:r w:rsidRPr="00684CF4">
        <w:rPr>
          <w:i/>
          <w:iCs/>
          <w:shd w:val="clear" w:color="auto" w:fill="FFFFFF"/>
        </w:rPr>
        <w:t>Dusit</w:t>
      </w:r>
      <w:proofErr w:type="spellEnd"/>
      <w:r w:rsidRPr="00684CF4">
        <w:rPr>
          <w:i/>
          <w:iCs/>
          <w:shd w:val="clear" w:color="auto" w:fill="FFFFFF"/>
        </w:rPr>
        <w:t xml:space="preserve"> Home Bakery</w:t>
      </w:r>
      <w:r w:rsidRPr="00684CF4">
        <w:rPr>
          <w:shd w:val="clear" w:color="auto" w:fill="FFFFFF"/>
        </w:rPr>
        <w:t xml:space="preserve"> (Doctoral dissertation, </w:t>
      </w:r>
      <w:proofErr w:type="spellStart"/>
      <w:r w:rsidRPr="00684CF4">
        <w:rPr>
          <w:shd w:val="clear" w:color="auto" w:fill="FFFFFF"/>
        </w:rPr>
        <w:t>Silpakorn</w:t>
      </w:r>
      <w:proofErr w:type="spellEnd"/>
      <w:r w:rsidRPr="00684CF4">
        <w:rPr>
          <w:shd w:val="clear" w:color="auto" w:fill="FFFFFF"/>
        </w:rPr>
        <w:t xml:space="preserve"> University).</w:t>
      </w:r>
    </w:p>
    <w:p w14:paraId="263333BF" w14:textId="77777777" w:rsidR="00684CF4" w:rsidRDefault="00684CF4" w:rsidP="00684CF4">
      <w:pPr>
        <w:ind w:left="720" w:hanging="720"/>
      </w:pPr>
      <w:r w:rsidRPr="00684CF4">
        <w:rPr>
          <w:shd w:val="clear" w:color="auto" w:fill="FFFFFF"/>
        </w:rPr>
        <w:t xml:space="preserve">Lestari, K.W. and </w:t>
      </w:r>
      <w:proofErr w:type="spellStart"/>
      <w:r w:rsidRPr="00684CF4">
        <w:rPr>
          <w:shd w:val="clear" w:color="auto" w:fill="FFFFFF"/>
        </w:rPr>
        <w:t>Famiola</w:t>
      </w:r>
      <w:proofErr w:type="spellEnd"/>
      <w:r w:rsidRPr="00684CF4">
        <w:rPr>
          <w:shd w:val="clear" w:color="auto" w:fill="FFFFFF"/>
        </w:rPr>
        <w:t>, M., 2021. Innovation of Business Model to Expand New Revenue Stream and Exploring Willingness to Pay in Café, Restaurant, and Business Sector to Waste Logistic Service in Urban Area: Study Case of NYAMPIH. </w:t>
      </w:r>
      <w:r w:rsidRPr="00684CF4">
        <w:rPr>
          <w:i/>
          <w:iCs/>
          <w:shd w:val="clear" w:color="auto" w:fill="FFFFFF"/>
        </w:rPr>
        <w:t>Malaysian Journal of Social Sciences and Humanities (MJSSH)</w:t>
      </w:r>
      <w:r w:rsidRPr="00684CF4">
        <w:rPr>
          <w:shd w:val="clear" w:color="auto" w:fill="FFFFFF"/>
        </w:rPr>
        <w:t>, </w:t>
      </w:r>
      <w:r w:rsidRPr="00684CF4">
        <w:rPr>
          <w:i/>
          <w:iCs/>
          <w:shd w:val="clear" w:color="auto" w:fill="FFFFFF"/>
        </w:rPr>
        <w:t>6</w:t>
      </w:r>
      <w:r w:rsidRPr="00684CF4">
        <w:rPr>
          <w:shd w:val="clear" w:color="auto" w:fill="FFFFFF"/>
        </w:rPr>
        <w:t>(7), pp.350-359.</w:t>
      </w:r>
    </w:p>
    <w:p w14:paraId="1554DB37" w14:textId="77777777" w:rsidR="00684CF4" w:rsidRPr="00E61AA3" w:rsidRDefault="00684CF4" w:rsidP="00684CF4">
      <w:pPr>
        <w:ind w:left="720" w:hanging="720"/>
        <w:rPr>
          <w:rFonts w:asciiTheme="minorHAnsi" w:hAnsiTheme="minorHAnsi"/>
          <w:color w:val="auto"/>
          <w:sz w:val="22"/>
        </w:rPr>
      </w:pPr>
      <w:r w:rsidRPr="00684CF4">
        <w:rPr>
          <w:shd w:val="clear" w:color="auto" w:fill="FFFFFF"/>
        </w:rPr>
        <w:t xml:space="preserve">Nik Man, N.N.A.A., 2021. Business Opportunity: Ku </w:t>
      </w:r>
      <w:proofErr w:type="spellStart"/>
      <w:r w:rsidRPr="00684CF4">
        <w:rPr>
          <w:shd w:val="clear" w:color="auto" w:fill="FFFFFF"/>
        </w:rPr>
        <w:t>Anis</w:t>
      </w:r>
      <w:proofErr w:type="spellEnd"/>
      <w:r w:rsidRPr="00684CF4">
        <w:rPr>
          <w:shd w:val="clear" w:color="auto" w:fill="FFFFFF"/>
        </w:rPr>
        <w:t xml:space="preserve"> Cake &amp; Bakery.</w:t>
      </w:r>
    </w:p>
    <w:p w14:paraId="736A82A0" w14:textId="77777777" w:rsidR="00684CF4" w:rsidRPr="007E77BA" w:rsidRDefault="00684CF4" w:rsidP="00684CF4">
      <w:pPr>
        <w:ind w:left="720" w:hanging="720"/>
        <w:rPr>
          <w:rFonts w:asciiTheme="minorHAnsi" w:hAnsiTheme="minorHAnsi"/>
          <w:color w:val="auto"/>
          <w:sz w:val="22"/>
        </w:rPr>
      </w:pPr>
      <w:proofErr w:type="spellStart"/>
      <w:r w:rsidRPr="00684CF4">
        <w:rPr>
          <w:shd w:val="clear" w:color="auto" w:fill="FFFFFF"/>
        </w:rPr>
        <w:t>Palamenghi</w:t>
      </w:r>
      <w:proofErr w:type="spellEnd"/>
      <w:r w:rsidRPr="00684CF4">
        <w:rPr>
          <w:shd w:val="clear" w:color="auto" w:fill="FFFFFF"/>
        </w:rPr>
        <w:t xml:space="preserve">, L., Carlucci, M.M. and </w:t>
      </w:r>
      <w:proofErr w:type="spellStart"/>
      <w:r w:rsidRPr="00684CF4">
        <w:rPr>
          <w:shd w:val="clear" w:color="auto" w:fill="FFFFFF"/>
        </w:rPr>
        <w:t>Graffigna</w:t>
      </w:r>
      <w:proofErr w:type="spellEnd"/>
      <w:r w:rsidRPr="00684CF4">
        <w:rPr>
          <w:shd w:val="clear" w:color="auto" w:fill="FFFFFF"/>
        </w:rPr>
        <w:t>, G., 2020. Measuring the quality of life in diabetic patients: a scoping review. </w:t>
      </w:r>
      <w:r w:rsidRPr="00684CF4">
        <w:rPr>
          <w:i/>
          <w:iCs/>
          <w:shd w:val="clear" w:color="auto" w:fill="FFFFFF"/>
        </w:rPr>
        <w:t>Journal of diabetes research</w:t>
      </w:r>
      <w:r w:rsidRPr="00684CF4">
        <w:rPr>
          <w:shd w:val="clear" w:color="auto" w:fill="FFFFFF"/>
        </w:rPr>
        <w:t>, </w:t>
      </w:r>
      <w:r w:rsidRPr="00684CF4">
        <w:rPr>
          <w:i/>
          <w:iCs/>
          <w:shd w:val="clear" w:color="auto" w:fill="FFFFFF"/>
        </w:rPr>
        <w:t>2020</w:t>
      </w:r>
      <w:r w:rsidRPr="00684CF4">
        <w:rPr>
          <w:shd w:val="clear" w:color="auto" w:fill="FFFFFF"/>
        </w:rPr>
        <w:t>.</w:t>
      </w:r>
    </w:p>
    <w:p w14:paraId="5822366D" w14:textId="77777777" w:rsidR="00684CF4" w:rsidRPr="007E77BA" w:rsidRDefault="00684CF4" w:rsidP="00684CF4">
      <w:pPr>
        <w:ind w:left="720" w:hanging="720"/>
        <w:rPr>
          <w:rFonts w:asciiTheme="minorHAnsi" w:hAnsiTheme="minorHAnsi"/>
          <w:color w:val="auto"/>
          <w:sz w:val="22"/>
        </w:rPr>
      </w:pPr>
      <w:proofErr w:type="spellStart"/>
      <w:r w:rsidRPr="00684CF4">
        <w:rPr>
          <w:shd w:val="clear" w:color="auto" w:fill="FFFFFF"/>
        </w:rPr>
        <w:t>Roh</w:t>
      </w:r>
      <w:proofErr w:type="spellEnd"/>
      <w:r w:rsidRPr="00684CF4">
        <w:rPr>
          <w:shd w:val="clear" w:color="auto" w:fill="FFFFFF"/>
        </w:rPr>
        <w:t>, T.H., 2016. The sharing economy: Business cases of social enterprises using collaborative networks. </w:t>
      </w:r>
      <w:r w:rsidRPr="00684CF4">
        <w:rPr>
          <w:i/>
          <w:iCs/>
          <w:shd w:val="clear" w:color="auto" w:fill="FFFFFF"/>
        </w:rPr>
        <w:t>Procedia Computer Science</w:t>
      </w:r>
      <w:r w:rsidRPr="00684CF4">
        <w:rPr>
          <w:shd w:val="clear" w:color="auto" w:fill="FFFFFF"/>
        </w:rPr>
        <w:t>, </w:t>
      </w:r>
      <w:r w:rsidRPr="00684CF4">
        <w:rPr>
          <w:i/>
          <w:iCs/>
          <w:shd w:val="clear" w:color="auto" w:fill="FFFFFF"/>
        </w:rPr>
        <w:t>91</w:t>
      </w:r>
      <w:r w:rsidRPr="00684CF4">
        <w:rPr>
          <w:shd w:val="clear" w:color="auto" w:fill="FFFFFF"/>
        </w:rPr>
        <w:t>, pp.502-511.</w:t>
      </w:r>
    </w:p>
    <w:p w14:paraId="338EC8A4" w14:textId="77777777" w:rsidR="00684CF4" w:rsidRPr="00684CF4" w:rsidRDefault="00684CF4" w:rsidP="00684CF4">
      <w:pPr>
        <w:ind w:left="720" w:hanging="720"/>
        <w:rPr>
          <w:shd w:val="clear" w:color="auto" w:fill="FFFFFF"/>
        </w:rPr>
      </w:pPr>
      <w:proofErr w:type="spellStart"/>
      <w:r w:rsidRPr="00684CF4">
        <w:rPr>
          <w:shd w:val="clear" w:color="auto" w:fill="FFFFFF"/>
        </w:rPr>
        <w:t>Rybnicek</w:t>
      </w:r>
      <w:proofErr w:type="spellEnd"/>
      <w:r w:rsidRPr="00684CF4">
        <w:rPr>
          <w:shd w:val="clear" w:color="auto" w:fill="FFFFFF"/>
        </w:rPr>
        <w:t xml:space="preserve">, R., Bergner, S. and </w:t>
      </w:r>
      <w:proofErr w:type="spellStart"/>
      <w:r w:rsidRPr="00684CF4">
        <w:rPr>
          <w:shd w:val="clear" w:color="auto" w:fill="FFFFFF"/>
        </w:rPr>
        <w:t>Gutschelhofer</w:t>
      </w:r>
      <w:proofErr w:type="spellEnd"/>
      <w:r w:rsidRPr="00684CF4">
        <w:rPr>
          <w:shd w:val="clear" w:color="auto" w:fill="FFFFFF"/>
        </w:rPr>
        <w:t xml:space="preserve">, A., 2019. How individual needs influence motivation effects: a </w:t>
      </w:r>
      <w:proofErr w:type="spellStart"/>
      <w:r w:rsidRPr="00684CF4">
        <w:rPr>
          <w:shd w:val="clear" w:color="auto" w:fill="FFFFFF"/>
        </w:rPr>
        <w:t>neuroscientific</w:t>
      </w:r>
      <w:proofErr w:type="spellEnd"/>
      <w:r w:rsidRPr="00684CF4">
        <w:rPr>
          <w:shd w:val="clear" w:color="auto" w:fill="FFFFFF"/>
        </w:rPr>
        <w:t xml:space="preserve"> study on McClelland’s need theory. </w:t>
      </w:r>
      <w:r w:rsidRPr="00684CF4">
        <w:rPr>
          <w:i/>
          <w:iCs/>
          <w:shd w:val="clear" w:color="auto" w:fill="FFFFFF"/>
        </w:rPr>
        <w:t>Review of Managerial Science</w:t>
      </w:r>
      <w:r w:rsidRPr="00684CF4">
        <w:rPr>
          <w:shd w:val="clear" w:color="auto" w:fill="FFFFFF"/>
        </w:rPr>
        <w:t>, </w:t>
      </w:r>
      <w:r w:rsidRPr="00684CF4">
        <w:rPr>
          <w:i/>
          <w:iCs/>
          <w:shd w:val="clear" w:color="auto" w:fill="FFFFFF"/>
        </w:rPr>
        <w:t>13</w:t>
      </w:r>
      <w:r w:rsidRPr="00684CF4">
        <w:rPr>
          <w:shd w:val="clear" w:color="auto" w:fill="FFFFFF"/>
        </w:rPr>
        <w:t>, pp.443-482.</w:t>
      </w:r>
    </w:p>
    <w:p w14:paraId="07B41BA4" w14:textId="77777777" w:rsidR="00684CF4" w:rsidRPr="007E77BA" w:rsidRDefault="00684CF4" w:rsidP="00684CF4">
      <w:pPr>
        <w:ind w:left="720" w:hanging="720"/>
        <w:rPr>
          <w:rFonts w:asciiTheme="minorHAnsi" w:hAnsiTheme="minorHAnsi"/>
          <w:color w:val="auto"/>
          <w:sz w:val="22"/>
        </w:rPr>
      </w:pPr>
      <w:r w:rsidRPr="00684CF4">
        <w:rPr>
          <w:shd w:val="clear" w:color="auto" w:fill="FFFFFF"/>
        </w:rPr>
        <w:t xml:space="preserve">Sari, J.N., </w:t>
      </w:r>
      <w:proofErr w:type="spellStart"/>
      <w:r w:rsidRPr="00684CF4">
        <w:rPr>
          <w:shd w:val="clear" w:color="auto" w:fill="FFFFFF"/>
        </w:rPr>
        <w:t>Nugroho</w:t>
      </w:r>
      <w:proofErr w:type="spellEnd"/>
      <w:r w:rsidRPr="00684CF4">
        <w:rPr>
          <w:shd w:val="clear" w:color="auto" w:fill="FFFFFF"/>
        </w:rPr>
        <w:t xml:space="preserve">, L.E., </w:t>
      </w:r>
      <w:proofErr w:type="spellStart"/>
      <w:r w:rsidRPr="00684CF4">
        <w:rPr>
          <w:shd w:val="clear" w:color="auto" w:fill="FFFFFF"/>
        </w:rPr>
        <w:t>Ferdiana</w:t>
      </w:r>
      <w:proofErr w:type="spellEnd"/>
      <w:r w:rsidRPr="00684CF4">
        <w:rPr>
          <w:shd w:val="clear" w:color="auto" w:fill="FFFFFF"/>
        </w:rPr>
        <w:t xml:space="preserve">, R. and </w:t>
      </w:r>
      <w:proofErr w:type="spellStart"/>
      <w:r w:rsidRPr="00684CF4">
        <w:rPr>
          <w:shd w:val="clear" w:color="auto" w:fill="FFFFFF"/>
        </w:rPr>
        <w:t>Santosa</w:t>
      </w:r>
      <w:proofErr w:type="spellEnd"/>
      <w:r w:rsidRPr="00684CF4">
        <w:rPr>
          <w:shd w:val="clear" w:color="auto" w:fill="FFFFFF"/>
        </w:rPr>
        <w:t>, P.I., 2016. Review on customer segmentation technique on ecommerce. </w:t>
      </w:r>
      <w:r w:rsidRPr="00684CF4">
        <w:rPr>
          <w:i/>
          <w:iCs/>
          <w:shd w:val="clear" w:color="auto" w:fill="FFFFFF"/>
        </w:rPr>
        <w:t>Advanced Science Letters</w:t>
      </w:r>
      <w:r w:rsidRPr="00684CF4">
        <w:rPr>
          <w:shd w:val="clear" w:color="auto" w:fill="FFFFFF"/>
        </w:rPr>
        <w:t>, </w:t>
      </w:r>
      <w:r w:rsidRPr="00684CF4">
        <w:rPr>
          <w:i/>
          <w:iCs/>
          <w:shd w:val="clear" w:color="auto" w:fill="FFFFFF"/>
        </w:rPr>
        <w:t>22</w:t>
      </w:r>
      <w:r w:rsidRPr="00684CF4">
        <w:rPr>
          <w:shd w:val="clear" w:color="auto" w:fill="FFFFFF"/>
        </w:rPr>
        <w:t>(10), pp.3018-3022.</w:t>
      </w:r>
    </w:p>
    <w:p w14:paraId="239510D0" w14:textId="77777777" w:rsidR="00684CF4" w:rsidRDefault="00684CF4" w:rsidP="00684CF4">
      <w:pPr>
        <w:ind w:left="720" w:hanging="720"/>
        <w:rPr>
          <w:shd w:val="clear" w:color="auto" w:fill="FFFFFF"/>
        </w:rPr>
      </w:pPr>
      <w:proofErr w:type="spellStart"/>
      <w:r w:rsidRPr="00684CF4">
        <w:rPr>
          <w:shd w:val="clear" w:color="auto" w:fill="FFFFFF"/>
        </w:rPr>
        <w:t>Setiawati</w:t>
      </w:r>
      <w:proofErr w:type="spellEnd"/>
      <w:r w:rsidRPr="00684CF4">
        <w:rPr>
          <w:shd w:val="clear" w:color="auto" w:fill="FFFFFF"/>
        </w:rPr>
        <w:t xml:space="preserve">, A.P., </w:t>
      </w:r>
      <w:proofErr w:type="spellStart"/>
      <w:r w:rsidRPr="00684CF4">
        <w:rPr>
          <w:shd w:val="clear" w:color="auto" w:fill="FFFFFF"/>
        </w:rPr>
        <w:t>Susetyorini</w:t>
      </w:r>
      <w:proofErr w:type="spellEnd"/>
      <w:r w:rsidRPr="00684CF4">
        <w:rPr>
          <w:shd w:val="clear" w:color="auto" w:fill="FFFFFF"/>
        </w:rPr>
        <w:t xml:space="preserve"> </w:t>
      </w:r>
      <w:proofErr w:type="spellStart"/>
      <w:r w:rsidRPr="00684CF4">
        <w:rPr>
          <w:shd w:val="clear" w:color="auto" w:fill="FFFFFF"/>
        </w:rPr>
        <w:t>Susetyorini</w:t>
      </w:r>
      <w:proofErr w:type="spellEnd"/>
      <w:r w:rsidRPr="00684CF4">
        <w:rPr>
          <w:shd w:val="clear" w:color="auto" w:fill="FFFFFF"/>
        </w:rPr>
        <w:t xml:space="preserve">, U.E., </w:t>
      </w:r>
      <w:proofErr w:type="spellStart"/>
      <w:r w:rsidRPr="00684CF4">
        <w:rPr>
          <w:shd w:val="clear" w:color="auto" w:fill="FFFFFF"/>
        </w:rPr>
        <w:t>Rusdiyanto</w:t>
      </w:r>
      <w:proofErr w:type="spellEnd"/>
      <w:r w:rsidRPr="00684CF4">
        <w:rPr>
          <w:shd w:val="clear" w:color="auto" w:fill="FFFFFF"/>
        </w:rPr>
        <w:t xml:space="preserve">, R., </w:t>
      </w:r>
      <w:proofErr w:type="spellStart"/>
      <w:r w:rsidRPr="00684CF4">
        <w:rPr>
          <w:shd w:val="clear" w:color="auto" w:fill="FFFFFF"/>
        </w:rPr>
        <w:t>Astanto</w:t>
      </w:r>
      <w:proofErr w:type="spellEnd"/>
      <w:r w:rsidRPr="00684CF4">
        <w:rPr>
          <w:shd w:val="clear" w:color="auto" w:fill="FFFFFF"/>
        </w:rPr>
        <w:t xml:space="preserve">, D., </w:t>
      </w:r>
      <w:proofErr w:type="spellStart"/>
      <w:r w:rsidRPr="00684CF4">
        <w:rPr>
          <w:shd w:val="clear" w:color="auto" w:fill="FFFFFF"/>
        </w:rPr>
        <w:t>Ulum</w:t>
      </w:r>
      <w:proofErr w:type="spellEnd"/>
      <w:r w:rsidRPr="00684CF4">
        <w:rPr>
          <w:shd w:val="clear" w:color="auto" w:fill="FFFFFF"/>
        </w:rPr>
        <w:t xml:space="preserve">, B., Khadijah, S.N., </w:t>
      </w:r>
      <w:proofErr w:type="spellStart"/>
      <w:r w:rsidRPr="00684CF4">
        <w:rPr>
          <w:shd w:val="clear" w:color="auto" w:fill="FFFFFF"/>
        </w:rPr>
        <w:t>Trimarjono</w:t>
      </w:r>
      <w:proofErr w:type="spellEnd"/>
      <w:r w:rsidRPr="00684CF4">
        <w:rPr>
          <w:shd w:val="clear" w:color="auto" w:fill="FFFFFF"/>
        </w:rPr>
        <w:t xml:space="preserve">, A., </w:t>
      </w:r>
      <w:proofErr w:type="spellStart"/>
      <w:r w:rsidRPr="00684CF4">
        <w:rPr>
          <w:shd w:val="clear" w:color="auto" w:fill="FFFFFF"/>
        </w:rPr>
        <w:t>Syafii</w:t>
      </w:r>
      <w:proofErr w:type="spellEnd"/>
      <w:r w:rsidRPr="00684CF4">
        <w:rPr>
          <w:shd w:val="clear" w:color="auto" w:fill="FFFFFF"/>
        </w:rPr>
        <w:t xml:space="preserve">, M., </w:t>
      </w:r>
      <w:proofErr w:type="spellStart"/>
      <w:r w:rsidRPr="00684CF4">
        <w:rPr>
          <w:shd w:val="clear" w:color="auto" w:fill="FFFFFF"/>
        </w:rPr>
        <w:t>Mubarroq</w:t>
      </w:r>
      <w:proofErr w:type="spellEnd"/>
      <w:r w:rsidRPr="00684CF4">
        <w:rPr>
          <w:shd w:val="clear" w:color="auto" w:fill="FFFFFF"/>
        </w:rPr>
        <w:t xml:space="preserve">, A., </w:t>
      </w:r>
      <w:proofErr w:type="spellStart"/>
      <w:r w:rsidRPr="00684CF4">
        <w:rPr>
          <w:shd w:val="clear" w:color="auto" w:fill="FFFFFF"/>
        </w:rPr>
        <w:t>Kristiningsih</w:t>
      </w:r>
      <w:proofErr w:type="spellEnd"/>
      <w:r w:rsidRPr="00684CF4">
        <w:rPr>
          <w:shd w:val="clear" w:color="auto" w:fill="FFFFFF"/>
        </w:rPr>
        <w:t xml:space="preserve">, K. and </w:t>
      </w:r>
      <w:proofErr w:type="spellStart"/>
      <w:r w:rsidRPr="00684CF4">
        <w:rPr>
          <w:shd w:val="clear" w:color="auto" w:fill="FFFFFF"/>
        </w:rPr>
        <w:t>Pratiwi</w:t>
      </w:r>
      <w:proofErr w:type="spellEnd"/>
      <w:r w:rsidRPr="00684CF4">
        <w:rPr>
          <w:shd w:val="clear" w:color="auto" w:fill="FFFFFF"/>
        </w:rPr>
        <w:t xml:space="preserve">, R.D., 2019. The Role Of Customer Service Through Customer Relationship Management (CRM) To Increase Customer Loyalty And Good </w:t>
      </w:r>
      <w:proofErr w:type="spellStart"/>
      <w:r w:rsidRPr="00684CF4">
        <w:rPr>
          <w:shd w:val="clear" w:color="auto" w:fill="FFFFFF"/>
        </w:rPr>
        <w:t>lmage</w:t>
      </w:r>
      <w:proofErr w:type="spellEnd"/>
      <w:r w:rsidRPr="00684CF4">
        <w:rPr>
          <w:shd w:val="clear" w:color="auto" w:fill="FFFFFF"/>
        </w:rPr>
        <w:t>. </w:t>
      </w:r>
      <w:r w:rsidRPr="00684CF4">
        <w:rPr>
          <w:i/>
          <w:iCs/>
          <w:shd w:val="clear" w:color="auto" w:fill="FFFFFF"/>
        </w:rPr>
        <w:t>International Journal of Scientific and Technology Research</w:t>
      </w:r>
      <w:r w:rsidRPr="00684CF4">
        <w:rPr>
          <w:shd w:val="clear" w:color="auto" w:fill="FFFFFF"/>
        </w:rPr>
        <w:t>, </w:t>
      </w:r>
      <w:r w:rsidRPr="00684CF4">
        <w:rPr>
          <w:i/>
          <w:iCs/>
          <w:shd w:val="clear" w:color="auto" w:fill="FFFFFF"/>
        </w:rPr>
        <w:t>8</w:t>
      </w:r>
      <w:r w:rsidRPr="00684CF4">
        <w:rPr>
          <w:shd w:val="clear" w:color="auto" w:fill="FFFFFF"/>
        </w:rPr>
        <w:t>(10), pp.2004-2007.</w:t>
      </w:r>
    </w:p>
    <w:p w14:paraId="28B2B1D0" w14:textId="77777777" w:rsidR="00684CF4" w:rsidRDefault="00684CF4">
      <w:pPr>
        <w:spacing w:line="259" w:lineRule="auto"/>
        <w:jc w:val="left"/>
        <w:rPr>
          <w:shd w:val="clear" w:color="auto" w:fill="FFFFFF"/>
        </w:rPr>
      </w:pPr>
      <w:r>
        <w:rPr>
          <w:shd w:val="clear" w:color="auto" w:fill="FFFFFF"/>
        </w:rPr>
        <w:br w:type="page"/>
      </w:r>
    </w:p>
    <w:p w14:paraId="6A5C3F84" w14:textId="77777777" w:rsidR="00BC163A" w:rsidRDefault="00BC163A" w:rsidP="00A31BD6">
      <w:pPr>
        <w:pStyle w:val="Heading1"/>
        <w:sectPr w:rsidR="00BC163A" w:rsidSect="00A31BD6">
          <w:pgSz w:w="12240" w:h="15840"/>
          <w:pgMar w:top="1440" w:right="1440" w:bottom="1440" w:left="1440" w:header="708" w:footer="708" w:gutter="0"/>
          <w:cols w:space="708"/>
          <w:docGrid w:linePitch="360"/>
        </w:sectPr>
      </w:pPr>
    </w:p>
    <w:p w14:paraId="6FFDABAD" w14:textId="77777777" w:rsidR="00684CF4" w:rsidRDefault="00684CF4" w:rsidP="00A31BD6">
      <w:pPr>
        <w:pStyle w:val="Heading1"/>
      </w:pPr>
      <w:bookmarkStart w:id="12" w:name="_Toc157889820"/>
      <w:r>
        <w:t>Appendices</w:t>
      </w:r>
      <w:bookmarkEnd w:id="12"/>
    </w:p>
    <w:p w14:paraId="71B00E4C" w14:textId="77777777" w:rsidR="00C854CE" w:rsidRDefault="00C854CE" w:rsidP="00403707">
      <w:pPr>
        <w:pStyle w:val="Heading2"/>
      </w:pPr>
      <w:r w:rsidRPr="00C854CE">
        <w:t xml:space="preserve">Business Model </w:t>
      </w:r>
      <w:r w:rsidR="00403707">
        <w:t>Canvas</w:t>
      </w:r>
    </w:p>
    <w:p w14:paraId="0A215C98" w14:textId="77777777" w:rsidR="00403707" w:rsidRPr="00403707" w:rsidRDefault="00403707" w:rsidP="00403707">
      <w:r>
        <w:rPr>
          <w:noProof/>
        </w:rPr>
        <w:drawing>
          <wp:inline distT="0" distB="0" distL="0" distR="0" wp14:anchorId="2A08444C" wp14:editId="1A30DE1F">
            <wp:extent cx="8747155" cy="46577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hatsApp Image 2024-02-03 at 2.19.33 PM.jpeg"/>
                    <pic:cNvPicPr/>
                  </pic:nvPicPr>
                  <pic:blipFill>
                    <a:blip r:embed="rId6">
                      <a:extLst>
                        <a:ext uri="{28A0092B-C50C-407E-A947-70E740481C1C}">
                          <a14:useLocalDpi xmlns:a14="http://schemas.microsoft.com/office/drawing/2010/main" val="0"/>
                        </a:ext>
                      </a:extLst>
                    </a:blip>
                    <a:stretch>
                      <a:fillRect/>
                    </a:stretch>
                  </pic:blipFill>
                  <pic:spPr>
                    <a:xfrm>
                      <a:off x="0" y="0"/>
                      <a:ext cx="8749303" cy="4658869"/>
                    </a:xfrm>
                    <a:prstGeom prst="rect">
                      <a:avLst/>
                    </a:prstGeom>
                  </pic:spPr>
                </pic:pic>
              </a:graphicData>
            </a:graphic>
          </wp:inline>
        </w:drawing>
      </w:r>
    </w:p>
    <w:p w14:paraId="3CE9E4BF" w14:textId="77777777" w:rsidR="00684CF4" w:rsidRDefault="00684CF4" w:rsidP="00684CF4">
      <w:pPr>
        <w:sectPr w:rsidR="00684CF4" w:rsidSect="00684CF4">
          <w:pgSz w:w="15840" w:h="12240" w:orient="landscape"/>
          <w:pgMar w:top="1440" w:right="1440" w:bottom="1440" w:left="1440" w:header="709" w:footer="709" w:gutter="0"/>
          <w:cols w:space="708"/>
          <w:docGrid w:linePitch="360"/>
        </w:sectPr>
      </w:pPr>
    </w:p>
    <w:p w14:paraId="73F94FB2" w14:textId="77777777" w:rsidR="00DC6388" w:rsidRPr="00DC6388" w:rsidRDefault="00DC6388" w:rsidP="00684CF4">
      <w:pPr>
        <w:pStyle w:val="NormalWeb"/>
        <w:rPr>
          <w:b/>
          <w:noProof/>
        </w:rPr>
      </w:pPr>
      <w:r w:rsidRPr="00DC6388">
        <w:rPr>
          <w:b/>
          <w:noProof/>
        </w:rPr>
        <w:t>Get2 Test</w:t>
      </w:r>
    </w:p>
    <w:p w14:paraId="3E73577A" w14:textId="77777777" w:rsidR="00684CF4" w:rsidRDefault="00684CF4" w:rsidP="00684CF4">
      <w:pPr>
        <w:pStyle w:val="NormalWeb"/>
      </w:pPr>
      <w:r>
        <w:rPr>
          <w:noProof/>
        </w:rPr>
        <w:drawing>
          <wp:inline distT="0" distB="0" distL="0" distR="0" wp14:anchorId="5FC5FBD0" wp14:editId="495A4F60">
            <wp:extent cx="2886075" cy="5962650"/>
            <wp:effectExtent l="0" t="0" r="9525" b="0"/>
            <wp:docPr id="2" name="Picture 2" descr="C:\Users\User\Downloads\WhatsApp Image 2024-01-31 at 2.59.13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WhatsApp Image 2024-01-31 at 2.59.13 AM.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5962650"/>
                    </a:xfrm>
                    <a:prstGeom prst="rect">
                      <a:avLst/>
                    </a:prstGeom>
                    <a:noFill/>
                    <a:ln>
                      <a:noFill/>
                    </a:ln>
                  </pic:spPr>
                </pic:pic>
              </a:graphicData>
            </a:graphic>
          </wp:inline>
        </w:drawing>
      </w:r>
    </w:p>
    <w:p w14:paraId="69EFA7E1" w14:textId="77777777" w:rsidR="00684CF4" w:rsidRDefault="00684CF4" w:rsidP="00684CF4"/>
    <w:sectPr w:rsidR="00684CF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55333"/>
    <w:multiLevelType w:val="hybridMultilevel"/>
    <w:tmpl w:val="45F2D1E2"/>
    <w:lvl w:ilvl="0" w:tplc="00449158">
      <w:start w:val="1"/>
      <w:numFmt w:val="decimal"/>
      <w:lvlText w:val="%1."/>
      <w:lvlJc w:val="left"/>
      <w:pPr>
        <w:ind w:left="448" w:hanging="360"/>
      </w:pPr>
      <w:rPr>
        <w:rFonts w:hint="default"/>
      </w:rPr>
    </w:lvl>
    <w:lvl w:ilvl="1" w:tplc="04090019" w:tentative="1">
      <w:start w:val="1"/>
      <w:numFmt w:val="lowerLetter"/>
      <w:lvlText w:val="%2."/>
      <w:lvlJc w:val="left"/>
      <w:pPr>
        <w:ind w:left="1168" w:hanging="360"/>
      </w:pPr>
    </w:lvl>
    <w:lvl w:ilvl="2" w:tplc="0409001B" w:tentative="1">
      <w:start w:val="1"/>
      <w:numFmt w:val="lowerRoman"/>
      <w:lvlText w:val="%3."/>
      <w:lvlJc w:val="right"/>
      <w:pPr>
        <w:ind w:left="1888" w:hanging="180"/>
      </w:pPr>
    </w:lvl>
    <w:lvl w:ilvl="3" w:tplc="0409000F" w:tentative="1">
      <w:start w:val="1"/>
      <w:numFmt w:val="decimal"/>
      <w:lvlText w:val="%4."/>
      <w:lvlJc w:val="left"/>
      <w:pPr>
        <w:ind w:left="2608" w:hanging="360"/>
      </w:pPr>
    </w:lvl>
    <w:lvl w:ilvl="4" w:tplc="04090019" w:tentative="1">
      <w:start w:val="1"/>
      <w:numFmt w:val="lowerLetter"/>
      <w:lvlText w:val="%5."/>
      <w:lvlJc w:val="left"/>
      <w:pPr>
        <w:ind w:left="3328" w:hanging="360"/>
      </w:pPr>
    </w:lvl>
    <w:lvl w:ilvl="5" w:tplc="0409001B" w:tentative="1">
      <w:start w:val="1"/>
      <w:numFmt w:val="lowerRoman"/>
      <w:lvlText w:val="%6."/>
      <w:lvlJc w:val="right"/>
      <w:pPr>
        <w:ind w:left="4048" w:hanging="180"/>
      </w:pPr>
    </w:lvl>
    <w:lvl w:ilvl="6" w:tplc="0409000F" w:tentative="1">
      <w:start w:val="1"/>
      <w:numFmt w:val="decimal"/>
      <w:lvlText w:val="%7."/>
      <w:lvlJc w:val="left"/>
      <w:pPr>
        <w:ind w:left="4768" w:hanging="360"/>
      </w:pPr>
    </w:lvl>
    <w:lvl w:ilvl="7" w:tplc="04090019" w:tentative="1">
      <w:start w:val="1"/>
      <w:numFmt w:val="lowerLetter"/>
      <w:lvlText w:val="%8."/>
      <w:lvlJc w:val="left"/>
      <w:pPr>
        <w:ind w:left="5488" w:hanging="360"/>
      </w:pPr>
    </w:lvl>
    <w:lvl w:ilvl="8" w:tplc="0409001B" w:tentative="1">
      <w:start w:val="1"/>
      <w:numFmt w:val="lowerRoman"/>
      <w:lvlText w:val="%9."/>
      <w:lvlJc w:val="right"/>
      <w:pPr>
        <w:ind w:left="6208" w:hanging="180"/>
      </w:pPr>
    </w:lvl>
  </w:abstractNum>
  <w:abstractNum w:abstractNumId="1" w15:restartNumberingAfterBreak="0">
    <w:nsid w:val="0BD76ED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29337CF"/>
    <w:multiLevelType w:val="hybridMultilevel"/>
    <w:tmpl w:val="7778C770"/>
    <w:lvl w:ilvl="0" w:tplc="04090001">
      <w:start w:val="1"/>
      <w:numFmt w:val="bullet"/>
      <w:lvlText w:val=""/>
      <w:lvlJc w:val="left"/>
      <w:pPr>
        <w:ind w:left="805" w:hanging="360"/>
      </w:pPr>
      <w:rPr>
        <w:rFonts w:ascii="Symbol" w:hAnsi="Symbol" w:hint="default"/>
      </w:rPr>
    </w:lvl>
    <w:lvl w:ilvl="1" w:tplc="04090003" w:tentative="1">
      <w:start w:val="1"/>
      <w:numFmt w:val="bullet"/>
      <w:lvlText w:val="o"/>
      <w:lvlJc w:val="left"/>
      <w:pPr>
        <w:ind w:left="1525" w:hanging="360"/>
      </w:pPr>
      <w:rPr>
        <w:rFonts w:ascii="Courier New" w:hAnsi="Courier New" w:cs="Courier New" w:hint="default"/>
      </w:rPr>
    </w:lvl>
    <w:lvl w:ilvl="2" w:tplc="04090005" w:tentative="1">
      <w:start w:val="1"/>
      <w:numFmt w:val="bullet"/>
      <w:lvlText w:val=""/>
      <w:lvlJc w:val="left"/>
      <w:pPr>
        <w:ind w:left="2245" w:hanging="360"/>
      </w:pPr>
      <w:rPr>
        <w:rFonts w:ascii="Wingdings" w:hAnsi="Wingdings" w:hint="default"/>
      </w:rPr>
    </w:lvl>
    <w:lvl w:ilvl="3" w:tplc="04090001" w:tentative="1">
      <w:start w:val="1"/>
      <w:numFmt w:val="bullet"/>
      <w:lvlText w:val=""/>
      <w:lvlJc w:val="left"/>
      <w:pPr>
        <w:ind w:left="2965" w:hanging="360"/>
      </w:pPr>
      <w:rPr>
        <w:rFonts w:ascii="Symbol" w:hAnsi="Symbol" w:hint="default"/>
      </w:rPr>
    </w:lvl>
    <w:lvl w:ilvl="4" w:tplc="04090003" w:tentative="1">
      <w:start w:val="1"/>
      <w:numFmt w:val="bullet"/>
      <w:lvlText w:val="o"/>
      <w:lvlJc w:val="left"/>
      <w:pPr>
        <w:ind w:left="3685" w:hanging="360"/>
      </w:pPr>
      <w:rPr>
        <w:rFonts w:ascii="Courier New" w:hAnsi="Courier New" w:cs="Courier New" w:hint="default"/>
      </w:rPr>
    </w:lvl>
    <w:lvl w:ilvl="5" w:tplc="04090005" w:tentative="1">
      <w:start w:val="1"/>
      <w:numFmt w:val="bullet"/>
      <w:lvlText w:val=""/>
      <w:lvlJc w:val="left"/>
      <w:pPr>
        <w:ind w:left="4405" w:hanging="360"/>
      </w:pPr>
      <w:rPr>
        <w:rFonts w:ascii="Wingdings" w:hAnsi="Wingdings" w:hint="default"/>
      </w:rPr>
    </w:lvl>
    <w:lvl w:ilvl="6" w:tplc="04090001" w:tentative="1">
      <w:start w:val="1"/>
      <w:numFmt w:val="bullet"/>
      <w:lvlText w:val=""/>
      <w:lvlJc w:val="left"/>
      <w:pPr>
        <w:ind w:left="5125" w:hanging="360"/>
      </w:pPr>
      <w:rPr>
        <w:rFonts w:ascii="Symbol" w:hAnsi="Symbol" w:hint="default"/>
      </w:rPr>
    </w:lvl>
    <w:lvl w:ilvl="7" w:tplc="04090003" w:tentative="1">
      <w:start w:val="1"/>
      <w:numFmt w:val="bullet"/>
      <w:lvlText w:val="o"/>
      <w:lvlJc w:val="left"/>
      <w:pPr>
        <w:ind w:left="5845" w:hanging="360"/>
      </w:pPr>
      <w:rPr>
        <w:rFonts w:ascii="Courier New" w:hAnsi="Courier New" w:cs="Courier New" w:hint="default"/>
      </w:rPr>
    </w:lvl>
    <w:lvl w:ilvl="8" w:tplc="04090005" w:tentative="1">
      <w:start w:val="1"/>
      <w:numFmt w:val="bullet"/>
      <w:lvlText w:val=""/>
      <w:lvlJc w:val="left"/>
      <w:pPr>
        <w:ind w:left="6565" w:hanging="360"/>
      </w:pPr>
      <w:rPr>
        <w:rFonts w:ascii="Wingdings" w:hAnsi="Wingdings" w:hint="default"/>
      </w:rPr>
    </w:lvl>
  </w:abstractNum>
  <w:abstractNum w:abstractNumId="3" w15:restartNumberingAfterBreak="0">
    <w:nsid w:val="147A31DB"/>
    <w:multiLevelType w:val="hybridMultilevel"/>
    <w:tmpl w:val="B53438DC"/>
    <w:lvl w:ilvl="0" w:tplc="20687F50">
      <w:start w:val="1"/>
      <w:numFmt w:val="decimal"/>
      <w:lvlText w:val="%1."/>
      <w:lvlJc w:val="left"/>
      <w:pPr>
        <w:ind w:left="447" w:hanging="360"/>
      </w:pPr>
      <w:rPr>
        <w:rFonts w:hint="default"/>
      </w:rPr>
    </w:lvl>
    <w:lvl w:ilvl="1" w:tplc="04090019" w:tentative="1">
      <w:start w:val="1"/>
      <w:numFmt w:val="lowerLetter"/>
      <w:lvlText w:val="%2."/>
      <w:lvlJc w:val="left"/>
      <w:pPr>
        <w:ind w:left="1167" w:hanging="360"/>
      </w:pPr>
    </w:lvl>
    <w:lvl w:ilvl="2" w:tplc="0409001B" w:tentative="1">
      <w:start w:val="1"/>
      <w:numFmt w:val="lowerRoman"/>
      <w:lvlText w:val="%3."/>
      <w:lvlJc w:val="right"/>
      <w:pPr>
        <w:ind w:left="1887" w:hanging="180"/>
      </w:pPr>
    </w:lvl>
    <w:lvl w:ilvl="3" w:tplc="0409000F" w:tentative="1">
      <w:start w:val="1"/>
      <w:numFmt w:val="decimal"/>
      <w:lvlText w:val="%4."/>
      <w:lvlJc w:val="left"/>
      <w:pPr>
        <w:ind w:left="2607" w:hanging="360"/>
      </w:pPr>
    </w:lvl>
    <w:lvl w:ilvl="4" w:tplc="04090019" w:tentative="1">
      <w:start w:val="1"/>
      <w:numFmt w:val="lowerLetter"/>
      <w:lvlText w:val="%5."/>
      <w:lvlJc w:val="left"/>
      <w:pPr>
        <w:ind w:left="3327" w:hanging="360"/>
      </w:pPr>
    </w:lvl>
    <w:lvl w:ilvl="5" w:tplc="0409001B" w:tentative="1">
      <w:start w:val="1"/>
      <w:numFmt w:val="lowerRoman"/>
      <w:lvlText w:val="%6."/>
      <w:lvlJc w:val="right"/>
      <w:pPr>
        <w:ind w:left="4047" w:hanging="180"/>
      </w:pPr>
    </w:lvl>
    <w:lvl w:ilvl="6" w:tplc="0409000F" w:tentative="1">
      <w:start w:val="1"/>
      <w:numFmt w:val="decimal"/>
      <w:lvlText w:val="%7."/>
      <w:lvlJc w:val="left"/>
      <w:pPr>
        <w:ind w:left="4767" w:hanging="360"/>
      </w:pPr>
    </w:lvl>
    <w:lvl w:ilvl="7" w:tplc="04090019" w:tentative="1">
      <w:start w:val="1"/>
      <w:numFmt w:val="lowerLetter"/>
      <w:lvlText w:val="%8."/>
      <w:lvlJc w:val="left"/>
      <w:pPr>
        <w:ind w:left="5487" w:hanging="360"/>
      </w:pPr>
    </w:lvl>
    <w:lvl w:ilvl="8" w:tplc="0409001B" w:tentative="1">
      <w:start w:val="1"/>
      <w:numFmt w:val="lowerRoman"/>
      <w:lvlText w:val="%9."/>
      <w:lvlJc w:val="right"/>
      <w:pPr>
        <w:ind w:left="6207" w:hanging="180"/>
      </w:pPr>
    </w:lvl>
  </w:abstractNum>
  <w:abstractNum w:abstractNumId="4" w15:restartNumberingAfterBreak="0">
    <w:nsid w:val="166A165B"/>
    <w:multiLevelType w:val="hybridMultilevel"/>
    <w:tmpl w:val="13DE8DB4"/>
    <w:lvl w:ilvl="0" w:tplc="FB56BBA4">
      <w:start w:val="1"/>
      <w:numFmt w:val="decimal"/>
      <w:lvlText w:val="%1."/>
      <w:lvlJc w:val="left"/>
      <w:pPr>
        <w:ind w:left="445" w:hanging="360"/>
      </w:pPr>
      <w:rPr>
        <w:rFonts w:hint="default"/>
      </w:rPr>
    </w:lvl>
    <w:lvl w:ilvl="1" w:tplc="04090019" w:tentative="1">
      <w:start w:val="1"/>
      <w:numFmt w:val="lowerLetter"/>
      <w:lvlText w:val="%2."/>
      <w:lvlJc w:val="left"/>
      <w:pPr>
        <w:ind w:left="1165" w:hanging="360"/>
      </w:pPr>
    </w:lvl>
    <w:lvl w:ilvl="2" w:tplc="0409001B" w:tentative="1">
      <w:start w:val="1"/>
      <w:numFmt w:val="lowerRoman"/>
      <w:lvlText w:val="%3."/>
      <w:lvlJc w:val="right"/>
      <w:pPr>
        <w:ind w:left="1885" w:hanging="180"/>
      </w:pPr>
    </w:lvl>
    <w:lvl w:ilvl="3" w:tplc="0409000F" w:tentative="1">
      <w:start w:val="1"/>
      <w:numFmt w:val="decimal"/>
      <w:lvlText w:val="%4."/>
      <w:lvlJc w:val="left"/>
      <w:pPr>
        <w:ind w:left="2605" w:hanging="360"/>
      </w:pPr>
    </w:lvl>
    <w:lvl w:ilvl="4" w:tplc="04090019" w:tentative="1">
      <w:start w:val="1"/>
      <w:numFmt w:val="lowerLetter"/>
      <w:lvlText w:val="%5."/>
      <w:lvlJc w:val="left"/>
      <w:pPr>
        <w:ind w:left="3325" w:hanging="360"/>
      </w:pPr>
    </w:lvl>
    <w:lvl w:ilvl="5" w:tplc="0409001B" w:tentative="1">
      <w:start w:val="1"/>
      <w:numFmt w:val="lowerRoman"/>
      <w:lvlText w:val="%6."/>
      <w:lvlJc w:val="right"/>
      <w:pPr>
        <w:ind w:left="4045" w:hanging="180"/>
      </w:pPr>
    </w:lvl>
    <w:lvl w:ilvl="6" w:tplc="0409000F" w:tentative="1">
      <w:start w:val="1"/>
      <w:numFmt w:val="decimal"/>
      <w:lvlText w:val="%7."/>
      <w:lvlJc w:val="left"/>
      <w:pPr>
        <w:ind w:left="4765" w:hanging="360"/>
      </w:pPr>
    </w:lvl>
    <w:lvl w:ilvl="7" w:tplc="04090019" w:tentative="1">
      <w:start w:val="1"/>
      <w:numFmt w:val="lowerLetter"/>
      <w:lvlText w:val="%8."/>
      <w:lvlJc w:val="left"/>
      <w:pPr>
        <w:ind w:left="5485" w:hanging="360"/>
      </w:pPr>
    </w:lvl>
    <w:lvl w:ilvl="8" w:tplc="0409001B" w:tentative="1">
      <w:start w:val="1"/>
      <w:numFmt w:val="lowerRoman"/>
      <w:lvlText w:val="%9."/>
      <w:lvlJc w:val="right"/>
      <w:pPr>
        <w:ind w:left="6205" w:hanging="180"/>
      </w:pPr>
    </w:lvl>
  </w:abstractNum>
  <w:abstractNum w:abstractNumId="5" w15:restartNumberingAfterBreak="0">
    <w:nsid w:val="2AE42EDC"/>
    <w:multiLevelType w:val="hybridMultilevel"/>
    <w:tmpl w:val="F1C6F544"/>
    <w:lvl w:ilvl="0" w:tplc="04090001">
      <w:start w:val="1"/>
      <w:numFmt w:val="bullet"/>
      <w:lvlText w:val=""/>
      <w:lvlJc w:val="left"/>
      <w:pPr>
        <w:ind w:left="805" w:hanging="360"/>
      </w:pPr>
      <w:rPr>
        <w:rFonts w:ascii="Symbol" w:hAnsi="Symbol" w:hint="default"/>
      </w:rPr>
    </w:lvl>
    <w:lvl w:ilvl="1" w:tplc="04090003" w:tentative="1">
      <w:start w:val="1"/>
      <w:numFmt w:val="bullet"/>
      <w:lvlText w:val="o"/>
      <w:lvlJc w:val="left"/>
      <w:pPr>
        <w:ind w:left="1525" w:hanging="360"/>
      </w:pPr>
      <w:rPr>
        <w:rFonts w:ascii="Courier New" w:hAnsi="Courier New" w:cs="Courier New" w:hint="default"/>
      </w:rPr>
    </w:lvl>
    <w:lvl w:ilvl="2" w:tplc="04090005" w:tentative="1">
      <w:start w:val="1"/>
      <w:numFmt w:val="bullet"/>
      <w:lvlText w:val=""/>
      <w:lvlJc w:val="left"/>
      <w:pPr>
        <w:ind w:left="2245" w:hanging="360"/>
      </w:pPr>
      <w:rPr>
        <w:rFonts w:ascii="Wingdings" w:hAnsi="Wingdings" w:hint="default"/>
      </w:rPr>
    </w:lvl>
    <w:lvl w:ilvl="3" w:tplc="04090001" w:tentative="1">
      <w:start w:val="1"/>
      <w:numFmt w:val="bullet"/>
      <w:lvlText w:val=""/>
      <w:lvlJc w:val="left"/>
      <w:pPr>
        <w:ind w:left="2965" w:hanging="360"/>
      </w:pPr>
      <w:rPr>
        <w:rFonts w:ascii="Symbol" w:hAnsi="Symbol" w:hint="default"/>
      </w:rPr>
    </w:lvl>
    <w:lvl w:ilvl="4" w:tplc="04090003" w:tentative="1">
      <w:start w:val="1"/>
      <w:numFmt w:val="bullet"/>
      <w:lvlText w:val="o"/>
      <w:lvlJc w:val="left"/>
      <w:pPr>
        <w:ind w:left="3685" w:hanging="360"/>
      </w:pPr>
      <w:rPr>
        <w:rFonts w:ascii="Courier New" w:hAnsi="Courier New" w:cs="Courier New" w:hint="default"/>
      </w:rPr>
    </w:lvl>
    <w:lvl w:ilvl="5" w:tplc="04090005" w:tentative="1">
      <w:start w:val="1"/>
      <w:numFmt w:val="bullet"/>
      <w:lvlText w:val=""/>
      <w:lvlJc w:val="left"/>
      <w:pPr>
        <w:ind w:left="4405" w:hanging="360"/>
      </w:pPr>
      <w:rPr>
        <w:rFonts w:ascii="Wingdings" w:hAnsi="Wingdings" w:hint="default"/>
      </w:rPr>
    </w:lvl>
    <w:lvl w:ilvl="6" w:tplc="04090001" w:tentative="1">
      <w:start w:val="1"/>
      <w:numFmt w:val="bullet"/>
      <w:lvlText w:val=""/>
      <w:lvlJc w:val="left"/>
      <w:pPr>
        <w:ind w:left="5125" w:hanging="360"/>
      </w:pPr>
      <w:rPr>
        <w:rFonts w:ascii="Symbol" w:hAnsi="Symbol" w:hint="default"/>
      </w:rPr>
    </w:lvl>
    <w:lvl w:ilvl="7" w:tplc="04090003" w:tentative="1">
      <w:start w:val="1"/>
      <w:numFmt w:val="bullet"/>
      <w:lvlText w:val="o"/>
      <w:lvlJc w:val="left"/>
      <w:pPr>
        <w:ind w:left="5845" w:hanging="360"/>
      </w:pPr>
      <w:rPr>
        <w:rFonts w:ascii="Courier New" w:hAnsi="Courier New" w:cs="Courier New" w:hint="default"/>
      </w:rPr>
    </w:lvl>
    <w:lvl w:ilvl="8" w:tplc="04090005" w:tentative="1">
      <w:start w:val="1"/>
      <w:numFmt w:val="bullet"/>
      <w:lvlText w:val=""/>
      <w:lvlJc w:val="left"/>
      <w:pPr>
        <w:ind w:left="6565" w:hanging="360"/>
      </w:pPr>
      <w:rPr>
        <w:rFonts w:ascii="Wingdings" w:hAnsi="Wingdings" w:hint="default"/>
      </w:rPr>
    </w:lvl>
  </w:abstractNum>
  <w:abstractNum w:abstractNumId="6" w15:restartNumberingAfterBreak="0">
    <w:nsid w:val="389B5968"/>
    <w:multiLevelType w:val="hybridMultilevel"/>
    <w:tmpl w:val="A1769AFE"/>
    <w:lvl w:ilvl="0" w:tplc="5C8A7DB2">
      <w:start w:val="1"/>
      <w:numFmt w:val="decimal"/>
      <w:lvlText w:val="%1."/>
      <w:lvlJc w:val="left"/>
      <w:pPr>
        <w:ind w:left="448" w:hanging="360"/>
      </w:pPr>
      <w:rPr>
        <w:rFonts w:hint="default"/>
      </w:rPr>
    </w:lvl>
    <w:lvl w:ilvl="1" w:tplc="04090019" w:tentative="1">
      <w:start w:val="1"/>
      <w:numFmt w:val="lowerLetter"/>
      <w:lvlText w:val="%2."/>
      <w:lvlJc w:val="left"/>
      <w:pPr>
        <w:ind w:left="1168" w:hanging="360"/>
      </w:pPr>
    </w:lvl>
    <w:lvl w:ilvl="2" w:tplc="0409001B" w:tentative="1">
      <w:start w:val="1"/>
      <w:numFmt w:val="lowerRoman"/>
      <w:lvlText w:val="%3."/>
      <w:lvlJc w:val="right"/>
      <w:pPr>
        <w:ind w:left="1888" w:hanging="180"/>
      </w:pPr>
    </w:lvl>
    <w:lvl w:ilvl="3" w:tplc="0409000F" w:tentative="1">
      <w:start w:val="1"/>
      <w:numFmt w:val="decimal"/>
      <w:lvlText w:val="%4."/>
      <w:lvlJc w:val="left"/>
      <w:pPr>
        <w:ind w:left="2608" w:hanging="360"/>
      </w:pPr>
    </w:lvl>
    <w:lvl w:ilvl="4" w:tplc="04090019" w:tentative="1">
      <w:start w:val="1"/>
      <w:numFmt w:val="lowerLetter"/>
      <w:lvlText w:val="%5."/>
      <w:lvlJc w:val="left"/>
      <w:pPr>
        <w:ind w:left="3328" w:hanging="360"/>
      </w:pPr>
    </w:lvl>
    <w:lvl w:ilvl="5" w:tplc="0409001B" w:tentative="1">
      <w:start w:val="1"/>
      <w:numFmt w:val="lowerRoman"/>
      <w:lvlText w:val="%6."/>
      <w:lvlJc w:val="right"/>
      <w:pPr>
        <w:ind w:left="4048" w:hanging="180"/>
      </w:pPr>
    </w:lvl>
    <w:lvl w:ilvl="6" w:tplc="0409000F" w:tentative="1">
      <w:start w:val="1"/>
      <w:numFmt w:val="decimal"/>
      <w:lvlText w:val="%7."/>
      <w:lvlJc w:val="left"/>
      <w:pPr>
        <w:ind w:left="4768" w:hanging="360"/>
      </w:pPr>
    </w:lvl>
    <w:lvl w:ilvl="7" w:tplc="04090019" w:tentative="1">
      <w:start w:val="1"/>
      <w:numFmt w:val="lowerLetter"/>
      <w:lvlText w:val="%8."/>
      <w:lvlJc w:val="left"/>
      <w:pPr>
        <w:ind w:left="5488" w:hanging="360"/>
      </w:pPr>
    </w:lvl>
    <w:lvl w:ilvl="8" w:tplc="0409001B" w:tentative="1">
      <w:start w:val="1"/>
      <w:numFmt w:val="lowerRoman"/>
      <w:lvlText w:val="%9."/>
      <w:lvlJc w:val="right"/>
      <w:pPr>
        <w:ind w:left="6208" w:hanging="180"/>
      </w:pPr>
    </w:lvl>
  </w:abstractNum>
  <w:abstractNum w:abstractNumId="7" w15:restartNumberingAfterBreak="0">
    <w:nsid w:val="3AD70182"/>
    <w:multiLevelType w:val="hybridMultilevel"/>
    <w:tmpl w:val="0142AFB2"/>
    <w:lvl w:ilvl="0" w:tplc="04090001">
      <w:start w:val="1"/>
      <w:numFmt w:val="bullet"/>
      <w:lvlText w:val=""/>
      <w:lvlJc w:val="left"/>
      <w:pPr>
        <w:ind w:left="448" w:hanging="360"/>
      </w:pPr>
      <w:rPr>
        <w:rFonts w:ascii="Symbol" w:hAnsi="Symbol" w:hint="default"/>
      </w:rPr>
    </w:lvl>
    <w:lvl w:ilvl="1" w:tplc="04090019" w:tentative="1">
      <w:start w:val="1"/>
      <w:numFmt w:val="lowerLetter"/>
      <w:lvlText w:val="%2."/>
      <w:lvlJc w:val="left"/>
      <w:pPr>
        <w:ind w:left="1168" w:hanging="360"/>
      </w:pPr>
    </w:lvl>
    <w:lvl w:ilvl="2" w:tplc="0409001B" w:tentative="1">
      <w:start w:val="1"/>
      <w:numFmt w:val="lowerRoman"/>
      <w:lvlText w:val="%3."/>
      <w:lvlJc w:val="right"/>
      <w:pPr>
        <w:ind w:left="1888" w:hanging="180"/>
      </w:pPr>
    </w:lvl>
    <w:lvl w:ilvl="3" w:tplc="0409000F" w:tentative="1">
      <w:start w:val="1"/>
      <w:numFmt w:val="decimal"/>
      <w:lvlText w:val="%4."/>
      <w:lvlJc w:val="left"/>
      <w:pPr>
        <w:ind w:left="2608" w:hanging="360"/>
      </w:pPr>
    </w:lvl>
    <w:lvl w:ilvl="4" w:tplc="04090019" w:tentative="1">
      <w:start w:val="1"/>
      <w:numFmt w:val="lowerLetter"/>
      <w:lvlText w:val="%5."/>
      <w:lvlJc w:val="left"/>
      <w:pPr>
        <w:ind w:left="3328" w:hanging="360"/>
      </w:pPr>
    </w:lvl>
    <w:lvl w:ilvl="5" w:tplc="0409001B" w:tentative="1">
      <w:start w:val="1"/>
      <w:numFmt w:val="lowerRoman"/>
      <w:lvlText w:val="%6."/>
      <w:lvlJc w:val="right"/>
      <w:pPr>
        <w:ind w:left="4048" w:hanging="180"/>
      </w:pPr>
    </w:lvl>
    <w:lvl w:ilvl="6" w:tplc="0409000F" w:tentative="1">
      <w:start w:val="1"/>
      <w:numFmt w:val="decimal"/>
      <w:lvlText w:val="%7."/>
      <w:lvlJc w:val="left"/>
      <w:pPr>
        <w:ind w:left="4768" w:hanging="360"/>
      </w:pPr>
    </w:lvl>
    <w:lvl w:ilvl="7" w:tplc="04090019" w:tentative="1">
      <w:start w:val="1"/>
      <w:numFmt w:val="lowerLetter"/>
      <w:lvlText w:val="%8."/>
      <w:lvlJc w:val="left"/>
      <w:pPr>
        <w:ind w:left="5488" w:hanging="360"/>
      </w:pPr>
    </w:lvl>
    <w:lvl w:ilvl="8" w:tplc="0409001B" w:tentative="1">
      <w:start w:val="1"/>
      <w:numFmt w:val="lowerRoman"/>
      <w:lvlText w:val="%9."/>
      <w:lvlJc w:val="right"/>
      <w:pPr>
        <w:ind w:left="6208" w:hanging="180"/>
      </w:pPr>
    </w:lvl>
  </w:abstractNum>
  <w:abstractNum w:abstractNumId="8" w15:restartNumberingAfterBreak="0">
    <w:nsid w:val="3AF80D62"/>
    <w:multiLevelType w:val="hybridMultilevel"/>
    <w:tmpl w:val="C004E2AA"/>
    <w:lvl w:ilvl="0" w:tplc="78024216">
      <w:start w:val="1"/>
      <w:numFmt w:val="decimal"/>
      <w:lvlText w:val="%1."/>
      <w:lvlJc w:val="left"/>
      <w:pPr>
        <w:ind w:left="445" w:hanging="360"/>
      </w:pPr>
      <w:rPr>
        <w:rFonts w:hint="default"/>
      </w:rPr>
    </w:lvl>
    <w:lvl w:ilvl="1" w:tplc="04090019" w:tentative="1">
      <w:start w:val="1"/>
      <w:numFmt w:val="lowerLetter"/>
      <w:lvlText w:val="%2."/>
      <w:lvlJc w:val="left"/>
      <w:pPr>
        <w:ind w:left="1165" w:hanging="360"/>
      </w:pPr>
    </w:lvl>
    <w:lvl w:ilvl="2" w:tplc="0409001B" w:tentative="1">
      <w:start w:val="1"/>
      <w:numFmt w:val="lowerRoman"/>
      <w:lvlText w:val="%3."/>
      <w:lvlJc w:val="right"/>
      <w:pPr>
        <w:ind w:left="1885" w:hanging="180"/>
      </w:pPr>
    </w:lvl>
    <w:lvl w:ilvl="3" w:tplc="0409000F" w:tentative="1">
      <w:start w:val="1"/>
      <w:numFmt w:val="decimal"/>
      <w:lvlText w:val="%4."/>
      <w:lvlJc w:val="left"/>
      <w:pPr>
        <w:ind w:left="2605" w:hanging="360"/>
      </w:pPr>
    </w:lvl>
    <w:lvl w:ilvl="4" w:tplc="04090019" w:tentative="1">
      <w:start w:val="1"/>
      <w:numFmt w:val="lowerLetter"/>
      <w:lvlText w:val="%5."/>
      <w:lvlJc w:val="left"/>
      <w:pPr>
        <w:ind w:left="3325" w:hanging="360"/>
      </w:pPr>
    </w:lvl>
    <w:lvl w:ilvl="5" w:tplc="0409001B" w:tentative="1">
      <w:start w:val="1"/>
      <w:numFmt w:val="lowerRoman"/>
      <w:lvlText w:val="%6."/>
      <w:lvlJc w:val="right"/>
      <w:pPr>
        <w:ind w:left="4045" w:hanging="180"/>
      </w:pPr>
    </w:lvl>
    <w:lvl w:ilvl="6" w:tplc="0409000F" w:tentative="1">
      <w:start w:val="1"/>
      <w:numFmt w:val="decimal"/>
      <w:lvlText w:val="%7."/>
      <w:lvlJc w:val="left"/>
      <w:pPr>
        <w:ind w:left="4765" w:hanging="360"/>
      </w:pPr>
    </w:lvl>
    <w:lvl w:ilvl="7" w:tplc="04090019" w:tentative="1">
      <w:start w:val="1"/>
      <w:numFmt w:val="lowerLetter"/>
      <w:lvlText w:val="%8."/>
      <w:lvlJc w:val="left"/>
      <w:pPr>
        <w:ind w:left="5485" w:hanging="360"/>
      </w:pPr>
    </w:lvl>
    <w:lvl w:ilvl="8" w:tplc="0409001B" w:tentative="1">
      <w:start w:val="1"/>
      <w:numFmt w:val="lowerRoman"/>
      <w:lvlText w:val="%9."/>
      <w:lvlJc w:val="right"/>
      <w:pPr>
        <w:ind w:left="6205" w:hanging="180"/>
      </w:pPr>
    </w:lvl>
  </w:abstractNum>
  <w:abstractNum w:abstractNumId="9" w15:restartNumberingAfterBreak="0">
    <w:nsid w:val="3B4918C6"/>
    <w:multiLevelType w:val="hybridMultilevel"/>
    <w:tmpl w:val="E79E1DDC"/>
    <w:lvl w:ilvl="0" w:tplc="E9505428">
      <w:start w:val="1"/>
      <w:numFmt w:val="decimal"/>
      <w:lvlText w:val="%1."/>
      <w:lvlJc w:val="left"/>
      <w:pPr>
        <w:ind w:left="447" w:hanging="360"/>
      </w:pPr>
      <w:rPr>
        <w:rFonts w:hint="default"/>
      </w:rPr>
    </w:lvl>
    <w:lvl w:ilvl="1" w:tplc="04090019" w:tentative="1">
      <w:start w:val="1"/>
      <w:numFmt w:val="lowerLetter"/>
      <w:lvlText w:val="%2."/>
      <w:lvlJc w:val="left"/>
      <w:pPr>
        <w:ind w:left="1167" w:hanging="360"/>
      </w:pPr>
    </w:lvl>
    <w:lvl w:ilvl="2" w:tplc="0409001B" w:tentative="1">
      <w:start w:val="1"/>
      <w:numFmt w:val="lowerRoman"/>
      <w:lvlText w:val="%3."/>
      <w:lvlJc w:val="right"/>
      <w:pPr>
        <w:ind w:left="1887" w:hanging="180"/>
      </w:pPr>
    </w:lvl>
    <w:lvl w:ilvl="3" w:tplc="0409000F" w:tentative="1">
      <w:start w:val="1"/>
      <w:numFmt w:val="decimal"/>
      <w:lvlText w:val="%4."/>
      <w:lvlJc w:val="left"/>
      <w:pPr>
        <w:ind w:left="2607" w:hanging="360"/>
      </w:pPr>
    </w:lvl>
    <w:lvl w:ilvl="4" w:tplc="04090019" w:tentative="1">
      <w:start w:val="1"/>
      <w:numFmt w:val="lowerLetter"/>
      <w:lvlText w:val="%5."/>
      <w:lvlJc w:val="left"/>
      <w:pPr>
        <w:ind w:left="3327" w:hanging="360"/>
      </w:pPr>
    </w:lvl>
    <w:lvl w:ilvl="5" w:tplc="0409001B" w:tentative="1">
      <w:start w:val="1"/>
      <w:numFmt w:val="lowerRoman"/>
      <w:lvlText w:val="%6."/>
      <w:lvlJc w:val="right"/>
      <w:pPr>
        <w:ind w:left="4047" w:hanging="180"/>
      </w:pPr>
    </w:lvl>
    <w:lvl w:ilvl="6" w:tplc="0409000F" w:tentative="1">
      <w:start w:val="1"/>
      <w:numFmt w:val="decimal"/>
      <w:lvlText w:val="%7."/>
      <w:lvlJc w:val="left"/>
      <w:pPr>
        <w:ind w:left="4767" w:hanging="360"/>
      </w:pPr>
    </w:lvl>
    <w:lvl w:ilvl="7" w:tplc="04090019" w:tentative="1">
      <w:start w:val="1"/>
      <w:numFmt w:val="lowerLetter"/>
      <w:lvlText w:val="%8."/>
      <w:lvlJc w:val="left"/>
      <w:pPr>
        <w:ind w:left="5487" w:hanging="360"/>
      </w:pPr>
    </w:lvl>
    <w:lvl w:ilvl="8" w:tplc="0409001B" w:tentative="1">
      <w:start w:val="1"/>
      <w:numFmt w:val="lowerRoman"/>
      <w:lvlText w:val="%9."/>
      <w:lvlJc w:val="right"/>
      <w:pPr>
        <w:ind w:left="6207" w:hanging="180"/>
      </w:pPr>
    </w:lvl>
  </w:abstractNum>
  <w:abstractNum w:abstractNumId="10" w15:restartNumberingAfterBreak="0">
    <w:nsid w:val="57813709"/>
    <w:multiLevelType w:val="hybridMultilevel"/>
    <w:tmpl w:val="059217B4"/>
    <w:lvl w:ilvl="0" w:tplc="04090001">
      <w:start w:val="1"/>
      <w:numFmt w:val="bullet"/>
      <w:lvlText w:val=""/>
      <w:lvlJc w:val="left"/>
      <w:pPr>
        <w:ind w:left="805" w:hanging="360"/>
      </w:pPr>
      <w:rPr>
        <w:rFonts w:ascii="Symbol" w:hAnsi="Symbol" w:hint="default"/>
      </w:rPr>
    </w:lvl>
    <w:lvl w:ilvl="1" w:tplc="04090003" w:tentative="1">
      <w:start w:val="1"/>
      <w:numFmt w:val="bullet"/>
      <w:lvlText w:val="o"/>
      <w:lvlJc w:val="left"/>
      <w:pPr>
        <w:ind w:left="1525" w:hanging="360"/>
      </w:pPr>
      <w:rPr>
        <w:rFonts w:ascii="Courier New" w:hAnsi="Courier New" w:cs="Courier New" w:hint="default"/>
      </w:rPr>
    </w:lvl>
    <w:lvl w:ilvl="2" w:tplc="04090005" w:tentative="1">
      <w:start w:val="1"/>
      <w:numFmt w:val="bullet"/>
      <w:lvlText w:val=""/>
      <w:lvlJc w:val="left"/>
      <w:pPr>
        <w:ind w:left="2245" w:hanging="360"/>
      </w:pPr>
      <w:rPr>
        <w:rFonts w:ascii="Wingdings" w:hAnsi="Wingdings" w:hint="default"/>
      </w:rPr>
    </w:lvl>
    <w:lvl w:ilvl="3" w:tplc="04090001" w:tentative="1">
      <w:start w:val="1"/>
      <w:numFmt w:val="bullet"/>
      <w:lvlText w:val=""/>
      <w:lvlJc w:val="left"/>
      <w:pPr>
        <w:ind w:left="2965" w:hanging="360"/>
      </w:pPr>
      <w:rPr>
        <w:rFonts w:ascii="Symbol" w:hAnsi="Symbol" w:hint="default"/>
      </w:rPr>
    </w:lvl>
    <w:lvl w:ilvl="4" w:tplc="04090003" w:tentative="1">
      <w:start w:val="1"/>
      <w:numFmt w:val="bullet"/>
      <w:lvlText w:val="o"/>
      <w:lvlJc w:val="left"/>
      <w:pPr>
        <w:ind w:left="3685" w:hanging="360"/>
      </w:pPr>
      <w:rPr>
        <w:rFonts w:ascii="Courier New" w:hAnsi="Courier New" w:cs="Courier New" w:hint="default"/>
      </w:rPr>
    </w:lvl>
    <w:lvl w:ilvl="5" w:tplc="04090005" w:tentative="1">
      <w:start w:val="1"/>
      <w:numFmt w:val="bullet"/>
      <w:lvlText w:val=""/>
      <w:lvlJc w:val="left"/>
      <w:pPr>
        <w:ind w:left="4405" w:hanging="360"/>
      </w:pPr>
      <w:rPr>
        <w:rFonts w:ascii="Wingdings" w:hAnsi="Wingdings" w:hint="default"/>
      </w:rPr>
    </w:lvl>
    <w:lvl w:ilvl="6" w:tplc="04090001" w:tentative="1">
      <w:start w:val="1"/>
      <w:numFmt w:val="bullet"/>
      <w:lvlText w:val=""/>
      <w:lvlJc w:val="left"/>
      <w:pPr>
        <w:ind w:left="5125" w:hanging="360"/>
      </w:pPr>
      <w:rPr>
        <w:rFonts w:ascii="Symbol" w:hAnsi="Symbol" w:hint="default"/>
      </w:rPr>
    </w:lvl>
    <w:lvl w:ilvl="7" w:tplc="04090003" w:tentative="1">
      <w:start w:val="1"/>
      <w:numFmt w:val="bullet"/>
      <w:lvlText w:val="o"/>
      <w:lvlJc w:val="left"/>
      <w:pPr>
        <w:ind w:left="5845" w:hanging="360"/>
      </w:pPr>
      <w:rPr>
        <w:rFonts w:ascii="Courier New" w:hAnsi="Courier New" w:cs="Courier New" w:hint="default"/>
      </w:rPr>
    </w:lvl>
    <w:lvl w:ilvl="8" w:tplc="04090005" w:tentative="1">
      <w:start w:val="1"/>
      <w:numFmt w:val="bullet"/>
      <w:lvlText w:val=""/>
      <w:lvlJc w:val="left"/>
      <w:pPr>
        <w:ind w:left="6565" w:hanging="360"/>
      </w:pPr>
      <w:rPr>
        <w:rFonts w:ascii="Wingdings" w:hAnsi="Wingdings" w:hint="default"/>
      </w:rPr>
    </w:lvl>
  </w:abstractNum>
  <w:abstractNum w:abstractNumId="11" w15:restartNumberingAfterBreak="0">
    <w:nsid w:val="59B25972"/>
    <w:multiLevelType w:val="hybridMultilevel"/>
    <w:tmpl w:val="4538F986"/>
    <w:lvl w:ilvl="0" w:tplc="04090001">
      <w:start w:val="1"/>
      <w:numFmt w:val="bullet"/>
      <w:lvlText w:val=""/>
      <w:lvlJc w:val="left"/>
      <w:pPr>
        <w:ind w:left="805" w:hanging="360"/>
      </w:pPr>
      <w:rPr>
        <w:rFonts w:ascii="Symbol" w:hAnsi="Symbol" w:hint="default"/>
      </w:rPr>
    </w:lvl>
    <w:lvl w:ilvl="1" w:tplc="04090003" w:tentative="1">
      <w:start w:val="1"/>
      <w:numFmt w:val="bullet"/>
      <w:lvlText w:val="o"/>
      <w:lvlJc w:val="left"/>
      <w:pPr>
        <w:ind w:left="1525" w:hanging="360"/>
      </w:pPr>
      <w:rPr>
        <w:rFonts w:ascii="Courier New" w:hAnsi="Courier New" w:cs="Courier New" w:hint="default"/>
      </w:rPr>
    </w:lvl>
    <w:lvl w:ilvl="2" w:tplc="04090005" w:tentative="1">
      <w:start w:val="1"/>
      <w:numFmt w:val="bullet"/>
      <w:lvlText w:val=""/>
      <w:lvlJc w:val="left"/>
      <w:pPr>
        <w:ind w:left="2245" w:hanging="360"/>
      </w:pPr>
      <w:rPr>
        <w:rFonts w:ascii="Wingdings" w:hAnsi="Wingdings" w:hint="default"/>
      </w:rPr>
    </w:lvl>
    <w:lvl w:ilvl="3" w:tplc="04090001" w:tentative="1">
      <w:start w:val="1"/>
      <w:numFmt w:val="bullet"/>
      <w:lvlText w:val=""/>
      <w:lvlJc w:val="left"/>
      <w:pPr>
        <w:ind w:left="2965" w:hanging="360"/>
      </w:pPr>
      <w:rPr>
        <w:rFonts w:ascii="Symbol" w:hAnsi="Symbol" w:hint="default"/>
      </w:rPr>
    </w:lvl>
    <w:lvl w:ilvl="4" w:tplc="04090003" w:tentative="1">
      <w:start w:val="1"/>
      <w:numFmt w:val="bullet"/>
      <w:lvlText w:val="o"/>
      <w:lvlJc w:val="left"/>
      <w:pPr>
        <w:ind w:left="3685" w:hanging="360"/>
      </w:pPr>
      <w:rPr>
        <w:rFonts w:ascii="Courier New" w:hAnsi="Courier New" w:cs="Courier New" w:hint="default"/>
      </w:rPr>
    </w:lvl>
    <w:lvl w:ilvl="5" w:tplc="04090005" w:tentative="1">
      <w:start w:val="1"/>
      <w:numFmt w:val="bullet"/>
      <w:lvlText w:val=""/>
      <w:lvlJc w:val="left"/>
      <w:pPr>
        <w:ind w:left="4405" w:hanging="360"/>
      </w:pPr>
      <w:rPr>
        <w:rFonts w:ascii="Wingdings" w:hAnsi="Wingdings" w:hint="default"/>
      </w:rPr>
    </w:lvl>
    <w:lvl w:ilvl="6" w:tplc="04090001" w:tentative="1">
      <w:start w:val="1"/>
      <w:numFmt w:val="bullet"/>
      <w:lvlText w:val=""/>
      <w:lvlJc w:val="left"/>
      <w:pPr>
        <w:ind w:left="5125" w:hanging="360"/>
      </w:pPr>
      <w:rPr>
        <w:rFonts w:ascii="Symbol" w:hAnsi="Symbol" w:hint="default"/>
      </w:rPr>
    </w:lvl>
    <w:lvl w:ilvl="7" w:tplc="04090003" w:tentative="1">
      <w:start w:val="1"/>
      <w:numFmt w:val="bullet"/>
      <w:lvlText w:val="o"/>
      <w:lvlJc w:val="left"/>
      <w:pPr>
        <w:ind w:left="5845" w:hanging="360"/>
      </w:pPr>
      <w:rPr>
        <w:rFonts w:ascii="Courier New" w:hAnsi="Courier New" w:cs="Courier New" w:hint="default"/>
      </w:rPr>
    </w:lvl>
    <w:lvl w:ilvl="8" w:tplc="04090005" w:tentative="1">
      <w:start w:val="1"/>
      <w:numFmt w:val="bullet"/>
      <w:lvlText w:val=""/>
      <w:lvlJc w:val="left"/>
      <w:pPr>
        <w:ind w:left="6565" w:hanging="360"/>
      </w:pPr>
      <w:rPr>
        <w:rFonts w:ascii="Wingdings" w:hAnsi="Wingdings" w:hint="default"/>
      </w:rPr>
    </w:lvl>
  </w:abstractNum>
  <w:abstractNum w:abstractNumId="12" w15:restartNumberingAfterBreak="0">
    <w:nsid w:val="637373AF"/>
    <w:multiLevelType w:val="hybridMultilevel"/>
    <w:tmpl w:val="947A90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38532E2"/>
    <w:multiLevelType w:val="hybridMultilevel"/>
    <w:tmpl w:val="889685F0"/>
    <w:lvl w:ilvl="0" w:tplc="04090001">
      <w:start w:val="1"/>
      <w:numFmt w:val="bullet"/>
      <w:lvlText w:val=""/>
      <w:lvlJc w:val="left"/>
      <w:pPr>
        <w:ind w:left="447" w:hanging="360"/>
      </w:pPr>
      <w:rPr>
        <w:rFonts w:ascii="Symbol" w:hAnsi="Symbol" w:hint="default"/>
      </w:rPr>
    </w:lvl>
    <w:lvl w:ilvl="1" w:tplc="04090003" w:tentative="1">
      <w:start w:val="1"/>
      <w:numFmt w:val="bullet"/>
      <w:lvlText w:val="o"/>
      <w:lvlJc w:val="left"/>
      <w:pPr>
        <w:ind w:left="1167" w:hanging="360"/>
      </w:pPr>
      <w:rPr>
        <w:rFonts w:ascii="Courier New" w:hAnsi="Courier New" w:cs="Courier New" w:hint="default"/>
      </w:rPr>
    </w:lvl>
    <w:lvl w:ilvl="2" w:tplc="04090005" w:tentative="1">
      <w:start w:val="1"/>
      <w:numFmt w:val="bullet"/>
      <w:lvlText w:val=""/>
      <w:lvlJc w:val="left"/>
      <w:pPr>
        <w:ind w:left="1887" w:hanging="360"/>
      </w:pPr>
      <w:rPr>
        <w:rFonts w:ascii="Wingdings" w:hAnsi="Wingdings" w:hint="default"/>
      </w:rPr>
    </w:lvl>
    <w:lvl w:ilvl="3" w:tplc="04090001" w:tentative="1">
      <w:start w:val="1"/>
      <w:numFmt w:val="bullet"/>
      <w:lvlText w:val=""/>
      <w:lvlJc w:val="left"/>
      <w:pPr>
        <w:ind w:left="2607" w:hanging="360"/>
      </w:pPr>
      <w:rPr>
        <w:rFonts w:ascii="Symbol" w:hAnsi="Symbol" w:hint="default"/>
      </w:rPr>
    </w:lvl>
    <w:lvl w:ilvl="4" w:tplc="04090003" w:tentative="1">
      <w:start w:val="1"/>
      <w:numFmt w:val="bullet"/>
      <w:lvlText w:val="o"/>
      <w:lvlJc w:val="left"/>
      <w:pPr>
        <w:ind w:left="3327" w:hanging="360"/>
      </w:pPr>
      <w:rPr>
        <w:rFonts w:ascii="Courier New" w:hAnsi="Courier New" w:cs="Courier New" w:hint="default"/>
      </w:rPr>
    </w:lvl>
    <w:lvl w:ilvl="5" w:tplc="04090005" w:tentative="1">
      <w:start w:val="1"/>
      <w:numFmt w:val="bullet"/>
      <w:lvlText w:val=""/>
      <w:lvlJc w:val="left"/>
      <w:pPr>
        <w:ind w:left="4047" w:hanging="360"/>
      </w:pPr>
      <w:rPr>
        <w:rFonts w:ascii="Wingdings" w:hAnsi="Wingdings" w:hint="default"/>
      </w:rPr>
    </w:lvl>
    <w:lvl w:ilvl="6" w:tplc="04090001" w:tentative="1">
      <w:start w:val="1"/>
      <w:numFmt w:val="bullet"/>
      <w:lvlText w:val=""/>
      <w:lvlJc w:val="left"/>
      <w:pPr>
        <w:ind w:left="4767" w:hanging="360"/>
      </w:pPr>
      <w:rPr>
        <w:rFonts w:ascii="Symbol" w:hAnsi="Symbol" w:hint="default"/>
      </w:rPr>
    </w:lvl>
    <w:lvl w:ilvl="7" w:tplc="04090003" w:tentative="1">
      <w:start w:val="1"/>
      <w:numFmt w:val="bullet"/>
      <w:lvlText w:val="o"/>
      <w:lvlJc w:val="left"/>
      <w:pPr>
        <w:ind w:left="5487" w:hanging="360"/>
      </w:pPr>
      <w:rPr>
        <w:rFonts w:ascii="Courier New" w:hAnsi="Courier New" w:cs="Courier New" w:hint="default"/>
      </w:rPr>
    </w:lvl>
    <w:lvl w:ilvl="8" w:tplc="04090005" w:tentative="1">
      <w:start w:val="1"/>
      <w:numFmt w:val="bullet"/>
      <w:lvlText w:val=""/>
      <w:lvlJc w:val="left"/>
      <w:pPr>
        <w:ind w:left="6207" w:hanging="360"/>
      </w:pPr>
      <w:rPr>
        <w:rFonts w:ascii="Wingdings" w:hAnsi="Wingdings" w:hint="default"/>
      </w:rPr>
    </w:lvl>
  </w:abstractNum>
  <w:num w:numId="1" w16cid:durableId="1128740371">
    <w:abstractNumId w:val="6"/>
  </w:num>
  <w:num w:numId="2" w16cid:durableId="805388352">
    <w:abstractNumId w:val="4"/>
  </w:num>
  <w:num w:numId="3" w16cid:durableId="121659528">
    <w:abstractNumId w:val="3"/>
  </w:num>
  <w:num w:numId="4" w16cid:durableId="173542526">
    <w:abstractNumId w:val="8"/>
  </w:num>
  <w:num w:numId="5" w16cid:durableId="310445280">
    <w:abstractNumId w:val="2"/>
  </w:num>
  <w:num w:numId="6" w16cid:durableId="475219718">
    <w:abstractNumId w:val="10"/>
  </w:num>
  <w:num w:numId="7" w16cid:durableId="1170172257">
    <w:abstractNumId w:val="11"/>
  </w:num>
  <w:num w:numId="8" w16cid:durableId="1324237535">
    <w:abstractNumId w:val="5"/>
  </w:num>
  <w:num w:numId="9" w16cid:durableId="1824468585">
    <w:abstractNumId w:val="9"/>
  </w:num>
  <w:num w:numId="10" w16cid:durableId="2117476830">
    <w:abstractNumId w:val="0"/>
  </w:num>
  <w:num w:numId="11" w16cid:durableId="1054431298">
    <w:abstractNumId w:val="7"/>
  </w:num>
  <w:num w:numId="12" w16cid:durableId="964430095">
    <w:abstractNumId w:val="13"/>
  </w:num>
  <w:num w:numId="13" w16cid:durableId="1737361888">
    <w:abstractNumId w:val="12"/>
  </w:num>
  <w:num w:numId="14" w16cid:durableId="494221171">
    <w:abstractNumId w:val="1"/>
  </w:num>
  <w:num w:numId="15" w16cid:durableId="1573419796">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2724"/>
    <w:rsid w:val="00031CC2"/>
    <w:rsid w:val="0008681B"/>
    <w:rsid w:val="000A742F"/>
    <w:rsid w:val="001751A2"/>
    <w:rsid w:val="002063B4"/>
    <w:rsid w:val="00224FB0"/>
    <w:rsid w:val="00250600"/>
    <w:rsid w:val="003930CF"/>
    <w:rsid w:val="00403707"/>
    <w:rsid w:val="004134F3"/>
    <w:rsid w:val="0052381C"/>
    <w:rsid w:val="00576511"/>
    <w:rsid w:val="005E717E"/>
    <w:rsid w:val="00601950"/>
    <w:rsid w:val="00684CF4"/>
    <w:rsid w:val="00781296"/>
    <w:rsid w:val="007818CE"/>
    <w:rsid w:val="007B7309"/>
    <w:rsid w:val="008C2724"/>
    <w:rsid w:val="00937A0C"/>
    <w:rsid w:val="00986AD7"/>
    <w:rsid w:val="009A02B8"/>
    <w:rsid w:val="00A31BD6"/>
    <w:rsid w:val="00AA7FB6"/>
    <w:rsid w:val="00AB32E1"/>
    <w:rsid w:val="00AD35A9"/>
    <w:rsid w:val="00AE5ACA"/>
    <w:rsid w:val="00BC163A"/>
    <w:rsid w:val="00C4597F"/>
    <w:rsid w:val="00C854CE"/>
    <w:rsid w:val="00CA6CF9"/>
    <w:rsid w:val="00CD3C25"/>
    <w:rsid w:val="00DC6388"/>
    <w:rsid w:val="00EB35BD"/>
    <w:rsid w:val="00EC04B7"/>
    <w:rsid w:val="00F67300"/>
    <w:rsid w:val="00F7341E"/>
    <w:rsid w:val="00FD31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2A32AE"/>
  <w15:chartTrackingRefBased/>
  <w15:docId w15:val="{C57F6288-4452-436D-AE6C-01DE99C9E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724"/>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A31BD6"/>
    <w:pPr>
      <w:keepNext/>
      <w:keepLines/>
      <w:numPr>
        <w:numId w:val="14"/>
      </w:numPr>
      <w:spacing w:before="120" w:after="120"/>
      <w:jc w:val="left"/>
      <w:outlineLvl w:val="0"/>
    </w:pPr>
    <w:rPr>
      <w:rFonts w:eastAsiaTheme="majorEastAsia" w:cstheme="majorBidi"/>
      <w:b/>
      <w:sz w:val="28"/>
      <w:szCs w:val="28"/>
    </w:rPr>
  </w:style>
  <w:style w:type="paragraph" w:styleId="Heading2">
    <w:name w:val="heading 2"/>
    <w:basedOn w:val="Heading1"/>
    <w:next w:val="Normal"/>
    <w:link w:val="Heading2Char"/>
    <w:uiPriority w:val="9"/>
    <w:unhideWhenUsed/>
    <w:qFormat/>
    <w:rsid w:val="00A31BD6"/>
    <w:pPr>
      <w:numPr>
        <w:ilvl w:val="1"/>
      </w:numPr>
      <w:outlineLvl w:val="1"/>
    </w:pPr>
    <w:rPr>
      <w:sz w:val="26"/>
      <w:szCs w:val="26"/>
    </w:rPr>
  </w:style>
  <w:style w:type="paragraph" w:styleId="Heading3">
    <w:name w:val="heading 3"/>
    <w:basedOn w:val="Normal"/>
    <w:next w:val="Normal"/>
    <w:link w:val="Heading3Char"/>
    <w:uiPriority w:val="9"/>
    <w:semiHidden/>
    <w:unhideWhenUsed/>
    <w:qFormat/>
    <w:rsid w:val="001751A2"/>
    <w:pPr>
      <w:keepNext/>
      <w:keepLines/>
      <w:numPr>
        <w:ilvl w:val="2"/>
        <w:numId w:val="14"/>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1751A2"/>
    <w:pPr>
      <w:keepNext/>
      <w:keepLines/>
      <w:numPr>
        <w:ilvl w:val="3"/>
        <w:numId w:val="1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751A2"/>
    <w:pPr>
      <w:keepNext/>
      <w:keepLines/>
      <w:numPr>
        <w:ilvl w:val="4"/>
        <w:numId w:val="1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751A2"/>
    <w:pPr>
      <w:keepNext/>
      <w:keepLines/>
      <w:numPr>
        <w:ilvl w:val="5"/>
        <w:numId w:val="1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751A2"/>
    <w:pPr>
      <w:keepNext/>
      <w:keepLines/>
      <w:numPr>
        <w:ilvl w:val="6"/>
        <w:numId w:val="1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751A2"/>
    <w:pPr>
      <w:keepNext/>
      <w:keepLines/>
      <w:numPr>
        <w:ilvl w:val="7"/>
        <w:numId w:val="1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51A2"/>
    <w:pPr>
      <w:keepNext/>
      <w:keepLines/>
      <w:numPr>
        <w:ilvl w:val="8"/>
        <w:numId w:val="1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1BD6"/>
    <w:rPr>
      <w:rFonts w:ascii="Times New Roman" w:eastAsiaTheme="majorEastAsia" w:hAnsi="Times New Roman" w:cstheme="majorBidi"/>
      <w:b/>
      <w:color w:val="000000" w:themeColor="text1"/>
      <w:sz w:val="28"/>
      <w:szCs w:val="28"/>
    </w:rPr>
  </w:style>
  <w:style w:type="paragraph" w:customStyle="1" w:styleId="TableParagraph">
    <w:name w:val="Table Paragraph"/>
    <w:basedOn w:val="Normal"/>
    <w:uiPriority w:val="1"/>
    <w:qFormat/>
    <w:rsid w:val="00AB32E1"/>
    <w:pPr>
      <w:widowControl w:val="0"/>
      <w:autoSpaceDE w:val="0"/>
      <w:autoSpaceDN w:val="0"/>
      <w:spacing w:after="0" w:line="240" w:lineRule="auto"/>
      <w:ind w:left="85"/>
      <w:jc w:val="left"/>
    </w:pPr>
    <w:rPr>
      <w:rFonts w:ascii="Arial MT" w:eastAsia="Arial MT" w:hAnsi="Arial MT" w:cs="Arial MT"/>
      <w:color w:val="auto"/>
      <w:sz w:val="22"/>
    </w:rPr>
  </w:style>
  <w:style w:type="paragraph" w:styleId="ListParagraph">
    <w:name w:val="List Paragraph"/>
    <w:basedOn w:val="Normal"/>
    <w:uiPriority w:val="1"/>
    <w:qFormat/>
    <w:rsid w:val="00684CF4"/>
    <w:pPr>
      <w:widowControl w:val="0"/>
      <w:autoSpaceDE w:val="0"/>
      <w:autoSpaceDN w:val="0"/>
      <w:spacing w:after="0" w:line="240" w:lineRule="auto"/>
      <w:jc w:val="left"/>
    </w:pPr>
    <w:rPr>
      <w:rFonts w:asciiTheme="minorHAnsi" w:hAnsiTheme="minorHAnsi"/>
      <w:color w:val="auto"/>
      <w:sz w:val="22"/>
    </w:rPr>
  </w:style>
  <w:style w:type="paragraph" w:styleId="Title">
    <w:name w:val="Title"/>
    <w:basedOn w:val="Normal"/>
    <w:link w:val="TitleChar"/>
    <w:uiPriority w:val="1"/>
    <w:qFormat/>
    <w:rsid w:val="00684CF4"/>
    <w:pPr>
      <w:widowControl w:val="0"/>
      <w:autoSpaceDE w:val="0"/>
      <w:autoSpaceDN w:val="0"/>
      <w:spacing w:before="73" w:after="0" w:line="240" w:lineRule="auto"/>
      <w:ind w:left="102"/>
      <w:jc w:val="left"/>
    </w:pPr>
    <w:rPr>
      <w:rFonts w:ascii="Arial" w:eastAsia="Arial" w:hAnsi="Arial" w:cs="Arial"/>
      <w:b/>
      <w:bCs/>
      <w:i/>
      <w:iCs/>
      <w:color w:val="auto"/>
      <w:sz w:val="22"/>
    </w:rPr>
  </w:style>
  <w:style w:type="character" w:customStyle="1" w:styleId="TitleChar">
    <w:name w:val="Title Char"/>
    <w:basedOn w:val="DefaultParagraphFont"/>
    <w:link w:val="Title"/>
    <w:uiPriority w:val="1"/>
    <w:rsid w:val="00684CF4"/>
    <w:rPr>
      <w:rFonts w:ascii="Arial" w:eastAsia="Arial" w:hAnsi="Arial" w:cs="Arial"/>
      <w:b/>
      <w:bCs/>
      <w:i/>
      <w:iCs/>
    </w:rPr>
  </w:style>
  <w:style w:type="paragraph" w:styleId="NormalWeb">
    <w:name w:val="Normal (Web)"/>
    <w:basedOn w:val="Normal"/>
    <w:uiPriority w:val="99"/>
    <w:semiHidden/>
    <w:unhideWhenUsed/>
    <w:rsid w:val="00684CF4"/>
    <w:pPr>
      <w:spacing w:before="100" w:beforeAutospacing="1" w:after="100" w:afterAutospacing="1" w:line="240" w:lineRule="auto"/>
      <w:jc w:val="left"/>
    </w:pPr>
    <w:rPr>
      <w:rFonts w:eastAsia="Times New Roman" w:cs="Times New Roman"/>
      <w:color w:val="auto"/>
      <w:szCs w:val="24"/>
    </w:rPr>
  </w:style>
  <w:style w:type="paragraph" w:styleId="TOCHeading">
    <w:name w:val="TOC Heading"/>
    <w:basedOn w:val="Heading1"/>
    <w:next w:val="Normal"/>
    <w:uiPriority w:val="39"/>
    <w:unhideWhenUsed/>
    <w:qFormat/>
    <w:rsid w:val="00601950"/>
    <w:pPr>
      <w:numPr>
        <w:numId w:val="0"/>
      </w:num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31BD6"/>
    <w:pPr>
      <w:tabs>
        <w:tab w:val="left" w:pos="440"/>
        <w:tab w:val="right" w:leader="dot" w:pos="9350"/>
      </w:tabs>
      <w:spacing w:after="100"/>
    </w:pPr>
  </w:style>
  <w:style w:type="character" w:styleId="Hyperlink">
    <w:name w:val="Hyperlink"/>
    <w:basedOn w:val="DefaultParagraphFont"/>
    <w:uiPriority w:val="99"/>
    <w:unhideWhenUsed/>
    <w:rsid w:val="00601950"/>
    <w:rPr>
      <w:color w:val="0563C1" w:themeColor="hyperlink"/>
      <w:u w:val="single"/>
    </w:rPr>
  </w:style>
  <w:style w:type="character" w:customStyle="1" w:styleId="Heading2Char">
    <w:name w:val="Heading 2 Char"/>
    <w:basedOn w:val="DefaultParagraphFont"/>
    <w:link w:val="Heading2"/>
    <w:uiPriority w:val="9"/>
    <w:rsid w:val="00A31BD6"/>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1751A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1751A2"/>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1751A2"/>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1751A2"/>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1751A2"/>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1751A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51A2"/>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A31BD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087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2.jpe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245BFF-2BFE-48DB-99A0-7E394BC52C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2640</Words>
  <Characters>15938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chioran_ioana@yahoo.com</cp:lastModifiedBy>
  <cp:revision>2</cp:revision>
  <dcterms:created xsi:type="dcterms:W3CDTF">2024-02-03T18:33:00Z</dcterms:created>
  <dcterms:modified xsi:type="dcterms:W3CDTF">2024-02-03T18:33:00Z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85a41da5-f358-4832-bf64-509fb2b0e410</vt:lpwstr>
  </property>
</Properties>
</file>