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3FFF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4C045D" wp14:editId="41503EE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B303BF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E2CA0E" w14:textId="77777777" w:rsidTr="00A406E5">
        <w:tc>
          <w:tcPr>
            <w:tcW w:w="9922" w:type="dxa"/>
            <w:shd w:val="clear" w:color="auto" w:fill="C0C0C0"/>
          </w:tcPr>
          <w:p w14:paraId="74794F4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6E59B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74C2A" w:rsidRPr="00A406E5" w14:paraId="272631CC" w14:textId="77777777" w:rsidTr="008F1308">
        <w:tc>
          <w:tcPr>
            <w:tcW w:w="2093" w:type="dxa"/>
            <w:shd w:val="pct15" w:color="auto" w:fill="auto"/>
          </w:tcPr>
          <w:p w14:paraId="4B74D191" w14:textId="214AD952"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B988CD4" w14:textId="40E068B7" w:rsidR="00274C2A" w:rsidRPr="00A406E5" w:rsidRDefault="00274C2A" w:rsidP="00274C2A">
            <w:pPr>
              <w:spacing w:before="120" w:after="120"/>
              <w:jc w:val="both"/>
              <w:rPr>
                <w:rFonts w:ascii="Arial" w:hAnsi="Arial" w:cs="Arial"/>
                <w:b/>
                <w:sz w:val="22"/>
                <w:szCs w:val="22"/>
              </w:rPr>
            </w:pP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001D2B1F">
              <w:rPr>
                <w:rFonts w:ascii="Arial" w:hAnsi="Arial" w:cs="Arial"/>
                <w:b/>
                <w:noProof/>
                <w:sz w:val="22"/>
                <w:szCs w:val="22"/>
              </w:rPr>
              <w:t>NA</w:t>
            </w:r>
          </w:p>
        </w:tc>
        <w:tc>
          <w:tcPr>
            <w:tcW w:w="2268" w:type="dxa"/>
            <w:shd w:val="clear" w:color="auto" w:fill="D9D9D9"/>
          </w:tcPr>
          <w:p w14:paraId="065F831A" w14:textId="6FEB2949"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9352702" w14:textId="17D5006F" w:rsidR="00274C2A" w:rsidRPr="00A406E5" w:rsidRDefault="001D2B1F" w:rsidP="00274C2A">
            <w:pPr>
              <w:spacing w:before="120" w:after="120"/>
              <w:jc w:val="both"/>
              <w:rPr>
                <w:rFonts w:ascii="Arial" w:hAnsi="Arial" w:cs="Arial"/>
                <w:b/>
                <w:sz w:val="22"/>
                <w:szCs w:val="22"/>
              </w:rPr>
            </w:pPr>
            <w:r>
              <w:rPr>
                <w:rFonts w:ascii="Arial" w:hAnsi="Arial" w:cs="Arial"/>
                <w:b/>
                <w:sz w:val="22"/>
                <w:szCs w:val="22"/>
              </w:rPr>
              <w:t>NA</w:t>
            </w:r>
          </w:p>
        </w:tc>
      </w:tr>
      <w:tr w:rsidR="00274C2A" w:rsidRPr="00A406E5" w14:paraId="19C44589" w14:textId="77777777" w:rsidTr="00A406E5">
        <w:tc>
          <w:tcPr>
            <w:tcW w:w="2093" w:type="dxa"/>
            <w:shd w:val="pct15" w:color="auto" w:fill="auto"/>
          </w:tcPr>
          <w:p w14:paraId="7F51302E" w14:textId="14AAC8A6"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B24314" w14:textId="151FC549" w:rsidR="00274C2A" w:rsidRPr="00A406E5" w:rsidRDefault="00274C2A" w:rsidP="00274C2A">
            <w:pPr>
              <w:spacing w:before="120" w:after="120"/>
              <w:jc w:val="both"/>
              <w:rPr>
                <w:rFonts w:ascii="Arial" w:hAnsi="Arial" w:cs="Arial"/>
                <w:b/>
                <w:sz w:val="22"/>
                <w:szCs w:val="22"/>
              </w:rPr>
            </w:pPr>
            <w:r>
              <w:rPr>
                <w:rFonts w:ascii="Arial" w:hAnsi="Arial" w:cs="Arial"/>
                <w:b/>
                <w:sz w:val="22"/>
                <w:szCs w:val="22"/>
              </w:rPr>
              <w:t>MA Harmony &amp; Sustainability: Theory and Practice</w:t>
            </w:r>
          </w:p>
        </w:tc>
      </w:tr>
      <w:tr w:rsidR="00274C2A" w:rsidRPr="00A406E5" w14:paraId="3619DE1F" w14:textId="77777777" w:rsidTr="00A628CC">
        <w:tc>
          <w:tcPr>
            <w:tcW w:w="2093" w:type="dxa"/>
            <w:shd w:val="pct15" w:color="auto" w:fill="auto"/>
          </w:tcPr>
          <w:p w14:paraId="19AC687F" w14:textId="7C5215CD"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6318DCE" w14:textId="52A034F7" w:rsidR="00274C2A" w:rsidRPr="00687AA0" w:rsidRDefault="00B82356" w:rsidP="00274C2A">
            <w:pPr>
              <w:spacing w:before="120" w:after="120"/>
              <w:jc w:val="both"/>
              <w:rPr>
                <w:rFonts w:ascii="Arial" w:hAnsi="Arial" w:cs="Arial"/>
                <w:b/>
                <w:bCs/>
                <w:sz w:val="22"/>
                <w:szCs w:val="22"/>
              </w:rPr>
            </w:pPr>
            <w:r w:rsidRPr="00632589">
              <w:rPr>
                <w:rFonts w:ascii="Arial" w:hAnsi="Arial" w:cs="Arial"/>
                <w:b/>
                <w:bCs/>
                <w:sz w:val="22"/>
                <w:szCs w:val="22"/>
              </w:rPr>
              <w:t>Harmony: Theory and Practice</w:t>
            </w:r>
          </w:p>
        </w:tc>
      </w:tr>
      <w:tr w:rsidR="004E1092" w:rsidRPr="00A406E5" w14:paraId="612F8795" w14:textId="77777777" w:rsidTr="008F1308">
        <w:tc>
          <w:tcPr>
            <w:tcW w:w="2093" w:type="dxa"/>
            <w:shd w:val="pct15" w:color="auto" w:fill="auto"/>
          </w:tcPr>
          <w:p w14:paraId="196B0D47" w14:textId="61F50C8F" w:rsidR="004E1092" w:rsidRPr="00A406E5" w:rsidRDefault="004E1092" w:rsidP="004E109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E9113E" w14:textId="0832ABC0" w:rsidR="004E1092" w:rsidRPr="00A406E5" w:rsidRDefault="004E1092" w:rsidP="004E1092">
            <w:pPr>
              <w:spacing w:before="120" w:after="120"/>
              <w:jc w:val="both"/>
              <w:rPr>
                <w:rFonts w:ascii="Arial" w:hAnsi="Arial" w:cs="Arial"/>
                <w:b/>
                <w:sz w:val="22"/>
                <w:szCs w:val="22"/>
              </w:rPr>
            </w:pPr>
            <w:r>
              <w:rPr>
                <w:rFonts w:ascii="Arial" w:hAnsi="Arial" w:cs="Arial"/>
                <w:b/>
                <w:sz w:val="22"/>
                <w:szCs w:val="22"/>
              </w:rPr>
              <w:t>HPCA7032</w:t>
            </w:r>
          </w:p>
        </w:tc>
        <w:tc>
          <w:tcPr>
            <w:tcW w:w="2268" w:type="dxa"/>
            <w:shd w:val="clear" w:color="auto" w:fill="D9D9D9"/>
          </w:tcPr>
          <w:p w14:paraId="1A47570F" w14:textId="37BD3B60" w:rsidR="004E1092" w:rsidRPr="004D5E9B" w:rsidRDefault="004E1092" w:rsidP="004E109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E3A4A1" w14:textId="2B67E02F" w:rsidR="004E1092" w:rsidRPr="00A406E5" w:rsidRDefault="004E1092" w:rsidP="004E1092">
            <w:pPr>
              <w:spacing w:before="120" w:after="120"/>
              <w:jc w:val="both"/>
              <w:rPr>
                <w:rFonts w:ascii="Arial" w:hAnsi="Arial" w:cs="Arial"/>
                <w:b/>
                <w:sz w:val="22"/>
                <w:szCs w:val="22"/>
              </w:rPr>
            </w:pPr>
            <w:r>
              <w:rPr>
                <w:rFonts w:ascii="Arial" w:hAnsi="Arial" w:cs="Arial"/>
                <w:b/>
                <w:sz w:val="22"/>
                <w:szCs w:val="22"/>
              </w:rPr>
              <w:t>35%</w:t>
            </w:r>
          </w:p>
        </w:tc>
      </w:tr>
      <w:tr w:rsidR="004E1092" w:rsidRPr="00A406E5" w14:paraId="4E534D3B" w14:textId="77777777" w:rsidTr="008F1308">
        <w:tc>
          <w:tcPr>
            <w:tcW w:w="2093" w:type="dxa"/>
            <w:shd w:val="pct15" w:color="auto" w:fill="auto"/>
          </w:tcPr>
          <w:p w14:paraId="777149D3" w14:textId="668857B9" w:rsidR="004E1092" w:rsidRPr="00A406E5" w:rsidRDefault="004E1092" w:rsidP="004E109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2A16AB" w14:textId="0529A313" w:rsidR="004E1092" w:rsidRPr="00A406E5" w:rsidRDefault="004E1092" w:rsidP="004E1092">
            <w:pPr>
              <w:spacing w:before="120" w:after="120"/>
              <w:jc w:val="both"/>
              <w:rPr>
                <w:rFonts w:ascii="Arial" w:hAnsi="Arial" w:cs="Arial"/>
                <w:b/>
                <w:sz w:val="22"/>
                <w:szCs w:val="22"/>
              </w:rPr>
            </w:pPr>
            <w:r>
              <w:rPr>
                <w:rFonts w:ascii="Arial" w:hAnsi="Arial" w:cs="Arial"/>
                <w:b/>
                <w:sz w:val="22"/>
                <w:szCs w:val="22"/>
              </w:rPr>
              <w:t xml:space="preserve">Nick Campion </w:t>
            </w:r>
          </w:p>
        </w:tc>
        <w:tc>
          <w:tcPr>
            <w:tcW w:w="2268" w:type="dxa"/>
            <w:shd w:val="clear" w:color="auto" w:fill="D9D9D9"/>
          </w:tcPr>
          <w:p w14:paraId="79B47110" w14:textId="0A9085E9" w:rsidR="004E1092" w:rsidRPr="00A406E5" w:rsidRDefault="004E1092" w:rsidP="004E109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6275F1" w14:textId="43788A77" w:rsidR="004E1092" w:rsidRPr="00A406E5" w:rsidRDefault="00113BE2" w:rsidP="00113BE2">
            <w:pPr>
              <w:spacing w:before="120" w:after="120"/>
              <w:rPr>
                <w:rFonts w:ascii="Arial" w:hAnsi="Arial" w:cs="Arial"/>
                <w:b/>
                <w:sz w:val="22"/>
                <w:szCs w:val="22"/>
              </w:rPr>
            </w:pPr>
            <w:r>
              <w:rPr>
                <w:rFonts w:ascii="Arial" w:hAnsi="Arial" w:cs="Arial"/>
                <w:b/>
                <w:sz w:val="22"/>
                <w:szCs w:val="22"/>
              </w:rPr>
              <w:t>Essays will be first marked and moderated by the module team</w:t>
            </w:r>
          </w:p>
        </w:tc>
      </w:tr>
      <w:tr w:rsidR="004E1092" w:rsidRPr="00A406E5" w14:paraId="624BAD6B" w14:textId="77777777" w:rsidTr="008F1308">
        <w:tc>
          <w:tcPr>
            <w:tcW w:w="2093" w:type="dxa"/>
            <w:shd w:val="pct15" w:color="auto" w:fill="auto"/>
          </w:tcPr>
          <w:p w14:paraId="6CC6B07D" w14:textId="5A27D7FB" w:rsidR="004E1092" w:rsidRPr="00A406E5" w:rsidRDefault="004E1092" w:rsidP="004E109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958F53" w14:textId="2D597D28" w:rsidR="004E1092" w:rsidRDefault="004E1092" w:rsidP="004E1092">
            <w:pPr>
              <w:spacing w:before="120" w:after="120"/>
              <w:jc w:val="both"/>
              <w:rPr>
                <w:rFonts w:ascii="Arial" w:hAnsi="Arial" w:cs="Arial"/>
                <w:b/>
                <w:sz w:val="22"/>
                <w:szCs w:val="22"/>
              </w:rPr>
            </w:pPr>
            <w:r>
              <w:rPr>
                <w:rFonts w:ascii="Arial" w:hAnsi="Arial" w:cs="Arial"/>
                <w:b/>
                <w:sz w:val="22"/>
                <w:szCs w:val="22"/>
              </w:rPr>
              <w:t>Assessment 1:</w:t>
            </w:r>
          </w:p>
          <w:p w14:paraId="5D23233F" w14:textId="6FE3202C" w:rsidR="004E1092" w:rsidRDefault="00114884" w:rsidP="004E1092">
            <w:pPr>
              <w:spacing w:before="120" w:after="120"/>
              <w:jc w:val="both"/>
              <w:rPr>
                <w:rFonts w:ascii="Arial" w:hAnsi="Arial" w:cs="Arial"/>
                <w:b/>
                <w:sz w:val="22"/>
                <w:szCs w:val="22"/>
              </w:rPr>
            </w:pPr>
            <w:r>
              <w:rPr>
                <w:rFonts w:ascii="Arial" w:hAnsi="Arial" w:cs="Arial"/>
                <w:b/>
                <w:sz w:val="22"/>
                <w:szCs w:val="22"/>
              </w:rPr>
              <w:t>A critical analysis of two secondary sources.</w:t>
            </w:r>
          </w:p>
          <w:p w14:paraId="5C881FAB" w14:textId="77777777" w:rsidR="004E1092" w:rsidRPr="00A406E5" w:rsidRDefault="004E1092" w:rsidP="004E1092">
            <w:pPr>
              <w:spacing w:before="120" w:after="120"/>
              <w:jc w:val="both"/>
              <w:rPr>
                <w:rFonts w:ascii="Arial" w:hAnsi="Arial" w:cs="Arial"/>
                <w:b/>
                <w:sz w:val="22"/>
                <w:szCs w:val="22"/>
              </w:rPr>
            </w:pPr>
          </w:p>
        </w:tc>
        <w:tc>
          <w:tcPr>
            <w:tcW w:w="2268" w:type="dxa"/>
            <w:shd w:val="pct15" w:color="auto" w:fill="auto"/>
          </w:tcPr>
          <w:p w14:paraId="6D33B95C" w14:textId="38647E6B" w:rsidR="004E1092" w:rsidRPr="00A406E5" w:rsidRDefault="004E1092" w:rsidP="004E109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75C884" w14:textId="77777777" w:rsidR="004E1092" w:rsidRPr="002D6406" w:rsidRDefault="004E1092" w:rsidP="004E1092">
            <w:pPr>
              <w:spacing w:before="120" w:after="120"/>
              <w:jc w:val="both"/>
              <w:rPr>
                <w:rFonts w:ascii="Arial" w:hAnsi="Arial" w:cs="Arial"/>
                <w:b/>
                <w:sz w:val="22"/>
                <w:szCs w:val="22"/>
              </w:rPr>
            </w:pPr>
            <w:r>
              <w:rPr>
                <w:rFonts w:ascii="Arial" w:hAnsi="Arial" w:cs="Arial"/>
                <w:b/>
                <w:sz w:val="22"/>
                <w:szCs w:val="22"/>
              </w:rPr>
              <w:t>Essay</w:t>
            </w:r>
          </w:p>
          <w:p w14:paraId="745B013E" w14:textId="429A74F3" w:rsidR="004E1092" w:rsidRPr="00A406E5" w:rsidRDefault="004E1092" w:rsidP="004E1092">
            <w:pPr>
              <w:spacing w:before="120" w:after="120"/>
              <w:jc w:val="both"/>
              <w:rPr>
                <w:rFonts w:ascii="Arial" w:hAnsi="Arial" w:cs="Arial"/>
                <w:b/>
                <w:sz w:val="22"/>
                <w:szCs w:val="22"/>
              </w:rPr>
            </w:pPr>
            <w:r>
              <w:rPr>
                <w:rFonts w:ascii="Arial" w:hAnsi="Arial" w:cs="Arial"/>
                <w:b/>
                <w:sz w:val="22"/>
                <w:szCs w:val="22"/>
              </w:rPr>
              <w:t xml:space="preserve">2500 words or equivalent </w:t>
            </w:r>
          </w:p>
        </w:tc>
      </w:tr>
      <w:tr w:rsidR="004E1092" w:rsidRPr="00A406E5" w14:paraId="2BFB8876" w14:textId="77777777" w:rsidTr="008F1308">
        <w:tc>
          <w:tcPr>
            <w:tcW w:w="2093" w:type="dxa"/>
            <w:shd w:val="pct15" w:color="auto" w:fill="auto"/>
          </w:tcPr>
          <w:p w14:paraId="0C48D27E" w14:textId="2210C7AC" w:rsidR="004E1092" w:rsidRPr="00A406E5" w:rsidRDefault="004E1092" w:rsidP="004E109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0BFDF79" w14:textId="68F0B34E" w:rsidR="004E1092" w:rsidRPr="00A406E5" w:rsidRDefault="00113BE2" w:rsidP="004E1092">
            <w:pPr>
              <w:spacing w:before="120" w:after="120"/>
              <w:jc w:val="both"/>
              <w:rPr>
                <w:rFonts w:ascii="Arial" w:hAnsi="Arial" w:cs="Arial"/>
                <w:b/>
                <w:sz w:val="22"/>
                <w:szCs w:val="22"/>
              </w:rPr>
            </w:pPr>
            <w:r>
              <w:rPr>
                <w:rFonts w:ascii="Arial" w:hAnsi="Arial" w:cs="Arial"/>
                <w:b/>
                <w:sz w:val="22"/>
                <w:szCs w:val="22"/>
              </w:rPr>
              <w:t>24</w:t>
            </w:r>
            <w:r w:rsidR="00500788">
              <w:rPr>
                <w:rFonts w:ascii="Arial" w:hAnsi="Arial" w:cs="Arial"/>
                <w:b/>
                <w:sz w:val="22"/>
                <w:szCs w:val="22"/>
              </w:rPr>
              <w:t xml:space="preserve"> March 202</w:t>
            </w:r>
            <w:r w:rsidR="00557ABB">
              <w:rPr>
                <w:rFonts w:ascii="Arial" w:hAnsi="Arial" w:cs="Arial"/>
                <w:b/>
                <w:sz w:val="22"/>
                <w:szCs w:val="22"/>
              </w:rPr>
              <w:t>6</w:t>
            </w:r>
          </w:p>
        </w:tc>
        <w:tc>
          <w:tcPr>
            <w:tcW w:w="2268" w:type="dxa"/>
            <w:shd w:val="pct15" w:color="auto" w:fill="auto"/>
          </w:tcPr>
          <w:p w14:paraId="3BED0B89" w14:textId="1EB7B6F3" w:rsidR="004E1092" w:rsidRPr="00A406E5" w:rsidRDefault="004E1092" w:rsidP="004E109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FE053CD" w14:textId="3EE7CE26" w:rsidR="004E1092" w:rsidRPr="00A406E5" w:rsidRDefault="00113BE2" w:rsidP="004E1092">
            <w:pPr>
              <w:spacing w:before="120" w:after="120"/>
              <w:jc w:val="both"/>
              <w:rPr>
                <w:rFonts w:ascii="Arial" w:hAnsi="Arial" w:cs="Arial"/>
                <w:b/>
                <w:sz w:val="22"/>
                <w:szCs w:val="22"/>
              </w:rPr>
            </w:pPr>
            <w:r>
              <w:rPr>
                <w:rFonts w:ascii="Arial" w:hAnsi="Arial" w:cs="Arial"/>
                <w:b/>
                <w:sz w:val="22"/>
                <w:szCs w:val="22"/>
              </w:rPr>
              <w:t>14</w:t>
            </w:r>
            <w:r w:rsidR="00877C79">
              <w:rPr>
                <w:rFonts w:ascii="Arial" w:hAnsi="Arial" w:cs="Arial"/>
                <w:b/>
                <w:sz w:val="22"/>
                <w:szCs w:val="22"/>
              </w:rPr>
              <w:t xml:space="preserve"> April</w:t>
            </w:r>
            <w:r w:rsidR="0075467B">
              <w:rPr>
                <w:rFonts w:ascii="Arial" w:hAnsi="Arial" w:cs="Arial"/>
                <w:b/>
                <w:sz w:val="22"/>
                <w:szCs w:val="22"/>
              </w:rPr>
              <w:t xml:space="preserve"> 202</w:t>
            </w:r>
            <w:r w:rsidR="00557ABB">
              <w:rPr>
                <w:rFonts w:ascii="Arial" w:hAnsi="Arial" w:cs="Arial"/>
                <w:b/>
                <w:sz w:val="22"/>
                <w:szCs w:val="22"/>
              </w:rPr>
              <w:t>6</w:t>
            </w:r>
          </w:p>
        </w:tc>
      </w:tr>
      <w:tr w:rsidR="004E1092" w:rsidRPr="00A406E5" w14:paraId="3FB146F5" w14:textId="77777777" w:rsidTr="00A406E5">
        <w:tc>
          <w:tcPr>
            <w:tcW w:w="2093" w:type="dxa"/>
            <w:shd w:val="pct15" w:color="auto" w:fill="auto"/>
          </w:tcPr>
          <w:p w14:paraId="6BAED80D" w14:textId="77777777" w:rsidR="004E1092" w:rsidRPr="00A406E5" w:rsidRDefault="004E1092" w:rsidP="004E109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DA36BFA" w14:textId="77777777" w:rsidR="004E1092" w:rsidRPr="00A406E5" w:rsidRDefault="004E1092" w:rsidP="004E109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721608" w14:textId="77777777" w:rsidR="004E1092" w:rsidRPr="00A406E5" w:rsidRDefault="004E1092" w:rsidP="004E109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481BE2" w14:textId="77777777" w:rsidR="009C60C5" w:rsidRPr="009C60C5" w:rsidRDefault="004E1092" w:rsidP="009C60C5">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009C60C5" w:rsidRPr="009C60C5">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40C4244C" w14:textId="0E62A36B" w:rsidR="004E1092" w:rsidRPr="00A406E5" w:rsidRDefault="009C60C5" w:rsidP="009C60C5">
            <w:pPr>
              <w:spacing w:before="120" w:after="120"/>
              <w:jc w:val="both"/>
              <w:rPr>
                <w:rFonts w:ascii="Arial" w:hAnsi="Arial" w:cs="Arial"/>
                <w:b/>
                <w:sz w:val="22"/>
                <w:szCs w:val="22"/>
              </w:rPr>
            </w:pPr>
            <w:r w:rsidRPr="009C60C5">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E1092" w:rsidRPr="00A406E5" w14:paraId="5452CE75" w14:textId="77777777" w:rsidTr="00A406E5">
        <w:tc>
          <w:tcPr>
            <w:tcW w:w="2093" w:type="dxa"/>
            <w:shd w:val="pct15" w:color="auto" w:fill="auto"/>
          </w:tcPr>
          <w:p w14:paraId="0EFC0C8F" w14:textId="77777777" w:rsidR="004E1092" w:rsidRPr="00A406E5" w:rsidRDefault="004E1092" w:rsidP="004E109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67A7E79" w14:textId="77777777" w:rsidR="004E1092" w:rsidRPr="00A406E5" w:rsidRDefault="004E1092" w:rsidP="004E109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7C74AEE" w14:textId="77777777" w:rsidR="0028204E" w:rsidRPr="00A406E5" w:rsidRDefault="0028204E" w:rsidP="00DB116D">
      <w:pPr>
        <w:rPr>
          <w:rFonts w:ascii="Arial" w:hAnsi="Arial" w:cs="Arial"/>
          <w:sz w:val="32"/>
        </w:rPr>
      </w:pPr>
    </w:p>
    <w:p w14:paraId="03923992" w14:textId="77777777" w:rsidR="00152E9D" w:rsidRPr="00A406E5" w:rsidRDefault="00152E9D" w:rsidP="00DB116D">
      <w:pPr>
        <w:rPr>
          <w:rFonts w:ascii="Arial" w:hAnsi="Arial" w:cs="Arial"/>
          <w:sz w:val="32"/>
        </w:rPr>
      </w:pPr>
    </w:p>
    <w:p w14:paraId="1BB756DB" w14:textId="77777777" w:rsidR="00152E9D" w:rsidRDefault="00152E9D" w:rsidP="00DB116D">
      <w:pPr>
        <w:rPr>
          <w:rFonts w:ascii="Arial" w:hAnsi="Arial" w:cs="Arial"/>
          <w:sz w:val="32"/>
        </w:rPr>
      </w:pPr>
    </w:p>
    <w:p w14:paraId="638BC79A" w14:textId="77777777" w:rsidR="008F048F" w:rsidRPr="00A406E5" w:rsidRDefault="008F048F" w:rsidP="00DB116D">
      <w:pPr>
        <w:rPr>
          <w:rFonts w:ascii="Arial" w:hAnsi="Arial" w:cs="Arial"/>
          <w:sz w:val="32"/>
        </w:rPr>
      </w:pPr>
    </w:p>
    <w:p w14:paraId="04755A0E" w14:textId="77777777" w:rsidR="00152E9D" w:rsidRPr="00A406E5" w:rsidRDefault="00152E9D" w:rsidP="00DB116D">
      <w:pPr>
        <w:rPr>
          <w:rFonts w:ascii="Arial" w:hAnsi="Arial" w:cs="Arial"/>
          <w:sz w:val="32"/>
        </w:rPr>
      </w:pPr>
    </w:p>
    <w:p w14:paraId="250C8F46" w14:textId="77777777" w:rsidR="00152E9D" w:rsidRPr="00A406E5" w:rsidRDefault="00152E9D" w:rsidP="00DB116D">
      <w:pPr>
        <w:rPr>
          <w:rFonts w:ascii="Arial" w:hAnsi="Arial" w:cs="Arial"/>
          <w:sz w:val="32"/>
        </w:rPr>
      </w:pPr>
    </w:p>
    <w:p w14:paraId="6DE12F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8F2D9F" w14:textId="77777777" w:rsidTr="00A406E5">
        <w:tc>
          <w:tcPr>
            <w:tcW w:w="9747" w:type="dxa"/>
            <w:shd w:val="pct10" w:color="auto" w:fill="auto"/>
          </w:tcPr>
          <w:p w14:paraId="72DA798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7611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817CB4" w14:textId="77777777" w:rsidTr="00A406E5">
        <w:tc>
          <w:tcPr>
            <w:tcW w:w="9747" w:type="dxa"/>
          </w:tcPr>
          <w:p w14:paraId="1C674404" w14:textId="77777777" w:rsidR="00274C2A" w:rsidRPr="000736D9" w:rsidRDefault="00274C2A" w:rsidP="00274C2A">
            <w:pPr>
              <w:numPr>
                <w:ilvl w:val="0"/>
                <w:numId w:val="18"/>
              </w:numPr>
              <w:jc w:val="both"/>
              <w:rPr>
                <w:rFonts w:ascii="Arial" w:hAnsi="Arial" w:cs="Arial"/>
              </w:rPr>
            </w:pPr>
            <w:r w:rsidRPr="000736D9">
              <w:rPr>
                <w:rFonts w:ascii="Arial" w:hAnsi="Arial" w:cs="Arial"/>
              </w:rPr>
              <w:t>Demonstrate a sophisticated knowledge of the key terms and theories of Harmony in a variety of cultures including India, China, classical Greece, Renaissance Europe and in Indigenous wisdom.</w:t>
            </w:r>
          </w:p>
          <w:p w14:paraId="40A91AF7" w14:textId="77777777" w:rsidR="00274C2A" w:rsidRPr="000736D9" w:rsidRDefault="00274C2A" w:rsidP="00274C2A">
            <w:pPr>
              <w:ind w:left="720"/>
              <w:jc w:val="both"/>
              <w:rPr>
                <w:rFonts w:ascii="Arial" w:hAnsi="Arial" w:cs="Arial"/>
              </w:rPr>
            </w:pPr>
          </w:p>
          <w:p w14:paraId="327C5F31" w14:textId="77777777" w:rsidR="00274C2A" w:rsidRPr="000736D9" w:rsidRDefault="00274C2A" w:rsidP="00274C2A">
            <w:pPr>
              <w:numPr>
                <w:ilvl w:val="0"/>
                <w:numId w:val="18"/>
              </w:numPr>
              <w:jc w:val="both"/>
              <w:rPr>
                <w:rFonts w:ascii="Arial" w:hAnsi="Arial" w:cs="Arial"/>
              </w:rPr>
            </w:pPr>
            <w:r w:rsidRPr="000736D9">
              <w:rPr>
                <w:rFonts w:ascii="Arial" w:hAnsi="Arial" w:cs="Arial"/>
              </w:rPr>
              <w:t>Critically reflect and evaluate the ideas of the main debates and protagonists in the subject area.</w:t>
            </w:r>
          </w:p>
          <w:p w14:paraId="685CBAB5" w14:textId="77777777" w:rsidR="00274C2A" w:rsidRPr="000736D9" w:rsidRDefault="00274C2A" w:rsidP="00274C2A">
            <w:pPr>
              <w:ind w:left="720"/>
              <w:jc w:val="both"/>
              <w:rPr>
                <w:rFonts w:ascii="Arial" w:hAnsi="Arial" w:cs="Arial"/>
              </w:rPr>
            </w:pPr>
          </w:p>
          <w:p w14:paraId="48739EC6" w14:textId="77777777" w:rsidR="00274C2A" w:rsidRPr="000736D9" w:rsidRDefault="00274C2A" w:rsidP="00274C2A">
            <w:pPr>
              <w:numPr>
                <w:ilvl w:val="0"/>
                <w:numId w:val="18"/>
              </w:numPr>
              <w:jc w:val="both"/>
              <w:rPr>
                <w:rFonts w:ascii="Arial" w:hAnsi="Arial" w:cs="Arial"/>
              </w:rPr>
            </w:pPr>
            <w:r w:rsidRPr="000736D9">
              <w:rPr>
                <w:rFonts w:ascii="Arial" w:hAnsi="Arial" w:cs="Arial"/>
              </w:rPr>
              <w:t>Demonstrate a critical awareness of the practical applications of Harmony principles, including in education, business, architecture, health and food and farming.</w:t>
            </w:r>
          </w:p>
          <w:p w14:paraId="0FB16BCE" w14:textId="77777777" w:rsidR="00C01A3F" w:rsidRPr="00A406E5" w:rsidRDefault="00C01A3F" w:rsidP="004D5E9B">
            <w:pPr>
              <w:rPr>
                <w:rFonts w:ascii="Arial" w:hAnsi="Arial" w:cs="Arial"/>
                <w:sz w:val="22"/>
                <w:szCs w:val="22"/>
              </w:rPr>
            </w:pPr>
          </w:p>
        </w:tc>
      </w:tr>
    </w:tbl>
    <w:p w14:paraId="1699C814" w14:textId="77777777" w:rsidR="00C01A3F" w:rsidRPr="00A406E5" w:rsidRDefault="00C01A3F" w:rsidP="00BA1176">
      <w:pPr>
        <w:rPr>
          <w:rFonts w:ascii="Arial" w:hAnsi="Arial" w:cs="Arial"/>
          <w:b/>
        </w:rPr>
      </w:pPr>
    </w:p>
    <w:p w14:paraId="249D7412" w14:textId="77777777" w:rsidR="00C01A3F" w:rsidRPr="00A406E5" w:rsidRDefault="00C01A3F" w:rsidP="00BA1176">
      <w:pPr>
        <w:rPr>
          <w:rFonts w:ascii="Arial" w:hAnsi="Arial" w:cs="Arial"/>
          <w:b/>
        </w:rPr>
      </w:pPr>
    </w:p>
    <w:p w14:paraId="477A90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8055DA" w14:textId="77777777" w:rsidTr="00A406E5">
        <w:tc>
          <w:tcPr>
            <w:tcW w:w="9781" w:type="dxa"/>
            <w:shd w:val="clear" w:color="auto" w:fill="C0C0C0"/>
          </w:tcPr>
          <w:p w14:paraId="4418E11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6A308A" w14:textId="77777777" w:rsidR="00EE6F25" w:rsidRPr="00A406E5" w:rsidRDefault="00EE6F25" w:rsidP="005969E2">
      <w:pPr>
        <w:jc w:val="both"/>
        <w:rPr>
          <w:rFonts w:ascii="Arial" w:hAnsi="Arial" w:cs="Arial"/>
          <w:sz w:val="22"/>
          <w:szCs w:val="22"/>
        </w:rPr>
      </w:pPr>
    </w:p>
    <w:p w14:paraId="63FF3C5A" w14:textId="77777777" w:rsidR="009C60C5" w:rsidRPr="009C60C5" w:rsidRDefault="009C60C5" w:rsidP="009C60C5">
      <w:pPr>
        <w:ind w:left="720"/>
        <w:rPr>
          <w:rFonts w:ascii="Arial" w:hAnsi="Arial" w:cs="Arial"/>
          <w:b/>
          <w:sz w:val="24"/>
          <w:szCs w:val="24"/>
        </w:rPr>
      </w:pPr>
      <w:r w:rsidRPr="009C60C5">
        <w:rPr>
          <w:rFonts w:ascii="Arial" w:hAnsi="Arial" w:cs="Arial"/>
          <w:b/>
          <w:sz w:val="24"/>
          <w:szCs w:val="24"/>
        </w:rPr>
        <w:t>Use of Generative AI in Assessment</w:t>
      </w:r>
    </w:p>
    <w:p w14:paraId="51BB47A0"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ab/>
        <w:t>(Lecturer to indicate Yes or Not against each element)</w:t>
      </w:r>
    </w:p>
    <w:p w14:paraId="18B7936E"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r w:rsidRPr="009C60C5">
        <w:rPr>
          <w:rFonts w:ascii="Arial" w:hAnsi="Arial" w:cs="Arial"/>
          <w:sz w:val="24"/>
          <w:szCs w:val="24"/>
        </w:rPr>
        <w:tab/>
      </w:r>
    </w:p>
    <w:p w14:paraId="559F8F51" w14:textId="77777777" w:rsidR="009C60C5" w:rsidRPr="009C60C5" w:rsidRDefault="009C60C5" w:rsidP="009C60C5">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9C60C5" w:rsidRPr="009C60C5" w14:paraId="6E206A82" w14:textId="77777777" w:rsidTr="009C60C5">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654A04A5"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3A10F32"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34D0E887"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Yes </w:t>
            </w:r>
            <w:sdt>
              <w:sdtPr>
                <w:rPr>
                  <w:rFonts w:ascii="Arial" w:hAnsi="Arial" w:cs="Arial"/>
                  <w:sz w:val="24"/>
                  <w:szCs w:val="24"/>
                </w:rPr>
                <w:id w:val="2132582787"/>
                <w14:checkbox>
                  <w14:checked w14:val="0"/>
                  <w14:checkedState w14:val="2612" w14:font="MS Gothic"/>
                  <w14:uncheckedState w14:val="2610" w14:font="MS Gothic"/>
                </w14:checkbox>
              </w:sdtPr>
              <w:sdtContent>
                <w:r w:rsidRPr="009C60C5">
                  <w:rPr>
                    <w:rFonts w:ascii="Segoe UI Symbol" w:hAnsi="Segoe UI Symbol" w:cs="Segoe UI Symbol"/>
                    <w:sz w:val="24"/>
                    <w:szCs w:val="24"/>
                  </w:rPr>
                  <w:t>☐</w:t>
                </w:r>
              </w:sdtContent>
            </w:sdt>
          </w:p>
          <w:p w14:paraId="4D754415" w14:textId="77777777" w:rsidR="009C60C5" w:rsidRPr="009C60C5" w:rsidRDefault="009C60C5" w:rsidP="009C60C5">
            <w:pPr>
              <w:ind w:left="720"/>
              <w:rPr>
                <w:rFonts w:ascii="Arial" w:hAnsi="Arial" w:cs="Arial"/>
                <w:sz w:val="24"/>
                <w:szCs w:val="24"/>
              </w:rPr>
            </w:pPr>
          </w:p>
          <w:p w14:paraId="26C1A695"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No  </w:t>
            </w:r>
            <w:sdt>
              <w:sdtPr>
                <w:rPr>
                  <w:rFonts w:ascii="Arial" w:hAnsi="Arial" w:cs="Arial"/>
                  <w:sz w:val="24"/>
                  <w:szCs w:val="24"/>
                </w:rPr>
                <w:id w:val="232746510"/>
                <w14:checkbox>
                  <w14:checked w14:val="1"/>
                  <w14:checkedState w14:val="2612" w14:font="MS Gothic"/>
                  <w14:uncheckedState w14:val="2610" w14:font="MS Gothic"/>
                </w14:checkbox>
              </w:sdtPr>
              <w:sdtContent>
                <w:r w:rsidRPr="009C60C5">
                  <w:rPr>
                    <w:rFonts w:ascii="Segoe UI Symbol" w:hAnsi="Segoe UI Symbol" w:cs="Segoe UI Symbol"/>
                    <w:sz w:val="24"/>
                    <w:szCs w:val="24"/>
                  </w:rPr>
                  <w:t>☒</w:t>
                </w:r>
              </w:sdtContent>
            </w:sdt>
          </w:p>
        </w:tc>
      </w:tr>
      <w:tr w:rsidR="009C60C5" w:rsidRPr="009C60C5" w14:paraId="5D9AE70C" w14:textId="77777777" w:rsidTr="009C60C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A2E8E5"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CD9A25"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A9F4826"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Content>
                <w:r w:rsidRPr="009C60C5">
                  <w:rPr>
                    <w:rFonts w:ascii="Segoe UI Symbol" w:hAnsi="Segoe UI Symbol" w:cs="Segoe UI Symbol"/>
                    <w:sz w:val="24"/>
                    <w:szCs w:val="24"/>
                  </w:rPr>
                  <w:t>☐</w:t>
                </w:r>
              </w:sdtContent>
            </w:sdt>
          </w:p>
          <w:p w14:paraId="3B9F90F4" w14:textId="77777777" w:rsidR="009C60C5" w:rsidRPr="009C60C5" w:rsidRDefault="009C60C5" w:rsidP="009C60C5">
            <w:pPr>
              <w:ind w:left="720"/>
              <w:rPr>
                <w:rFonts w:ascii="Arial" w:hAnsi="Arial" w:cs="Arial"/>
                <w:sz w:val="24"/>
                <w:szCs w:val="24"/>
              </w:rPr>
            </w:pPr>
          </w:p>
          <w:p w14:paraId="7388AE7D"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Content>
                <w:r w:rsidRPr="009C60C5">
                  <w:rPr>
                    <w:rFonts w:ascii="Segoe UI Symbol" w:hAnsi="Segoe UI Symbol" w:cs="Segoe UI Symbol"/>
                    <w:sz w:val="24"/>
                    <w:szCs w:val="24"/>
                  </w:rPr>
                  <w:t>☒</w:t>
                </w:r>
              </w:sdtContent>
            </w:sdt>
          </w:p>
        </w:tc>
      </w:tr>
      <w:tr w:rsidR="009C60C5" w:rsidRPr="009C60C5" w14:paraId="1D33E0B0" w14:textId="77777777" w:rsidTr="009C60C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A9E9818"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13D974D"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2E242DC" w14:textId="542BECF6"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Yes </w:t>
            </w:r>
            <w:sdt>
              <w:sdtPr>
                <w:rPr>
                  <w:rFonts w:ascii="Arial" w:hAnsi="Arial" w:cs="Arial"/>
                  <w:sz w:val="24"/>
                  <w:szCs w:val="24"/>
                </w:rPr>
                <w:id w:val="-1324893659"/>
                <w14:checkbox>
                  <w14:checked w14:val="0"/>
                  <w14:checkedState w14:val="2612" w14:font="MS Gothic"/>
                  <w14:uncheckedState w14:val="2610" w14:font="MS Gothic"/>
                </w14:checkbox>
              </w:sdtPr>
              <w:sdtContent>
                <w:r w:rsidR="00113BE2">
                  <w:rPr>
                    <w:rFonts w:ascii="MS Gothic" w:eastAsia="MS Gothic" w:hAnsi="MS Gothic" w:cs="Arial" w:hint="eastAsia"/>
                    <w:sz w:val="24"/>
                    <w:szCs w:val="24"/>
                  </w:rPr>
                  <w:t>☐</w:t>
                </w:r>
              </w:sdtContent>
            </w:sdt>
          </w:p>
          <w:p w14:paraId="7D2BBC3F" w14:textId="77777777" w:rsidR="009C60C5" w:rsidRPr="009C60C5" w:rsidRDefault="009C60C5" w:rsidP="009C60C5">
            <w:pPr>
              <w:ind w:left="720"/>
              <w:rPr>
                <w:rFonts w:ascii="Arial" w:hAnsi="Arial" w:cs="Arial"/>
                <w:sz w:val="24"/>
                <w:szCs w:val="24"/>
              </w:rPr>
            </w:pPr>
          </w:p>
          <w:p w14:paraId="11E1C449" w14:textId="77622EC4"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No  </w:t>
            </w:r>
            <w:sdt>
              <w:sdtPr>
                <w:rPr>
                  <w:rFonts w:ascii="Arial" w:hAnsi="Arial" w:cs="Arial"/>
                  <w:sz w:val="24"/>
                  <w:szCs w:val="24"/>
                </w:rPr>
                <w:id w:val="-2147112077"/>
                <w14:checkbox>
                  <w14:checked w14:val="1"/>
                  <w14:checkedState w14:val="2612" w14:font="MS Gothic"/>
                  <w14:uncheckedState w14:val="2610" w14:font="MS Gothic"/>
                </w14:checkbox>
              </w:sdtPr>
              <w:sdtContent>
                <w:r w:rsidR="00113BE2">
                  <w:rPr>
                    <w:rFonts w:ascii="MS Gothic" w:eastAsia="MS Gothic" w:hAnsi="MS Gothic" w:cs="Arial" w:hint="eastAsia"/>
                    <w:sz w:val="24"/>
                    <w:szCs w:val="24"/>
                  </w:rPr>
                  <w:t>☒</w:t>
                </w:r>
              </w:sdtContent>
            </w:sdt>
          </w:p>
        </w:tc>
      </w:tr>
      <w:tr w:rsidR="009C60C5" w:rsidRPr="009C60C5" w14:paraId="56446210" w14:textId="77777777" w:rsidTr="009C60C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3F944E"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4296268"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2B1031A"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9C60C5">
                  <w:rPr>
                    <w:rFonts w:ascii="Segoe UI Symbol" w:hAnsi="Segoe UI Symbol" w:cs="Segoe UI Symbol"/>
                    <w:sz w:val="24"/>
                    <w:szCs w:val="24"/>
                  </w:rPr>
                  <w:t>☐</w:t>
                </w:r>
              </w:sdtContent>
            </w:sdt>
          </w:p>
          <w:p w14:paraId="3BD0D5AF" w14:textId="77777777" w:rsidR="009C60C5" w:rsidRPr="009C60C5" w:rsidRDefault="009C60C5" w:rsidP="009C60C5">
            <w:pPr>
              <w:ind w:left="720"/>
              <w:rPr>
                <w:rFonts w:ascii="Arial" w:hAnsi="Arial" w:cs="Arial"/>
                <w:sz w:val="24"/>
                <w:szCs w:val="24"/>
              </w:rPr>
            </w:pPr>
          </w:p>
          <w:p w14:paraId="55A2813A"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Pr="009C60C5">
                  <w:rPr>
                    <w:rFonts w:ascii="Segoe UI Symbol" w:hAnsi="Segoe UI Symbol" w:cs="Segoe UI Symbol"/>
                    <w:sz w:val="24"/>
                    <w:szCs w:val="24"/>
                  </w:rPr>
                  <w:t>☒</w:t>
                </w:r>
              </w:sdtContent>
            </w:sdt>
          </w:p>
        </w:tc>
      </w:tr>
      <w:tr w:rsidR="009C60C5" w:rsidRPr="009C60C5" w14:paraId="54A8F1F3" w14:textId="77777777" w:rsidTr="009C60C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872F168"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CA3E459"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67BDB57"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Content>
                <w:r w:rsidRPr="009C60C5">
                  <w:rPr>
                    <w:rFonts w:ascii="Segoe UI Symbol" w:hAnsi="Segoe UI Symbol" w:cs="Segoe UI Symbol"/>
                    <w:sz w:val="24"/>
                    <w:szCs w:val="24"/>
                  </w:rPr>
                  <w:t>☐</w:t>
                </w:r>
              </w:sdtContent>
            </w:sdt>
          </w:p>
          <w:p w14:paraId="589A4423" w14:textId="77777777" w:rsidR="009C60C5" w:rsidRPr="009C60C5" w:rsidRDefault="009C60C5" w:rsidP="009C60C5">
            <w:pPr>
              <w:ind w:left="720"/>
              <w:rPr>
                <w:rFonts w:ascii="Arial" w:hAnsi="Arial" w:cs="Arial"/>
                <w:sz w:val="24"/>
                <w:szCs w:val="24"/>
              </w:rPr>
            </w:pPr>
          </w:p>
          <w:p w14:paraId="3134E103"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No  </w:t>
            </w:r>
            <w:sdt>
              <w:sdtPr>
                <w:rPr>
                  <w:rFonts w:ascii="Arial" w:hAnsi="Arial" w:cs="Arial"/>
                  <w:sz w:val="24"/>
                  <w:szCs w:val="24"/>
                </w:rPr>
                <w:id w:val="1717855451"/>
                <w14:checkbox>
                  <w14:checked w14:val="1"/>
                  <w14:checkedState w14:val="2612" w14:font="MS Gothic"/>
                  <w14:uncheckedState w14:val="2610" w14:font="MS Gothic"/>
                </w14:checkbox>
              </w:sdtPr>
              <w:sdtContent>
                <w:r w:rsidRPr="009C60C5">
                  <w:rPr>
                    <w:rFonts w:ascii="Segoe UI Symbol" w:hAnsi="Segoe UI Symbol" w:cs="Segoe UI Symbol"/>
                    <w:sz w:val="24"/>
                    <w:szCs w:val="24"/>
                  </w:rPr>
                  <w:t>☒</w:t>
                </w:r>
              </w:sdtContent>
            </w:sdt>
          </w:p>
        </w:tc>
      </w:tr>
      <w:tr w:rsidR="009C60C5" w:rsidRPr="009C60C5" w14:paraId="42687F57" w14:textId="77777777" w:rsidTr="009C60C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056EA84"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16FB1BA"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5021C70"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9C60C5">
                  <w:rPr>
                    <w:rFonts w:ascii="Segoe UI Symbol" w:hAnsi="Segoe UI Symbol" w:cs="Segoe UI Symbol"/>
                    <w:sz w:val="24"/>
                    <w:szCs w:val="24"/>
                  </w:rPr>
                  <w:t>☐</w:t>
                </w:r>
              </w:sdtContent>
            </w:sdt>
          </w:p>
          <w:p w14:paraId="7D09D5CB" w14:textId="77777777" w:rsidR="009C60C5" w:rsidRPr="009C60C5" w:rsidRDefault="009C60C5" w:rsidP="009C60C5">
            <w:pPr>
              <w:ind w:left="720"/>
              <w:rPr>
                <w:rFonts w:ascii="Arial" w:hAnsi="Arial" w:cs="Arial"/>
                <w:sz w:val="24"/>
                <w:szCs w:val="24"/>
              </w:rPr>
            </w:pPr>
          </w:p>
          <w:p w14:paraId="7D5BB62B"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lastRenderedPageBreak/>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sidRPr="009C60C5">
                  <w:rPr>
                    <w:rFonts w:ascii="Segoe UI Symbol" w:hAnsi="Segoe UI Symbol" w:cs="Segoe UI Symbol"/>
                    <w:sz w:val="24"/>
                    <w:szCs w:val="24"/>
                  </w:rPr>
                  <w:t>☒</w:t>
                </w:r>
              </w:sdtContent>
            </w:sdt>
          </w:p>
        </w:tc>
      </w:tr>
      <w:tr w:rsidR="009C60C5" w:rsidRPr="009C60C5" w14:paraId="7C14A4C6" w14:textId="77777777" w:rsidTr="009C60C5">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DE9FFDA"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lastRenderedPageBreak/>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5092077"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For this assessment, you are not allowed to use </w:t>
            </w:r>
            <w:r w:rsidRPr="009C60C5">
              <w:rPr>
                <w:rFonts w:ascii="Arial" w:hAnsi="Arial" w:cs="Arial"/>
                <w:b/>
                <w:bCs/>
                <w:sz w:val="24"/>
                <w:szCs w:val="24"/>
              </w:rPr>
              <w:t>any</w:t>
            </w:r>
            <w:r w:rsidRPr="009C60C5">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5A2F6001"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Content>
                <w:r w:rsidRPr="009C60C5">
                  <w:rPr>
                    <w:rFonts w:ascii="Segoe UI Symbol" w:hAnsi="Segoe UI Symbol" w:cs="Segoe UI Symbol"/>
                    <w:sz w:val="24"/>
                    <w:szCs w:val="24"/>
                  </w:rPr>
                  <w:t>☐</w:t>
                </w:r>
              </w:sdtContent>
            </w:sdt>
          </w:p>
          <w:p w14:paraId="6682D9FB" w14:textId="77777777" w:rsidR="009C60C5" w:rsidRPr="009C60C5" w:rsidRDefault="009C60C5" w:rsidP="009C60C5">
            <w:pPr>
              <w:ind w:left="720"/>
              <w:rPr>
                <w:rFonts w:ascii="Arial" w:hAnsi="Arial" w:cs="Arial"/>
                <w:sz w:val="24"/>
                <w:szCs w:val="24"/>
              </w:rPr>
            </w:pPr>
          </w:p>
          <w:p w14:paraId="44F1674C" w14:textId="77777777"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No  </w:t>
            </w:r>
            <w:sdt>
              <w:sdtPr>
                <w:rPr>
                  <w:rFonts w:ascii="Arial" w:hAnsi="Arial" w:cs="Arial"/>
                  <w:sz w:val="24"/>
                  <w:szCs w:val="24"/>
                </w:rPr>
                <w:id w:val="1628280607"/>
                <w14:checkbox>
                  <w14:checked w14:val="1"/>
                  <w14:checkedState w14:val="2612" w14:font="MS Gothic"/>
                  <w14:uncheckedState w14:val="2610" w14:font="MS Gothic"/>
                </w14:checkbox>
              </w:sdtPr>
              <w:sdtContent>
                <w:r w:rsidRPr="009C60C5">
                  <w:rPr>
                    <w:rFonts w:ascii="Segoe UI Symbol" w:hAnsi="Segoe UI Symbol" w:cs="Segoe UI Symbol"/>
                    <w:sz w:val="24"/>
                    <w:szCs w:val="24"/>
                  </w:rPr>
                  <w:t>☒</w:t>
                </w:r>
              </w:sdtContent>
            </w:sdt>
          </w:p>
        </w:tc>
      </w:tr>
    </w:tbl>
    <w:p w14:paraId="3F023BC9" w14:textId="77777777" w:rsidR="009C60C5" w:rsidRPr="009C60C5" w:rsidRDefault="009C60C5" w:rsidP="009C60C5">
      <w:pPr>
        <w:ind w:left="720"/>
        <w:rPr>
          <w:rFonts w:ascii="Arial" w:hAnsi="Arial" w:cs="Arial"/>
          <w:sz w:val="24"/>
          <w:szCs w:val="24"/>
        </w:rPr>
      </w:pPr>
    </w:p>
    <w:p w14:paraId="53BC7199" w14:textId="15BC3883" w:rsidR="009C60C5" w:rsidRPr="009C60C5" w:rsidRDefault="009C60C5" w:rsidP="009C60C5">
      <w:pPr>
        <w:ind w:left="720"/>
        <w:rPr>
          <w:rFonts w:ascii="Arial" w:hAnsi="Arial" w:cs="Arial"/>
          <w:sz w:val="24"/>
          <w:szCs w:val="24"/>
        </w:rPr>
      </w:pPr>
      <w:r w:rsidRPr="009C60C5">
        <w:rPr>
          <w:rFonts w:ascii="Arial" w:hAnsi="Arial" w:cs="Arial"/>
          <w:sz w:val="24"/>
          <w:szCs w:val="24"/>
        </w:rPr>
        <w:t xml:space="preserve">In summary, you are </w:t>
      </w:r>
      <w:r w:rsidR="00113BE2">
        <w:rPr>
          <w:rFonts w:ascii="Arial" w:hAnsi="Arial" w:cs="Arial"/>
          <w:sz w:val="24"/>
          <w:szCs w:val="24"/>
        </w:rPr>
        <w:t xml:space="preserve">not </w:t>
      </w:r>
      <w:r w:rsidRPr="009C60C5">
        <w:rPr>
          <w:rFonts w:ascii="Arial" w:hAnsi="Arial" w:cs="Arial"/>
          <w:sz w:val="24"/>
          <w:szCs w:val="24"/>
        </w:rPr>
        <w:t xml:space="preserve">allowed to use Generative AI for </w:t>
      </w:r>
      <w:r w:rsidR="00113BE2">
        <w:rPr>
          <w:rFonts w:ascii="Arial" w:hAnsi="Arial" w:cs="Arial"/>
          <w:sz w:val="24"/>
          <w:szCs w:val="24"/>
        </w:rPr>
        <w:t>any purpose</w:t>
      </w:r>
      <w:r w:rsidRPr="009C60C5">
        <w:rPr>
          <w:rFonts w:ascii="Arial" w:hAnsi="Arial" w:cs="Arial"/>
          <w:sz w:val="24"/>
          <w:szCs w:val="24"/>
        </w:rPr>
        <w:t>. Any use counts as unfair practice.</w:t>
      </w:r>
    </w:p>
    <w:p w14:paraId="7F5EE3C7" w14:textId="77777777" w:rsidR="009C60C5" w:rsidRPr="009C60C5" w:rsidRDefault="009C60C5" w:rsidP="009C60C5">
      <w:pPr>
        <w:ind w:left="720"/>
        <w:rPr>
          <w:rFonts w:ascii="Arial" w:hAnsi="Arial" w:cs="Arial"/>
          <w:sz w:val="24"/>
          <w:szCs w:val="24"/>
        </w:rPr>
      </w:pPr>
    </w:p>
    <w:p w14:paraId="07303306" w14:textId="77777777" w:rsidR="007E76B2" w:rsidRPr="00A406E5" w:rsidRDefault="007E76B2" w:rsidP="007E76B2">
      <w:pPr>
        <w:ind w:left="720"/>
        <w:rPr>
          <w:rFonts w:ascii="Arial" w:hAnsi="Arial" w:cs="Arial"/>
          <w:sz w:val="24"/>
          <w:szCs w:val="24"/>
        </w:rPr>
      </w:pPr>
    </w:p>
    <w:p w14:paraId="3D092AA8" w14:textId="1D013BED" w:rsidR="007E76B2" w:rsidRPr="00C138F7" w:rsidRDefault="007E76B2" w:rsidP="00EA7277">
      <w:pPr>
        <w:jc w:val="both"/>
        <w:rPr>
          <w:rFonts w:ascii="Arial" w:hAnsi="Arial" w:cs="Arial"/>
          <w:b/>
          <w:bCs/>
          <w:sz w:val="22"/>
          <w:szCs w:val="22"/>
        </w:rPr>
      </w:pPr>
      <w:r w:rsidRPr="00C138F7">
        <w:rPr>
          <w:rFonts w:ascii="Arial" w:hAnsi="Arial" w:cs="Arial"/>
          <w:b/>
          <w:bCs/>
          <w:sz w:val="22"/>
          <w:szCs w:val="22"/>
        </w:rPr>
        <w:t xml:space="preserve">In this essay you are required to critically compare two secondary </w:t>
      </w:r>
      <w:r w:rsidR="00EA7277" w:rsidRPr="00C138F7">
        <w:rPr>
          <w:rFonts w:ascii="Arial" w:hAnsi="Arial" w:cs="Arial"/>
          <w:b/>
          <w:bCs/>
          <w:sz w:val="22"/>
          <w:szCs w:val="22"/>
        </w:rPr>
        <w:t>(academic and scholarly)</w:t>
      </w:r>
      <w:r w:rsidR="004A6E94" w:rsidRPr="00C138F7">
        <w:rPr>
          <w:rFonts w:ascii="Arial" w:hAnsi="Arial" w:cs="Arial"/>
          <w:b/>
          <w:bCs/>
          <w:sz w:val="22"/>
          <w:szCs w:val="22"/>
        </w:rPr>
        <w:t xml:space="preserve"> </w:t>
      </w:r>
      <w:r w:rsidRPr="00C138F7">
        <w:rPr>
          <w:rFonts w:ascii="Arial" w:hAnsi="Arial" w:cs="Arial"/>
          <w:b/>
          <w:bCs/>
          <w:sz w:val="22"/>
          <w:szCs w:val="22"/>
        </w:rPr>
        <w:t xml:space="preserve">sources, taken from </w:t>
      </w:r>
    </w:p>
    <w:p w14:paraId="23B655D6" w14:textId="77777777" w:rsidR="007E76B2" w:rsidRPr="00C138F7" w:rsidRDefault="007E76B2" w:rsidP="007E76B2">
      <w:pPr>
        <w:jc w:val="both"/>
        <w:rPr>
          <w:rFonts w:ascii="Arial" w:hAnsi="Arial" w:cs="Arial"/>
          <w:b/>
          <w:bCs/>
          <w:sz w:val="22"/>
          <w:szCs w:val="22"/>
        </w:rPr>
      </w:pPr>
    </w:p>
    <w:p w14:paraId="2507AE50" w14:textId="091C47F5" w:rsidR="007E76B2" w:rsidRPr="00C138F7" w:rsidRDefault="007E76B2" w:rsidP="007E76B2">
      <w:pPr>
        <w:jc w:val="both"/>
        <w:rPr>
          <w:rFonts w:ascii="Arial" w:hAnsi="Arial" w:cs="Arial"/>
          <w:b/>
          <w:bCs/>
          <w:sz w:val="22"/>
          <w:szCs w:val="22"/>
        </w:rPr>
      </w:pPr>
      <w:r w:rsidRPr="00C138F7">
        <w:rPr>
          <w:rFonts w:ascii="Arial" w:hAnsi="Arial" w:cs="Arial"/>
          <w:b/>
          <w:bCs/>
          <w:sz w:val="22"/>
          <w:szCs w:val="22"/>
        </w:rPr>
        <w:t xml:space="preserve">The title for this essay is ‘A Critical Comparison of Two </w:t>
      </w:r>
      <w:r w:rsidR="004A6E94" w:rsidRPr="00C138F7">
        <w:rPr>
          <w:rFonts w:ascii="Arial" w:hAnsi="Arial" w:cs="Arial"/>
          <w:b/>
          <w:bCs/>
          <w:sz w:val="22"/>
          <w:szCs w:val="22"/>
        </w:rPr>
        <w:t>Secondary Sources</w:t>
      </w:r>
      <w:r w:rsidRPr="00C138F7">
        <w:rPr>
          <w:rFonts w:ascii="Arial" w:hAnsi="Arial" w:cs="Arial"/>
          <w:b/>
          <w:bCs/>
          <w:sz w:val="22"/>
          <w:szCs w:val="22"/>
        </w:rPr>
        <w:t>’.</w:t>
      </w:r>
    </w:p>
    <w:p w14:paraId="489A6C0B" w14:textId="77777777" w:rsidR="00635AF5" w:rsidRPr="00C138F7" w:rsidRDefault="00635AF5" w:rsidP="007E76B2">
      <w:pPr>
        <w:jc w:val="both"/>
        <w:rPr>
          <w:rFonts w:ascii="Arial" w:hAnsi="Arial" w:cs="Arial"/>
          <w:b/>
          <w:bCs/>
          <w:sz w:val="22"/>
          <w:szCs w:val="22"/>
        </w:rPr>
      </w:pPr>
    </w:p>
    <w:p w14:paraId="2CE9D68E" w14:textId="70605B9F" w:rsidR="00635AF5" w:rsidRPr="00C138F7" w:rsidRDefault="00635AF5" w:rsidP="007E76B2">
      <w:pPr>
        <w:jc w:val="both"/>
        <w:rPr>
          <w:rFonts w:ascii="Arial" w:hAnsi="Arial" w:cs="Arial"/>
          <w:sz w:val="22"/>
          <w:szCs w:val="22"/>
        </w:rPr>
      </w:pPr>
      <w:r w:rsidRPr="00C138F7">
        <w:rPr>
          <w:rFonts w:ascii="Arial" w:hAnsi="Arial" w:cs="Arial"/>
          <w:b/>
          <w:bCs/>
          <w:sz w:val="22"/>
          <w:szCs w:val="22"/>
        </w:rPr>
        <w:t>Choose one of the following pairs</w:t>
      </w:r>
      <w:r w:rsidR="00711BAA">
        <w:rPr>
          <w:rFonts w:ascii="Arial" w:hAnsi="Arial" w:cs="Arial"/>
          <w:b/>
          <w:bCs/>
          <w:sz w:val="22"/>
          <w:szCs w:val="22"/>
        </w:rPr>
        <w:t xml:space="preserve">. All </w:t>
      </w:r>
      <w:r w:rsidR="00BF5887">
        <w:rPr>
          <w:rFonts w:ascii="Arial" w:hAnsi="Arial" w:cs="Arial"/>
          <w:b/>
          <w:bCs/>
          <w:sz w:val="22"/>
          <w:szCs w:val="22"/>
        </w:rPr>
        <w:t xml:space="preserve">papers are on the University library or, in the case of papers from Harmony Debates </w:t>
      </w:r>
      <w:proofErr w:type="gramStart"/>
      <w:r w:rsidR="00BF5887">
        <w:rPr>
          <w:rFonts w:ascii="Arial" w:hAnsi="Arial" w:cs="Arial"/>
          <w:b/>
          <w:bCs/>
          <w:sz w:val="22"/>
          <w:szCs w:val="22"/>
        </w:rPr>
        <w:t xml:space="preserve">at </w:t>
      </w:r>
      <w:r w:rsidRPr="00C138F7">
        <w:rPr>
          <w:rFonts w:ascii="Arial" w:hAnsi="Arial" w:cs="Arial"/>
          <w:b/>
          <w:bCs/>
          <w:sz w:val="22"/>
          <w:szCs w:val="22"/>
        </w:rPr>
        <w:t xml:space="preserve"> </w:t>
      </w:r>
      <w:r w:rsidR="00916365" w:rsidRPr="00916365">
        <w:rPr>
          <w:rFonts w:ascii="Arial" w:hAnsi="Arial" w:cs="Arial"/>
          <w:b/>
          <w:bCs/>
          <w:sz w:val="22"/>
          <w:szCs w:val="22"/>
        </w:rPr>
        <w:t>https://sophiacentrepress.com/publication/the-harmony-debates/</w:t>
      </w:r>
      <w:proofErr w:type="gramEnd"/>
    </w:p>
    <w:p w14:paraId="32B6F60D" w14:textId="77777777" w:rsidR="007E76B2" w:rsidRPr="00C138F7" w:rsidRDefault="007E76B2" w:rsidP="007E76B2">
      <w:pPr>
        <w:rPr>
          <w:rFonts w:ascii="Arial" w:hAnsi="Arial" w:cs="Arial"/>
          <w:color w:val="000000"/>
          <w:sz w:val="22"/>
          <w:szCs w:val="22"/>
        </w:rPr>
      </w:pPr>
    </w:p>
    <w:p w14:paraId="3A142184" w14:textId="012E77FE" w:rsidR="00CD5FF7" w:rsidRPr="00C138F7" w:rsidRDefault="005A34FC" w:rsidP="00CD5FF7">
      <w:pPr>
        <w:rPr>
          <w:rFonts w:ascii="Arial" w:hAnsi="Arial" w:cs="Arial"/>
          <w:b/>
          <w:bCs/>
          <w:sz w:val="22"/>
          <w:szCs w:val="22"/>
        </w:rPr>
      </w:pPr>
      <w:r w:rsidRPr="00C138F7">
        <w:rPr>
          <w:rFonts w:ascii="Arial" w:hAnsi="Arial" w:cs="Arial"/>
          <w:b/>
          <w:bCs/>
          <w:sz w:val="22"/>
          <w:szCs w:val="22"/>
        </w:rPr>
        <w:t xml:space="preserve">Choice </w:t>
      </w:r>
      <w:r w:rsidR="00CD5FF7" w:rsidRPr="00C138F7">
        <w:rPr>
          <w:rFonts w:ascii="Arial" w:hAnsi="Arial" w:cs="Arial"/>
          <w:b/>
          <w:bCs/>
          <w:sz w:val="22"/>
          <w:szCs w:val="22"/>
        </w:rPr>
        <w:t>One</w:t>
      </w:r>
    </w:p>
    <w:p w14:paraId="767FD9D6" w14:textId="0CBC97B1" w:rsidR="00CD5FF7" w:rsidRDefault="00CD5FF7" w:rsidP="00CD5FF7">
      <w:pPr>
        <w:rPr>
          <w:rFonts w:ascii="Arial" w:hAnsi="Arial" w:cs="Arial"/>
          <w:sz w:val="22"/>
          <w:szCs w:val="22"/>
        </w:rPr>
      </w:pPr>
      <w:r w:rsidRPr="00C138F7">
        <w:rPr>
          <w:rFonts w:ascii="Arial" w:hAnsi="Arial" w:cs="Arial"/>
          <w:sz w:val="22"/>
          <w:szCs w:val="22"/>
        </w:rPr>
        <w:t>Addey, Crystal, ‘The Connected Cosmos: Harmony, Cosmology and Theurgy in Neoplatonism’, i</w:t>
      </w:r>
      <w:r w:rsidRPr="00C138F7">
        <w:rPr>
          <w:rFonts w:ascii="Arial" w:hAnsi="Arial" w:cs="Arial"/>
          <w:kern w:val="36"/>
          <w:sz w:val="22"/>
          <w:szCs w:val="22"/>
        </w:rPr>
        <w:t xml:space="preserve">n </w:t>
      </w:r>
      <w:r w:rsidRPr="00C138F7">
        <w:rPr>
          <w:rFonts w:ascii="Arial" w:hAnsi="Arial" w:cs="Arial"/>
          <w:i/>
          <w:kern w:val="36"/>
          <w:sz w:val="22"/>
          <w:szCs w:val="22"/>
        </w:rPr>
        <w:t xml:space="preserve">The Harmony Debates: </w:t>
      </w:r>
      <w:r w:rsidRPr="00C138F7">
        <w:rPr>
          <w:rFonts w:ascii="Arial" w:hAnsi="Arial" w:cs="Arial"/>
          <w:i/>
          <w:kern w:val="36"/>
          <w:sz w:val="22"/>
          <w:szCs w:val="22"/>
          <w:shd w:val="clear" w:color="auto" w:fill="FFFFFF"/>
        </w:rPr>
        <w:t>Exploring a practical philosophy for a sustainable future</w:t>
      </w:r>
      <w:r w:rsidRPr="00C138F7">
        <w:rPr>
          <w:rFonts w:ascii="Arial" w:hAnsi="Arial" w:cs="Arial"/>
          <w:kern w:val="36"/>
          <w:sz w:val="22"/>
          <w:szCs w:val="22"/>
        </w:rPr>
        <w:t xml:space="preserve">, edited by Nicholas Campion </w:t>
      </w:r>
      <w:r w:rsidRPr="00C138F7">
        <w:rPr>
          <w:rFonts w:ascii="Arial" w:hAnsi="Arial" w:cs="Arial"/>
          <w:sz w:val="22"/>
          <w:szCs w:val="22"/>
        </w:rPr>
        <w:t>(</w:t>
      </w:r>
      <w:r w:rsidRPr="00C138F7">
        <w:rPr>
          <w:rFonts w:ascii="Arial" w:hAnsi="Arial" w:cs="Arial"/>
          <w:kern w:val="36"/>
          <w:sz w:val="22"/>
          <w:szCs w:val="22"/>
        </w:rPr>
        <w:t xml:space="preserve">Lampeter: Sophia Centre Press, 2020), </w:t>
      </w:r>
      <w:r w:rsidRPr="00C138F7">
        <w:rPr>
          <w:rFonts w:ascii="Arial" w:hAnsi="Arial" w:cs="Arial"/>
          <w:sz w:val="22"/>
          <w:szCs w:val="22"/>
        </w:rPr>
        <w:t xml:space="preserve">pp. 135–152. </w:t>
      </w:r>
    </w:p>
    <w:p w14:paraId="11A8CA0C" w14:textId="202B3C1B" w:rsidR="00113BE2" w:rsidRPr="00113BE2" w:rsidRDefault="00113BE2" w:rsidP="00CD5FF7">
      <w:pPr>
        <w:rPr>
          <w:rFonts w:ascii="Arial" w:hAnsi="Arial" w:cs="Arial"/>
          <w:iCs/>
          <w:kern w:val="36"/>
          <w:sz w:val="22"/>
          <w:szCs w:val="22"/>
        </w:rPr>
      </w:pPr>
      <w:r w:rsidRPr="00113BE2">
        <w:rPr>
          <w:rFonts w:ascii="Arial" w:hAnsi="Arial" w:cs="Arial"/>
          <w:iCs/>
          <w:kern w:val="36"/>
          <w:sz w:val="22"/>
          <w:szCs w:val="22"/>
        </w:rPr>
        <w:t>https://sophiacentrepress.com/wp-content/uploads/2024/02/B_Harmony_CAddey.pdf</w:t>
      </w:r>
    </w:p>
    <w:p w14:paraId="4DDAFB80" w14:textId="77777777" w:rsidR="007E76B2" w:rsidRPr="00C138F7" w:rsidRDefault="007E76B2" w:rsidP="007E76B2">
      <w:pPr>
        <w:rPr>
          <w:rFonts w:ascii="Arial" w:hAnsi="Arial" w:cs="Arial"/>
          <w:color w:val="000000"/>
          <w:sz w:val="22"/>
          <w:szCs w:val="22"/>
        </w:rPr>
      </w:pPr>
    </w:p>
    <w:p w14:paraId="3C4DB00E" w14:textId="3A8E0E1B" w:rsidR="00CD5FF7" w:rsidRPr="00C138F7" w:rsidRDefault="00CD5FF7" w:rsidP="007E76B2">
      <w:pPr>
        <w:rPr>
          <w:rFonts w:ascii="Arial" w:hAnsi="Arial" w:cs="Arial"/>
          <w:sz w:val="22"/>
          <w:szCs w:val="22"/>
          <w:shd w:val="clear" w:color="auto" w:fill="FFFFFF"/>
        </w:rPr>
      </w:pPr>
      <w:r w:rsidRPr="00C138F7">
        <w:rPr>
          <w:rFonts w:ascii="Arial" w:hAnsi="Arial" w:cs="Arial"/>
          <w:sz w:val="22"/>
          <w:szCs w:val="22"/>
          <w:shd w:val="clear" w:color="auto" w:fill="FFFFFF"/>
        </w:rPr>
        <w:t xml:space="preserve">Li, </w:t>
      </w:r>
      <w:proofErr w:type="spellStart"/>
      <w:r w:rsidRPr="00C138F7">
        <w:rPr>
          <w:rFonts w:ascii="Arial" w:hAnsi="Arial" w:cs="Arial"/>
          <w:sz w:val="22"/>
          <w:szCs w:val="22"/>
          <w:shd w:val="clear" w:color="auto" w:fill="FFFFFF"/>
        </w:rPr>
        <w:t>Chenyang</w:t>
      </w:r>
      <w:proofErr w:type="spellEnd"/>
      <w:r w:rsidRPr="00C138F7">
        <w:rPr>
          <w:rFonts w:ascii="Arial" w:hAnsi="Arial" w:cs="Arial"/>
          <w:sz w:val="22"/>
          <w:szCs w:val="22"/>
          <w:shd w:val="clear" w:color="auto" w:fill="FFFFFF"/>
        </w:rPr>
        <w:t>. ‘The Confucian Ideal of Harmony’. </w:t>
      </w:r>
      <w:r w:rsidRPr="00C138F7">
        <w:rPr>
          <w:rFonts w:ascii="Arial" w:hAnsi="Arial" w:cs="Arial"/>
          <w:i/>
          <w:iCs/>
          <w:sz w:val="22"/>
          <w:szCs w:val="22"/>
          <w:shd w:val="clear" w:color="auto" w:fill="FFFFFF"/>
        </w:rPr>
        <w:t>Philosophy East and West</w:t>
      </w:r>
      <w:r w:rsidRPr="00C138F7">
        <w:rPr>
          <w:rFonts w:ascii="Arial" w:hAnsi="Arial" w:cs="Arial"/>
          <w:sz w:val="22"/>
          <w:szCs w:val="22"/>
          <w:shd w:val="clear" w:color="auto" w:fill="FFFFFF"/>
        </w:rPr>
        <w:t xml:space="preserve"> 56, no. 4 (2006): pp. 583–603.</w:t>
      </w:r>
    </w:p>
    <w:p w14:paraId="3C67AD79" w14:textId="77777777" w:rsidR="00CD5FF7" w:rsidRPr="00C138F7" w:rsidRDefault="00CD5FF7" w:rsidP="007E76B2">
      <w:pPr>
        <w:rPr>
          <w:rFonts w:ascii="Arial" w:hAnsi="Arial" w:cs="Arial"/>
          <w:sz w:val="22"/>
          <w:szCs w:val="22"/>
          <w:shd w:val="clear" w:color="auto" w:fill="FFFFFF"/>
        </w:rPr>
      </w:pPr>
    </w:p>
    <w:p w14:paraId="17954164" w14:textId="1E9F8881" w:rsidR="00CD5FF7" w:rsidRPr="00C138F7" w:rsidRDefault="005A34FC" w:rsidP="007E76B2">
      <w:pPr>
        <w:rPr>
          <w:rFonts w:ascii="Arial" w:hAnsi="Arial" w:cs="Arial"/>
          <w:b/>
          <w:bCs/>
          <w:sz w:val="22"/>
          <w:szCs w:val="22"/>
          <w:shd w:val="clear" w:color="auto" w:fill="FFFFFF"/>
        </w:rPr>
      </w:pPr>
      <w:r w:rsidRPr="00C138F7">
        <w:rPr>
          <w:rFonts w:ascii="Arial" w:hAnsi="Arial" w:cs="Arial"/>
          <w:b/>
          <w:bCs/>
          <w:sz w:val="22"/>
          <w:szCs w:val="22"/>
          <w:shd w:val="clear" w:color="auto" w:fill="FFFFFF"/>
        </w:rPr>
        <w:t xml:space="preserve">Choice </w:t>
      </w:r>
      <w:r w:rsidR="00CD5FF7" w:rsidRPr="00C138F7">
        <w:rPr>
          <w:rFonts w:ascii="Arial" w:hAnsi="Arial" w:cs="Arial"/>
          <w:b/>
          <w:bCs/>
          <w:sz w:val="22"/>
          <w:szCs w:val="22"/>
          <w:shd w:val="clear" w:color="auto" w:fill="FFFFFF"/>
        </w:rPr>
        <w:t>Two</w:t>
      </w:r>
    </w:p>
    <w:p w14:paraId="24C75F4B" w14:textId="77777777" w:rsidR="00CD5FF7" w:rsidRPr="00C138F7" w:rsidRDefault="00CD5FF7" w:rsidP="00CD5FF7">
      <w:pPr>
        <w:rPr>
          <w:rFonts w:ascii="Arial" w:hAnsi="Arial" w:cs="Arial"/>
          <w:sz w:val="22"/>
          <w:szCs w:val="22"/>
        </w:rPr>
      </w:pPr>
      <w:r w:rsidRPr="00C138F7">
        <w:rPr>
          <w:rFonts w:ascii="Arial" w:hAnsi="Arial" w:cs="Arial"/>
          <w:sz w:val="22"/>
          <w:szCs w:val="22"/>
        </w:rPr>
        <w:t xml:space="preserve">Lomas, Tim, ‘Life balance and harmony: Wellbeing’s golden thread’. </w:t>
      </w:r>
      <w:r w:rsidRPr="00C138F7">
        <w:rPr>
          <w:rFonts w:ascii="Arial" w:hAnsi="Arial" w:cs="Arial"/>
          <w:i/>
          <w:iCs/>
          <w:sz w:val="22"/>
          <w:szCs w:val="22"/>
        </w:rPr>
        <w:t xml:space="preserve">International Journal of Wellbeing </w:t>
      </w:r>
      <w:r w:rsidRPr="00C138F7">
        <w:rPr>
          <w:rFonts w:ascii="Arial" w:hAnsi="Arial" w:cs="Arial"/>
          <w:sz w:val="22"/>
          <w:szCs w:val="22"/>
        </w:rPr>
        <w:t>11, no. 1 (2021): pp. 18–36.</w:t>
      </w:r>
    </w:p>
    <w:p w14:paraId="45DCBB70" w14:textId="77777777" w:rsidR="00CD5FF7" w:rsidRPr="00C138F7" w:rsidRDefault="00CD5FF7" w:rsidP="007E76B2">
      <w:pPr>
        <w:rPr>
          <w:rFonts w:ascii="Arial" w:hAnsi="Arial" w:cs="Arial"/>
          <w:color w:val="000000"/>
          <w:sz w:val="22"/>
          <w:szCs w:val="22"/>
        </w:rPr>
      </w:pPr>
    </w:p>
    <w:p w14:paraId="7872ABE9" w14:textId="77777777" w:rsidR="00CD5FF7" w:rsidRDefault="00CD5FF7" w:rsidP="00CD5FF7">
      <w:pPr>
        <w:rPr>
          <w:rFonts w:ascii="Arial" w:hAnsi="Arial" w:cs="Arial"/>
          <w:sz w:val="22"/>
          <w:szCs w:val="22"/>
        </w:rPr>
      </w:pPr>
      <w:r w:rsidRPr="00C138F7">
        <w:rPr>
          <w:rFonts w:ascii="Arial" w:hAnsi="Arial" w:cs="Arial"/>
          <w:sz w:val="22"/>
          <w:szCs w:val="22"/>
        </w:rPr>
        <w:t>Hunter, Jack. ‘Harmony and Ecology’, i</w:t>
      </w:r>
      <w:r w:rsidRPr="00C138F7">
        <w:rPr>
          <w:rFonts w:ascii="Arial" w:hAnsi="Arial" w:cs="Arial"/>
          <w:kern w:val="36"/>
          <w:sz w:val="22"/>
          <w:szCs w:val="22"/>
        </w:rPr>
        <w:t xml:space="preserve">n </w:t>
      </w:r>
      <w:r w:rsidRPr="00C138F7">
        <w:rPr>
          <w:rFonts w:ascii="Arial" w:hAnsi="Arial" w:cs="Arial"/>
          <w:i/>
          <w:kern w:val="36"/>
          <w:sz w:val="22"/>
          <w:szCs w:val="22"/>
        </w:rPr>
        <w:t xml:space="preserve">The Harmony Debates: </w:t>
      </w:r>
      <w:r w:rsidRPr="00C138F7">
        <w:rPr>
          <w:rFonts w:ascii="Arial" w:hAnsi="Arial" w:cs="Arial"/>
          <w:i/>
          <w:kern w:val="36"/>
          <w:sz w:val="22"/>
          <w:szCs w:val="22"/>
          <w:shd w:val="clear" w:color="auto" w:fill="FFFFFF"/>
        </w:rPr>
        <w:t>Exploring a practical philosophy for a sustainable future</w:t>
      </w:r>
      <w:r w:rsidRPr="00C138F7">
        <w:rPr>
          <w:rFonts w:ascii="Arial" w:hAnsi="Arial" w:cs="Arial"/>
          <w:kern w:val="36"/>
          <w:sz w:val="22"/>
          <w:szCs w:val="22"/>
        </w:rPr>
        <w:t>, edited by Nicholas Campion,</w:t>
      </w:r>
      <w:r w:rsidRPr="00C138F7">
        <w:rPr>
          <w:rFonts w:ascii="Arial" w:hAnsi="Arial" w:cs="Arial"/>
          <w:sz w:val="22"/>
          <w:szCs w:val="22"/>
        </w:rPr>
        <w:t xml:space="preserve"> (</w:t>
      </w:r>
      <w:r w:rsidRPr="00C138F7">
        <w:rPr>
          <w:rFonts w:ascii="Arial" w:hAnsi="Arial" w:cs="Arial"/>
          <w:kern w:val="36"/>
          <w:sz w:val="22"/>
          <w:szCs w:val="22"/>
        </w:rPr>
        <w:t xml:space="preserve">Lampeter: Sophia Centre Press, 2020), </w:t>
      </w:r>
      <w:r w:rsidRPr="00C138F7">
        <w:rPr>
          <w:rFonts w:ascii="Arial" w:hAnsi="Arial" w:cs="Arial"/>
          <w:sz w:val="22"/>
          <w:szCs w:val="22"/>
        </w:rPr>
        <w:t xml:space="preserve">pp. 209–20. </w:t>
      </w:r>
    </w:p>
    <w:p w14:paraId="01F41117" w14:textId="0945C5D2" w:rsidR="00113BE2" w:rsidRPr="00C138F7" w:rsidRDefault="00113BE2" w:rsidP="00CD5FF7">
      <w:pPr>
        <w:rPr>
          <w:rFonts w:ascii="Arial" w:hAnsi="Arial" w:cs="Arial"/>
          <w:sz w:val="22"/>
          <w:szCs w:val="22"/>
        </w:rPr>
      </w:pPr>
      <w:r w:rsidRPr="00113BE2">
        <w:rPr>
          <w:rFonts w:ascii="Arial" w:hAnsi="Arial" w:cs="Arial"/>
          <w:sz w:val="22"/>
          <w:szCs w:val="22"/>
        </w:rPr>
        <w:t>https://sophiacentrepress.com/wp-content/uploads/2024/02/B_Harmony_JHunter.pdf</w:t>
      </w:r>
    </w:p>
    <w:p w14:paraId="735AF409" w14:textId="77777777" w:rsidR="00CD5FF7" w:rsidRPr="00C138F7" w:rsidRDefault="00CD5FF7" w:rsidP="007E76B2">
      <w:pPr>
        <w:rPr>
          <w:rFonts w:ascii="Arial" w:hAnsi="Arial" w:cs="Arial"/>
          <w:color w:val="000000"/>
          <w:sz w:val="22"/>
          <w:szCs w:val="22"/>
        </w:rPr>
      </w:pPr>
    </w:p>
    <w:p w14:paraId="632903EE" w14:textId="14E51E4F" w:rsidR="00CD5FF7" w:rsidRPr="00C138F7" w:rsidRDefault="005A34FC" w:rsidP="007E76B2">
      <w:pPr>
        <w:rPr>
          <w:rFonts w:ascii="Arial" w:hAnsi="Arial" w:cs="Arial"/>
          <w:b/>
          <w:bCs/>
          <w:color w:val="000000"/>
          <w:sz w:val="22"/>
          <w:szCs w:val="22"/>
        </w:rPr>
      </w:pPr>
      <w:r w:rsidRPr="00C138F7">
        <w:rPr>
          <w:rFonts w:ascii="Arial" w:hAnsi="Arial" w:cs="Arial"/>
          <w:b/>
          <w:bCs/>
          <w:color w:val="000000"/>
          <w:sz w:val="22"/>
          <w:szCs w:val="22"/>
        </w:rPr>
        <w:t xml:space="preserve">Choice </w:t>
      </w:r>
      <w:r w:rsidR="00CD5FF7" w:rsidRPr="00C138F7">
        <w:rPr>
          <w:rFonts w:ascii="Arial" w:hAnsi="Arial" w:cs="Arial"/>
          <w:b/>
          <w:bCs/>
          <w:color w:val="000000"/>
          <w:sz w:val="22"/>
          <w:szCs w:val="22"/>
        </w:rPr>
        <w:t>Three</w:t>
      </w:r>
    </w:p>
    <w:p w14:paraId="27FA5030" w14:textId="77777777" w:rsidR="00CD5FF7" w:rsidRDefault="00CD5FF7" w:rsidP="00CD5FF7">
      <w:pPr>
        <w:rPr>
          <w:rFonts w:ascii="Arial" w:hAnsi="Arial" w:cs="Arial"/>
          <w:sz w:val="22"/>
          <w:szCs w:val="22"/>
        </w:rPr>
      </w:pPr>
      <w:r w:rsidRPr="00C138F7">
        <w:rPr>
          <w:rFonts w:ascii="Arial" w:hAnsi="Arial" w:cs="Arial"/>
          <w:sz w:val="22"/>
          <w:szCs w:val="22"/>
        </w:rPr>
        <w:t>Slater, Angus, ‘Difference, Beauty, and the Divine: Harmony in Religious Plurality’, i</w:t>
      </w:r>
      <w:r w:rsidRPr="00C138F7">
        <w:rPr>
          <w:rFonts w:ascii="Arial" w:hAnsi="Arial" w:cs="Arial"/>
          <w:kern w:val="36"/>
          <w:sz w:val="22"/>
          <w:szCs w:val="22"/>
        </w:rPr>
        <w:t xml:space="preserve">n </w:t>
      </w:r>
      <w:r w:rsidRPr="00C138F7">
        <w:rPr>
          <w:rFonts w:ascii="Arial" w:hAnsi="Arial" w:cs="Arial"/>
          <w:i/>
          <w:kern w:val="36"/>
          <w:sz w:val="22"/>
          <w:szCs w:val="22"/>
        </w:rPr>
        <w:t>The Harmony Debates:</w:t>
      </w:r>
      <w:r w:rsidRPr="00C138F7">
        <w:rPr>
          <w:rFonts w:ascii="Arial" w:hAnsi="Arial" w:cs="Arial"/>
          <w:kern w:val="36"/>
          <w:sz w:val="22"/>
          <w:szCs w:val="22"/>
        </w:rPr>
        <w:t xml:space="preserve"> </w:t>
      </w:r>
      <w:r w:rsidRPr="00C138F7">
        <w:rPr>
          <w:rFonts w:ascii="Arial" w:hAnsi="Arial" w:cs="Arial"/>
          <w:i/>
          <w:kern w:val="36"/>
          <w:sz w:val="22"/>
          <w:szCs w:val="22"/>
          <w:shd w:val="clear" w:color="auto" w:fill="FFFFFF"/>
        </w:rPr>
        <w:t>Exploring a practical philosophy for a sustainable future</w:t>
      </w:r>
      <w:r w:rsidRPr="00C138F7">
        <w:rPr>
          <w:rFonts w:ascii="Arial" w:hAnsi="Arial" w:cs="Arial"/>
          <w:kern w:val="36"/>
          <w:sz w:val="22"/>
          <w:szCs w:val="22"/>
        </w:rPr>
        <w:t>, edited by Nicholas Campion (Lampeter: Sophia Centre Press, 2020),</w:t>
      </w:r>
      <w:r w:rsidRPr="00C138F7">
        <w:rPr>
          <w:rFonts w:ascii="Arial" w:hAnsi="Arial" w:cs="Arial"/>
          <w:sz w:val="22"/>
          <w:szCs w:val="22"/>
        </w:rPr>
        <w:t xml:space="preserve"> pp. 97–114.</w:t>
      </w:r>
    </w:p>
    <w:p w14:paraId="4EBC3245" w14:textId="119B30F7" w:rsidR="00113BE2" w:rsidRPr="00C138F7" w:rsidRDefault="00113BE2" w:rsidP="00CD5FF7">
      <w:pPr>
        <w:rPr>
          <w:rFonts w:ascii="Arial" w:hAnsi="Arial" w:cs="Arial"/>
          <w:kern w:val="36"/>
          <w:sz w:val="22"/>
          <w:szCs w:val="22"/>
        </w:rPr>
      </w:pPr>
      <w:r w:rsidRPr="00113BE2">
        <w:rPr>
          <w:rFonts w:ascii="Arial" w:hAnsi="Arial" w:cs="Arial"/>
          <w:kern w:val="36"/>
          <w:sz w:val="22"/>
          <w:szCs w:val="22"/>
        </w:rPr>
        <w:t>https://sophiacentrepress.com/wp-content/uploads/2024/02/B_Harmony_ASlater.pdf</w:t>
      </w:r>
    </w:p>
    <w:p w14:paraId="0F89A156" w14:textId="77777777" w:rsidR="00CD5FF7" w:rsidRPr="00C138F7" w:rsidRDefault="00CD5FF7" w:rsidP="007E76B2">
      <w:pPr>
        <w:rPr>
          <w:rFonts w:ascii="Arial" w:hAnsi="Arial" w:cs="Arial"/>
          <w:color w:val="000000"/>
          <w:sz w:val="22"/>
          <w:szCs w:val="22"/>
        </w:rPr>
      </w:pPr>
    </w:p>
    <w:p w14:paraId="612B8758" w14:textId="77777777" w:rsidR="00CD5FF7" w:rsidRPr="00C138F7" w:rsidRDefault="00CD5FF7" w:rsidP="00CD5FF7">
      <w:pPr>
        <w:rPr>
          <w:rFonts w:ascii="Arial" w:hAnsi="Arial" w:cs="Arial"/>
          <w:sz w:val="22"/>
          <w:szCs w:val="22"/>
        </w:rPr>
      </w:pPr>
      <w:proofErr w:type="spellStart"/>
      <w:r w:rsidRPr="00C138F7">
        <w:rPr>
          <w:rFonts w:ascii="Arial" w:hAnsi="Arial" w:cs="Arial"/>
          <w:sz w:val="22"/>
          <w:szCs w:val="22"/>
        </w:rPr>
        <w:t>Asfaruddin</w:t>
      </w:r>
      <w:proofErr w:type="spellEnd"/>
      <w:r w:rsidRPr="00C138F7">
        <w:rPr>
          <w:rFonts w:ascii="Arial" w:hAnsi="Arial" w:cs="Arial"/>
          <w:sz w:val="22"/>
          <w:szCs w:val="22"/>
        </w:rPr>
        <w:t xml:space="preserve">, Asma, ‘The Concept of Harmony in Islamic Thought and Practice’, </w:t>
      </w:r>
      <w:proofErr w:type="gramStart"/>
      <w:r w:rsidRPr="00C138F7">
        <w:rPr>
          <w:rFonts w:ascii="Arial" w:hAnsi="Arial" w:cs="Arial"/>
          <w:sz w:val="22"/>
          <w:szCs w:val="22"/>
        </w:rPr>
        <w:t>in  Li</w:t>
      </w:r>
      <w:proofErr w:type="gramEnd"/>
      <w:r w:rsidRPr="00C138F7">
        <w:rPr>
          <w:rFonts w:ascii="Arial" w:hAnsi="Arial" w:cs="Arial"/>
          <w:sz w:val="22"/>
          <w:szCs w:val="22"/>
        </w:rPr>
        <w:t xml:space="preserve">, </w:t>
      </w:r>
      <w:proofErr w:type="spellStart"/>
      <w:r w:rsidRPr="00C138F7">
        <w:rPr>
          <w:rFonts w:ascii="Arial" w:hAnsi="Arial" w:cs="Arial"/>
          <w:sz w:val="22"/>
          <w:szCs w:val="22"/>
        </w:rPr>
        <w:t>Chenyang</w:t>
      </w:r>
      <w:proofErr w:type="spellEnd"/>
      <w:r w:rsidRPr="00C138F7">
        <w:rPr>
          <w:rFonts w:ascii="Arial" w:hAnsi="Arial" w:cs="Arial"/>
          <w:sz w:val="22"/>
          <w:szCs w:val="22"/>
        </w:rPr>
        <w:t xml:space="preserve"> and Dascha </w:t>
      </w:r>
      <w:proofErr w:type="spellStart"/>
      <w:r w:rsidRPr="00C138F7">
        <w:rPr>
          <w:rFonts w:ascii="Arial" w:hAnsi="Arial" w:cs="Arial"/>
          <w:sz w:val="22"/>
          <w:szCs w:val="22"/>
        </w:rPr>
        <w:t>Düring</w:t>
      </w:r>
      <w:proofErr w:type="spellEnd"/>
      <w:r w:rsidRPr="00C138F7">
        <w:rPr>
          <w:rFonts w:ascii="Arial" w:hAnsi="Arial" w:cs="Arial"/>
          <w:sz w:val="22"/>
          <w:szCs w:val="22"/>
        </w:rPr>
        <w:t xml:space="preserve">, </w:t>
      </w:r>
      <w:r w:rsidRPr="00C138F7">
        <w:rPr>
          <w:rFonts w:ascii="Arial" w:hAnsi="Arial" w:cs="Arial"/>
          <w:i/>
          <w:iCs/>
          <w:sz w:val="22"/>
          <w:szCs w:val="22"/>
        </w:rPr>
        <w:t>The Virtue of Harmony</w:t>
      </w:r>
      <w:r w:rsidRPr="00C138F7">
        <w:rPr>
          <w:rFonts w:ascii="Arial" w:hAnsi="Arial" w:cs="Arial"/>
          <w:sz w:val="22"/>
          <w:szCs w:val="22"/>
        </w:rPr>
        <w:t xml:space="preserve"> (Oxford: Oxford University Press, 2022) pp. 155-181.</w:t>
      </w:r>
    </w:p>
    <w:p w14:paraId="15B3E7DE" w14:textId="77777777" w:rsidR="00CD5FF7" w:rsidRPr="00C138F7" w:rsidRDefault="00CD5FF7" w:rsidP="007E76B2">
      <w:pPr>
        <w:rPr>
          <w:rFonts w:ascii="Arial" w:hAnsi="Arial" w:cs="Arial"/>
          <w:color w:val="000000"/>
          <w:sz w:val="22"/>
          <w:szCs w:val="22"/>
        </w:rPr>
      </w:pPr>
    </w:p>
    <w:p w14:paraId="514788AD" w14:textId="77777777" w:rsidR="00CD5FF7" w:rsidRPr="00C138F7" w:rsidRDefault="00CD5FF7" w:rsidP="007E76B2">
      <w:pPr>
        <w:rPr>
          <w:rFonts w:ascii="Arial" w:hAnsi="Arial" w:cs="Arial"/>
          <w:color w:val="000000"/>
          <w:sz w:val="22"/>
          <w:szCs w:val="22"/>
        </w:rPr>
      </w:pPr>
    </w:p>
    <w:p w14:paraId="64EF492C" w14:textId="77777777" w:rsidR="007E76B2" w:rsidRDefault="007E76B2" w:rsidP="007E76B2">
      <w:pPr>
        <w:rPr>
          <w:rFonts w:ascii="Arial" w:hAnsi="Arial" w:cs="Arial"/>
          <w:b/>
          <w:sz w:val="22"/>
          <w:szCs w:val="22"/>
        </w:rPr>
      </w:pPr>
      <w:r w:rsidRPr="00C138F7">
        <w:rPr>
          <w:rFonts w:ascii="Arial" w:hAnsi="Arial" w:cs="Arial"/>
          <w:b/>
          <w:color w:val="000000"/>
          <w:sz w:val="22"/>
          <w:szCs w:val="22"/>
        </w:rPr>
        <w:t>Guidance is given in ‘</w:t>
      </w:r>
      <w:r w:rsidRPr="00C138F7">
        <w:rPr>
          <w:rFonts w:ascii="Arial" w:hAnsi="Arial" w:cs="Arial"/>
          <w:b/>
          <w:sz w:val="22"/>
          <w:szCs w:val="22"/>
        </w:rPr>
        <w:t>Guide to Writing Compare and Contrast Essays’ on the MA CAA Home page</w:t>
      </w:r>
      <w:r w:rsidRPr="00DD02E1">
        <w:rPr>
          <w:rFonts w:ascii="Arial" w:hAnsi="Arial" w:cs="Arial"/>
          <w:b/>
          <w:sz w:val="22"/>
          <w:szCs w:val="22"/>
        </w:rPr>
        <w:t xml:space="preserve"> on Moodle</w:t>
      </w:r>
    </w:p>
    <w:p w14:paraId="4AD6F77F" w14:textId="77777777" w:rsidR="007E76B2" w:rsidRDefault="007E76B2" w:rsidP="007E76B2">
      <w:pPr>
        <w:rPr>
          <w:rFonts w:ascii="Arial" w:hAnsi="Arial" w:cs="Arial"/>
          <w:b/>
          <w:color w:val="000000"/>
          <w:sz w:val="22"/>
          <w:szCs w:val="22"/>
        </w:rPr>
      </w:pPr>
      <w:r>
        <w:rPr>
          <w:rFonts w:ascii="Arial" w:hAnsi="Arial" w:cs="Arial"/>
          <w:b/>
          <w:color w:val="000000"/>
          <w:sz w:val="22"/>
          <w:szCs w:val="22"/>
        </w:rPr>
        <w:t xml:space="preserve">You should also consult the Sophia Centre Essay Writing and Referencing </w:t>
      </w:r>
      <w:proofErr w:type="gramStart"/>
      <w:r>
        <w:rPr>
          <w:rFonts w:ascii="Arial" w:hAnsi="Arial" w:cs="Arial"/>
          <w:b/>
          <w:color w:val="000000"/>
          <w:sz w:val="22"/>
          <w:szCs w:val="22"/>
        </w:rPr>
        <w:t>Guides, and</w:t>
      </w:r>
      <w:proofErr w:type="gramEnd"/>
      <w:r>
        <w:rPr>
          <w:rFonts w:ascii="Arial" w:hAnsi="Arial" w:cs="Arial"/>
          <w:b/>
          <w:color w:val="000000"/>
          <w:sz w:val="22"/>
          <w:szCs w:val="22"/>
        </w:rPr>
        <w:t xml:space="preserve"> </w:t>
      </w:r>
      <w:r>
        <w:rPr>
          <w:rFonts w:ascii="Arial" w:hAnsi="Arial" w:cs="Arial"/>
          <w:b/>
          <w:color w:val="000000"/>
          <w:sz w:val="22"/>
          <w:szCs w:val="22"/>
          <w:u w:val="single"/>
        </w:rPr>
        <w:t>pay particular attention to the guidance on plagiarism.</w:t>
      </w:r>
    </w:p>
    <w:p w14:paraId="33E1AD29" w14:textId="77777777" w:rsidR="007E76B2" w:rsidRPr="007B027E" w:rsidRDefault="007E76B2" w:rsidP="007E76B2">
      <w:pPr>
        <w:rPr>
          <w:rFonts w:ascii="Arial" w:hAnsi="Arial" w:cs="Arial"/>
          <w:color w:val="000000"/>
          <w:sz w:val="22"/>
          <w:szCs w:val="22"/>
        </w:rPr>
      </w:pPr>
    </w:p>
    <w:p w14:paraId="73BCD88E" w14:textId="77777777" w:rsidR="007E76B2" w:rsidRPr="007B027E" w:rsidRDefault="007E76B2" w:rsidP="007E76B2">
      <w:pPr>
        <w:rPr>
          <w:rFonts w:ascii="Arial" w:hAnsi="Arial" w:cs="Arial"/>
          <w:color w:val="000000"/>
          <w:sz w:val="22"/>
          <w:szCs w:val="22"/>
        </w:rPr>
      </w:pPr>
      <w:r w:rsidRPr="007B027E">
        <w:rPr>
          <w:rFonts w:ascii="Arial" w:hAnsi="Arial" w:cs="Arial"/>
          <w:color w:val="000000"/>
          <w:sz w:val="22"/>
          <w:szCs w:val="22"/>
        </w:rPr>
        <w:t>You are required to use additional secondary sources. We suggest three to five (you can use more if you wish, but we expect three to five). You should use required or recommended books in the MA, as well as digital resources available through the University (such as JSTOR, Oxford Scholarship).</w:t>
      </w:r>
    </w:p>
    <w:p w14:paraId="2ECCB78C" w14:textId="77777777" w:rsidR="007E76B2" w:rsidRPr="007B027E" w:rsidRDefault="007E76B2" w:rsidP="007E76B2">
      <w:pPr>
        <w:rPr>
          <w:rFonts w:ascii="Arial" w:hAnsi="Arial" w:cs="Arial"/>
          <w:color w:val="000000"/>
          <w:sz w:val="22"/>
          <w:szCs w:val="22"/>
        </w:rPr>
      </w:pPr>
    </w:p>
    <w:p w14:paraId="7EAA485A" w14:textId="77777777" w:rsidR="007E76B2" w:rsidRPr="007B027E" w:rsidRDefault="007E76B2" w:rsidP="007E76B2">
      <w:pPr>
        <w:rPr>
          <w:rFonts w:ascii="Arial" w:hAnsi="Arial" w:cs="Arial"/>
          <w:b/>
          <w:color w:val="000000"/>
          <w:sz w:val="22"/>
          <w:szCs w:val="22"/>
        </w:rPr>
      </w:pPr>
      <w:r w:rsidRPr="007B027E">
        <w:rPr>
          <w:rFonts w:ascii="Arial" w:hAnsi="Arial" w:cs="Arial"/>
          <w:b/>
          <w:color w:val="000000"/>
          <w:sz w:val="22"/>
          <w:szCs w:val="22"/>
        </w:rPr>
        <w:t xml:space="preserve">Instructions for uploading essays are in the </w:t>
      </w:r>
      <w:r>
        <w:rPr>
          <w:rFonts w:ascii="Arial" w:hAnsi="Arial" w:cs="Arial"/>
          <w:b/>
          <w:color w:val="000000"/>
          <w:sz w:val="22"/>
          <w:szCs w:val="22"/>
        </w:rPr>
        <w:t xml:space="preserve">MA Essay </w:t>
      </w:r>
      <w:r w:rsidRPr="007B027E">
        <w:rPr>
          <w:rFonts w:ascii="Arial" w:hAnsi="Arial" w:cs="Arial"/>
          <w:b/>
          <w:color w:val="000000"/>
          <w:sz w:val="22"/>
          <w:szCs w:val="22"/>
        </w:rPr>
        <w:t>Writing Guide, but please note the following:</w:t>
      </w:r>
    </w:p>
    <w:p w14:paraId="65A6A45F" w14:textId="77777777" w:rsidR="007E76B2" w:rsidRPr="007B027E" w:rsidRDefault="007E76B2" w:rsidP="007E76B2">
      <w:pPr>
        <w:rPr>
          <w:rFonts w:ascii="Arial" w:hAnsi="Arial" w:cs="Arial"/>
          <w:b/>
          <w:color w:val="000000"/>
          <w:sz w:val="22"/>
          <w:szCs w:val="22"/>
        </w:rPr>
      </w:pPr>
      <w:r w:rsidRPr="007B027E">
        <w:rPr>
          <w:rFonts w:ascii="Arial" w:hAnsi="Arial" w:cs="Arial"/>
          <w:b/>
          <w:color w:val="000000"/>
          <w:sz w:val="22"/>
          <w:szCs w:val="22"/>
        </w:rPr>
        <w:t xml:space="preserve">Please name your word document </w:t>
      </w:r>
    </w:p>
    <w:p w14:paraId="44FCBE22" w14:textId="77777777" w:rsidR="007E76B2" w:rsidRPr="007B027E" w:rsidRDefault="007E76B2" w:rsidP="007E76B2">
      <w:pPr>
        <w:rPr>
          <w:rFonts w:ascii="Arial" w:hAnsi="Arial" w:cs="Arial"/>
          <w:sz w:val="22"/>
          <w:szCs w:val="22"/>
        </w:rPr>
      </w:pPr>
      <w:r w:rsidRPr="007B027E">
        <w:rPr>
          <w:rFonts w:ascii="Arial" w:hAnsi="Arial" w:cs="Arial"/>
          <w:sz w:val="22"/>
          <w:szCs w:val="22"/>
        </w:rPr>
        <w:t>First Name - Last Name – Module Code – Assignment</w:t>
      </w:r>
    </w:p>
    <w:p w14:paraId="2F16EE3A" w14:textId="77777777" w:rsidR="007E76B2" w:rsidRPr="007B027E" w:rsidRDefault="007E76B2" w:rsidP="007E76B2">
      <w:pPr>
        <w:rPr>
          <w:rFonts w:ascii="Arial" w:hAnsi="Arial" w:cs="Arial"/>
          <w:sz w:val="22"/>
          <w:szCs w:val="22"/>
        </w:rPr>
      </w:pPr>
      <w:r w:rsidRPr="007B027E">
        <w:rPr>
          <w:rFonts w:ascii="Arial" w:hAnsi="Arial" w:cs="Arial"/>
          <w:sz w:val="22"/>
          <w:szCs w:val="22"/>
        </w:rPr>
        <w:lastRenderedPageBreak/>
        <w:t xml:space="preserve">For </w:t>
      </w:r>
      <w:proofErr w:type="gramStart"/>
      <w:r w:rsidRPr="007B027E">
        <w:rPr>
          <w:rFonts w:ascii="Arial" w:hAnsi="Arial" w:cs="Arial"/>
          <w:sz w:val="22"/>
          <w:szCs w:val="22"/>
        </w:rPr>
        <w:t>example</w:t>
      </w:r>
      <w:proofErr w:type="gramEnd"/>
    </w:p>
    <w:p w14:paraId="1DBDF2AD" w14:textId="55E266A7" w:rsidR="007E76B2" w:rsidRPr="007B027E" w:rsidRDefault="007E76B2" w:rsidP="007E76B2">
      <w:pPr>
        <w:rPr>
          <w:rFonts w:ascii="Arial" w:hAnsi="Arial" w:cs="Arial"/>
          <w:sz w:val="22"/>
          <w:szCs w:val="22"/>
        </w:rPr>
      </w:pPr>
      <w:r w:rsidRPr="007B027E">
        <w:rPr>
          <w:rFonts w:ascii="Arial" w:hAnsi="Arial" w:cs="Arial"/>
          <w:sz w:val="22"/>
          <w:szCs w:val="22"/>
        </w:rPr>
        <w:t xml:space="preserve">Nick Campion – </w:t>
      </w:r>
      <w:r>
        <w:rPr>
          <w:rFonts w:ascii="Arial" w:hAnsi="Arial" w:cs="Arial"/>
          <w:sz w:val="22"/>
          <w:szCs w:val="22"/>
        </w:rPr>
        <w:t>HPCA70</w:t>
      </w:r>
      <w:r w:rsidR="0002386F">
        <w:rPr>
          <w:rFonts w:ascii="Arial" w:hAnsi="Arial" w:cs="Arial"/>
          <w:sz w:val="22"/>
          <w:szCs w:val="22"/>
        </w:rPr>
        <w:t>30</w:t>
      </w:r>
      <w:r w:rsidRPr="007B027E">
        <w:rPr>
          <w:rFonts w:ascii="Arial" w:hAnsi="Arial" w:cs="Arial"/>
          <w:sz w:val="22"/>
          <w:szCs w:val="22"/>
        </w:rPr>
        <w:t xml:space="preserve"> – Essay </w:t>
      </w:r>
      <w:r w:rsidR="0002386F">
        <w:rPr>
          <w:rFonts w:ascii="Arial" w:hAnsi="Arial" w:cs="Arial"/>
          <w:sz w:val="22"/>
          <w:szCs w:val="22"/>
        </w:rPr>
        <w:t>1</w:t>
      </w:r>
    </w:p>
    <w:p w14:paraId="1B1394E4" w14:textId="77777777" w:rsidR="007E76B2" w:rsidRPr="007B027E" w:rsidRDefault="007E76B2" w:rsidP="007E76B2">
      <w:pPr>
        <w:rPr>
          <w:rFonts w:ascii="Arial" w:hAnsi="Arial" w:cs="Arial"/>
          <w:sz w:val="22"/>
          <w:szCs w:val="22"/>
        </w:rPr>
      </w:pPr>
      <w:r w:rsidRPr="007B027E">
        <w:rPr>
          <w:rFonts w:ascii="Arial" w:hAnsi="Arial" w:cs="Arial"/>
          <w:sz w:val="22"/>
          <w:szCs w:val="22"/>
        </w:rPr>
        <w:t>Please do not write your full essay title. First, it’s not necessary and, second, long titles can make it difficult to transfer essays between different folders.</w:t>
      </w:r>
    </w:p>
    <w:p w14:paraId="5943B197" w14:textId="77777777" w:rsidR="007E76B2" w:rsidRPr="007B027E" w:rsidRDefault="007E76B2" w:rsidP="007E76B2">
      <w:pPr>
        <w:rPr>
          <w:rFonts w:ascii="Arial" w:hAnsi="Arial" w:cs="Arial"/>
          <w:sz w:val="22"/>
          <w:szCs w:val="22"/>
        </w:rPr>
      </w:pPr>
    </w:p>
    <w:p w14:paraId="1500C1A1" w14:textId="77777777" w:rsidR="007E76B2" w:rsidRPr="007B027E" w:rsidRDefault="007E76B2" w:rsidP="007E76B2">
      <w:pPr>
        <w:rPr>
          <w:rFonts w:ascii="Arial" w:hAnsi="Arial" w:cs="Arial"/>
          <w:b/>
          <w:color w:val="000000"/>
          <w:sz w:val="22"/>
          <w:szCs w:val="22"/>
        </w:rPr>
      </w:pPr>
      <w:r w:rsidRPr="007B027E">
        <w:rPr>
          <w:rFonts w:ascii="Arial" w:hAnsi="Arial" w:cs="Arial"/>
          <w:b/>
          <w:color w:val="000000"/>
          <w:sz w:val="22"/>
          <w:szCs w:val="22"/>
        </w:rPr>
        <w:t>How to write your title for essay 1 at the top of your essay:</w:t>
      </w:r>
    </w:p>
    <w:p w14:paraId="5910F3CF" w14:textId="6CF9B53C" w:rsidR="007E76B2" w:rsidRDefault="007E76B2" w:rsidP="007E76B2">
      <w:pPr>
        <w:jc w:val="both"/>
        <w:rPr>
          <w:rFonts w:ascii="Arial" w:hAnsi="Arial" w:cs="Arial"/>
          <w:bCs/>
          <w:sz w:val="22"/>
          <w:szCs w:val="22"/>
        </w:rPr>
      </w:pPr>
      <w:r w:rsidRPr="007B027E">
        <w:rPr>
          <w:rFonts w:ascii="Arial" w:hAnsi="Arial" w:cs="Arial"/>
          <w:bCs/>
          <w:sz w:val="22"/>
          <w:szCs w:val="22"/>
        </w:rPr>
        <w:t xml:space="preserve">‘A Critical Comparison of Two </w:t>
      </w:r>
      <w:r w:rsidR="0002386F">
        <w:rPr>
          <w:rFonts w:ascii="Arial" w:hAnsi="Arial" w:cs="Arial"/>
          <w:bCs/>
          <w:sz w:val="22"/>
          <w:szCs w:val="22"/>
        </w:rPr>
        <w:t>Secondary Sources</w:t>
      </w:r>
      <w:r w:rsidRPr="007B027E">
        <w:rPr>
          <w:rFonts w:ascii="Arial" w:hAnsi="Arial" w:cs="Arial"/>
          <w:bCs/>
          <w:sz w:val="22"/>
          <w:szCs w:val="22"/>
        </w:rPr>
        <w:t>’</w:t>
      </w:r>
    </w:p>
    <w:p w14:paraId="7A66407C" w14:textId="77777777" w:rsidR="007E76B2" w:rsidRPr="007B027E" w:rsidRDefault="007E76B2" w:rsidP="007E76B2">
      <w:pPr>
        <w:jc w:val="both"/>
        <w:rPr>
          <w:rFonts w:ascii="Arial" w:hAnsi="Arial" w:cs="Arial"/>
          <w:sz w:val="22"/>
          <w:szCs w:val="22"/>
        </w:rPr>
      </w:pPr>
      <w:r>
        <w:rPr>
          <w:rFonts w:ascii="Arial" w:hAnsi="Arial" w:cs="Arial"/>
          <w:bCs/>
          <w:sz w:val="22"/>
          <w:szCs w:val="22"/>
        </w:rPr>
        <w:t>Do not write the names of the two papers in the title.</w:t>
      </w:r>
    </w:p>
    <w:p w14:paraId="3FC4D1A7" w14:textId="77777777" w:rsidR="007E76B2" w:rsidRPr="007B027E" w:rsidRDefault="007E76B2" w:rsidP="007E76B2">
      <w:pPr>
        <w:rPr>
          <w:rFonts w:ascii="Arial" w:hAnsi="Arial" w:cs="Arial"/>
          <w:color w:val="000000"/>
          <w:sz w:val="22"/>
          <w:szCs w:val="22"/>
        </w:rPr>
      </w:pPr>
    </w:p>
    <w:p w14:paraId="7CABD033" w14:textId="77777777" w:rsidR="007E76B2" w:rsidRPr="007B027E" w:rsidRDefault="007E76B2" w:rsidP="007E76B2">
      <w:pPr>
        <w:rPr>
          <w:rFonts w:ascii="Arial" w:hAnsi="Arial" w:cs="Arial"/>
          <w:color w:val="000000"/>
          <w:sz w:val="22"/>
          <w:szCs w:val="22"/>
        </w:rPr>
      </w:pPr>
      <w:r w:rsidRPr="007B027E">
        <w:rPr>
          <w:rFonts w:ascii="Arial" w:hAnsi="Arial" w:cs="Arial"/>
          <w:color w:val="000000"/>
          <w:sz w:val="22"/>
          <w:szCs w:val="22"/>
        </w:rPr>
        <w:t>In your opening paragraph you will then state the complete details of the papers you have chosen.</w:t>
      </w:r>
    </w:p>
    <w:p w14:paraId="665F413E" w14:textId="77777777" w:rsidR="007E76B2" w:rsidRPr="007B027E" w:rsidRDefault="007E76B2" w:rsidP="007E76B2">
      <w:pPr>
        <w:rPr>
          <w:rFonts w:ascii="Arial" w:hAnsi="Arial" w:cs="Arial"/>
          <w:color w:val="000000"/>
          <w:sz w:val="22"/>
          <w:szCs w:val="22"/>
        </w:rPr>
      </w:pPr>
    </w:p>
    <w:p w14:paraId="04DA21F8" w14:textId="77777777" w:rsidR="007E76B2" w:rsidRPr="005764C7" w:rsidRDefault="007E76B2" w:rsidP="007E76B2">
      <w:pPr>
        <w:spacing w:before="100" w:beforeAutospacing="1" w:after="100" w:afterAutospacing="1"/>
        <w:rPr>
          <w:rFonts w:ascii="Arial" w:hAnsi="Arial" w:cs="Arial"/>
          <w:color w:val="333333"/>
          <w:sz w:val="24"/>
          <w:szCs w:val="24"/>
        </w:rPr>
      </w:pPr>
      <w:r w:rsidRPr="005764C7">
        <w:rPr>
          <w:rFonts w:ascii="Arial" w:hAnsi="Arial" w:cs="Arial"/>
          <w:b/>
          <w:bCs/>
          <w:color w:val="333333"/>
          <w:sz w:val="24"/>
          <w:szCs w:val="24"/>
          <w:u w:val="single"/>
        </w:rPr>
        <w:t>Remember: always bear in mind the MA assessment criteria and writing guidelines.</w:t>
      </w:r>
    </w:p>
    <w:p w14:paraId="518B9100" w14:textId="107F8579" w:rsidR="00037669" w:rsidRPr="00911F34" w:rsidRDefault="00037669" w:rsidP="00037669">
      <w:pPr>
        <w:jc w:val="center"/>
        <w:rPr>
          <w:b/>
          <w:color w:val="FF0000"/>
          <w:sz w:val="28"/>
        </w:rPr>
      </w:pPr>
      <w:r w:rsidRPr="00911F34">
        <w:rPr>
          <w:b/>
          <w:color w:val="FF0000"/>
          <w:sz w:val="28"/>
        </w:rPr>
        <w:t>.</w:t>
      </w:r>
    </w:p>
    <w:p w14:paraId="72468D94" w14:textId="77777777" w:rsidR="00037669" w:rsidRPr="00911F34" w:rsidRDefault="00037669" w:rsidP="00037669">
      <w:pPr>
        <w:jc w:val="center"/>
        <w:rPr>
          <w:rFonts w:ascii="Arial" w:hAnsi="Arial" w:cs="Arial"/>
          <w:b/>
          <w:color w:val="FF0000"/>
          <w:sz w:val="32"/>
          <w:szCs w:val="22"/>
        </w:rPr>
      </w:pPr>
    </w:p>
    <w:p w14:paraId="17B26C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AEF080D" w14:textId="77777777" w:rsidTr="00C8667A">
        <w:trPr>
          <w:trHeight w:val="414"/>
        </w:trPr>
        <w:tc>
          <w:tcPr>
            <w:tcW w:w="10670" w:type="dxa"/>
            <w:shd w:val="clear" w:color="auto" w:fill="D9D9D9"/>
          </w:tcPr>
          <w:p w14:paraId="32EB60D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149C70" w14:textId="77777777" w:rsidR="00D22D9C" w:rsidRPr="00A406E5" w:rsidRDefault="00D22D9C" w:rsidP="00D22D9C">
      <w:pPr>
        <w:jc w:val="both"/>
        <w:rPr>
          <w:rFonts w:ascii="Arial" w:hAnsi="Arial" w:cs="Arial"/>
          <w:sz w:val="22"/>
          <w:szCs w:val="22"/>
        </w:rPr>
      </w:pPr>
    </w:p>
    <w:p w14:paraId="5F75EA71" w14:textId="77777777" w:rsidR="004940F6" w:rsidRDefault="004940F6" w:rsidP="004940F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9AFD993" w14:textId="77777777" w:rsidR="004940F6" w:rsidRDefault="004940F6" w:rsidP="004940F6">
      <w:pPr>
        <w:jc w:val="both"/>
        <w:rPr>
          <w:rFonts w:ascii="Arial" w:hAnsi="Arial" w:cs="Arial"/>
          <w:b/>
          <w:sz w:val="22"/>
          <w:szCs w:val="22"/>
        </w:rPr>
      </w:pPr>
    </w:p>
    <w:p w14:paraId="7A3AC526" w14:textId="77777777" w:rsidR="004940F6" w:rsidRPr="00AF0D83" w:rsidRDefault="004940F6" w:rsidP="004940F6">
      <w:pPr>
        <w:jc w:val="both"/>
        <w:rPr>
          <w:rFonts w:ascii="Arial" w:hAnsi="Arial" w:cs="Arial"/>
          <w:b/>
          <w:bCs/>
          <w:iCs/>
          <w:color w:val="000000"/>
          <w:sz w:val="22"/>
          <w:szCs w:val="22"/>
          <w:shd w:val="clear" w:color="auto" w:fill="FFFFFF"/>
        </w:rPr>
      </w:pPr>
      <w:r>
        <w:rPr>
          <w:rFonts w:ascii="Arial" w:hAnsi="Arial" w:cs="Arial"/>
          <w:b/>
          <w:sz w:val="22"/>
          <w:szCs w:val="22"/>
        </w:rPr>
        <w:t>Note to students: please follow the</w:t>
      </w:r>
      <w:r>
        <w:rPr>
          <w:rFonts w:ascii="Arial" w:hAnsi="Arial" w:cs="Arial"/>
          <w:b/>
          <w:bCs/>
          <w:color w:val="000000"/>
          <w:sz w:val="22"/>
          <w:szCs w:val="22"/>
          <w:shd w:val="clear" w:color="auto" w:fill="FFFFFF"/>
        </w:rPr>
        <w:t xml:space="preserve"> factors listed under </w:t>
      </w:r>
      <w:r>
        <w:rPr>
          <w:rFonts w:ascii="Arial" w:hAnsi="Arial" w:cs="Arial"/>
          <w:b/>
          <w:bCs/>
          <w:i/>
          <w:iCs/>
          <w:color w:val="000000"/>
          <w:sz w:val="22"/>
          <w:szCs w:val="22"/>
          <w:shd w:val="clear" w:color="auto" w:fill="FFFFFF"/>
        </w:rPr>
        <w:t>Guidance specific to this assessment</w:t>
      </w:r>
      <w:r>
        <w:rPr>
          <w:rFonts w:ascii="Arial" w:hAnsi="Arial" w:cs="Arial"/>
          <w:b/>
          <w:bCs/>
          <w:iCs/>
          <w:color w:val="000000"/>
          <w:sz w:val="22"/>
          <w:szCs w:val="22"/>
          <w:shd w:val="clear" w:color="auto" w:fill="FFFFFF"/>
        </w:rPr>
        <w:t>, on which your marks will be based.</w:t>
      </w:r>
    </w:p>
    <w:p w14:paraId="3BAA4076" w14:textId="77777777" w:rsidR="004940F6" w:rsidRDefault="004940F6" w:rsidP="004940F6">
      <w:pPr>
        <w:jc w:val="both"/>
        <w:rPr>
          <w:rFonts w:ascii="Arial" w:hAnsi="Arial" w:cs="Arial"/>
          <w:sz w:val="22"/>
          <w:szCs w:val="22"/>
        </w:rPr>
      </w:pPr>
    </w:p>
    <w:p w14:paraId="0D77B9E0" w14:textId="77777777" w:rsidR="004940F6" w:rsidRPr="00A406E5" w:rsidRDefault="004940F6" w:rsidP="004940F6">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5227308" w14:textId="7A68DA6D" w:rsidR="004940F6" w:rsidRPr="00A406E5" w:rsidRDefault="004940F6" w:rsidP="004940F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w:t>
      </w:r>
      <w:r w:rsidRPr="00A406E5">
        <w:rPr>
          <w:rFonts w:ascii="Arial" w:hAnsi="Arial" w:cs="Arial"/>
          <w:sz w:val="22"/>
          <w:szCs w:val="22"/>
        </w:rPr>
        <w:t>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w:t>
      </w:r>
      <w:r w:rsidR="00AC2B52">
        <w:rPr>
          <w:rFonts w:ascii="Arial" w:hAnsi="Arial" w:cs="Arial"/>
          <w:sz w:val="22"/>
          <w:szCs w:val="22"/>
        </w:rPr>
        <w:t xml:space="preserve"> of footnotes</w:t>
      </w:r>
      <w:r w:rsidRPr="00A406E5">
        <w:rPr>
          <w:rFonts w:ascii="Arial" w:hAnsi="Arial" w:cs="Arial"/>
          <w:sz w:val="22"/>
          <w:szCs w:val="22"/>
        </w:rPr>
        <w:t xml:space="preserve">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5A3DDA3" w14:textId="77777777" w:rsidR="004940F6" w:rsidRPr="00A406E5" w:rsidRDefault="004940F6" w:rsidP="004940F6">
      <w:pPr>
        <w:jc w:val="both"/>
        <w:rPr>
          <w:rFonts w:ascii="Arial" w:hAnsi="Arial" w:cs="Arial"/>
          <w:sz w:val="22"/>
          <w:szCs w:val="22"/>
        </w:rPr>
      </w:pPr>
    </w:p>
    <w:p w14:paraId="0A7A86FE" w14:textId="77777777" w:rsidR="004940F6" w:rsidRDefault="004940F6" w:rsidP="004940F6">
      <w:pPr>
        <w:jc w:val="both"/>
        <w:rPr>
          <w:rFonts w:ascii="Arial" w:hAnsi="Arial" w:cs="Arial"/>
          <w:b/>
          <w:i/>
          <w:color w:val="000000" w:themeColor="text1"/>
          <w:sz w:val="22"/>
          <w:szCs w:val="22"/>
        </w:rPr>
      </w:pPr>
    </w:p>
    <w:p w14:paraId="19996A69" w14:textId="77777777" w:rsidR="004940F6" w:rsidRPr="00E13969" w:rsidRDefault="004940F6" w:rsidP="004940F6">
      <w:pPr>
        <w:jc w:val="both"/>
        <w:rPr>
          <w:rFonts w:ascii="Arial" w:hAnsi="Arial" w:cs="Arial"/>
          <w:b/>
          <w:i/>
          <w:color w:val="000000" w:themeColor="text1"/>
          <w:sz w:val="22"/>
          <w:szCs w:val="22"/>
        </w:rPr>
      </w:pPr>
      <w:r w:rsidRPr="00E13969">
        <w:rPr>
          <w:rFonts w:ascii="Arial" w:hAnsi="Arial" w:cs="Arial"/>
          <w:b/>
          <w:i/>
          <w:color w:val="000000" w:themeColor="text1"/>
          <w:sz w:val="22"/>
          <w:szCs w:val="22"/>
        </w:rPr>
        <w:t xml:space="preserve">Guidance specific to this assessment: </w:t>
      </w:r>
    </w:p>
    <w:p w14:paraId="2D93F119" w14:textId="77777777" w:rsidR="004940F6" w:rsidRDefault="004940F6" w:rsidP="004940F6">
      <w:pPr>
        <w:jc w:val="both"/>
        <w:rPr>
          <w:rFonts w:ascii="Arial" w:hAnsi="Arial" w:cs="Arial"/>
          <w:color w:val="000000" w:themeColor="text1"/>
          <w:sz w:val="22"/>
          <w:szCs w:val="22"/>
        </w:rPr>
      </w:pPr>
      <w:r w:rsidRPr="00420704">
        <w:rPr>
          <w:rFonts w:ascii="Arial" w:hAnsi="Arial" w:cs="Arial"/>
          <w:color w:val="000000" w:themeColor="text1"/>
          <w:sz w:val="22"/>
          <w:szCs w:val="22"/>
        </w:rPr>
        <w:t xml:space="preserve">In this essay you are </w:t>
      </w:r>
      <w:proofErr w:type="gramStart"/>
      <w:r w:rsidRPr="00420704">
        <w:rPr>
          <w:rFonts w:ascii="Arial" w:hAnsi="Arial" w:cs="Arial"/>
          <w:color w:val="000000" w:themeColor="text1"/>
          <w:sz w:val="22"/>
          <w:szCs w:val="22"/>
        </w:rPr>
        <w:t>comparing and contrasting</w:t>
      </w:r>
      <w:proofErr w:type="gramEnd"/>
      <w:r w:rsidRPr="00420704">
        <w:rPr>
          <w:rFonts w:ascii="Arial" w:hAnsi="Arial" w:cs="Arial"/>
          <w:color w:val="000000" w:themeColor="text1"/>
          <w:sz w:val="22"/>
          <w:szCs w:val="22"/>
        </w:rPr>
        <w:t xml:space="preserve"> two secondary (academic) sources. We expect you to use other secondary sources </w:t>
      </w:r>
      <w:proofErr w:type="gramStart"/>
      <w:r w:rsidRPr="00420704">
        <w:rPr>
          <w:rFonts w:ascii="Arial" w:hAnsi="Arial" w:cs="Arial"/>
          <w:color w:val="000000" w:themeColor="text1"/>
          <w:sz w:val="22"/>
          <w:szCs w:val="22"/>
        </w:rPr>
        <w:t>in order to</w:t>
      </w:r>
      <w:proofErr w:type="gramEnd"/>
      <w:r w:rsidRPr="00420704">
        <w:rPr>
          <w:rFonts w:ascii="Arial" w:hAnsi="Arial" w:cs="Arial"/>
          <w:color w:val="000000" w:themeColor="text1"/>
          <w:sz w:val="22"/>
          <w:szCs w:val="22"/>
        </w:rPr>
        <w:t xml:space="preserve"> reflect or comment on the two JSTOR papers you are analysing. We suggest three to five (you can use more if you wish, but we expect three to five). You may use required or recommended books in the MA, as well as digital resources available through the University (such as JSTOR, Oxford Scholarship). This will help you consider how each paper relates to wider scholarship in the field. </w:t>
      </w:r>
    </w:p>
    <w:p w14:paraId="1F951357" w14:textId="77777777" w:rsidR="004940F6" w:rsidRDefault="004940F6" w:rsidP="004940F6">
      <w:pPr>
        <w:jc w:val="both"/>
        <w:rPr>
          <w:rFonts w:ascii="Arial" w:hAnsi="Arial" w:cs="Arial"/>
          <w:color w:val="000000" w:themeColor="text1"/>
          <w:sz w:val="22"/>
          <w:szCs w:val="22"/>
        </w:rPr>
      </w:pPr>
    </w:p>
    <w:p w14:paraId="3513C07B" w14:textId="77777777" w:rsidR="004940F6" w:rsidRDefault="004940F6" w:rsidP="004940F6">
      <w:pPr>
        <w:jc w:val="both"/>
        <w:rPr>
          <w:rFonts w:ascii="Arial" w:hAnsi="Arial" w:cs="Arial"/>
          <w:sz w:val="22"/>
          <w:szCs w:val="22"/>
        </w:rPr>
      </w:pPr>
      <w:r>
        <w:rPr>
          <w:rFonts w:ascii="Arial" w:hAnsi="Arial" w:cs="Arial"/>
          <w:sz w:val="22"/>
          <w:szCs w:val="22"/>
        </w:rPr>
        <w:t xml:space="preserve">Your mark is therefore based on </w:t>
      </w:r>
    </w:p>
    <w:p w14:paraId="51CBFA49" w14:textId="65A86251" w:rsidR="004940F6" w:rsidRPr="00CA2558" w:rsidRDefault="004940F6" w:rsidP="004940F6">
      <w:pPr>
        <w:pStyle w:val="ListParagraph"/>
        <w:numPr>
          <w:ilvl w:val="0"/>
          <w:numId w:val="19"/>
        </w:numPr>
        <w:jc w:val="both"/>
        <w:rPr>
          <w:rFonts w:ascii="Arial" w:hAnsi="Arial" w:cs="Arial"/>
          <w:sz w:val="22"/>
          <w:szCs w:val="22"/>
        </w:rPr>
      </w:pPr>
      <w:r>
        <w:rPr>
          <w:rFonts w:ascii="Arial" w:hAnsi="Arial" w:cs="Arial"/>
          <w:sz w:val="22"/>
          <w:szCs w:val="22"/>
        </w:rPr>
        <w:t>Critical u</w:t>
      </w:r>
      <w:r w:rsidRPr="00CA2558">
        <w:rPr>
          <w:rFonts w:ascii="Arial" w:hAnsi="Arial" w:cs="Arial"/>
          <w:sz w:val="22"/>
          <w:szCs w:val="22"/>
        </w:rPr>
        <w:t xml:space="preserve">se of </w:t>
      </w:r>
      <w:r w:rsidR="00002916">
        <w:rPr>
          <w:rFonts w:ascii="Arial" w:hAnsi="Arial" w:cs="Arial"/>
          <w:sz w:val="22"/>
          <w:szCs w:val="22"/>
        </w:rPr>
        <w:t>three</w:t>
      </w:r>
      <w:r w:rsidRPr="00CA2558">
        <w:rPr>
          <w:rFonts w:ascii="Arial" w:hAnsi="Arial" w:cs="Arial"/>
          <w:sz w:val="22"/>
          <w:szCs w:val="22"/>
        </w:rPr>
        <w:t xml:space="preserve"> to five other </w:t>
      </w:r>
      <w:r>
        <w:rPr>
          <w:rFonts w:ascii="Arial" w:hAnsi="Arial" w:cs="Arial"/>
          <w:sz w:val="22"/>
          <w:szCs w:val="22"/>
        </w:rPr>
        <w:t xml:space="preserve">secondary </w:t>
      </w:r>
      <w:r w:rsidRPr="00CA2558">
        <w:rPr>
          <w:rFonts w:ascii="Arial" w:hAnsi="Arial" w:cs="Arial"/>
          <w:sz w:val="22"/>
          <w:szCs w:val="22"/>
        </w:rPr>
        <w:t>sources</w:t>
      </w:r>
      <w:r w:rsidR="00002916">
        <w:rPr>
          <w:rFonts w:ascii="Arial" w:hAnsi="Arial" w:cs="Arial"/>
          <w:sz w:val="22"/>
          <w:szCs w:val="22"/>
        </w:rPr>
        <w:t>, i.e. academic books and articles. You may use more</w:t>
      </w:r>
      <w:r w:rsidR="00F97FC6">
        <w:rPr>
          <w:rFonts w:ascii="Arial" w:hAnsi="Arial" w:cs="Arial"/>
          <w:sz w:val="22"/>
          <w:szCs w:val="22"/>
        </w:rPr>
        <w:t xml:space="preserve"> </w:t>
      </w:r>
      <w:r w:rsidR="00002916">
        <w:rPr>
          <w:rFonts w:ascii="Arial" w:hAnsi="Arial" w:cs="Arial"/>
          <w:sz w:val="22"/>
          <w:szCs w:val="22"/>
        </w:rPr>
        <w:t>if you</w:t>
      </w:r>
      <w:r w:rsidR="00F97FC6">
        <w:rPr>
          <w:rFonts w:ascii="Arial" w:hAnsi="Arial" w:cs="Arial"/>
          <w:sz w:val="22"/>
          <w:szCs w:val="22"/>
        </w:rPr>
        <w:t xml:space="preserve"> </w:t>
      </w:r>
      <w:r w:rsidR="00002916">
        <w:rPr>
          <w:rFonts w:ascii="Arial" w:hAnsi="Arial" w:cs="Arial"/>
          <w:sz w:val="22"/>
          <w:szCs w:val="22"/>
        </w:rPr>
        <w:t>wish</w:t>
      </w:r>
      <w:r w:rsidR="00F97FC6">
        <w:rPr>
          <w:rFonts w:ascii="Arial" w:hAnsi="Arial" w:cs="Arial"/>
          <w:sz w:val="22"/>
          <w:szCs w:val="22"/>
        </w:rPr>
        <w:t>.</w:t>
      </w:r>
    </w:p>
    <w:p w14:paraId="194DA6ED" w14:textId="77777777" w:rsidR="004940F6" w:rsidRDefault="004940F6" w:rsidP="004940F6">
      <w:pPr>
        <w:jc w:val="both"/>
        <w:rPr>
          <w:rFonts w:ascii="Arial" w:hAnsi="Arial" w:cs="Arial"/>
          <w:sz w:val="22"/>
          <w:szCs w:val="22"/>
        </w:rPr>
      </w:pPr>
    </w:p>
    <w:p w14:paraId="530994DC" w14:textId="674E8260" w:rsidR="004940F6" w:rsidRDefault="004940F6" w:rsidP="004940F6">
      <w:pPr>
        <w:jc w:val="both"/>
        <w:rPr>
          <w:rFonts w:ascii="Arial" w:hAnsi="Arial" w:cs="Arial"/>
          <w:sz w:val="22"/>
          <w:szCs w:val="22"/>
        </w:rPr>
      </w:pPr>
      <w:r>
        <w:rPr>
          <w:rFonts w:ascii="Arial" w:hAnsi="Arial" w:cs="Arial"/>
          <w:sz w:val="22"/>
          <w:szCs w:val="22"/>
        </w:rPr>
        <w:t>We do not expect you to use primary sources in this essay</w:t>
      </w:r>
      <w:r w:rsidR="00002916">
        <w:rPr>
          <w:rFonts w:ascii="Arial" w:hAnsi="Arial" w:cs="Arial"/>
          <w:sz w:val="22"/>
          <w:szCs w:val="22"/>
        </w:rPr>
        <w:t>, although you may find it useful.</w:t>
      </w:r>
    </w:p>
    <w:p w14:paraId="31A08FB1" w14:textId="77777777" w:rsidR="004940F6" w:rsidRDefault="004940F6" w:rsidP="004940F6">
      <w:pPr>
        <w:jc w:val="both"/>
        <w:rPr>
          <w:rFonts w:ascii="Arial" w:hAnsi="Arial" w:cs="Arial"/>
          <w:sz w:val="22"/>
          <w:szCs w:val="22"/>
        </w:rPr>
      </w:pPr>
    </w:p>
    <w:p w14:paraId="77B555FC" w14:textId="77777777" w:rsidR="004940F6" w:rsidRPr="00A406E5" w:rsidRDefault="004940F6" w:rsidP="004940F6">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2B098D7" w14:textId="77777777" w:rsidR="004940F6" w:rsidRPr="00A406E5" w:rsidRDefault="004940F6" w:rsidP="004940F6">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w:t>
      </w:r>
      <w:r w:rsidRPr="00A406E5">
        <w:rPr>
          <w:rFonts w:ascii="Arial" w:hAnsi="Arial" w:cs="Arial"/>
          <w:sz w:val="22"/>
          <w:szCs w:val="22"/>
        </w:rPr>
        <w:lastRenderedPageBreak/>
        <w:t xml:space="preserve">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BE41FFC" w14:textId="77777777" w:rsidR="004940F6" w:rsidRPr="00A406E5" w:rsidRDefault="004940F6" w:rsidP="004940F6">
      <w:pPr>
        <w:jc w:val="both"/>
        <w:rPr>
          <w:rFonts w:ascii="Arial" w:hAnsi="Arial" w:cs="Arial"/>
          <w:b/>
          <w:i/>
          <w:sz w:val="22"/>
          <w:szCs w:val="22"/>
        </w:rPr>
      </w:pPr>
    </w:p>
    <w:p w14:paraId="09ABE304" w14:textId="77777777" w:rsidR="004940F6" w:rsidRPr="00A406E5" w:rsidRDefault="004940F6" w:rsidP="004940F6">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230BA1E" w14:textId="77777777" w:rsidR="004940F6" w:rsidRPr="00A97C51" w:rsidRDefault="004940F6" w:rsidP="004940F6">
      <w:pPr>
        <w:autoSpaceDE w:val="0"/>
        <w:autoSpaceDN w:val="0"/>
        <w:adjustRightInd w:val="0"/>
        <w:rPr>
          <w:rFonts w:ascii="Helvetica" w:hAnsi="Helvetica" w:cs="Helvetica"/>
          <w:color w:val="000000" w:themeColor="text1"/>
          <w:sz w:val="22"/>
          <w:szCs w:val="22"/>
        </w:rPr>
      </w:pPr>
      <w:r w:rsidRPr="00A97C51">
        <w:rPr>
          <w:rFonts w:ascii="Arial" w:hAnsi="Arial" w:cs="Arial"/>
          <w:color w:val="000000" w:themeColor="text1"/>
          <w:sz w:val="22"/>
          <w:szCs w:val="22"/>
        </w:rPr>
        <w:t xml:space="preserve">In this essay you are </w:t>
      </w:r>
      <w:proofErr w:type="gramStart"/>
      <w:r w:rsidRPr="00A97C51">
        <w:rPr>
          <w:rFonts w:ascii="Arial" w:hAnsi="Arial" w:cs="Arial"/>
          <w:color w:val="000000" w:themeColor="text1"/>
          <w:sz w:val="22"/>
          <w:szCs w:val="22"/>
        </w:rPr>
        <w:t>comparing and contrasting</w:t>
      </w:r>
      <w:proofErr w:type="gramEnd"/>
      <w:r w:rsidRPr="00A97C51">
        <w:rPr>
          <w:rFonts w:ascii="Arial" w:hAnsi="Arial" w:cs="Arial"/>
          <w:color w:val="000000" w:themeColor="text1"/>
          <w:sz w:val="22"/>
          <w:szCs w:val="22"/>
        </w:rPr>
        <w:t xml:space="preserve"> two </w:t>
      </w:r>
      <w:r>
        <w:rPr>
          <w:rFonts w:ascii="Arial" w:hAnsi="Arial" w:cs="Arial"/>
          <w:color w:val="000000" w:themeColor="text1"/>
          <w:sz w:val="22"/>
          <w:szCs w:val="22"/>
        </w:rPr>
        <w:t xml:space="preserve">secondary sources from </w:t>
      </w:r>
      <w:r w:rsidRPr="00A97C51">
        <w:rPr>
          <w:rFonts w:ascii="Arial" w:hAnsi="Arial" w:cs="Arial"/>
          <w:color w:val="000000" w:themeColor="text1"/>
          <w:sz w:val="22"/>
          <w:szCs w:val="22"/>
        </w:rPr>
        <w:t>JSTOR</w:t>
      </w:r>
      <w:r>
        <w:rPr>
          <w:rFonts w:ascii="Arial" w:hAnsi="Arial" w:cs="Arial"/>
          <w:color w:val="000000" w:themeColor="text1"/>
          <w:sz w:val="22"/>
          <w:szCs w:val="22"/>
        </w:rPr>
        <w:t xml:space="preserve">. </w:t>
      </w:r>
      <w:r w:rsidRPr="00A97C51">
        <w:rPr>
          <w:rFonts w:ascii="Arial" w:hAnsi="Arial" w:cs="Arial"/>
          <w:color w:val="000000" w:themeColor="text1"/>
          <w:sz w:val="22"/>
          <w:szCs w:val="22"/>
        </w:rPr>
        <w:t xml:space="preserve"> You will be marked on your evaluation of the two papers. </w:t>
      </w:r>
      <w:r w:rsidRPr="00A97C51">
        <w:rPr>
          <w:rFonts w:ascii="Helvetica" w:hAnsi="Helvetica" w:cs="Helvetica"/>
          <w:color w:val="000000" w:themeColor="text1"/>
          <w:sz w:val="22"/>
          <w:szCs w:val="22"/>
        </w:rPr>
        <w:t xml:space="preserve">Having first defined these two words using material given to you in the seminars, examine how each author is applying them. For example, if </w:t>
      </w:r>
      <w:r>
        <w:rPr>
          <w:rFonts w:ascii="Helvetica" w:hAnsi="Helvetica" w:cs="Helvetica"/>
          <w:color w:val="000000" w:themeColor="text1"/>
          <w:sz w:val="22"/>
          <w:szCs w:val="22"/>
        </w:rPr>
        <w:t xml:space="preserve">the two papers you </w:t>
      </w:r>
      <w:r w:rsidRPr="00A97C51">
        <w:rPr>
          <w:rFonts w:ascii="Helvetica" w:hAnsi="Helvetica" w:cs="Helvetica"/>
          <w:color w:val="000000" w:themeColor="text1"/>
          <w:sz w:val="22"/>
          <w:szCs w:val="22"/>
        </w:rPr>
        <w:t>hav</w:t>
      </w:r>
      <w:r>
        <w:rPr>
          <w:rFonts w:ascii="Helvetica" w:hAnsi="Helvetica" w:cs="Helvetica"/>
          <w:color w:val="000000" w:themeColor="text1"/>
          <w:sz w:val="22"/>
          <w:szCs w:val="22"/>
        </w:rPr>
        <w:t xml:space="preserve">e </w:t>
      </w:r>
      <w:r w:rsidRPr="00A97C51">
        <w:rPr>
          <w:rFonts w:ascii="Helvetica" w:hAnsi="Helvetica" w:cs="Helvetica"/>
          <w:color w:val="000000" w:themeColor="text1"/>
          <w:sz w:val="22"/>
          <w:szCs w:val="22"/>
        </w:rPr>
        <w:t xml:space="preserve">chosen </w:t>
      </w:r>
      <w:r>
        <w:rPr>
          <w:rFonts w:ascii="Helvetica" w:hAnsi="Helvetica" w:cs="Helvetica"/>
          <w:color w:val="000000" w:themeColor="text1"/>
          <w:sz w:val="22"/>
          <w:szCs w:val="22"/>
        </w:rPr>
        <w:t xml:space="preserve">are studies of </w:t>
      </w:r>
      <w:r w:rsidRPr="00A97C51">
        <w:rPr>
          <w:rFonts w:ascii="Helvetica" w:hAnsi="Helvetica" w:cs="Helvetica"/>
          <w:color w:val="000000" w:themeColor="text1"/>
          <w:sz w:val="22"/>
          <w:szCs w:val="22"/>
        </w:rPr>
        <w:t>‘Astrology’ and ‘Culture’, do both authors consider ‘Astrology’ in the same way or differently? Do both authors consider ‘Culture’</w:t>
      </w:r>
      <w:r>
        <w:rPr>
          <w:rFonts w:ascii="Helvetica" w:hAnsi="Helvetica" w:cs="Helvetica"/>
          <w:color w:val="000000" w:themeColor="text1"/>
          <w:sz w:val="22"/>
          <w:szCs w:val="22"/>
        </w:rPr>
        <w:t xml:space="preserve"> </w:t>
      </w:r>
      <w:r w:rsidRPr="00A97C51">
        <w:rPr>
          <w:rFonts w:ascii="Helvetica" w:hAnsi="Helvetica" w:cs="Helvetica"/>
          <w:color w:val="000000" w:themeColor="text1"/>
          <w:sz w:val="22"/>
          <w:szCs w:val="22"/>
        </w:rPr>
        <w:t>in the same way or differently? If one author has written their paper earlier in the century and one later, has this time difference substantially changed the way they are considering these two words? In all instances, make sure you use evidence from your two papers to support your claims</w:t>
      </w:r>
      <w:r>
        <w:rPr>
          <w:rFonts w:ascii="Helvetica" w:hAnsi="Helvetica" w:cs="Helvetica"/>
          <w:color w:val="000000" w:themeColor="text1"/>
          <w:sz w:val="22"/>
          <w:szCs w:val="22"/>
        </w:rPr>
        <w:t xml:space="preserve">, allowing your analysis to emerge from the evidence in the </w:t>
      </w:r>
      <w:proofErr w:type="gramStart"/>
      <w:r>
        <w:rPr>
          <w:rFonts w:ascii="Helvetica" w:hAnsi="Helvetica" w:cs="Helvetica"/>
          <w:color w:val="000000" w:themeColor="text1"/>
          <w:sz w:val="22"/>
          <w:szCs w:val="22"/>
        </w:rPr>
        <w:t>papers.</w:t>
      </w:r>
      <w:r w:rsidRPr="00A97C51">
        <w:rPr>
          <w:rFonts w:ascii="Helvetica" w:hAnsi="Helvetica" w:cs="Helvetica"/>
          <w:color w:val="000000" w:themeColor="text1"/>
          <w:sz w:val="22"/>
          <w:szCs w:val="22"/>
        </w:rPr>
        <w:t>.</w:t>
      </w:r>
      <w:proofErr w:type="gramEnd"/>
    </w:p>
    <w:p w14:paraId="4260C413" w14:textId="77777777" w:rsidR="004940F6" w:rsidRDefault="004940F6" w:rsidP="004940F6">
      <w:pPr>
        <w:jc w:val="both"/>
        <w:rPr>
          <w:rFonts w:ascii="Arial" w:hAnsi="Arial" w:cs="Arial"/>
          <w:sz w:val="22"/>
          <w:szCs w:val="22"/>
        </w:rPr>
      </w:pPr>
    </w:p>
    <w:p w14:paraId="154EE911" w14:textId="77777777" w:rsidR="004940F6" w:rsidRDefault="004940F6" w:rsidP="004940F6">
      <w:pPr>
        <w:jc w:val="both"/>
        <w:rPr>
          <w:rFonts w:ascii="Arial" w:hAnsi="Arial" w:cs="Arial"/>
          <w:sz w:val="22"/>
          <w:szCs w:val="22"/>
        </w:rPr>
      </w:pPr>
      <w:r>
        <w:rPr>
          <w:rFonts w:ascii="Arial" w:hAnsi="Arial" w:cs="Arial"/>
          <w:sz w:val="22"/>
          <w:szCs w:val="22"/>
        </w:rPr>
        <w:t xml:space="preserve">The questions to ask of the papers are based on the Guide to Compare and Contrast essays. Factors to </w:t>
      </w:r>
      <w:proofErr w:type="gramStart"/>
      <w:r>
        <w:rPr>
          <w:rFonts w:ascii="Arial" w:hAnsi="Arial" w:cs="Arial"/>
          <w:sz w:val="22"/>
          <w:szCs w:val="22"/>
        </w:rPr>
        <w:t>take into account</w:t>
      </w:r>
      <w:proofErr w:type="gramEnd"/>
      <w:r>
        <w:rPr>
          <w:rFonts w:ascii="Arial" w:hAnsi="Arial" w:cs="Arial"/>
          <w:sz w:val="22"/>
          <w:szCs w:val="22"/>
        </w:rPr>
        <w:t xml:space="preserve"> in your analysis, and which will contribute to your mark, include</w:t>
      </w:r>
    </w:p>
    <w:p w14:paraId="0F4FF4B1" w14:textId="77777777" w:rsidR="004940F6" w:rsidRPr="00861D21" w:rsidRDefault="004940F6" w:rsidP="004940F6">
      <w:pPr>
        <w:pStyle w:val="ListParagraph"/>
        <w:numPr>
          <w:ilvl w:val="0"/>
          <w:numId w:val="19"/>
        </w:numPr>
        <w:jc w:val="both"/>
        <w:rPr>
          <w:rFonts w:ascii="Arial" w:hAnsi="Arial" w:cs="Arial"/>
          <w:sz w:val="22"/>
          <w:szCs w:val="22"/>
        </w:rPr>
      </w:pPr>
      <w:r w:rsidRPr="00861D21">
        <w:rPr>
          <w:rFonts w:ascii="Arial" w:hAnsi="Arial" w:cs="Arial"/>
          <w:sz w:val="22"/>
          <w:szCs w:val="22"/>
        </w:rPr>
        <w:t>What is the subject matter and context of the two papers</w:t>
      </w:r>
      <w:r>
        <w:rPr>
          <w:rFonts w:ascii="Arial" w:hAnsi="Arial" w:cs="Arial"/>
          <w:sz w:val="22"/>
          <w:szCs w:val="22"/>
        </w:rPr>
        <w:t>?</w:t>
      </w:r>
    </w:p>
    <w:p w14:paraId="096AD0AB" w14:textId="77777777" w:rsidR="004940F6" w:rsidRPr="00861D21" w:rsidRDefault="004940F6" w:rsidP="004940F6">
      <w:pPr>
        <w:pStyle w:val="ListParagraph"/>
        <w:numPr>
          <w:ilvl w:val="0"/>
          <w:numId w:val="19"/>
        </w:numPr>
        <w:jc w:val="both"/>
        <w:rPr>
          <w:rFonts w:ascii="Arial" w:hAnsi="Arial" w:cs="Arial"/>
          <w:sz w:val="22"/>
          <w:szCs w:val="22"/>
        </w:rPr>
      </w:pPr>
      <w:r w:rsidRPr="00861D21">
        <w:rPr>
          <w:rFonts w:ascii="Arial" w:hAnsi="Arial" w:cs="Arial"/>
          <w:sz w:val="22"/>
          <w:szCs w:val="22"/>
        </w:rPr>
        <w:t>Who are the authors and what was their backgrounds?</w:t>
      </w:r>
    </w:p>
    <w:p w14:paraId="61D3E398" w14:textId="77777777" w:rsidR="004940F6" w:rsidRPr="0075191E" w:rsidRDefault="004940F6" w:rsidP="004940F6">
      <w:pPr>
        <w:pStyle w:val="ListParagraph"/>
        <w:numPr>
          <w:ilvl w:val="0"/>
          <w:numId w:val="27"/>
        </w:numPr>
        <w:jc w:val="both"/>
        <w:rPr>
          <w:rFonts w:ascii="Arial" w:hAnsi="Arial" w:cs="Arial"/>
          <w:sz w:val="22"/>
          <w:szCs w:val="22"/>
        </w:rPr>
      </w:pPr>
      <w:r w:rsidRPr="0075191E">
        <w:rPr>
          <w:rFonts w:ascii="Arial" w:hAnsi="Arial" w:cs="Arial"/>
          <w:sz w:val="22"/>
          <w:szCs w:val="22"/>
        </w:rPr>
        <w:t>Are the papers clearly and logically structured?</w:t>
      </w:r>
    </w:p>
    <w:p w14:paraId="18CF3642" w14:textId="77777777" w:rsidR="004940F6" w:rsidRPr="0075191E" w:rsidRDefault="004940F6" w:rsidP="004940F6">
      <w:pPr>
        <w:pStyle w:val="ListParagraph"/>
        <w:numPr>
          <w:ilvl w:val="0"/>
          <w:numId w:val="27"/>
        </w:numPr>
        <w:jc w:val="both"/>
        <w:rPr>
          <w:rFonts w:ascii="Arial" w:hAnsi="Arial" w:cs="Arial"/>
          <w:sz w:val="22"/>
          <w:szCs w:val="22"/>
        </w:rPr>
      </w:pPr>
      <w:r w:rsidRPr="0075191E">
        <w:rPr>
          <w:rFonts w:ascii="Arial" w:hAnsi="Arial" w:cs="Arial"/>
          <w:sz w:val="22"/>
          <w:szCs w:val="22"/>
        </w:rPr>
        <w:t xml:space="preserve">How do they deal with similar concepts? </w:t>
      </w:r>
    </w:p>
    <w:p w14:paraId="60613500" w14:textId="77777777" w:rsidR="004940F6" w:rsidRPr="0075191E" w:rsidRDefault="004940F6" w:rsidP="004940F6">
      <w:pPr>
        <w:pStyle w:val="ListParagraph"/>
        <w:numPr>
          <w:ilvl w:val="0"/>
          <w:numId w:val="27"/>
        </w:numPr>
        <w:jc w:val="both"/>
        <w:rPr>
          <w:rFonts w:ascii="Arial" w:hAnsi="Arial" w:cs="Arial"/>
          <w:sz w:val="22"/>
          <w:szCs w:val="22"/>
        </w:rPr>
      </w:pPr>
      <w:r w:rsidRPr="0075191E">
        <w:rPr>
          <w:rFonts w:ascii="Arial" w:hAnsi="Arial" w:cs="Arial"/>
          <w:sz w:val="22"/>
          <w:szCs w:val="22"/>
        </w:rPr>
        <w:t xml:space="preserve">Do they have similar or contrasting philosophies? </w:t>
      </w:r>
    </w:p>
    <w:p w14:paraId="0C3B3598" w14:textId="77777777" w:rsidR="004940F6" w:rsidRPr="0075191E" w:rsidRDefault="004940F6" w:rsidP="004940F6">
      <w:pPr>
        <w:pStyle w:val="ListParagraph"/>
        <w:numPr>
          <w:ilvl w:val="0"/>
          <w:numId w:val="27"/>
        </w:numPr>
        <w:autoSpaceDE w:val="0"/>
        <w:autoSpaceDN w:val="0"/>
        <w:adjustRightInd w:val="0"/>
        <w:rPr>
          <w:rFonts w:ascii="Arial" w:hAnsi="Arial" w:cs="Arial"/>
          <w:sz w:val="22"/>
          <w:szCs w:val="22"/>
        </w:rPr>
      </w:pPr>
      <w:r w:rsidRPr="0075191E">
        <w:rPr>
          <w:rFonts w:ascii="Arial" w:hAnsi="Arial" w:cs="Arial"/>
          <w:sz w:val="22"/>
          <w:szCs w:val="22"/>
        </w:rPr>
        <w:t xml:space="preserve">What kinds of sources have been used? </w:t>
      </w:r>
    </w:p>
    <w:p w14:paraId="5683AD9B" w14:textId="77777777" w:rsidR="004940F6" w:rsidRDefault="004940F6" w:rsidP="004940F6">
      <w:pPr>
        <w:pStyle w:val="ListParagraph"/>
        <w:numPr>
          <w:ilvl w:val="0"/>
          <w:numId w:val="27"/>
        </w:numPr>
        <w:autoSpaceDE w:val="0"/>
        <w:autoSpaceDN w:val="0"/>
        <w:adjustRightInd w:val="0"/>
        <w:rPr>
          <w:rFonts w:ascii="Arial" w:hAnsi="Arial" w:cs="Arial"/>
          <w:sz w:val="22"/>
          <w:szCs w:val="22"/>
        </w:rPr>
      </w:pPr>
      <w:r w:rsidRPr="0075191E">
        <w:rPr>
          <w:rFonts w:ascii="Arial" w:hAnsi="Arial" w:cs="Arial"/>
          <w:sz w:val="22"/>
          <w:szCs w:val="22"/>
        </w:rPr>
        <w:t>Are the arguments and evidence presented well referenced?</w:t>
      </w:r>
    </w:p>
    <w:p w14:paraId="14A805A7" w14:textId="77777777" w:rsidR="004940F6" w:rsidRPr="0075191E" w:rsidRDefault="004940F6" w:rsidP="004940F6">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Are their conclusions clear and justified by the evidence?</w:t>
      </w:r>
    </w:p>
    <w:p w14:paraId="0CED9231" w14:textId="31A38F48" w:rsidR="004940F6" w:rsidRPr="0075191E" w:rsidRDefault="0040778D" w:rsidP="004940F6">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 xml:space="preserve">What kinds of evidence </w:t>
      </w:r>
      <w:r w:rsidR="009E7676">
        <w:rPr>
          <w:rFonts w:ascii="Arial" w:hAnsi="Arial" w:cs="Arial"/>
          <w:sz w:val="22"/>
          <w:szCs w:val="22"/>
        </w:rPr>
        <w:t>do the papers use</w:t>
      </w:r>
      <w:r w:rsidR="004940F6" w:rsidRPr="0075191E">
        <w:rPr>
          <w:rFonts w:ascii="Arial" w:hAnsi="Arial" w:cs="Arial"/>
          <w:sz w:val="22"/>
          <w:szCs w:val="22"/>
        </w:rPr>
        <w:t>?</w:t>
      </w:r>
    </w:p>
    <w:p w14:paraId="110E0FF6" w14:textId="77777777" w:rsidR="004940F6" w:rsidRPr="0075191E" w:rsidRDefault="004940F6" w:rsidP="004940F6">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What are</w:t>
      </w:r>
      <w:r w:rsidRPr="0075191E">
        <w:rPr>
          <w:rFonts w:ascii="Arial" w:hAnsi="Arial" w:cs="Arial"/>
          <w:sz w:val="22"/>
          <w:szCs w:val="22"/>
        </w:rPr>
        <w:t xml:space="preserve"> the</w:t>
      </w:r>
      <w:r>
        <w:rPr>
          <w:rFonts w:ascii="Arial" w:hAnsi="Arial" w:cs="Arial"/>
          <w:sz w:val="22"/>
          <w:szCs w:val="22"/>
        </w:rPr>
        <w:t xml:space="preserve"> papers’</w:t>
      </w:r>
      <w:r w:rsidRPr="0075191E">
        <w:rPr>
          <w:rFonts w:ascii="Arial" w:hAnsi="Arial" w:cs="Arial"/>
          <w:sz w:val="22"/>
          <w:szCs w:val="22"/>
        </w:rPr>
        <w:t xml:space="preserve"> greatest strength(s) and greatest weakness(es</w:t>
      </w:r>
      <w:proofErr w:type="gramStart"/>
      <w:r w:rsidRPr="0075191E">
        <w:rPr>
          <w:rFonts w:ascii="Arial" w:hAnsi="Arial" w:cs="Arial"/>
          <w:sz w:val="22"/>
          <w:szCs w:val="22"/>
        </w:rPr>
        <w:t>);</w:t>
      </w:r>
      <w:proofErr w:type="gramEnd"/>
    </w:p>
    <w:p w14:paraId="6386FFA5" w14:textId="77777777" w:rsidR="004940F6" w:rsidRDefault="004940F6" w:rsidP="004940F6">
      <w:pPr>
        <w:jc w:val="both"/>
        <w:rPr>
          <w:rFonts w:ascii="Arial" w:hAnsi="Arial" w:cs="Arial"/>
          <w:sz w:val="22"/>
          <w:szCs w:val="22"/>
        </w:rPr>
      </w:pPr>
    </w:p>
    <w:p w14:paraId="4D0A4E62" w14:textId="77777777" w:rsidR="004940F6" w:rsidRPr="00F87BA6" w:rsidRDefault="004940F6" w:rsidP="004940F6">
      <w:pPr>
        <w:jc w:val="both"/>
        <w:rPr>
          <w:rFonts w:ascii="Arial" w:hAnsi="Arial" w:cs="Arial"/>
          <w:sz w:val="22"/>
          <w:szCs w:val="22"/>
        </w:rPr>
      </w:pPr>
      <w:r>
        <w:rPr>
          <w:rFonts w:ascii="Arial" w:hAnsi="Arial" w:cs="Arial"/>
          <w:sz w:val="22"/>
          <w:szCs w:val="22"/>
        </w:rPr>
        <w:t>Your mark is therefore based on the above criteria.</w:t>
      </w:r>
    </w:p>
    <w:p w14:paraId="1F6DDF98" w14:textId="77777777" w:rsidR="004940F6" w:rsidRDefault="004940F6" w:rsidP="004940F6">
      <w:pPr>
        <w:jc w:val="both"/>
        <w:rPr>
          <w:rFonts w:ascii="Arial" w:hAnsi="Arial" w:cs="Arial"/>
          <w:color w:val="1F497D" w:themeColor="text2"/>
          <w:sz w:val="22"/>
          <w:szCs w:val="22"/>
        </w:rPr>
      </w:pPr>
    </w:p>
    <w:p w14:paraId="55278377" w14:textId="77777777" w:rsidR="004940F6" w:rsidRDefault="004940F6" w:rsidP="004940F6">
      <w:pPr>
        <w:jc w:val="both"/>
        <w:rPr>
          <w:rFonts w:ascii="Arial" w:hAnsi="Arial" w:cs="Arial"/>
          <w:b/>
          <w:sz w:val="22"/>
          <w:szCs w:val="22"/>
        </w:rPr>
      </w:pPr>
    </w:p>
    <w:p w14:paraId="67EB3D60" w14:textId="77777777" w:rsidR="004940F6" w:rsidRPr="00A406E5" w:rsidRDefault="004940F6" w:rsidP="004940F6">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9E8136" w14:textId="77777777" w:rsidR="004940F6" w:rsidRPr="00A406E5" w:rsidRDefault="004940F6" w:rsidP="004940F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9CFDFB0" w14:textId="77777777" w:rsidR="004940F6" w:rsidRPr="00A406E5" w:rsidRDefault="004940F6" w:rsidP="004940F6">
      <w:pPr>
        <w:jc w:val="both"/>
        <w:rPr>
          <w:rFonts w:ascii="Arial" w:hAnsi="Arial" w:cs="Arial"/>
          <w:sz w:val="22"/>
          <w:szCs w:val="22"/>
        </w:rPr>
      </w:pPr>
    </w:p>
    <w:p w14:paraId="46C5526E" w14:textId="77777777" w:rsidR="004940F6" w:rsidRPr="00A406E5" w:rsidRDefault="004940F6" w:rsidP="004940F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AF82A98" w14:textId="77777777" w:rsidR="004940F6" w:rsidRDefault="004940F6" w:rsidP="004940F6">
      <w:pPr>
        <w:jc w:val="both"/>
        <w:rPr>
          <w:rFonts w:ascii="Arial" w:hAnsi="Arial" w:cs="Arial"/>
          <w:sz w:val="22"/>
          <w:szCs w:val="22"/>
        </w:rPr>
      </w:pPr>
      <w:r>
        <w:rPr>
          <w:rFonts w:ascii="Arial" w:hAnsi="Arial" w:cs="Arial"/>
          <w:sz w:val="22"/>
          <w:szCs w:val="22"/>
        </w:rPr>
        <w:t xml:space="preserve">In this essay we expect you to comment critically on the two papers </w:t>
      </w:r>
      <w:proofErr w:type="gramStart"/>
      <w:r>
        <w:rPr>
          <w:rFonts w:ascii="Arial" w:hAnsi="Arial" w:cs="Arial"/>
          <w:sz w:val="22"/>
          <w:szCs w:val="22"/>
        </w:rPr>
        <w:t>on the basis of</w:t>
      </w:r>
      <w:proofErr w:type="gramEnd"/>
      <w:r>
        <w:rPr>
          <w:rFonts w:ascii="Arial" w:hAnsi="Arial" w:cs="Arial"/>
          <w:sz w:val="22"/>
          <w:szCs w:val="22"/>
        </w:rPr>
        <w:t xml:space="preserve"> the evidence in your comparison and contrast of the two papers. You must comment throughout the essay as you examine the two </w:t>
      </w:r>
      <w:proofErr w:type="gramStart"/>
      <w:r>
        <w:rPr>
          <w:rFonts w:ascii="Arial" w:hAnsi="Arial" w:cs="Arial"/>
          <w:sz w:val="22"/>
          <w:szCs w:val="22"/>
        </w:rPr>
        <w:t>papers, and</w:t>
      </w:r>
      <w:proofErr w:type="gramEnd"/>
      <w:r>
        <w:rPr>
          <w:rFonts w:ascii="Arial" w:hAnsi="Arial" w:cs="Arial"/>
          <w:sz w:val="22"/>
          <w:szCs w:val="22"/>
        </w:rPr>
        <w:t xml:space="preserve"> include a conclusion in which you draw together the evidence you have presented.</w:t>
      </w:r>
    </w:p>
    <w:p w14:paraId="3D86BA86" w14:textId="77777777" w:rsidR="004940F6" w:rsidRDefault="004940F6" w:rsidP="004940F6">
      <w:pPr>
        <w:jc w:val="both"/>
        <w:rPr>
          <w:rFonts w:ascii="Arial" w:hAnsi="Arial" w:cs="Arial"/>
          <w:sz w:val="22"/>
          <w:szCs w:val="22"/>
        </w:rPr>
      </w:pPr>
    </w:p>
    <w:p w14:paraId="74AE6E15" w14:textId="77777777" w:rsidR="004940F6" w:rsidRDefault="004940F6" w:rsidP="004940F6">
      <w:pPr>
        <w:jc w:val="both"/>
        <w:rPr>
          <w:rFonts w:ascii="Arial" w:hAnsi="Arial" w:cs="Arial"/>
          <w:sz w:val="22"/>
          <w:szCs w:val="22"/>
        </w:rPr>
      </w:pPr>
      <w:r>
        <w:rPr>
          <w:rFonts w:ascii="Arial" w:hAnsi="Arial" w:cs="Arial"/>
          <w:sz w:val="22"/>
          <w:szCs w:val="22"/>
        </w:rPr>
        <w:t xml:space="preserve">Your mark is therefore based on </w:t>
      </w:r>
    </w:p>
    <w:p w14:paraId="62C21FCD" w14:textId="4B409C5A" w:rsidR="004940F6" w:rsidRPr="008E6D25" w:rsidRDefault="004940F6" w:rsidP="004940F6">
      <w:pPr>
        <w:pStyle w:val="ListParagraph"/>
        <w:numPr>
          <w:ilvl w:val="0"/>
          <w:numId w:val="20"/>
        </w:numPr>
        <w:jc w:val="both"/>
        <w:rPr>
          <w:rFonts w:ascii="Arial" w:hAnsi="Arial" w:cs="Arial"/>
          <w:sz w:val="22"/>
          <w:szCs w:val="22"/>
        </w:rPr>
      </w:pPr>
      <w:r>
        <w:rPr>
          <w:rFonts w:ascii="Arial" w:hAnsi="Arial" w:cs="Arial"/>
          <w:sz w:val="22"/>
          <w:szCs w:val="22"/>
        </w:rPr>
        <w:t>Your critical analysis and comparison of the two papers.</w:t>
      </w:r>
    </w:p>
    <w:p w14:paraId="4C4AE532" w14:textId="6D0DCE55" w:rsidR="004940F6" w:rsidRPr="00DB637C" w:rsidRDefault="004940F6" w:rsidP="004940F6">
      <w:pPr>
        <w:pStyle w:val="ListParagraph"/>
        <w:numPr>
          <w:ilvl w:val="0"/>
          <w:numId w:val="19"/>
        </w:numPr>
        <w:spacing w:line="20" w:lineRule="atLeast"/>
        <w:jc w:val="both"/>
        <w:rPr>
          <w:rFonts w:ascii="Arial" w:hAnsi="Arial" w:cs="Arial"/>
          <w:sz w:val="22"/>
          <w:szCs w:val="22"/>
        </w:rPr>
      </w:pPr>
      <w:r w:rsidRPr="00DB637C">
        <w:rPr>
          <w:rFonts w:ascii="Arial" w:eastAsia="Arial" w:hAnsi="Arial" w:cs="Arial"/>
          <w:sz w:val="22"/>
          <w:szCs w:val="22"/>
        </w:rPr>
        <w:t>A reasoned and balanced conclusion based on evaluation of the nature and scope of evidence presented</w:t>
      </w:r>
      <w:r w:rsidR="00002916">
        <w:rPr>
          <w:rFonts w:ascii="Arial" w:eastAsia="Arial" w:hAnsi="Arial" w:cs="Arial"/>
          <w:sz w:val="22"/>
          <w:szCs w:val="22"/>
        </w:rPr>
        <w:t>.</w:t>
      </w:r>
    </w:p>
    <w:p w14:paraId="70479451" w14:textId="77777777" w:rsidR="004940F6" w:rsidRPr="00A406E5" w:rsidRDefault="004940F6" w:rsidP="004940F6">
      <w:pPr>
        <w:jc w:val="both"/>
        <w:rPr>
          <w:rFonts w:ascii="Arial" w:hAnsi="Arial" w:cs="Arial"/>
          <w:b/>
          <w:sz w:val="22"/>
          <w:szCs w:val="22"/>
        </w:rPr>
      </w:pPr>
    </w:p>
    <w:p w14:paraId="0511C983" w14:textId="77777777" w:rsidR="004940F6" w:rsidRPr="00A406E5" w:rsidRDefault="004940F6" w:rsidP="004940F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66C513A" w14:textId="77777777" w:rsidR="004940F6" w:rsidRDefault="004940F6" w:rsidP="004940F6">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5474DF1B" w14:textId="77777777" w:rsidR="004940F6" w:rsidRDefault="004940F6" w:rsidP="004940F6">
      <w:pPr>
        <w:jc w:val="both"/>
        <w:rPr>
          <w:rFonts w:ascii="Arial" w:hAnsi="Arial" w:cs="Arial"/>
          <w:sz w:val="22"/>
          <w:szCs w:val="22"/>
        </w:rPr>
      </w:pPr>
    </w:p>
    <w:p w14:paraId="22A00220" w14:textId="77777777" w:rsidR="004940F6" w:rsidRPr="00A406E5" w:rsidRDefault="004940F6" w:rsidP="004940F6">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proofErr w:type="gramStart"/>
      <w:r w:rsidRPr="00A406E5">
        <w:rPr>
          <w:rFonts w:ascii="Arial" w:hAnsi="Arial" w:cs="Arial"/>
          <w:sz w:val="22"/>
          <w:szCs w:val="22"/>
        </w:rPr>
        <w:t>particular context</w:t>
      </w:r>
      <w:r>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6F7E4E01" w14:textId="77777777" w:rsidR="004940F6" w:rsidRPr="00A406E5" w:rsidRDefault="004940F6" w:rsidP="004940F6">
      <w:pPr>
        <w:jc w:val="both"/>
        <w:rPr>
          <w:rFonts w:ascii="Arial" w:hAnsi="Arial" w:cs="Arial"/>
          <w:sz w:val="22"/>
          <w:szCs w:val="22"/>
        </w:rPr>
      </w:pPr>
    </w:p>
    <w:p w14:paraId="5B836809" w14:textId="77777777" w:rsidR="004940F6" w:rsidRPr="00A406E5" w:rsidRDefault="004940F6" w:rsidP="004940F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3AFBDB" w14:textId="77777777" w:rsidR="004940F6" w:rsidRDefault="004940F6" w:rsidP="004940F6">
      <w:pPr>
        <w:jc w:val="both"/>
        <w:rPr>
          <w:rFonts w:ascii="Arial" w:hAnsi="Arial" w:cs="Arial"/>
          <w:sz w:val="22"/>
          <w:szCs w:val="22"/>
        </w:rPr>
      </w:pPr>
      <w:r>
        <w:rPr>
          <w:rFonts w:ascii="Arial" w:hAnsi="Arial" w:cs="Arial"/>
          <w:sz w:val="22"/>
          <w:szCs w:val="22"/>
        </w:rPr>
        <w:t>The practical skills listed above are satisfied by the fact that you searched JSTOR for your two papers and completed your assignment.</w:t>
      </w:r>
      <w:r w:rsidRPr="00DD02E1">
        <w:rPr>
          <w:rFonts w:ascii="Arial" w:hAnsi="Arial" w:cs="Arial"/>
          <w:sz w:val="22"/>
          <w:szCs w:val="22"/>
        </w:rPr>
        <w:t xml:space="preserve"> </w:t>
      </w:r>
      <w:r>
        <w:rPr>
          <w:rFonts w:ascii="Arial" w:hAnsi="Arial" w:cs="Arial"/>
          <w:sz w:val="22"/>
          <w:szCs w:val="22"/>
        </w:rPr>
        <w:t xml:space="preserve">Other factors listed under Practical Skills overlap with the rest of the marking criteria. </w:t>
      </w:r>
    </w:p>
    <w:p w14:paraId="00DCF18E" w14:textId="77777777" w:rsidR="004940F6" w:rsidRDefault="004940F6" w:rsidP="004940F6">
      <w:pPr>
        <w:jc w:val="both"/>
        <w:rPr>
          <w:rFonts w:ascii="Arial" w:hAnsi="Arial" w:cs="Arial"/>
          <w:sz w:val="22"/>
          <w:szCs w:val="22"/>
        </w:rPr>
      </w:pPr>
    </w:p>
    <w:p w14:paraId="372B84C4" w14:textId="77777777" w:rsidR="004940F6" w:rsidRPr="00A406E5" w:rsidRDefault="004940F6" w:rsidP="004940F6">
      <w:pPr>
        <w:jc w:val="both"/>
        <w:rPr>
          <w:rFonts w:ascii="Arial" w:hAnsi="Arial" w:cs="Arial"/>
          <w:b/>
          <w:sz w:val="22"/>
          <w:szCs w:val="22"/>
        </w:rPr>
      </w:pPr>
      <w:r>
        <w:rPr>
          <w:rFonts w:ascii="Arial" w:hAnsi="Arial" w:cs="Arial"/>
          <w:b/>
          <w:sz w:val="22"/>
          <w:szCs w:val="22"/>
        </w:rPr>
        <w:t xml:space="preserve">5.Transferable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B91252E" w14:textId="77777777" w:rsidR="004940F6" w:rsidRPr="00A406E5" w:rsidRDefault="004940F6" w:rsidP="004940F6">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A4C09B6" w14:textId="77777777" w:rsidR="004940F6" w:rsidRDefault="004940F6" w:rsidP="004940F6">
      <w:pPr>
        <w:jc w:val="both"/>
        <w:rPr>
          <w:rFonts w:ascii="Arial" w:hAnsi="Arial" w:cs="Arial"/>
          <w:sz w:val="22"/>
          <w:szCs w:val="22"/>
        </w:rPr>
      </w:pPr>
    </w:p>
    <w:p w14:paraId="421D6734" w14:textId="77777777" w:rsidR="004940F6" w:rsidRPr="00A406E5" w:rsidRDefault="004940F6" w:rsidP="004940F6">
      <w:pPr>
        <w:jc w:val="both"/>
        <w:rPr>
          <w:rFonts w:ascii="Arial" w:hAnsi="Arial" w:cs="Arial"/>
          <w:sz w:val="22"/>
          <w:szCs w:val="22"/>
        </w:rPr>
      </w:pPr>
    </w:p>
    <w:p w14:paraId="7D0D18CB" w14:textId="77777777" w:rsidR="004940F6" w:rsidRPr="00A406E5" w:rsidRDefault="004940F6" w:rsidP="004940F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A7D1AF4" w14:textId="77777777" w:rsidR="004940F6" w:rsidRPr="008D68DD" w:rsidRDefault="004940F6" w:rsidP="004940F6">
      <w:pPr>
        <w:contextualSpacing/>
        <w:jc w:val="both"/>
        <w:rPr>
          <w:rFonts w:ascii="Arial" w:hAnsi="Arial" w:cs="Arial"/>
          <w:sz w:val="22"/>
          <w:szCs w:val="22"/>
        </w:rPr>
      </w:pPr>
      <w:r w:rsidRPr="008D68DD">
        <w:rPr>
          <w:rFonts w:ascii="Arial" w:hAnsi="Arial" w:cs="Arial"/>
          <w:sz w:val="22"/>
          <w:szCs w:val="22"/>
        </w:rPr>
        <w:t>In this essay you will be marked on your writing skills, as these are the basis of your ability to communicate. We therefore expect you</w:t>
      </w:r>
      <w:r>
        <w:rPr>
          <w:rFonts w:ascii="Arial" w:hAnsi="Arial" w:cs="Arial"/>
          <w:sz w:val="22"/>
          <w:szCs w:val="22"/>
        </w:rPr>
        <w:t>r essay</w:t>
      </w:r>
      <w:r w:rsidRPr="008D68DD">
        <w:rPr>
          <w:rFonts w:ascii="Arial" w:hAnsi="Arial" w:cs="Arial"/>
          <w:sz w:val="22"/>
          <w:szCs w:val="22"/>
        </w:rPr>
        <w:t xml:space="preserve"> to </w:t>
      </w:r>
    </w:p>
    <w:p w14:paraId="2C80028B" w14:textId="77777777" w:rsidR="004940F6" w:rsidRDefault="004940F6" w:rsidP="004940F6">
      <w:pPr>
        <w:pStyle w:val="ListParagraph"/>
        <w:numPr>
          <w:ilvl w:val="0"/>
          <w:numId w:val="21"/>
        </w:numPr>
        <w:jc w:val="both"/>
        <w:rPr>
          <w:rFonts w:ascii="Arial" w:hAnsi="Arial" w:cs="Arial"/>
          <w:sz w:val="22"/>
          <w:szCs w:val="22"/>
        </w:rPr>
      </w:pPr>
      <w:r>
        <w:rPr>
          <w:rFonts w:ascii="Arial" w:hAnsi="Arial" w:cs="Arial"/>
          <w:sz w:val="22"/>
          <w:szCs w:val="22"/>
        </w:rPr>
        <w:t>Have a clear and coherent structure</w:t>
      </w:r>
    </w:p>
    <w:p w14:paraId="45EE6ABC" w14:textId="77777777" w:rsidR="004940F6" w:rsidRDefault="004940F6" w:rsidP="004940F6">
      <w:pPr>
        <w:pStyle w:val="ListParagraph"/>
        <w:numPr>
          <w:ilvl w:val="0"/>
          <w:numId w:val="21"/>
        </w:numPr>
        <w:jc w:val="both"/>
        <w:rPr>
          <w:rFonts w:ascii="Arial" w:hAnsi="Arial" w:cs="Arial"/>
          <w:sz w:val="22"/>
          <w:szCs w:val="22"/>
        </w:rPr>
      </w:pPr>
      <w:r>
        <w:rPr>
          <w:rFonts w:ascii="Arial" w:hAnsi="Arial" w:cs="Arial"/>
          <w:sz w:val="22"/>
          <w:szCs w:val="22"/>
        </w:rPr>
        <w:t>Include a clear introduction, setting out the question, providing an academic rationale.</w:t>
      </w:r>
    </w:p>
    <w:p w14:paraId="668178C6" w14:textId="77777777" w:rsidR="004940F6" w:rsidRDefault="004940F6" w:rsidP="004940F6">
      <w:pPr>
        <w:pStyle w:val="ListParagraph"/>
        <w:numPr>
          <w:ilvl w:val="0"/>
          <w:numId w:val="21"/>
        </w:numPr>
        <w:jc w:val="both"/>
        <w:rPr>
          <w:rFonts w:ascii="Arial" w:hAnsi="Arial" w:cs="Arial"/>
          <w:sz w:val="22"/>
          <w:szCs w:val="22"/>
        </w:rPr>
      </w:pPr>
      <w:r>
        <w:rPr>
          <w:rFonts w:ascii="Arial" w:hAnsi="Arial" w:cs="Arial"/>
          <w:sz w:val="22"/>
          <w:szCs w:val="22"/>
        </w:rPr>
        <w:t>Be fluently written, avoiding spelling, grammatical and punctuation errors</w:t>
      </w:r>
    </w:p>
    <w:p w14:paraId="100332E7" w14:textId="77777777" w:rsidR="004940F6" w:rsidRDefault="004940F6" w:rsidP="004940F6">
      <w:pPr>
        <w:pStyle w:val="ListParagraph"/>
        <w:numPr>
          <w:ilvl w:val="0"/>
          <w:numId w:val="21"/>
        </w:numPr>
        <w:jc w:val="both"/>
        <w:rPr>
          <w:rFonts w:ascii="Arial" w:hAnsi="Arial" w:cs="Arial"/>
          <w:sz w:val="22"/>
          <w:szCs w:val="22"/>
        </w:rPr>
      </w:pPr>
      <w:r>
        <w:rPr>
          <w:rFonts w:ascii="Arial" w:hAnsi="Arial" w:cs="Arial"/>
          <w:sz w:val="22"/>
          <w:szCs w:val="22"/>
        </w:rPr>
        <w:t>Include clear and thorough referencing (footnotes) and a bibliography of references used (i.e. works cited in this essay) according to the required format</w:t>
      </w:r>
    </w:p>
    <w:p w14:paraId="65C47BC4" w14:textId="77777777" w:rsidR="004940F6" w:rsidRDefault="004940F6" w:rsidP="004940F6">
      <w:pPr>
        <w:jc w:val="both"/>
        <w:rPr>
          <w:rFonts w:ascii="Arial" w:hAnsi="Arial" w:cs="Arial"/>
          <w:sz w:val="22"/>
          <w:szCs w:val="22"/>
        </w:rPr>
      </w:pPr>
    </w:p>
    <w:p w14:paraId="3DCD02B8" w14:textId="77777777" w:rsidR="004940F6" w:rsidRDefault="004940F6" w:rsidP="004940F6">
      <w:pPr>
        <w:jc w:val="both"/>
        <w:rPr>
          <w:rFonts w:ascii="Arial" w:hAnsi="Arial" w:cs="Arial"/>
          <w:sz w:val="22"/>
          <w:szCs w:val="22"/>
        </w:rPr>
      </w:pPr>
      <w:r>
        <w:rPr>
          <w:rFonts w:ascii="Arial" w:hAnsi="Arial" w:cs="Arial"/>
          <w:sz w:val="22"/>
          <w:szCs w:val="22"/>
        </w:rPr>
        <w:t xml:space="preserve">Your mark is therefore based on </w:t>
      </w:r>
    </w:p>
    <w:p w14:paraId="7CEE11A0" w14:textId="77777777" w:rsidR="004940F6" w:rsidRPr="0092096E" w:rsidRDefault="004940F6" w:rsidP="004940F6">
      <w:pPr>
        <w:pStyle w:val="ListParagraph"/>
        <w:numPr>
          <w:ilvl w:val="0"/>
          <w:numId w:val="22"/>
        </w:numPr>
        <w:jc w:val="both"/>
        <w:rPr>
          <w:rFonts w:ascii="Arial" w:hAnsi="Arial" w:cs="Arial"/>
          <w:sz w:val="22"/>
          <w:szCs w:val="22"/>
        </w:rPr>
      </w:pPr>
      <w:r w:rsidRPr="0092096E">
        <w:rPr>
          <w:rFonts w:ascii="Arial" w:hAnsi="Arial" w:cs="Arial"/>
          <w:sz w:val="22"/>
          <w:szCs w:val="22"/>
        </w:rPr>
        <w:t>Your essay structure</w:t>
      </w:r>
    </w:p>
    <w:p w14:paraId="54271D96" w14:textId="77777777" w:rsidR="004940F6" w:rsidRPr="0092096E" w:rsidRDefault="004940F6" w:rsidP="004940F6">
      <w:pPr>
        <w:pStyle w:val="ListParagraph"/>
        <w:numPr>
          <w:ilvl w:val="0"/>
          <w:numId w:val="22"/>
        </w:numPr>
        <w:jc w:val="both"/>
        <w:rPr>
          <w:rFonts w:ascii="Arial" w:hAnsi="Arial" w:cs="Arial"/>
          <w:sz w:val="22"/>
          <w:szCs w:val="22"/>
        </w:rPr>
      </w:pPr>
      <w:r w:rsidRPr="0092096E">
        <w:rPr>
          <w:rFonts w:ascii="Arial" w:hAnsi="Arial" w:cs="Arial"/>
          <w:sz w:val="22"/>
          <w:szCs w:val="22"/>
        </w:rPr>
        <w:t>Your introduction and academic rationale</w:t>
      </w:r>
    </w:p>
    <w:p w14:paraId="7BA6E412" w14:textId="77777777" w:rsidR="004940F6" w:rsidRPr="0092096E" w:rsidRDefault="004940F6" w:rsidP="004940F6">
      <w:pPr>
        <w:pStyle w:val="ListParagraph"/>
        <w:numPr>
          <w:ilvl w:val="0"/>
          <w:numId w:val="22"/>
        </w:numPr>
        <w:jc w:val="both"/>
        <w:rPr>
          <w:rFonts w:ascii="Arial" w:hAnsi="Arial" w:cs="Arial"/>
          <w:sz w:val="22"/>
          <w:szCs w:val="22"/>
        </w:rPr>
      </w:pPr>
      <w:r w:rsidRPr="0092096E">
        <w:rPr>
          <w:rFonts w:ascii="Arial" w:hAnsi="Arial" w:cs="Arial"/>
          <w:sz w:val="22"/>
          <w:szCs w:val="22"/>
        </w:rPr>
        <w:t>Your writing</w:t>
      </w:r>
    </w:p>
    <w:p w14:paraId="4C888BE9" w14:textId="77777777" w:rsidR="004940F6" w:rsidRDefault="004940F6" w:rsidP="004940F6">
      <w:pPr>
        <w:pStyle w:val="ListParagraph"/>
        <w:numPr>
          <w:ilvl w:val="0"/>
          <w:numId w:val="22"/>
        </w:numPr>
        <w:jc w:val="both"/>
        <w:rPr>
          <w:rFonts w:ascii="Arial" w:hAnsi="Arial" w:cs="Arial"/>
          <w:sz w:val="22"/>
          <w:szCs w:val="22"/>
        </w:rPr>
      </w:pPr>
      <w:r w:rsidRPr="0092096E">
        <w:rPr>
          <w:rFonts w:ascii="Arial" w:hAnsi="Arial" w:cs="Arial"/>
          <w:sz w:val="22"/>
          <w:szCs w:val="22"/>
        </w:rPr>
        <w:t>Your referencing</w:t>
      </w:r>
    </w:p>
    <w:p w14:paraId="2D6C4FC6" w14:textId="77777777" w:rsidR="004940F6" w:rsidRDefault="004940F6" w:rsidP="004940F6">
      <w:pPr>
        <w:pStyle w:val="ListParagraph"/>
        <w:jc w:val="both"/>
        <w:rPr>
          <w:rFonts w:ascii="Arial" w:hAnsi="Arial" w:cs="Arial"/>
          <w:sz w:val="22"/>
          <w:szCs w:val="22"/>
        </w:rPr>
      </w:pPr>
    </w:p>
    <w:p w14:paraId="2F3D2883" w14:textId="77777777" w:rsidR="004940F6" w:rsidRDefault="004940F6" w:rsidP="004940F6">
      <w:pPr>
        <w:pStyle w:val="ListParagraph"/>
        <w:jc w:val="both"/>
        <w:rPr>
          <w:rFonts w:ascii="Arial" w:hAnsi="Arial" w:cs="Arial"/>
          <w:sz w:val="22"/>
          <w:szCs w:val="22"/>
        </w:rPr>
      </w:pPr>
      <w:r>
        <w:rPr>
          <w:rFonts w:ascii="Arial" w:hAnsi="Arial" w:cs="Arial"/>
          <w:sz w:val="22"/>
          <w:szCs w:val="22"/>
        </w:rPr>
        <w:t>In summary your mark will be based on</w:t>
      </w:r>
    </w:p>
    <w:p w14:paraId="5847EB4D" w14:textId="77777777" w:rsidR="004940F6" w:rsidRPr="0092096E" w:rsidRDefault="004940F6" w:rsidP="004940F6">
      <w:pPr>
        <w:pStyle w:val="ListParagraph"/>
        <w:jc w:val="both"/>
        <w:rPr>
          <w:rFonts w:ascii="Arial" w:hAnsi="Arial" w:cs="Arial"/>
          <w:sz w:val="22"/>
          <w:szCs w:val="22"/>
        </w:rPr>
      </w:pPr>
    </w:p>
    <w:p w14:paraId="5A1ACE46" w14:textId="77777777" w:rsidR="004940F6" w:rsidRDefault="004940F6" w:rsidP="004940F6">
      <w:pPr>
        <w:numPr>
          <w:ilvl w:val="0"/>
          <w:numId w:val="23"/>
        </w:numPr>
        <w:jc w:val="both"/>
        <w:rPr>
          <w:rFonts w:ascii="Arial" w:hAnsi="Arial" w:cs="Arial"/>
          <w:b/>
          <w:sz w:val="22"/>
          <w:szCs w:val="22"/>
        </w:rPr>
      </w:pPr>
      <w:r>
        <w:rPr>
          <w:rFonts w:ascii="Arial" w:hAnsi="Arial" w:cs="Arial"/>
          <w:b/>
          <w:sz w:val="22"/>
          <w:szCs w:val="22"/>
        </w:rPr>
        <w:t>Engagement with Literature Skills</w:t>
      </w:r>
    </w:p>
    <w:p w14:paraId="51684372" w14:textId="77777777" w:rsidR="004940F6" w:rsidRDefault="004940F6" w:rsidP="004940F6">
      <w:pPr>
        <w:pStyle w:val="ListParagraph"/>
        <w:numPr>
          <w:ilvl w:val="0"/>
          <w:numId w:val="28"/>
        </w:numPr>
        <w:jc w:val="both"/>
        <w:rPr>
          <w:rFonts w:ascii="Arial" w:hAnsi="Arial" w:cs="Arial"/>
          <w:sz w:val="22"/>
          <w:szCs w:val="22"/>
        </w:rPr>
      </w:pPr>
      <w:bookmarkStart w:id="0" w:name="_Hlk83024202"/>
      <w:r>
        <w:rPr>
          <w:rFonts w:ascii="Arial" w:hAnsi="Arial" w:cs="Arial"/>
          <w:sz w:val="22"/>
          <w:szCs w:val="22"/>
        </w:rPr>
        <w:t>Critical use of three to five other secondary sources</w:t>
      </w:r>
    </w:p>
    <w:bookmarkEnd w:id="0"/>
    <w:p w14:paraId="27F05B76" w14:textId="77777777" w:rsidR="004940F6" w:rsidRDefault="004940F6" w:rsidP="004940F6">
      <w:pPr>
        <w:jc w:val="both"/>
        <w:rPr>
          <w:rFonts w:ascii="Arial" w:hAnsi="Arial" w:cs="Arial"/>
          <w:b/>
          <w:sz w:val="22"/>
          <w:szCs w:val="22"/>
        </w:rPr>
      </w:pPr>
      <w:r>
        <w:rPr>
          <w:rFonts w:ascii="Arial" w:hAnsi="Arial" w:cs="Arial"/>
          <w:b/>
          <w:sz w:val="22"/>
          <w:szCs w:val="22"/>
        </w:rPr>
        <w:t>2.Knowledge and Understanding Skills</w:t>
      </w:r>
    </w:p>
    <w:p w14:paraId="4AF178B0" w14:textId="77777777" w:rsidR="004940F6" w:rsidRDefault="004940F6" w:rsidP="004940F6">
      <w:pPr>
        <w:pStyle w:val="ListParagraph"/>
        <w:numPr>
          <w:ilvl w:val="0"/>
          <w:numId w:val="24"/>
        </w:numPr>
        <w:jc w:val="both"/>
        <w:rPr>
          <w:rFonts w:ascii="Arial" w:hAnsi="Arial" w:cs="Arial"/>
          <w:sz w:val="22"/>
          <w:szCs w:val="22"/>
        </w:rPr>
      </w:pPr>
      <w:r>
        <w:rPr>
          <w:rFonts w:ascii="Arial" w:hAnsi="Arial" w:cs="Arial"/>
          <w:sz w:val="22"/>
          <w:szCs w:val="22"/>
        </w:rPr>
        <w:t>An ability to report fairly on the two JSTOR papers</w:t>
      </w:r>
    </w:p>
    <w:p w14:paraId="2CAFC1F8" w14:textId="77777777" w:rsidR="004940F6" w:rsidRDefault="004940F6" w:rsidP="004940F6">
      <w:pPr>
        <w:pStyle w:val="ListParagraph"/>
        <w:numPr>
          <w:ilvl w:val="0"/>
          <w:numId w:val="19"/>
        </w:numPr>
        <w:jc w:val="both"/>
        <w:rPr>
          <w:rFonts w:ascii="Arial" w:hAnsi="Arial" w:cs="Arial"/>
          <w:sz w:val="22"/>
          <w:szCs w:val="22"/>
        </w:rPr>
      </w:pPr>
      <w:r>
        <w:rPr>
          <w:rFonts w:ascii="Arial" w:hAnsi="Arial" w:cs="Arial"/>
          <w:sz w:val="22"/>
          <w:szCs w:val="22"/>
        </w:rPr>
        <w:t>Critical analysis of the two JSTOR papers</w:t>
      </w:r>
    </w:p>
    <w:p w14:paraId="6DB10C40" w14:textId="77777777" w:rsidR="004940F6" w:rsidRDefault="004940F6" w:rsidP="004940F6">
      <w:pPr>
        <w:pStyle w:val="ListParagraph"/>
        <w:numPr>
          <w:ilvl w:val="0"/>
          <w:numId w:val="19"/>
        </w:numPr>
        <w:jc w:val="both"/>
        <w:rPr>
          <w:rFonts w:ascii="Arial" w:hAnsi="Arial" w:cs="Arial"/>
          <w:sz w:val="22"/>
          <w:szCs w:val="22"/>
        </w:rPr>
      </w:pPr>
      <w:r>
        <w:rPr>
          <w:rFonts w:ascii="Arial" w:hAnsi="Arial" w:cs="Arial"/>
          <w:sz w:val="22"/>
          <w:szCs w:val="22"/>
        </w:rPr>
        <w:t>Critical use of three to five other secondary sources</w:t>
      </w:r>
    </w:p>
    <w:p w14:paraId="3C2FE631" w14:textId="77777777" w:rsidR="004940F6" w:rsidRDefault="004940F6" w:rsidP="004940F6">
      <w:pPr>
        <w:jc w:val="both"/>
        <w:rPr>
          <w:rFonts w:ascii="Arial" w:hAnsi="Arial" w:cs="Arial"/>
          <w:b/>
          <w:sz w:val="22"/>
          <w:szCs w:val="22"/>
        </w:rPr>
      </w:pPr>
      <w:r>
        <w:rPr>
          <w:rFonts w:ascii="Arial" w:hAnsi="Arial" w:cs="Arial"/>
          <w:b/>
          <w:sz w:val="22"/>
          <w:szCs w:val="22"/>
        </w:rPr>
        <w:t>3.Cognitive and Intellectual Skills</w:t>
      </w:r>
    </w:p>
    <w:p w14:paraId="149EB1DB" w14:textId="77777777" w:rsidR="004940F6" w:rsidRDefault="004940F6" w:rsidP="004940F6">
      <w:pPr>
        <w:pStyle w:val="ListParagraph"/>
        <w:numPr>
          <w:ilvl w:val="0"/>
          <w:numId w:val="25"/>
        </w:numPr>
        <w:jc w:val="both"/>
        <w:rPr>
          <w:rFonts w:ascii="Arial" w:hAnsi="Arial" w:cs="Arial"/>
          <w:sz w:val="22"/>
          <w:szCs w:val="22"/>
        </w:rPr>
      </w:pPr>
      <w:r>
        <w:rPr>
          <w:rFonts w:ascii="Arial" w:hAnsi="Arial" w:cs="Arial"/>
          <w:sz w:val="22"/>
          <w:szCs w:val="22"/>
        </w:rPr>
        <w:lastRenderedPageBreak/>
        <w:t xml:space="preserve">An ability to analyse, discuss and critique the evidence </w:t>
      </w:r>
    </w:p>
    <w:p w14:paraId="2719E00C" w14:textId="77777777" w:rsidR="004940F6" w:rsidRDefault="004940F6" w:rsidP="004940F6">
      <w:pPr>
        <w:pStyle w:val="ListParagraph"/>
        <w:numPr>
          <w:ilvl w:val="0"/>
          <w:numId w:val="19"/>
        </w:numPr>
        <w:spacing w:line="20" w:lineRule="atLeast"/>
        <w:jc w:val="both"/>
        <w:rPr>
          <w:rFonts w:ascii="Arial" w:hAnsi="Arial" w:cs="Arial"/>
          <w:sz w:val="22"/>
          <w:szCs w:val="22"/>
        </w:rPr>
      </w:pPr>
      <w:r>
        <w:rPr>
          <w:rFonts w:ascii="Arial" w:eastAsia="Arial" w:hAnsi="Arial" w:cs="Arial"/>
          <w:sz w:val="22"/>
          <w:szCs w:val="22"/>
        </w:rPr>
        <w:t>A reasoned and balanced conclusion based on evaluation of the nature and scope of evidence presented</w:t>
      </w:r>
    </w:p>
    <w:p w14:paraId="26B4FCC2" w14:textId="77777777" w:rsidR="004940F6" w:rsidRDefault="004940F6" w:rsidP="004940F6">
      <w:pPr>
        <w:jc w:val="both"/>
        <w:rPr>
          <w:rFonts w:ascii="Arial" w:hAnsi="Arial" w:cs="Arial"/>
          <w:b/>
          <w:sz w:val="22"/>
          <w:szCs w:val="22"/>
        </w:rPr>
      </w:pPr>
      <w:r>
        <w:rPr>
          <w:rFonts w:ascii="Arial" w:hAnsi="Arial" w:cs="Arial"/>
          <w:b/>
          <w:sz w:val="22"/>
          <w:szCs w:val="22"/>
        </w:rPr>
        <w:t>4.Practical Skills</w:t>
      </w:r>
    </w:p>
    <w:p w14:paraId="0851747F" w14:textId="77777777" w:rsidR="004940F6" w:rsidRDefault="004940F6" w:rsidP="004940F6">
      <w:pPr>
        <w:jc w:val="both"/>
        <w:rPr>
          <w:rFonts w:ascii="Arial" w:hAnsi="Arial" w:cs="Arial"/>
          <w:sz w:val="22"/>
          <w:szCs w:val="22"/>
        </w:rPr>
      </w:pPr>
      <w:r>
        <w:rPr>
          <w:rFonts w:ascii="Arial" w:hAnsi="Arial" w:cs="Arial"/>
          <w:b/>
          <w:sz w:val="22"/>
          <w:szCs w:val="22"/>
        </w:rPr>
        <w:t>5.</w:t>
      </w:r>
      <w:r w:rsidRPr="003D7BC8">
        <w:rPr>
          <w:rFonts w:ascii="Arial" w:hAnsi="Arial" w:cs="Arial"/>
          <w:b/>
          <w:sz w:val="22"/>
          <w:szCs w:val="22"/>
        </w:rPr>
        <w:t>Transferable Skills for Life and Professional Practice</w:t>
      </w:r>
      <w:r w:rsidRPr="003D7BC8">
        <w:rPr>
          <w:rFonts w:ascii="Arial" w:hAnsi="Arial" w:cs="Arial"/>
          <w:sz w:val="22"/>
          <w:szCs w:val="22"/>
        </w:rPr>
        <w:t xml:space="preserve"> </w:t>
      </w:r>
    </w:p>
    <w:p w14:paraId="37EEF3B2" w14:textId="77777777" w:rsidR="004940F6" w:rsidRPr="00DF58AF" w:rsidRDefault="004940F6" w:rsidP="004940F6">
      <w:pPr>
        <w:pStyle w:val="ListParagraph"/>
        <w:numPr>
          <w:ilvl w:val="0"/>
          <w:numId w:val="19"/>
        </w:numPr>
        <w:jc w:val="both"/>
        <w:rPr>
          <w:rFonts w:ascii="Arial" w:hAnsi="Arial" w:cs="Arial"/>
          <w:sz w:val="22"/>
          <w:szCs w:val="22"/>
        </w:rPr>
      </w:pPr>
      <w:r w:rsidRPr="00DF58AF">
        <w:rPr>
          <w:rFonts w:ascii="Arial" w:hAnsi="Arial" w:cs="Arial"/>
          <w:sz w:val="22"/>
          <w:szCs w:val="22"/>
        </w:rPr>
        <w:t>Your essay structure</w:t>
      </w:r>
    </w:p>
    <w:p w14:paraId="6507B90C" w14:textId="77777777" w:rsidR="004940F6" w:rsidRDefault="004940F6" w:rsidP="004940F6">
      <w:pPr>
        <w:pStyle w:val="ListParagraph"/>
        <w:numPr>
          <w:ilvl w:val="0"/>
          <w:numId w:val="26"/>
        </w:numPr>
        <w:jc w:val="both"/>
        <w:rPr>
          <w:rFonts w:ascii="Arial" w:hAnsi="Arial" w:cs="Arial"/>
          <w:sz w:val="22"/>
          <w:szCs w:val="22"/>
        </w:rPr>
      </w:pPr>
      <w:r>
        <w:rPr>
          <w:rFonts w:ascii="Arial" w:hAnsi="Arial" w:cs="Arial"/>
          <w:sz w:val="22"/>
          <w:szCs w:val="22"/>
        </w:rPr>
        <w:t>Your introduction and academic rationale</w:t>
      </w:r>
    </w:p>
    <w:p w14:paraId="7452E2D7" w14:textId="77777777" w:rsidR="004940F6" w:rsidRDefault="004940F6" w:rsidP="004940F6">
      <w:pPr>
        <w:pStyle w:val="ListParagraph"/>
        <w:numPr>
          <w:ilvl w:val="0"/>
          <w:numId w:val="26"/>
        </w:numPr>
        <w:jc w:val="both"/>
        <w:rPr>
          <w:rFonts w:ascii="Arial" w:hAnsi="Arial" w:cs="Arial"/>
          <w:sz w:val="22"/>
          <w:szCs w:val="22"/>
        </w:rPr>
      </w:pPr>
      <w:r>
        <w:rPr>
          <w:rFonts w:ascii="Arial" w:hAnsi="Arial" w:cs="Arial"/>
          <w:sz w:val="22"/>
          <w:szCs w:val="22"/>
        </w:rPr>
        <w:t>Your writing</w:t>
      </w:r>
    </w:p>
    <w:p w14:paraId="2AD53802" w14:textId="77777777" w:rsidR="004940F6" w:rsidRDefault="004940F6" w:rsidP="004940F6">
      <w:pPr>
        <w:pStyle w:val="ListParagraph"/>
        <w:numPr>
          <w:ilvl w:val="0"/>
          <w:numId w:val="22"/>
        </w:numPr>
        <w:jc w:val="both"/>
        <w:rPr>
          <w:rFonts w:ascii="Arial" w:hAnsi="Arial" w:cs="Arial"/>
          <w:sz w:val="22"/>
          <w:szCs w:val="22"/>
        </w:rPr>
      </w:pPr>
      <w:r w:rsidRPr="003D7BC8">
        <w:rPr>
          <w:rFonts w:ascii="Arial" w:hAnsi="Arial" w:cs="Arial"/>
          <w:sz w:val="22"/>
          <w:szCs w:val="22"/>
        </w:rPr>
        <w:t>Your referencing</w:t>
      </w:r>
    </w:p>
    <w:p w14:paraId="21285303" w14:textId="77777777" w:rsidR="00FB3B4E" w:rsidRPr="00A406E5" w:rsidRDefault="00FB3B4E" w:rsidP="00D22D9C">
      <w:pPr>
        <w:jc w:val="both"/>
        <w:rPr>
          <w:rFonts w:ascii="Arial" w:hAnsi="Arial" w:cs="Arial"/>
          <w:sz w:val="22"/>
          <w:szCs w:val="22"/>
        </w:rPr>
      </w:pPr>
    </w:p>
    <w:p w14:paraId="23055C7A" w14:textId="77777777" w:rsidR="00D22D9C" w:rsidRPr="00A406E5" w:rsidRDefault="00D22D9C" w:rsidP="00D22D9C">
      <w:pPr>
        <w:jc w:val="both"/>
        <w:rPr>
          <w:rFonts w:ascii="Arial" w:hAnsi="Arial" w:cs="Arial"/>
          <w:sz w:val="22"/>
          <w:szCs w:val="22"/>
        </w:rPr>
      </w:pPr>
    </w:p>
    <w:p w14:paraId="1FB98B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C2DD0F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856383" w14:textId="77777777" w:rsidTr="00152E9D">
        <w:trPr>
          <w:jc w:val="center"/>
        </w:trPr>
        <w:tc>
          <w:tcPr>
            <w:tcW w:w="10670" w:type="dxa"/>
            <w:shd w:val="clear" w:color="auto" w:fill="BFBFBF"/>
          </w:tcPr>
          <w:p w14:paraId="74B65FC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4742C5" w14:textId="77777777" w:rsidR="00152E9D" w:rsidRPr="00A406E5" w:rsidRDefault="00152E9D" w:rsidP="00152E9D">
      <w:pPr>
        <w:rPr>
          <w:rFonts w:ascii="Arial" w:hAnsi="Arial" w:cs="Arial"/>
        </w:rPr>
      </w:pPr>
    </w:p>
    <w:p w14:paraId="6BD989E2"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8B88EF" w14:textId="77777777" w:rsidR="00037669" w:rsidRPr="00A406E5" w:rsidRDefault="00037669" w:rsidP="00152E9D">
      <w:pPr>
        <w:pStyle w:val="BodyText1"/>
        <w:tabs>
          <w:tab w:val="clear" w:pos="720"/>
          <w:tab w:val="clear" w:pos="1440"/>
        </w:tabs>
        <w:jc w:val="both"/>
        <w:rPr>
          <w:rFonts w:ascii="Arial" w:hAnsi="Arial" w:cs="Arial"/>
          <w:sz w:val="20"/>
        </w:rPr>
      </w:pPr>
    </w:p>
    <w:p w14:paraId="6B10E69A" w14:textId="77777777" w:rsidR="00152E9D" w:rsidRPr="00A406E5" w:rsidRDefault="00152E9D" w:rsidP="00152E9D">
      <w:pPr>
        <w:rPr>
          <w:rFonts w:ascii="Arial" w:hAnsi="Arial" w:cs="Arial"/>
          <w:b/>
          <w:sz w:val="22"/>
          <w:szCs w:val="22"/>
        </w:rPr>
        <w:sectPr w:rsidR="00152E9D" w:rsidRPr="00A406E5" w:rsidSect="00640560">
          <w:footerReference w:type="default" r:id="rId9"/>
          <w:pgSz w:w="11894" w:h="16834"/>
          <w:pgMar w:top="720" w:right="720" w:bottom="720" w:left="720" w:header="706" w:footer="454" w:gutter="0"/>
          <w:paperSrc w:first="1" w:other="1"/>
          <w:cols w:space="720"/>
          <w:docGrid w:linePitch="272"/>
        </w:sectPr>
      </w:pPr>
    </w:p>
    <w:p w14:paraId="026BA17A"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761E7ECA"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0AF2F171" w14:textId="00452D76" w:rsidR="00037669" w:rsidRDefault="00037669" w:rsidP="00037669">
      <w:pPr>
        <w:jc w:val="center"/>
        <w:rPr>
          <w:rFonts w:ascii="Arial" w:hAnsi="Arial" w:cs="Arial"/>
          <w:i/>
          <w:color w:val="FF0000"/>
          <w:sz w:val="28"/>
          <w:szCs w:val="16"/>
        </w:rPr>
      </w:pPr>
    </w:p>
    <w:tbl>
      <w:tblPr>
        <w:tblW w:w="5000" w:type="pct"/>
        <w:tblLayout w:type="fixed"/>
        <w:tblLook w:val="04A0" w:firstRow="1" w:lastRow="0" w:firstColumn="1" w:lastColumn="0" w:noHBand="0" w:noVBand="1"/>
      </w:tblPr>
      <w:tblGrid>
        <w:gridCol w:w="8708"/>
        <w:gridCol w:w="869"/>
        <w:gridCol w:w="867"/>
      </w:tblGrid>
      <w:tr w:rsidR="00FF55E1" w:rsidRPr="00A85BFE" w14:paraId="38EDBE2D"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252F61"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975FFA"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49B517"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16B500D6"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5CD418A4"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3A5932D"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0BDC1F"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0862A3"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BCC4BB" w14:textId="77777777" w:rsidR="00FF55E1" w:rsidRPr="00A406E5" w:rsidRDefault="00FF55E1" w:rsidP="002764C2">
            <w:pPr>
              <w:jc w:val="center"/>
              <w:rPr>
                <w:rFonts w:ascii="Arial" w:hAnsi="Arial" w:cs="Arial"/>
                <w:sz w:val="32"/>
              </w:rPr>
            </w:pPr>
          </w:p>
        </w:tc>
      </w:tr>
      <w:tr w:rsidR="00FF55E1" w:rsidRPr="00A406E5" w14:paraId="5803CC54" w14:textId="77777777" w:rsidTr="002764C2">
        <w:trPr>
          <w:trHeight w:val="280"/>
        </w:trPr>
        <w:tc>
          <w:tcPr>
            <w:tcW w:w="4169" w:type="pct"/>
            <w:tcBorders>
              <w:top w:val="single" w:sz="4" w:space="0" w:color="auto"/>
              <w:left w:val="single" w:sz="4" w:space="0" w:color="auto"/>
              <w:right w:val="single" w:sz="4" w:space="0" w:color="auto"/>
            </w:tcBorders>
          </w:tcPr>
          <w:p w14:paraId="4FC23C3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8C243A"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056ABA6" w14:textId="77777777" w:rsidR="00FF55E1" w:rsidRPr="00A406E5" w:rsidRDefault="00FF55E1" w:rsidP="002764C2">
            <w:pPr>
              <w:jc w:val="center"/>
              <w:rPr>
                <w:rFonts w:ascii="Arial" w:hAnsi="Arial" w:cs="Arial"/>
                <w:sz w:val="32"/>
              </w:rPr>
            </w:pPr>
          </w:p>
        </w:tc>
      </w:tr>
      <w:tr w:rsidR="00FF55E1" w:rsidRPr="00A406E5" w14:paraId="4C3A7742"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4C2A83B"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ABCA09F"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ACEA7"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869CCE" w14:textId="77777777" w:rsidR="00FF55E1" w:rsidRPr="00A406E5" w:rsidRDefault="00FF55E1" w:rsidP="002764C2">
            <w:pPr>
              <w:jc w:val="center"/>
              <w:rPr>
                <w:rFonts w:ascii="Arial" w:hAnsi="Arial" w:cs="Arial"/>
                <w:sz w:val="32"/>
              </w:rPr>
            </w:pPr>
          </w:p>
        </w:tc>
      </w:tr>
      <w:tr w:rsidR="00FF55E1" w:rsidRPr="00A406E5" w14:paraId="6A759E51" w14:textId="77777777" w:rsidTr="002764C2">
        <w:trPr>
          <w:trHeight w:val="70"/>
        </w:trPr>
        <w:tc>
          <w:tcPr>
            <w:tcW w:w="4169" w:type="pct"/>
            <w:tcBorders>
              <w:top w:val="single" w:sz="4" w:space="0" w:color="auto"/>
              <w:left w:val="single" w:sz="4" w:space="0" w:color="auto"/>
              <w:right w:val="single" w:sz="4" w:space="0" w:color="auto"/>
            </w:tcBorders>
          </w:tcPr>
          <w:p w14:paraId="79FDF27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AE698"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A7D0D57" w14:textId="77777777" w:rsidR="00FF55E1" w:rsidRPr="00A406E5" w:rsidRDefault="00FF55E1" w:rsidP="002764C2">
            <w:pPr>
              <w:jc w:val="center"/>
              <w:rPr>
                <w:rFonts w:ascii="Arial" w:hAnsi="Arial" w:cs="Arial"/>
                <w:sz w:val="32"/>
              </w:rPr>
            </w:pPr>
          </w:p>
        </w:tc>
      </w:tr>
      <w:tr w:rsidR="00FF55E1" w:rsidRPr="00A406E5" w14:paraId="249CEB14"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D476FDA"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89AE3A5"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1C2EE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3FEE11" w14:textId="77777777" w:rsidR="00FF55E1" w:rsidRPr="00A406E5" w:rsidRDefault="00FF55E1" w:rsidP="002764C2">
            <w:pPr>
              <w:jc w:val="center"/>
              <w:rPr>
                <w:rFonts w:ascii="Arial" w:hAnsi="Arial" w:cs="Arial"/>
                <w:sz w:val="32"/>
              </w:rPr>
            </w:pPr>
          </w:p>
        </w:tc>
      </w:tr>
      <w:tr w:rsidR="00FF55E1" w:rsidRPr="00A406E5" w14:paraId="37B2A322" w14:textId="77777777" w:rsidTr="002764C2">
        <w:trPr>
          <w:trHeight w:val="70"/>
        </w:trPr>
        <w:tc>
          <w:tcPr>
            <w:tcW w:w="4169" w:type="pct"/>
            <w:tcBorders>
              <w:top w:val="single" w:sz="4" w:space="0" w:color="auto"/>
              <w:left w:val="single" w:sz="4" w:space="0" w:color="auto"/>
              <w:right w:val="single" w:sz="4" w:space="0" w:color="auto"/>
            </w:tcBorders>
          </w:tcPr>
          <w:p w14:paraId="32F31D2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B1640A"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757A06F" w14:textId="77777777" w:rsidR="00FF55E1" w:rsidRPr="00A406E5" w:rsidRDefault="00FF55E1" w:rsidP="002764C2">
            <w:pPr>
              <w:jc w:val="center"/>
              <w:rPr>
                <w:rFonts w:ascii="Arial" w:hAnsi="Arial" w:cs="Arial"/>
                <w:sz w:val="32"/>
              </w:rPr>
            </w:pPr>
          </w:p>
        </w:tc>
      </w:tr>
      <w:tr w:rsidR="00FF55E1" w:rsidRPr="00A406E5" w14:paraId="3417AE30"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5B291CE7"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346A3AE"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023B47"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8A8F04D" w14:textId="77777777" w:rsidR="00FF55E1" w:rsidRPr="00A406E5" w:rsidRDefault="00FF55E1" w:rsidP="002764C2">
            <w:pPr>
              <w:jc w:val="center"/>
              <w:rPr>
                <w:rFonts w:ascii="Arial" w:hAnsi="Arial" w:cs="Arial"/>
                <w:sz w:val="32"/>
              </w:rPr>
            </w:pPr>
          </w:p>
        </w:tc>
      </w:tr>
      <w:tr w:rsidR="00FF55E1" w:rsidRPr="00A406E5" w14:paraId="2334CD66" w14:textId="77777777" w:rsidTr="002764C2">
        <w:trPr>
          <w:trHeight w:val="70"/>
        </w:trPr>
        <w:tc>
          <w:tcPr>
            <w:tcW w:w="4169" w:type="pct"/>
            <w:tcBorders>
              <w:top w:val="single" w:sz="4" w:space="0" w:color="auto"/>
              <w:left w:val="single" w:sz="4" w:space="0" w:color="auto"/>
              <w:right w:val="single" w:sz="4" w:space="0" w:color="auto"/>
            </w:tcBorders>
          </w:tcPr>
          <w:p w14:paraId="0B8236B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9C4B4"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37BE609" w14:textId="77777777" w:rsidR="00FF55E1" w:rsidRPr="00A406E5" w:rsidRDefault="00FF55E1" w:rsidP="002764C2">
            <w:pPr>
              <w:jc w:val="center"/>
              <w:rPr>
                <w:rFonts w:ascii="Arial" w:hAnsi="Arial" w:cs="Arial"/>
                <w:sz w:val="32"/>
              </w:rPr>
            </w:pPr>
          </w:p>
        </w:tc>
      </w:tr>
      <w:tr w:rsidR="00FF55E1" w:rsidRPr="00A406E5" w14:paraId="718E2895"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BB88BA3"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1D1ADEE"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0A4266"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A23313" w14:textId="77777777" w:rsidR="00FF55E1" w:rsidRPr="00A406E5" w:rsidRDefault="00FF55E1" w:rsidP="002764C2">
            <w:pPr>
              <w:jc w:val="center"/>
              <w:rPr>
                <w:rFonts w:ascii="Arial" w:hAnsi="Arial" w:cs="Arial"/>
                <w:sz w:val="32"/>
              </w:rPr>
            </w:pPr>
          </w:p>
        </w:tc>
      </w:tr>
      <w:tr w:rsidR="00FF55E1" w:rsidRPr="00A406E5" w14:paraId="75D58713"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75B7BD4F"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24E6702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769EDD3" w14:textId="77777777" w:rsidR="00FF55E1" w:rsidRPr="00A406E5" w:rsidRDefault="00FF55E1" w:rsidP="002764C2">
            <w:pPr>
              <w:jc w:val="center"/>
              <w:rPr>
                <w:rFonts w:ascii="Arial" w:hAnsi="Arial" w:cs="Arial"/>
                <w:sz w:val="32"/>
              </w:rPr>
            </w:pPr>
          </w:p>
        </w:tc>
      </w:tr>
    </w:tbl>
    <w:p w14:paraId="1BABD26D" w14:textId="77777777" w:rsidR="00FF55E1" w:rsidRPr="00A406E5" w:rsidRDefault="00FF55E1" w:rsidP="00037669">
      <w:pPr>
        <w:jc w:val="center"/>
        <w:rPr>
          <w:rFonts w:ascii="Arial" w:hAnsi="Arial" w:cs="Arial"/>
          <w:b/>
          <w:sz w:val="22"/>
          <w:szCs w:val="22"/>
        </w:rPr>
      </w:pPr>
    </w:p>
    <w:p w14:paraId="29B450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71F73" w14:textId="77777777" w:rsidTr="00152E9D">
        <w:trPr>
          <w:cantSplit/>
        </w:trPr>
        <w:tc>
          <w:tcPr>
            <w:tcW w:w="6062" w:type="dxa"/>
            <w:vMerge w:val="restart"/>
            <w:shd w:val="pct15" w:color="auto" w:fill="auto"/>
            <w:vAlign w:val="center"/>
          </w:tcPr>
          <w:p w14:paraId="0570D6C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EB422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562A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3739F0" w14:textId="77777777" w:rsidTr="00152E9D">
        <w:trPr>
          <w:cantSplit/>
        </w:trPr>
        <w:tc>
          <w:tcPr>
            <w:tcW w:w="6062" w:type="dxa"/>
            <w:vMerge/>
            <w:vAlign w:val="bottom"/>
          </w:tcPr>
          <w:p w14:paraId="603E5D56" w14:textId="77777777" w:rsidR="00152E9D" w:rsidRPr="00A406E5" w:rsidRDefault="00152E9D" w:rsidP="00152E9D">
            <w:pPr>
              <w:rPr>
                <w:rFonts w:ascii="Arial" w:hAnsi="Arial" w:cs="Arial"/>
              </w:rPr>
            </w:pPr>
          </w:p>
        </w:tc>
        <w:tc>
          <w:tcPr>
            <w:tcW w:w="2903" w:type="dxa"/>
            <w:vAlign w:val="bottom"/>
          </w:tcPr>
          <w:p w14:paraId="538F8E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56AD60A" w14:textId="77777777" w:rsidR="00152E9D" w:rsidRPr="00A406E5" w:rsidRDefault="00152E9D" w:rsidP="00152E9D">
            <w:pPr>
              <w:jc w:val="center"/>
              <w:rPr>
                <w:rFonts w:ascii="Arial" w:hAnsi="Arial" w:cs="Arial"/>
                <w:sz w:val="12"/>
                <w:szCs w:val="12"/>
              </w:rPr>
            </w:pPr>
          </w:p>
        </w:tc>
        <w:tc>
          <w:tcPr>
            <w:tcW w:w="1060" w:type="dxa"/>
            <w:vMerge/>
            <w:vAlign w:val="bottom"/>
          </w:tcPr>
          <w:p w14:paraId="2EA22376" w14:textId="77777777" w:rsidR="00152E9D" w:rsidRPr="00A406E5" w:rsidRDefault="00152E9D" w:rsidP="00152E9D">
            <w:pPr>
              <w:ind w:leftChars="71" w:left="142"/>
              <w:rPr>
                <w:rFonts w:ascii="Arial" w:hAnsi="Arial" w:cs="Arial"/>
              </w:rPr>
            </w:pPr>
          </w:p>
        </w:tc>
      </w:tr>
      <w:tr w:rsidR="00152E9D" w:rsidRPr="00A406E5" w14:paraId="77919BA5" w14:textId="77777777" w:rsidTr="00152E9D">
        <w:trPr>
          <w:cantSplit/>
        </w:trPr>
        <w:tc>
          <w:tcPr>
            <w:tcW w:w="6062" w:type="dxa"/>
            <w:vMerge/>
            <w:vAlign w:val="bottom"/>
          </w:tcPr>
          <w:p w14:paraId="6AB67E62" w14:textId="77777777" w:rsidR="00152E9D" w:rsidRPr="00A406E5" w:rsidRDefault="00152E9D" w:rsidP="00152E9D">
            <w:pPr>
              <w:rPr>
                <w:rFonts w:ascii="Arial" w:hAnsi="Arial" w:cs="Arial"/>
              </w:rPr>
            </w:pPr>
          </w:p>
        </w:tc>
        <w:tc>
          <w:tcPr>
            <w:tcW w:w="2903" w:type="dxa"/>
            <w:vAlign w:val="bottom"/>
          </w:tcPr>
          <w:p w14:paraId="761B596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41C287" w14:textId="77777777" w:rsidR="00152E9D" w:rsidRPr="00A406E5" w:rsidRDefault="00152E9D" w:rsidP="00152E9D">
            <w:pPr>
              <w:jc w:val="center"/>
              <w:rPr>
                <w:rFonts w:ascii="Arial" w:hAnsi="Arial" w:cs="Arial"/>
                <w:sz w:val="12"/>
                <w:szCs w:val="12"/>
              </w:rPr>
            </w:pPr>
          </w:p>
        </w:tc>
        <w:tc>
          <w:tcPr>
            <w:tcW w:w="1060" w:type="dxa"/>
            <w:vMerge/>
            <w:vAlign w:val="bottom"/>
          </w:tcPr>
          <w:p w14:paraId="7FD05D20" w14:textId="77777777" w:rsidR="00152E9D" w:rsidRPr="00A406E5" w:rsidRDefault="00152E9D" w:rsidP="00152E9D">
            <w:pPr>
              <w:ind w:firstLineChars="141" w:firstLine="282"/>
              <w:rPr>
                <w:rFonts w:ascii="Arial" w:hAnsi="Arial" w:cs="Arial"/>
              </w:rPr>
            </w:pPr>
          </w:p>
        </w:tc>
      </w:tr>
    </w:tbl>
    <w:p w14:paraId="280CEF12" w14:textId="77777777" w:rsidR="00152E9D" w:rsidRDefault="00152E9D" w:rsidP="00152E9D">
      <w:pPr>
        <w:rPr>
          <w:rFonts w:ascii="Arial" w:hAnsi="Arial" w:cs="Arial"/>
        </w:rPr>
      </w:pPr>
    </w:p>
    <w:p w14:paraId="133C4F32" w14:textId="77777777" w:rsidR="00C073F1" w:rsidRDefault="00C073F1" w:rsidP="00152E9D">
      <w:pPr>
        <w:rPr>
          <w:rFonts w:ascii="Arial" w:hAnsi="Arial" w:cs="Arial"/>
        </w:rPr>
      </w:pPr>
    </w:p>
    <w:p w14:paraId="0BB6F9D9" w14:textId="77777777" w:rsidR="00C073F1" w:rsidRDefault="00C073F1" w:rsidP="00152E9D">
      <w:pPr>
        <w:rPr>
          <w:rFonts w:ascii="Arial" w:hAnsi="Arial" w:cs="Arial"/>
          <w:vanish/>
        </w:rPr>
        <w:sectPr w:rsidR="00C073F1" w:rsidSect="0064056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16E34B3" w14:textId="77777777" w:rsidTr="000B6520">
        <w:tc>
          <w:tcPr>
            <w:tcW w:w="13858" w:type="dxa"/>
            <w:shd w:val="clear" w:color="auto" w:fill="95B3D7" w:themeFill="accent1" w:themeFillTint="99"/>
          </w:tcPr>
          <w:p w14:paraId="059BB4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BE87C3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A1A075C" w14:textId="77777777" w:rsidTr="009F1137">
        <w:tc>
          <w:tcPr>
            <w:tcW w:w="13948" w:type="dxa"/>
            <w:shd w:val="clear" w:color="auto" w:fill="95B3D7" w:themeFill="accent1" w:themeFillTint="99"/>
          </w:tcPr>
          <w:p w14:paraId="60F10A0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0D3B419" w14:textId="77777777" w:rsidTr="009F1137">
        <w:tc>
          <w:tcPr>
            <w:tcW w:w="13948" w:type="dxa"/>
            <w:shd w:val="clear" w:color="auto" w:fill="DBE5F1" w:themeFill="accent1" w:themeFillTint="33"/>
          </w:tcPr>
          <w:p w14:paraId="739907F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B0F86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3985AF" w14:textId="77777777" w:rsidTr="009F1137">
        <w:trPr>
          <w:tblHeader/>
        </w:trPr>
        <w:tc>
          <w:tcPr>
            <w:tcW w:w="1735" w:type="dxa"/>
            <w:shd w:val="clear" w:color="auto" w:fill="95B3D7" w:themeFill="accent1" w:themeFillTint="99"/>
          </w:tcPr>
          <w:p w14:paraId="7437432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7188C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DBC0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6625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9AA26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FA6C2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B7610B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B6D5BF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D6DA7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2BF25F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A1FB65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A20F8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0FC0FCA" w14:textId="77777777" w:rsidTr="009F1137">
        <w:trPr>
          <w:tblHeader/>
        </w:trPr>
        <w:tc>
          <w:tcPr>
            <w:tcW w:w="1735" w:type="dxa"/>
            <w:shd w:val="clear" w:color="auto" w:fill="95B3D7" w:themeFill="accent1" w:themeFillTint="99"/>
          </w:tcPr>
          <w:p w14:paraId="72CA386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2E3B41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480D8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DF8FA8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AF838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55A9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44B334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FBE13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EEFF42F" w14:textId="77777777" w:rsidTr="009F1137">
        <w:tc>
          <w:tcPr>
            <w:tcW w:w="1735" w:type="dxa"/>
            <w:shd w:val="clear" w:color="auto" w:fill="95B3D7" w:themeFill="accent1" w:themeFillTint="99"/>
          </w:tcPr>
          <w:p w14:paraId="20F6882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CD337B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0D034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3A38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E5E2C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A2A4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760B1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95566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42001A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EC873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0CF6A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5ED65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5246B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7086C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0395E2" w14:textId="77777777" w:rsidTr="009F1137">
        <w:tc>
          <w:tcPr>
            <w:tcW w:w="1735" w:type="dxa"/>
            <w:shd w:val="clear" w:color="auto" w:fill="95B3D7" w:themeFill="accent1" w:themeFillTint="99"/>
          </w:tcPr>
          <w:p w14:paraId="1677923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430BAA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75190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4E915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298D7E"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D25F6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5C9A4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F96612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197E6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81293C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BBFDC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4247CC2" w14:textId="77777777" w:rsidTr="009F1137">
        <w:tc>
          <w:tcPr>
            <w:tcW w:w="1735" w:type="dxa"/>
            <w:shd w:val="clear" w:color="auto" w:fill="95B3D7" w:themeFill="accent1" w:themeFillTint="99"/>
          </w:tcPr>
          <w:p w14:paraId="2299C9B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DCE17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34C2D74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1CA27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34CA60C" w14:textId="77777777" w:rsidR="002466CE" w:rsidRPr="00B669B1" w:rsidRDefault="002466CE" w:rsidP="009F1137">
            <w:pPr>
              <w:rPr>
                <w:rFonts w:ascii="Arial" w:hAnsi="Arial" w:cs="Arial"/>
              </w:rPr>
            </w:pPr>
          </w:p>
        </w:tc>
        <w:tc>
          <w:tcPr>
            <w:tcW w:w="1736" w:type="dxa"/>
          </w:tcPr>
          <w:p w14:paraId="1E8AF64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1626A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0D54FE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67763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62EC412" w14:textId="77777777" w:rsidR="002466CE" w:rsidRPr="00B669B1" w:rsidRDefault="002466CE" w:rsidP="009F1137">
            <w:pPr>
              <w:rPr>
                <w:rFonts w:ascii="Arial" w:hAnsi="Arial" w:cs="Arial"/>
              </w:rPr>
            </w:pPr>
          </w:p>
        </w:tc>
        <w:tc>
          <w:tcPr>
            <w:tcW w:w="1736" w:type="dxa"/>
          </w:tcPr>
          <w:p w14:paraId="1B24A0D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73AF15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B4A1210" w14:textId="77777777" w:rsidR="002466CE" w:rsidRDefault="002466CE" w:rsidP="009F1137">
            <w:pPr>
              <w:rPr>
                <w:rFonts w:ascii="Arial" w:hAnsi="Arial" w:cs="Arial"/>
              </w:rPr>
            </w:pPr>
          </w:p>
          <w:p w14:paraId="43A3E021" w14:textId="77777777" w:rsidR="002466CE" w:rsidRPr="00B669B1" w:rsidRDefault="002466CE" w:rsidP="009F1137">
            <w:pPr>
              <w:rPr>
                <w:rFonts w:ascii="Arial" w:hAnsi="Arial" w:cs="Arial"/>
              </w:rPr>
            </w:pPr>
          </w:p>
        </w:tc>
        <w:tc>
          <w:tcPr>
            <w:tcW w:w="1736" w:type="dxa"/>
          </w:tcPr>
          <w:p w14:paraId="00DA368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E6B4331" w14:textId="77777777" w:rsidR="002466CE" w:rsidRPr="00B669B1" w:rsidRDefault="002466CE" w:rsidP="009F1137">
            <w:pPr>
              <w:rPr>
                <w:rFonts w:ascii="Arial" w:hAnsi="Arial" w:cs="Arial"/>
              </w:rPr>
            </w:pPr>
          </w:p>
        </w:tc>
        <w:tc>
          <w:tcPr>
            <w:tcW w:w="1736" w:type="dxa"/>
          </w:tcPr>
          <w:p w14:paraId="03FDA0B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40A8F3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7F867E8" w14:textId="77777777" w:rsidTr="009F1137">
        <w:tc>
          <w:tcPr>
            <w:tcW w:w="1735" w:type="dxa"/>
            <w:shd w:val="clear" w:color="auto" w:fill="95B3D7" w:themeFill="accent1" w:themeFillTint="99"/>
          </w:tcPr>
          <w:p w14:paraId="56D2E12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314D50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3E814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5F18E8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EF5AAC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A69D5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FEFF4A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3891B1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0D6DC" w14:textId="77777777" w:rsidR="002466CE" w:rsidRPr="00B669B1" w:rsidRDefault="002466CE" w:rsidP="009F1137">
            <w:pPr>
              <w:rPr>
                <w:rFonts w:ascii="Arial" w:hAnsi="Arial" w:cs="Arial"/>
              </w:rPr>
            </w:pPr>
          </w:p>
          <w:p w14:paraId="759F94C7" w14:textId="77777777" w:rsidR="002466CE" w:rsidRPr="00B669B1" w:rsidRDefault="002466CE" w:rsidP="009F1137">
            <w:pPr>
              <w:rPr>
                <w:rFonts w:ascii="Arial" w:hAnsi="Arial" w:cs="Arial"/>
              </w:rPr>
            </w:pPr>
          </w:p>
        </w:tc>
        <w:tc>
          <w:tcPr>
            <w:tcW w:w="1736" w:type="dxa"/>
          </w:tcPr>
          <w:p w14:paraId="061B94D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B2A1AB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9503FD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6AEE98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F41137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94A402"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764AA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BE09AA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29A7FA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C208C2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7AE781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41A06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2B90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6710AE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9BBECB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97566E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EE0B52B" w14:textId="77777777" w:rsidTr="009F1137">
        <w:tc>
          <w:tcPr>
            <w:tcW w:w="1735" w:type="dxa"/>
            <w:shd w:val="clear" w:color="auto" w:fill="95B3D7" w:themeFill="accent1" w:themeFillTint="99"/>
          </w:tcPr>
          <w:p w14:paraId="1FB7028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AE8C75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F3332D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A320F5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D843188" w14:textId="77777777" w:rsidR="002466CE" w:rsidRPr="00ED3ABD" w:rsidRDefault="002466CE" w:rsidP="009F1137">
            <w:pPr>
              <w:rPr>
                <w:rFonts w:ascii="Arial" w:hAnsi="Arial" w:cs="Arial"/>
              </w:rPr>
            </w:pPr>
          </w:p>
          <w:p w14:paraId="536D2AF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150ED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8E6CC7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93E7E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D87876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618BC0"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3B13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5708B48"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9C124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765F2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F2D0C7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E44455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25DE9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3D956F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3E940B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641B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97EC1E2"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D932A0E" w14:textId="77777777" w:rsidR="002466CE" w:rsidRDefault="002466CE" w:rsidP="002466CE">
      <w:pPr>
        <w:pStyle w:val="NormalWeb"/>
        <w:rPr>
          <w:rFonts w:ascii="Arial" w:hAnsi="Arial" w:cs="Arial"/>
          <w:color w:val="303B44"/>
          <w:sz w:val="22"/>
          <w:szCs w:val="22"/>
        </w:rPr>
      </w:pPr>
    </w:p>
    <w:p w14:paraId="41C14975" w14:textId="77777777" w:rsidR="00050AF9" w:rsidRDefault="00050AF9" w:rsidP="002466CE">
      <w:pPr>
        <w:pStyle w:val="NormalWeb"/>
        <w:rPr>
          <w:rFonts w:ascii="Arial" w:hAnsi="Arial" w:cs="Arial"/>
          <w:color w:val="303B44"/>
          <w:sz w:val="22"/>
          <w:szCs w:val="22"/>
        </w:rPr>
      </w:pPr>
    </w:p>
    <w:p w14:paraId="2F2BD669" w14:textId="77777777" w:rsidR="00050AF9" w:rsidRDefault="00050AF9" w:rsidP="002466CE">
      <w:pPr>
        <w:pStyle w:val="NormalWeb"/>
        <w:rPr>
          <w:rFonts w:ascii="Arial" w:hAnsi="Arial" w:cs="Arial"/>
          <w:color w:val="303B44"/>
          <w:sz w:val="22"/>
          <w:szCs w:val="22"/>
        </w:rPr>
      </w:pPr>
    </w:p>
    <w:p w14:paraId="3FCD49DE" w14:textId="77777777" w:rsidR="00050AF9" w:rsidRDefault="00050AF9" w:rsidP="002466CE">
      <w:pPr>
        <w:pStyle w:val="NormalWeb"/>
        <w:rPr>
          <w:rFonts w:ascii="Arial" w:hAnsi="Arial" w:cs="Arial"/>
          <w:color w:val="303B44"/>
          <w:sz w:val="22"/>
          <w:szCs w:val="22"/>
        </w:rPr>
      </w:pPr>
    </w:p>
    <w:p w14:paraId="4197ADAE" w14:textId="77777777" w:rsidR="00050AF9" w:rsidRDefault="00050AF9" w:rsidP="002466CE">
      <w:pPr>
        <w:pStyle w:val="NormalWeb"/>
        <w:rPr>
          <w:rFonts w:ascii="Arial" w:hAnsi="Arial" w:cs="Arial"/>
          <w:color w:val="303B44"/>
          <w:sz w:val="22"/>
          <w:szCs w:val="22"/>
        </w:rPr>
      </w:pPr>
    </w:p>
    <w:p w14:paraId="72EEB27E" w14:textId="77777777" w:rsidR="00050AF9" w:rsidRDefault="00050AF9" w:rsidP="002466CE">
      <w:pPr>
        <w:pStyle w:val="NormalWeb"/>
        <w:rPr>
          <w:rFonts w:ascii="Arial" w:hAnsi="Arial" w:cs="Arial"/>
          <w:color w:val="303B44"/>
          <w:sz w:val="22"/>
          <w:szCs w:val="22"/>
        </w:rPr>
      </w:pPr>
    </w:p>
    <w:p w14:paraId="4A427426" w14:textId="77777777" w:rsidR="00050AF9" w:rsidRDefault="00050AF9" w:rsidP="002466CE">
      <w:pPr>
        <w:pStyle w:val="NormalWeb"/>
        <w:rPr>
          <w:rFonts w:ascii="Arial" w:hAnsi="Arial" w:cs="Arial"/>
          <w:color w:val="303B44"/>
          <w:sz w:val="22"/>
          <w:szCs w:val="22"/>
        </w:rPr>
      </w:pPr>
    </w:p>
    <w:p w14:paraId="726EB0B1" w14:textId="77777777" w:rsidR="00050AF9" w:rsidRDefault="00050AF9" w:rsidP="002466CE">
      <w:pPr>
        <w:pStyle w:val="NormalWeb"/>
        <w:rPr>
          <w:rFonts w:ascii="Arial" w:hAnsi="Arial" w:cs="Arial"/>
          <w:color w:val="303B44"/>
          <w:sz w:val="22"/>
          <w:szCs w:val="22"/>
        </w:rPr>
      </w:pPr>
    </w:p>
    <w:p w14:paraId="1B7D5CCE" w14:textId="77777777" w:rsidR="00050AF9" w:rsidRDefault="00050AF9" w:rsidP="002466CE">
      <w:pPr>
        <w:pStyle w:val="NormalWeb"/>
        <w:rPr>
          <w:rFonts w:ascii="Arial" w:hAnsi="Arial" w:cs="Arial"/>
          <w:color w:val="303B44"/>
          <w:sz w:val="22"/>
          <w:szCs w:val="22"/>
        </w:rPr>
      </w:pPr>
    </w:p>
    <w:p w14:paraId="335E10E5" w14:textId="77777777" w:rsidR="00050AF9" w:rsidRDefault="00050AF9" w:rsidP="002466CE">
      <w:pPr>
        <w:pStyle w:val="NormalWeb"/>
        <w:rPr>
          <w:rFonts w:ascii="Arial" w:hAnsi="Arial" w:cs="Arial"/>
          <w:color w:val="303B44"/>
          <w:sz w:val="22"/>
          <w:szCs w:val="22"/>
        </w:rPr>
      </w:pPr>
    </w:p>
    <w:p w14:paraId="3ABAF4AA" w14:textId="77777777" w:rsidR="00050AF9" w:rsidRDefault="00050AF9" w:rsidP="002466CE">
      <w:pPr>
        <w:pStyle w:val="NormalWeb"/>
        <w:rPr>
          <w:rFonts w:ascii="Arial" w:hAnsi="Arial" w:cs="Arial"/>
          <w:color w:val="303B44"/>
          <w:sz w:val="22"/>
          <w:szCs w:val="22"/>
        </w:rPr>
      </w:pPr>
    </w:p>
    <w:p w14:paraId="3148DE92" w14:textId="77777777" w:rsidR="00050AF9" w:rsidRDefault="00050AF9" w:rsidP="002466CE">
      <w:pPr>
        <w:pStyle w:val="NormalWeb"/>
        <w:rPr>
          <w:rFonts w:ascii="Arial" w:hAnsi="Arial" w:cs="Arial"/>
          <w:color w:val="303B44"/>
          <w:sz w:val="22"/>
          <w:szCs w:val="22"/>
        </w:rPr>
      </w:pPr>
    </w:p>
    <w:p w14:paraId="538F6573" w14:textId="77777777" w:rsidR="00050AF9" w:rsidRDefault="00050AF9" w:rsidP="002466CE">
      <w:pPr>
        <w:pStyle w:val="NormalWeb"/>
        <w:rPr>
          <w:rFonts w:ascii="Arial" w:hAnsi="Arial" w:cs="Arial"/>
          <w:color w:val="303B44"/>
          <w:sz w:val="22"/>
          <w:szCs w:val="22"/>
        </w:rPr>
      </w:pPr>
    </w:p>
    <w:p w14:paraId="3F33C186" w14:textId="77777777" w:rsidR="00050AF9" w:rsidRDefault="00050AF9" w:rsidP="002466CE">
      <w:pPr>
        <w:pStyle w:val="NormalWeb"/>
        <w:rPr>
          <w:rFonts w:ascii="Arial" w:hAnsi="Arial" w:cs="Arial"/>
          <w:color w:val="303B44"/>
          <w:sz w:val="22"/>
          <w:szCs w:val="22"/>
        </w:rPr>
      </w:pPr>
    </w:p>
    <w:p w14:paraId="3F93F5D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64056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C176E" w14:textId="77777777" w:rsidR="00325A75" w:rsidRDefault="00325A75">
      <w:r>
        <w:separator/>
      </w:r>
    </w:p>
  </w:endnote>
  <w:endnote w:type="continuationSeparator" w:id="0">
    <w:p w14:paraId="7A2D0D1C" w14:textId="77777777" w:rsidR="00325A75" w:rsidRDefault="00325A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EDFC2" w14:textId="77777777" w:rsidR="00152E9D" w:rsidRDefault="00152E9D">
    <w:pPr>
      <w:pStyle w:val="Footer"/>
      <w:jc w:val="center"/>
    </w:pPr>
    <w:r>
      <w:t xml:space="preserve">Page </w:t>
    </w:r>
    <w:r w:rsidR="001B61B5">
      <w:rPr>
        <w:b/>
        <w:noProof/>
      </w:rPr>
      <w:t>5</w:t>
    </w:r>
    <w:r>
      <w:t xml:space="preserve"> of </w:t>
    </w:r>
    <w:r w:rsidR="001B61B5">
      <w:rPr>
        <w:b/>
        <w:noProof/>
      </w:rPr>
      <w:t>10</w:t>
    </w:r>
  </w:p>
  <w:p w14:paraId="50BAC47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3A70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1D35F" w14:textId="77777777" w:rsidR="00325A75" w:rsidRDefault="00325A75">
      <w:r>
        <w:separator/>
      </w:r>
    </w:p>
  </w:footnote>
  <w:footnote w:type="continuationSeparator" w:id="0">
    <w:p w14:paraId="7AE6B910" w14:textId="77777777" w:rsidR="00325A75" w:rsidRDefault="00325A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BB4111"/>
    <w:multiLevelType w:val="hybridMultilevel"/>
    <w:tmpl w:val="E2127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F61F59"/>
    <w:multiLevelType w:val="hybridMultilevel"/>
    <w:tmpl w:val="8138B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174286"/>
    <w:multiLevelType w:val="hybridMultilevel"/>
    <w:tmpl w:val="A4F254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3" w15:restartNumberingAfterBreak="0">
    <w:nsid w:val="7E1D6B31"/>
    <w:multiLevelType w:val="hybridMultilevel"/>
    <w:tmpl w:val="2D70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72735">
    <w:abstractNumId w:val="2"/>
  </w:num>
  <w:num w:numId="2" w16cid:durableId="930891218">
    <w:abstractNumId w:val="11"/>
  </w:num>
  <w:num w:numId="3" w16cid:durableId="2077704100">
    <w:abstractNumId w:val="21"/>
  </w:num>
  <w:num w:numId="4" w16cid:durableId="826439268">
    <w:abstractNumId w:val="15"/>
  </w:num>
  <w:num w:numId="5" w16cid:durableId="1650665614">
    <w:abstractNumId w:val="9"/>
  </w:num>
  <w:num w:numId="6" w16cid:durableId="1093624751">
    <w:abstractNumId w:val="20"/>
  </w:num>
  <w:num w:numId="7" w16cid:durableId="1442065396">
    <w:abstractNumId w:val="3"/>
  </w:num>
  <w:num w:numId="8" w16cid:durableId="105388310">
    <w:abstractNumId w:val="18"/>
  </w:num>
  <w:num w:numId="9" w16cid:durableId="888348244">
    <w:abstractNumId w:val="12"/>
  </w:num>
  <w:num w:numId="10" w16cid:durableId="571888509">
    <w:abstractNumId w:val="5"/>
  </w:num>
  <w:num w:numId="11" w16cid:durableId="1667129523">
    <w:abstractNumId w:val="6"/>
  </w:num>
  <w:num w:numId="12" w16cid:durableId="1305356470">
    <w:abstractNumId w:val="10"/>
  </w:num>
  <w:num w:numId="13" w16cid:durableId="90274988">
    <w:abstractNumId w:val="17"/>
  </w:num>
  <w:num w:numId="14" w16cid:durableId="962494168">
    <w:abstractNumId w:val="4"/>
  </w:num>
  <w:num w:numId="15" w16cid:durableId="1269004681">
    <w:abstractNumId w:val="0"/>
  </w:num>
  <w:num w:numId="16" w16cid:durableId="126166910">
    <w:abstractNumId w:val="8"/>
  </w:num>
  <w:num w:numId="17" w16cid:durableId="1827475382">
    <w:abstractNumId w:val="22"/>
  </w:num>
  <w:num w:numId="18" w16cid:durableId="841505645">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45503302">
    <w:abstractNumId w:val="23"/>
  </w:num>
  <w:num w:numId="20" w16cid:durableId="44911780">
    <w:abstractNumId w:val="7"/>
  </w:num>
  <w:num w:numId="21" w16cid:durableId="1773744615">
    <w:abstractNumId w:val="1"/>
  </w:num>
  <w:num w:numId="22" w16cid:durableId="490414877">
    <w:abstractNumId w:val="13"/>
  </w:num>
  <w:num w:numId="23" w16cid:durableId="29526247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77689745">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500201719">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478957655">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145703810">
    <w:abstractNumId w:val="14"/>
  </w:num>
  <w:num w:numId="28" w16cid:durableId="194422121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916"/>
    <w:rsid w:val="00011666"/>
    <w:rsid w:val="00011C22"/>
    <w:rsid w:val="0002386F"/>
    <w:rsid w:val="00026B02"/>
    <w:rsid w:val="00037669"/>
    <w:rsid w:val="00050AF9"/>
    <w:rsid w:val="0005206E"/>
    <w:rsid w:val="00055E0C"/>
    <w:rsid w:val="000822E5"/>
    <w:rsid w:val="000971FC"/>
    <w:rsid w:val="000A2A3A"/>
    <w:rsid w:val="000A492A"/>
    <w:rsid w:val="000B6520"/>
    <w:rsid w:val="000C4F03"/>
    <w:rsid w:val="000D14BB"/>
    <w:rsid w:val="000D2F80"/>
    <w:rsid w:val="000D5EEE"/>
    <w:rsid w:val="000E146B"/>
    <w:rsid w:val="000E413A"/>
    <w:rsid w:val="000F5AA3"/>
    <w:rsid w:val="00100396"/>
    <w:rsid w:val="00100B5C"/>
    <w:rsid w:val="00103507"/>
    <w:rsid w:val="001106E9"/>
    <w:rsid w:val="00113BE2"/>
    <w:rsid w:val="00114884"/>
    <w:rsid w:val="00124CA5"/>
    <w:rsid w:val="00134F77"/>
    <w:rsid w:val="00152E9D"/>
    <w:rsid w:val="00154487"/>
    <w:rsid w:val="0017512A"/>
    <w:rsid w:val="00196958"/>
    <w:rsid w:val="001A1369"/>
    <w:rsid w:val="001A1E39"/>
    <w:rsid w:val="001A24F3"/>
    <w:rsid w:val="001B405C"/>
    <w:rsid w:val="001B5F45"/>
    <w:rsid w:val="001B61B5"/>
    <w:rsid w:val="001D2B1F"/>
    <w:rsid w:val="001E1050"/>
    <w:rsid w:val="001E1E1F"/>
    <w:rsid w:val="001E2007"/>
    <w:rsid w:val="001E57C1"/>
    <w:rsid w:val="001F07EF"/>
    <w:rsid w:val="001F50B6"/>
    <w:rsid w:val="001F6D7A"/>
    <w:rsid w:val="0022746E"/>
    <w:rsid w:val="00235F71"/>
    <w:rsid w:val="002444CA"/>
    <w:rsid w:val="002466CE"/>
    <w:rsid w:val="00260DE6"/>
    <w:rsid w:val="00267E6D"/>
    <w:rsid w:val="00273FEE"/>
    <w:rsid w:val="00274C2A"/>
    <w:rsid w:val="0028204E"/>
    <w:rsid w:val="0028591B"/>
    <w:rsid w:val="00291841"/>
    <w:rsid w:val="002C449B"/>
    <w:rsid w:val="002C6040"/>
    <w:rsid w:val="002D5B3F"/>
    <w:rsid w:val="002D6406"/>
    <w:rsid w:val="002E272E"/>
    <w:rsid w:val="002F5778"/>
    <w:rsid w:val="003223E0"/>
    <w:rsid w:val="00325A75"/>
    <w:rsid w:val="00352C4A"/>
    <w:rsid w:val="00362560"/>
    <w:rsid w:val="00370F1F"/>
    <w:rsid w:val="003732FD"/>
    <w:rsid w:val="003753B2"/>
    <w:rsid w:val="00376559"/>
    <w:rsid w:val="00382BAA"/>
    <w:rsid w:val="00384D73"/>
    <w:rsid w:val="00393EB6"/>
    <w:rsid w:val="003A3CE5"/>
    <w:rsid w:val="003B366F"/>
    <w:rsid w:val="003B3F9D"/>
    <w:rsid w:val="003B6C95"/>
    <w:rsid w:val="003E5751"/>
    <w:rsid w:val="004046A9"/>
    <w:rsid w:val="00404C50"/>
    <w:rsid w:val="0040778D"/>
    <w:rsid w:val="00423934"/>
    <w:rsid w:val="00426244"/>
    <w:rsid w:val="00427A1C"/>
    <w:rsid w:val="004474A4"/>
    <w:rsid w:val="004541B6"/>
    <w:rsid w:val="00470A38"/>
    <w:rsid w:val="004874DE"/>
    <w:rsid w:val="00491B8C"/>
    <w:rsid w:val="004940F6"/>
    <w:rsid w:val="004A6E94"/>
    <w:rsid w:val="004B5334"/>
    <w:rsid w:val="004B6C14"/>
    <w:rsid w:val="004C4F19"/>
    <w:rsid w:val="004D5E9B"/>
    <w:rsid w:val="004D63D9"/>
    <w:rsid w:val="004E1092"/>
    <w:rsid w:val="004E6585"/>
    <w:rsid w:val="00500788"/>
    <w:rsid w:val="0050249F"/>
    <w:rsid w:val="0051658A"/>
    <w:rsid w:val="00524566"/>
    <w:rsid w:val="00530BEF"/>
    <w:rsid w:val="005446AF"/>
    <w:rsid w:val="00552351"/>
    <w:rsid w:val="00557ABB"/>
    <w:rsid w:val="00561F00"/>
    <w:rsid w:val="00562C4E"/>
    <w:rsid w:val="00562DEC"/>
    <w:rsid w:val="00576AB4"/>
    <w:rsid w:val="00577917"/>
    <w:rsid w:val="00590667"/>
    <w:rsid w:val="005969E2"/>
    <w:rsid w:val="005A1689"/>
    <w:rsid w:val="005A34FC"/>
    <w:rsid w:val="005B296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AF5"/>
    <w:rsid w:val="00640560"/>
    <w:rsid w:val="00644256"/>
    <w:rsid w:val="00661D6F"/>
    <w:rsid w:val="006628E9"/>
    <w:rsid w:val="00662E18"/>
    <w:rsid w:val="0066725E"/>
    <w:rsid w:val="006716C7"/>
    <w:rsid w:val="00676241"/>
    <w:rsid w:val="00681208"/>
    <w:rsid w:val="00681FA9"/>
    <w:rsid w:val="00687AA0"/>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1BAA"/>
    <w:rsid w:val="007366DF"/>
    <w:rsid w:val="00737029"/>
    <w:rsid w:val="00751361"/>
    <w:rsid w:val="0075467B"/>
    <w:rsid w:val="00757839"/>
    <w:rsid w:val="00770C81"/>
    <w:rsid w:val="00791024"/>
    <w:rsid w:val="00793F0A"/>
    <w:rsid w:val="007A2657"/>
    <w:rsid w:val="007C682C"/>
    <w:rsid w:val="007D0510"/>
    <w:rsid w:val="007D2385"/>
    <w:rsid w:val="007E6F99"/>
    <w:rsid w:val="007E76B2"/>
    <w:rsid w:val="007F214F"/>
    <w:rsid w:val="00800069"/>
    <w:rsid w:val="008042F0"/>
    <w:rsid w:val="008310A0"/>
    <w:rsid w:val="00835D29"/>
    <w:rsid w:val="00842E7F"/>
    <w:rsid w:val="008440FE"/>
    <w:rsid w:val="00852933"/>
    <w:rsid w:val="008566E5"/>
    <w:rsid w:val="008566FE"/>
    <w:rsid w:val="00865B46"/>
    <w:rsid w:val="00876776"/>
    <w:rsid w:val="00877C79"/>
    <w:rsid w:val="00881074"/>
    <w:rsid w:val="00896134"/>
    <w:rsid w:val="008A62BC"/>
    <w:rsid w:val="008B43E7"/>
    <w:rsid w:val="008D763F"/>
    <w:rsid w:val="008F036F"/>
    <w:rsid w:val="008F048F"/>
    <w:rsid w:val="008F1308"/>
    <w:rsid w:val="008F78C2"/>
    <w:rsid w:val="00904568"/>
    <w:rsid w:val="00911394"/>
    <w:rsid w:val="00916365"/>
    <w:rsid w:val="00923EF2"/>
    <w:rsid w:val="00926D25"/>
    <w:rsid w:val="00926E9D"/>
    <w:rsid w:val="00932C6E"/>
    <w:rsid w:val="00933F10"/>
    <w:rsid w:val="009433C5"/>
    <w:rsid w:val="00965881"/>
    <w:rsid w:val="009871FF"/>
    <w:rsid w:val="00990799"/>
    <w:rsid w:val="00995D51"/>
    <w:rsid w:val="009A0631"/>
    <w:rsid w:val="009B10ED"/>
    <w:rsid w:val="009C60C5"/>
    <w:rsid w:val="009D3EA4"/>
    <w:rsid w:val="009D649C"/>
    <w:rsid w:val="009E4BC1"/>
    <w:rsid w:val="009E7676"/>
    <w:rsid w:val="009F5CB2"/>
    <w:rsid w:val="00A03BB8"/>
    <w:rsid w:val="00A3505D"/>
    <w:rsid w:val="00A4036F"/>
    <w:rsid w:val="00A406E5"/>
    <w:rsid w:val="00A4641C"/>
    <w:rsid w:val="00A55876"/>
    <w:rsid w:val="00A67FB1"/>
    <w:rsid w:val="00A85BFE"/>
    <w:rsid w:val="00AB6FE7"/>
    <w:rsid w:val="00AB7AD7"/>
    <w:rsid w:val="00AC2B52"/>
    <w:rsid w:val="00AC5F32"/>
    <w:rsid w:val="00AD2430"/>
    <w:rsid w:val="00AE41A6"/>
    <w:rsid w:val="00AF0E34"/>
    <w:rsid w:val="00AF271D"/>
    <w:rsid w:val="00AF56C2"/>
    <w:rsid w:val="00B004E6"/>
    <w:rsid w:val="00B0744D"/>
    <w:rsid w:val="00B10CF0"/>
    <w:rsid w:val="00B50EA8"/>
    <w:rsid w:val="00B61974"/>
    <w:rsid w:val="00B64082"/>
    <w:rsid w:val="00B72325"/>
    <w:rsid w:val="00B72EC6"/>
    <w:rsid w:val="00B81AD3"/>
    <w:rsid w:val="00B82356"/>
    <w:rsid w:val="00B829D8"/>
    <w:rsid w:val="00B84B5B"/>
    <w:rsid w:val="00B86446"/>
    <w:rsid w:val="00BA1176"/>
    <w:rsid w:val="00BC56E1"/>
    <w:rsid w:val="00BE0B01"/>
    <w:rsid w:val="00BE79C7"/>
    <w:rsid w:val="00BF3CB5"/>
    <w:rsid w:val="00BF5887"/>
    <w:rsid w:val="00C01A3F"/>
    <w:rsid w:val="00C073F1"/>
    <w:rsid w:val="00C1285B"/>
    <w:rsid w:val="00C1361B"/>
    <w:rsid w:val="00C138F7"/>
    <w:rsid w:val="00C14E1F"/>
    <w:rsid w:val="00C315AF"/>
    <w:rsid w:val="00C36D9A"/>
    <w:rsid w:val="00C379E6"/>
    <w:rsid w:val="00C44A72"/>
    <w:rsid w:val="00C61FC2"/>
    <w:rsid w:val="00C705F9"/>
    <w:rsid w:val="00C80F0F"/>
    <w:rsid w:val="00C8667A"/>
    <w:rsid w:val="00C917C4"/>
    <w:rsid w:val="00C93BCB"/>
    <w:rsid w:val="00CC241A"/>
    <w:rsid w:val="00CD5FF7"/>
    <w:rsid w:val="00CE4035"/>
    <w:rsid w:val="00CE65AB"/>
    <w:rsid w:val="00CF04E9"/>
    <w:rsid w:val="00CF4266"/>
    <w:rsid w:val="00D22D9C"/>
    <w:rsid w:val="00D241F1"/>
    <w:rsid w:val="00D275CB"/>
    <w:rsid w:val="00D30DFA"/>
    <w:rsid w:val="00D403F4"/>
    <w:rsid w:val="00D463A5"/>
    <w:rsid w:val="00D4710D"/>
    <w:rsid w:val="00D47D25"/>
    <w:rsid w:val="00D62A8B"/>
    <w:rsid w:val="00D62ACD"/>
    <w:rsid w:val="00DA36EE"/>
    <w:rsid w:val="00DB116D"/>
    <w:rsid w:val="00DB444C"/>
    <w:rsid w:val="00DD17B6"/>
    <w:rsid w:val="00DD17CC"/>
    <w:rsid w:val="00DE217A"/>
    <w:rsid w:val="00DF321B"/>
    <w:rsid w:val="00E230E0"/>
    <w:rsid w:val="00E51AAC"/>
    <w:rsid w:val="00E61D43"/>
    <w:rsid w:val="00E66CC0"/>
    <w:rsid w:val="00E67BC6"/>
    <w:rsid w:val="00E728A9"/>
    <w:rsid w:val="00E807D9"/>
    <w:rsid w:val="00EA0F4E"/>
    <w:rsid w:val="00EA295B"/>
    <w:rsid w:val="00EA3B9B"/>
    <w:rsid w:val="00EA6801"/>
    <w:rsid w:val="00EA7277"/>
    <w:rsid w:val="00EB4F96"/>
    <w:rsid w:val="00ED5789"/>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7FC6"/>
    <w:rsid w:val="00FA04CD"/>
    <w:rsid w:val="00FA25F5"/>
    <w:rsid w:val="00FA2810"/>
    <w:rsid w:val="00FA68F8"/>
    <w:rsid w:val="00FB1DC0"/>
    <w:rsid w:val="00FB3B4E"/>
    <w:rsid w:val="00FB4521"/>
    <w:rsid w:val="00FB4F84"/>
    <w:rsid w:val="00FB5CF8"/>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3DDE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4940F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595307">
      <w:bodyDiv w:val="1"/>
      <w:marLeft w:val="0"/>
      <w:marRight w:val="0"/>
      <w:marTop w:val="0"/>
      <w:marBottom w:val="0"/>
      <w:divBdr>
        <w:top w:val="none" w:sz="0" w:space="0" w:color="auto"/>
        <w:left w:val="none" w:sz="0" w:space="0" w:color="auto"/>
        <w:bottom w:val="none" w:sz="0" w:space="0" w:color="auto"/>
        <w:right w:val="none" w:sz="0" w:space="0" w:color="auto"/>
      </w:divBdr>
    </w:div>
    <w:div w:id="31372517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213499">
      <w:bodyDiv w:val="1"/>
      <w:marLeft w:val="0"/>
      <w:marRight w:val="0"/>
      <w:marTop w:val="0"/>
      <w:marBottom w:val="0"/>
      <w:divBdr>
        <w:top w:val="none" w:sz="0" w:space="0" w:color="auto"/>
        <w:left w:val="none" w:sz="0" w:space="0" w:color="auto"/>
        <w:bottom w:val="none" w:sz="0" w:space="0" w:color="auto"/>
        <w:right w:val="none" w:sz="0" w:space="0" w:color="auto"/>
      </w:divBdr>
    </w:div>
    <w:div w:id="544215376">
      <w:bodyDiv w:val="1"/>
      <w:marLeft w:val="0"/>
      <w:marRight w:val="0"/>
      <w:marTop w:val="0"/>
      <w:marBottom w:val="0"/>
      <w:divBdr>
        <w:top w:val="none" w:sz="0" w:space="0" w:color="auto"/>
        <w:left w:val="none" w:sz="0" w:space="0" w:color="auto"/>
        <w:bottom w:val="none" w:sz="0" w:space="0" w:color="auto"/>
        <w:right w:val="none" w:sz="0" w:space="0" w:color="auto"/>
      </w:divBdr>
    </w:div>
    <w:div w:id="981228828">
      <w:bodyDiv w:val="1"/>
      <w:marLeft w:val="0"/>
      <w:marRight w:val="0"/>
      <w:marTop w:val="0"/>
      <w:marBottom w:val="0"/>
      <w:divBdr>
        <w:top w:val="none" w:sz="0" w:space="0" w:color="auto"/>
        <w:left w:val="none" w:sz="0" w:space="0" w:color="auto"/>
        <w:bottom w:val="none" w:sz="0" w:space="0" w:color="auto"/>
        <w:right w:val="none" w:sz="0" w:space="0" w:color="auto"/>
      </w:divBdr>
    </w:div>
    <w:div w:id="11982764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986920">
      <w:bodyDiv w:val="1"/>
      <w:marLeft w:val="0"/>
      <w:marRight w:val="0"/>
      <w:marTop w:val="0"/>
      <w:marBottom w:val="0"/>
      <w:divBdr>
        <w:top w:val="none" w:sz="0" w:space="0" w:color="auto"/>
        <w:left w:val="none" w:sz="0" w:space="0" w:color="auto"/>
        <w:bottom w:val="none" w:sz="0" w:space="0" w:color="auto"/>
        <w:right w:val="none" w:sz="0" w:space="0" w:color="auto"/>
      </w:divBdr>
    </w:div>
    <w:div w:id="1747847163">
      <w:bodyDiv w:val="1"/>
      <w:marLeft w:val="0"/>
      <w:marRight w:val="0"/>
      <w:marTop w:val="0"/>
      <w:marBottom w:val="0"/>
      <w:divBdr>
        <w:top w:val="none" w:sz="0" w:space="0" w:color="auto"/>
        <w:left w:val="none" w:sz="0" w:space="0" w:color="auto"/>
        <w:bottom w:val="none" w:sz="0" w:space="0" w:color="auto"/>
        <w:right w:val="none" w:sz="0" w:space="0" w:color="auto"/>
      </w:divBdr>
    </w:div>
    <w:div w:id="17794470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TotalTime>
  <Pages>13</Pages>
  <Words>5222</Words>
  <Characters>28359</Characters>
  <Application>Microsoft Office Word</Application>
  <DocSecurity>0</DocSecurity>
  <Lines>2578</Lines>
  <Paragraphs>1243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32338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Nick Campion</cp:lastModifiedBy>
  <cp:revision>3</cp:revision>
  <cp:lastPrinted>2014-10-10T07:42:00Z</cp:lastPrinted>
  <dcterms:created xsi:type="dcterms:W3CDTF">2026-02-18T13:26:00Z</dcterms:created>
  <dcterms:modified xsi:type="dcterms:W3CDTF">2026-02-18T15:51:00Z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