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B7E069" w14:textId="77777777" w:rsidR="00F30B65" w:rsidRPr="005D74BB" w:rsidRDefault="00F30B65" w:rsidP="00F30B65">
      <w:pPr>
        <w:jc w:val="center"/>
        <w:rPr>
          <w:rFonts w:ascii="Arial" w:eastAsia="Calibri" w:hAnsi="Arial" w:cs="Arial"/>
          <w:b/>
          <w:bCs/>
          <w:sz w:val="48"/>
          <w:szCs w:val="48"/>
        </w:rPr>
      </w:pPr>
      <w:r w:rsidRPr="005D74BB">
        <w:rPr>
          <w:rFonts w:ascii="Arial" w:eastAsia="Calibri" w:hAnsi="Arial" w:cs="Arial"/>
          <w:b/>
          <w:bCs/>
          <w:sz w:val="48"/>
          <w:szCs w:val="48"/>
        </w:rPr>
        <w:t>University of Wales Trinity Saint David</w:t>
      </w:r>
    </w:p>
    <w:p w14:paraId="7728F42F" w14:textId="77777777" w:rsidR="00F30B65" w:rsidRPr="005D74BB" w:rsidRDefault="00F30B65" w:rsidP="00F30B65">
      <w:pPr>
        <w:jc w:val="center"/>
        <w:rPr>
          <w:rFonts w:ascii="Arial" w:eastAsia="Calibri" w:hAnsi="Arial" w:cs="Arial"/>
          <w:sz w:val="48"/>
          <w:szCs w:val="48"/>
        </w:rPr>
      </w:pPr>
      <w:r w:rsidRPr="005D74BB">
        <w:rPr>
          <w:rFonts w:ascii="Arial" w:eastAsia="Calibri" w:hAnsi="Arial" w:cs="Arial"/>
          <w:sz w:val="48"/>
          <w:szCs w:val="48"/>
        </w:rPr>
        <w:t>London Campus</w:t>
      </w:r>
    </w:p>
    <w:p w14:paraId="792C9952" w14:textId="77777777" w:rsidR="00F30B65" w:rsidRPr="005D74BB" w:rsidRDefault="00F30B65" w:rsidP="00F30B65">
      <w:pPr>
        <w:jc w:val="center"/>
        <w:rPr>
          <w:rFonts w:ascii="Arial" w:eastAsia="Calibri" w:hAnsi="Arial" w:cs="Arial"/>
          <w:sz w:val="48"/>
          <w:szCs w:val="48"/>
        </w:rPr>
      </w:pPr>
    </w:p>
    <w:p w14:paraId="3F02CE82" w14:textId="206E0FF8" w:rsidR="00F30B65" w:rsidRPr="005D74BB" w:rsidRDefault="004C0939" w:rsidP="00F30B65">
      <w:pPr>
        <w:jc w:val="center"/>
        <w:rPr>
          <w:rFonts w:ascii="Arial" w:eastAsia="Calibri" w:hAnsi="Arial" w:cs="Arial"/>
          <w:b/>
          <w:bCs/>
          <w:sz w:val="48"/>
          <w:szCs w:val="48"/>
        </w:rPr>
      </w:pPr>
      <w:r>
        <w:rPr>
          <w:rFonts w:ascii="Arial" w:eastAsia="Calibri" w:hAnsi="Arial" w:cs="Arial"/>
          <w:b/>
          <w:bCs/>
          <w:sz w:val="48"/>
          <w:szCs w:val="48"/>
        </w:rPr>
        <w:t>Project management</w:t>
      </w:r>
      <w:r w:rsidR="00F30B65" w:rsidRPr="005D74BB">
        <w:rPr>
          <w:rFonts w:ascii="Arial" w:eastAsia="Calibri" w:hAnsi="Arial" w:cs="Arial"/>
          <w:b/>
          <w:bCs/>
          <w:sz w:val="48"/>
          <w:szCs w:val="48"/>
        </w:rPr>
        <w:t>:</w:t>
      </w:r>
    </w:p>
    <w:p w14:paraId="69B92478" w14:textId="77777777" w:rsidR="00F30B65" w:rsidRPr="005D74BB" w:rsidRDefault="00F30B65" w:rsidP="00F30B65">
      <w:pPr>
        <w:jc w:val="center"/>
        <w:rPr>
          <w:rFonts w:ascii="Arial" w:eastAsia="Calibri" w:hAnsi="Arial" w:cs="Arial"/>
          <w:b/>
          <w:bCs/>
          <w:sz w:val="48"/>
          <w:szCs w:val="48"/>
        </w:rPr>
      </w:pPr>
    </w:p>
    <w:p w14:paraId="7EB9083A" w14:textId="4852AEB8" w:rsidR="00F30B65" w:rsidRPr="005D74BB" w:rsidRDefault="00F30B65" w:rsidP="00F30B65">
      <w:pPr>
        <w:jc w:val="center"/>
        <w:rPr>
          <w:rFonts w:ascii="Arial" w:eastAsia="Calibri" w:hAnsi="Arial" w:cs="Arial"/>
          <w:b/>
          <w:bCs/>
          <w:sz w:val="48"/>
          <w:szCs w:val="48"/>
        </w:rPr>
      </w:pPr>
      <w:r w:rsidRPr="005D74BB">
        <w:rPr>
          <w:rFonts w:ascii="Arial" w:eastAsia="Calibri" w:hAnsi="Arial" w:cs="Arial"/>
          <w:b/>
          <w:bCs/>
          <w:sz w:val="48"/>
          <w:szCs w:val="48"/>
        </w:rPr>
        <w:t xml:space="preserve">Assessment </w:t>
      </w:r>
      <w:r w:rsidR="000A045B">
        <w:rPr>
          <w:rFonts w:ascii="Arial" w:eastAsia="Calibri" w:hAnsi="Arial" w:cs="Arial"/>
          <w:b/>
          <w:bCs/>
          <w:sz w:val="48"/>
          <w:szCs w:val="48"/>
        </w:rPr>
        <w:t>2</w:t>
      </w:r>
      <w:r w:rsidRPr="005D74BB">
        <w:rPr>
          <w:rFonts w:ascii="Arial" w:eastAsia="Calibri" w:hAnsi="Arial" w:cs="Arial"/>
          <w:b/>
          <w:bCs/>
          <w:sz w:val="48"/>
          <w:szCs w:val="48"/>
        </w:rPr>
        <w:t>:</w:t>
      </w:r>
      <w:r w:rsidRPr="005D74BB">
        <w:rPr>
          <w:rFonts w:ascii="Arial" w:eastAsia="Calibri" w:hAnsi="Arial" w:cs="Arial"/>
        </w:rPr>
        <w:t xml:space="preserve"> </w:t>
      </w:r>
      <w:r w:rsidR="00B8703A">
        <w:rPr>
          <w:rFonts w:ascii="Arial" w:eastAsia="Calibri" w:hAnsi="Arial" w:cs="Arial"/>
          <w:sz w:val="48"/>
          <w:szCs w:val="48"/>
        </w:rPr>
        <w:t>Project Eli</w:t>
      </w:r>
      <w:r w:rsidR="00C168F8">
        <w:rPr>
          <w:rFonts w:ascii="Arial" w:eastAsia="Calibri" w:hAnsi="Arial" w:cs="Arial"/>
          <w:sz w:val="48"/>
          <w:szCs w:val="48"/>
        </w:rPr>
        <w:t>z</w:t>
      </w:r>
      <w:r w:rsidR="00B8703A">
        <w:rPr>
          <w:rFonts w:ascii="Arial" w:eastAsia="Calibri" w:hAnsi="Arial" w:cs="Arial"/>
          <w:sz w:val="48"/>
          <w:szCs w:val="48"/>
        </w:rPr>
        <w:t>abeth line</w:t>
      </w:r>
    </w:p>
    <w:p w14:paraId="1B7D83D8" w14:textId="77777777" w:rsidR="00F30B65" w:rsidRPr="005D74BB" w:rsidRDefault="00F30B65" w:rsidP="00F30B65">
      <w:pPr>
        <w:jc w:val="center"/>
        <w:rPr>
          <w:rFonts w:ascii="Arial" w:eastAsia="Calibri" w:hAnsi="Arial" w:cs="Arial"/>
          <w:b/>
          <w:bCs/>
          <w:sz w:val="48"/>
          <w:szCs w:val="48"/>
        </w:rPr>
      </w:pPr>
    </w:p>
    <w:p w14:paraId="3937C92A" w14:textId="77777777" w:rsidR="00F30B65" w:rsidRPr="005D74BB" w:rsidRDefault="00F30B65" w:rsidP="00F30B65">
      <w:pPr>
        <w:rPr>
          <w:rFonts w:ascii="Arial" w:eastAsia="Calibri" w:hAnsi="Arial" w:cs="Arial"/>
          <w:b/>
          <w:bCs/>
          <w:sz w:val="48"/>
          <w:szCs w:val="48"/>
        </w:rPr>
      </w:pPr>
    </w:p>
    <w:p w14:paraId="2C2D25FA" w14:textId="77777777" w:rsidR="00F30B65" w:rsidRPr="005D74BB" w:rsidRDefault="00F30B65" w:rsidP="00F30B65">
      <w:pPr>
        <w:jc w:val="center"/>
        <w:rPr>
          <w:rFonts w:ascii="Arial" w:eastAsia="Calibri" w:hAnsi="Arial" w:cs="Arial"/>
          <w:b/>
          <w:bCs/>
          <w:sz w:val="48"/>
          <w:szCs w:val="48"/>
        </w:rPr>
      </w:pPr>
    </w:p>
    <w:p w14:paraId="5B16B9DE" w14:textId="497FD500" w:rsidR="00F30B65" w:rsidRPr="005D74BB" w:rsidRDefault="00F30B65" w:rsidP="00F30B65">
      <w:pPr>
        <w:jc w:val="center"/>
        <w:rPr>
          <w:rFonts w:ascii="Arial" w:eastAsia="Calibri" w:hAnsi="Arial" w:cs="Arial"/>
          <w:b/>
          <w:bCs/>
          <w:sz w:val="48"/>
          <w:szCs w:val="48"/>
        </w:rPr>
      </w:pPr>
      <w:r w:rsidRPr="005D74BB">
        <w:rPr>
          <w:rFonts w:ascii="Arial" w:eastAsia="Calibri" w:hAnsi="Arial" w:cs="Arial"/>
          <w:b/>
          <w:bCs/>
          <w:sz w:val="48"/>
          <w:szCs w:val="48"/>
        </w:rPr>
        <w:t xml:space="preserve">Lector: </w:t>
      </w:r>
      <w:r w:rsidR="00902180">
        <w:rPr>
          <w:rFonts w:ascii="Arial" w:eastAsia="Calibri" w:hAnsi="Arial" w:cs="Arial"/>
          <w:b/>
          <w:bCs/>
          <w:sz w:val="48"/>
          <w:szCs w:val="48"/>
        </w:rPr>
        <w:t>Molly Jack</w:t>
      </w:r>
    </w:p>
    <w:p w14:paraId="11E54F85" w14:textId="77777777" w:rsidR="00F30B65" w:rsidRPr="005D74BB" w:rsidRDefault="00F30B65" w:rsidP="00F30B65">
      <w:pPr>
        <w:jc w:val="center"/>
        <w:rPr>
          <w:rFonts w:ascii="Arial" w:eastAsia="Calibri" w:hAnsi="Arial" w:cs="Arial"/>
          <w:b/>
          <w:bCs/>
          <w:sz w:val="48"/>
          <w:szCs w:val="48"/>
        </w:rPr>
      </w:pPr>
    </w:p>
    <w:p w14:paraId="25285AF0" w14:textId="77777777" w:rsidR="00F30B65" w:rsidRPr="005D74BB" w:rsidRDefault="00F30B65" w:rsidP="00F30B65">
      <w:pPr>
        <w:jc w:val="center"/>
        <w:rPr>
          <w:rFonts w:ascii="Arial" w:eastAsia="Calibri" w:hAnsi="Arial" w:cs="Arial"/>
          <w:b/>
          <w:bCs/>
          <w:sz w:val="48"/>
          <w:szCs w:val="48"/>
        </w:rPr>
      </w:pPr>
      <w:r w:rsidRPr="005D74BB">
        <w:rPr>
          <w:rFonts w:ascii="Arial" w:eastAsia="Calibri" w:hAnsi="Arial" w:cs="Arial"/>
          <w:b/>
          <w:bCs/>
          <w:sz w:val="48"/>
          <w:szCs w:val="48"/>
        </w:rPr>
        <w:t>Galina Gancheva 2022711</w:t>
      </w:r>
    </w:p>
    <w:p w14:paraId="183576D1" w14:textId="77777777" w:rsidR="00F30B65" w:rsidRPr="005D74BB" w:rsidRDefault="00F30B65" w:rsidP="00F30B65">
      <w:pPr>
        <w:jc w:val="center"/>
        <w:rPr>
          <w:rFonts w:ascii="Arial" w:eastAsia="Calibri" w:hAnsi="Arial" w:cs="Arial"/>
          <w:b/>
          <w:bCs/>
          <w:sz w:val="48"/>
          <w:szCs w:val="48"/>
        </w:rPr>
      </w:pPr>
    </w:p>
    <w:p w14:paraId="561BEA4B" w14:textId="77777777" w:rsidR="00F30B65" w:rsidRPr="005D74BB" w:rsidRDefault="00F30B65" w:rsidP="00F30B65">
      <w:pPr>
        <w:jc w:val="center"/>
        <w:rPr>
          <w:rFonts w:ascii="Arial" w:eastAsia="Calibri" w:hAnsi="Arial" w:cs="Arial"/>
          <w:b/>
          <w:bCs/>
          <w:sz w:val="48"/>
          <w:szCs w:val="48"/>
        </w:rPr>
      </w:pPr>
    </w:p>
    <w:p w14:paraId="07F82C32" w14:textId="77777777" w:rsidR="00F30B65" w:rsidRPr="005D74BB" w:rsidRDefault="00F30B65" w:rsidP="00F30B65">
      <w:pPr>
        <w:jc w:val="center"/>
        <w:rPr>
          <w:rFonts w:ascii="Arial" w:eastAsia="Calibri" w:hAnsi="Arial" w:cs="Arial"/>
          <w:b/>
          <w:bCs/>
          <w:sz w:val="48"/>
          <w:szCs w:val="48"/>
        </w:rPr>
      </w:pPr>
    </w:p>
    <w:p w14:paraId="56C431AF" w14:textId="69F3DF21" w:rsidR="00F30B65" w:rsidRPr="005D74BB" w:rsidRDefault="00F30B65" w:rsidP="00F30B65">
      <w:pPr>
        <w:jc w:val="both"/>
        <w:rPr>
          <w:rFonts w:ascii="Arial" w:eastAsia="Calibri" w:hAnsi="Arial" w:cs="Arial"/>
          <w:sz w:val="24"/>
          <w:szCs w:val="24"/>
        </w:rPr>
      </w:pPr>
      <w:r w:rsidRPr="005D74BB">
        <w:rPr>
          <w:rFonts w:ascii="Arial" w:eastAsia="Calibri" w:hAnsi="Arial" w:cs="Arial"/>
          <w:sz w:val="24"/>
          <w:szCs w:val="24"/>
        </w:rPr>
        <w:t xml:space="preserve">Date: </w:t>
      </w:r>
      <w:r w:rsidR="003451D7">
        <w:rPr>
          <w:rFonts w:ascii="Arial" w:eastAsia="Calibri" w:hAnsi="Arial" w:cs="Arial"/>
          <w:sz w:val="24"/>
          <w:szCs w:val="24"/>
        </w:rPr>
        <w:t>14/09/2022</w:t>
      </w:r>
      <w:r w:rsidRPr="005D74BB">
        <w:rPr>
          <w:rFonts w:ascii="Arial" w:eastAsia="Calibri" w:hAnsi="Arial" w:cs="Arial"/>
          <w:sz w:val="24"/>
          <w:szCs w:val="24"/>
        </w:rPr>
        <w:t xml:space="preserve">                                                                           word count:</w:t>
      </w:r>
      <w:r w:rsidR="003451D7">
        <w:rPr>
          <w:rFonts w:ascii="Arial" w:eastAsia="Calibri" w:hAnsi="Arial" w:cs="Arial"/>
          <w:sz w:val="24"/>
          <w:szCs w:val="24"/>
        </w:rPr>
        <w:t>2</w:t>
      </w:r>
      <w:r w:rsidR="00D1609D">
        <w:rPr>
          <w:rFonts w:ascii="Arial" w:eastAsia="Calibri" w:hAnsi="Arial" w:cs="Arial"/>
          <w:sz w:val="24"/>
          <w:szCs w:val="24"/>
        </w:rPr>
        <w:t>6</w:t>
      </w:r>
      <w:r w:rsidR="003451D7">
        <w:rPr>
          <w:rFonts w:ascii="Arial" w:eastAsia="Calibri" w:hAnsi="Arial" w:cs="Arial"/>
          <w:sz w:val="24"/>
          <w:szCs w:val="24"/>
        </w:rPr>
        <w:t>00</w:t>
      </w:r>
    </w:p>
    <w:p w14:paraId="5F80D323" w14:textId="6CD9EEFB" w:rsidR="00F95610" w:rsidRDefault="00F95610"/>
    <w:p w14:paraId="7FB2097E" w14:textId="6C231FC8" w:rsidR="00EE3147" w:rsidRDefault="00EE3147"/>
    <w:p w14:paraId="1A8722FC" w14:textId="4D55E39B" w:rsidR="00EE3147" w:rsidRDefault="00EE3147"/>
    <w:p w14:paraId="730984C7" w14:textId="4F37AD78" w:rsidR="00EE3147" w:rsidRDefault="00EE3147"/>
    <w:p w14:paraId="2606B315" w14:textId="6A10E1FA" w:rsidR="00EE3147" w:rsidRDefault="00EE3147"/>
    <w:p w14:paraId="40DB29F7" w14:textId="77777777" w:rsidR="00EE3147" w:rsidRPr="005D74BB" w:rsidRDefault="00EE3147" w:rsidP="00EE3147">
      <w:pPr>
        <w:jc w:val="center"/>
        <w:rPr>
          <w:rFonts w:ascii="Arial" w:eastAsia="Calibri" w:hAnsi="Arial" w:cs="Arial"/>
          <w:sz w:val="56"/>
          <w:szCs w:val="56"/>
        </w:rPr>
      </w:pPr>
      <w:r w:rsidRPr="005D74BB">
        <w:rPr>
          <w:rFonts w:ascii="Arial" w:eastAsia="Calibri" w:hAnsi="Arial" w:cs="Arial"/>
          <w:sz w:val="56"/>
          <w:szCs w:val="56"/>
        </w:rPr>
        <w:lastRenderedPageBreak/>
        <w:t>Contents:</w:t>
      </w:r>
    </w:p>
    <w:p w14:paraId="24BA1A40" w14:textId="56475679" w:rsidR="00EE3147" w:rsidRDefault="00EE3147"/>
    <w:p w14:paraId="09CD312F" w14:textId="1FE487A8" w:rsidR="00EE3147" w:rsidRDefault="00EE3147"/>
    <w:p w14:paraId="1D34F89F" w14:textId="494E124C" w:rsidR="00EE3147" w:rsidRPr="003141C9" w:rsidRDefault="00DD7A2F">
      <w:pPr>
        <w:rPr>
          <w:rFonts w:ascii="Arial" w:hAnsi="Arial" w:cs="Arial"/>
          <w:sz w:val="36"/>
          <w:szCs w:val="36"/>
        </w:rPr>
      </w:pPr>
      <w:r w:rsidRPr="003141C9">
        <w:rPr>
          <w:rFonts w:ascii="Arial" w:hAnsi="Arial" w:cs="Arial"/>
          <w:sz w:val="36"/>
          <w:szCs w:val="36"/>
        </w:rPr>
        <w:t>Introduction</w:t>
      </w:r>
      <w:r w:rsidR="003A3C59">
        <w:rPr>
          <w:rFonts w:ascii="Arial" w:hAnsi="Arial" w:cs="Arial"/>
          <w:sz w:val="36"/>
          <w:szCs w:val="36"/>
        </w:rPr>
        <w:tab/>
      </w:r>
      <w:r w:rsidR="003A3C59">
        <w:rPr>
          <w:rFonts w:ascii="Arial" w:hAnsi="Arial" w:cs="Arial"/>
          <w:sz w:val="36"/>
          <w:szCs w:val="36"/>
        </w:rPr>
        <w:tab/>
      </w:r>
      <w:r w:rsidR="003A3C59">
        <w:rPr>
          <w:rFonts w:ascii="Arial" w:hAnsi="Arial" w:cs="Arial"/>
          <w:sz w:val="36"/>
          <w:szCs w:val="36"/>
        </w:rPr>
        <w:tab/>
      </w:r>
      <w:r w:rsidR="003A3C59">
        <w:rPr>
          <w:rFonts w:ascii="Arial" w:hAnsi="Arial" w:cs="Arial"/>
          <w:sz w:val="36"/>
          <w:szCs w:val="36"/>
        </w:rPr>
        <w:tab/>
      </w:r>
      <w:r w:rsidR="003A3C59">
        <w:rPr>
          <w:rFonts w:ascii="Arial" w:hAnsi="Arial" w:cs="Arial"/>
          <w:sz w:val="36"/>
          <w:szCs w:val="36"/>
        </w:rPr>
        <w:tab/>
      </w:r>
      <w:r w:rsidR="003A3C59">
        <w:rPr>
          <w:rFonts w:ascii="Arial" w:hAnsi="Arial" w:cs="Arial"/>
          <w:sz w:val="36"/>
          <w:szCs w:val="36"/>
        </w:rPr>
        <w:tab/>
      </w:r>
      <w:r w:rsidR="003A3C59">
        <w:rPr>
          <w:rFonts w:ascii="Arial" w:hAnsi="Arial" w:cs="Arial"/>
          <w:sz w:val="36"/>
          <w:szCs w:val="36"/>
        </w:rPr>
        <w:tab/>
      </w:r>
      <w:r w:rsidR="003A3C59">
        <w:rPr>
          <w:rFonts w:ascii="Arial" w:hAnsi="Arial" w:cs="Arial"/>
          <w:sz w:val="36"/>
          <w:szCs w:val="36"/>
        </w:rPr>
        <w:tab/>
      </w:r>
      <w:r w:rsidR="003A3C59">
        <w:rPr>
          <w:rFonts w:ascii="Arial" w:hAnsi="Arial" w:cs="Arial"/>
          <w:sz w:val="36"/>
          <w:szCs w:val="36"/>
        </w:rPr>
        <w:tab/>
        <w:t>3</w:t>
      </w:r>
    </w:p>
    <w:p w14:paraId="7860D2CF" w14:textId="00B7C73A" w:rsidR="00EE3147" w:rsidRPr="003141C9" w:rsidRDefault="00F76746">
      <w:pPr>
        <w:rPr>
          <w:rFonts w:ascii="Arial" w:hAnsi="Arial" w:cs="Arial"/>
          <w:sz w:val="36"/>
          <w:szCs w:val="36"/>
        </w:rPr>
      </w:pPr>
      <w:r w:rsidRPr="003141C9">
        <w:rPr>
          <w:rFonts w:ascii="Arial" w:hAnsi="Arial" w:cs="Arial"/>
          <w:sz w:val="36"/>
          <w:szCs w:val="36"/>
        </w:rPr>
        <w:t>Critical incident</w:t>
      </w:r>
      <w:r w:rsidR="003A3C59">
        <w:rPr>
          <w:rFonts w:ascii="Arial" w:hAnsi="Arial" w:cs="Arial"/>
          <w:sz w:val="36"/>
          <w:szCs w:val="36"/>
        </w:rPr>
        <w:tab/>
      </w:r>
      <w:r w:rsidR="003A3C59">
        <w:rPr>
          <w:rFonts w:ascii="Arial" w:hAnsi="Arial" w:cs="Arial"/>
          <w:sz w:val="36"/>
          <w:szCs w:val="36"/>
        </w:rPr>
        <w:tab/>
      </w:r>
      <w:r w:rsidR="003A3C59">
        <w:rPr>
          <w:rFonts w:ascii="Arial" w:hAnsi="Arial" w:cs="Arial"/>
          <w:sz w:val="36"/>
          <w:szCs w:val="36"/>
        </w:rPr>
        <w:tab/>
      </w:r>
      <w:r w:rsidR="003A3C59">
        <w:rPr>
          <w:rFonts w:ascii="Arial" w:hAnsi="Arial" w:cs="Arial"/>
          <w:sz w:val="36"/>
          <w:szCs w:val="36"/>
        </w:rPr>
        <w:tab/>
      </w:r>
      <w:r w:rsidR="003A3C59">
        <w:rPr>
          <w:rFonts w:ascii="Arial" w:hAnsi="Arial" w:cs="Arial"/>
          <w:sz w:val="36"/>
          <w:szCs w:val="36"/>
        </w:rPr>
        <w:tab/>
      </w:r>
      <w:r w:rsidR="003A3C59">
        <w:rPr>
          <w:rFonts w:ascii="Arial" w:hAnsi="Arial" w:cs="Arial"/>
          <w:sz w:val="36"/>
          <w:szCs w:val="36"/>
        </w:rPr>
        <w:tab/>
      </w:r>
      <w:r w:rsidR="003A3C59">
        <w:rPr>
          <w:rFonts w:ascii="Arial" w:hAnsi="Arial" w:cs="Arial"/>
          <w:sz w:val="36"/>
          <w:szCs w:val="36"/>
        </w:rPr>
        <w:tab/>
      </w:r>
      <w:r w:rsidR="003A3C59">
        <w:rPr>
          <w:rFonts w:ascii="Arial" w:hAnsi="Arial" w:cs="Arial"/>
          <w:sz w:val="36"/>
          <w:szCs w:val="36"/>
        </w:rPr>
        <w:tab/>
        <w:t>3</w:t>
      </w:r>
    </w:p>
    <w:p w14:paraId="4ADCF3F6" w14:textId="6DD5EDED" w:rsidR="005B3EBD" w:rsidRPr="003141C9" w:rsidRDefault="005B3EBD">
      <w:pPr>
        <w:rPr>
          <w:rFonts w:ascii="Arial" w:hAnsi="Arial" w:cs="Arial"/>
          <w:sz w:val="36"/>
          <w:szCs w:val="36"/>
        </w:rPr>
      </w:pPr>
      <w:r w:rsidRPr="003141C9">
        <w:rPr>
          <w:rFonts w:ascii="Arial" w:hAnsi="Arial" w:cs="Arial"/>
          <w:sz w:val="36"/>
          <w:szCs w:val="36"/>
        </w:rPr>
        <w:t xml:space="preserve">Reflective </w:t>
      </w:r>
      <w:r w:rsidR="00D450E9" w:rsidRPr="003141C9">
        <w:rPr>
          <w:rFonts w:ascii="Arial" w:hAnsi="Arial" w:cs="Arial"/>
          <w:sz w:val="36"/>
          <w:szCs w:val="36"/>
        </w:rPr>
        <w:t>analysis</w:t>
      </w:r>
      <w:r w:rsidR="003A3C59">
        <w:rPr>
          <w:rFonts w:ascii="Arial" w:hAnsi="Arial" w:cs="Arial"/>
          <w:sz w:val="36"/>
          <w:szCs w:val="36"/>
        </w:rPr>
        <w:tab/>
      </w:r>
      <w:r w:rsidR="003A3C59">
        <w:rPr>
          <w:rFonts w:ascii="Arial" w:hAnsi="Arial" w:cs="Arial"/>
          <w:sz w:val="36"/>
          <w:szCs w:val="36"/>
        </w:rPr>
        <w:tab/>
      </w:r>
      <w:r w:rsidR="003A3C59">
        <w:rPr>
          <w:rFonts w:ascii="Arial" w:hAnsi="Arial" w:cs="Arial"/>
          <w:sz w:val="36"/>
          <w:szCs w:val="36"/>
        </w:rPr>
        <w:tab/>
      </w:r>
      <w:r w:rsidR="003A3C59">
        <w:rPr>
          <w:rFonts w:ascii="Arial" w:hAnsi="Arial" w:cs="Arial"/>
          <w:sz w:val="36"/>
          <w:szCs w:val="36"/>
        </w:rPr>
        <w:tab/>
      </w:r>
      <w:r w:rsidR="003A3C59">
        <w:rPr>
          <w:rFonts w:ascii="Arial" w:hAnsi="Arial" w:cs="Arial"/>
          <w:sz w:val="36"/>
          <w:szCs w:val="36"/>
        </w:rPr>
        <w:tab/>
      </w:r>
      <w:r w:rsidR="003A3C59">
        <w:rPr>
          <w:rFonts w:ascii="Arial" w:hAnsi="Arial" w:cs="Arial"/>
          <w:sz w:val="36"/>
          <w:szCs w:val="36"/>
        </w:rPr>
        <w:tab/>
      </w:r>
      <w:r w:rsidR="003A3C59">
        <w:rPr>
          <w:rFonts w:ascii="Arial" w:hAnsi="Arial" w:cs="Arial"/>
          <w:sz w:val="36"/>
          <w:szCs w:val="36"/>
        </w:rPr>
        <w:tab/>
        <w:t>3</w:t>
      </w:r>
    </w:p>
    <w:p w14:paraId="46EB8671" w14:textId="4AD6F2D9" w:rsidR="00856B27" w:rsidRPr="003141C9" w:rsidRDefault="00856B27">
      <w:pPr>
        <w:rPr>
          <w:rFonts w:ascii="Arial" w:hAnsi="Arial" w:cs="Arial"/>
          <w:sz w:val="36"/>
          <w:szCs w:val="36"/>
        </w:rPr>
      </w:pPr>
      <w:r w:rsidRPr="003141C9">
        <w:rPr>
          <w:rFonts w:ascii="Arial" w:hAnsi="Arial" w:cs="Arial"/>
          <w:sz w:val="36"/>
          <w:szCs w:val="36"/>
        </w:rPr>
        <w:t>Evaluation</w:t>
      </w:r>
      <w:r w:rsidR="003A3C59">
        <w:rPr>
          <w:rFonts w:ascii="Arial" w:hAnsi="Arial" w:cs="Arial"/>
          <w:sz w:val="36"/>
          <w:szCs w:val="36"/>
        </w:rPr>
        <w:tab/>
      </w:r>
      <w:r w:rsidR="003A3C59">
        <w:rPr>
          <w:rFonts w:ascii="Arial" w:hAnsi="Arial" w:cs="Arial"/>
          <w:sz w:val="36"/>
          <w:szCs w:val="36"/>
        </w:rPr>
        <w:tab/>
      </w:r>
      <w:r w:rsidR="003A3C59">
        <w:rPr>
          <w:rFonts w:ascii="Arial" w:hAnsi="Arial" w:cs="Arial"/>
          <w:sz w:val="36"/>
          <w:szCs w:val="36"/>
        </w:rPr>
        <w:tab/>
      </w:r>
      <w:r w:rsidR="003A3C59">
        <w:rPr>
          <w:rFonts w:ascii="Arial" w:hAnsi="Arial" w:cs="Arial"/>
          <w:sz w:val="36"/>
          <w:szCs w:val="36"/>
        </w:rPr>
        <w:tab/>
      </w:r>
      <w:r w:rsidR="003A3C59">
        <w:rPr>
          <w:rFonts w:ascii="Arial" w:hAnsi="Arial" w:cs="Arial"/>
          <w:sz w:val="36"/>
          <w:szCs w:val="36"/>
        </w:rPr>
        <w:tab/>
      </w:r>
      <w:r w:rsidR="003A3C59">
        <w:rPr>
          <w:rFonts w:ascii="Arial" w:hAnsi="Arial" w:cs="Arial"/>
          <w:sz w:val="36"/>
          <w:szCs w:val="36"/>
        </w:rPr>
        <w:tab/>
      </w:r>
      <w:r w:rsidR="003A3C59">
        <w:rPr>
          <w:rFonts w:ascii="Arial" w:hAnsi="Arial" w:cs="Arial"/>
          <w:sz w:val="36"/>
          <w:szCs w:val="36"/>
        </w:rPr>
        <w:tab/>
      </w:r>
      <w:r w:rsidR="003A3C59">
        <w:rPr>
          <w:rFonts w:ascii="Arial" w:hAnsi="Arial" w:cs="Arial"/>
          <w:sz w:val="36"/>
          <w:szCs w:val="36"/>
        </w:rPr>
        <w:tab/>
      </w:r>
      <w:r w:rsidR="003A3C59">
        <w:rPr>
          <w:rFonts w:ascii="Arial" w:hAnsi="Arial" w:cs="Arial"/>
          <w:sz w:val="36"/>
          <w:szCs w:val="36"/>
        </w:rPr>
        <w:tab/>
        <w:t>5</w:t>
      </w:r>
    </w:p>
    <w:p w14:paraId="2BF382D5" w14:textId="6478AB43" w:rsidR="00D450E9" w:rsidRPr="003141C9" w:rsidRDefault="00D450E9">
      <w:pPr>
        <w:rPr>
          <w:rFonts w:ascii="Arial" w:hAnsi="Arial" w:cs="Arial"/>
          <w:sz w:val="36"/>
          <w:szCs w:val="36"/>
        </w:rPr>
      </w:pPr>
      <w:r w:rsidRPr="003141C9">
        <w:rPr>
          <w:rFonts w:ascii="Arial" w:hAnsi="Arial" w:cs="Arial"/>
          <w:sz w:val="36"/>
          <w:szCs w:val="36"/>
        </w:rPr>
        <w:t>Con</w:t>
      </w:r>
      <w:r w:rsidR="00577DF7" w:rsidRPr="003141C9">
        <w:rPr>
          <w:rFonts w:ascii="Arial" w:hAnsi="Arial" w:cs="Arial"/>
          <w:sz w:val="36"/>
          <w:szCs w:val="36"/>
        </w:rPr>
        <w:t>clusions and Recommendations</w:t>
      </w:r>
      <w:r w:rsidR="003A3C59">
        <w:rPr>
          <w:rFonts w:ascii="Arial" w:hAnsi="Arial" w:cs="Arial"/>
          <w:sz w:val="36"/>
          <w:szCs w:val="36"/>
        </w:rPr>
        <w:tab/>
      </w:r>
      <w:r w:rsidR="003A3C59">
        <w:rPr>
          <w:rFonts w:ascii="Arial" w:hAnsi="Arial" w:cs="Arial"/>
          <w:sz w:val="36"/>
          <w:szCs w:val="36"/>
        </w:rPr>
        <w:tab/>
      </w:r>
      <w:r w:rsidR="003A3C59">
        <w:rPr>
          <w:rFonts w:ascii="Arial" w:hAnsi="Arial" w:cs="Arial"/>
          <w:sz w:val="36"/>
          <w:szCs w:val="36"/>
        </w:rPr>
        <w:tab/>
      </w:r>
      <w:r w:rsidR="00784CCC">
        <w:rPr>
          <w:rFonts w:ascii="Arial" w:hAnsi="Arial" w:cs="Arial"/>
          <w:sz w:val="36"/>
          <w:szCs w:val="36"/>
        </w:rPr>
        <w:t>7</w:t>
      </w:r>
    </w:p>
    <w:p w14:paraId="05C80170" w14:textId="199BCE12" w:rsidR="00577DF7" w:rsidRPr="003141C9" w:rsidRDefault="00577DF7">
      <w:pPr>
        <w:rPr>
          <w:rFonts w:ascii="Arial" w:hAnsi="Arial" w:cs="Arial"/>
          <w:sz w:val="36"/>
          <w:szCs w:val="36"/>
        </w:rPr>
      </w:pPr>
      <w:r w:rsidRPr="003141C9">
        <w:rPr>
          <w:rFonts w:ascii="Arial" w:hAnsi="Arial" w:cs="Arial"/>
          <w:sz w:val="36"/>
          <w:szCs w:val="36"/>
        </w:rPr>
        <w:t>Reference List</w:t>
      </w:r>
      <w:r w:rsidR="00784CCC">
        <w:rPr>
          <w:rFonts w:ascii="Arial" w:hAnsi="Arial" w:cs="Arial"/>
          <w:sz w:val="36"/>
          <w:szCs w:val="36"/>
        </w:rPr>
        <w:tab/>
      </w:r>
      <w:r w:rsidR="00784CCC">
        <w:rPr>
          <w:rFonts w:ascii="Arial" w:hAnsi="Arial" w:cs="Arial"/>
          <w:sz w:val="36"/>
          <w:szCs w:val="36"/>
        </w:rPr>
        <w:tab/>
      </w:r>
      <w:r w:rsidR="00784CCC">
        <w:rPr>
          <w:rFonts w:ascii="Arial" w:hAnsi="Arial" w:cs="Arial"/>
          <w:sz w:val="36"/>
          <w:szCs w:val="36"/>
        </w:rPr>
        <w:tab/>
      </w:r>
      <w:r w:rsidR="00784CCC">
        <w:rPr>
          <w:rFonts w:ascii="Arial" w:hAnsi="Arial" w:cs="Arial"/>
          <w:sz w:val="36"/>
          <w:szCs w:val="36"/>
        </w:rPr>
        <w:tab/>
      </w:r>
      <w:r w:rsidR="00784CCC">
        <w:rPr>
          <w:rFonts w:ascii="Arial" w:hAnsi="Arial" w:cs="Arial"/>
          <w:sz w:val="36"/>
          <w:szCs w:val="36"/>
        </w:rPr>
        <w:tab/>
      </w:r>
      <w:r w:rsidR="00784CCC">
        <w:rPr>
          <w:rFonts w:ascii="Arial" w:hAnsi="Arial" w:cs="Arial"/>
          <w:sz w:val="36"/>
          <w:szCs w:val="36"/>
        </w:rPr>
        <w:tab/>
      </w:r>
      <w:r w:rsidR="00784CCC">
        <w:rPr>
          <w:rFonts w:ascii="Arial" w:hAnsi="Arial" w:cs="Arial"/>
          <w:sz w:val="36"/>
          <w:szCs w:val="36"/>
        </w:rPr>
        <w:tab/>
      </w:r>
      <w:r w:rsidR="00784CCC">
        <w:rPr>
          <w:rFonts w:ascii="Arial" w:hAnsi="Arial" w:cs="Arial"/>
          <w:sz w:val="36"/>
          <w:szCs w:val="36"/>
        </w:rPr>
        <w:tab/>
        <w:t>8</w:t>
      </w:r>
    </w:p>
    <w:p w14:paraId="32FFA069" w14:textId="41E03042" w:rsidR="00577DF7" w:rsidRPr="003141C9" w:rsidRDefault="00577DF7">
      <w:pPr>
        <w:rPr>
          <w:rFonts w:ascii="Arial" w:hAnsi="Arial" w:cs="Arial"/>
          <w:sz w:val="36"/>
          <w:szCs w:val="36"/>
        </w:rPr>
      </w:pPr>
      <w:r w:rsidRPr="003141C9">
        <w:rPr>
          <w:rFonts w:ascii="Arial" w:hAnsi="Arial" w:cs="Arial"/>
          <w:sz w:val="36"/>
          <w:szCs w:val="36"/>
        </w:rPr>
        <w:t>Appendix</w:t>
      </w:r>
      <w:r w:rsidR="00784CCC">
        <w:rPr>
          <w:rFonts w:ascii="Arial" w:hAnsi="Arial" w:cs="Arial"/>
          <w:sz w:val="36"/>
          <w:szCs w:val="36"/>
        </w:rPr>
        <w:tab/>
      </w:r>
      <w:r w:rsidR="00784CCC">
        <w:rPr>
          <w:rFonts w:ascii="Arial" w:hAnsi="Arial" w:cs="Arial"/>
          <w:sz w:val="36"/>
          <w:szCs w:val="36"/>
        </w:rPr>
        <w:tab/>
      </w:r>
      <w:r w:rsidR="00784CCC">
        <w:rPr>
          <w:rFonts w:ascii="Arial" w:hAnsi="Arial" w:cs="Arial"/>
          <w:sz w:val="36"/>
          <w:szCs w:val="36"/>
        </w:rPr>
        <w:tab/>
      </w:r>
      <w:r w:rsidR="00784CCC">
        <w:rPr>
          <w:rFonts w:ascii="Arial" w:hAnsi="Arial" w:cs="Arial"/>
          <w:sz w:val="36"/>
          <w:szCs w:val="36"/>
        </w:rPr>
        <w:tab/>
      </w:r>
      <w:r w:rsidR="00784CCC">
        <w:rPr>
          <w:rFonts w:ascii="Arial" w:hAnsi="Arial" w:cs="Arial"/>
          <w:sz w:val="36"/>
          <w:szCs w:val="36"/>
        </w:rPr>
        <w:tab/>
      </w:r>
      <w:r w:rsidR="00784CCC">
        <w:rPr>
          <w:rFonts w:ascii="Arial" w:hAnsi="Arial" w:cs="Arial"/>
          <w:sz w:val="36"/>
          <w:szCs w:val="36"/>
        </w:rPr>
        <w:tab/>
      </w:r>
      <w:r w:rsidR="00784CCC">
        <w:rPr>
          <w:rFonts w:ascii="Arial" w:hAnsi="Arial" w:cs="Arial"/>
          <w:sz w:val="36"/>
          <w:szCs w:val="36"/>
        </w:rPr>
        <w:tab/>
      </w:r>
      <w:r w:rsidR="00784CCC">
        <w:rPr>
          <w:rFonts w:ascii="Arial" w:hAnsi="Arial" w:cs="Arial"/>
          <w:sz w:val="36"/>
          <w:szCs w:val="36"/>
        </w:rPr>
        <w:tab/>
      </w:r>
      <w:r w:rsidR="00784CCC">
        <w:rPr>
          <w:rFonts w:ascii="Arial" w:hAnsi="Arial" w:cs="Arial"/>
          <w:sz w:val="36"/>
          <w:szCs w:val="36"/>
        </w:rPr>
        <w:tab/>
        <w:t>10</w:t>
      </w:r>
    </w:p>
    <w:p w14:paraId="2C7D1B7B" w14:textId="569410DA" w:rsidR="00EE3147" w:rsidRDefault="00EE3147"/>
    <w:p w14:paraId="09576CDD" w14:textId="79F822D0" w:rsidR="00EE3147" w:rsidRDefault="00EE3147"/>
    <w:p w14:paraId="3F5C7F2C" w14:textId="5A878D54" w:rsidR="00EE3147" w:rsidRDefault="00EE3147"/>
    <w:p w14:paraId="1D45C142" w14:textId="1813D07A" w:rsidR="00EE3147" w:rsidRDefault="00EE3147"/>
    <w:p w14:paraId="4B31A772" w14:textId="4AF1930F" w:rsidR="00EE3147" w:rsidRDefault="00EE3147"/>
    <w:p w14:paraId="30A38DB4" w14:textId="0D7FF169" w:rsidR="00EE3147" w:rsidRDefault="00EE3147"/>
    <w:p w14:paraId="005CF369" w14:textId="08F2A158" w:rsidR="00EE3147" w:rsidRDefault="00EE3147"/>
    <w:p w14:paraId="5F246829" w14:textId="12BCE825" w:rsidR="00EE3147" w:rsidRDefault="00EE3147"/>
    <w:p w14:paraId="74229646" w14:textId="6DEBFC87" w:rsidR="00EE3147" w:rsidRDefault="00EE3147"/>
    <w:p w14:paraId="1143C60D" w14:textId="70118FB3" w:rsidR="00EE3147" w:rsidRDefault="00EE3147"/>
    <w:p w14:paraId="6CC2C1F5" w14:textId="0697BEA1" w:rsidR="00EE3147" w:rsidRDefault="00EE3147"/>
    <w:p w14:paraId="0678EC40" w14:textId="680C0AD8" w:rsidR="00EE3147" w:rsidRDefault="00EE3147"/>
    <w:p w14:paraId="3108F821" w14:textId="4023E6E6" w:rsidR="00EE3147" w:rsidRDefault="00EE3147"/>
    <w:p w14:paraId="3C5DE863" w14:textId="79A8E7D7" w:rsidR="00EE3147" w:rsidRDefault="00EE3147"/>
    <w:p w14:paraId="5FD3270D" w14:textId="428E18FB" w:rsidR="00EE3147" w:rsidRDefault="00EE3147"/>
    <w:p w14:paraId="6061274E" w14:textId="0A2DB82D" w:rsidR="00EE3147" w:rsidRDefault="00EE3147"/>
    <w:p w14:paraId="65518490" w14:textId="65363DB5" w:rsidR="00EE3147" w:rsidRDefault="00EE3147" w:rsidP="00E24F67">
      <w:pPr>
        <w:rPr>
          <w:rFonts w:ascii="Arial" w:eastAsia="Calibri" w:hAnsi="Arial" w:cs="Arial"/>
          <w:sz w:val="44"/>
          <w:szCs w:val="44"/>
        </w:rPr>
      </w:pPr>
    </w:p>
    <w:p w14:paraId="6335DDA3" w14:textId="71BFCED7" w:rsidR="00663F9C" w:rsidRPr="00930EDE" w:rsidRDefault="00663F9C" w:rsidP="00663F9C">
      <w:pPr>
        <w:pStyle w:val="yiv7738401941msonormal"/>
        <w:shd w:val="clear" w:color="auto" w:fill="FFFFFF"/>
        <w:spacing w:before="0" w:beforeAutospacing="0" w:after="160" w:afterAutospacing="0" w:line="235" w:lineRule="atLeast"/>
        <w:jc w:val="center"/>
        <w:rPr>
          <w:rFonts w:ascii="Arial" w:hAnsi="Arial" w:cs="Arial"/>
          <w:color w:val="1D2228"/>
          <w:sz w:val="22"/>
          <w:szCs w:val="22"/>
        </w:rPr>
      </w:pPr>
      <w:r w:rsidRPr="00930EDE">
        <w:rPr>
          <w:rFonts w:ascii="Arial" w:hAnsi="Arial" w:cs="Arial"/>
          <w:color w:val="1D2228"/>
          <w:sz w:val="44"/>
          <w:szCs w:val="44"/>
        </w:rPr>
        <w:lastRenderedPageBreak/>
        <w:t>Introduction</w:t>
      </w:r>
    </w:p>
    <w:p w14:paraId="66941617" w14:textId="0290887F" w:rsidR="006922BA" w:rsidRDefault="006922BA" w:rsidP="002F77F2">
      <w:pPr>
        <w:pStyle w:val="yiv7738401941msonormal"/>
        <w:shd w:val="clear" w:color="auto" w:fill="FFFFFF"/>
        <w:spacing w:before="0" w:beforeAutospacing="0" w:after="160" w:afterAutospacing="0" w:line="235" w:lineRule="atLeast"/>
        <w:jc w:val="both"/>
        <w:rPr>
          <w:rFonts w:ascii="Arial" w:hAnsi="Arial" w:cs="Arial"/>
          <w:color w:val="1D2228"/>
          <w:sz w:val="22"/>
          <w:szCs w:val="22"/>
          <w:lang w:val="bg-BG"/>
        </w:rPr>
      </w:pPr>
      <w:r w:rsidRPr="006922BA">
        <w:rPr>
          <w:rFonts w:ascii="Arial" w:hAnsi="Arial" w:cs="Arial"/>
          <w:color w:val="1D2228"/>
          <w:sz w:val="22"/>
          <w:szCs w:val="22"/>
          <w:lang w:val="bg-BG"/>
        </w:rPr>
        <w:t>In assessment 2, I'll talk about what I think of the project and why I think it was a success. I will explain why you think the way you do, talk about what we learned from the project, and make a good suggestion for a similar project. With good planning, a project like the Elizabeth Line can be a huge success. Plan where to build, how to grow, how much it will cost, and even what might get in the way. Here, we'll look at the project itself, how it was put into place, what its pros and cons are, and how it can be made better.</w:t>
      </w:r>
    </w:p>
    <w:p w14:paraId="6E58E991" w14:textId="4B657071" w:rsidR="008437DF" w:rsidRPr="00930EDE" w:rsidRDefault="006922BA" w:rsidP="002F77F2">
      <w:pPr>
        <w:pStyle w:val="yiv7738401941msonormal"/>
        <w:shd w:val="clear" w:color="auto" w:fill="FFFFFF"/>
        <w:spacing w:before="0" w:beforeAutospacing="0" w:after="160" w:afterAutospacing="0" w:line="235" w:lineRule="atLeast"/>
        <w:jc w:val="both"/>
        <w:rPr>
          <w:rFonts w:ascii="Arial" w:hAnsi="Arial" w:cs="Arial"/>
          <w:color w:val="1D2228"/>
          <w:sz w:val="22"/>
          <w:szCs w:val="22"/>
        </w:rPr>
      </w:pPr>
      <w:r w:rsidRPr="006922BA">
        <w:rPr>
          <w:rFonts w:ascii="Arial" w:hAnsi="Arial" w:cs="Arial"/>
          <w:color w:val="1D2228"/>
          <w:sz w:val="22"/>
          <w:szCs w:val="22"/>
        </w:rPr>
        <w:t>We will also talk about the problems and challenges we've run into while writing assessment 1. I'll talk about what we learned from the project's description and how it can be improved to make it easier to carry out.</w:t>
      </w:r>
    </w:p>
    <w:p w14:paraId="30C73E33" w14:textId="11EB7DA5" w:rsidR="00E37553" w:rsidRPr="00930EDE" w:rsidRDefault="006C6F8E" w:rsidP="006C6F8E">
      <w:pPr>
        <w:jc w:val="center"/>
        <w:rPr>
          <w:rFonts w:ascii="Arial" w:eastAsia="Calibri" w:hAnsi="Arial" w:cs="Arial"/>
          <w:sz w:val="44"/>
          <w:szCs w:val="44"/>
        </w:rPr>
      </w:pPr>
      <w:r w:rsidRPr="00930EDE">
        <w:rPr>
          <w:rFonts w:ascii="Arial" w:eastAsia="Calibri" w:hAnsi="Arial" w:cs="Arial"/>
          <w:sz w:val="44"/>
          <w:szCs w:val="44"/>
        </w:rPr>
        <w:t>Critical incident</w:t>
      </w:r>
    </w:p>
    <w:p w14:paraId="229905C8" w14:textId="7F45AA7C" w:rsidR="00E37553" w:rsidRPr="00930EDE" w:rsidRDefault="006922BA" w:rsidP="00E37553">
      <w:pPr>
        <w:jc w:val="both"/>
        <w:rPr>
          <w:rFonts w:ascii="Arial" w:eastAsia="Calibri" w:hAnsi="Arial" w:cs="Arial"/>
        </w:rPr>
      </w:pPr>
      <w:r w:rsidRPr="006922BA">
        <w:rPr>
          <w:rFonts w:ascii="Arial" w:eastAsia="Calibri" w:hAnsi="Arial" w:cs="Arial"/>
        </w:rPr>
        <w:t>In assessment 1, I said that I thought the Crossrail project Elizabeth line was an interesting but hard project. I liked trying to find out more about this big and interesting project. Elizabeth line is a sign of the future, of getting better, and of wanting things to be better. The fact that it is new and there isn't much written about it made it hard for me to write. On the other hand, you can find a lot of information about it on the Internet.</w:t>
      </w:r>
    </w:p>
    <w:p w14:paraId="62A9AEB3" w14:textId="5FDC47B8" w:rsidR="00232C91" w:rsidRPr="00930EDE" w:rsidRDefault="006922BA" w:rsidP="00E37553">
      <w:pPr>
        <w:jc w:val="both"/>
        <w:rPr>
          <w:rFonts w:ascii="Arial" w:hAnsi="Arial" w:cs="Arial"/>
        </w:rPr>
      </w:pPr>
      <w:r w:rsidRPr="006922BA">
        <w:rPr>
          <w:rFonts w:ascii="Arial" w:eastAsia="Calibri" w:hAnsi="Arial" w:cs="Arial"/>
        </w:rPr>
        <w:t>After saying that costs had gone up again and that the line would open as soon as "practically possible" in 2021, Crossrail Ltd. said that the Covid-19 pandemic made it impossible for the line to open in the summer of that year. Later, it said that the new date would be sometime in the first half of 2022.</w:t>
      </w:r>
      <w:r w:rsidR="000A5C08" w:rsidRPr="00930EDE">
        <w:rPr>
          <w:rFonts w:ascii="Arial" w:eastAsia="Calibri" w:hAnsi="Arial" w:cs="Arial"/>
        </w:rPr>
        <w:t xml:space="preserve"> (</w:t>
      </w:r>
      <w:proofErr w:type="spellStart"/>
      <w:r w:rsidR="000A5C08" w:rsidRPr="00930EDE">
        <w:rPr>
          <w:rFonts w:ascii="Arial" w:eastAsia="Calibri" w:hAnsi="Arial" w:cs="Arial"/>
        </w:rPr>
        <w:t>Tunnicliffe</w:t>
      </w:r>
      <w:proofErr w:type="spellEnd"/>
      <w:r w:rsidR="000A5C08" w:rsidRPr="00930EDE">
        <w:rPr>
          <w:rFonts w:ascii="Arial" w:eastAsia="Calibri" w:hAnsi="Arial" w:cs="Arial"/>
        </w:rPr>
        <w:t>, A. 2022)</w:t>
      </w:r>
      <w:r w:rsidR="00D71646" w:rsidRPr="00930EDE">
        <w:rPr>
          <w:rFonts w:ascii="Arial" w:eastAsia="Calibri" w:hAnsi="Arial" w:cs="Arial"/>
        </w:rPr>
        <w:t xml:space="preserve"> </w:t>
      </w:r>
      <w:r w:rsidRPr="006922BA">
        <w:rPr>
          <w:rFonts w:ascii="Arial" w:eastAsia="Calibri" w:hAnsi="Arial" w:cs="Arial"/>
        </w:rPr>
        <w:t>PRINCE2 can also be used in different ways based on the type of project. Set up early warning signs to keep an eye on important parts of the project and give information about where risks might come from. Projects are unique. and first plans that take time into account. The cost and quality of an object are based on educated guesses that need to be put into action in a situation that is uncertain. Organizations that do well learn from the projects they do.</w:t>
      </w:r>
    </w:p>
    <w:p w14:paraId="7B70E00B" w14:textId="77777777" w:rsidR="00823CF8" w:rsidRPr="00930EDE" w:rsidRDefault="00823CF8" w:rsidP="00E37553">
      <w:pPr>
        <w:jc w:val="both"/>
        <w:rPr>
          <w:rFonts w:ascii="Arial" w:eastAsia="Calibri" w:hAnsi="Arial" w:cs="Arial"/>
        </w:rPr>
      </w:pPr>
    </w:p>
    <w:p w14:paraId="5B8C160B" w14:textId="34500F31" w:rsidR="00E37553" w:rsidRPr="00930EDE" w:rsidRDefault="00E86876" w:rsidP="00E86876">
      <w:pPr>
        <w:jc w:val="center"/>
        <w:rPr>
          <w:rFonts w:ascii="Arial" w:eastAsia="Calibri" w:hAnsi="Arial" w:cs="Arial"/>
          <w:sz w:val="44"/>
          <w:szCs w:val="44"/>
        </w:rPr>
      </w:pPr>
      <w:r w:rsidRPr="00930EDE">
        <w:rPr>
          <w:rFonts w:ascii="Arial" w:eastAsia="Calibri" w:hAnsi="Arial" w:cs="Arial"/>
          <w:sz w:val="44"/>
          <w:szCs w:val="44"/>
        </w:rPr>
        <w:t>Reflective analysis</w:t>
      </w:r>
    </w:p>
    <w:p w14:paraId="663816FB" w14:textId="176314FC" w:rsidR="00303B0A" w:rsidRDefault="00303B0A" w:rsidP="004D1053">
      <w:pPr>
        <w:jc w:val="both"/>
        <w:rPr>
          <w:rFonts w:ascii="Arial" w:eastAsia="Calibri" w:hAnsi="Arial" w:cs="Arial"/>
        </w:rPr>
      </w:pPr>
      <w:r w:rsidRPr="00303B0A">
        <w:rPr>
          <w:rFonts w:ascii="Arial" w:eastAsia="Calibri" w:hAnsi="Arial" w:cs="Arial"/>
        </w:rPr>
        <w:t>Elizabeth Line is different from other projects. It is a lot bigger, more modern, and uses a few new methods and technologies. A project that needs to be done to improve how people get around London. It must be of high quality and meet the needs of modern society in terms of speed, access, comfort, and ease of use.</w:t>
      </w:r>
    </w:p>
    <w:p w14:paraId="1881A016" w14:textId="01936F5E" w:rsidR="004D1053" w:rsidRPr="00930EDE" w:rsidRDefault="00303B0A" w:rsidP="004D1053">
      <w:pPr>
        <w:jc w:val="both"/>
        <w:rPr>
          <w:rFonts w:ascii="Arial" w:eastAsia="Calibri" w:hAnsi="Arial" w:cs="Arial"/>
        </w:rPr>
      </w:pPr>
      <w:r w:rsidRPr="00303B0A">
        <w:rPr>
          <w:rFonts w:ascii="Arial" w:eastAsia="Calibri" w:hAnsi="Arial" w:cs="Arial"/>
        </w:rPr>
        <w:t>Like any big project, it runs into problems that need to be fixed quickly. There were a few problems with building the lines, from paving the roads to fighting inside the company. The Covid 19 pandemic also makes it harder to put into place. In fact, all of these things make it hard to finish the task on time. So, the project is delayed because of how all of these things affect each other. Costs went up by a large amount because of the delay.</w:t>
      </w:r>
    </w:p>
    <w:p w14:paraId="2727FD70" w14:textId="444DB9EF" w:rsidR="00704AB7" w:rsidRPr="00930EDE" w:rsidRDefault="00303B0A" w:rsidP="004D1053">
      <w:pPr>
        <w:jc w:val="both"/>
        <w:rPr>
          <w:rFonts w:ascii="Arial" w:eastAsia="Calibri" w:hAnsi="Arial" w:cs="Arial"/>
        </w:rPr>
      </w:pPr>
      <w:r w:rsidRPr="00303B0A">
        <w:rPr>
          <w:rFonts w:ascii="Arial" w:eastAsia="Calibri" w:hAnsi="Arial" w:cs="Arial"/>
        </w:rPr>
        <w:t>Crossrail bosses said in August 2020 that the coronavirus pandemic and resulting lockdowns had made the "complex final stages" of the project even more messed up. There's no denying that this was another setback for a railway that is now at least three and a half years behind schedule. The total cost of the project has now gone over £20 billion, and it won't be ready by December 2018 as planned. "The Elizabeth line will change how people get around London and the Southeast," said Mayor Sadiq Khan. I'm glad it's on track to open in the first half of 2022, which will be a big moment for the capital.</w:t>
      </w:r>
      <w:r w:rsidR="004A0559" w:rsidRPr="00930EDE">
        <w:rPr>
          <w:rFonts w:ascii="Arial" w:eastAsia="Calibri" w:hAnsi="Arial" w:cs="Arial"/>
        </w:rPr>
        <w:t xml:space="preserve"> (</w:t>
      </w:r>
      <w:r w:rsidR="004A0559" w:rsidRPr="00930EDE">
        <w:rPr>
          <w:rFonts w:ascii="Arial" w:hAnsi="Arial" w:cs="Arial"/>
        </w:rPr>
        <w:t>LANDON, A., 2022)</w:t>
      </w:r>
    </w:p>
    <w:p w14:paraId="5E48EA23" w14:textId="06256B36" w:rsidR="00303B0A" w:rsidRDefault="00303B0A" w:rsidP="004D1053">
      <w:pPr>
        <w:jc w:val="both"/>
        <w:rPr>
          <w:rFonts w:ascii="Arial" w:eastAsia="Calibri" w:hAnsi="Arial" w:cs="Arial"/>
        </w:rPr>
      </w:pPr>
      <w:r w:rsidRPr="00303B0A">
        <w:rPr>
          <w:rFonts w:ascii="Arial" w:eastAsia="Calibri" w:hAnsi="Arial" w:cs="Arial"/>
        </w:rPr>
        <w:lastRenderedPageBreak/>
        <w:t>Even though it took longer than planned and was hard to do, the project is already done. As a suggestion, the lines that are already there could be made longer and brought up to the same standard. So, getting to every important place in London will be quick and easy. No longer will long distances be a problem, and everyone will be able to get where they need to go quickly. This also affects the flow of cars every day. It will be easy and quick to move. People need to realise that the best way to get things done is to work as a team and make a few concessions along the way.</w:t>
      </w:r>
    </w:p>
    <w:p w14:paraId="0128956E" w14:textId="7A5872CE" w:rsidR="0019537B" w:rsidRPr="00930EDE" w:rsidRDefault="0019537B" w:rsidP="004D1053">
      <w:pPr>
        <w:jc w:val="both"/>
        <w:rPr>
          <w:rFonts w:ascii="Arial" w:eastAsia="Calibri" w:hAnsi="Arial" w:cs="Arial"/>
        </w:rPr>
      </w:pPr>
      <w:r w:rsidRPr="00930EDE">
        <w:rPr>
          <w:rFonts w:ascii="Arial" w:eastAsia="Calibri" w:hAnsi="Arial" w:cs="Arial"/>
        </w:rPr>
        <w:t>Garner-</w:t>
      </w:r>
      <w:proofErr w:type="spellStart"/>
      <w:r w:rsidRPr="00930EDE">
        <w:rPr>
          <w:rFonts w:ascii="Arial" w:eastAsia="Calibri" w:hAnsi="Arial" w:cs="Arial"/>
        </w:rPr>
        <w:t>Purkis</w:t>
      </w:r>
      <w:proofErr w:type="spellEnd"/>
      <w:r w:rsidRPr="00930EDE">
        <w:rPr>
          <w:rFonts w:ascii="Arial" w:eastAsia="Calibri" w:hAnsi="Arial" w:cs="Arial"/>
        </w:rPr>
        <w:t>, Z</w:t>
      </w:r>
      <w:r w:rsidR="009800A3" w:rsidRPr="00930EDE">
        <w:rPr>
          <w:rFonts w:ascii="Arial" w:eastAsia="Calibri" w:hAnsi="Arial" w:cs="Arial"/>
        </w:rPr>
        <w:t xml:space="preserve">. (2022) </w:t>
      </w:r>
      <w:r w:rsidR="00303B0A" w:rsidRPr="00303B0A">
        <w:rPr>
          <w:rFonts w:ascii="Arial" w:eastAsia="Calibri" w:hAnsi="Arial" w:cs="Arial"/>
        </w:rPr>
        <w:t>On May 17,</w:t>
      </w:r>
      <w:r w:rsidR="00B22B3E" w:rsidRPr="00B22B3E">
        <w:t xml:space="preserve"> </w:t>
      </w:r>
      <w:r w:rsidR="00B22B3E" w:rsidRPr="00B22B3E">
        <w:rPr>
          <w:rFonts w:ascii="Arial" w:eastAsia="Calibri" w:hAnsi="Arial" w:cs="Arial"/>
        </w:rPr>
        <w:t>After Crossrail had to cancel on her for three and a half years, the Queen finally got to open the Elizabeth line. The plan was for Britain's queen to be at the opening of the brand-new train line named after her in December 2018 to cut the ribbon and be the main attraction. Just a few months before she was going to say that the new purple line on the London Underground map would open in 2018, everything was moved back. Most Londoners were surprised by this. Even though mayor Sadiq Khan and the people in charge of the rail line said the project was on schedule, it was way behind</w:t>
      </w:r>
      <w:r w:rsidR="00303B0A" w:rsidRPr="00303B0A">
        <w:rPr>
          <w:rFonts w:ascii="Arial" w:eastAsia="Calibri" w:hAnsi="Arial" w:cs="Arial"/>
        </w:rPr>
        <w:t>.</w:t>
      </w:r>
    </w:p>
    <w:p w14:paraId="4EE6B14C" w14:textId="749D0A9C" w:rsidR="00303B0A" w:rsidRDefault="00303B0A" w:rsidP="004D1053">
      <w:pPr>
        <w:jc w:val="both"/>
        <w:rPr>
          <w:rFonts w:ascii="Arial" w:eastAsia="Calibri" w:hAnsi="Arial" w:cs="Arial"/>
        </w:rPr>
      </w:pPr>
      <w:r w:rsidRPr="00303B0A">
        <w:rPr>
          <w:rFonts w:ascii="Arial" w:eastAsia="Calibri" w:hAnsi="Arial" w:cs="Arial"/>
        </w:rPr>
        <w:t>When we see that it works, we want more and more of the same services that are built better. When the project is finished, it will be a good start to making a nice place for us to live. Our top priority is getting to work, having fun, going to the airport, or just seeing loved ones on the other side of London quickly and easily. Work must be done in this direction. One of the most important things we look for when we go somewhere is how easy it is to get around. Do we have easy access to the things we need the most?</w:t>
      </w:r>
    </w:p>
    <w:p w14:paraId="1607B62F" w14:textId="47D2BA72" w:rsidR="00303B0A" w:rsidRDefault="00303B0A" w:rsidP="001239D6">
      <w:pPr>
        <w:jc w:val="both"/>
        <w:rPr>
          <w:rFonts w:ascii="Arial" w:hAnsi="Arial" w:cs="Arial"/>
        </w:rPr>
      </w:pPr>
      <w:r w:rsidRPr="00303B0A">
        <w:rPr>
          <w:rFonts w:ascii="Arial" w:hAnsi="Arial" w:cs="Arial"/>
        </w:rPr>
        <w:t>By building the line, we can see that all of this is possible. We are thinking about bigger and better projects, and we are becoming more and more picky about what we get. We don't want the project to end there. Instead, we want it to grow and improve people's lives.</w:t>
      </w:r>
    </w:p>
    <w:p w14:paraId="41DAD3EC" w14:textId="1B1B1C4C" w:rsidR="00D51CD8" w:rsidRPr="00930EDE" w:rsidRDefault="00534FD6" w:rsidP="001239D6">
      <w:pPr>
        <w:jc w:val="both"/>
        <w:rPr>
          <w:rFonts w:ascii="Arial" w:eastAsia="Calibri" w:hAnsi="Arial" w:cs="Arial"/>
        </w:rPr>
      </w:pPr>
      <w:r w:rsidRPr="00534FD6">
        <w:rPr>
          <w:rFonts w:ascii="Arial" w:eastAsia="Calibri" w:hAnsi="Arial" w:cs="Arial"/>
        </w:rPr>
        <w:t>There are several articles that talk about how the project went over budget and was late. Due to a lack of planning and bad management, workers saw billions of pounds worth of waste being made.</w:t>
      </w:r>
      <w:r w:rsidR="009115F0" w:rsidRPr="009115F0">
        <w:t xml:space="preserve"> </w:t>
      </w:r>
      <w:r w:rsidR="009115F0" w:rsidRPr="009115F0">
        <w:rPr>
          <w:rFonts w:ascii="Arial" w:eastAsia="Calibri" w:hAnsi="Arial" w:cs="Arial"/>
        </w:rPr>
        <w:t>Bad management at every level of the project led to chaos and lack of trust at many sites. It's important to note that the team in charge has changed a lot, and the current leaders, led by CEO Mark Wild, were brought in to fix the problems that caused the delay. Some of the problems we found were mentioned in a 2019 report by the National Audit Office, but Londoners have never heard the full story of what happened on the ground because the people involved were too afraid to talk. Most of the people who helped with this story did so on the condition that they wouldn't be named. They are afraid that if they talk about what happened, especially about how some people took advantage of the chaos on the job site, they will be blacklisted and never be able to work in the industry again.</w:t>
      </w:r>
      <w:r w:rsidR="00A531CF" w:rsidRPr="00930EDE">
        <w:rPr>
          <w:rFonts w:ascii="Arial" w:eastAsia="Calibri" w:hAnsi="Arial" w:cs="Arial"/>
        </w:rPr>
        <w:t>(Garner-</w:t>
      </w:r>
      <w:proofErr w:type="spellStart"/>
      <w:r w:rsidR="00A531CF" w:rsidRPr="00930EDE">
        <w:rPr>
          <w:rFonts w:ascii="Arial" w:eastAsia="Calibri" w:hAnsi="Arial" w:cs="Arial"/>
        </w:rPr>
        <w:t>Purkis</w:t>
      </w:r>
      <w:proofErr w:type="spellEnd"/>
      <w:r w:rsidR="00A531CF" w:rsidRPr="00930EDE">
        <w:rPr>
          <w:rFonts w:ascii="Arial" w:eastAsia="Calibri" w:hAnsi="Arial" w:cs="Arial"/>
        </w:rPr>
        <w:t>, Z.</w:t>
      </w:r>
      <w:r w:rsidR="001239D6" w:rsidRPr="00930EDE">
        <w:rPr>
          <w:rFonts w:ascii="Arial" w:eastAsia="Calibri" w:hAnsi="Arial" w:cs="Arial"/>
        </w:rPr>
        <w:t xml:space="preserve"> , </w:t>
      </w:r>
      <w:r w:rsidR="00A531CF" w:rsidRPr="00930EDE">
        <w:rPr>
          <w:rFonts w:ascii="Arial" w:eastAsia="Calibri" w:hAnsi="Arial" w:cs="Arial"/>
        </w:rPr>
        <w:t>2022</w:t>
      </w:r>
      <w:r w:rsidR="001239D6" w:rsidRPr="00930EDE">
        <w:rPr>
          <w:rFonts w:ascii="Arial" w:eastAsia="Calibri" w:hAnsi="Arial" w:cs="Arial"/>
        </w:rPr>
        <w:t xml:space="preserve">, </w:t>
      </w:r>
      <w:proofErr w:type="spellStart"/>
      <w:r w:rsidR="001239D6" w:rsidRPr="00930EDE">
        <w:rPr>
          <w:rFonts w:ascii="Arial" w:eastAsia="Calibri" w:hAnsi="Arial" w:cs="Arial"/>
        </w:rPr>
        <w:t>mylondon.news</w:t>
      </w:r>
      <w:proofErr w:type="spellEnd"/>
      <w:r w:rsidR="00A531CF" w:rsidRPr="00930EDE">
        <w:rPr>
          <w:rFonts w:ascii="Arial" w:eastAsia="Calibri" w:hAnsi="Arial" w:cs="Arial"/>
        </w:rPr>
        <w:t>)</w:t>
      </w:r>
    </w:p>
    <w:p w14:paraId="67680465" w14:textId="769FDDB8" w:rsidR="001141AC" w:rsidRPr="00930EDE" w:rsidRDefault="00534FD6" w:rsidP="001A107E">
      <w:pPr>
        <w:jc w:val="both"/>
        <w:rPr>
          <w:rFonts w:ascii="Arial" w:hAnsi="Arial" w:cs="Arial"/>
        </w:rPr>
      </w:pPr>
      <w:r w:rsidRPr="00534FD6">
        <w:rPr>
          <w:rFonts w:ascii="Arial" w:hAnsi="Arial" w:cs="Arial"/>
        </w:rPr>
        <w:t xml:space="preserve">What else could be done to solve this problem? </w:t>
      </w:r>
      <w:proofErr w:type="spellStart"/>
      <w:r w:rsidRPr="00534FD6">
        <w:rPr>
          <w:rFonts w:ascii="Arial" w:hAnsi="Arial" w:cs="Arial"/>
        </w:rPr>
        <w:t>Topham</w:t>
      </w:r>
      <w:proofErr w:type="spellEnd"/>
      <w:r w:rsidRPr="00534FD6">
        <w:rPr>
          <w:rFonts w:ascii="Arial" w:hAnsi="Arial" w:cs="Arial"/>
        </w:rPr>
        <w:t xml:space="preserve">, G. looked into it for a news story in The Guardian, The Elizabeth line was supposed to open under central London in December 2018. However, only a few months before the opening, Crossrail's executives had to admit that the project was way behind schedule. The project went from costing £14.8 billion to costing £18.9 billion. It has 10 new stations and 26 miles of new tunnels. Crossrail's complicated signalling, which combines three different systems, has added to the cost and time it has taken to finish. Trains will run automatically in the central tunnels, but the lines to Shenfield in the east and Reading and Heathrow in the west will use different signalling systems. In the next few weeks, more signs with the purple colours of the Elizabeth line will be found, along with an updated tube map that shows how the line connects to the rest of TfL. Changes will be made to bus routes in east London so that they connect to the new stations. Bond Street station, which is part of Crossrail and has been hard to build because of problems, </w:t>
      </w:r>
      <w:r w:rsidRPr="00534FD6">
        <w:rPr>
          <w:rFonts w:ascii="Arial" w:hAnsi="Arial" w:cs="Arial"/>
        </w:rPr>
        <w:lastRenderedPageBreak/>
        <w:t>won't be ready when the Elizabeth line starts running, but TfL said there had been "good progress" and it should be ready by the end of 2022.</w:t>
      </w:r>
    </w:p>
    <w:p w14:paraId="2E0FFFE7" w14:textId="23DC4863" w:rsidR="00184559" w:rsidRPr="00930EDE" w:rsidRDefault="009748E7" w:rsidP="00D30508">
      <w:pPr>
        <w:jc w:val="both"/>
        <w:rPr>
          <w:rFonts w:ascii="Arial" w:hAnsi="Arial" w:cs="Arial"/>
        </w:rPr>
      </w:pPr>
      <w:r w:rsidRPr="009748E7">
        <w:rPr>
          <w:rFonts w:ascii="Arial" w:hAnsi="Arial" w:cs="Arial"/>
        </w:rPr>
        <w:t>Crossrail's website says that opening any kind of railway is a big job. Since the Elizabeth line has new stations, new infrastructure, new track, and new trains, it needs to be opened in stages to make sure it is safe, reliable, works as expected, and is easy to keep up. It will run on the Great Western mainline, which is one of Britain's oldest and busiest railways, a new railway under central London, and the Great Eastern mainline, which was built in the 1800s.</w:t>
      </w:r>
      <w:r w:rsidR="00534FD6" w:rsidRPr="00534FD6">
        <w:rPr>
          <w:rFonts w:ascii="Arial" w:hAnsi="Arial" w:cs="Arial"/>
        </w:rPr>
        <w:t>So that the Elizabeth line trains can go between the old and the new, they must run on both a track built just for the Elizabeth line and the existing national rail tracks, which are used by other operators and freight. To make things even more complicated, Elizabeth line trains will have to switch between three signalling systems without any trouble. So, it's important that the trains and systems work well over a long period of time to make sure they can safely carry the 200 million people who are expected to use the Elizabeth line when it's fully open.</w:t>
      </w:r>
    </w:p>
    <w:p w14:paraId="3EA2BBA7" w14:textId="0405D4E8" w:rsidR="00184559" w:rsidRPr="00930EDE" w:rsidRDefault="00184559" w:rsidP="00D30508">
      <w:pPr>
        <w:jc w:val="both"/>
        <w:rPr>
          <w:rFonts w:ascii="Arial" w:hAnsi="Arial" w:cs="Arial"/>
        </w:rPr>
      </w:pPr>
    </w:p>
    <w:p w14:paraId="6EC57696" w14:textId="4374580F" w:rsidR="00184559" w:rsidRPr="00930EDE" w:rsidRDefault="00184559" w:rsidP="00482F1B">
      <w:pPr>
        <w:jc w:val="center"/>
        <w:rPr>
          <w:rFonts w:ascii="Arial" w:hAnsi="Arial" w:cs="Arial"/>
          <w:sz w:val="44"/>
          <w:szCs w:val="44"/>
        </w:rPr>
      </w:pPr>
      <w:r w:rsidRPr="00930EDE">
        <w:rPr>
          <w:rFonts w:ascii="Arial" w:hAnsi="Arial" w:cs="Arial"/>
          <w:sz w:val="44"/>
          <w:szCs w:val="44"/>
        </w:rPr>
        <w:t>Evaluation</w:t>
      </w:r>
    </w:p>
    <w:p w14:paraId="347CB013" w14:textId="5C949D56" w:rsidR="00534FD6" w:rsidRDefault="00534FD6" w:rsidP="006A717B">
      <w:pPr>
        <w:jc w:val="both"/>
        <w:rPr>
          <w:rFonts w:ascii="Arial" w:hAnsi="Arial" w:cs="Arial"/>
        </w:rPr>
      </w:pPr>
      <w:r w:rsidRPr="00534FD6">
        <w:rPr>
          <w:rFonts w:ascii="Arial" w:hAnsi="Arial" w:cs="Arial"/>
        </w:rPr>
        <w:t xml:space="preserve">Publications and reports from the Transport for London website say that the Elizabeth line is the most important change to London's transportation system in a generation. The new train line will change how people in London and the South East live and get around. It will shorten travel times, add more space, make things easier to get to, and give the economy a huge boost. </w:t>
      </w:r>
      <w:r w:rsidR="00B96231" w:rsidRPr="00B96231">
        <w:rPr>
          <w:rFonts w:ascii="Arial" w:hAnsi="Arial" w:cs="Arial"/>
        </w:rPr>
        <w:t>Crossrail Ltd. will build a new train line that will run from Shenfield and Abbey Wood in the east to Reading and Heathrow in the west. This new line will be more than 100 km long. The Elizabeth line will have a total of 41 stops, 10 of which are big new stops.</w:t>
      </w:r>
      <w:r w:rsidR="00B96231">
        <w:rPr>
          <w:rFonts w:ascii="Arial" w:hAnsi="Arial" w:cs="Arial"/>
        </w:rPr>
        <w:t xml:space="preserve"> </w:t>
      </w:r>
      <w:r w:rsidRPr="00534FD6">
        <w:rPr>
          <w:rFonts w:ascii="Arial" w:hAnsi="Arial" w:cs="Arial"/>
        </w:rPr>
        <w:t>It will connect London's main job centres and make it easier to travel from central London to Essex, Buckinghamshire, and Berkshire. They are working with partners to study the effects of the Elizabeth line that will take longer to show up, such as changes in how people get around, growth in the economy, and other social effects.</w:t>
      </w:r>
    </w:p>
    <w:p w14:paraId="74A0D595" w14:textId="60E0894C" w:rsidR="00441406" w:rsidRPr="00930EDE" w:rsidRDefault="00534FD6" w:rsidP="006A717B">
      <w:pPr>
        <w:jc w:val="both"/>
        <w:rPr>
          <w:rFonts w:ascii="Arial" w:hAnsi="Arial" w:cs="Arial"/>
        </w:rPr>
      </w:pPr>
      <w:r w:rsidRPr="00534FD6">
        <w:rPr>
          <w:rFonts w:ascii="Arial" w:hAnsi="Arial" w:cs="Arial"/>
        </w:rPr>
        <w:t>On Tuesday, May 24, 2022, the Elizabeth line opened, giving people a new way to travel between nine new London stations, from Paddington to Abbey Wood. The Class 345 trains run through new tunnels under central London to get from Paddington to Abbey Wood. Later in 2022, Bond Street station will open. From now until the next phase of opening, there will be 12 trains an hour in each direction between these stations, from 6:30 pm to 23:00 pm, Monday through Saturday. This will help people who travel between these stations right away.</w:t>
      </w:r>
      <w:r w:rsidR="002518A1" w:rsidRPr="002518A1">
        <w:t xml:space="preserve"> </w:t>
      </w:r>
      <w:r w:rsidR="002518A1" w:rsidRPr="002518A1">
        <w:rPr>
          <w:rFonts w:ascii="Arial" w:hAnsi="Arial" w:cs="Arial"/>
        </w:rPr>
        <w:t>The Elizabeth line is the new name for TfL Rail services from Reading, Heathrow, and Shenfield to Paddington mainline and from Shenfield to Liverpool Street mainline. Until the next part of the line opens, the Elizabeth line will have three separate trains. People who want to get to one of the new Elizabeth line stations in central London will have to change trains at Paddington or Liverpool Street.</w:t>
      </w:r>
      <w:r w:rsidRPr="00534FD6">
        <w:rPr>
          <w:rFonts w:ascii="Arial" w:hAnsi="Arial" w:cs="Arial"/>
        </w:rPr>
        <w:t xml:space="preserve"> At the moment, there is no Sunday service between Paddington and Abbey Wood at the new stations. On Sundays, work is being done to improve reliability and finish integrating everything so that the next phase of opening can happen in the fall. When the next phase opens in the fall, there will be a Sunday service that is the same as those in the east and west. </w:t>
      </w:r>
      <w:r w:rsidR="006D64F5" w:rsidRPr="00930EDE">
        <w:rPr>
          <w:rFonts w:ascii="Arial" w:hAnsi="Arial" w:cs="Arial"/>
        </w:rPr>
        <w:t>(crossrail</w:t>
      </w:r>
      <w:r w:rsidR="00813AE0" w:rsidRPr="00930EDE">
        <w:rPr>
          <w:rFonts w:ascii="Arial" w:hAnsi="Arial" w:cs="Arial"/>
        </w:rPr>
        <w:t>.co.uk</w:t>
      </w:r>
      <w:r w:rsidR="006A717B" w:rsidRPr="00930EDE">
        <w:rPr>
          <w:rFonts w:ascii="Arial" w:hAnsi="Arial" w:cs="Arial"/>
        </w:rPr>
        <w:t>)</w:t>
      </w:r>
    </w:p>
    <w:p w14:paraId="71481F3F" w14:textId="044CAF12" w:rsidR="007B0B24" w:rsidRPr="00930EDE" w:rsidRDefault="00534FD6" w:rsidP="006A717B">
      <w:pPr>
        <w:jc w:val="both"/>
        <w:rPr>
          <w:rFonts w:ascii="Arial" w:hAnsi="Arial" w:cs="Arial"/>
        </w:rPr>
      </w:pPr>
      <w:r w:rsidRPr="00534FD6">
        <w:rPr>
          <w:rFonts w:ascii="Arial" w:hAnsi="Arial" w:cs="Arial"/>
        </w:rPr>
        <w:t xml:space="preserve">How did you know if the project was going in the right direction? Unfortunately, the study said that such a plan would cost £300 million, so it could do little more than suggest that feasibility studies be done as soon as possible. Crossrail was closer than it had ever been before to becoming a reality. After 35 years of planning and development, it didn't seem like the question was whether or not the plan would go forward. Instead, it seemed like the question was how </w:t>
      </w:r>
      <w:r w:rsidRPr="00534FD6">
        <w:rPr>
          <w:rFonts w:ascii="Arial" w:hAnsi="Arial" w:cs="Arial"/>
        </w:rPr>
        <w:lastRenderedPageBreak/>
        <w:t>to find the best route that was best for both London and the UK. It is expected to save people a lot of time when they travel from the commuter belt to central London. The most time will be saved on trips between Abbey Wood and Tottenham Court Road, which will go from 51 minutes to 23 minutes.</w:t>
      </w:r>
      <w:r w:rsidR="004120C6" w:rsidRPr="00930EDE">
        <w:rPr>
          <w:rFonts w:ascii="Arial" w:hAnsi="Arial" w:cs="Arial"/>
        </w:rPr>
        <w:t xml:space="preserve"> (crossrail.co.uk)</w:t>
      </w:r>
    </w:p>
    <w:p w14:paraId="316415B5" w14:textId="6A94427D" w:rsidR="00BE2DDE" w:rsidRDefault="00960656" w:rsidP="00BE2DDE">
      <w:pPr>
        <w:jc w:val="both"/>
        <w:rPr>
          <w:rFonts w:ascii="Arial" w:eastAsia="Calibri" w:hAnsi="Arial" w:cs="Arial"/>
        </w:rPr>
      </w:pPr>
      <w:r w:rsidRPr="00930EDE">
        <w:rPr>
          <w:rFonts w:ascii="Arial" w:hAnsi="Arial" w:cs="Arial"/>
        </w:rPr>
        <w:t xml:space="preserve">According to </w:t>
      </w:r>
      <w:r w:rsidR="006F77E4" w:rsidRPr="00930EDE">
        <w:rPr>
          <w:rFonts w:ascii="Arial" w:hAnsi="Arial" w:cs="Arial"/>
        </w:rPr>
        <w:t>Bailey, R. (2017)</w:t>
      </w:r>
      <w:r w:rsidR="00FE023A" w:rsidRPr="00930EDE">
        <w:rPr>
          <w:rFonts w:ascii="Arial" w:hAnsi="Arial" w:cs="Arial"/>
        </w:rPr>
        <w:t xml:space="preserve"> </w:t>
      </w:r>
      <w:r w:rsidR="00FE41C5" w:rsidRPr="00FE41C5">
        <w:rPr>
          <w:rFonts w:ascii="Arial" w:hAnsi="Arial" w:cs="Arial"/>
        </w:rPr>
        <w:t>Case study: Big building projects are hard and complicated. From starting to plan the project to finishing it took 16 years. It had some good points. People in central London tend to be open to change, and much of the line used routes that were already there. With greenfield projects, there would be more opposition, as we've seen with HS2. Before building started, people were asked what route they thought would be best. As a first point of contact with residents, contractors had to provide community relations representatives. For successful delivery, it was important to understand the ground and the specific geotechnical risks it posed. Then, both during design and delivery, the right steps were taken to eliminate or reduce these risks to levels that could be handled.</w:t>
      </w:r>
    </w:p>
    <w:p w14:paraId="7E9D8EAA" w14:textId="1E059ADF" w:rsidR="008B3C5F" w:rsidRDefault="00484DB8" w:rsidP="00411ABC">
      <w:pPr>
        <w:jc w:val="both"/>
        <w:rPr>
          <w:rFonts w:ascii="Arial" w:eastAsia="Calibri" w:hAnsi="Arial" w:cs="Arial"/>
        </w:rPr>
      </w:pPr>
      <w:r>
        <w:rPr>
          <w:rFonts w:ascii="Arial" w:eastAsia="Calibri" w:hAnsi="Arial" w:cs="Arial"/>
        </w:rPr>
        <w:t xml:space="preserve">Consistent with </w:t>
      </w:r>
      <w:proofErr w:type="spellStart"/>
      <w:r>
        <w:rPr>
          <w:rFonts w:ascii="Arial" w:eastAsia="Calibri" w:hAnsi="Arial" w:cs="Arial"/>
        </w:rPr>
        <w:t>Hedeman</w:t>
      </w:r>
      <w:proofErr w:type="spellEnd"/>
      <w:r w:rsidR="00B82044">
        <w:rPr>
          <w:rFonts w:ascii="Arial" w:eastAsia="Calibri" w:hAnsi="Arial" w:cs="Arial"/>
        </w:rPr>
        <w:t xml:space="preserve">, B. (2009) </w:t>
      </w:r>
      <w:r w:rsidR="00FE41C5" w:rsidRPr="00FE41C5">
        <w:rPr>
          <w:rFonts w:ascii="Arial" w:eastAsia="Calibri" w:hAnsi="Arial" w:cs="Arial"/>
        </w:rPr>
        <w:t>Projects are set up on a temporary basis so that all the people who need to be involved can work together to get the products or services done. The structure and rules of a good project management method make sure that the products and services that are to be delivered get attention, support, and commitment. Project management is the process of planning, delegating, monitoring, and controlling all parts of a project, as well as getting everyone involved to work together to reach the project's goals within the expected time, cost, scope, and risks.</w:t>
      </w:r>
    </w:p>
    <w:p w14:paraId="30BB8235" w14:textId="4FBE9A16" w:rsidR="00FE41C5" w:rsidRDefault="00FE41C5" w:rsidP="002D384E">
      <w:pPr>
        <w:jc w:val="both"/>
        <w:rPr>
          <w:rFonts w:ascii="Arial" w:eastAsia="Calibri" w:hAnsi="Arial" w:cs="Arial"/>
        </w:rPr>
      </w:pPr>
      <w:r w:rsidRPr="00FE41C5">
        <w:rPr>
          <w:rFonts w:ascii="Arial" w:eastAsia="Calibri" w:hAnsi="Arial" w:cs="Arial"/>
        </w:rPr>
        <w:t>Why don't your usual ways of doing things work? Normal lines don't work for Elizabeth because the project needs more precise ways to do things. It is different because of the redesign as a whole and the fact that it is getting better and should be much better than the old designs. Because it's new and hard to do, it can't be used in projects that have already been done.</w:t>
      </w:r>
    </w:p>
    <w:p w14:paraId="4ACEF3C0" w14:textId="6689EB5F" w:rsidR="00FE41C5" w:rsidRDefault="00FE41C5" w:rsidP="002D384E">
      <w:pPr>
        <w:jc w:val="both"/>
        <w:rPr>
          <w:rFonts w:ascii="Arial" w:eastAsia="Calibri" w:hAnsi="Arial" w:cs="Arial"/>
        </w:rPr>
      </w:pPr>
      <w:r w:rsidRPr="00FE41C5">
        <w:rPr>
          <w:rFonts w:ascii="Arial" w:eastAsia="Calibri" w:hAnsi="Arial" w:cs="Arial"/>
        </w:rPr>
        <w:t>The Elizabeth line project needs to keep going and grow. It should be made bigger, and the current lines should be remodelled from top to bottom. I think it would be a good idea to build new lines and fix up the ones that are already there because every time I ride, I see old tracks and trains that move slowly on some of them. Then I think it's time for a change.</w:t>
      </w:r>
    </w:p>
    <w:p w14:paraId="06FFE8F5" w14:textId="17CBFDA6" w:rsidR="002D384E" w:rsidRDefault="002D384E" w:rsidP="002D384E">
      <w:pPr>
        <w:jc w:val="both"/>
        <w:rPr>
          <w:rFonts w:ascii="Arial" w:eastAsia="Calibri" w:hAnsi="Arial" w:cs="Arial"/>
        </w:rPr>
      </w:pPr>
      <w:r w:rsidRPr="002D384E">
        <w:rPr>
          <w:rFonts w:ascii="Arial" w:eastAsia="Calibri" w:hAnsi="Arial" w:cs="Arial"/>
        </w:rPr>
        <w:t xml:space="preserve">How </w:t>
      </w:r>
      <w:r w:rsidR="001D00FA" w:rsidRPr="002D384E">
        <w:rPr>
          <w:rFonts w:ascii="Arial" w:eastAsia="Calibri" w:hAnsi="Arial" w:cs="Arial"/>
        </w:rPr>
        <w:t>will you</w:t>
      </w:r>
      <w:r w:rsidRPr="002D384E">
        <w:rPr>
          <w:rFonts w:ascii="Arial" w:eastAsia="Calibri" w:hAnsi="Arial" w:cs="Arial"/>
        </w:rPr>
        <w:t xml:space="preserve"> measure success?</w:t>
      </w:r>
      <w:r w:rsidR="001D00FA">
        <w:rPr>
          <w:rFonts w:ascii="Arial" w:eastAsia="Calibri" w:hAnsi="Arial" w:cs="Arial"/>
        </w:rPr>
        <w:t xml:space="preserve"> </w:t>
      </w:r>
      <w:r w:rsidR="00FE41C5" w:rsidRPr="00FE41C5">
        <w:rPr>
          <w:rFonts w:ascii="Arial" w:eastAsia="Calibri" w:hAnsi="Arial" w:cs="Arial"/>
        </w:rPr>
        <w:t>When the project is done and the results are good, we can say that it was a success. The weight comes from extending and fixing up existing lines and building new ones where there is no good way to get around.</w:t>
      </w:r>
    </w:p>
    <w:p w14:paraId="07CE857A" w14:textId="69287A86" w:rsidR="00FE41C5" w:rsidRPr="002D384E" w:rsidRDefault="00FE41C5" w:rsidP="002D384E">
      <w:pPr>
        <w:jc w:val="both"/>
        <w:rPr>
          <w:rFonts w:ascii="Arial" w:eastAsia="Calibri" w:hAnsi="Arial" w:cs="Arial"/>
        </w:rPr>
      </w:pPr>
      <w:r w:rsidRPr="00FE41C5">
        <w:rPr>
          <w:rFonts w:ascii="Arial" w:eastAsia="Calibri" w:hAnsi="Arial" w:cs="Arial"/>
        </w:rPr>
        <w:t>I've learned that I should always be ready for something I didn't expect. Around situations (something can always go wrong), the unexpected happens (covid 19), and I expect to have to pay more than what was already planned. Everyone should think about everything down to the smallest detail, but they should also always be ready for something unexpected. Always figuring out on our own more time or money than we need. In a different situation, I would have thought we would need more time than we did.</w:t>
      </w:r>
    </w:p>
    <w:p w14:paraId="545BA7EF" w14:textId="77777777" w:rsidR="00FE41C5" w:rsidRDefault="00FE41C5" w:rsidP="003F60BA">
      <w:pPr>
        <w:pStyle w:val="yiv0765474378msonormal"/>
        <w:shd w:val="clear" w:color="auto" w:fill="FFFFFF"/>
        <w:spacing w:before="0" w:beforeAutospacing="0" w:after="160" w:afterAutospacing="0" w:line="235" w:lineRule="atLeast"/>
        <w:jc w:val="center"/>
        <w:rPr>
          <w:rFonts w:ascii="Arial" w:hAnsi="Arial" w:cs="Arial"/>
          <w:color w:val="1D2228"/>
          <w:sz w:val="48"/>
          <w:szCs w:val="48"/>
        </w:rPr>
      </w:pPr>
    </w:p>
    <w:p w14:paraId="345CABEA" w14:textId="77777777" w:rsidR="00FE41C5" w:rsidRDefault="00FE41C5" w:rsidP="003F60BA">
      <w:pPr>
        <w:pStyle w:val="yiv0765474378msonormal"/>
        <w:shd w:val="clear" w:color="auto" w:fill="FFFFFF"/>
        <w:spacing w:before="0" w:beforeAutospacing="0" w:after="160" w:afterAutospacing="0" w:line="235" w:lineRule="atLeast"/>
        <w:jc w:val="center"/>
        <w:rPr>
          <w:rFonts w:ascii="Arial" w:hAnsi="Arial" w:cs="Arial"/>
          <w:color w:val="1D2228"/>
          <w:sz w:val="48"/>
          <w:szCs w:val="48"/>
        </w:rPr>
      </w:pPr>
    </w:p>
    <w:p w14:paraId="65E6B138" w14:textId="77777777" w:rsidR="00DF5F9F" w:rsidRDefault="00DF5F9F" w:rsidP="003F60BA">
      <w:pPr>
        <w:pStyle w:val="yiv0765474378msonormal"/>
        <w:shd w:val="clear" w:color="auto" w:fill="FFFFFF"/>
        <w:spacing w:before="0" w:beforeAutospacing="0" w:after="160" w:afterAutospacing="0" w:line="235" w:lineRule="atLeast"/>
        <w:jc w:val="center"/>
        <w:rPr>
          <w:rFonts w:ascii="Arial" w:hAnsi="Arial" w:cs="Arial"/>
          <w:color w:val="1D2228"/>
          <w:sz w:val="48"/>
          <w:szCs w:val="48"/>
        </w:rPr>
      </w:pPr>
    </w:p>
    <w:p w14:paraId="64F13F07" w14:textId="5E29A64E" w:rsidR="003F60BA" w:rsidRDefault="003F60BA" w:rsidP="003F60BA">
      <w:pPr>
        <w:pStyle w:val="yiv0765474378msonormal"/>
        <w:shd w:val="clear" w:color="auto" w:fill="FFFFFF"/>
        <w:spacing w:before="0" w:beforeAutospacing="0" w:after="160" w:afterAutospacing="0" w:line="235" w:lineRule="atLeast"/>
        <w:jc w:val="center"/>
        <w:rPr>
          <w:rFonts w:ascii="Arial" w:hAnsi="Arial" w:cs="Arial"/>
          <w:color w:val="1D2228"/>
          <w:sz w:val="48"/>
          <w:szCs w:val="48"/>
        </w:rPr>
      </w:pPr>
      <w:r>
        <w:rPr>
          <w:rFonts w:ascii="Arial" w:hAnsi="Arial" w:cs="Arial"/>
          <w:color w:val="1D2228"/>
          <w:sz w:val="48"/>
          <w:szCs w:val="48"/>
        </w:rPr>
        <w:lastRenderedPageBreak/>
        <w:t>Conclusions</w:t>
      </w:r>
      <w:r w:rsidR="004D2EF6">
        <w:rPr>
          <w:rFonts w:ascii="Arial" w:hAnsi="Arial" w:cs="Arial"/>
          <w:color w:val="1D2228"/>
          <w:sz w:val="48"/>
          <w:szCs w:val="48"/>
        </w:rPr>
        <w:t xml:space="preserve"> and </w:t>
      </w:r>
      <w:r w:rsidR="00EE14F2">
        <w:rPr>
          <w:rFonts w:ascii="Arial" w:hAnsi="Arial" w:cs="Arial"/>
          <w:color w:val="1D2228"/>
          <w:sz w:val="48"/>
          <w:szCs w:val="48"/>
        </w:rPr>
        <w:t>Recommendations</w:t>
      </w:r>
    </w:p>
    <w:p w14:paraId="7EDDECED" w14:textId="77777777" w:rsidR="00DF5F9F" w:rsidRDefault="00DF5F9F" w:rsidP="003F60BA">
      <w:pPr>
        <w:pStyle w:val="yiv0765474378msonormal"/>
        <w:shd w:val="clear" w:color="auto" w:fill="FFFFFF"/>
        <w:spacing w:before="0" w:beforeAutospacing="0" w:after="160" w:afterAutospacing="0" w:line="235" w:lineRule="atLeast"/>
        <w:jc w:val="center"/>
        <w:rPr>
          <w:rFonts w:ascii="Calibri" w:hAnsi="Calibri" w:cs="Calibri"/>
          <w:color w:val="1D2228"/>
          <w:sz w:val="22"/>
          <w:szCs w:val="22"/>
        </w:rPr>
      </w:pPr>
    </w:p>
    <w:p w14:paraId="03B60A59" w14:textId="6CBA8736" w:rsidR="00D4237E" w:rsidRDefault="00F014D3" w:rsidP="00665C47">
      <w:pPr>
        <w:pStyle w:val="yiv0765474378msonormal"/>
        <w:shd w:val="clear" w:color="auto" w:fill="FFFFFF"/>
        <w:spacing w:before="0" w:beforeAutospacing="0" w:after="160" w:afterAutospacing="0" w:line="235" w:lineRule="atLeast"/>
        <w:jc w:val="both"/>
        <w:rPr>
          <w:rFonts w:ascii="Arial" w:hAnsi="Arial" w:cs="Arial"/>
          <w:color w:val="1D2228"/>
          <w:sz w:val="22"/>
          <w:szCs w:val="22"/>
          <w:lang w:val="bg-BG"/>
        </w:rPr>
      </w:pPr>
      <w:r w:rsidRPr="00F014D3">
        <w:rPr>
          <w:rFonts w:ascii="Arial" w:hAnsi="Arial" w:cs="Arial"/>
          <w:color w:val="1D2228"/>
          <w:sz w:val="22"/>
          <w:szCs w:val="22"/>
          <w:lang w:val="bg-BG"/>
        </w:rPr>
        <w:t>The Elizabeth line makes it much easier to get around London and the South East. The number of people who can use the line is going up, travel times are getting shorter, and new, bigger stations and walk-through trains are making it much easier to get around. The Elizabeth line project is a big one. It's really hard to put into action, and you need to plan carefully for it to work. It should be done in steps, and as many problems as possible should be planned for along the way.</w:t>
      </w:r>
    </w:p>
    <w:p w14:paraId="2A02DC0F" w14:textId="5635669D" w:rsidR="003F60BA" w:rsidRPr="00665C47" w:rsidRDefault="003F60BA" w:rsidP="00665C47">
      <w:pPr>
        <w:pStyle w:val="yiv0765474378msonormal"/>
        <w:shd w:val="clear" w:color="auto" w:fill="FFFFFF"/>
        <w:spacing w:before="0" w:beforeAutospacing="0" w:after="160" w:afterAutospacing="0" w:line="235" w:lineRule="atLeast"/>
        <w:jc w:val="both"/>
        <w:rPr>
          <w:rFonts w:ascii="Arial" w:hAnsi="Arial" w:cs="Arial"/>
          <w:color w:val="1D2228"/>
          <w:sz w:val="22"/>
          <w:szCs w:val="22"/>
        </w:rPr>
      </w:pPr>
      <w:r w:rsidRPr="00665C47">
        <w:rPr>
          <w:rFonts w:ascii="Arial" w:hAnsi="Arial" w:cs="Arial"/>
          <w:color w:val="1D2228"/>
          <w:sz w:val="22"/>
          <w:szCs w:val="22"/>
          <w:lang w:val="bg-BG"/>
        </w:rPr>
        <w:t>In assessment 2,</w:t>
      </w:r>
      <w:r w:rsidR="00F014D3" w:rsidRPr="00F014D3">
        <w:t xml:space="preserve"> </w:t>
      </w:r>
      <w:r w:rsidR="00F014D3" w:rsidRPr="00F014D3">
        <w:rPr>
          <w:rFonts w:ascii="Arial" w:hAnsi="Arial" w:cs="Arial"/>
          <w:color w:val="1D2228"/>
          <w:sz w:val="22"/>
          <w:szCs w:val="22"/>
          <w:lang w:val="bg-BG"/>
        </w:rPr>
        <w:t>We carefully looked at how the project was built in stages, what went wrong, and what could be done better. In reality, the project is being held up by the construction of some parts of the line and the Covid 19 pandemic. The final price for this was a lot of money. In spite of everything, everyone worked together to finish the project. Everyone knows that transportation needs to be fast and reliable.</w:t>
      </w:r>
    </w:p>
    <w:p w14:paraId="4AC105E3" w14:textId="0CFFB9B6" w:rsidR="003F60BA" w:rsidRPr="00665C47" w:rsidRDefault="003F60BA" w:rsidP="00665C47">
      <w:pPr>
        <w:pStyle w:val="yiv0765474378msonormal"/>
        <w:shd w:val="clear" w:color="auto" w:fill="FFFFFF"/>
        <w:spacing w:before="0" w:beforeAutospacing="0" w:after="160" w:afterAutospacing="0" w:line="235" w:lineRule="atLeast"/>
        <w:jc w:val="both"/>
        <w:rPr>
          <w:rFonts w:ascii="Arial" w:hAnsi="Arial" w:cs="Arial"/>
          <w:color w:val="1D2228"/>
          <w:sz w:val="22"/>
          <w:szCs w:val="22"/>
        </w:rPr>
      </w:pPr>
      <w:r w:rsidRPr="00665C47">
        <w:rPr>
          <w:rFonts w:ascii="Arial" w:hAnsi="Arial" w:cs="Arial"/>
          <w:color w:val="1D2228"/>
          <w:sz w:val="22"/>
          <w:szCs w:val="22"/>
          <w:lang w:val="bg-BG"/>
        </w:rPr>
        <w:t xml:space="preserve">In assessment 1, </w:t>
      </w:r>
      <w:r w:rsidR="00F014D3" w:rsidRPr="00F014D3">
        <w:rPr>
          <w:rFonts w:ascii="Arial" w:hAnsi="Arial" w:cs="Arial"/>
          <w:color w:val="1D2228"/>
          <w:sz w:val="22"/>
          <w:szCs w:val="22"/>
          <w:lang w:val="bg-BG"/>
        </w:rPr>
        <w:t>Finding books for a new project like this is a very hard thing to do. Most of the time, we can use the Internet to find out what's going on. There is a lot of information about the building and how hard it was to build.</w:t>
      </w:r>
    </w:p>
    <w:p w14:paraId="6D7D1C21" w14:textId="683BA9C0" w:rsidR="00441406" w:rsidRPr="00665C47" w:rsidRDefault="00F014D3" w:rsidP="00665C47">
      <w:pPr>
        <w:jc w:val="both"/>
        <w:rPr>
          <w:rFonts w:ascii="Arial" w:hAnsi="Arial" w:cs="Arial"/>
        </w:rPr>
      </w:pPr>
      <w:r w:rsidRPr="00F014D3">
        <w:rPr>
          <w:rFonts w:ascii="Arial" w:hAnsi="Arial" w:cs="Arial"/>
        </w:rPr>
        <w:t>The most important and most important thing to do is to keep building and improving transportation. For a big city like London, it's important that there are good ways to get to every spot. Even though there were problems with the pandemic and the delay, which cost even more money. I think the project should go on from there. To be expanded to other important places in London and kept up-to-date and maintained in the same way that it is now. Following the example of the Elizabeth line, I think the rest of the lines should be updated in stages.</w:t>
      </w:r>
    </w:p>
    <w:p w14:paraId="4C3E96A6" w14:textId="1826476F" w:rsidR="00407875" w:rsidRDefault="00407875"/>
    <w:p w14:paraId="0F8F1ABC" w14:textId="000154A0" w:rsidR="00407875" w:rsidRDefault="00407875"/>
    <w:p w14:paraId="6E535CD2" w14:textId="77777777" w:rsidR="00AD4909" w:rsidRDefault="00AD4909" w:rsidP="00AD4909"/>
    <w:p w14:paraId="0F1CE997" w14:textId="77777777" w:rsidR="00AD4909" w:rsidRDefault="00AD4909" w:rsidP="00AD4909"/>
    <w:p w14:paraId="6339FEB9" w14:textId="77777777" w:rsidR="00AD4909" w:rsidRDefault="00AD4909" w:rsidP="00AD4909"/>
    <w:p w14:paraId="42EDFA3D" w14:textId="77777777" w:rsidR="00AD4909" w:rsidRDefault="00AD4909" w:rsidP="00AD4909">
      <w:pPr>
        <w:jc w:val="center"/>
      </w:pPr>
      <w:r>
        <w:rPr>
          <w:noProof/>
        </w:rPr>
        <w:drawing>
          <wp:inline distT="0" distB="0" distL="0" distR="0" wp14:anchorId="7B9F10DB" wp14:editId="2056A2AA">
            <wp:extent cx="3190875" cy="1905000"/>
            <wp:effectExtent l="0" t="0" r="9525" b="0"/>
            <wp:docPr id="9" name="Picture 9" descr="A train on the railway track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train on the railway tracks&#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190875" cy="1905000"/>
                    </a:xfrm>
                    <a:prstGeom prst="rect">
                      <a:avLst/>
                    </a:prstGeom>
                    <a:noFill/>
                  </pic:spPr>
                </pic:pic>
              </a:graphicData>
            </a:graphic>
          </wp:inline>
        </w:drawing>
      </w:r>
    </w:p>
    <w:p w14:paraId="3EA5D9BE" w14:textId="77777777" w:rsidR="00AD4909" w:rsidRPr="000B339C" w:rsidRDefault="00AD4909" w:rsidP="00AD4909">
      <w:pPr>
        <w:ind w:left="2880"/>
        <w:jc w:val="center"/>
        <w:rPr>
          <w:rFonts w:ascii="Arial" w:hAnsi="Arial" w:cs="Arial"/>
        </w:rPr>
      </w:pPr>
      <w:r w:rsidRPr="000B339C">
        <w:rPr>
          <w:rFonts w:ascii="Arial" w:hAnsi="Arial" w:cs="Arial"/>
          <w:sz w:val="20"/>
          <w:szCs w:val="20"/>
          <w:shd w:val="clear" w:color="auto" w:fill="FFFFFF"/>
        </w:rPr>
        <w:t>www.telegraph.co.uk</w:t>
      </w:r>
    </w:p>
    <w:p w14:paraId="4E1825B0" w14:textId="0F6AA72F" w:rsidR="00407875" w:rsidRDefault="00407875"/>
    <w:p w14:paraId="099C7A0A" w14:textId="53027B71" w:rsidR="00407875" w:rsidRDefault="00407875"/>
    <w:p w14:paraId="7C52DC59" w14:textId="11DC387F" w:rsidR="00407875" w:rsidRDefault="00407875"/>
    <w:p w14:paraId="4CA7544D" w14:textId="05F17CA5" w:rsidR="00407875" w:rsidRDefault="00407875" w:rsidP="00407875">
      <w:pPr>
        <w:jc w:val="center"/>
        <w:rPr>
          <w:rFonts w:ascii="Arial" w:eastAsia="Calibri" w:hAnsi="Arial" w:cs="Arial"/>
          <w:sz w:val="44"/>
          <w:szCs w:val="44"/>
        </w:rPr>
      </w:pPr>
      <w:r w:rsidRPr="005D74BB">
        <w:rPr>
          <w:rFonts w:ascii="Arial" w:eastAsia="Calibri" w:hAnsi="Arial" w:cs="Arial"/>
          <w:sz w:val="44"/>
          <w:szCs w:val="44"/>
        </w:rPr>
        <w:t>Reference list</w:t>
      </w:r>
    </w:p>
    <w:p w14:paraId="1C47736D" w14:textId="77777777" w:rsidR="00CD678D" w:rsidRPr="005D74BB" w:rsidRDefault="00CD678D" w:rsidP="00407875">
      <w:pPr>
        <w:jc w:val="center"/>
        <w:rPr>
          <w:rFonts w:ascii="Arial" w:eastAsia="Calibri" w:hAnsi="Arial" w:cs="Arial"/>
          <w:sz w:val="44"/>
          <w:szCs w:val="44"/>
        </w:rPr>
      </w:pPr>
    </w:p>
    <w:p w14:paraId="36142BD0" w14:textId="4CB4EC6C" w:rsidR="00E944C4" w:rsidRPr="00ED5D2E" w:rsidRDefault="00E944C4" w:rsidP="00ED5D2E">
      <w:pPr>
        <w:jc w:val="both"/>
        <w:rPr>
          <w:rFonts w:ascii="Arial" w:hAnsi="Arial" w:cs="Arial"/>
        </w:rPr>
      </w:pPr>
      <w:r w:rsidRPr="00ED5D2E">
        <w:rPr>
          <w:rFonts w:ascii="Arial" w:hAnsi="Arial" w:cs="Arial"/>
        </w:rPr>
        <w:t xml:space="preserve">Barringer, Bruce R (2019) </w:t>
      </w:r>
      <w:r w:rsidRPr="00ED5D2E">
        <w:rPr>
          <w:rFonts w:ascii="Arial" w:hAnsi="Arial" w:cs="Arial"/>
          <w:i/>
          <w:iCs/>
        </w:rPr>
        <w:t>Entrepreneurship: successfully launching new ventures</w:t>
      </w:r>
      <w:r w:rsidRPr="00ED5D2E">
        <w:rPr>
          <w:rFonts w:ascii="Arial" w:hAnsi="Arial" w:cs="Arial"/>
        </w:rPr>
        <w:t xml:space="preserve"> Sixth edition, global edition Harlow, England Pearson</w:t>
      </w:r>
    </w:p>
    <w:p w14:paraId="126E68AF" w14:textId="77777777" w:rsidR="00EC7730" w:rsidRPr="00ED5D2E" w:rsidRDefault="00EC7730" w:rsidP="00ED5D2E">
      <w:pPr>
        <w:jc w:val="both"/>
        <w:rPr>
          <w:rFonts w:ascii="Arial" w:hAnsi="Arial" w:cs="Arial"/>
          <w:color w:val="FFFF00"/>
        </w:rPr>
      </w:pPr>
      <w:bookmarkStart w:id="0" w:name="_Hlk113640462"/>
      <w:proofErr w:type="spellStart"/>
      <w:r w:rsidRPr="00ED5D2E">
        <w:rPr>
          <w:rFonts w:ascii="Arial" w:hAnsi="Arial" w:cs="Arial"/>
        </w:rPr>
        <w:t>Hedeman</w:t>
      </w:r>
      <w:proofErr w:type="spellEnd"/>
      <w:r w:rsidRPr="00ED5D2E">
        <w:rPr>
          <w:rFonts w:ascii="Arial" w:hAnsi="Arial" w:cs="Arial"/>
        </w:rPr>
        <w:t xml:space="preserve">, Bert; </w:t>
      </w:r>
      <w:proofErr w:type="spellStart"/>
      <w:r w:rsidRPr="00ED5D2E">
        <w:rPr>
          <w:rFonts w:ascii="Arial" w:hAnsi="Arial" w:cs="Arial"/>
        </w:rPr>
        <w:t>Seegers</w:t>
      </w:r>
      <w:proofErr w:type="spellEnd"/>
      <w:r w:rsidRPr="00ED5D2E">
        <w:rPr>
          <w:rFonts w:ascii="Arial" w:hAnsi="Arial" w:cs="Arial"/>
        </w:rPr>
        <w:t xml:space="preserve">, Ron;  (2009)E–book  Prince 2; first edition; Zaltbommel, Prince2; England; Van </w:t>
      </w:r>
      <w:proofErr w:type="spellStart"/>
      <w:r w:rsidRPr="00ED5D2E">
        <w:rPr>
          <w:rFonts w:ascii="Arial" w:hAnsi="Arial" w:cs="Arial"/>
        </w:rPr>
        <w:t>Haren</w:t>
      </w:r>
      <w:proofErr w:type="spellEnd"/>
      <w:r w:rsidRPr="00ED5D2E">
        <w:rPr>
          <w:rFonts w:ascii="Arial" w:hAnsi="Arial" w:cs="Arial"/>
        </w:rPr>
        <w:t xml:space="preserve"> Pub</w:t>
      </w:r>
    </w:p>
    <w:bookmarkEnd w:id="0"/>
    <w:p w14:paraId="30B2B427" w14:textId="77777777" w:rsidR="00EC7730" w:rsidRPr="00ED5D2E" w:rsidRDefault="00EC7730" w:rsidP="00ED5D2E">
      <w:pPr>
        <w:jc w:val="both"/>
        <w:rPr>
          <w:rFonts w:ascii="Arial" w:hAnsi="Arial" w:cs="Arial"/>
        </w:rPr>
      </w:pPr>
      <w:r w:rsidRPr="00ED5D2E">
        <w:rPr>
          <w:rFonts w:ascii="Arial" w:hAnsi="Arial" w:cs="Arial"/>
        </w:rPr>
        <w:t xml:space="preserve">Kotler, Philip; </w:t>
      </w:r>
      <w:proofErr w:type="spellStart"/>
      <w:r w:rsidRPr="00ED5D2E">
        <w:rPr>
          <w:rFonts w:ascii="Arial" w:hAnsi="Arial" w:cs="Arial"/>
        </w:rPr>
        <w:t>Kartajaya</w:t>
      </w:r>
      <w:proofErr w:type="spellEnd"/>
      <w:r w:rsidRPr="00ED5D2E">
        <w:rPr>
          <w:rFonts w:ascii="Arial" w:hAnsi="Arial" w:cs="Arial"/>
        </w:rPr>
        <w:t xml:space="preserve">, </w:t>
      </w:r>
      <w:proofErr w:type="spellStart"/>
      <w:r w:rsidRPr="00ED5D2E">
        <w:rPr>
          <w:rFonts w:ascii="Arial" w:hAnsi="Arial" w:cs="Arial"/>
        </w:rPr>
        <w:t>Hermawan</w:t>
      </w:r>
      <w:proofErr w:type="spellEnd"/>
      <w:r w:rsidRPr="00ED5D2E">
        <w:rPr>
          <w:rFonts w:ascii="Arial" w:hAnsi="Arial" w:cs="Arial"/>
        </w:rPr>
        <w:t xml:space="preserve">; Setiawan, </w:t>
      </w:r>
      <w:proofErr w:type="spellStart"/>
      <w:r w:rsidRPr="00ED5D2E">
        <w:rPr>
          <w:rFonts w:ascii="Arial" w:hAnsi="Arial" w:cs="Arial"/>
        </w:rPr>
        <w:t>Iwan</w:t>
      </w:r>
      <w:proofErr w:type="spellEnd"/>
      <w:r w:rsidRPr="00ED5D2E">
        <w:rPr>
          <w:rFonts w:ascii="Arial" w:hAnsi="Arial" w:cs="Arial"/>
        </w:rPr>
        <w:t xml:space="preserve">; Hoboken (2017) E-BOOK Marketing 4.0 [electronic resource]: moving from traditional to digital; </w:t>
      </w:r>
      <w:proofErr w:type="spellStart"/>
      <w:r w:rsidRPr="00ED5D2E">
        <w:rPr>
          <w:rFonts w:ascii="Arial" w:hAnsi="Arial" w:cs="Arial"/>
        </w:rPr>
        <w:t>Wiley;Hoboken</w:t>
      </w:r>
      <w:proofErr w:type="spellEnd"/>
      <w:r w:rsidRPr="00ED5D2E">
        <w:rPr>
          <w:rFonts w:ascii="Arial" w:hAnsi="Arial" w:cs="Arial"/>
        </w:rPr>
        <w:t xml:space="preserve"> New Jersey; America</w:t>
      </w:r>
    </w:p>
    <w:p w14:paraId="52B606F2" w14:textId="77777777" w:rsidR="00EC7730" w:rsidRPr="00ED5D2E" w:rsidRDefault="00EC7730" w:rsidP="00ED5D2E">
      <w:pPr>
        <w:jc w:val="both"/>
        <w:rPr>
          <w:rFonts w:ascii="Arial" w:hAnsi="Arial" w:cs="Arial"/>
        </w:rPr>
      </w:pPr>
      <w:r w:rsidRPr="00ED5D2E">
        <w:rPr>
          <w:rFonts w:ascii="Arial" w:hAnsi="Arial" w:cs="Arial"/>
        </w:rPr>
        <w:t>Simon, Peter; Murray -Webster, Ruth(2018)E – Book Starting out in project management; Third edition;  Buckinghamshire, England; Association for project management</w:t>
      </w:r>
    </w:p>
    <w:p w14:paraId="2C355665" w14:textId="77777777" w:rsidR="00EC7730" w:rsidRPr="00ED5D2E" w:rsidRDefault="00000000" w:rsidP="00ED5D2E">
      <w:pPr>
        <w:jc w:val="both"/>
        <w:rPr>
          <w:rFonts w:ascii="Arial" w:eastAsia="Calibri" w:hAnsi="Arial" w:cs="Arial"/>
        </w:rPr>
      </w:pPr>
      <w:hyperlink r:id="rId7" w:history="1">
        <w:r w:rsidR="00EC7730" w:rsidRPr="00ED5D2E">
          <w:rPr>
            <w:rStyle w:val="Hyperlink"/>
            <w:rFonts w:ascii="Arial" w:eastAsia="Calibri" w:hAnsi="Arial" w:cs="Arial"/>
          </w:rPr>
          <w:t>https://tfl.gov.uk/travel-information/improvements-and-projects/elizabeth-line</w:t>
        </w:r>
      </w:hyperlink>
      <w:r w:rsidR="00EC7730" w:rsidRPr="00ED5D2E">
        <w:rPr>
          <w:rFonts w:ascii="Arial" w:eastAsia="Calibri" w:hAnsi="Arial" w:cs="Arial"/>
        </w:rPr>
        <w:t xml:space="preserve"> accessed on  06/09/2022 10:00 pm</w:t>
      </w:r>
    </w:p>
    <w:p w14:paraId="15402A6C" w14:textId="77777777" w:rsidR="00EC7730" w:rsidRPr="00ED5D2E" w:rsidRDefault="00EC7730" w:rsidP="00ED5D2E">
      <w:pPr>
        <w:jc w:val="both"/>
        <w:rPr>
          <w:rFonts w:ascii="Arial" w:hAnsi="Arial" w:cs="Arial"/>
        </w:rPr>
      </w:pPr>
      <w:r w:rsidRPr="00ED5D2E">
        <w:rPr>
          <w:rFonts w:ascii="Arial" w:hAnsi="Arial" w:cs="Arial"/>
          <w:i/>
          <w:iCs/>
        </w:rPr>
        <w:t>CROSSRAIL – FROM ITS EARLY BEGINNINGS</w:t>
      </w:r>
      <w:r w:rsidRPr="00ED5D2E">
        <w:rPr>
          <w:rFonts w:ascii="Arial" w:hAnsi="Arial" w:cs="Arial"/>
        </w:rPr>
        <w:t xml:space="preserve">, </w:t>
      </w:r>
      <w:hyperlink r:id="rId8" w:history="1">
        <w:r w:rsidRPr="00ED5D2E">
          <w:rPr>
            <w:rStyle w:val="Hyperlink"/>
            <w:rFonts w:ascii="Arial" w:hAnsi="Arial" w:cs="Arial"/>
          </w:rPr>
          <w:t>https://www.crossrail.co.uk/crossrail-from-its-early-beginnings 06/09/2022</w:t>
        </w:r>
      </w:hyperlink>
      <w:r w:rsidRPr="00ED5D2E">
        <w:rPr>
          <w:rFonts w:ascii="Arial" w:hAnsi="Arial" w:cs="Arial"/>
        </w:rPr>
        <w:t xml:space="preserve"> 10:30 pm</w:t>
      </w:r>
    </w:p>
    <w:p w14:paraId="59A840E2" w14:textId="77777777" w:rsidR="00EC7730" w:rsidRPr="00ED5D2E" w:rsidRDefault="00000000" w:rsidP="00ED5D2E">
      <w:pPr>
        <w:jc w:val="both"/>
        <w:rPr>
          <w:rFonts w:ascii="Arial" w:eastAsia="Calibri" w:hAnsi="Arial" w:cs="Arial"/>
        </w:rPr>
      </w:pPr>
      <w:hyperlink r:id="rId9" w:anchor=":~:text=The%20new%20Crossrail%20service%20is,around%20%C2%A34bn%20over%2Dbudget" w:history="1">
        <w:r w:rsidR="00EC7730" w:rsidRPr="00ED5D2E">
          <w:rPr>
            <w:rStyle w:val="Hyperlink"/>
            <w:rFonts w:ascii="Arial" w:eastAsia="Calibri" w:hAnsi="Arial" w:cs="Arial"/>
          </w:rPr>
          <w:t>https://www.pbctoday.co.uk/news/planning-construction-news/elizabeth-line-crossrail-londonopens/111189/#:~:text=The%20new%20Crossrail%20service%20is,around%20%C2%A34bn%20over%2Dbudget</w:t>
        </w:r>
      </w:hyperlink>
      <w:r w:rsidR="00EC7730" w:rsidRPr="00ED5D2E">
        <w:rPr>
          <w:rFonts w:ascii="Arial" w:eastAsia="Calibri" w:hAnsi="Arial" w:cs="Arial"/>
        </w:rPr>
        <w:t>. 22/05/2022 accessed on 07/09/2022 1:15 pm</w:t>
      </w:r>
    </w:p>
    <w:p w14:paraId="26CDFB2A" w14:textId="77777777" w:rsidR="00EC7730" w:rsidRPr="00ED5D2E" w:rsidRDefault="00000000" w:rsidP="00ED5D2E">
      <w:pPr>
        <w:jc w:val="both"/>
        <w:rPr>
          <w:rFonts w:ascii="Arial" w:eastAsia="Calibri" w:hAnsi="Arial" w:cs="Arial"/>
        </w:rPr>
      </w:pPr>
      <w:hyperlink r:id="rId10" w:history="1">
        <w:r w:rsidR="00EC7730" w:rsidRPr="00ED5D2E">
          <w:rPr>
            <w:rStyle w:val="Hyperlink"/>
            <w:rFonts w:ascii="Arial" w:eastAsia="Calibri" w:hAnsi="Arial" w:cs="Arial"/>
          </w:rPr>
          <w:t>https://inews.co.uk/news/how-much-did-elizabeth-line-cost-when-crossrail-project-started-delays-explained-1649736</w:t>
        </w:r>
      </w:hyperlink>
      <w:r w:rsidR="00EC7730" w:rsidRPr="00ED5D2E">
        <w:rPr>
          <w:rFonts w:ascii="Arial" w:eastAsia="Calibri" w:hAnsi="Arial" w:cs="Arial"/>
        </w:rPr>
        <w:t xml:space="preserve"> accessed on 07/09/2022 1:35 pm</w:t>
      </w:r>
    </w:p>
    <w:p w14:paraId="472944A9" w14:textId="77777777" w:rsidR="00EC7730" w:rsidRPr="00ED5D2E" w:rsidRDefault="00000000" w:rsidP="00ED5D2E">
      <w:pPr>
        <w:jc w:val="both"/>
        <w:rPr>
          <w:rFonts w:ascii="Arial" w:eastAsia="Calibri" w:hAnsi="Arial" w:cs="Arial"/>
        </w:rPr>
      </w:pPr>
      <w:hyperlink r:id="rId11" w:anchor="the-elizabeth-line-is-londons-newest-attraction-the-60-mile-long-railway-opened-to-the-public-on-may-24-after-taking-23-years-to-construct-and-came-with-a-price-tag-of-25-billion-1" w:history="1">
        <w:r w:rsidR="00EC7730" w:rsidRPr="00ED5D2E">
          <w:rPr>
            <w:rStyle w:val="Hyperlink"/>
            <w:rFonts w:ascii="Arial" w:eastAsia="Calibri" w:hAnsi="Arial" w:cs="Arial"/>
          </w:rPr>
          <w:t>https://www.businessinsider.com/elizabeth-line-railway-commute-train-cost-arrive-work-early-london-2022-6?r=US&amp;IR=T#the-elizabeth-line-is-londons-newest-attraction-the-60-mile-long-railway-opened-to-the-public-on-may-24-after-taking-23-years-to-construct-and-came-with-a-price-tag-of-25-billion-1</w:t>
        </w:r>
      </w:hyperlink>
      <w:r w:rsidR="00EC7730" w:rsidRPr="00ED5D2E">
        <w:rPr>
          <w:rStyle w:val="Hyperlink"/>
          <w:rFonts w:ascii="Arial" w:eastAsia="Calibri" w:hAnsi="Arial" w:cs="Arial"/>
        </w:rPr>
        <w:t xml:space="preserve"> </w:t>
      </w:r>
      <w:r w:rsidR="00EC7730" w:rsidRPr="00ED5D2E">
        <w:rPr>
          <w:rFonts w:ascii="Arial" w:eastAsia="Calibri" w:hAnsi="Arial" w:cs="Arial"/>
        </w:rPr>
        <w:t>accessed on 07/09/2022 2:30 pm</w:t>
      </w:r>
    </w:p>
    <w:p w14:paraId="153BEF66" w14:textId="77777777" w:rsidR="00EC7730" w:rsidRPr="00ED5D2E" w:rsidRDefault="00EC7730" w:rsidP="00ED5D2E">
      <w:pPr>
        <w:jc w:val="both"/>
        <w:rPr>
          <w:rFonts w:ascii="Arial" w:hAnsi="Arial" w:cs="Arial"/>
        </w:rPr>
      </w:pPr>
      <w:r w:rsidRPr="00ED5D2E">
        <w:rPr>
          <w:rFonts w:ascii="Arial" w:hAnsi="Arial" w:cs="Arial"/>
        </w:rPr>
        <w:t xml:space="preserve">Bailey, Richard. (2017) </w:t>
      </w:r>
      <w:hyperlink r:id="rId12" w:history="1">
        <w:r w:rsidRPr="00ED5D2E">
          <w:rPr>
            <w:rStyle w:val="Hyperlink"/>
            <w:rFonts w:ascii="Arial" w:hAnsi="Arial" w:cs="Arial"/>
          </w:rPr>
          <w:t>https://pracademy.co.uk/insights/community-first-crossrail-stakeholder-management-case-study/</w:t>
        </w:r>
      </w:hyperlink>
      <w:r w:rsidRPr="00ED5D2E">
        <w:rPr>
          <w:rFonts w:ascii="Arial" w:hAnsi="Arial" w:cs="Arial"/>
        </w:rPr>
        <w:t xml:space="preserve"> 5th September 2017</w:t>
      </w:r>
    </w:p>
    <w:p w14:paraId="375BD407" w14:textId="77777777" w:rsidR="00EC7730" w:rsidRPr="00ED5D2E" w:rsidRDefault="00EC7730" w:rsidP="00ED5D2E">
      <w:pPr>
        <w:jc w:val="both"/>
        <w:rPr>
          <w:rFonts w:ascii="Arial" w:eastAsia="Calibri" w:hAnsi="Arial" w:cs="Arial"/>
        </w:rPr>
      </w:pPr>
      <w:proofErr w:type="spellStart"/>
      <w:r w:rsidRPr="00ED5D2E">
        <w:rPr>
          <w:rFonts w:ascii="Arial" w:eastAsia="Calibri" w:hAnsi="Arial" w:cs="Arial"/>
        </w:rPr>
        <w:t>Black,M</w:t>
      </w:r>
      <w:proofErr w:type="spellEnd"/>
      <w:r w:rsidRPr="00ED5D2E">
        <w:rPr>
          <w:rFonts w:ascii="Arial" w:eastAsia="Calibri" w:hAnsi="Arial" w:cs="Arial"/>
        </w:rPr>
        <w:t xml:space="preserve">. (2017) </w:t>
      </w:r>
      <w:proofErr w:type="spellStart"/>
      <w:r w:rsidRPr="00ED5D2E">
        <w:rPr>
          <w:rFonts w:ascii="Arial" w:eastAsia="Calibri" w:hAnsi="Arial" w:cs="Arial"/>
        </w:rPr>
        <w:t>Forcael</w:t>
      </w:r>
      <w:proofErr w:type="spellEnd"/>
      <w:r w:rsidRPr="00ED5D2E">
        <w:rPr>
          <w:rFonts w:ascii="Arial" w:eastAsia="Calibri" w:hAnsi="Arial" w:cs="Arial"/>
        </w:rPr>
        <w:t xml:space="preserve"> et al. 2018 Article </w:t>
      </w:r>
      <w:r w:rsidRPr="00ED5D2E">
        <w:rPr>
          <w:rFonts w:ascii="Arial" w:eastAsia="Calibri" w:hAnsi="Arial" w:cs="Arial"/>
          <w:i/>
          <w:iCs/>
        </w:rPr>
        <w:t>Crossrail project: managing geotechnical risk on London’s Elizabeth line</w:t>
      </w:r>
      <w:r w:rsidRPr="00ED5D2E">
        <w:rPr>
          <w:rFonts w:ascii="Arial" w:eastAsia="Calibri" w:hAnsi="Arial" w:cs="Arial"/>
        </w:rPr>
        <w:t xml:space="preserve">, </w:t>
      </w:r>
      <w:hyperlink r:id="rId13" w:history="1">
        <w:r w:rsidRPr="00ED5D2E">
          <w:rPr>
            <w:rStyle w:val="Hyperlink"/>
            <w:rFonts w:ascii="Arial" w:eastAsia="Calibri" w:hAnsi="Arial" w:cs="Arial"/>
          </w:rPr>
          <w:t>https://www.researchgate.net/publication/313411152_Crossrail_project_managing_geotechnical_risk_on_London's_Elizabeth_line February 2017</w:t>
        </w:r>
      </w:hyperlink>
    </w:p>
    <w:p w14:paraId="58E1DE51" w14:textId="77777777" w:rsidR="00EC7730" w:rsidRPr="00ED5D2E" w:rsidRDefault="00EC7730" w:rsidP="00ED5D2E">
      <w:pPr>
        <w:jc w:val="both"/>
        <w:rPr>
          <w:rFonts w:ascii="Arial" w:eastAsia="Calibri" w:hAnsi="Arial" w:cs="Arial"/>
        </w:rPr>
      </w:pPr>
      <w:r w:rsidRPr="00ED5D2E">
        <w:rPr>
          <w:rFonts w:ascii="Arial" w:eastAsia="Calibri" w:hAnsi="Arial" w:cs="Arial"/>
        </w:rPr>
        <w:t>https://www.getreading.co.uk/news/uk-world-news/elizabeth-line-bond-street-open-24071537</w:t>
      </w:r>
    </w:p>
    <w:p w14:paraId="6C1AB818" w14:textId="77777777" w:rsidR="00EC7730" w:rsidRPr="00ED5D2E" w:rsidRDefault="00000000" w:rsidP="00ED5D2E">
      <w:pPr>
        <w:jc w:val="both"/>
        <w:rPr>
          <w:rFonts w:ascii="Arial" w:hAnsi="Arial" w:cs="Arial"/>
        </w:rPr>
      </w:pPr>
      <w:hyperlink r:id="rId14" w:tgtFrame="_blank" w:history="1">
        <w:r w:rsidR="00EC7730" w:rsidRPr="00ED5D2E">
          <w:rPr>
            <w:rStyle w:val="Hyperlink"/>
            <w:rFonts w:ascii="Arial" w:hAnsi="Arial" w:cs="Arial"/>
            <w:color w:val="196AD4"/>
            <w:shd w:val="clear" w:color="auto" w:fill="FFFFFF"/>
          </w:rPr>
          <w:t>https://www.getreading.co.uk/news/uk-world-news/elizabeth-line-bond-street-open-24071537</w:t>
        </w:r>
      </w:hyperlink>
    </w:p>
    <w:p w14:paraId="5815556C" w14:textId="31F0EADE" w:rsidR="00EC7730" w:rsidRDefault="00000000" w:rsidP="00ED5D2E">
      <w:pPr>
        <w:jc w:val="both"/>
        <w:rPr>
          <w:rStyle w:val="Hyperlink"/>
          <w:rFonts w:ascii="Arial" w:hAnsi="Arial" w:cs="Arial"/>
          <w:color w:val="196AD4"/>
          <w:shd w:val="clear" w:color="auto" w:fill="FFFFFF"/>
        </w:rPr>
      </w:pPr>
      <w:hyperlink r:id="rId15" w:history="1">
        <w:r w:rsidR="00EC7730" w:rsidRPr="00ED5D2E">
          <w:rPr>
            <w:rStyle w:val="Hyperlink"/>
            <w:rFonts w:ascii="Arial" w:hAnsi="Arial" w:cs="Arial"/>
          </w:rPr>
          <w:t>Tunnicliffe</w:t>
        </w:r>
      </w:hyperlink>
      <w:r w:rsidR="00EC7730" w:rsidRPr="00ED5D2E">
        <w:rPr>
          <w:rFonts w:ascii="Arial" w:hAnsi="Arial" w:cs="Arial"/>
        </w:rPr>
        <w:t xml:space="preserve">, A. May 23, 2022 </w:t>
      </w:r>
      <w:r w:rsidR="00EC7730" w:rsidRPr="00ED5D2E">
        <w:rPr>
          <w:rFonts w:ascii="Arial" w:hAnsi="Arial" w:cs="Arial"/>
          <w:i/>
          <w:iCs/>
        </w:rPr>
        <w:t>March 2020: the pandemic leads to further delays</w:t>
      </w:r>
      <w:r w:rsidR="00EC7730" w:rsidRPr="00ED5D2E">
        <w:rPr>
          <w:rFonts w:ascii="Arial" w:hAnsi="Arial" w:cs="Arial"/>
        </w:rPr>
        <w:t xml:space="preserve"> </w:t>
      </w:r>
      <w:hyperlink r:id="rId16" w:tgtFrame="_blank" w:history="1">
        <w:r w:rsidR="00EC7730" w:rsidRPr="00ED5D2E">
          <w:rPr>
            <w:rStyle w:val="Hyperlink"/>
            <w:rFonts w:ascii="Arial" w:hAnsi="Arial" w:cs="Arial"/>
            <w:color w:val="196AD4"/>
            <w:shd w:val="clear" w:color="auto" w:fill="FFFFFF"/>
          </w:rPr>
          <w:t>https://www.railway-technology.com/analysis/timeline-crossrail-delays/</w:t>
        </w:r>
      </w:hyperlink>
    </w:p>
    <w:p w14:paraId="760480A9" w14:textId="77777777" w:rsidR="00F30AB3" w:rsidRDefault="00000000" w:rsidP="00F30AB3">
      <w:hyperlink r:id="rId17" w:history="1">
        <w:r w:rsidR="00F30AB3" w:rsidRPr="000A3C0A">
          <w:rPr>
            <w:rStyle w:val="Hyperlink"/>
          </w:rPr>
          <w:t>https://secretldn.com/elizabeth-line-opening/</w:t>
        </w:r>
      </w:hyperlink>
      <w:r w:rsidR="00F30AB3">
        <w:t xml:space="preserve">     </w:t>
      </w:r>
      <w:r w:rsidR="00F30AB3" w:rsidRPr="00566D54">
        <w:t>ALEX LANDON - EDITOR • 18 JANUARY, 2022</w:t>
      </w:r>
    </w:p>
    <w:p w14:paraId="25C8CE21" w14:textId="77777777" w:rsidR="00F30AB3" w:rsidRDefault="00F30AB3" w:rsidP="00F30AB3">
      <w:r>
        <w:t>13/09/2022 12:00 am</w:t>
      </w:r>
    </w:p>
    <w:p w14:paraId="2A81AB6C" w14:textId="68AE73DF" w:rsidR="00F30AB3" w:rsidRDefault="00000000" w:rsidP="00F30AB3">
      <w:hyperlink r:id="rId18" w:history="1">
        <w:r w:rsidR="00F30AB3" w:rsidRPr="000A3C0A">
          <w:rPr>
            <w:rStyle w:val="Hyperlink"/>
          </w:rPr>
          <w:t>https://www.mylondon.news/news/zone-1-news/elizabeth-line-crossrail-fiasco-billions-20618802</w:t>
        </w:r>
      </w:hyperlink>
      <w:r w:rsidR="00745903">
        <w:t xml:space="preserve"> </w:t>
      </w:r>
      <w:r w:rsidR="00F30AB3">
        <w:t>By  Zak Garner-</w:t>
      </w:r>
      <w:proofErr w:type="spellStart"/>
      <w:r w:rsidR="00F30AB3">
        <w:t>Purkis</w:t>
      </w:r>
      <w:proofErr w:type="spellEnd"/>
      <w:r w:rsidR="00F30AB3">
        <w:t xml:space="preserve"> Chief Reporter  17:00, 23 MAY 2022</w:t>
      </w:r>
    </w:p>
    <w:p w14:paraId="25AAF110" w14:textId="77777777" w:rsidR="006A2D8D" w:rsidRDefault="00000000" w:rsidP="006A2D8D">
      <w:hyperlink r:id="rId19" w:history="1">
        <w:r w:rsidR="006A2D8D" w:rsidRPr="000836C3">
          <w:rPr>
            <w:rStyle w:val="Hyperlink"/>
          </w:rPr>
          <w:t>https://www.theguardian.com/uk-news/2022/may/04/crossrail-much-delayed-elizabeth-line-to-open-on-24-may</w:t>
        </w:r>
      </w:hyperlink>
      <w:r w:rsidR="006A2D8D">
        <w:t xml:space="preserve">  </w:t>
      </w:r>
    </w:p>
    <w:p w14:paraId="767EA46D" w14:textId="12E2701F" w:rsidR="00B35443" w:rsidRDefault="006A2D8D" w:rsidP="00F30AB3">
      <w:r>
        <w:t xml:space="preserve">Gwyn </w:t>
      </w:r>
      <w:proofErr w:type="spellStart"/>
      <w:r>
        <w:t>Topham</w:t>
      </w:r>
      <w:proofErr w:type="spellEnd"/>
      <w:r>
        <w:t xml:space="preserve"> Transport correspondent @GwynTopham Wed 4 May 2022 13.28 BST</w:t>
      </w:r>
    </w:p>
    <w:p w14:paraId="6D4762A7" w14:textId="32E67367" w:rsidR="00180837" w:rsidRDefault="00180837"/>
    <w:p w14:paraId="4DE614E7" w14:textId="0EBCBDA2" w:rsidR="00135164" w:rsidRDefault="00135164"/>
    <w:p w14:paraId="79C3AFE9" w14:textId="63408975" w:rsidR="00135164" w:rsidRDefault="00135164"/>
    <w:p w14:paraId="3DE64B9C" w14:textId="46EF6E0C" w:rsidR="00135164" w:rsidRDefault="00135164"/>
    <w:p w14:paraId="6A5D9C0C" w14:textId="24386276" w:rsidR="00135164" w:rsidRDefault="00135164"/>
    <w:p w14:paraId="22260423" w14:textId="27798031" w:rsidR="00135164" w:rsidRDefault="00135164"/>
    <w:p w14:paraId="7B37AA98" w14:textId="21987E69" w:rsidR="00135164" w:rsidRDefault="00135164"/>
    <w:p w14:paraId="723638EA" w14:textId="253260BF" w:rsidR="00135164" w:rsidRDefault="00135164"/>
    <w:p w14:paraId="18B63D0E" w14:textId="2251085F" w:rsidR="00135164" w:rsidRDefault="00135164"/>
    <w:p w14:paraId="19BAE687" w14:textId="322A7D7E" w:rsidR="00135164" w:rsidRDefault="00135164"/>
    <w:p w14:paraId="231D2A4F" w14:textId="30ECE2E1" w:rsidR="00135164" w:rsidRDefault="00135164"/>
    <w:p w14:paraId="0AC8A4D6" w14:textId="4E686A14" w:rsidR="00135164" w:rsidRDefault="00135164"/>
    <w:p w14:paraId="16BA4DEC" w14:textId="044C033F" w:rsidR="00135164" w:rsidRDefault="00135164"/>
    <w:p w14:paraId="73253750" w14:textId="75C7F770" w:rsidR="00135164" w:rsidRDefault="00135164"/>
    <w:p w14:paraId="136C7BCD" w14:textId="43D6218B" w:rsidR="00135164" w:rsidRDefault="00135164"/>
    <w:p w14:paraId="08D1A292" w14:textId="6D56830B" w:rsidR="00135164" w:rsidRDefault="00135164"/>
    <w:p w14:paraId="2AEE2C31" w14:textId="0E221C8F" w:rsidR="00135164" w:rsidRDefault="00135164"/>
    <w:p w14:paraId="4DAE5BBC" w14:textId="35022792" w:rsidR="00135164" w:rsidRDefault="00135164"/>
    <w:p w14:paraId="2EB4D193" w14:textId="69D8BD75" w:rsidR="00135164" w:rsidRDefault="00135164"/>
    <w:p w14:paraId="3AE90F2A" w14:textId="19F79A0C" w:rsidR="00135164" w:rsidRDefault="00135164"/>
    <w:p w14:paraId="4ADD8564" w14:textId="2F532EA9" w:rsidR="00135164" w:rsidRDefault="00135164"/>
    <w:p w14:paraId="2531E15D" w14:textId="059F69B5" w:rsidR="00135164" w:rsidRDefault="00135164"/>
    <w:p w14:paraId="4FA6EBB7" w14:textId="51ADB6B4" w:rsidR="00135164" w:rsidRDefault="00135164"/>
    <w:p w14:paraId="1046EE76" w14:textId="0C36DAE5" w:rsidR="00135164" w:rsidRDefault="00135164"/>
    <w:p w14:paraId="2F78353F" w14:textId="319F7240" w:rsidR="00135164" w:rsidRDefault="00135164"/>
    <w:p w14:paraId="4CEEDC36" w14:textId="77777777" w:rsidR="00135164" w:rsidRDefault="00135164"/>
    <w:p w14:paraId="364096B3" w14:textId="63D0332B" w:rsidR="00180837" w:rsidRDefault="00C55127" w:rsidP="005D688D">
      <w:pPr>
        <w:jc w:val="center"/>
        <w:rPr>
          <w:rFonts w:ascii="Arial" w:hAnsi="Arial" w:cs="Arial"/>
          <w:sz w:val="36"/>
          <w:szCs w:val="36"/>
        </w:rPr>
      </w:pPr>
      <w:r w:rsidRPr="005D688D">
        <w:rPr>
          <w:rFonts w:ascii="Arial" w:hAnsi="Arial" w:cs="Arial"/>
          <w:sz w:val="36"/>
          <w:szCs w:val="36"/>
        </w:rPr>
        <w:lastRenderedPageBreak/>
        <w:t>A</w:t>
      </w:r>
      <w:r w:rsidR="005D688D" w:rsidRPr="005D688D">
        <w:rPr>
          <w:rFonts w:ascii="Arial" w:hAnsi="Arial" w:cs="Arial"/>
          <w:sz w:val="36"/>
          <w:szCs w:val="36"/>
        </w:rPr>
        <w:t>ppendix</w:t>
      </w:r>
    </w:p>
    <w:p w14:paraId="4547EBC9" w14:textId="732D5ED3" w:rsidR="005D688D" w:rsidRDefault="005D688D" w:rsidP="005D688D">
      <w:pPr>
        <w:jc w:val="center"/>
        <w:rPr>
          <w:rFonts w:ascii="Arial" w:hAnsi="Arial" w:cs="Arial"/>
          <w:sz w:val="36"/>
          <w:szCs w:val="36"/>
        </w:rPr>
      </w:pPr>
    </w:p>
    <w:p w14:paraId="2E9BB891" w14:textId="1DA9026A" w:rsidR="005D688D" w:rsidRDefault="00E62ED6" w:rsidP="005D688D">
      <w:pPr>
        <w:jc w:val="center"/>
        <w:rPr>
          <w:rFonts w:ascii="Arial" w:hAnsi="Arial" w:cs="Arial"/>
          <w:sz w:val="36"/>
          <w:szCs w:val="36"/>
        </w:rPr>
      </w:pPr>
      <w:r>
        <w:rPr>
          <w:noProof/>
        </w:rPr>
        <w:drawing>
          <wp:inline distT="0" distB="0" distL="0" distR="0" wp14:anchorId="23900E81" wp14:editId="461F11B9">
            <wp:extent cx="5731510" cy="1630487"/>
            <wp:effectExtent l="0" t="0" r="2540" b="8255"/>
            <wp:docPr id="2" name="Picture 2"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chart&#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1630487"/>
                    </a:xfrm>
                    <a:prstGeom prst="rect">
                      <a:avLst/>
                    </a:prstGeom>
                    <a:noFill/>
                  </pic:spPr>
                </pic:pic>
              </a:graphicData>
            </a:graphic>
          </wp:inline>
        </w:drawing>
      </w:r>
    </w:p>
    <w:p w14:paraId="06C3074E" w14:textId="77777777" w:rsidR="00BA3E6E" w:rsidRDefault="00BA3E6E" w:rsidP="00BA3E6E">
      <w:pPr>
        <w:jc w:val="center"/>
        <w:rPr>
          <w:rFonts w:ascii="Arial" w:hAnsi="Arial" w:cs="Arial"/>
          <w:sz w:val="36"/>
          <w:szCs w:val="36"/>
        </w:rPr>
      </w:pPr>
    </w:p>
    <w:p w14:paraId="02FBF6D5" w14:textId="77777777" w:rsidR="00BA3E6E" w:rsidRDefault="00BA3E6E" w:rsidP="00BA3E6E">
      <w:pPr>
        <w:jc w:val="center"/>
        <w:rPr>
          <w:rFonts w:ascii="Arial" w:hAnsi="Arial" w:cs="Arial"/>
          <w:sz w:val="36"/>
          <w:szCs w:val="36"/>
        </w:rPr>
      </w:pPr>
      <w:r>
        <w:rPr>
          <w:rFonts w:ascii="Arial" w:hAnsi="Arial" w:cs="Arial"/>
          <w:noProof/>
          <w:sz w:val="36"/>
          <w:szCs w:val="36"/>
        </w:rPr>
        <w:drawing>
          <wp:inline distT="0" distB="0" distL="0" distR="0" wp14:anchorId="0190E07E" wp14:editId="2E01025D">
            <wp:extent cx="4572000" cy="3057525"/>
            <wp:effectExtent l="0" t="0" r="0" b="9525"/>
            <wp:docPr id="3" name="Picture 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pie chart&#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572000" cy="3057525"/>
                    </a:xfrm>
                    <a:prstGeom prst="rect">
                      <a:avLst/>
                    </a:prstGeom>
                    <a:noFill/>
                  </pic:spPr>
                </pic:pic>
              </a:graphicData>
            </a:graphic>
          </wp:inline>
        </w:drawing>
      </w:r>
    </w:p>
    <w:p w14:paraId="77CE5527" w14:textId="17390566" w:rsidR="00C018B0" w:rsidRDefault="00BA3E6E" w:rsidP="00BA3E6E">
      <w:pPr>
        <w:jc w:val="center"/>
        <w:rPr>
          <w:rFonts w:ascii="Arial" w:hAnsi="Arial" w:cs="Arial"/>
          <w:sz w:val="36"/>
          <w:szCs w:val="36"/>
        </w:rPr>
      </w:pPr>
      <w:r>
        <w:rPr>
          <w:noProof/>
        </w:rPr>
        <mc:AlternateContent>
          <mc:Choice Requires="wps">
            <w:drawing>
              <wp:inline distT="0" distB="0" distL="0" distR="0" wp14:anchorId="77C4734A" wp14:editId="4687CA7E">
                <wp:extent cx="304800" cy="304800"/>
                <wp:effectExtent l="0" t="0" r="0" b="0"/>
                <wp:docPr id="6" name="Rectangle 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63A7179" id="Rectangle 6"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Pr>
          <w:rFonts w:ascii="Arial" w:hAnsi="Arial" w:cs="Arial"/>
          <w:noProof/>
          <w:sz w:val="36"/>
          <w:szCs w:val="36"/>
        </w:rPr>
        <w:drawing>
          <wp:inline distT="0" distB="0" distL="0" distR="0" wp14:anchorId="62701585" wp14:editId="00F66FAE">
            <wp:extent cx="5743575" cy="2333625"/>
            <wp:effectExtent l="0" t="0" r="9525" b="9525"/>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43575" cy="2333625"/>
                    </a:xfrm>
                    <a:prstGeom prst="rect">
                      <a:avLst/>
                    </a:prstGeom>
                    <a:noFill/>
                  </pic:spPr>
                </pic:pic>
              </a:graphicData>
            </a:graphic>
          </wp:inline>
        </w:drawing>
      </w:r>
    </w:p>
    <w:p w14:paraId="32F6D77D" w14:textId="77777777" w:rsidR="00C018B0" w:rsidRDefault="00000000" w:rsidP="00C018B0">
      <w:pPr>
        <w:jc w:val="both"/>
        <w:rPr>
          <w:rFonts w:ascii="Times New Roman" w:eastAsia="Calibri" w:hAnsi="Times New Roman" w:cs="Times New Roman"/>
          <w:sz w:val="24"/>
          <w:szCs w:val="24"/>
        </w:rPr>
      </w:pPr>
      <w:hyperlink r:id="rId23" w:history="1">
        <w:r w:rsidR="00C018B0" w:rsidRPr="00EB5521">
          <w:rPr>
            <w:rStyle w:val="Hyperlink"/>
            <w:rFonts w:ascii="Times New Roman" w:eastAsia="Calibri" w:hAnsi="Times New Roman" w:cs="Times New Roman"/>
            <w:sz w:val="24"/>
            <w:szCs w:val="24"/>
          </w:rPr>
          <w:t>https://pracademy.co.uk/insights/community-first-crossrail-stakeholder-management-case-study/</w:t>
        </w:r>
      </w:hyperlink>
      <w:r w:rsidR="00C018B0">
        <w:rPr>
          <w:rFonts w:ascii="Times New Roman" w:eastAsia="Calibri" w:hAnsi="Times New Roman" w:cs="Times New Roman"/>
          <w:sz w:val="24"/>
          <w:szCs w:val="24"/>
        </w:rPr>
        <w:t xml:space="preserve"> </w:t>
      </w:r>
      <w:r w:rsidR="00C018B0" w:rsidRPr="00151C4C">
        <w:rPr>
          <w:rFonts w:ascii="Times New Roman" w:eastAsia="Calibri" w:hAnsi="Times New Roman" w:cs="Times New Roman"/>
          <w:sz w:val="24"/>
          <w:szCs w:val="24"/>
        </w:rPr>
        <w:t>Author: Richard Bailey, Editor</w:t>
      </w:r>
      <w:r w:rsidR="00C018B0">
        <w:rPr>
          <w:rFonts w:ascii="Times New Roman" w:eastAsia="Calibri" w:hAnsi="Times New Roman" w:cs="Times New Roman"/>
          <w:sz w:val="24"/>
          <w:szCs w:val="24"/>
        </w:rPr>
        <w:t xml:space="preserve">, </w:t>
      </w:r>
      <w:r w:rsidR="00C018B0" w:rsidRPr="00151C4C">
        <w:rPr>
          <w:rFonts w:ascii="Times New Roman" w:eastAsia="Calibri" w:hAnsi="Times New Roman" w:cs="Times New Roman"/>
          <w:sz w:val="24"/>
          <w:szCs w:val="24"/>
        </w:rPr>
        <w:t>5th September 2017</w:t>
      </w:r>
    </w:p>
    <w:p w14:paraId="42B5A11D" w14:textId="77777777" w:rsidR="00C018B0" w:rsidRDefault="00C018B0" w:rsidP="00C018B0"/>
    <w:p w14:paraId="4CF2B30C" w14:textId="77777777" w:rsidR="00C018B0" w:rsidRDefault="00C018B0" w:rsidP="00C018B0">
      <w:r>
        <w:rPr>
          <w:noProof/>
        </w:rPr>
        <w:drawing>
          <wp:inline distT="0" distB="0" distL="0" distR="0" wp14:anchorId="15CBA136" wp14:editId="3FF463E4">
            <wp:extent cx="4591050" cy="3448050"/>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24"/>
                    <a:stretch>
                      <a:fillRect/>
                    </a:stretch>
                  </pic:blipFill>
                  <pic:spPr>
                    <a:xfrm>
                      <a:off x="0" y="0"/>
                      <a:ext cx="4591050" cy="3448050"/>
                    </a:xfrm>
                    <a:prstGeom prst="rect">
                      <a:avLst/>
                    </a:prstGeom>
                  </pic:spPr>
                </pic:pic>
              </a:graphicData>
            </a:graphic>
          </wp:inline>
        </w:drawing>
      </w:r>
    </w:p>
    <w:p w14:paraId="2C08189A" w14:textId="77777777" w:rsidR="00E62ED6" w:rsidRPr="005D688D" w:rsidRDefault="00E62ED6" w:rsidP="005D688D">
      <w:pPr>
        <w:jc w:val="center"/>
        <w:rPr>
          <w:rFonts w:ascii="Arial" w:hAnsi="Arial" w:cs="Arial"/>
          <w:sz w:val="36"/>
          <w:szCs w:val="36"/>
        </w:rPr>
      </w:pPr>
    </w:p>
    <w:p w14:paraId="718F06A0" w14:textId="16FE124D" w:rsidR="005D688D" w:rsidRDefault="005D688D">
      <w:r>
        <w:rPr>
          <w:noProof/>
        </w:rPr>
        <w:drawing>
          <wp:inline distT="0" distB="0" distL="0" distR="0" wp14:anchorId="2C10D649" wp14:editId="1CF97ED8">
            <wp:extent cx="4600575" cy="3467100"/>
            <wp:effectExtent l="0" t="0" r="9525" b="0"/>
            <wp:docPr id="10"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a:blip r:embed="rId25"/>
                    <a:stretch>
                      <a:fillRect/>
                    </a:stretch>
                  </pic:blipFill>
                  <pic:spPr>
                    <a:xfrm>
                      <a:off x="0" y="0"/>
                      <a:ext cx="4600575" cy="3467100"/>
                    </a:xfrm>
                    <a:prstGeom prst="rect">
                      <a:avLst/>
                    </a:prstGeom>
                  </pic:spPr>
                </pic:pic>
              </a:graphicData>
            </a:graphic>
          </wp:inline>
        </w:drawing>
      </w:r>
    </w:p>
    <w:p w14:paraId="0985A703" w14:textId="6764C8A6" w:rsidR="00180837" w:rsidRDefault="00180837"/>
    <w:p w14:paraId="710F4A33" w14:textId="77777777" w:rsidR="00F94711" w:rsidRDefault="00F94711" w:rsidP="00F94711">
      <w:pPr>
        <w:jc w:val="both"/>
        <w:rPr>
          <w:rFonts w:ascii="Arial" w:eastAsia="Calibri" w:hAnsi="Arial" w:cs="Arial"/>
          <w:sz w:val="24"/>
          <w:szCs w:val="24"/>
        </w:rPr>
      </w:pPr>
      <w:proofErr w:type="spellStart"/>
      <w:r w:rsidRPr="00E71CB1">
        <w:rPr>
          <w:rFonts w:ascii="Arial" w:eastAsia="Calibri" w:hAnsi="Arial" w:cs="Arial"/>
          <w:sz w:val="24"/>
          <w:szCs w:val="24"/>
        </w:rPr>
        <w:lastRenderedPageBreak/>
        <w:t>Hedeman</w:t>
      </w:r>
      <w:proofErr w:type="spellEnd"/>
      <w:r w:rsidRPr="00E71CB1">
        <w:rPr>
          <w:rFonts w:ascii="Arial" w:eastAsia="Calibri" w:hAnsi="Arial" w:cs="Arial"/>
          <w:sz w:val="24"/>
          <w:szCs w:val="24"/>
        </w:rPr>
        <w:t xml:space="preserve">, Bert; </w:t>
      </w:r>
      <w:proofErr w:type="spellStart"/>
      <w:r w:rsidRPr="00E71CB1">
        <w:rPr>
          <w:rFonts w:ascii="Arial" w:eastAsia="Calibri" w:hAnsi="Arial" w:cs="Arial"/>
          <w:sz w:val="24"/>
          <w:szCs w:val="24"/>
        </w:rPr>
        <w:t>Seegers</w:t>
      </w:r>
      <w:proofErr w:type="spellEnd"/>
      <w:r w:rsidRPr="00E71CB1">
        <w:rPr>
          <w:rFonts w:ascii="Arial" w:eastAsia="Calibri" w:hAnsi="Arial" w:cs="Arial"/>
          <w:sz w:val="24"/>
          <w:szCs w:val="24"/>
        </w:rPr>
        <w:t xml:space="preserve">, Ron; (2009)E–book  Prince 2; first edition; Zaltbommel :Prince2; England; Van </w:t>
      </w:r>
      <w:proofErr w:type="spellStart"/>
      <w:r w:rsidRPr="00E71CB1">
        <w:rPr>
          <w:rFonts w:ascii="Arial" w:eastAsia="Calibri" w:hAnsi="Arial" w:cs="Arial"/>
          <w:sz w:val="24"/>
          <w:szCs w:val="24"/>
        </w:rPr>
        <w:t>Haren</w:t>
      </w:r>
      <w:proofErr w:type="spellEnd"/>
      <w:r w:rsidRPr="00E71CB1">
        <w:rPr>
          <w:rFonts w:ascii="Arial" w:eastAsia="Calibri" w:hAnsi="Arial" w:cs="Arial"/>
          <w:sz w:val="24"/>
          <w:szCs w:val="24"/>
        </w:rPr>
        <w:t xml:space="preserve"> Pub</w:t>
      </w:r>
    </w:p>
    <w:p w14:paraId="729E87B3" w14:textId="77777777" w:rsidR="00F94711" w:rsidRPr="00F778E6" w:rsidRDefault="00F94711" w:rsidP="00F94711">
      <w:pPr>
        <w:jc w:val="both"/>
        <w:rPr>
          <w:rFonts w:ascii="Arial" w:eastAsia="Calibri" w:hAnsi="Arial" w:cs="Arial"/>
          <w:sz w:val="24"/>
          <w:szCs w:val="24"/>
        </w:rPr>
      </w:pPr>
      <w:r>
        <w:rPr>
          <w:rFonts w:ascii="Arial" w:eastAsia="Calibri" w:hAnsi="Arial" w:cs="Arial"/>
          <w:sz w:val="24"/>
          <w:szCs w:val="24"/>
        </w:rPr>
        <w:t>Page 4</w:t>
      </w:r>
    </w:p>
    <w:p w14:paraId="46C8E3ED" w14:textId="77777777" w:rsidR="00F94711" w:rsidRDefault="00F94711" w:rsidP="00F94711">
      <w:r>
        <w:rPr>
          <w:noProof/>
        </w:rPr>
        <w:drawing>
          <wp:inline distT="0" distB="0" distL="0" distR="0" wp14:anchorId="0C4A9433" wp14:editId="24242CCA">
            <wp:extent cx="3381375" cy="1381125"/>
            <wp:effectExtent l="0" t="0" r="9525" b="9525"/>
            <wp:docPr id="11" name="Picture 11"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with medium confidence"/>
                    <pic:cNvPicPr/>
                  </pic:nvPicPr>
                  <pic:blipFill>
                    <a:blip r:embed="rId26"/>
                    <a:stretch>
                      <a:fillRect/>
                    </a:stretch>
                  </pic:blipFill>
                  <pic:spPr>
                    <a:xfrm>
                      <a:off x="0" y="0"/>
                      <a:ext cx="3381375" cy="1381125"/>
                    </a:xfrm>
                    <a:prstGeom prst="rect">
                      <a:avLst/>
                    </a:prstGeom>
                  </pic:spPr>
                </pic:pic>
              </a:graphicData>
            </a:graphic>
          </wp:inline>
        </w:drawing>
      </w:r>
    </w:p>
    <w:p w14:paraId="23DCC55B" w14:textId="77777777" w:rsidR="00F94711" w:rsidRDefault="00F94711" w:rsidP="00F94711">
      <w:r>
        <w:t>Page 23:</w:t>
      </w:r>
    </w:p>
    <w:p w14:paraId="678BE7C2" w14:textId="77777777" w:rsidR="00F94711" w:rsidRDefault="00F94711" w:rsidP="00F94711">
      <w:r>
        <w:rPr>
          <w:noProof/>
        </w:rPr>
        <w:drawing>
          <wp:inline distT="0" distB="0" distL="0" distR="0" wp14:anchorId="1AD70712" wp14:editId="4636EE2B">
            <wp:extent cx="2524125" cy="1733550"/>
            <wp:effectExtent l="0" t="0" r="9525" b="0"/>
            <wp:docPr id="17" name="Picture 1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able&#10;&#10;Description automatically generated"/>
                    <pic:cNvPicPr/>
                  </pic:nvPicPr>
                  <pic:blipFill>
                    <a:blip r:embed="rId27"/>
                    <a:stretch>
                      <a:fillRect/>
                    </a:stretch>
                  </pic:blipFill>
                  <pic:spPr>
                    <a:xfrm>
                      <a:off x="0" y="0"/>
                      <a:ext cx="2524125" cy="1733550"/>
                    </a:xfrm>
                    <a:prstGeom prst="rect">
                      <a:avLst/>
                    </a:prstGeom>
                  </pic:spPr>
                </pic:pic>
              </a:graphicData>
            </a:graphic>
          </wp:inline>
        </w:drawing>
      </w:r>
    </w:p>
    <w:p w14:paraId="7D46E40D" w14:textId="77777777" w:rsidR="00F94711" w:rsidRDefault="00F94711" w:rsidP="00F94711">
      <w:r>
        <w:t>Page41:</w:t>
      </w:r>
    </w:p>
    <w:p w14:paraId="23A7BA1D" w14:textId="77777777" w:rsidR="00F94711" w:rsidRDefault="00F94711" w:rsidP="00F94711">
      <w:r>
        <w:rPr>
          <w:noProof/>
        </w:rPr>
        <w:drawing>
          <wp:inline distT="0" distB="0" distL="0" distR="0" wp14:anchorId="445BBD0A" wp14:editId="0E70052C">
            <wp:extent cx="3448050" cy="1809750"/>
            <wp:effectExtent l="0" t="0" r="0" b="0"/>
            <wp:docPr id="19" name="Picture 1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able&#10;&#10;Description automatically generated"/>
                    <pic:cNvPicPr/>
                  </pic:nvPicPr>
                  <pic:blipFill>
                    <a:blip r:embed="rId28"/>
                    <a:stretch>
                      <a:fillRect/>
                    </a:stretch>
                  </pic:blipFill>
                  <pic:spPr>
                    <a:xfrm>
                      <a:off x="0" y="0"/>
                      <a:ext cx="3448050" cy="1809750"/>
                    </a:xfrm>
                    <a:prstGeom prst="rect">
                      <a:avLst/>
                    </a:prstGeom>
                  </pic:spPr>
                </pic:pic>
              </a:graphicData>
            </a:graphic>
          </wp:inline>
        </w:drawing>
      </w:r>
    </w:p>
    <w:p w14:paraId="749BB9E2" w14:textId="77777777" w:rsidR="00F94711" w:rsidRDefault="00F94711" w:rsidP="00F94711">
      <w:r w:rsidRPr="006C4D67">
        <w:rPr>
          <w:noProof/>
        </w:rPr>
        <w:drawing>
          <wp:inline distT="0" distB="0" distL="0" distR="0" wp14:anchorId="7A8328F8" wp14:editId="14C7B6F2">
            <wp:extent cx="3467100" cy="2114550"/>
            <wp:effectExtent l="0" t="0" r="0" b="0"/>
            <wp:docPr id="20" name="Picture 2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able&#10;&#10;Description automatically generated"/>
                    <pic:cNvPicPr/>
                  </pic:nvPicPr>
                  <pic:blipFill>
                    <a:blip r:embed="rId29"/>
                    <a:stretch>
                      <a:fillRect/>
                    </a:stretch>
                  </pic:blipFill>
                  <pic:spPr>
                    <a:xfrm>
                      <a:off x="0" y="0"/>
                      <a:ext cx="3467100" cy="2114550"/>
                    </a:xfrm>
                    <a:prstGeom prst="rect">
                      <a:avLst/>
                    </a:prstGeom>
                  </pic:spPr>
                </pic:pic>
              </a:graphicData>
            </a:graphic>
          </wp:inline>
        </w:drawing>
      </w:r>
    </w:p>
    <w:p w14:paraId="1536FAA8" w14:textId="77777777" w:rsidR="00F94711" w:rsidRDefault="00F94711" w:rsidP="00F94711">
      <w:r>
        <w:lastRenderedPageBreak/>
        <w:t>Page 42:</w:t>
      </w:r>
    </w:p>
    <w:p w14:paraId="793AB3B4" w14:textId="77777777" w:rsidR="00F94711" w:rsidRDefault="00F94711" w:rsidP="00F94711">
      <w:r w:rsidRPr="00396DDE">
        <w:rPr>
          <w:noProof/>
        </w:rPr>
        <w:drawing>
          <wp:inline distT="0" distB="0" distL="0" distR="0" wp14:anchorId="4CC21756" wp14:editId="4D062BA3">
            <wp:extent cx="3600450" cy="4457700"/>
            <wp:effectExtent l="0" t="0" r="0" b="0"/>
            <wp:docPr id="21" name="Picture 2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Diagram&#10;&#10;Description automatically generated"/>
                    <pic:cNvPicPr/>
                  </pic:nvPicPr>
                  <pic:blipFill>
                    <a:blip r:embed="rId30"/>
                    <a:stretch>
                      <a:fillRect/>
                    </a:stretch>
                  </pic:blipFill>
                  <pic:spPr>
                    <a:xfrm>
                      <a:off x="0" y="0"/>
                      <a:ext cx="3600450" cy="4457700"/>
                    </a:xfrm>
                    <a:prstGeom prst="rect">
                      <a:avLst/>
                    </a:prstGeom>
                  </pic:spPr>
                </pic:pic>
              </a:graphicData>
            </a:graphic>
          </wp:inline>
        </w:drawing>
      </w:r>
    </w:p>
    <w:p w14:paraId="5C0CF4D4" w14:textId="77777777" w:rsidR="00F94711" w:rsidRDefault="00F94711" w:rsidP="00F94711">
      <w:r>
        <w:t>Page 44:</w:t>
      </w:r>
    </w:p>
    <w:p w14:paraId="78194D57" w14:textId="77777777" w:rsidR="00F94711" w:rsidRDefault="00F94711" w:rsidP="00F94711">
      <w:r>
        <w:rPr>
          <w:noProof/>
        </w:rPr>
        <w:lastRenderedPageBreak/>
        <w:drawing>
          <wp:inline distT="0" distB="0" distL="0" distR="0" wp14:anchorId="00C4ED8D" wp14:editId="1DD9EBD4">
            <wp:extent cx="3448050" cy="4067175"/>
            <wp:effectExtent l="0" t="0" r="0" b="9525"/>
            <wp:docPr id="22" name="Picture 22"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screenshot of a computer&#10;&#10;Description automatically generated with low confidence"/>
                    <pic:cNvPicPr/>
                  </pic:nvPicPr>
                  <pic:blipFill>
                    <a:blip r:embed="rId31"/>
                    <a:stretch>
                      <a:fillRect/>
                    </a:stretch>
                  </pic:blipFill>
                  <pic:spPr>
                    <a:xfrm>
                      <a:off x="0" y="0"/>
                      <a:ext cx="3448050" cy="4067175"/>
                    </a:xfrm>
                    <a:prstGeom prst="rect">
                      <a:avLst/>
                    </a:prstGeom>
                  </pic:spPr>
                </pic:pic>
              </a:graphicData>
            </a:graphic>
          </wp:inline>
        </w:drawing>
      </w:r>
    </w:p>
    <w:p w14:paraId="7DB90B1F" w14:textId="77777777" w:rsidR="00F94711" w:rsidRDefault="00F94711" w:rsidP="00F94711">
      <w:r>
        <w:t>Page 124:</w:t>
      </w:r>
    </w:p>
    <w:p w14:paraId="3EECA2AB" w14:textId="77777777" w:rsidR="00F94711" w:rsidRDefault="00F94711" w:rsidP="00F94711">
      <w:r>
        <w:rPr>
          <w:noProof/>
        </w:rPr>
        <w:drawing>
          <wp:inline distT="0" distB="0" distL="0" distR="0" wp14:anchorId="4C38E0EF" wp14:editId="3D1A09A7">
            <wp:extent cx="3514725" cy="3181350"/>
            <wp:effectExtent l="0" t="0" r="9525" b="0"/>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32"/>
                    <a:stretch>
                      <a:fillRect/>
                    </a:stretch>
                  </pic:blipFill>
                  <pic:spPr>
                    <a:xfrm>
                      <a:off x="0" y="0"/>
                      <a:ext cx="3514725" cy="3181350"/>
                    </a:xfrm>
                    <a:prstGeom prst="rect">
                      <a:avLst/>
                    </a:prstGeom>
                  </pic:spPr>
                </pic:pic>
              </a:graphicData>
            </a:graphic>
          </wp:inline>
        </w:drawing>
      </w:r>
    </w:p>
    <w:p w14:paraId="17293E15" w14:textId="77777777" w:rsidR="00F94711" w:rsidRDefault="00F94711" w:rsidP="00F94711"/>
    <w:p w14:paraId="243F7BCE" w14:textId="77777777" w:rsidR="00F94711" w:rsidRDefault="00F94711" w:rsidP="00F94711">
      <w:pPr>
        <w:jc w:val="both"/>
      </w:pPr>
    </w:p>
    <w:p w14:paraId="327D4EF3" w14:textId="77777777" w:rsidR="00F94711" w:rsidRDefault="00F94711" w:rsidP="00F94711">
      <w:pPr>
        <w:jc w:val="both"/>
      </w:pPr>
    </w:p>
    <w:p w14:paraId="207268BD" w14:textId="6028EBBB" w:rsidR="00180837" w:rsidRDefault="00180837"/>
    <w:p w14:paraId="1CE8534E" w14:textId="17D0A02B" w:rsidR="00180837" w:rsidRDefault="00180837"/>
    <w:p w14:paraId="399D5A61" w14:textId="64A0FD06" w:rsidR="00180837" w:rsidRDefault="00180837"/>
    <w:p w14:paraId="0F17BB74" w14:textId="1C7F16AD" w:rsidR="00180837" w:rsidRDefault="00180837"/>
    <w:p w14:paraId="5295B3E7" w14:textId="54238294" w:rsidR="00180837" w:rsidRDefault="00180837"/>
    <w:p w14:paraId="7155438D" w14:textId="6F0D659E" w:rsidR="00180837" w:rsidRDefault="00180837"/>
    <w:p w14:paraId="70003FBA" w14:textId="5499C0F9" w:rsidR="00180837" w:rsidRDefault="00180837"/>
    <w:p w14:paraId="298CFAC8" w14:textId="207D9AD5" w:rsidR="00180837" w:rsidRDefault="00180837"/>
    <w:p w14:paraId="0DA99E7F" w14:textId="3F321BB2" w:rsidR="00180837" w:rsidRDefault="00180837"/>
    <w:p w14:paraId="005D3FEE" w14:textId="146A2CC9" w:rsidR="00180837" w:rsidRDefault="00180837"/>
    <w:p w14:paraId="4844CBA6" w14:textId="12458318" w:rsidR="00180837" w:rsidRDefault="00180837"/>
    <w:p w14:paraId="0FC2E8F8" w14:textId="43701CE1" w:rsidR="00180837" w:rsidRDefault="00180837"/>
    <w:p w14:paraId="3F10B2B7" w14:textId="7EA4DB30" w:rsidR="00180837" w:rsidRDefault="00180837"/>
    <w:p w14:paraId="1579AFEF" w14:textId="785F2216" w:rsidR="00180837" w:rsidRDefault="00180837"/>
    <w:p w14:paraId="74ABA405" w14:textId="77C041BC" w:rsidR="00180837" w:rsidRDefault="00180837"/>
    <w:p w14:paraId="25A6B51F" w14:textId="077F286D" w:rsidR="00180837" w:rsidRDefault="00180837"/>
    <w:p w14:paraId="343E9FFC" w14:textId="618C5DD6" w:rsidR="00180837" w:rsidRDefault="00180837"/>
    <w:p w14:paraId="60F8CC08" w14:textId="43B84152" w:rsidR="00180837" w:rsidRDefault="00180837"/>
    <w:p w14:paraId="0EAECEA5" w14:textId="633A39F9" w:rsidR="00180837" w:rsidRDefault="00180837"/>
    <w:p w14:paraId="4BCF01D6" w14:textId="5F865CA9" w:rsidR="00180837" w:rsidRDefault="00180837"/>
    <w:p w14:paraId="409DAB24" w14:textId="7BBB658E" w:rsidR="00180837" w:rsidRDefault="00180837"/>
    <w:p w14:paraId="5F3404DA" w14:textId="69AAFA3B" w:rsidR="00180837" w:rsidRDefault="00180837"/>
    <w:p w14:paraId="74ABCF02" w14:textId="7E317429" w:rsidR="00180837" w:rsidRDefault="00180837"/>
    <w:p w14:paraId="4A425396" w14:textId="77777777" w:rsidR="00180837" w:rsidRDefault="00180837"/>
    <w:sectPr w:rsidR="00180837">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993627" w14:textId="77777777" w:rsidR="00052E99" w:rsidRDefault="00052E99" w:rsidP="00580E69">
      <w:pPr>
        <w:spacing w:after="0" w:line="240" w:lineRule="auto"/>
      </w:pPr>
      <w:r>
        <w:separator/>
      </w:r>
    </w:p>
  </w:endnote>
  <w:endnote w:type="continuationSeparator" w:id="0">
    <w:p w14:paraId="0CAD451B" w14:textId="77777777" w:rsidR="00052E99" w:rsidRDefault="00052E99" w:rsidP="00580E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9059241"/>
      <w:docPartObj>
        <w:docPartGallery w:val="Page Numbers (Bottom of Page)"/>
        <w:docPartUnique/>
      </w:docPartObj>
    </w:sdtPr>
    <w:sdtEndPr>
      <w:rPr>
        <w:noProof/>
      </w:rPr>
    </w:sdtEndPr>
    <w:sdtContent>
      <w:p w14:paraId="2951E22D" w14:textId="57BC6899" w:rsidR="00580E69" w:rsidRDefault="00580E6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684D963" w14:textId="77777777" w:rsidR="00580E69" w:rsidRDefault="00580E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FB9497" w14:textId="77777777" w:rsidR="00052E99" w:rsidRDefault="00052E99" w:rsidP="00580E69">
      <w:pPr>
        <w:spacing w:after="0" w:line="240" w:lineRule="auto"/>
      </w:pPr>
      <w:r>
        <w:separator/>
      </w:r>
    </w:p>
  </w:footnote>
  <w:footnote w:type="continuationSeparator" w:id="0">
    <w:p w14:paraId="67FF5EC7" w14:textId="77777777" w:rsidR="00052E99" w:rsidRDefault="00052E99" w:rsidP="00580E6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5610"/>
    <w:rsid w:val="0000187C"/>
    <w:rsid w:val="000254F2"/>
    <w:rsid w:val="00035E4B"/>
    <w:rsid w:val="00052E99"/>
    <w:rsid w:val="00060C33"/>
    <w:rsid w:val="000712A2"/>
    <w:rsid w:val="00075944"/>
    <w:rsid w:val="00081897"/>
    <w:rsid w:val="00081AD9"/>
    <w:rsid w:val="000A045B"/>
    <w:rsid w:val="000A173E"/>
    <w:rsid w:val="000A5C08"/>
    <w:rsid w:val="000C22B4"/>
    <w:rsid w:val="000F1645"/>
    <w:rsid w:val="00101BB0"/>
    <w:rsid w:val="001141AC"/>
    <w:rsid w:val="001150E4"/>
    <w:rsid w:val="001239D6"/>
    <w:rsid w:val="001334A6"/>
    <w:rsid w:val="00135164"/>
    <w:rsid w:val="0014256C"/>
    <w:rsid w:val="001464DE"/>
    <w:rsid w:val="00150A9B"/>
    <w:rsid w:val="00152F57"/>
    <w:rsid w:val="00180837"/>
    <w:rsid w:val="00181065"/>
    <w:rsid w:val="00184559"/>
    <w:rsid w:val="0019537B"/>
    <w:rsid w:val="00195CD9"/>
    <w:rsid w:val="001A107E"/>
    <w:rsid w:val="001A1742"/>
    <w:rsid w:val="001A64B8"/>
    <w:rsid w:val="001B2AA6"/>
    <w:rsid w:val="001D00FA"/>
    <w:rsid w:val="001D326D"/>
    <w:rsid w:val="001D55D2"/>
    <w:rsid w:val="001F06D3"/>
    <w:rsid w:val="002145B5"/>
    <w:rsid w:val="002324AB"/>
    <w:rsid w:val="00232C91"/>
    <w:rsid w:val="00247E6C"/>
    <w:rsid w:val="002518A1"/>
    <w:rsid w:val="00265F10"/>
    <w:rsid w:val="00290A00"/>
    <w:rsid w:val="00291BE9"/>
    <w:rsid w:val="002B2372"/>
    <w:rsid w:val="002B408A"/>
    <w:rsid w:val="002D3670"/>
    <w:rsid w:val="002D384E"/>
    <w:rsid w:val="002E58BA"/>
    <w:rsid w:val="002F77F2"/>
    <w:rsid w:val="0030013F"/>
    <w:rsid w:val="00303B0A"/>
    <w:rsid w:val="003043B9"/>
    <w:rsid w:val="00307B4A"/>
    <w:rsid w:val="00310846"/>
    <w:rsid w:val="003141C9"/>
    <w:rsid w:val="00325323"/>
    <w:rsid w:val="00334F79"/>
    <w:rsid w:val="003451D7"/>
    <w:rsid w:val="003A3C59"/>
    <w:rsid w:val="003C1527"/>
    <w:rsid w:val="003E69C8"/>
    <w:rsid w:val="003E6AD3"/>
    <w:rsid w:val="003E76BD"/>
    <w:rsid w:val="003F3B3F"/>
    <w:rsid w:val="003F60BA"/>
    <w:rsid w:val="0040153E"/>
    <w:rsid w:val="00407875"/>
    <w:rsid w:val="00407B99"/>
    <w:rsid w:val="00411ABC"/>
    <w:rsid w:val="004120C6"/>
    <w:rsid w:val="00412686"/>
    <w:rsid w:val="00441406"/>
    <w:rsid w:val="0046109B"/>
    <w:rsid w:val="00482F1B"/>
    <w:rsid w:val="00484DB8"/>
    <w:rsid w:val="004852CF"/>
    <w:rsid w:val="00494952"/>
    <w:rsid w:val="00495A2C"/>
    <w:rsid w:val="004965E5"/>
    <w:rsid w:val="004968C0"/>
    <w:rsid w:val="004A0559"/>
    <w:rsid w:val="004B789A"/>
    <w:rsid w:val="004C0939"/>
    <w:rsid w:val="004C3CB0"/>
    <w:rsid w:val="004D1053"/>
    <w:rsid w:val="004D2EF6"/>
    <w:rsid w:val="004E196B"/>
    <w:rsid w:val="004F3C00"/>
    <w:rsid w:val="004F6E09"/>
    <w:rsid w:val="00534FD6"/>
    <w:rsid w:val="005422E9"/>
    <w:rsid w:val="005429BE"/>
    <w:rsid w:val="00561378"/>
    <w:rsid w:val="00566D54"/>
    <w:rsid w:val="00577DF7"/>
    <w:rsid w:val="00580E69"/>
    <w:rsid w:val="00584E14"/>
    <w:rsid w:val="00591D42"/>
    <w:rsid w:val="0059366C"/>
    <w:rsid w:val="005936C0"/>
    <w:rsid w:val="005A269E"/>
    <w:rsid w:val="005A2E9F"/>
    <w:rsid w:val="005B184C"/>
    <w:rsid w:val="005B3EBD"/>
    <w:rsid w:val="005D3ADE"/>
    <w:rsid w:val="005D669E"/>
    <w:rsid w:val="005D688D"/>
    <w:rsid w:val="005E34DB"/>
    <w:rsid w:val="005F4A34"/>
    <w:rsid w:val="00606F61"/>
    <w:rsid w:val="00622F36"/>
    <w:rsid w:val="00651728"/>
    <w:rsid w:val="00663F9C"/>
    <w:rsid w:val="0066532D"/>
    <w:rsid w:val="0066555D"/>
    <w:rsid w:val="00665C47"/>
    <w:rsid w:val="006922BA"/>
    <w:rsid w:val="006A2D8D"/>
    <w:rsid w:val="006A717B"/>
    <w:rsid w:val="006B425C"/>
    <w:rsid w:val="006C0D7B"/>
    <w:rsid w:val="006C57D1"/>
    <w:rsid w:val="006C6F8E"/>
    <w:rsid w:val="006C73E6"/>
    <w:rsid w:val="006D5318"/>
    <w:rsid w:val="006D64F5"/>
    <w:rsid w:val="006F77E4"/>
    <w:rsid w:val="00704AB7"/>
    <w:rsid w:val="007110B7"/>
    <w:rsid w:val="007201A6"/>
    <w:rsid w:val="00722C93"/>
    <w:rsid w:val="00745903"/>
    <w:rsid w:val="00750D8C"/>
    <w:rsid w:val="0077542B"/>
    <w:rsid w:val="00777BFE"/>
    <w:rsid w:val="00780C86"/>
    <w:rsid w:val="00784CCC"/>
    <w:rsid w:val="007A074A"/>
    <w:rsid w:val="007B0B24"/>
    <w:rsid w:val="00802B86"/>
    <w:rsid w:val="00812021"/>
    <w:rsid w:val="00813AE0"/>
    <w:rsid w:val="00823CF8"/>
    <w:rsid w:val="00832641"/>
    <w:rsid w:val="00833D08"/>
    <w:rsid w:val="008437DF"/>
    <w:rsid w:val="008546DC"/>
    <w:rsid w:val="00856B27"/>
    <w:rsid w:val="00871B9B"/>
    <w:rsid w:val="008B3C5F"/>
    <w:rsid w:val="008B4EF5"/>
    <w:rsid w:val="008B7289"/>
    <w:rsid w:val="008F5ABE"/>
    <w:rsid w:val="00902180"/>
    <w:rsid w:val="009115F0"/>
    <w:rsid w:val="00930EDE"/>
    <w:rsid w:val="009435A7"/>
    <w:rsid w:val="009465AC"/>
    <w:rsid w:val="00960656"/>
    <w:rsid w:val="00965AFB"/>
    <w:rsid w:val="00967796"/>
    <w:rsid w:val="009748E7"/>
    <w:rsid w:val="009800A3"/>
    <w:rsid w:val="00980328"/>
    <w:rsid w:val="009A1964"/>
    <w:rsid w:val="009B05B0"/>
    <w:rsid w:val="009B48CB"/>
    <w:rsid w:val="009E25D8"/>
    <w:rsid w:val="009E5161"/>
    <w:rsid w:val="009E6470"/>
    <w:rsid w:val="00A178AC"/>
    <w:rsid w:val="00A4092E"/>
    <w:rsid w:val="00A531CF"/>
    <w:rsid w:val="00A85EA2"/>
    <w:rsid w:val="00AD4909"/>
    <w:rsid w:val="00AE20FB"/>
    <w:rsid w:val="00AF1C2C"/>
    <w:rsid w:val="00AF50E3"/>
    <w:rsid w:val="00B14BBA"/>
    <w:rsid w:val="00B22B3E"/>
    <w:rsid w:val="00B3305B"/>
    <w:rsid w:val="00B35443"/>
    <w:rsid w:val="00B52A25"/>
    <w:rsid w:val="00B63483"/>
    <w:rsid w:val="00B67227"/>
    <w:rsid w:val="00B82044"/>
    <w:rsid w:val="00B8703A"/>
    <w:rsid w:val="00B9141A"/>
    <w:rsid w:val="00B96231"/>
    <w:rsid w:val="00B973B6"/>
    <w:rsid w:val="00BA3E6E"/>
    <w:rsid w:val="00BB1C7B"/>
    <w:rsid w:val="00BE0CC6"/>
    <w:rsid w:val="00BE1C8C"/>
    <w:rsid w:val="00BE2DDE"/>
    <w:rsid w:val="00BF1D04"/>
    <w:rsid w:val="00BF5902"/>
    <w:rsid w:val="00BF76D9"/>
    <w:rsid w:val="00C018B0"/>
    <w:rsid w:val="00C168F8"/>
    <w:rsid w:val="00C377E0"/>
    <w:rsid w:val="00C55127"/>
    <w:rsid w:val="00C62E86"/>
    <w:rsid w:val="00C657AD"/>
    <w:rsid w:val="00CA7C9D"/>
    <w:rsid w:val="00CD438C"/>
    <w:rsid w:val="00CD678D"/>
    <w:rsid w:val="00CF0CDF"/>
    <w:rsid w:val="00D07DAF"/>
    <w:rsid w:val="00D11435"/>
    <w:rsid w:val="00D14DA7"/>
    <w:rsid w:val="00D1609D"/>
    <w:rsid w:val="00D20776"/>
    <w:rsid w:val="00D27C02"/>
    <w:rsid w:val="00D30508"/>
    <w:rsid w:val="00D376E3"/>
    <w:rsid w:val="00D4237E"/>
    <w:rsid w:val="00D450E9"/>
    <w:rsid w:val="00D51CD8"/>
    <w:rsid w:val="00D52B51"/>
    <w:rsid w:val="00D62AC5"/>
    <w:rsid w:val="00D71646"/>
    <w:rsid w:val="00D7477E"/>
    <w:rsid w:val="00DA3130"/>
    <w:rsid w:val="00DC2F98"/>
    <w:rsid w:val="00DD7A2F"/>
    <w:rsid w:val="00DF5F9F"/>
    <w:rsid w:val="00E05E7E"/>
    <w:rsid w:val="00E24F67"/>
    <w:rsid w:val="00E37553"/>
    <w:rsid w:val="00E4062C"/>
    <w:rsid w:val="00E54DC7"/>
    <w:rsid w:val="00E62ED6"/>
    <w:rsid w:val="00E75EE9"/>
    <w:rsid w:val="00E86876"/>
    <w:rsid w:val="00E932A6"/>
    <w:rsid w:val="00E944C4"/>
    <w:rsid w:val="00E97F08"/>
    <w:rsid w:val="00EC7730"/>
    <w:rsid w:val="00ED31F2"/>
    <w:rsid w:val="00ED5D2E"/>
    <w:rsid w:val="00EE14F2"/>
    <w:rsid w:val="00EE3147"/>
    <w:rsid w:val="00F014D3"/>
    <w:rsid w:val="00F01A20"/>
    <w:rsid w:val="00F06348"/>
    <w:rsid w:val="00F10154"/>
    <w:rsid w:val="00F10207"/>
    <w:rsid w:val="00F30AB3"/>
    <w:rsid w:val="00F30B65"/>
    <w:rsid w:val="00F33759"/>
    <w:rsid w:val="00F45021"/>
    <w:rsid w:val="00F65322"/>
    <w:rsid w:val="00F76746"/>
    <w:rsid w:val="00F91942"/>
    <w:rsid w:val="00F94711"/>
    <w:rsid w:val="00F95610"/>
    <w:rsid w:val="00FB435B"/>
    <w:rsid w:val="00FC3EE2"/>
    <w:rsid w:val="00FD178A"/>
    <w:rsid w:val="00FD4BAB"/>
    <w:rsid w:val="00FD7942"/>
    <w:rsid w:val="00FD796C"/>
    <w:rsid w:val="00FE023A"/>
    <w:rsid w:val="00FE229C"/>
    <w:rsid w:val="00FE33C7"/>
    <w:rsid w:val="00FE41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0352D2"/>
  <w15:chartTrackingRefBased/>
  <w15:docId w15:val="{4171E654-5306-4548-A867-17694B4BFF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0B6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7477E"/>
    <w:rPr>
      <w:color w:val="0563C1" w:themeColor="hyperlink"/>
      <w:u w:val="single"/>
    </w:rPr>
  </w:style>
  <w:style w:type="character" w:styleId="UnresolvedMention">
    <w:name w:val="Unresolved Mention"/>
    <w:basedOn w:val="DefaultParagraphFont"/>
    <w:uiPriority w:val="99"/>
    <w:semiHidden/>
    <w:unhideWhenUsed/>
    <w:rsid w:val="00D7477E"/>
    <w:rPr>
      <w:color w:val="605E5C"/>
      <w:shd w:val="clear" w:color="auto" w:fill="E1DFDD"/>
    </w:rPr>
  </w:style>
  <w:style w:type="paragraph" w:customStyle="1" w:styleId="yiv0765474378msonormal">
    <w:name w:val="yiv0765474378msonormal"/>
    <w:basedOn w:val="Normal"/>
    <w:rsid w:val="003F60B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yiv7738401941msonormal">
    <w:name w:val="yiv7738401941msonormal"/>
    <w:basedOn w:val="Normal"/>
    <w:rsid w:val="00663F9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580E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0E69"/>
  </w:style>
  <w:style w:type="paragraph" w:styleId="Footer">
    <w:name w:val="footer"/>
    <w:basedOn w:val="Normal"/>
    <w:link w:val="FooterChar"/>
    <w:uiPriority w:val="99"/>
    <w:unhideWhenUsed/>
    <w:rsid w:val="00580E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0E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618989">
      <w:bodyDiv w:val="1"/>
      <w:marLeft w:val="0"/>
      <w:marRight w:val="0"/>
      <w:marTop w:val="0"/>
      <w:marBottom w:val="0"/>
      <w:divBdr>
        <w:top w:val="none" w:sz="0" w:space="0" w:color="auto"/>
        <w:left w:val="none" w:sz="0" w:space="0" w:color="auto"/>
        <w:bottom w:val="none" w:sz="0" w:space="0" w:color="auto"/>
        <w:right w:val="none" w:sz="0" w:space="0" w:color="auto"/>
      </w:divBdr>
    </w:div>
    <w:div w:id="1002783563">
      <w:bodyDiv w:val="1"/>
      <w:marLeft w:val="0"/>
      <w:marRight w:val="0"/>
      <w:marTop w:val="0"/>
      <w:marBottom w:val="0"/>
      <w:divBdr>
        <w:top w:val="none" w:sz="0" w:space="0" w:color="auto"/>
        <w:left w:val="none" w:sz="0" w:space="0" w:color="auto"/>
        <w:bottom w:val="none" w:sz="0" w:space="0" w:color="auto"/>
        <w:right w:val="none" w:sz="0" w:space="0" w:color="auto"/>
      </w:divBdr>
    </w:div>
    <w:div w:id="1994210557">
      <w:bodyDiv w:val="1"/>
      <w:marLeft w:val="0"/>
      <w:marRight w:val="0"/>
      <w:marTop w:val="0"/>
      <w:marBottom w:val="0"/>
      <w:divBdr>
        <w:top w:val="none" w:sz="0" w:space="0" w:color="auto"/>
        <w:left w:val="none" w:sz="0" w:space="0" w:color="auto"/>
        <w:bottom w:val="none" w:sz="0" w:space="0" w:color="auto"/>
        <w:right w:val="none" w:sz="0" w:space="0" w:color="auto"/>
      </w:divBdr>
    </w:div>
    <w:div w:id="2056730594">
      <w:bodyDiv w:val="1"/>
      <w:marLeft w:val="0"/>
      <w:marRight w:val="0"/>
      <w:marTop w:val="0"/>
      <w:marBottom w:val="0"/>
      <w:divBdr>
        <w:top w:val="none" w:sz="0" w:space="0" w:color="auto"/>
        <w:left w:val="none" w:sz="0" w:space="0" w:color="auto"/>
        <w:bottom w:val="none" w:sz="0" w:space="0" w:color="auto"/>
        <w:right w:val="none" w:sz="0" w:space="0" w:color="auto"/>
      </w:divBdr>
      <w:divsChild>
        <w:div w:id="124934594">
          <w:marLeft w:val="0"/>
          <w:marRight w:val="0"/>
          <w:marTop w:val="0"/>
          <w:marBottom w:val="0"/>
          <w:divBdr>
            <w:top w:val="none" w:sz="0" w:space="0" w:color="auto"/>
            <w:left w:val="none" w:sz="0" w:space="0" w:color="auto"/>
            <w:bottom w:val="none" w:sz="0" w:space="0" w:color="auto"/>
            <w:right w:val="none" w:sz="0" w:space="0" w:color="auto"/>
          </w:divBdr>
        </w:div>
        <w:div w:id="184248614">
          <w:marLeft w:val="0"/>
          <w:marRight w:val="0"/>
          <w:marTop w:val="0"/>
          <w:marBottom w:val="0"/>
          <w:divBdr>
            <w:top w:val="none" w:sz="0" w:space="0" w:color="auto"/>
            <w:left w:val="none" w:sz="0" w:space="0" w:color="auto"/>
            <w:bottom w:val="none" w:sz="0" w:space="0" w:color="auto"/>
            <w:right w:val="none" w:sz="0" w:space="0" w:color="auto"/>
          </w:divBdr>
        </w:div>
        <w:div w:id="253707372">
          <w:marLeft w:val="0"/>
          <w:marRight w:val="0"/>
          <w:marTop w:val="0"/>
          <w:marBottom w:val="0"/>
          <w:divBdr>
            <w:top w:val="none" w:sz="0" w:space="0" w:color="auto"/>
            <w:left w:val="none" w:sz="0" w:space="0" w:color="auto"/>
            <w:bottom w:val="none" w:sz="0" w:space="0" w:color="auto"/>
            <w:right w:val="none" w:sz="0" w:space="0" w:color="auto"/>
          </w:divBdr>
        </w:div>
        <w:div w:id="171460215">
          <w:marLeft w:val="0"/>
          <w:marRight w:val="0"/>
          <w:marTop w:val="0"/>
          <w:marBottom w:val="0"/>
          <w:divBdr>
            <w:top w:val="none" w:sz="0" w:space="0" w:color="auto"/>
            <w:left w:val="none" w:sz="0" w:space="0" w:color="auto"/>
            <w:bottom w:val="none" w:sz="0" w:space="0" w:color="auto"/>
            <w:right w:val="none" w:sz="0" w:space="0" w:color="auto"/>
          </w:divBdr>
        </w:div>
        <w:div w:id="1841894666">
          <w:marLeft w:val="0"/>
          <w:marRight w:val="0"/>
          <w:marTop w:val="0"/>
          <w:marBottom w:val="0"/>
          <w:divBdr>
            <w:top w:val="none" w:sz="0" w:space="0" w:color="auto"/>
            <w:left w:val="none" w:sz="0" w:space="0" w:color="auto"/>
            <w:bottom w:val="none" w:sz="0" w:space="0" w:color="auto"/>
            <w:right w:val="none" w:sz="0" w:space="0" w:color="auto"/>
          </w:divBdr>
        </w:div>
        <w:div w:id="547299561">
          <w:marLeft w:val="0"/>
          <w:marRight w:val="0"/>
          <w:marTop w:val="0"/>
          <w:marBottom w:val="0"/>
          <w:divBdr>
            <w:top w:val="none" w:sz="0" w:space="0" w:color="auto"/>
            <w:left w:val="none" w:sz="0" w:space="0" w:color="auto"/>
            <w:bottom w:val="none" w:sz="0" w:space="0" w:color="auto"/>
            <w:right w:val="none" w:sz="0" w:space="0" w:color="auto"/>
          </w:divBdr>
        </w:div>
        <w:div w:id="789517573">
          <w:marLeft w:val="0"/>
          <w:marRight w:val="0"/>
          <w:marTop w:val="0"/>
          <w:marBottom w:val="0"/>
          <w:divBdr>
            <w:top w:val="none" w:sz="0" w:space="0" w:color="auto"/>
            <w:left w:val="none" w:sz="0" w:space="0" w:color="auto"/>
            <w:bottom w:val="none" w:sz="0" w:space="0" w:color="auto"/>
            <w:right w:val="none" w:sz="0" w:space="0" w:color="auto"/>
          </w:divBdr>
        </w:div>
        <w:div w:id="10497360">
          <w:marLeft w:val="0"/>
          <w:marRight w:val="0"/>
          <w:marTop w:val="0"/>
          <w:marBottom w:val="0"/>
          <w:divBdr>
            <w:top w:val="none" w:sz="0" w:space="0" w:color="auto"/>
            <w:left w:val="none" w:sz="0" w:space="0" w:color="auto"/>
            <w:bottom w:val="none" w:sz="0" w:space="0" w:color="auto"/>
            <w:right w:val="none" w:sz="0" w:space="0" w:color="auto"/>
          </w:divBdr>
        </w:div>
        <w:div w:id="1585338508">
          <w:marLeft w:val="0"/>
          <w:marRight w:val="0"/>
          <w:marTop w:val="0"/>
          <w:marBottom w:val="0"/>
          <w:divBdr>
            <w:top w:val="none" w:sz="0" w:space="0" w:color="auto"/>
            <w:left w:val="none" w:sz="0" w:space="0" w:color="auto"/>
            <w:bottom w:val="none" w:sz="0" w:space="0" w:color="auto"/>
            <w:right w:val="none" w:sz="0" w:space="0" w:color="auto"/>
          </w:divBdr>
        </w:div>
        <w:div w:id="272251917">
          <w:marLeft w:val="0"/>
          <w:marRight w:val="0"/>
          <w:marTop w:val="0"/>
          <w:marBottom w:val="0"/>
          <w:divBdr>
            <w:top w:val="none" w:sz="0" w:space="0" w:color="auto"/>
            <w:left w:val="none" w:sz="0" w:space="0" w:color="auto"/>
            <w:bottom w:val="none" w:sz="0" w:space="0" w:color="auto"/>
            <w:right w:val="none" w:sz="0" w:space="0" w:color="auto"/>
          </w:divBdr>
        </w:div>
        <w:div w:id="1529365996">
          <w:marLeft w:val="0"/>
          <w:marRight w:val="0"/>
          <w:marTop w:val="0"/>
          <w:marBottom w:val="0"/>
          <w:divBdr>
            <w:top w:val="none" w:sz="0" w:space="0" w:color="auto"/>
            <w:left w:val="none" w:sz="0" w:space="0" w:color="auto"/>
            <w:bottom w:val="none" w:sz="0" w:space="0" w:color="auto"/>
            <w:right w:val="none" w:sz="0" w:space="0" w:color="auto"/>
          </w:divBdr>
        </w:div>
        <w:div w:id="431517885">
          <w:marLeft w:val="0"/>
          <w:marRight w:val="0"/>
          <w:marTop w:val="0"/>
          <w:marBottom w:val="0"/>
          <w:divBdr>
            <w:top w:val="none" w:sz="0" w:space="0" w:color="auto"/>
            <w:left w:val="none" w:sz="0" w:space="0" w:color="auto"/>
            <w:bottom w:val="none" w:sz="0" w:space="0" w:color="auto"/>
            <w:right w:val="none" w:sz="0" w:space="0" w:color="auto"/>
          </w:divBdr>
        </w:div>
        <w:div w:id="556598146">
          <w:marLeft w:val="0"/>
          <w:marRight w:val="0"/>
          <w:marTop w:val="0"/>
          <w:marBottom w:val="0"/>
          <w:divBdr>
            <w:top w:val="none" w:sz="0" w:space="0" w:color="auto"/>
            <w:left w:val="none" w:sz="0" w:space="0" w:color="auto"/>
            <w:bottom w:val="none" w:sz="0" w:space="0" w:color="auto"/>
            <w:right w:val="none" w:sz="0" w:space="0" w:color="auto"/>
          </w:divBdr>
        </w:div>
        <w:div w:id="277685178">
          <w:marLeft w:val="0"/>
          <w:marRight w:val="0"/>
          <w:marTop w:val="0"/>
          <w:marBottom w:val="0"/>
          <w:divBdr>
            <w:top w:val="none" w:sz="0" w:space="0" w:color="auto"/>
            <w:left w:val="none" w:sz="0" w:space="0" w:color="auto"/>
            <w:bottom w:val="none" w:sz="0" w:space="0" w:color="auto"/>
            <w:right w:val="none" w:sz="0" w:space="0" w:color="auto"/>
          </w:divBdr>
        </w:div>
        <w:div w:id="608702395">
          <w:marLeft w:val="0"/>
          <w:marRight w:val="0"/>
          <w:marTop w:val="0"/>
          <w:marBottom w:val="0"/>
          <w:divBdr>
            <w:top w:val="none" w:sz="0" w:space="0" w:color="auto"/>
            <w:left w:val="none" w:sz="0" w:space="0" w:color="auto"/>
            <w:bottom w:val="none" w:sz="0" w:space="0" w:color="auto"/>
            <w:right w:val="none" w:sz="0" w:space="0" w:color="auto"/>
          </w:divBdr>
        </w:div>
        <w:div w:id="173425930">
          <w:marLeft w:val="0"/>
          <w:marRight w:val="0"/>
          <w:marTop w:val="0"/>
          <w:marBottom w:val="0"/>
          <w:divBdr>
            <w:top w:val="none" w:sz="0" w:space="0" w:color="auto"/>
            <w:left w:val="none" w:sz="0" w:space="0" w:color="auto"/>
            <w:bottom w:val="none" w:sz="0" w:space="0" w:color="auto"/>
            <w:right w:val="none" w:sz="0" w:space="0" w:color="auto"/>
          </w:divBdr>
        </w:div>
        <w:div w:id="599751745">
          <w:marLeft w:val="0"/>
          <w:marRight w:val="0"/>
          <w:marTop w:val="0"/>
          <w:marBottom w:val="0"/>
          <w:divBdr>
            <w:top w:val="none" w:sz="0" w:space="0" w:color="auto"/>
            <w:left w:val="none" w:sz="0" w:space="0" w:color="auto"/>
            <w:bottom w:val="none" w:sz="0" w:space="0" w:color="auto"/>
            <w:right w:val="none" w:sz="0" w:space="0" w:color="auto"/>
          </w:divBdr>
        </w:div>
        <w:div w:id="7102630">
          <w:marLeft w:val="0"/>
          <w:marRight w:val="0"/>
          <w:marTop w:val="0"/>
          <w:marBottom w:val="0"/>
          <w:divBdr>
            <w:top w:val="none" w:sz="0" w:space="0" w:color="auto"/>
            <w:left w:val="none" w:sz="0" w:space="0" w:color="auto"/>
            <w:bottom w:val="none" w:sz="0" w:space="0" w:color="auto"/>
            <w:right w:val="none" w:sz="0" w:space="0" w:color="auto"/>
          </w:divBdr>
        </w:div>
        <w:div w:id="1410083198">
          <w:marLeft w:val="0"/>
          <w:marRight w:val="0"/>
          <w:marTop w:val="0"/>
          <w:marBottom w:val="0"/>
          <w:divBdr>
            <w:top w:val="none" w:sz="0" w:space="0" w:color="auto"/>
            <w:left w:val="none" w:sz="0" w:space="0" w:color="auto"/>
            <w:bottom w:val="none" w:sz="0" w:space="0" w:color="auto"/>
            <w:right w:val="none" w:sz="0" w:space="0" w:color="auto"/>
          </w:divBdr>
        </w:div>
        <w:div w:id="1529682435">
          <w:marLeft w:val="0"/>
          <w:marRight w:val="0"/>
          <w:marTop w:val="0"/>
          <w:marBottom w:val="0"/>
          <w:divBdr>
            <w:top w:val="none" w:sz="0" w:space="0" w:color="auto"/>
            <w:left w:val="none" w:sz="0" w:space="0" w:color="auto"/>
            <w:bottom w:val="none" w:sz="0" w:space="0" w:color="auto"/>
            <w:right w:val="none" w:sz="0" w:space="0" w:color="auto"/>
          </w:divBdr>
        </w:div>
        <w:div w:id="2004817950">
          <w:marLeft w:val="0"/>
          <w:marRight w:val="0"/>
          <w:marTop w:val="0"/>
          <w:marBottom w:val="0"/>
          <w:divBdr>
            <w:top w:val="none" w:sz="0" w:space="0" w:color="auto"/>
            <w:left w:val="none" w:sz="0" w:space="0" w:color="auto"/>
            <w:bottom w:val="none" w:sz="0" w:space="0" w:color="auto"/>
            <w:right w:val="none" w:sz="0" w:space="0" w:color="auto"/>
          </w:divBdr>
        </w:div>
        <w:div w:id="146122060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searchgate.net/publication/313411152_Crossrail_project_managing_geotechnical_risk_on_London's_Elizabeth_line%20February%202017" TargetMode="External"/><Relationship Id="rId18" Type="http://schemas.openxmlformats.org/officeDocument/2006/relationships/hyperlink" Target="https://www.mylondon.news/news/zone-1-news/elizabeth-line-crossrail-fiasco-billions-20618802" TargetMode="External"/><Relationship Id="rId26" Type="http://schemas.openxmlformats.org/officeDocument/2006/relationships/image" Target="media/image7.png"/><Relationship Id="rId3" Type="http://schemas.openxmlformats.org/officeDocument/2006/relationships/webSettings" Target="webSettings.xml"/><Relationship Id="rId21" Type="http://schemas.openxmlformats.org/officeDocument/2006/relationships/image" Target="media/image3.png"/><Relationship Id="rId34" Type="http://schemas.openxmlformats.org/officeDocument/2006/relationships/fontTable" Target="fontTable.xml"/><Relationship Id="rId7" Type="http://schemas.openxmlformats.org/officeDocument/2006/relationships/hyperlink" Target="https://tfl.gov.uk/travel-information/improvements-and-projects/elizabeth-line" TargetMode="External"/><Relationship Id="rId12" Type="http://schemas.openxmlformats.org/officeDocument/2006/relationships/hyperlink" Target="https://pracademy.co.uk/insights/community-first-crossrail-stakeholder-management-case-study/" TargetMode="External"/><Relationship Id="rId17" Type="http://schemas.openxmlformats.org/officeDocument/2006/relationships/hyperlink" Target="https://secretldn.com/elizabeth-line-opening/" TargetMode="External"/><Relationship Id="rId25" Type="http://schemas.openxmlformats.org/officeDocument/2006/relationships/image" Target="media/image6.png"/><Relationship Id="rId33"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www.railway-technology.com/analysis/timeline-crossrail-delays/" TargetMode="External"/><Relationship Id="rId20" Type="http://schemas.openxmlformats.org/officeDocument/2006/relationships/image" Target="media/image2.png"/><Relationship Id="rId29" Type="http://schemas.openxmlformats.org/officeDocument/2006/relationships/image" Target="media/image10.pn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businessinsider.com/elizabeth-line-railway-commute-train-cost-arrive-work-early-london-2022-6?r=US&amp;IR=T" TargetMode="External"/><Relationship Id="rId24" Type="http://schemas.openxmlformats.org/officeDocument/2006/relationships/image" Target="media/image5.png"/><Relationship Id="rId32" Type="http://schemas.openxmlformats.org/officeDocument/2006/relationships/image" Target="media/image13.png"/><Relationship Id="rId5" Type="http://schemas.openxmlformats.org/officeDocument/2006/relationships/endnotes" Target="endnotes.xml"/><Relationship Id="rId15" Type="http://schemas.openxmlformats.org/officeDocument/2006/relationships/hyperlink" Target="https://britishlegion-my.sharepoint.com/personal/bpetrova_britishlegion_org_uk/Documents/Private%20Stuff/Boryana/Boryana/Galia%20Accounting%20lectures/Project%20Management/Tunnicliffe" TargetMode="External"/><Relationship Id="rId23" Type="http://schemas.openxmlformats.org/officeDocument/2006/relationships/hyperlink" Target="https://pracademy.co.uk/insights/community-first-crossrail-stakeholder-management-case-study/" TargetMode="External"/><Relationship Id="rId28" Type="http://schemas.openxmlformats.org/officeDocument/2006/relationships/image" Target="media/image9.png"/><Relationship Id="rId10" Type="http://schemas.openxmlformats.org/officeDocument/2006/relationships/hyperlink" Target="https://inews.co.uk/news/how-much-did-elizabeth-line-cost-when-crossrail-project-started-delays-explained-1649736" TargetMode="External"/><Relationship Id="rId19" Type="http://schemas.openxmlformats.org/officeDocument/2006/relationships/hyperlink" Target="https://www.theguardian.com/uk-news/2022/may/04/crossrail-much-delayed-elizabeth-line-to-open-on-24-may" TargetMode="External"/><Relationship Id="rId31" Type="http://schemas.openxmlformats.org/officeDocument/2006/relationships/image" Target="media/image12.png"/><Relationship Id="rId4" Type="http://schemas.openxmlformats.org/officeDocument/2006/relationships/footnotes" Target="footnotes.xml"/><Relationship Id="rId9" Type="http://schemas.openxmlformats.org/officeDocument/2006/relationships/hyperlink" Target="https://www.pbctoday.co.uk/news/planning-construction-news/elizabeth-line-crossrail-londonopens/111189/" TargetMode="External"/><Relationship Id="rId14" Type="http://schemas.openxmlformats.org/officeDocument/2006/relationships/hyperlink" Target="https://www.getreading.co.uk/news/uk-world-news/elizabeth-line-bond-street-open-24071537" TargetMode="External"/><Relationship Id="rId22" Type="http://schemas.openxmlformats.org/officeDocument/2006/relationships/image" Target="media/image4.png"/><Relationship Id="rId27" Type="http://schemas.openxmlformats.org/officeDocument/2006/relationships/image" Target="media/image8.png"/><Relationship Id="rId30" Type="http://schemas.openxmlformats.org/officeDocument/2006/relationships/image" Target="media/image11.png"/><Relationship Id="rId35" Type="http://schemas.openxmlformats.org/officeDocument/2006/relationships/theme" Target="theme/theme1.xml"/><Relationship Id="rId8" Type="http://schemas.openxmlformats.org/officeDocument/2006/relationships/hyperlink" Target="https://www.crossrail.co.uk/crossrail-from-its-early-beginnings%2006/09/20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15</Pages>
  <Words>3276</Words>
  <Characters>18677</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Galina Gancheva (2022711)</dc:creator>
  <cp:keywords/>
  <dc:description/>
  <cp:lastModifiedBy>Galina Gancheva (2022711)</cp:lastModifiedBy>
  <cp:revision>8</cp:revision>
  <dcterms:created xsi:type="dcterms:W3CDTF">2022-09-14T22:00:00Z</dcterms:created>
  <dcterms:modified xsi:type="dcterms:W3CDTF">2022-09-14T22:17:00Z</dcterms:modified>
</cp:coreProperties>
</file>