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18077746"/>
        <w:docPartObj>
          <w:docPartGallery w:val="Cover Pages"/>
          <w:docPartUnique/>
        </w:docPartObj>
      </w:sdtPr>
      <w:sdtContent>
        <w:p w14:paraId="35B2D97E" w14:textId="2B6337D4" w:rsidR="008250B2" w:rsidRDefault="008250B2">
          <w:r>
            <w:rPr>
              <w:noProof/>
            </w:rPr>
            <mc:AlternateContent>
              <mc:Choice Requires="wpg">
                <w:drawing>
                  <wp:anchor distT="0" distB="0" distL="114300" distR="114300" simplePos="0" relativeHeight="251659264" behindDoc="1" locked="0" layoutInCell="1" allowOverlap="1" wp14:anchorId="294E8D78" wp14:editId="1BC74ED3">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DD4CF95" w14:textId="5DE2FB31" w:rsidR="008250B2" w:rsidRPr="00791D4C" w:rsidRDefault="00791D4C">
                                  <w:pPr>
                                    <w:pStyle w:val="NoSpacing"/>
                                    <w:spacing w:before="120"/>
                                    <w:jc w:val="center"/>
                                    <w:rPr>
                                      <w:color w:val="FFFFFF" w:themeColor="background1"/>
                                      <w:sz w:val="24"/>
                                      <w:szCs w:val="24"/>
                                    </w:rPr>
                                  </w:pPr>
                                  <w:r w:rsidRPr="00791D4C">
                                    <w:rPr>
                                      <w:color w:val="FFFFFF" w:themeColor="background1"/>
                                      <w:sz w:val="24"/>
                                      <w:szCs w:val="24"/>
                                    </w:rPr>
                                    <w:t>Module: ACFA7004</w:t>
                                  </w:r>
                                </w:p>
                                <w:p w14:paraId="01A035BC" w14:textId="2CE22022" w:rsidR="00791D4C" w:rsidRPr="00791D4C" w:rsidRDefault="00791D4C">
                                  <w:pPr>
                                    <w:pStyle w:val="NoSpacing"/>
                                    <w:spacing w:before="120"/>
                                    <w:jc w:val="center"/>
                                    <w:rPr>
                                      <w:color w:val="FFFFFF" w:themeColor="background1"/>
                                      <w:sz w:val="24"/>
                                      <w:szCs w:val="24"/>
                                    </w:rPr>
                                  </w:pPr>
                                  <w:r w:rsidRPr="00791D4C">
                                    <w:rPr>
                                      <w:color w:val="FFFFFF" w:themeColor="background1"/>
                                      <w:sz w:val="24"/>
                                      <w:szCs w:val="24"/>
                                    </w:rPr>
                                    <w:t>Donka Ivanova</w:t>
                                  </w:r>
                                </w:p>
                                <w:p w14:paraId="2512C8A1" w14:textId="260FDE7D" w:rsidR="00791D4C" w:rsidRDefault="00791D4C">
                                  <w:pPr>
                                    <w:pStyle w:val="NoSpacing"/>
                                    <w:spacing w:before="120"/>
                                    <w:jc w:val="center"/>
                                    <w:rPr>
                                      <w:color w:val="FFFFFF" w:themeColor="background1"/>
                                      <w:sz w:val="24"/>
                                      <w:szCs w:val="24"/>
                                    </w:rPr>
                                  </w:pPr>
                                  <w:r w:rsidRPr="00791D4C">
                                    <w:rPr>
                                      <w:color w:val="FFFFFF" w:themeColor="background1"/>
                                      <w:sz w:val="24"/>
                                      <w:szCs w:val="24"/>
                                    </w:rPr>
                                    <w:t>2023511</w:t>
                                  </w:r>
                                </w:p>
                                <w:p w14:paraId="7840F594" w14:textId="77777777" w:rsidR="00791D4C" w:rsidRDefault="00791D4C">
                                  <w:pPr>
                                    <w:pStyle w:val="NoSpacing"/>
                                    <w:spacing w:before="120"/>
                                    <w:jc w:val="center"/>
                                    <w:rPr>
                                      <w:color w:val="FFFFFF" w:themeColor="background1"/>
                                      <w:sz w:val="24"/>
                                      <w:szCs w:val="24"/>
                                    </w:rPr>
                                  </w:pPr>
                                </w:p>
                                <w:p w14:paraId="21C5F9BB" w14:textId="77777777" w:rsidR="00791D4C" w:rsidRPr="00791D4C" w:rsidRDefault="00791D4C">
                                  <w:pPr>
                                    <w:pStyle w:val="NoSpacing"/>
                                    <w:spacing w:before="120"/>
                                    <w:jc w:val="center"/>
                                    <w:rPr>
                                      <w:color w:val="FFFFFF" w:themeColor="background1"/>
                                      <w:sz w:val="24"/>
                                      <w:szCs w:val="24"/>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CB14FDF" w14:textId="67010A8A" w:rsidR="008250B2" w:rsidRDefault="00576079">
                                      <w:pPr>
                                        <w:pStyle w:val="NoSpacing"/>
                                        <w:jc w:val="center"/>
                                        <w:rPr>
                                          <w:rFonts w:asciiTheme="majorHAnsi" w:eastAsiaTheme="majorEastAsia" w:hAnsiTheme="majorHAnsi" w:cstheme="majorBidi"/>
                                          <w:caps/>
                                          <w:color w:val="156082" w:themeColor="accent1"/>
                                          <w:sz w:val="72"/>
                                          <w:szCs w:val="72"/>
                                        </w:rPr>
                                      </w:pPr>
                                      <w:r w:rsidRPr="00576079">
                                        <w:rPr>
                                          <w:rFonts w:asciiTheme="majorHAnsi" w:eastAsiaTheme="majorEastAsia" w:hAnsiTheme="majorHAnsi" w:cstheme="majorBidi"/>
                                          <w:caps/>
                                          <w:color w:val="156082" w:themeColor="accent1"/>
                                          <w:sz w:val="56"/>
                                          <w:szCs w:val="56"/>
                                        </w:rPr>
                                        <w:t>METHODS TO IMPROVE PERSONAL PRIVACY &amp; CYBERSECURITY ONLINE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94E8D78"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p w14:paraId="1DD4CF95" w14:textId="5DE2FB31" w:rsidR="008250B2" w:rsidRPr="00791D4C" w:rsidRDefault="00791D4C">
                            <w:pPr>
                              <w:pStyle w:val="NoSpacing"/>
                              <w:spacing w:before="120"/>
                              <w:jc w:val="center"/>
                              <w:rPr>
                                <w:color w:val="FFFFFF" w:themeColor="background1"/>
                                <w:sz w:val="24"/>
                                <w:szCs w:val="24"/>
                              </w:rPr>
                            </w:pPr>
                            <w:r w:rsidRPr="00791D4C">
                              <w:rPr>
                                <w:color w:val="FFFFFF" w:themeColor="background1"/>
                                <w:sz w:val="24"/>
                                <w:szCs w:val="24"/>
                              </w:rPr>
                              <w:t>Module: ACFA7004</w:t>
                            </w:r>
                          </w:p>
                          <w:p w14:paraId="01A035BC" w14:textId="2CE22022" w:rsidR="00791D4C" w:rsidRPr="00791D4C" w:rsidRDefault="00791D4C">
                            <w:pPr>
                              <w:pStyle w:val="NoSpacing"/>
                              <w:spacing w:before="120"/>
                              <w:jc w:val="center"/>
                              <w:rPr>
                                <w:color w:val="FFFFFF" w:themeColor="background1"/>
                                <w:sz w:val="24"/>
                                <w:szCs w:val="24"/>
                              </w:rPr>
                            </w:pPr>
                            <w:r w:rsidRPr="00791D4C">
                              <w:rPr>
                                <w:color w:val="FFFFFF" w:themeColor="background1"/>
                                <w:sz w:val="24"/>
                                <w:szCs w:val="24"/>
                              </w:rPr>
                              <w:t>Donka Ivanova</w:t>
                            </w:r>
                          </w:p>
                          <w:p w14:paraId="2512C8A1" w14:textId="260FDE7D" w:rsidR="00791D4C" w:rsidRDefault="00791D4C">
                            <w:pPr>
                              <w:pStyle w:val="NoSpacing"/>
                              <w:spacing w:before="120"/>
                              <w:jc w:val="center"/>
                              <w:rPr>
                                <w:color w:val="FFFFFF" w:themeColor="background1"/>
                                <w:sz w:val="24"/>
                                <w:szCs w:val="24"/>
                              </w:rPr>
                            </w:pPr>
                            <w:r w:rsidRPr="00791D4C">
                              <w:rPr>
                                <w:color w:val="FFFFFF" w:themeColor="background1"/>
                                <w:sz w:val="24"/>
                                <w:szCs w:val="24"/>
                              </w:rPr>
                              <w:t>2023511</w:t>
                            </w:r>
                          </w:p>
                          <w:p w14:paraId="7840F594" w14:textId="77777777" w:rsidR="00791D4C" w:rsidRDefault="00791D4C">
                            <w:pPr>
                              <w:pStyle w:val="NoSpacing"/>
                              <w:spacing w:before="120"/>
                              <w:jc w:val="center"/>
                              <w:rPr>
                                <w:color w:val="FFFFFF" w:themeColor="background1"/>
                                <w:sz w:val="24"/>
                                <w:szCs w:val="24"/>
                              </w:rPr>
                            </w:pPr>
                          </w:p>
                          <w:p w14:paraId="21C5F9BB" w14:textId="77777777" w:rsidR="00791D4C" w:rsidRPr="00791D4C" w:rsidRDefault="00791D4C">
                            <w:pPr>
                              <w:pStyle w:val="NoSpacing"/>
                              <w:spacing w:before="120"/>
                              <w:jc w:val="center"/>
                              <w:rPr>
                                <w:color w:val="FFFFFF" w:themeColor="background1"/>
                                <w:sz w:val="24"/>
                                <w:szCs w:val="24"/>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CB14FDF" w14:textId="67010A8A" w:rsidR="008250B2" w:rsidRDefault="00576079">
                                <w:pPr>
                                  <w:pStyle w:val="NoSpacing"/>
                                  <w:jc w:val="center"/>
                                  <w:rPr>
                                    <w:rFonts w:asciiTheme="majorHAnsi" w:eastAsiaTheme="majorEastAsia" w:hAnsiTheme="majorHAnsi" w:cstheme="majorBidi"/>
                                    <w:caps/>
                                    <w:color w:val="156082" w:themeColor="accent1"/>
                                    <w:sz w:val="72"/>
                                    <w:szCs w:val="72"/>
                                  </w:rPr>
                                </w:pPr>
                                <w:r w:rsidRPr="00576079">
                                  <w:rPr>
                                    <w:rFonts w:asciiTheme="majorHAnsi" w:eastAsiaTheme="majorEastAsia" w:hAnsiTheme="majorHAnsi" w:cstheme="majorBidi"/>
                                    <w:caps/>
                                    <w:color w:val="156082" w:themeColor="accent1"/>
                                    <w:sz w:val="56"/>
                                    <w:szCs w:val="56"/>
                                  </w:rPr>
                                  <w:t>METHODS TO IMPROVE PERSONAL PRIVACY &amp; CYBERSECURITY ONLINE</w:t>
                                </w:r>
                              </w:p>
                            </w:sdtContent>
                          </w:sdt>
                        </w:txbxContent>
                      </v:textbox>
                    </v:shape>
                    <w10:wrap anchorx="page" anchory="page"/>
                  </v:group>
                </w:pict>
              </mc:Fallback>
            </mc:AlternateContent>
          </w:r>
        </w:p>
        <w:p w14:paraId="70D8E7FC" w14:textId="7964345F" w:rsidR="008250B2" w:rsidRDefault="008250B2">
          <w:r>
            <w:br w:type="page"/>
          </w:r>
        </w:p>
      </w:sdtContent>
    </w:sdt>
    <w:sdt>
      <w:sdtPr>
        <w:rPr>
          <w:rFonts w:cs="Times New Roman"/>
          <w:b/>
          <w:bCs/>
        </w:rPr>
        <w:id w:val="13974350"/>
        <w:docPartObj>
          <w:docPartGallery w:val="Table of Contents"/>
          <w:docPartUnique/>
        </w:docPartObj>
      </w:sdtPr>
      <w:sdtEndPr>
        <w:rPr>
          <w:rFonts w:cstheme="minorBidi"/>
          <w:noProof/>
        </w:rPr>
      </w:sdtEndPr>
      <w:sdtContent>
        <w:p w14:paraId="58733DA6" w14:textId="77777777" w:rsidR="003275F2" w:rsidRPr="00D879F9" w:rsidRDefault="003275F2" w:rsidP="00D37CC5">
          <w:pPr>
            <w:pStyle w:val="ListParagraph"/>
            <w:spacing w:after="0" w:line="264" w:lineRule="auto"/>
            <w:jc w:val="center"/>
            <w:rPr>
              <w:rFonts w:cs="Times New Roman"/>
              <w:b/>
              <w:bCs/>
              <w:color w:val="156082" w:themeColor="accent1"/>
              <w:sz w:val="32"/>
              <w:szCs w:val="32"/>
            </w:rPr>
          </w:pPr>
          <w:r w:rsidRPr="00D879F9">
            <w:rPr>
              <w:rFonts w:cs="Times New Roman"/>
              <w:b/>
              <w:bCs/>
              <w:color w:val="156082" w:themeColor="accent1"/>
              <w:sz w:val="32"/>
              <w:szCs w:val="32"/>
            </w:rPr>
            <w:t>Table of Contents</w:t>
          </w:r>
        </w:p>
        <w:p w14:paraId="7DCB55F4" w14:textId="77777777" w:rsidR="00177058" w:rsidRPr="00177058" w:rsidRDefault="00177058" w:rsidP="00D37CC5">
          <w:pPr>
            <w:pStyle w:val="ListParagraph"/>
            <w:spacing w:after="0" w:line="264" w:lineRule="auto"/>
            <w:jc w:val="center"/>
            <w:rPr>
              <w:rFonts w:cs="Times New Roman"/>
              <w:b/>
              <w:bCs/>
              <w:color w:val="0F4761" w:themeColor="accent1" w:themeShade="BF"/>
              <w:sz w:val="32"/>
              <w:szCs w:val="32"/>
            </w:rPr>
          </w:pPr>
        </w:p>
        <w:p w14:paraId="6A945C66" w14:textId="44B5D9D9" w:rsidR="00A33DA5" w:rsidRDefault="003275F2">
          <w:pPr>
            <w:pStyle w:val="TOC1"/>
            <w:tabs>
              <w:tab w:val="right" w:leader="dot" w:pos="9016"/>
            </w:tabs>
            <w:rPr>
              <w:rFonts w:cstheme="minorBidi"/>
              <w:noProof/>
              <w:kern w:val="2"/>
              <w:sz w:val="24"/>
              <w:szCs w:val="24"/>
              <w:lang w:val="en-GB" w:eastAsia="en-GB"/>
              <w14:ligatures w14:val="standardContextual"/>
            </w:rPr>
          </w:pPr>
          <w:r w:rsidRPr="00177058">
            <w:rPr>
              <w:color w:val="0F4761" w:themeColor="accent1" w:themeShade="BF"/>
              <w:lang w:val="en-IN"/>
            </w:rPr>
            <w:fldChar w:fldCharType="begin"/>
          </w:r>
          <w:r w:rsidRPr="00177058">
            <w:rPr>
              <w:color w:val="0F4761" w:themeColor="accent1" w:themeShade="BF"/>
            </w:rPr>
            <w:instrText xml:space="preserve"> TOC \o "1-3" \h \z \u </w:instrText>
          </w:r>
          <w:r w:rsidRPr="00177058">
            <w:rPr>
              <w:color w:val="0F4761" w:themeColor="accent1" w:themeShade="BF"/>
              <w:lang w:val="en-IN"/>
            </w:rPr>
            <w:fldChar w:fldCharType="separate"/>
          </w:r>
          <w:hyperlink w:anchor="_Toc228455011" w:history="1">
            <w:r w:rsidR="00A33DA5" w:rsidRPr="00044C3A">
              <w:rPr>
                <w:rStyle w:val="Hyperlink"/>
                <w:noProof/>
              </w:rPr>
              <w:t>1. Introduction:</w:t>
            </w:r>
            <w:r w:rsidR="00A33DA5">
              <w:rPr>
                <w:noProof/>
                <w:webHidden/>
              </w:rPr>
              <w:tab/>
            </w:r>
            <w:r w:rsidR="00A33DA5">
              <w:rPr>
                <w:noProof/>
                <w:webHidden/>
              </w:rPr>
              <w:fldChar w:fldCharType="begin"/>
            </w:r>
            <w:r w:rsidR="00A33DA5">
              <w:rPr>
                <w:noProof/>
                <w:webHidden/>
              </w:rPr>
              <w:instrText xml:space="preserve"> PAGEREF _Toc228455011 \h </w:instrText>
            </w:r>
            <w:r w:rsidR="00A33DA5">
              <w:rPr>
                <w:noProof/>
                <w:webHidden/>
              </w:rPr>
            </w:r>
            <w:r w:rsidR="00A33DA5">
              <w:rPr>
                <w:noProof/>
                <w:webHidden/>
              </w:rPr>
              <w:fldChar w:fldCharType="separate"/>
            </w:r>
            <w:r w:rsidR="00A33DA5">
              <w:rPr>
                <w:noProof/>
                <w:webHidden/>
              </w:rPr>
              <w:t>2</w:t>
            </w:r>
            <w:r w:rsidR="00A33DA5">
              <w:rPr>
                <w:noProof/>
                <w:webHidden/>
              </w:rPr>
              <w:fldChar w:fldCharType="end"/>
            </w:r>
          </w:hyperlink>
        </w:p>
        <w:p w14:paraId="58A9B6E7" w14:textId="54553F57" w:rsidR="00A33DA5" w:rsidRDefault="00A33DA5">
          <w:pPr>
            <w:pStyle w:val="TOC2"/>
            <w:tabs>
              <w:tab w:val="right" w:leader="dot" w:pos="9016"/>
            </w:tabs>
            <w:rPr>
              <w:rFonts w:cstheme="minorBidi"/>
              <w:noProof/>
              <w:kern w:val="2"/>
              <w:sz w:val="24"/>
              <w:szCs w:val="24"/>
              <w:lang w:val="en-GB" w:eastAsia="en-GB"/>
              <w14:ligatures w14:val="standardContextual"/>
            </w:rPr>
          </w:pPr>
          <w:hyperlink w:anchor="_Toc228455012" w:history="1">
            <w:r w:rsidRPr="00044C3A">
              <w:rPr>
                <w:rStyle w:val="Hyperlink"/>
                <w:noProof/>
              </w:rPr>
              <w:t>1.1. Context &amp; Background:</w:t>
            </w:r>
            <w:r>
              <w:rPr>
                <w:noProof/>
                <w:webHidden/>
              </w:rPr>
              <w:tab/>
            </w:r>
            <w:r>
              <w:rPr>
                <w:noProof/>
                <w:webHidden/>
              </w:rPr>
              <w:fldChar w:fldCharType="begin"/>
            </w:r>
            <w:r>
              <w:rPr>
                <w:noProof/>
                <w:webHidden/>
              </w:rPr>
              <w:instrText xml:space="preserve"> PAGEREF _Toc228455012 \h </w:instrText>
            </w:r>
            <w:r>
              <w:rPr>
                <w:noProof/>
                <w:webHidden/>
              </w:rPr>
            </w:r>
            <w:r>
              <w:rPr>
                <w:noProof/>
                <w:webHidden/>
              </w:rPr>
              <w:fldChar w:fldCharType="separate"/>
            </w:r>
            <w:r>
              <w:rPr>
                <w:noProof/>
                <w:webHidden/>
              </w:rPr>
              <w:t>2</w:t>
            </w:r>
            <w:r>
              <w:rPr>
                <w:noProof/>
                <w:webHidden/>
              </w:rPr>
              <w:fldChar w:fldCharType="end"/>
            </w:r>
          </w:hyperlink>
        </w:p>
        <w:p w14:paraId="01DAB3CF" w14:textId="75E4AFD6" w:rsidR="00A33DA5" w:rsidRDefault="00A33DA5">
          <w:pPr>
            <w:pStyle w:val="TOC2"/>
            <w:tabs>
              <w:tab w:val="right" w:leader="dot" w:pos="9016"/>
            </w:tabs>
            <w:rPr>
              <w:rFonts w:cstheme="minorBidi"/>
              <w:noProof/>
              <w:kern w:val="2"/>
              <w:sz w:val="24"/>
              <w:szCs w:val="24"/>
              <w:lang w:val="en-GB" w:eastAsia="en-GB"/>
              <w14:ligatures w14:val="standardContextual"/>
            </w:rPr>
          </w:pPr>
          <w:hyperlink w:anchor="_Toc228455013" w:history="1">
            <w:r w:rsidRPr="00044C3A">
              <w:rPr>
                <w:rStyle w:val="Hyperlink"/>
                <w:noProof/>
              </w:rPr>
              <w:t>1.2. Research Problem:</w:t>
            </w:r>
            <w:r>
              <w:rPr>
                <w:noProof/>
                <w:webHidden/>
              </w:rPr>
              <w:tab/>
            </w:r>
            <w:r>
              <w:rPr>
                <w:noProof/>
                <w:webHidden/>
              </w:rPr>
              <w:fldChar w:fldCharType="begin"/>
            </w:r>
            <w:r>
              <w:rPr>
                <w:noProof/>
                <w:webHidden/>
              </w:rPr>
              <w:instrText xml:space="preserve"> PAGEREF _Toc228455013 \h </w:instrText>
            </w:r>
            <w:r>
              <w:rPr>
                <w:noProof/>
                <w:webHidden/>
              </w:rPr>
            </w:r>
            <w:r>
              <w:rPr>
                <w:noProof/>
                <w:webHidden/>
              </w:rPr>
              <w:fldChar w:fldCharType="separate"/>
            </w:r>
            <w:r>
              <w:rPr>
                <w:noProof/>
                <w:webHidden/>
              </w:rPr>
              <w:t>3</w:t>
            </w:r>
            <w:r>
              <w:rPr>
                <w:noProof/>
                <w:webHidden/>
              </w:rPr>
              <w:fldChar w:fldCharType="end"/>
            </w:r>
          </w:hyperlink>
        </w:p>
        <w:p w14:paraId="3E30B14A" w14:textId="2221664D" w:rsidR="00A33DA5" w:rsidRDefault="00A33DA5">
          <w:pPr>
            <w:pStyle w:val="TOC2"/>
            <w:tabs>
              <w:tab w:val="right" w:leader="dot" w:pos="9016"/>
            </w:tabs>
            <w:rPr>
              <w:rFonts w:cstheme="minorBidi"/>
              <w:noProof/>
              <w:kern w:val="2"/>
              <w:sz w:val="24"/>
              <w:szCs w:val="24"/>
              <w:lang w:val="en-GB" w:eastAsia="en-GB"/>
              <w14:ligatures w14:val="standardContextual"/>
            </w:rPr>
          </w:pPr>
          <w:hyperlink w:anchor="_Toc228455014" w:history="1">
            <w:r w:rsidRPr="00044C3A">
              <w:rPr>
                <w:rStyle w:val="Hyperlink"/>
                <w:noProof/>
              </w:rPr>
              <w:t>1.3. Research Aim &amp; Objectives:</w:t>
            </w:r>
            <w:r>
              <w:rPr>
                <w:noProof/>
                <w:webHidden/>
              </w:rPr>
              <w:tab/>
            </w:r>
            <w:r>
              <w:rPr>
                <w:noProof/>
                <w:webHidden/>
              </w:rPr>
              <w:fldChar w:fldCharType="begin"/>
            </w:r>
            <w:r>
              <w:rPr>
                <w:noProof/>
                <w:webHidden/>
              </w:rPr>
              <w:instrText xml:space="preserve"> PAGEREF _Toc228455014 \h </w:instrText>
            </w:r>
            <w:r>
              <w:rPr>
                <w:noProof/>
                <w:webHidden/>
              </w:rPr>
            </w:r>
            <w:r>
              <w:rPr>
                <w:noProof/>
                <w:webHidden/>
              </w:rPr>
              <w:fldChar w:fldCharType="separate"/>
            </w:r>
            <w:r>
              <w:rPr>
                <w:noProof/>
                <w:webHidden/>
              </w:rPr>
              <w:t>4</w:t>
            </w:r>
            <w:r>
              <w:rPr>
                <w:noProof/>
                <w:webHidden/>
              </w:rPr>
              <w:fldChar w:fldCharType="end"/>
            </w:r>
          </w:hyperlink>
        </w:p>
        <w:p w14:paraId="6D0E3A5A" w14:textId="1CAC137E" w:rsidR="00A33DA5" w:rsidRDefault="00A33DA5">
          <w:pPr>
            <w:pStyle w:val="TOC3"/>
            <w:tabs>
              <w:tab w:val="right" w:leader="dot" w:pos="9016"/>
            </w:tabs>
            <w:rPr>
              <w:rFonts w:cstheme="minorBidi"/>
              <w:noProof/>
              <w:kern w:val="2"/>
              <w:sz w:val="24"/>
              <w:szCs w:val="24"/>
              <w:lang w:val="en-GB" w:eastAsia="en-GB"/>
              <w14:ligatures w14:val="standardContextual"/>
            </w:rPr>
          </w:pPr>
          <w:hyperlink w:anchor="_Toc228455015" w:history="1">
            <w:r w:rsidRPr="00044C3A">
              <w:rPr>
                <w:rStyle w:val="Hyperlink"/>
                <w:noProof/>
              </w:rPr>
              <w:t>Aim:</w:t>
            </w:r>
            <w:r>
              <w:rPr>
                <w:noProof/>
                <w:webHidden/>
              </w:rPr>
              <w:tab/>
            </w:r>
            <w:r>
              <w:rPr>
                <w:noProof/>
                <w:webHidden/>
              </w:rPr>
              <w:fldChar w:fldCharType="begin"/>
            </w:r>
            <w:r>
              <w:rPr>
                <w:noProof/>
                <w:webHidden/>
              </w:rPr>
              <w:instrText xml:space="preserve"> PAGEREF _Toc228455015 \h </w:instrText>
            </w:r>
            <w:r>
              <w:rPr>
                <w:noProof/>
                <w:webHidden/>
              </w:rPr>
            </w:r>
            <w:r>
              <w:rPr>
                <w:noProof/>
                <w:webHidden/>
              </w:rPr>
              <w:fldChar w:fldCharType="separate"/>
            </w:r>
            <w:r>
              <w:rPr>
                <w:noProof/>
                <w:webHidden/>
              </w:rPr>
              <w:t>4</w:t>
            </w:r>
            <w:r>
              <w:rPr>
                <w:noProof/>
                <w:webHidden/>
              </w:rPr>
              <w:fldChar w:fldCharType="end"/>
            </w:r>
          </w:hyperlink>
        </w:p>
        <w:p w14:paraId="55E170B3" w14:textId="614AE3D9" w:rsidR="00A33DA5" w:rsidRDefault="00A33DA5">
          <w:pPr>
            <w:pStyle w:val="TOC3"/>
            <w:tabs>
              <w:tab w:val="right" w:leader="dot" w:pos="9016"/>
            </w:tabs>
            <w:rPr>
              <w:rFonts w:cstheme="minorBidi"/>
              <w:noProof/>
              <w:kern w:val="2"/>
              <w:sz w:val="24"/>
              <w:szCs w:val="24"/>
              <w:lang w:val="en-GB" w:eastAsia="en-GB"/>
              <w14:ligatures w14:val="standardContextual"/>
            </w:rPr>
          </w:pPr>
          <w:hyperlink w:anchor="_Toc228455016" w:history="1">
            <w:r w:rsidRPr="00044C3A">
              <w:rPr>
                <w:rStyle w:val="Hyperlink"/>
                <w:noProof/>
              </w:rPr>
              <w:t>Objectives:</w:t>
            </w:r>
            <w:r>
              <w:rPr>
                <w:noProof/>
                <w:webHidden/>
              </w:rPr>
              <w:tab/>
            </w:r>
            <w:r>
              <w:rPr>
                <w:noProof/>
                <w:webHidden/>
              </w:rPr>
              <w:fldChar w:fldCharType="begin"/>
            </w:r>
            <w:r>
              <w:rPr>
                <w:noProof/>
                <w:webHidden/>
              </w:rPr>
              <w:instrText xml:space="preserve"> PAGEREF _Toc228455016 \h </w:instrText>
            </w:r>
            <w:r>
              <w:rPr>
                <w:noProof/>
                <w:webHidden/>
              </w:rPr>
            </w:r>
            <w:r>
              <w:rPr>
                <w:noProof/>
                <w:webHidden/>
              </w:rPr>
              <w:fldChar w:fldCharType="separate"/>
            </w:r>
            <w:r>
              <w:rPr>
                <w:noProof/>
                <w:webHidden/>
              </w:rPr>
              <w:t>4</w:t>
            </w:r>
            <w:r>
              <w:rPr>
                <w:noProof/>
                <w:webHidden/>
              </w:rPr>
              <w:fldChar w:fldCharType="end"/>
            </w:r>
          </w:hyperlink>
        </w:p>
        <w:p w14:paraId="44AD7358" w14:textId="459F039E" w:rsidR="00A33DA5" w:rsidRDefault="00A33DA5">
          <w:pPr>
            <w:pStyle w:val="TOC2"/>
            <w:tabs>
              <w:tab w:val="right" w:leader="dot" w:pos="9016"/>
            </w:tabs>
            <w:rPr>
              <w:rFonts w:cstheme="minorBidi"/>
              <w:noProof/>
              <w:kern w:val="2"/>
              <w:sz w:val="24"/>
              <w:szCs w:val="24"/>
              <w:lang w:val="en-GB" w:eastAsia="en-GB"/>
              <w14:ligatures w14:val="standardContextual"/>
            </w:rPr>
          </w:pPr>
          <w:hyperlink w:anchor="_Toc228455017" w:history="1">
            <w:r w:rsidRPr="00044C3A">
              <w:rPr>
                <w:rStyle w:val="Hyperlink"/>
                <w:noProof/>
              </w:rPr>
              <w:t>1.4. Significance of the Research:</w:t>
            </w:r>
            <w:r>
              <w:rPr>
                <w:noProof/>
                <w:webHidden/>
              </w:rPr>
              <w:tab/>
            </w:r>
            <w:r>
              <w:rPr>
                <w:noProof/>
                <w:webHidden/>
              </w:rPr>
              <w:fldChar w:fldCharType="begin"/>
            </w:r>
            <w:r>
              <w:rPr>
                <w:noProof/>
                <w:webHidden/>
              </w:rPr>
              <w:instrText xml:space="preserve"> PAGEREF _Toc228455017 \h </w:instrText>
            </w:r>
            <w:r>
              <w:rPr>
                <w:noProof/>
                <w:webHidden/>
              </w:rPr>
            </w:r>
            <w:r>
              <w:rPr>
                <w:noProof/>
                <w:webHidden/>
              </w:rPr>
              <w:fldChar w:fldCharType="separate"/>
            </w:r>
            <w:r>
              <w:rPr>
                <w:noProof/>
                <w:webHidden/>
              </w:rPr>
              <w:t>5</w:t>
            </w:r>
            <w:r>
              <w:rPr>
                <w:noProof/>
                <w:webHidden/>
              </w:rPr>
              <w:fldChar w:fldCharType="end"/>
            </w:r>
          </w:hyperlink>
        </w:p>
        <w:p w14:paraId="4D2EDB86" w14:textId="2CAC7BE8" w:rsidR="00A33DA5" w:rsidRDefault="00A33DA5">
          <w:pPr>
            <w:pStyle w:val="TOC1"/>
            <w:tabs>
              <w:tab w:val="right" w:leader="dot" w:pos="9016"/>
            </w:tabs>
            <w:rPr>
              <w:rFonts w:cstheme="minorBidi"/>
              <w:noProof/>
              <w:kern w:val="2"/>
              <w:sz w:val="24"/>
              <w:szCs w:val="24"/>
              <w:lang w:val="en-GB" w:eastAsia="en-GB"/>
              <w14:ligatures w14:val="standardContextual"/>
            </w:rPr>
          </w:pPr>
          <w:hyperlink w:anchor="_Toc228455018" w:history="1">
            <w:r w:rsidRPr="00044C3A">
              <w:rPr>
                <w:rStyle w:val="Hyperlink"/>
                <w:noProof/>
              </w:rPr>
              <w:t>2. Literature Review:</w:t>
            </w:r>
            <w:r>
              <w:rPr>
                <w:noProof/>
                <w:webHidden/>
              </w:rPr>
              <w:tab/>
            </w:r>
            <w:r>
              <w:rPr>
                <w:noProof/>
                <w:webHidden/>
              </w:rPr>
              <w:fldChar w:fldCharType="begin"/>
            </w:r>
            <w:r>
              <w:rPr>
                <w:noProof/>
                <w:webHidden/>
              </w:rPr>
              <w:instrText xml:space="preserve"> PAGEREF _Toc228455018 \h </w:instrText>
            </w:r>
            <w:r>
              <w:rPr>
                <w:noProof/>
                <w:webHidden/>
              </w:rPr>
            </w:r>
            <w:r>
              <w:rPr>
                <w:noProof/>
                <w:webHidden/>
              </w:rPr>
              <w:fldChar w:fldCharType="separate"/>
            </w:r>
            <w:r>
              <w:rPr>
                <w:noProof/>
                <w:webHidden/>
              </w:rPr>
              <w:t>6</w:t>
            </w:r>
            <w:r>
              <w:rPr>
                <w:noProof/>
                <w:webHidden/>
              </w:rPr>
              <w:fldChar w:fldCharType="end"/>
            </w:r>
          </w:hyperlink>
        </w:p>
        <w:p w14:paraId="19A87461" w14:textId="39EB56E4" w:rsidR="00A33DA5" w:rsidRDefault="00A33DA5">
          <w:pPr>
            <w:pStyle w:val="TOC2"/>
            <w:tabs>
              <w:tab w:val="right" w:leader="dot" w:pos="9016"/>
            </w:tabs>
            <w:rPr>
              <w:rFonts w:cstheme="minorBidi"/>
              <w:noProof/>
              <w:kern w:val="2"/>
              <w:sz w:val="24"/>
              <w:szCs w:val="24"/>
              <w:lang w:val="en-GB" w:eastAsia="en-GB"/>
              <w14:ligatures w14:val="standardContextual"/>
            </w:rPr>
          </w:pPr>
          <w:hyperlink w:anchor="_Toc228455019" w:history="1">
            <w:r w:rsidRPr="00044C3A">
              <w:rPr>
                <w:rStyle w:val="Hyperlink"/>
                <w:noProof/>
              </w:rPr>
              <w:t>2.1. Introduction to the Literature Review:</w:t>
            </w:r>
            <w:r>
              <w:rPr>
                <w:noProof/>
                <w:webHidden/>
              </w:rPr>
              <w:tab/>
            </w:r>
            <w:r>
              <w:rPr>
                <w:noProof/>
                <w:webHidden/>
              </w:rPr>
              <w:fldChar w:fldCharType="begin"/>
            </w:r>
            <w:r>
              <w:rPr>
                <w:noProof/>
                <w:webHidden/>
              </w:rPr>
              <w:instrText xml:space="preserve"> PAGEREF _Toc228455019 \h </w:instrText>
            </w:r>
            <w:r>
              <w:rPr>
                <w:noProof/>
                <w:webHidden/>
              </w:rPr>
            </w:r>
            <w:r>
              <w:rPr>
                <w:noProof/>
                <w:webHidden/>
              </w:rPr>
              <w:fldChar w:fldCharType="separate"/>
            </w:r>
            <w:r>
              <w:rPr>
                <w:noProof/>
                <w:webHidden/>
              </w:rPr>
              <w:t>6</w:t>
            </w:r>
            <w:r>
              <w:rPr>
                <w:noProof/>
                <w:webHidden/>
              </w:rPr>
              <w:fldChar w:fldCharType="end"/>
            </w:r>
          </w:hyperlink>
        </w:p>
        <w:p w14:paraId="6E8578C3" w14:textId="59A9D9B0" w:rsidR="00A33DA5" w:rsidRDefault="00A33DA5">
          <w:pPr>
            <w:pStyle w:val="TOC2"/>
            <w:tabs>
              <w:tab w:val="right" w:leader="dot" w:pos="9016"/>
            </w:tabs>
            <w:rPr>
              <w:rFonts w:cstheme="minorBidi"/>
              <w:noProof/>
              <w:kern w:val="2"/>
              <w:sz w:val="24"/>
              <w:szCs w:val="24"/>
              <w:lang w:val="en-GB" w:eastAsia="en-GB"/>
              <w14:ligatures w14:val="standardContextual"/>
            </w:rPr>
          </w:pPr>
          <w:hyperlink w:anchor="_Toc228455020" w:history="1">
            <w:r w:rsidRPr="00044C3A">
              <w:rPr>
                <w:rStyle w:val="Hyperlink"/>
                <w:noProof/>
              </w:rPr>
              <w:t>2.2. Key Themes in the Literature:</w:t>
            </w:r>
            <w:r>
              <w:rPr>
                <w:noProof/>
                <w:webHidden/>
              </w:rPr>
              <w:tab/>
            </w:r>
            <w:r>
              <w:rPr>
                <w:noProof/>
                <w:webHidden/>
              </w:rPr>
              <w:fldChar w:fldCharType="begin"/>
            </w:r>
            <w:r>
              <w:rPr>
                <w:noProof/>
                <w:webHidden/>
              </w:rPr>
              <w:instrText xml:space="preserve"> PAGEREF _Toc228455020 \h </w:instrText>
            </w:r>
            <w:r>
              <w:rPr>
                <w:noProof/>
                <w:webHidden/>
              </w:rPr>
            </w:r>
            <w:r>
              <w:rPr>
                <w:noProof/>
                <w:webHidden/>
              </w:rPr>
              <w:fldChar w:fldCharType="separate"/>
            </w:r>
            <w:r>
              <w:rPr>
                <w:noProof/>
                <w:webHidden/>
              </w:rPr>
              <w:t>6</w:t>
            </w:r>
            <w:r>
              <w:rPr>
                <w:noProof/>
                <w:webHidden/>
              </w:rPr>
              <w:fldChar w:fldCharType="end"/>
            </w:r>
          </w:hyperlink>
        </w:p>
        <w:p w14:paraId="1176D4A4" w14:textId="7D25FD53" w:rsidR="00A33DA5" w:rsidRDefault="00A33DA5">
          <w:pPr>
            <w:pStyle w:val="TOC3"/>
            <w:tabs>
              <w:tab w:val="right" w:leader="dot" w:pos="9016"/>
            </w:tabs>
            <w:rPr>
              <w:rFonts w:cstheme="minorBidi"/>
              <w:noProof/>
              <w:kern w:val="2"/>
              <w:sz w:val="24"/>
              <w:szCs w:val="24"/>
              <w:lang w:val="en-GB" w:eastAsia="en-GB"/>
              <w14:ligatures w14:val="standardContextual"/>
            </w:rPr>
          </w:pPr>
          <w:hyperlink w:anchor="_Toc228455021" w:history="1">
            <w:r w:rsidRPr="00044C3A">
              <w:rPr>
                <w:rStyle w:val="Hyperlink"/>
                <w:noProof/>
              </w:rPr>
              <w:t>Human Error &amp; Cybersecurity Risks:</w:t>
            </w:r>
            <w:r>
              <w:rPr>
                <w:noProof/>
                <w:webHidden/>
              </w:rPr>
              <w:tab/>
            </w:r>
            <w:r>
              <w:rPr>
                <w:noProof/>
                <w:webHidden/>
              </w:rPr>
              <w:fldChar w:fldCharType="begin"/>
            </w:r>
            <w:r>
              <w:rPr>
                <w:noProof/>
                <w:webHidden/>
              </w:rPr>
              <w:instrText xml:space="preserve"> PAGEREF _Toc228455021 \h </w:instrText>
            </w:r>
            <w:r>
              <w:rPr>
                <w:noProof/>
                <w:webHidden/>
              </w:rPr>
            </w:r>
            <w:r>
              <w:rPr>
                <w:noProof/>
                <w:webHidden/>
              </w:rPr>
              <w:fldChar w:fldCharType="separate"/>
            </w:r>
            <w:r>
              <w:rPr>
                <w:noProof/>
                <w:webHidden/>
              </w:rPr>
              <w:t>6</w:t>
            </w:r>
            <w:r>
              <w:rPr>
                <w:noProof/>
                <w:webHidden/>
              </w:rPr>
              <w:fldChar w:fldCharType="end"/>
            </w:r>
          </w:hyperlink>
        </w:p>
        <w:p w14:paraId="16C85E8A" w14:textId="4A52D84A" w:rsidR="00A33DA5" w:rsidRDefault="00A33DA5">
          <w:pPr>
            <w:pStyle w:val="TOC3"/>
            <w:tabs>
              <w:tab w:val="right" w:leader="dot" w:pos="9016"/>
            </w:tabs>
            <w:rPr>
              <w:rFonts w:cstheme="minorBidi"/>
              <w:noProof/>
              <w:kern w:val="2"/>
              <w:sz w:val="24"/>
              <w:szCs w:val="24"/>
              <w:lang w:val="en-GB" w:eastAsia="en-GB"/>
              <w14:ligatures w14:val="standardContextual"/>
            </w:rPr>
          </w:pPr>
          <w:hyperlink w:anchor="_Toc228455022" w:history="1">
            <w:r w:rsidRPr="00044C3A">
              <w:rPr>
                <w:rStyle w:val="Hyperlink"/>
                <w:noProof/>
              </w:rPr>
              <w:t>Phishing &amp; Behavioural Vulnerabilities:</w:t>
            </w:r>
            <w:r>
              <w:rPr>
                <w:noProof/>
                <w:webHidden/>
              </w:rPr>
              <w:tab/>
            </w:r>
            <w:r>
              <w:rPr>
                <w:noProof/>
                <w:webHidden/>
              </w:rPr>
              <w:fldChar w:fldCharType="begin"/>
            </w:r>
            <w:r>
              <w:rPr>
                <w:noProof/>
                <w:webHidden/>
              </w:rPr>
              <w:instrText xml:space="preserve"> PAGEREF _Toc228455022 \h </w:instrText>
            </w:r>
            <w:r>
              <w:rPr>
                <w:noProof/>
                <w:webHidden/>
              </w:rPr>
            </w:r>
            <w:r>
              <w:rPr>
                <w:noProof/>
                <w:webHidden/>
              </w:rPr>
              <w:fldChar w:fldCharType="separate"/>
            </w:r>
            <w:r>
              <w:rPr>
                <w:noProof/>
                <w:webHidden/>
              </w:rPr>
              <w:t>6</w:t>
            </w:r>
            <w:r>
              <w:rPr>
                <w:noProof/>
                <w:webHidden/>
              </w:rPr>
              <w:fldChar w:fldCharType="end"/>
            </w:r>
          </w:hyperlink>
        </w:p>
        <w:p w14:paraId="1FDF8823" w14:textId="2E26658F" w:rsidR="00A33DA5" w:rsidRDefault="00A33DA5">
          <w:pPr>
            <w:pStyle w:val="TOC3"/>
            <w:tabs>
              <w:tab w:val="right" w:leader="dot" w:pos="9016"/>
            </w:tabs>
            <w:rPr>
              <w:rFonts w:cstheme="minorBidi"/>
              <w:noProof/>
              <w:kern w:val="2"/>
              <w:sz w:val="24"/>
              <w:szCs w:val="24"/>
              <w:lang w:val="en-GB" w:eastAsia="en-GB"/>
              <w14:ligatures w14:val="standardContextual"/>
            </w:rPr>
          </w:pPr>
          <w:hyperlink w:anchor="_Toc228455023" w:history="1">
            <w:r w:rsidRPr="00044C3A">
              <w:rPr>
                <w:rStyle w:val="Hyperlink"/>
                <w:noProof/>
              </w:rPr>
              <w:t>Cybersecurity Awareness &amp; Education:</w:t>
            </w:r>
            <w:r>
              <w:rPr>
                <w:noProof/>
                <w:webHidden/>
              </w:rPr>
              <w:tab/>
            </w:r>
            <w:r>
              <w:rPr>
                <w:noProof/>
                <w:webHidden/>
              </w:rPr>
              <w:fldChar w:fldCharType="begin"/>
            </w:r>
            <w:r>
              <w:rPr>
                <w:noProof/>
                <w:webHidden/>
              </w:rPr>
              <w:instrText xml:space="preserve"> PAGEREF _Toc228455023 \h </w:instrText>
            </w:r>
            <w:r>
              <w:rPr>
                <w:noProof/>
                <w:webHidden/>
              </w:rPr>
            </w:r>
            <w:r>
              <w:rPr>
                <w:noProof/>
                <w:webHidden/>
              </w:rPr>
              <w:fldChar w:fldCharType="separate"/>
            </w:r>
            <w:r>
              <w:rPr>
                <w:noProof/>
                <w:webHidden/>
              </w:rPr>
              <w:t>7</w:t>
            </w:r>
            <w:r>
              <w:rPr>
                <w:noProof/>
                <w:webHidden/>
              </w:rPr>
              <w:fldChar w:fldCharType="end"/>
            </w:r>
          </w:hyperlink>
        </w:p>
        <w:p w14:paraId="5D765C70" w14:textId="7C6F1418" w:rsidR="00A33DA5" w:rsidRDefault="00A33DA5">
          <w:pPr>
            <w:pStyle w:val="TOC3"/>
            <w:tabs>
              <w:tab w:val="right" w:leader="dot" w:pos="9016"/>
            </w:tabs>
            <w:rPr>
              <w:rFonts w:cstheme="minorBidi"/>
              <w:noProof/>
              <w:kern w:val="2"/>
              <w:sz w:val="24"/>
              <w:szCs w:val="24"/>
              <w:lang w:val="en-GB" w:eastAsia="en-GB"/>
              <w14:ligatures w14:val="standardContextual"/>
            </w:rPr>
          </w:pPr>
          <w:hyperlink w:anchor="_Toc228455024" w:history="1">
            <w:r w:rsidRPr="00044C3A">
              <w:rPr>
                <w:rStyle w:val="Hyperlink"/>
                <w:noProof/>
              </w:rPr>
              <w:t>Privacy Concerns and Privacy Paradox:</w:t>
            </w:r>
            <w:r>
              <w:rPr>
                <w:noProof/>
                <w:webHidden/>
              </w:rPr>
              <w:tab/>
            </w:r>
            <w:r>
              <w:rPr>
                <w:noProof/>
                <w:webHidden/>
              </w:rPr>
              <w:fldChar w:fldCharType="begin"/>
            </w:r>
            <w:r>
              <w:rPr>
                <w:noProof/>
                <w:webHidden/>
              </w:rPr>
              <w:instrText xml:space="preserve"> PAGEREF _Toc228455024 \h </w:instrText>
            </w:r>
            <w:r>
              <w:rPr>
                <w:noProof/>
                <w:webHidden/>
              </w:rPr>
            </w:r>
            <w:r>
              <w:rPr>
                <w:noProof/>
                <w:webHidden/>
              </w:rPr>
              <w:fldChar w:fldCharType="separate"/>
            </w:r>
            <w:r>
              <w:rPr>
                <w:noProof/>
                <w:webHidden/>
              </w:rPr>
              <w:t>7</w:t>
            </w:r>
            <w:r>
              <w:rPr>
                <w:noProof/>
                <w:webHidden/>
              </w:rPr>
              <w:fldChar w:fldCharType="end"/>
            </w:r>
          </w:hyperlink>
        </w:p>
        <w:p w14:paraId="20C51798" w14:textId="08C7AFCB" w:rsidR="00A33DA5" w:rsidRDefault="00A33DA5">
          <w:pPr>
            <w:pStyle w:val="TOC3"/>
            <w:tabs>
              <w:tab w:val="right" w:leader="dot" w:pos="9016"/>
            </w:tabs>
            <w:rPr>
              <w:rFonts w:cstheme="minorBidi"/>
              <w:noProof/>
              <w:kern w:val="2"/>
              <w:sz w:val="24"/>
              <w:szCs w:val="24"/>
              <w:lang w:val="en-GB" w:eastAsia="en-GB"/>
              <w14:ligatures w14:val="standardContextual"/>
            </w:rPr>
          </w:pPr>
          <w:hyperlink w:anchor="_Toc228455025" w:history="1">
            <w:r w:rsidRPr="00044C3A">
              <w:rPr>
                <w:rStyle w:val="Hyperlink"/>
                <w:noProof/>
              </w:rPr>
              <w:t>Underutilization of Security Tools:</w:t>
            </w:r>
            <w:r>
              <w:rPr>
                <w:noProof/>
                <w:webHidden/>
              </w:rPr>
              <w:tab/>
            </w:r>
            <w:r>
              <w:rPr>
                <w:noProof/>
                <w:webHidden/>
              </w:rPr>
              <w:fldChar w:fldCharType="begin"/>
            </w:r>
            <w:r>
              <w:rPr>
                <w:noProof/>
                <w:webHidden/>
              </w:rPr>
              <w:instrText xml:space="preserve"> PAGEREF _Toc228455025 \h </w:instrText>
            </w:r>
            <w:r>
              <w:rPr>
                <w:noProof/>
                <w:webHidden/>
              </w:rPr>
            </w:r>
            <w:r>
              <w:rPr>
                <w:noProof/>
                <w:webHidden/>
              </w:rPr>
              <w:fldChar w:fldCharType="separate"/>
            </w:r>
            <w:r>
              <w:rPr>
                <w:noProof/>
                <w:webHidden/>
              </w:rPr>
              <w:t>7</w:t>
            </w:r>
            <w:r>
              <w:rPr>
                <w:noProof/>
                <w:webHidden/>
              </w:rPr>
              <w:fldChar w:fldCharType="end"/>
            </w:r>
          </w:hyperlink>
        </w:p>
        <w:p w14:paraId="4426F311" w14:textId="3FE54271" w:rsidR="00A33DA5" w:rsidRDefault="00A33DA5">
          <w:pPr>
            <w:pStyle w:val="TOC2"/>
            <w:tabs>
              <w:tab w:val="right" w:leader="dot" w:pos="9016"/>
            </w:tabs>
            <w:rPr>
              <w:rFonts w:cstheme="minorBidi"/>
              <w:noProof/>
              <w:kern w:val="2"/>
              <w:sz w:val="24"/>
              <w:szCs w:val="24"/>
              <w:lang w:val="en-GB" w:eastAsia="en-GB"/>
              <w14:ligatures w14:val="standardContextual"/>
            </w:rPr>
          </w:pPr>
          <w:hyperlink w:anchor="_Toc228455026" w:history="1">
            <w:r w:rsidRPr="00044C3A">
              <w:rPr>
                <w:rStyle w:val="Hyperlink"/>
                <w:noProof/>
              </w:rPr>
              <w:t>2.3. Theoretical &amp; Technical Frameworks:</w:t>
            </w:r>
            <w:r>
              <w:rPr>
                <w:noProof/>
                <w:webHidden/>
              </w:rPr>
              <w:tab/>
            </w:r>
            <w:r>
              <w:rPr>
                <w:noProof/>
                <w:webHidden/>
              </w:rPr>
              <w:fldChar w:fldCharType="begin"/>
            </w:r>
            <w:r>
              <w:rPr>
                <w:noProof/>
                <w:webHidden/>
              </w:rPr>
              <w:instrText xml:space="preserve"> PAGEREF _Toc228455026 \h </w:instrText>
            </w:r>
            <w:r>
              <w:rPr>
                <w:noProof/>
                <w:webHidden/>
              </w:rPr>
            </w:r>
            <w:r>
              <w:rPr>
                <w:noProof/>
                <w:webHidden/>
              </w:rPr>
              <w:fldChar w:fldCharType="separate"/>
            </w:r>
            <w:r>
              <w:rPr>
                <w:noProof/>
                <w:webHidden/>
              </w:rPr>
              <w:t>7</w:t>
            </w:r>
            <w:r>
              <w:rPr>
                <w:noProof/>
                <w:webHidden/>
              </w:rPr>
              <w:fldChar w:fldCharType="end"/>
            </w:r>
          </w:hyperlink>
        </w:p>
        <w:p w14:paraId="2547ACA4" w14:textId="0D262296" w:rsidR="00A33DA5" w:rsidRDefault="00A33DA5">
          <w:pPr>
            <w:pStyle w:val="TOC2"/>
            <w:tabs>
              <w:tab w:val="right" w:leader="dot" w:pos="9016"/>
            </w:tabs>
            <w:rPr>
              <w:rFonts w:cstheme="minorBidi"/>
              <w:noProof/>
              <w:kern w:val="2"/>
              <w:sz w:val="24"/>
              <w:szCs w:val="24"/>
              <w:lang w:val="en-GB" w:eastAsia="en-GB"/>
              <w14:ligatures w14:val="standardContextual"/>
            </w:rPr>
          </w:pPr>
          <w:hyperlink w:anchor="_Toc228455027" w:history="1">
            <w:r w:rsidRPr="00044C3A">
              <w:rPr>
                <w:rStyle w:val="Hyperlink"/>
                <w:noProof/>
              </w:rPr>
              <w:t>2.4. Relation to the Current Study:</w:t>
            </w:r>
            <w:r>
              <w:rPr>
                <w:noProof/>
                <w:webHidden/>
              </w:rPr>
              <w:tab/>
            </w:r>
            <w:r>
              <w:rPr>
                <w:noProof/>
                <w:webHidden/>
              </w:rPr>
              <w:fldChar w:fldCharType="begin"/>
            </w:r>
            <w:r>
              <w:rPr>
                <w:noProof/>
                <w:webHidden/>
              </w:rPr>
              <w:instrText xml:space="preserve"> PAGEREF _Toc228455027 \h </w:instrText>
            </w:r>
            <w:r>
              <w:rPr>
                <w:noProof/>
                <w:webHidden/>
              </w:rPr>
            </w:r>
            <w:r>
              <w:rPr>
                <w:noProof/>
                <w:webHidden/>
              </w:rPr>
              <w:fldChar w:fldCharType="separate"/>
            </w:r>
            <w:r>
              <w:rPr>
                <w:noProof/>
                <w:webHidden/>
              </w:rPr>
              <w:t>8</w:t>
            </w:r>
            <w:r>
              <w:rPr>
                <w:noProof/>
                <w:webHidden/>
              </w:rPr>
              <w:fldChar w:fldCharType="end"/>
            </w:r>
          </w:hyperlink>
        </w:p>
        <w:p w14:paraId="49B6E4C5" w14:textId="0A416948" w:rsidR="00A33DA5" w:rsidRDefault="00A33DA5">
          <w:pPr>
            <w:pStyle w:val="TOC2"/>
            <w:tabs>
              <w:tab w:val="right" w:leader="dot" w:pos="9016"/>
            </w:tabs>
            <w:rPr>
              <w:rFonts w:cstheme="minorBidi"/>
              <w:noProof/>
              <w:kern w:val="2"/>
              <w:sz w:val="24"/>
              <w:szCs w:val="24"/>
              <w:lang w:val="en-GB" w:eastAsia="en-GB"/>
              <w14:ligatures w14:val="standardContextual"/>
            </w:rPr>
          </w:pPr>
          <w:hyperlink w:anchor="_Toc228455028" w:history="1">
            <w:r w:rsidRPr="00044C3A">
              <w:rPr>
                <w:rStyle w:val="Hyperlink"/>
                <w:noProof/>
              </w:rPr>
              <w:t>2.5. Literature Summary:</w:t>
            </w:r>
            <w:r>
              <w:rPr>
                <w:noProof/>
                <w:webHidden/>
              </w:rPr>
              <w:tab/>
            </w:r>
            <w:r>
              <w:rPr>
                <w:noProof/>
                <w:webHidden/>
              </w:rPr>
              <w:fldChar w:fldCharType="begin"/>
            </w:r>
            <w:r>
              <w:rPr>
                <w:noProof/>
                <w:webHidden/>
              </w:rPr>
              <w:instrText xml:space="preserve"> PAGEREF _Toc228455028 \h </w:instrText>
            </w:r>
            <w:r>
              <w:rPr>
                <w:noProof/>
                <w:webHidden/>
              </w:rPr>
            </w:r>
            <w:r>
              <w:rPr>
                <w:noProof/>
                <w:webHidden/>
              </w:rPr>
              <w:fldChar w:fldCharType="separate"/>
            </w:r>
            <w:r>
              <w:rPr>
                <w:noProof/>
                <w:webHidden/>
              </w:rPr>
              <w:t>8</w:t>
            </w:r>
            <w:r>
              <w:rPr>
                <w:noProof/>
                <w:webHidden/>
              </w:rPr>
              <w:fldChar w:fldCharType="end"/>
            </w:r>
          </w:hyperlink>
        </w:p>
        <w:p w14:paraId="08734791" w14:textId="20F611AD" w:rsidR="00A33DA5" w:rsidRDefault="00A33DA5">
          <w:pPr>
            <w:pStyle w:val="TOC1"/>
            <w:tabs>
              <w:tab w:val="right" w:leader="dot" w:pos="9016"/>
            </w:tabs>
            <w:rPr>
              <w:rFonts w:cstheme="minorBidi"/>
              <w:noProof/>
              <w:kern w:val="2"/>
              <w:sz w:val="24"/>
              <w:szCs w:val="24"/>
              <w:lang w:val="en-GB" w:eastAsia="en-GB"/>
              <w14:ligatures w14:val="standardContextual"/>
            </w:rPr>
          </w:pPr>
          <w:hyperlink w:anchor="_Toc228455029" w:history="1">
            <w:r w:rsidRPr="00044C3A">
              <w:rPr>
                <w:rStyle w:val="Hyperlink"/>
                <w:noProof/>
              </w:rPr>
              <w:t>3. Research Design &amp; Methodology:</w:t>
            </w:r>
            <w:r>
              <w:rPr>
                <w:noProof/>
                <w:webHidden/>
              </w:rPr>
              <w:tab/>
            </w:r>
            <w:r>
              <w:rPr>
                <w:noProof/>
                <w:webHidden/>
              </w:rPr>
              <w:fldChar w:fldCharType="begin"/>
            </w:r>
            <w:r>
              <w:rPr>
                <w:noProof/>
                <w:webHidden/>
              </w:rPr>
              <w:instrText xml:space="preserve"> PAGEREF _Toc228455029 \h </w:instrText>
            </w:r>
            <w:r>
              <w:rPr>
                <w:noProof/>
                <w:webHidden/>
              </w:rPr>
            </w:r>
            <w:r>
              <w:rPr>
                <w:noProof/>
                <w:webHidden/>
              </w:rPr>
              <w:fldChar w:fldCharType="separate"/>
            </w:r>
            <w:r>
              <w:rPr>
                <w:noProof/>
                <w:webHidden/>
              </w:rPr>
              <w:t>9</w:t>
            </w:r>
            <w:r>
              <w:rPr>
                <w:noProof/>
                <w:webHidden/>
              </w:rPr>
              <w:fldChar w:fldCharType="end"/>
            </w:r>
          </w:hyperlink>
        </w:p>
        <w:p w14:paraId="498D2BAA" w14:textId="72AC8C44" w:rsidR="00A33DA5" w:rsidRDefault="00A33DA5">
          <w:pPr>
            <w:pStyle w:val="TOC2"/>
            <w:tabs>
              <w:tab w:val="right" w:leader="dot" w:pos="9016"/>
            </w:tabs>
            <w:rPr>
              <w:rFonts w:cstheme="minorBidi"/>
              <w:noProof/>
              <w:kern w:val="2"/>
              <w:sz w:val="24"/>
              <w:szCs w:val="24"/>
              <w:lang w:val="en-GB" w:eastAsia="en-GB"/>
              <w14:ligatures w14:val="standardContextual"/>
            </w:rPr>
          </w:pPr>
          <w:hyperlink w:anchor="_Toc228455030" w:history="1">
            <w:r w:rsidRPr="00044C3A">
              <w:rPr>
                <w:rStyle w:val="Hyperlink"/>
                <w:noProof/>
              </w:rPr>
              <w:t>3.1. Research Design:</w:t>
            </w:r>
            <w:r>
              <w:rPr>
                <w:noProof/>
                <w:webHidden/>
              </w:rPr>
              <w:tab/>
            </w:r>
            <w:r>
              <w:rPr>
                <w:noProof/>
                <w:webHidden/>
              </w:rPr>
              <w:fldChar w:fldCharType="begin"/>
            </w:r>
            <w:r>
              <w:rPr>
                <w:noProof/>
                <w:webHidden/>
              </w:rPr>
              <w:instrText xml:space="preserve"> PAGEREF _Toc228455030 \h </w:instrText>
            </w:r>
            <w:r>
              <w:rPr>
                <w:noProof/>
                <w:webHidden/>
              </w:rPr>
            </w:r>
            <w:r>
              <w:rPr>
                <w:noProof/>
                <w:webHidden/>
              </w:rPr>
              <w:fldChar w:fldCharType="separate"/>
            </w:r>
            <w:r>
              <w:rPr>
                <w:noProof/>
                <w:webHidden/>
              </w:rPr>
              <w:t>9</w:t>
            </w:r>
            <w:r>
              <w:rPr>
                <w:noProof/>
                <w:webHidden/>
              </w:rPr>
              <w:fldChar w:fldCharType="end"/>
            </w:r>
          </w:hyperlink>
        </w:p>
        <w:p w14:paraId="47D0F61E" w14:textId="40A3DF4B" w:rsidR="00A33DA5" w:rsidRDefault="00A33DA5">
          <w:pPr>
            <w:pStyle w:val="TOC2"/>
            <w:tabs>
              <w:tab w:val="right" w:leader="dot" w:pos="9016"/>
            </w:tabs>
            <w:rPr>
              <w:rFonts w:cstheme="minorBidi"/>
              <w:noProof/>
              <w:kern w:val="2"/>
              <w:sz w:val="24"/>
              <w:szCs w:val="24"/>
              <w:lang w:val="en-GB" w:eastAsia="en-GB"/>
              <w14:ligatures w14:val="standardContextual"/>
            </w:rPr>
          </w:pPr>
          <w:hyperlink w:anchor="_Toc228455031" w:history="1">
            <w:r w:rsidRPr="00044C3A">
              <w:rPr>
                <w:rStyle w:val="Hyperlink"/>
                <w:noProof/>
              </w:rPr>
              <w:t>3.2. Research Methods &amp; Materials:</w:t>
            </w:r>
            <w:r>
              <w:rPr>
                <w:noProof/>
                <w:webHidden/>
              </w:rPr>
              <w:tab/>
            </w:r>
            <w:r>
              <w:rPr>
                <w:noProof/>
                <w:webHidden/>
              </w:rPr>
              <w:fldChar w:fldCharType="begin"/>
            </w:r>
            <w:r>
              <w:rPr>
                <w:noProof/>
                <w:webHidden/>
              </w:rPr>
              <w:instrText xml:space="preserve"> PAGEREF _Toc228455031 \h </w:instrText>
            </w:r>
            <w:r>
              <w:rPr>
                <w:noProof/>
                <w:webHidden/>
              </w:rPr>
            </w:r>
            <w:r>
              <w:rPr>
                <w:noProof/>
                <w:webHidden/>
              </w:rPr>
              <w:fldChar w:fldCharType="separate"/>
            </w:r>
            <w:r>
              <w:rPr>
                <w:noProof/>
                <w:webHidden/>
              </w:rPr>
              <w:t>9</w:t>
            </w:r>
            <w:r>
              <w:rPr>
                <w:noProof/>
                <w:webHidden/>
              </w:rPr>
              <w:fldChar w:fldCharType="end"/>
            </w:r>
          </w:hyperlink>
        </w:p>
        <w:p w14:paraId="367EC32D" w14:textId="22317F0E" w:rsidR="00A33DA5" w:rsidRDefault="00A33DA5">
          <w:pPr>
            <w:pStyle w:val="TOC3"/>
            <w:tabs>
              <w:tab w:val="right" w:leader="dot" w:pos="9016"/>
            </w:tabs>
            <w:rPr>
              <w:rFonts w:cstheme="minorBidi"/>
              <w:noProof/>
              <w:kern w:val="2"/>
              <w:sz w:val="24"/>
              <w:szCs w:val="24"/>
              <w:lang w:val="en-GB" w:eastAsia="en-GB"/>
              <w14:ligatures w14:val="standardContextual"/>
            </w:rPr>
          </w:pPr>
          <w:hyperlink w:anchor="_Toc228455032" w:history="1">
            <w:r w:rsidRPr="00044C3A">
              <w:rPr>
                <w:rStyle w:val="Hyperlink"/>
                <w:noProof/>
              </w:rPr>
              <w:t>Methods:</w:t>
            </w:r>
            <w:r>
              <w:rPr>
                <w:noProof/>
                <w:webHidden/>
              </w:rPr>
              <w:tab/>
            </w:r>
            <w:r>
              <w:rPr>
                <w:noProof/>
                <w:webHidden/>
              </w:rPr>
              <w:fldChar w:fldCharType="begin"/>
            </w:r>
            <w:r>
              <w:rPr>
                <w:noProof/>
                <w:webHidden/>
              </w:rPr>
              <w:instrText xml:space="preserve"> PAGEREF _Toc228455032 \h </w:instrText>
            </w:r>
            <w:r>
              <w:rPr>
                <w:noProof/>
                <w:webHidden/>
              </w:rPr>
            </w:r>
            <w:r>
              <w:rPr>
                <w:noProof/>
                <w:webHidden/>
              </w:rPr>
              <w:fldChar w:fldCharType="separate"/>
            </w:r>
            <w:r>
              <w:rPr>
                <w:noProof/>
                <w:webHidden/>
              </w:rPr>
              <w:t>9</w:t>
            </w:r>
            <w:r>
              <w:rPr>
                <w:noProof/>
                <w:webHidden/>
              </w:rPr>
              <w:fldChar w:fldCharType="end"/>
            </w:r>
          </w:hyperlink>
        </w:p>
        <w:p w14:paraId="38126CDD" w14:textId="4AD9A5E6" w:rsidR="00A33DA5" w:rsidRDefault="00A33DA5">
          <w:pPr>
            <w:pStyle w:val="TOC3"/>
            <w:tabs>
              <w:tab w:val="right" w:leader="dot" w:pos="9016"/>
            </w:tabs>
            <w:rPr>
              <w:rFonts w:cstheme="minorBidi"/>
              <w:noProof/>
              <w:kern w:val="2"/>
              <w:sz w:val="24"/>
              <w:szCs w:val="24"/>
              <w:lang w:val="en-GB" w:eastAsia="en-GB"/>
              <w14:ligatures w14:val="standardContextual"/>
            </w:rPr>
          </w:pPr>
          <w:hyperlink w:anchor="_Toc228455033" w:history="1">
            <w:r w:rsidRPr="00044C3A">
              <w:rPr>
                <w:rStyle w:val="Hyperlink"/>
                <w:noProof/>
              </w:rPr>
              <w:t>Materials:</w:t>
            </w:r>
            <w:r>
              <w:rPr>
                <w:noProof/>
                <w:webHidden/>
              </w:rPr>
              <w:tab/>
            </w:r>
            <w:r>
              <w:rPr>
                <w:noProof/>
                <w:webHidden/>
              </w:rPr>
              <w:fldChar w:fldCharType="begin"/>
            </w:r>
            <w:r>
              <w:rPr>
                <w:noProof/>
                <w:webHidden/>
              </w:rPr>
              <w:instrText xml:space="preserve"> PAGEREF _Toc228455033 \h </w:instrText>
            </w:r>
            <w:r>
              <w:rPr>
                <w:noProof/>
                <w:webHidden/>
              </w:rPr>
            </w:r>
            <w:r>
              <w:rPr>
                <w:noProof/>
                <w:webHidden/>
              </w:rPr>
              <w:fldChar w:fldCharType="separate"/>
            </w:r>
            <w:r>
              <w:rPr>
                <w:noProof/>
                <w:webHidden/>
              </w:rPr>
              <w:t>10</w:t>
            </w:r>
            <w:r>
              <w:rPr>
                <w:noProof/>
                <w:webHidden/>
              </w:rPr>
              <w:fldChar w:fldCharType="end"/>
            </w:r>
          </w:hyperlink>
        </w:p>
        <w:p w14:paraId="35E73A1F" w14:textId="13392982" w:rsidR="00A33DA5" w:rsidRDefault="00A33DA5">
          <w:pPr>
            <w:pStyle w:val="TOC1"/>
            <w:tabs>
              <w:tab w:val="right" w:leader="dot" w:pos="9016"/>
            </w:tabs>
            <w:rPr>
              <w:rFonts w:cstheme="minorBidi"/>
              <w:noProof/>
              <w:kern w:val="2"/>
              <w:sz w:val="24"/>
              <w:szCs w:val="24"/>
              <w:lang w:val="en-GB" w:eastAsia="en-GB"/>
              <w14:ligatures w14:val="standardContextual"/>
            </w:rPr>
          </w:pPr>
          <w:hyperlink w:anchor="_Toc228455034" w:history="1">
            <w:r w:rsidRPr="00044C3A">
              <w:rPr>
                <w:rStyle w:val="Hyperlink"/>
                <w:noProof/>
              </w:rPr>
              <w:t>4. Expected Outcomes:</w:t>
            </w:r>
            <w:r>
              <w:rPr>
                <w:noProof/>
                <w:webHidden/>
              </w:rPr>
              <w:tab/>
            </w:r>
            <w:r>
              <w:rPr>
                <w:noProof/>
                <w:webHidden/>
              </w:rPr>
              <w:fldChar w:fldCharType="begin"/>
            </w:r>
            <w:r>
              <w:rPr>
                <w:noProof/>
                <w:webHidden/>
              </w:rPr>
              <w:instrText xml:space="preserve"> PAGEREF _Toc228455034 \h </w:instrText>
            </w:r>
            <w:r>
              <w:rPr>
                <w:noProof/>
                <w:webHidden/>
              </w:rPr>
            </w:r>
            <w:r>
              <w:rPr>
                <w:noProof/>
                <w:webHidden/>
              </w:rPr>
              <w:fldChar w:fldCharType="separate"/>
            </w:r>
            <w:r>
              <w:rPr>
                <w:noProof/>
                <w:webHidden/>
              </w:rPr>
              <w:t>11</w:t>
            </w:r>
            <w:r>
              <w:rPr>
                <w:noProof/>
                <w:webHidden/>
              </w:rPr>
              <w:fldChar w:fldCharType="end"/>
            </w:r>
          </w:hyperlink>
        </w:p>
        <w:p w14:paraId="02AD76F4" w14:textId="20F7B95D" w:rsidR="00A33DA5" w:rsidRDefault="00A33DA5">
          <w:pPr>
            <w:pStyle w:val="TOC2"/>
            <w:tabs>
              <w:tab w:val="right" w:leader="dot" w:pos="9016"/>
            </w:tabs>
            <w:rPr>
              <w:rFonts w:cstheme="minorBidi"/>
              <w:noProof/>
              <w:kern w:val="2"/>
              <w:sz w:val="24"/>
              <w:szCs w:val="24"/>
              <w:lang w:val="en-GB" w:eastAsia="en-GB"/>
              <w14:ligatures w14:val="standardContextual"/>
            </w:rPr>
          </w:pPr>
          <w:hyperlink w:anchor="_Toc228455035" w:history="1">
            <w:r w:rsidRPr="00044C3A">
              <w:rPr>
                <w:rStyle w:val="Hyperlink"/>
                <w:noProof/>
              </w:rPr>
              <w:t>4.1. Anticipated Results:</w:t>
            </w:r>
            <w:r>
              <w:rPr>
                <w:noProof/>
                <w:webHidden/>
              </w:rPr>
              <w:tab/>
            </w:r>
            <w:r>
              <w:rPr>
                <w:noProof/>
                <w:webHidden/>
              </w:rPr>
              <w:fldChar w:fldCharType="begin"/>
            </w:r>
            <w:r>
              <w:rPr>
                <w:noProof/>
                <w:webHidden/>
              </w:rPr>
              <w:instrText xml:space="preserve"> PAGEREF _Toc228455035 \h </w:instrText>
            </w:r>
            <w:r>
              <w:rPr>
                <w:noProof/>
                <w:webHidden/>
              </w:rPr>
            </w:r>
            <w:r>
              <w:rPr>
                <w:noProof/>
                <w:webHidden/>
              </w:rPr>
              <w:fldChar w:fldCharType="separate"/>
            </w:r>
            <w:r>
              <w:rPr>
                <w:noProof/>
                <w:webHidden/>
              </w:rPr>
              <w:t>11</w:t>
            </w:r>
            <w:r>
              <w:rPr>
                <w:noProof/>
                <w:webHidden/>
              </w:rPr>
              <w:fldChar w:fldCharType="end"/>
            </w:r>
          </w:hyperlink>
        </w:p>
        <w:p w14:paraId="53B93140" w14:textId="37C014D8" w:rsidR="00A33DA5" w:rsidRDefault="00A33DA5">
          <w:pPr>
            <w:pStyle w:val="TOC2"/>
            <w:tabs>
              <w:tab w:val="right" w:leader="dot" w:pos="9016"/>
            </w:tabs>
            <w:rPr>
              <w:rFonts w:cstheme="minorBidi"/>
              <w:noProof/>
              <w:kern w:val="2"/>
              <w:sz w:val="24"/>
              <w:szCs w:val="24"/>
              <w:lang w:val="en-GB" w:eastAsia="en-GB"/>
              <w14:ligatures w14:val="standardContextual"/>
            </w:rPr>
          </w:pPr>
          <w:hyperlink w:anchor="_Toc228455036" w:history="1">
            <w:r w:rsidRPr="00044C3A">
              <w:rPr>
                <w:rStyle w:val="Hyperlink"/>
                <w:noProof/>
              </w:rPr>
              <w:t>4.2. Implications:</w:t>
            </w:r>
            <w:r>
              <w:rPr>
                <w:noProof/>
                <w:webHidden/>
              </w:rPr>
              <w:tab/>
            </w:r>
            <w:r>
              <w:rPr>
                <w:noProof/>
                <w:webHidden/>
              </w:rPr>
              <w:fldChar w:fldCharType="begin"/>
            </w:r>
            <w:r>
              <w:rPr>
                <w:noProof/>
                <w:webHidden/>
              </w:rPr>
              <w:instrText xml:space="preserve"> PAGEREF _Toc228455036 \h </w:instrText>
            </w:r>
            <w:r>
              <w:rPr>
                <w:noProof/>
                <w:webHidden/>
              </w:rPr>
            </w:r>
            <w:r>
              <w:rPr>
                <w:noProof/>
                <w:webHidden/>
              </w:rPr>
              <w:fldChar w:fldCharType="separate"/>
            </w:r>
            <w:r>
              <w:rPr>
                <w:noProof/>
                <w:webHidden/>
              </w:rPr>
              <w:t>12</w:t>
            </w:r>
            <w:r>
              <w:rPr>
                <w:noProof/>
                <w:webHidden/>
              </w:rPr>
              <w:fldChar w:fldCharType="end"/>
            </w:r>
          </w:hyperlink>
        </w:p>
        <w:p w14:paraId="02A35074" w14:textId="31FC4DC7" w:rsidR="00A33DA5" w:rsidRDefault="00A33DA5">
          <w:pPr>
            <w:pStyle w:val="TOC2"/>
            <w:tabs>
              <w:tab w:val="right" w:leader="dot" w:pos="9016"/>
            </w:tabs>
            <w:rPr>
              <w:rFonts w:cstheme="minorBidi"/>
              <w:noProof/>
              <w:kern w:val="2"/>
              <w:sz w:val="24"/>
              <w:szCs w:val="24"/>
              <w:lang w:val="en-GB" w:eastAsia="en-GB"/>
              <w14:ligatures w14:val="standardContextual"/>
            </w:rPr>
          </w:pPr>
          <w:hyperlink w:anchor="_Toc228455037" w:history="1">
            <w:r w:rsidRPr="00044C3A">
              <w:rPr>
                <w:rStyle w:val="Hyperlink"/>
                <w:noProof/>
              </w:rPr>
              <w:t>4.3. Limitations:</w:t>
            </w:r>
            <w:r>
              <w:rPr>
                <w:noProof/>
                <w:webHidden/>
              </w:rPr>
              <w:tab/>
            </w:r>
            <w:r>
              <w:rPr>
                <w:noProof/>
                <w:webHidden/>
              </w:rPr>
              <w:fldChar w:fldCharType="begin"/>
            </w:r>
            <w:r>
              <w:rPr>
                <w:noProof/>
                <w:webHidden/>
              </w:rPr>
              <w:instrText xml:space="preserve"> PAGEREF _Toc228455037 \h </w:instrText>
            </w:r>
            <w:r>
              <w:rPr>
                <w:noProof/>
                <w:webHidden/>
              </w:rPr>
            </w:r>
            <w:r>
              <w:rPr>
                <w:noProof/>
                <w:webHidden/>
              </w:rPr>
              <w:fldChar w:fldCharType="separate"/>
            </w:r>
            <w:r>
              <w:rPr>
                <w:noProof/>
                <w:webHidden/>
              </w:rPr>
              <w:t>12</w:t>
            </w:r>
            <w:r>
              <w:rPr>
                <w:noProof/>
                <w:webHidden/>
              </w:rPr>
              <w:fldChar w:fldCharType="end"/>
            </w:r>
          </w:hyperlink>
        </w:p>
        <w:p w14:paraId="4E522158" w14:textId="433A5B7C" w:rsidR="00A33DA5" w:rsidRDefault="00A33DA5">
          <w:pPr>
            <w:pStyle w:val="TOC1"/>
            <w:tabs>
              <w:tab w:val="right" w:leader="dot" w:pos="9016"/>
            </w:tabs>
            <w:rPr>
              <w:rFonts w:cstheme="minorBidi"/>
              <w:noProof/>
              <w:kern w:val="2"/>
              <w:sz w:val="24"/>
              <w:szCs w:val="24"/>
              <w:lang w:val="en-GB" w:eastAsia="en-GB"/>
              <w14:ligatures w14:val="standardContextual"/>
            </w:rPr>
          </w:pPr>
          <w:hyperlink w:anchor="_Toc228455038" w:history="1">
            <w:r w:rsidRPr="00044C3A">
              <w:rPr>
                <w:rStyle w:val="Hyperlink"/>
                <w:noProof/>
              </w:rPr>
              <w:t>5. Timeline:</w:t>
            </w:r>
            <w:r>
              <w:rPr>
                <w:noProof/>
                <w:webHidden/>
              </w:rPr>
              <w:tab/>
            </w:r>
            <w:r>
              <w:rPr>
                <w:noProof/>
                <w:webHidden/>
              </w:rPr>
              <w:fldChar w:fldCharType="begin"/>
            </w:r>
            <w:r>
              <w:rPr>
                <w:noProof/>
                <w:webHidden/>
              </w:rPr>
              <w:instrText xml:space="preserve"> PAGEREF _Toc228455038 \h </w:instrText>
            </w:r>
            <w:r>
              <w:rPr>
                <w:noProof/>
                <w:webHidden/>
              </w:rPr>
            </w:r>
            <w:r>
              <w:rPr>
                <w:noProof/>
                <w:webHidden/>
              </w:rPr>
              <w:fldChar w:fldCharType="separate"/>
            </w:r>
            <w:r>
              <w:rPr>
                <w:noProof/>
                <w:webHidden/>
              </w:rPr>
              <w:t>13</w:t>
            </w:r>
            <w:r>
              <w:rPr>
                <w:noProof/>
                <w:webHidden/>
              </w:rPr>
              <w:fldChar w:fldCharType="end"/>
            </w:r>
          </w:hyperlink>
        </w:p>
        <w:p w14:paraId="3FD61772" w14:textId="62A6625E" w:rsidR="00A33DA5" w:rsidRDefault="00A33DA5">
          <w:pPr>
            <w:pStyle w:val="TOC1"/>
            <w:tabs>
              <w:tab w:val="right" w:leader="dot" w:pos="9016"/>
            </w:tabs>
            <w:rPr>
              <w:rFonts w:cstheme="minorBidi"/>
              <w:noProof/>
              <w:kern w:val="2"/>
              <w:sz w:val="24"/>
              <w:szCs w:val="24"/>
              <w:lang w:val="en-GB" w:eastAsia="en-GB"/>
              <w14:ligatures w14:val="standardContextual"/>
            </w:rPr>
          </w:pPr>
          <w:hyperlink w:anchor="_Toc228455039" w:history="1">
            <w:r w:rsidRPr="00044C3A">
              <w:rPr>
                <w:rStyle w:val="Hyperlink"/>
                <w:noProof/>
              </w:rPr>
              <w:t>6. Conclusion:</w:t>
            </w:r>
            <w:r>
              <w:rPr>
                <w:noProof/>
                <w:webHidden/>
              </w:rPr>
              <w:tab/>
            </w:r>
            <w:r>
              <w:rPr>
                <w:noProof/>
                <w:webHidden/>
              </w:rPr>
              <w:fldChar w:fldCharType="begin"/>
            </w:r>
            <w:r>
              <w:rPr>
                <w:noProof/>
                <w:webHidden/>
              </w:rPr>
              <w:instrText xml:space="preserve"> PAGEREF _Toc228455039 \h </w:instrText>
            </w:r>
            <w:r>
              <w:rPr>
                <w:noProof/>
                <w:webHidden/>
              </w:rPr>
            </w:r>
            <w:r>
              <w:rPr>
                <w:noProof/>
                <w:webHidden/>
              </w:rPr>
              <w:fldChar w:fldCharType="separate"/>
            </w:r>
            <w:r>
              <w:rPr>
                <w:noProof/>
                <w:webHidden/>
              </w:rPr>
              <w:t>14</w:t>
            </w:r>
            <w:r>
              <w:rPr>
                <w:noProof/>
                <w:webHidden/>
              </w:rPr>
              <w:fldChar w:fldCharType="end"/>
            </w:r>
          </w:hyperlink>
        </w:p>
        <w:p w14:paraId="134E3F2B" w14:textId="605233F7" w:rsidR="00A33DA5" w:rsidRDefault="00A33DA5">
          <w:pPr>
            <w:pStyle w:val="TOC1"/>
            <w:tabs>
              <w:tab w:val="right" w:leader="dot" w:pos="9016"/>
            </w:tabs>
            <w:rPr>
              <w:rFonts w:cstheme="minorBidi"/>
              <w:noProof/>
              <w:kern w:val="2"/>
              <w:sz w:val="24"/>
              <w:szCs w:val="24"/>
              <w:lang w:val="en-GB" w:eastAsia="en-GB"/>
              <w14:ligatures w14:val="standardContextual"/>
            </w:rPr>
          </w:pPr>
          <w:hyperlink w:anchor="_Toc228455040" w:history="1">
            <w:r w:rsidRPr="00044C3A">
              <w:rPr>
                <w:rStyle w:val="Hyperlink"/>
                <w:noProof/>
              </w:rPr>
              <w:t>7. References:</w:t>
            </w:r>
            <w:r>
              <w:rPr>
                <w:noProof/>
                <w:webHidden/>
              </w:rPr>
              <w:tab/>
            </w:r>
            <w:r>
              <w:rPr>
                <w:noProof/>
                <w:webHidden/>
              </w:rPr>
              <w:fldChar w:fldCharType="begin"/>
            </w:r>
            <w:r>
              <w:rPr>
                <w:noProof/>
                <w:webHidden/>
              </w:rPr>
              <w:instrText xml:space="preserve"> PAGEREF _Toc228455040 \h </w:instrText>
            </w:r>
            <w:r>
              <w:rPr>
                <w:noProof/>
                <w:webHidden/>
              </w:rPr>
            </w:r>
            <w:r>
              <w:rPr>
                <w:noProof/>
                <w:webHidden/>
              </w:rPr>
              <w:fldChar w:fldCharType="separate"/>
            </w:r>
            <w:r>
              <w:rPr>
                <w:noProof/>
                <w:webHidden/>
              </w:rPr>
              <w:t>15</w:t>
            </w:r>
            <w:r>
              <w:rPr>
                <w:noProof/>
                <w:webHidden/>
              </w:rPr>
              <w:fldChar w:fldCharType="end"/>
            </w:r>
          </w:hyperlink>
        </w:p>
        <w:p w14:paraId="00C12848" w14:textId="3BDA046D" w:rsidR="003275F2" w:rsidRDefault="003275F2" w:rsidP="003275F2">
          <w:pPr>
            <w:tabs>
              <w:tab w:val="right" w:pos="9026"/>
            </w:tabs>
            <w:spacing w:line="240" w:lineRule="auto"/>
            <w:rPr>
              <w:b/>
              <w:bCs/>
              <w:noProof/>
            </w:rPr>
          </w:pPr>
          <w:r w:rsidRPr="00177058">
            <w:rPr>
              <w:b/>
              <w:bCs/>
              <w:noProof/>
              <w:color w:val="0F4761" w:themeColor="accent1" w:themeShade="BF"/>
              <w:lang w:val="en-US"/>
            </w:rPr>
            <w:fldChar w:fldCharType="end"/>
          </w:r>
          <w:r>
            <w:rPr>
              <w:b/>
              <w:bCs/>
              <w:noProof/>
              <w:lang w:val="en-US"/>
            </w:rPr>
            <w:tab/>
          </w:r>
        </w:p>
      </w:sdtContent>
    </w:sdt>
    <w:p w14:paraId="7FA4DBC0" w14:textId="77777777" w:rsidR="00092204" w:rsidRDefault="00092204">
      <w:pPr>
        <w:rPr>
          <w:rFonts w:asciiTheme="majorHAnsi" w:eastAsiaTheme="majorEastAsia" w:hAnsiTheme="majorHAnsi" w:cstheme="majorBidi"/>
          <w:color w:val="0F4761" w:themeColor="accent1" w:themeShade="BF"/>
          <w:sz w:val="40"/>
          <w:szCs w:val="40"/>
        </w:rPr>
      </w:pPr>
      <w:r>
        <w:br w:type="page"/>
      </w:r>
    </w:p>
    <w:p w14:paraId="1C27AC31" w14:textId="7CAD7570" w:rsidR="00E660DA" w:rsidRDefault="00E660DA" w:rsidP="00177058">
      <w:pPr>
        <w:pStyle w:val="Heading1"/>
        <w:tabs>
          <w:tab w:val="left" w:pos="7700"/>
        </w:tabs>
      </w:pPr>
      <w:bookmarkStart w:id="0" w:name="_Toc228455011"/>
      <w:r w:rsidRPr="00B25A40">
        <w:lastRenderedPageBreak/>
        <w:t>1. Introduction</w:t>
      </w:r>
      <w:r>
        <w:t>:</w:t>
      </w:r>
      <w:bookmarkEnd w:id="0"/>
      <w:r>
        <w:t xml:space="preserve"> </w:t>
      </w:r>
      <w:r w:rsidR="00177058">
        <w:tab/>
      </w:r>
    </w:p>
    <w:p w14:paraId="39059969" w14:textId="77777777" w:rsidR="00E660DA" w:rsidRDefault="00E660DA" w:rsidP="00E660DA">
      <w:pPr>
        <w:pStyle w:val="Heading2"/>
      </w:pPr>
      <w:bookmarkStart w:id="1" w:name="_Toc228455012"/>
      <w:r>
        <w:t>1.1. Context &amp; Background:</w:t>
      </w:r>
      <w:bookmarkEnd w:id="1"/>
      <w:r>
        <w:t xml:space="preserve"> </w:t>
      </w:r>
    </w:p>
    <w:p w14:paraId="26DB212B" w14:textId="77777777" w:rsidR="00E660DA" w:rsidRDefault="00E660DA" w:rsidP="00E660DA">
      <w:r>
        <w:tab/>
        <w:t xml:space="preserve">The rapid expansion of all kinds of digital technologies has brought significant transformations to the modern society, allowing with a seamless communication, direct access to huge resources of information as well as global connectivity. The increasing reliance upon the internet for professional, personal as well as financial activities also have led to an exponential growth in generation of data along with its sharing [1]. Various fields such as the likes of Data mining, Artificial Intelligence as well as Cybersecurity have undergone evolution in response to such technological advancements, having the prime focus upon optimization of systems, improvement of data processing along with protection of sensitive data. </w:t>
      </w:r>
    </w:p>
    <w:p w14:paraId="3F944829" w14:textId="77777777" w:rsidR="00E660DA" w:rsidRDefault="00E660DA" w:rsidP="00E660DA">
      <w:r>
        <w:tab/>
        <w:t xml:space="preserve">However, along with such advancements, the cybersecurity threats also have turned out to be increasingly sophisticated as well as widespread. Various cyberattacks such as the likes of identity theft, phishing, data breaches and ransomware have tuned out to be increasingly common, directly impacting the organizations, individuals &amp; governments across the world. Personal data has now become one of the most valuable assets within the digital economy, which makes the individuals their primary targets for all the cybercriminals [2]. Despite the relevant availability of an advanced set of cybersecurity tools &amp; techniques, most of the users potentially remain vulnerable because of all the inadequate security practices &amp; significant lack of awareness. </w:t>
      </w:r>
    </w:p>
    <w:p w14:paraId="36A1290F" w14:textId="77777777" w:rsidR="00E660DA" w:rsidRDefault="00E660DA" w:rsidP="00E660DA">
      <w:r>
        <w:tab/>
        <w:t xml:space="preserve">All the recent developments in the field of cybersecurity potentially highlight the associated importance of user-centric security approaches. While all the technological solutions such as multi-factor authentication, encryption as well as intrusion detection systems have brought significant improvement, the human factor </w:t>
      </w:r>
      <w:proofErr w:type="gramStart"/>
      <w:r>
        <w:t>still continues</w:t>
      </w:r>
      <w:proofErr w:type="gramEnd"/>
      <w:r>
        <w:t xml:space="preserve"> to be a critical form of weakness. Various studies typically show that the behaviour of user, including poor management of password, significant lack of awareness as well as risky online practices, necessarily contribute in a significant manner to all kinds of cybersecurity incidents [3]. This has potentially led to an increased attention towards the aspect of behavioural cybersecurity, which primarily focuses upon understanding &amp; influencing the actions of users towards enhancement of security. </w:t>
      </w:r>
    </w:p>
    <w:p w14:paraId="5FB0E7F5" w14:textId="77777777" w:rsidR="00E660DA" w:rsidRDefault="00E660DA" w:rsidP="00E660DA">
      <w:r>
        <w:tab/>
        <w:t xml:space="preserve">In addition to this, the associated concept of “privacy paradox” has typically gained attention during the recent years, where all the individuals typically express their concern regarding privacy but also fail to undertake appropriate measures to offer protection to their data [4]. This mentioned gap between knowledge &amp; action clearly suggests that improvement of cybersecurity needs not just the technical solutions but also behavioural &amp; educational interventions. Hence, this mentioned research is correctly situated right at the intersection of human behaviour, cybersecurity &amp; </w:t>
      </w:r>
      <w:r>
        <w:lastRenderedPageBreak/>
        <w:t xml:space="preserve">protection of privacy, directly aiming at exploring all the effective methods towards enhancement of personal online security. </w:t>
      </w:r>
    </w:p>
    <w:p w14:paraId="20BF9519" w14:textId="77777777" w:rsidR="00E660DA" w:rsidRDefault="00E660DA" w:rsidP="00E660DA">
      <w:r>
        <w:tab/>
        <w:t xml:space="preserve">Along with the technological and the behavioural aspects as have been discussed, the rapid integration of all the digital platforms into the daily life also has intensified the concerns surrounding personal data privacy. E-commerce websites, social media platforms and mobile applications in a constant manner collect, process &amp; store the user data, mostly without the users entirely understanding the relevant extent of the data usage. This growth in digital footprint also significantly increases the exposure of individuals to cyber risks, which makes personal cybersecurity to be a societal concern, not just a technical issue [5]. Moreover, the increased adoption of cloud computing &amp; Internet of Things (IoT) devices also further expands the surface of the attack, which specifically allows the cybercriminals to have more opportunities to directly exploit all the vulnerabilities. </w:t>
      </w:r>
    </w:p>
    <w:p w14:paraId="6BF0688D" w14:textId="77777777" w:rsidR="00F34CB4" w:rsidRDefault="00F34CB4" w:rsidP="00E660DA"/>
    <w:p w14:paraId="70C7938E" w14:textId="77777777" w:rsidR="00E660DA" w:rsidRDefault="00E660DA" w:rsidP="00E660DA">
      <w:pPr>
        <w:pStyle w:val="Heading2"/>
      </w:pPr>
      <w:bookmarkStart w:id="2" w:name="_Toc228455013"/>
      <w:r>
        <w:t>1.2. Research Problem:</w:t>
      </w:r>
      <w:bookmarkEnd w:id="2"/>
      <w:r>
        <w:t xml:space="preserve"> </w:t>
      </w:r>
    </w:p>
    <w:p w14:paraId="3374A69F" w14:textId="77777777" w:rsidR="00E660DA" w:rsidRDefault="00E660DA" w:rsidP="00E660DA">
      <w:r>
        <w:tab/>
        <w:t xml:space="preserve">Despite the growing awareness of cybersecurity threats, most of the individuals fail to effectively implement security measures into their daily activities, online. The main problem that has been addressed in this research is the existing gap between knowledge of users regarding cybersecurity practices as well as their actual behaviour [6]. While all the users might be typically aware of threats such as weak passwords or phishing, they potentially neglect to adopt a set of preventive measures, which leaves them vulnerable to all kinds of cyberattacks. </w:t>
      </w:r>
    </w:p>
    <w:p w14:paraId="1D28FB4E" w14:textId="77777777" w:rsidR="00E660DA" w:rsidRDefault="00E660DA" w:rsidP="00E660DA">
      <w:r>
        <w:tab/>
        <w:t xml:space="preserve">The existing challenges in properly addressing this problem mainly include a widespread usage of weak or reused passwords, a limited adoption of the security tools such as two-factor authentication (2FA) as well as unsafe online behaviours such as clicking on suspicious links or sharing personal data upon the unsecured platforms [7]. In addition to this, the existing cybersecurity solutions mostly focus upon various kinds of technological advancements rather than user behaviour, which results in a limited effectiveness across real-world scenarios. </w:t>
      </w:r>
    </w:p>
    <w:p w14:paraId="483D9522" w14:textId="77777777" w:rsidR="00E660DA" w:rsidRDefault="00E660DA" w:rsidP="00E660DA">
      <w:r>
        <w:tab/>
        <w:t xml:space="preserve">Another form of significant challenge is the potential lack of personalized &amp; user-friendly security solutions. Most of the individuals typically find the cybersecurity tools to be complex or inconvenient, which directly leads to lower rates of adoption [8]. In addition to this, there also is limited research that focuses specifically upon the individual users rather than the business organizations, creating a significant gap in properly understanding how all the personal behaviours have an influence upon the cybersecurity outcomes. </w:t>
      </w:r>
    </w:p>
    <w:p w14:paraId="7D8F2339" w14:textId="77777777" w:rsidR="00E660DA" w:rsidRDefault="00E660DA" w:rsidP="00E660DA">
      <w:r>
        <w:lastRenderedPageBreak/>
        <w:tab/>
        <w:t xml:space="preserve">The specific persistence of human error as one of the major contributors towards cyber incident specifically highlights the need for research that clearly examines all the behavioural factors and properly identifies the set of practical methods to bring improvement to user engagement within the cybersecurity practices. Properly addressing this problem is clearly essential to reduce all the cyber risks and bring enhancement to the overall digital safety. </w:t>
      </w:r>
      <w:r>
        <w:tab/>
      </w:r>
    </w:p>
    <w:p w14:paraId="774734CB" w14:textId="77777777" w:rsidR="00E660DA" w:rsidRDefault="00E660DA" w:rsidP="00E660DA">
      <w:r>
        <w:tab/>
        <w:t xml:space="preserve">Another critical issue that contributes to this problem is the over-reliance upon default security settings as provided by all the online platforms. Most of the users typically assume that such default configurations are clearly sufficient to offer protection to the data, which is mostly not the case. In addition to this, frequent updates in the cybersecurity threats also make it difficult for all the users to stay rightly informed and quickly adapt their behaviours, as required. The existing dynamic nature of the cyber threats needs a continuous learning &amp; adaptation, which most of the users fail to clearly maintain [9]. This potentially highlights the required for a user-friendly, simplified set of security mechanisms &amp; continuous awareness initiatives that can successfully bridge the existing gap between the evolving threats along with user preparedness. </w:t>
      </w:r>
    </w:p>
    <w:p w14:paraId="5AD0797B" w14:textId="77777777" w:rsidR="00F34CB4" w:rsidRDefault="00F34CB4" w:rsidP="00E660DA"/>
    <w:p w14:paraId="01C14FF4" w14:textId="77777777" w:rsidR="00E660DA" w:rsidRDefault="00E660DA" w:rsidP="00E660DA">
      <w:pPr>
        <w:pStyle w:val="Heading2"/>
      </w:pPr>
      <w:bookmarkStart w:id="3" w:name="_Toc228455014"/>
      <w:r>
        <w:t>1.3. Research Aim &amp; Objectives:</w:t>
      </w:r>
      <w:bookmarkEnd w:id="3"/>
      <w:r>
        <w:t xml:space="preserve"> </w:t>
      </w:r>
    </w:p>
    <w:p w14:paraId="7024EF06" w14:textId="77777777" w:rsidR="00E660DA" w:rsidRDefault="00E660DA" w:rsidP="00E660DA">
      <w:pPr>
        <w:pStyle w:val="Heading3"/>
      </w:pPr>
      <w:bookmarkStart w:id="4" w:name="_Toc228455015"/>
      <w:r>
        <w:t>Aim:</w:t>
      </w:r>
      <w:bookmarkEnd w:id="4"/>
      <w:r>
        <w:t xml:space="preserve"> </w:t>
      </w:r>
    </w:p>
    <w:p w14:paraId="53F2998A" w14:textId="77777777" w:rsidR="00E660DA" w:rsidRDefault="00E660DA" w:rsidP="00E660DA">
      <w:r>
        <w:tab/>
        <w:t xml:space="preserve">The primary aim of this research is to clearly examine and then potentially evaluate all the methods to bring improvement to personal privacy &amp; cybersecurity online through analysis of user behaviour, awareness as well as the effectiveness of all the existing security practices [10]. </w:t>
      </w:r>
    </w:p>
    <w:p w14:paraId="1CF92451" w14:textId="77777777" w:rsidR="00E660DA" w:rsidRPr="00BC3D06" w:rsidRDefault="00E660DA" w:rsidP="00E660DA">
      <w:pPr>
        <w:pStyle w:val="Heading3"/>
      </w:pPr>
      <w:bookmarkStart w:id="5" w:name="_Toc228455016"/>
      <w:r w:rsidRPr="00BC3D06">
        <w:t>Objectives:</w:t>
      </w:r>
      <w:bookmarkEnd w:id="5"/>
      <w:r w:rsidRPr="00BC3D06">
        <w:t xml:space="preserve"> </w:t>
      </w:r>
    </w:p>
    <w:p w14:paraId="1CF30175" w14:textId="77777777" w:rsidR="00E660DA" w:rsidRDefault="00E660DA" w:rsidP="00E660DA">
      <w:r>
        <w:tab/>
        <w:t xml:space="preserve">To successfully achieve this aim, the study will primarily focus upon the following set of objectives: </w:t>
      </w:r>
    </w:p>
    <w:p w14:paraId="318BAAAA" w14:textId="7D159060" w:rsidR="00E660DA" w:rsidRDefault="00E660DA" w:rsidP="00E660DA">
      <w:pPr>
        <w:pStyle w:val="ListParagraph"/>
        <w:numPr>
          <w:ilvl w:val="0"/>
          <w:numId w:val="1"/>
        </w:numPr>
        <w:spacing w:line="480" w:lineRule="auto"/>
        <w:jc w:val="both"/>
      </w:pPr>
      <w:r>
        <w:t xml:space="preserve">To appropriately identify the </w:t>
      </w:r>
      <w:r w:rsidR="00342A56">
        <w:t>most found</w:t>
      </w:r>
      <w:r>
        <w:t xml:space="preserve"> cybersecurity threats that are faced by individual uses. </w:t>
      </w:r>
    </w:p>
    <w:p w14:paraId="561F0855" w14:textId="77777777" w:rsidR="00E660DA" w:rsidRDefault="00E660DA" w:rsidP="00E660DA">
      <w:pPr>
        <w:pStyle w:val="ListParagraph"/>
        <w:numPr>
          <w:ilvl w:val="0"/>
          <w:numId w:val="1"/>
        </w:numPr>
        <w:spacing w:line="480" w:lineRule="auto"/>
        <w:jc w:val="both"/>
      </w:pPr>
      <w:r>
        <w:t xml:space="preserve">To potentially evaluate the effectiveness of the existing personal cybersecurity measures such as two-factor authentication, strong passwords and privacy settings. </w:t>
      </w:r>
    </w:p>
    <w:p w14:paraId="7F8F9724" w14:textId="77777777" w:rsidR="00E660DA" w:rsidRDefault="00E660DA" w:rsidP="00E660DA">
      <w:pPr>
        <w:pStyle w:val="ListParagraph"/>
        <w:numPr>
          <w:ilvl w:val="0"/>
          <w:numId w:val="1"/>
        </w:numPr>
        <w:spacing w:line="480" w:lineRule="auto"/>
        <w:jc w:val="both"/>
      </w:pPr>
      <w:r>
        <w:lastRenderedPageBreak/>
        <w:t xml:space="preserve">To clearly assess the awareness &amp; understanding of the cybersecurity practices by the users. </w:t>
      </w:r>
    </w:p>
    <w:p w14:paraId="42A6405B" w14:textId="77777777" w:rsidR="00E660DA" w:rsidRDefault="00E660DA" w:rsidP="00E660DA">
      <w:pPr>
        <w:pStyle w:val="ListParagraph"/>
        <w:numPr>
          <w:ilvl w:val="0"/>
          <w:numId w:val="1"/>
        </w:numPr>
        <w:spacing w:line="480" w:lineRule="auto"/>
        <w:jc w:val="both"/>
      </w:pPr>
      <w:r>
        <w:t xml:space="preserve">To specifically analyse the existing relationship between user knowledge &amp; actual behaviour in terms of online security. </w:t>
      </w:r>
    </w:p>
    <w:p w14:paraId="7EFFBBB2" w14:textId="77777777" w:rsidR="00E660DA" w:rsidRDefault="00E660DA" w:rsidP="00E660DA">
      <w:pPr>
        <w:pStyle w:val="ListParagraph"/>
        <w:numPr>
          <w:ilvl w:val="0"/>
          <w:numId w:val="1"/>
        </w:numPr>
        <w:spacing w:line="480" w:lineRule="auto"/>
        <w:jc w:val="both"/>
      </w:pPr>
      <w:r>
        <w:t xml:space="preserve">To directly recommend various strategies &amp; interventions that can bring improvement to personal cybersecurity &amp; privacy protection. </w:t>
      </w:r>
    </w:p>
    <w:p w14:paraId="33D0974C" w14:textId="77777777" w:rsidR="00E660DA" w:rsidRDefault="00E660DA" w:rsidP="00E660DA">
      <w:r>
        <w:t xml:space="preserve">These set of objectives are properly designed to put forward a structured approach towards understanding the problem and clearly developing a set of practical solutions. </w:t>
      </w:r>
    </w:p>
    <w:p w14:paraId="4ACBFE2F" w14:textId="77777777" w:rsidR="00F34CB4" w:rsidRDefault="00F34CB4" w:rsidP="00E660DA"/>
    <w:p w14:paraId="64490D5B" w14:textId="77777777" w:rsidR="00E660DA" w:rsidRDefault="00E660DA" w:rsidP="00E660DA">
      <w:pPr>
        <w:pStyle w:val="Heading2"/>
      </w:pPr>
      <w:bookmarkStart w:id="6" w:name="_Toc228455017"/>
      <w:r>
        <w:t>1.4. Significance of the Research:</w:t>
      </w:r>
      <w:bookmarkEnd w:id="6"/>
      <w:r>
        <w:t xml:space="preserve"> </w:t>
      </w:r>
    </w:p>
    <w:p w14:paraId="61925896" w14:textId="77777777" w:rsidR="00E660DA" w:rsidRDefault="00E660DA" w:rsidP="00E660DA">
      <w:r>
        <w:tab/>
        <w:t xml:space="preserve">This research is significant since it necessarily addresses one of the most critical form of challenges in terms of cybersecurity: The human factor. By having the prime focus upon the individual users, the study clearly aims at putting forward various insights right into how the behaviour clearly influences the security-based outcomes as well as how the same can be improved [11]. </w:t>
      </w:r>
    </w:p>
    <w:p w14:paraId="465D6E59" w14:textId="77777777" w:rsidR="00E660DA" w:rsidRDefault="00E660DA" w:rsidP="00E660DA">
      <w:r>
        <w:tab/>
        <w:t xml:space="preserve">From a technical perspective, the research directly contributes towards the effective development of user-centred cybersecurity solutions that are most effective &amp; adopted widely. From a societal perspective, improvement of personal cybersecurity practices can also bring reduction to the associated risk of cybercrime, protection of sensitive information and bring enhancement to trust within all the digital systems. </w:t>
      </w:r>
    </w:p>
    <w:p w14:paraId="095F2FD7" w14:textId="12EABAEF" w:rsidR="00E660DA" w:rsidRDefault="00E660DA" w:rsidP="00E660DA">
      <w:r>
        <w:tab/>
        <w:t xml:space="preserve">The potential application of this </w:t>
      </w:r>
      <w:r w:rsidR="00342A56">
        <w:t>research</w:t>
      </w:r>
      <w:r>
        <w:t xml:space="preserve"> is to include the effective development of various educational programs, set of improved security tools along with policy-based recommendations directly aimed at enhancing user behaviour and awareness [12]. In addition to this, the findings might also directly inform the business organizations &amp; policymakers upon how to specifically design an increasingly effective set of cybersecurity strategies that clearly consider the human behaviour. </w:t>
      </w:r>
    </w:p>
    <w:p w14:paraId="32CAF2BF" w14:textId="155190F7" w:rsidR="00C53B3E" w:rsidRDefault="00E660DA" w:rsidP="00E660DA">
      <w:r>
        <w:tab/>
        <w:t>Additionally, this research might also contribute towards future studies by putting forward a significant foundation meant for clearly exploring the advanced behavioural models in terms of cybersecurity [13]. This can also offer support to the effective development of all the policies that offer encouragement to a responsible set of digital practices as well as effectively promote improvements for long-term in alignment to personal protection of data.</w:t>
      </w:r>
      <w:r w:rsidR="00630370">
        <w:t xml:space="preserve"> </w:t>
      </w:r>
    </w:p>
    <w:p w14:paraId="76EABB11" w14:textId="37121B7F" w:rsidR="006C51AD" w:rsidRDefault="006C51AD" w:rsidP="006C51AD">
      <w:pPr>
        <w:pStyle w:val="Heading1"/>
      </w:pPr>
      <w:bookmarkStart w:id="7" w:name="_Toc228455018"/>
      <w:r w:rsidRPr="00BC3D06">
        <w:lastRenderedPageBreak/>
        <w:t>2. Literature Review</w:t>
      </w:r>
      <w:r>
        <w:t>:</w:t>
      </w:r>
      <w:bookmarkEnd w:id="7"/>
      <w:r>
        <w:t xml:space="preserve"> </w:t>
      </w:r>
    </w:p>
    <w:p w14:paraId="261767AD" w14:textId="77777777" w:rsidR="006C51AD" w:rsidRDefault="006C51AD" w:rsidP="006C51AD">
      <w:pPr>
        <w:pStyle w:val="Heading2"/>
      </w:pPr>
      <w:bookmarkStart w:id="8" w:name="_Toc228455019"/>
      <w:r>
        <w:t>2.1. Introduction to the Literature Review:</w:t>
      </w:r>
      <w:bookmarkEnd w:id="8"/>
      <w:r>
        <w:t xml:space="preserve"> </w:t>
      </w:r>
    </w:p>
    <w:p w14:paraId="6AF10BEC" w14:textId="77777777" w:rsidR="006C51AD" w:rsidRDefault="006C51AD" w:rsidP="006C51AD">
      <w:r>
        <w:tab/>
        <w:t xml:space="preserve">The primary purpose of this literature review is to clearly examine the existing research upon privacy protection, personal cybersecurity as well as user behaviour across all kinds of online environments. The review mainly focuses upon identification of all the key trends, research gaps and theoretical frameworks, directly related to the relevant effectiveness of various cybersecurity practices and the role of human behaviour [14]. The literature as considered necessarily spans from all the early foundational studies to the recent research developments, with a specific emphasis upon privacy awareness and behavioural cybersecurity. </w:t>
      </w:r>
    </w:p>
    <w:p w14:paraId="43FF8397" w14:textId="77777777" w:rsidR="005765FC" w:rsidRDefault="005765FC" w:rsidP="006C51AD"/>
    <w:p w14:paraId="477F9913" w14:textId="19BBCBCF" w:rsidR="005765FC" w:rsidRPr="005765FC" w:rsidRDefault="006C51AD" w:rsidP="003F43C4">
      <w:pPr>
        <w:pStyle w:val="Heading2"/>
      </w:pPr>
      <w:bookmarkStart w:id="9" w:name="_Toc228455020"/>
      <w:r>
        <w:t>2.2. Key Themes in the Literature:</w:t>
      </w:r>
      <w:bookmarkEnd w:id="9"/>
      <w:r>
        <w:t xml:space="preserve"> </w:t>
      </w:r>
    </w:p>
    <w:p w14:paraId="46930751" w14:textId="77777777" w:rsidR="006C51AD" w:rsidRDefault="006C51AD" w:rsidP="006C51AD">
      <w:pPr>
        <w:pStyle w:val="Heading3"/>
      </w:pPr>
      <w:bookmarkStart w:id="10" w:name="_Toc228455021"/>
      <w:r>
        <w:t>Human Error &amp; Cybersecurity Risks:</w:t>
      </w:r>
      <w:bookmarkEnd w:id="10"/>
      <w:r>
        <w:t xml:space="preserve"> </w:t>
      </w:r>
    </w:p>
    <w:p w14:paraId="118C8D96" w14:textId="77777777" w:rsidR="006C51AD" w:rsidRDefault="006C51AD" w:rsidP="006C51AD">
      <w:r>
        <w:tab/>
        <w:t xml:space="preserve">One of the most widely discussed themes in the cybersecurity literature is the significant role of human error. Research consistently show that all the individuals are mostly the weakest link within the cybersecurity systems. The users frequently engage into various risky behaviours such as utilization of weak passwords, falling victim to phishing attacks and ignoring security warnings [15]. Various studies have clearly demonstrated that the cybercriminals mostly exploit the psychological factors such as urgency, trust &amp; curiosity to manipulate all the users. </w:t>
      </w:r>
    </w:p>
    <w:p w14:paraId="27D708FC" w14:textId="77777777" w:rsidR="00376A70" w:rsidRDefault="00376A70" w:rsidP="006C51AD"/>
    <w:p w14:paraId="58208131" w14:textId="77777777" w:rsidR="006C51AD" w:rsidRDefault="006C51AD" w:rsidP="006C51AD">
      <w:pPr>
        <w:pStyle w:val="Heading3"/>
      </w:pPr>
      <w:bookmarkStart w:id="11" w:name="_Toc228455022"/>
      <w:r>
        <w:t>Phishing &amp; Behavioural Vulnerabilities:</w:t>
      </w:r>
      <w:bookmarkEnd w:id="11"/>
      <w:r>
        <w:t xml:space="preserve"> </w:t>
      </w:r>
    </w:p>
    <w:p w14:paraId="72091C80" w14:textId="77777777" w:rsidR="006C51AD" w:rsidRDefault="006C51AD" w:rsidP="006C51AD">
      <w:r>
        <w:tab/>
        <w:t xml:space="preserve">The phishing attacks turn out to be the major concern in the field of cybersecurity, directly targeting the users with the help of deceptive emails &amp; websites. The research clearly indicates that all kinds of phishing attacks are increasingly effective since they rightly exploit the human behaviour rather than just the technical vulnerabilities [16]. The set of demographic factors, lack of awareness and cognitive biases also wholly contribute towards the susceptibility of individuals to the phishing attacks. Various interventions such as awareness campaigns and training programs also have typically shown to bring reduction to vulnerability, but the effectiveness undergoes variation. </w:t>
      </w:r>
    </w:p>
    <w:p w14:paraId="3533A190" w14:textId="77777777" w:rsidR="00376A70" w:rsidRDefault="00376A70" w:rsidP="006C51AD"/>
    <w:p w14:paraId="62974353" w14:textId="77777777" w:rsidR="006C51AD" w:rsidRDefault="006C51AD" w:rsidP="006C51AD">
      <w:pPr>
        <w:pStyle w:val="Heading3"/>
      </w:pPr>
      <w:bookmarkStart w:id="12" w:name="_Toc228455023"/>
      <w:r>
        <w:lastRenderedPageBreak/>
        <w:t>Cybersecurity Awareness &amp; Education:</w:t>
      </w:r>
      <w:bookmarkEnd w:id="12"/>
      <w:r>
        <w:t xml:space="preserve"> </w:t>
      </w:r>
    </w:p>
    <w:p w14:paraId="5FFEA57C" w14:textId="1771334C" w:rsidR="006C51AD" w:rsidRDefault="006C51AD" w:rsidP="006C51AD">
      <w:r>
        <w:tab/>
        <w:t xml:space="preserve">Another important theme is the associated role of awareness &amp; education in bringing improvement to the cybersecurity practices. Various studies clearly suggest that the increased awareness can directly lead to an improved security behaviour, but the knowledge alone is just not sufficient [17]. The existing gap between awareness as well as action </w:t>
      </w:r>
      <w:r w:rsidR="00376A70">
        <w:t>remains</w:t>
      </w:r>
      <w:r>
        <w:t xml:space="preserve"> to be a prime challenge. This potentially highlights the specific need for behavioural interventions that go much beyond the aspect of traditional education. </w:t>
      </w:r>
    </w:p>
    <w:p w14:paraId="5471DB10" w14:textId="77777777" w:rsidR="00376A70" w:rsidRDefault="00376A70" w:rsidP="006C51AD"/>
    <w:p w14:paraId="471F7A30" w14:textId="77777777" w:rsidR="006C51AD" w:rsidRDefault="006C51AD" w:rsidP="006C51AD">
      <w:pPr>
        <w:pStyle w:val="Heading3"/>
      </w:pPr>
      <w:bookmarkStart w:id="13" w:name="_Toc228455024"/>
      <w:r>
        <w:t>Privacy Concerns and Privacy Paradox:</w:t>
      </w:r>
      <w:bookmarkEnd w:id="13"/>
      <w:r>
        <w:t xml:space="preserve"> </w:t>
      </w:r>
    </w:p>
    <w:p w14:paraId="1D9F4BBF" w14:textId="77777777" w:rsidR="006C51AD" w:rsidRDefault="006C51AD" w:rsidP="006C51AD">
      <w:r>
        <w:tab/>
        <w:t xml:space="preserve">The privacy paradox is properly documented as a phenomenon, where all the individuals necessarily express their concern regarding privacy but also fail to undertake appropriate measures for protection. The research suggests that lack of understanding, convenience along with a perceived low risk clearly contribute towards this paradox. Appropriately addressing this issue still needs a much deeper understanding of the user motivations &amp; barriers towards adoption of security practices. </w:t>
      </w:r>
    </w:p>
    <w:p w14:paraId="123A9032" w14:textId="77777777" w:rsidR="00376A70" w:rsidRDefault="00376A70" w:rsidP="006C51AD"/>
    <w:p w14:paraId="03299CBB" w14:textId="77777777" w:rsidR="006C51AD" w:rsidRDefault="006C51AD" w:rsidP="006C51AD">
      <w:pPr>
        <w:pStyle w:val="Heading3"/>
      </w:pPr>
      <w:bookmarkStart w:id="14" w:name="_Toc228455025"/>
      <w:r>
        <w:t>Underutilization of Security Tools:</w:t>
      </w:r>
      <w:bookmarkEnd w:id="14"/>
      <w:r>
        <w:t xml:space="preserve"> </w:t>
      </w:r>
    </w:p>
    <w:p w14:paraId="6E6E6A34" w14:textId="77777777" w:rsidR="006C51AD" w:rsidRDefault="006C51AD" w:rsidP="006C51AD">
      <w:r>
        <w:tab/>
        <w:t xml:space="preserve">Despite the relevant availability of the tools such as password managers, encryption and two-factor authentication, most of the users do not clearly make use of them in an effective manner. Various studies necessarily indicate that the issues of usability, perceived complexity as well as significant lack of awareness are the majorly existing barriers towards adoption [18]. Improvement to usability &amp; accessibility of such tools are clearly essential towards enhancement of cybersecurity. </w:t>
      </w:r>
    </w:p>
    <w:p w14:paraId="6E6532BA" w14:textId="77777777" w:rsidR="00376A70" w:rsidRDefault="00376A70" w:rsidP="006C51AD"/>
    <w:p w14:paraId="39BD4502" w14:textId="77777777" w:rsidR="00376A70" w:rsidRDefault="00376A70" w:rsidP="006C51AD"/>
    <w:p w14:paraId="1CED368B" w14:textId="77777777" w:rsidR="006C51AD" w:rsidRDefault="006C51AD" w:rsidP="006C51AD">
      <w:pPr>
        <w:pStyle w:val="Heading2"/>
      </w:pPr>
      <w:bookmarkStart w:id="15" w:name="_Toc228455026"/>
      <w:r>
        <w:t>2.3. Theoretical &amp; Technical Frameworks:</w:t>
      </w:r>
      <w:bookmarkEnd w:id="15"/>
      <w:r>
        <w:t xml:space="preserve"> </w:t>
      </w:r>
    </w:p>
    <w:p w14:paraId="53524165" w14:textId="77777777" w:rsidR="006C51AD" w:rsidRDefault="006C51AD" w:rsidP="006C51AD">
      <w:r>
        <w:tab/>
        <w:t xml:space="preserve">The literature upon cybersecurity behaviour is mostly grounded right into the psychological and the behavioural theories such as the likes of Protection Motivation Theory (PMT) and Technology Acceptance Model (TAM). These mentioned frameworks clearly explain how all the individuals potentially perceive the risks and clearly decide if the protective behaviours need to be adopted or not. </w:t>
      </w:r>
    </w:p>
    <w:p w14:paraId="15A3A3CC" w14:textId="77777777" w:rsidR="006C51AD" w:rsidRDefault="006C51AD" w:rsidP="006C51AD">
      <w:r>
        <w:tab/>
        <w:t xml:space="preserve">From the technical perspective, the commonly found tools &amp; methods rightly include the encryption algorithms, mechanisms of authentication as well as techniques of data analysis. The machine learning models are also increasingly utilized for </w:t>
      </w:r>
      <w:r>
        <w:lastRenderedPageBreak/>
        <w:t xml:space="preserve">detection of anomalies &amp; prediction of cyber threats [19]. However, these mentioned technical solutions should be effectively complement by various behavioural insights for successfully achieving an optimal effectiveness. </w:t>
      </w:r>
    </w:p>
    <w:p w14:paraId="54A278B0" w14:textId="77777777" w:rsidR="00376A70" w:rsidRDefault="00376A70" w:rsidP="006C51AD"/>
    <w:p w14:paraId="41CF965C" w14:textId="77777777" w:rsidR="006C51AD" w:rsidRDefault="006C51AD" w:rsidP="006C51AD">
      <w:pPr>
        <w:pStyle w:val="Heading2"/>
      </w:pPr>
      <w:bookmarkStart w:id="16" w:name="_Toc228455027"/>
      <w:r>
        <w:t>2.4. Relation to the Current Study:</w:t>
      </w:r>
      <w:bookmarkEnd w:id="16"/>
      <w:r>
        <w:t xml:space="preserve"> </w:t>
      </w:r>
    </w:p>
    <w:p w14:paraId="53C82BAD" w14:textId="77777777" w:rsidR="006C51AD" w:rsidRDefault="006C51AD" w:rsidP="006C51AD">
      <w:r>
        <w:tab/>
        <w:t xml:space="preserve">This study effectively builds upon the existing literature by primarily focusing upon the individual users along with their behaviours in direct relation to the cybersecurity practices. While the previous research has clearly explored awareness &amp; technical solutions, this study directly aims at bridging the existing gap between knowledge as well as action through analysis of behavioural patterns. </w:t>
      </w:r>
    </w:p>
    <w:p w14:paraId="41406709" w14:textId="77777777" w:rsidR="006C51AD" w:rsidRDefault="006C51AD" w:rsidP="006C51AD">
      <w:r>
        <w:tab/>
        <w:t xml:space="preserve">The research is typically unique within its integration of quantitative analysis with all kinds of behavioural insights, offering with a comprehensive understanding of how all the users interact with the measures of cybersecurity [20]. This also clearly seeks to potentially evaluate the effectiveness of all the existing methods &amp; put forward a set of practical recommendations intended for improvement. </w:t>
      </w:r>
    </w:p>
    <w:p w14:paraId="5EBDA048" w14:textId="77777777" w:rsidR="006C51AD" w:rsidRDefault="006C51AD" w:rsidP="006C51AD">
      <w:r>
        <w:tab/>
        <w:t xml:space="preserve">An additional emerging theme within the specified literature is the associated role of usability &amp; user experience in terms of cybersecurity adoption. The research primarily indicates that even when all the users are clearly aware of the security tools, poor design &amp; complexity mostly discourage their usage [21]. For instance, complicated procedures of authentication or unclear privacy settings can also directly lead to the users for disability the security features, together. This clearly suggests that the associated effectiveness of cybersecurity solutions is not just dependent upon the technical robustness but also upon how easily the users can understand and then implement the same. </w:t>
      </w:r>
    </w:p>
    <w:p w14:paraId="2BBAC618" w14:textId="77777777" w:rsidR="006C51AD" w:rsidRDefault="006C51AD" w:rsidP="006C51AD">
      <w:pPr>
        <w:ind w:firstLine="720"/>
      </w:pPr>
      <w:r>
        <w:t xml:space="preserve">Furthermore, all the recent studies clearly emphasize upon the associated importance of behavioural nudges, such as default secure settings and reminders, in offering encouragement to improved security practices [22]. These mentioned approaches potentially leverage the set of psychological principles to offer guidance to the user behaviour without need a significant effort from the user. Rightly integrating the aspect of usability with the security design is hence, increasingly recognized as one of the critical factors that would improve the overall outcome of cybersecurity. </w:t>
      </w:r>
    </w:p>
    <w:p w14:paraId="7B58DB65" w14:textId="77777777" w:rsidR="00376A70" w:rsidRDefault="00376A70" w:rsidP="006C51AD">
      <w:pPr>
        <w:ind w:firstLine="720"/>
      </w:pPr>
    </w:p>
    <w:p w14:paraId="374E5BB0" w14:textId="77777777" w:rsidR="006C51AD" w:rsidRDefault="006C51AD" w:rsidP="006C51AD">
      <w:pPr>
        <w:pStyle w:val="Heading2"/>
      </w:pPr>
      <w:bookmarkStart w:id="17" w:name="_Toc228455028"/>
      <w:r>
        <w:t>2.5. Literature Summary:</w:t>
      </w:r>
      <w:bookmarkEnd w:id="17"/>
      <w:r>
        <w:t xml:space="preserve"> </w:t>
      </w:r>
    </w:p>
    <w:p w14:paraId="652CA25C" w14:textId="2C3B3B10" w:rsidR="00730C35" w:rsidRDefault="006C51AD" w:rsidP="00730C35">
      <w:r>
        <w:tab/>
        <w:t xml:space="preserve">In summary, the literature clearly highlights the associated importance of human behaviours in terms of cybersecurity, the relevant effectiveness of awareness programs along with all the challenges directly associated with the privacy paradox [23]. Despite </w:t>
      </w:r>
      <w:r>
        <w:lastRenderedPageBreak/>
        <w:t xml:space="preserve">the significant advancements in terms of technology, the significant gap between knowledge as well as behaviour also remains to be a critical issue. This research directly aims at properly addressing this mentioned gap by offering with </w:t>
      </w:r>
      <w:proofErr w:type="spellStart"/>
      <w:proofErr w:type="gramStart"/>
      <w:r>
        <w:t>a</w:t>
      </w:r>
      <w:proofErr w:type="spellEnd"/>
      <w:proofErr w:type="gramEnd"/>
      <w:r>
        <w:t xml:space="preserve"> empirical evidence &amp; practical solutions. </w:t>
      </w:r>
    </w:p>
    <w:p w14:paraId="75C70408" w14:textId="77777777" w:rsidR="00356E0E" w:rsidRDefault="00356E0E" w:rsidP="00730C35"/>
    <w:p w14:paraId="53DB9576" w14:textId="77777777" w:rsidR="004058F9" w:rsidRDefault="004058F9" w:rsidP="00730C35"/>
    <w:p w14:paraId="7C5D9203" w14:textId="77777777" w:rsidR="00730C35" w:rsidRDefault="00730C35" w:rsidP="00730C35">
      <w:pPr>
        <w:pStyle w:val="Heading1"/>
      </w:pPr>
      <w:bookmarkStart w:id="18" w:name="_Toc228455029"/>
      <w:r w:rsidRPr="00824EBC">
        <w:t>3. Research Design &amp; Methodology</w:t>
      </w:r>
      <w:r>
        <w:t>:</w:t>
      </w:r>
      <w:bookmarkEnd w:id="18"/>
      <w:r>
        <w:t xml:space="preserve"> </w:t>
      </w:r>
    </w:p>
    <w:p w14:paraId="2CB78131" w14:textId="77777777" w:rsidR="00730C35" w:rsidRDefault="00730C35" w:rsidP="00730C35">
      <w:pPr>
        <w:pStyle w:val="Heading2"/>
      </w:pPr>
      <w:bookmarkStart w:id="19" w:name="_Toc228455030"/>
      <w:r>
        <w:t>3.1. Research Design:</w:t>
      </w:r>
      <w:bookmarkEnd w:id="19"/>
      <w:r>
        <w:t xml:space="preserve"> </w:t>
      </w:r>
    </w:p>
    <w:p w14:paraId="16E3F145" w14:textId="77777777" w:rsidR="00730C35" w:rsidRDefault="00730C35" w:rsidP="00730C35">
      <w:r>
        <w:tab/>
        <w:t xml:space="preserve">This research necessarily adopts a quantitative research design, having the focus upon the collection as well as analysis of numerical data to properly understand the user behaviour &amp; cybersecurity practices. This study is potentially based upon an empirical approach, by making use of survey data aimed at clearly examining the patterns and the relationships between all the variables. </w:t>
      </w:r>
    </w:p>
    <w:p w14:paraId="41ABADF2" w14:textId="77777777" w:rsidR="00730C35" w:rsidRDefault="00730C35" w:rsidP="00730C35">
      <w:r>
        <w:tab/>
        <w:t xml:space="preserve">The quantitative approach is appropriate since it specifically allows for a properly systematic analysis along with generalization of findings [24]. This specifically allows the researcher to typically measure the user awareness, adoption of security practices and behaviour within a properly structured manner. In addition to this, the statistical analysis puts forward objective insights right into the associated effectiveness of the differentiated methods. </w:t>
      </w:r>
    </w:p>
    <w:p w14:paraId="723CFA7F" w14:textId="77777777" w:rsidR="00730C35" w:rsidRDefault="00730C35" w:rsidP="00730C35">
      <w:r>
        <w:tab/>
        <w:t xml:space="preserve">This mentioned approach clearly ensures objective measurement of the user behavioural patterns and appropriately supports the significant generation of the statistically reliable &amp; generalizable findings. </w:t>
      </w:r>
    </w:p>
    <w:p w14:paraId="1B2CD409" w14:textId="77777777" w:rsidR="00376A70" w:rsidRDefault="00376A70" w:rsidP="00730C35"/>
    <w:p w14:paraId="2862D552" w14:textId="77777777" w:rsidR="00730C35" w:rsidRDefault="00730C35" w:rsidP="00730C35">
      <w:pPr>
        <w:pStyle w:val="Heading2"/>
      </w:pPr>
      <w:bookmarkStart w:id="20" w:name="_Toc228455031"/>
      <w:r>
        <w:t>3.2. Research Methods &amp; Materials:</w:t>
      </w:r>
      <w:bookmarkEnd w:id="20"/>
      <w:r>
        <w:t xml:space="preserve"> </w:t>
      </w:r>
    </w:p>
    <w:p w14:paraId="729E75F0" w14:textId="77777777" w:rsidR="00730C35" w:rsidRDefault="00730C35" w:rsidP="00730C35">
      <w:pPr>
        <w:pStyle w:val="Heading3"/>
      </w:pPr>
      <w:bookmarkStart w:id="21" w:name="_Toc228455032"/>
      <w:r>
        <w:t>Methods:</w:t>
      </w:r>
      <w:bookmarkEnd w:id="21"/>
      <w:r>
        <w:t xml:space="preserve"> </w:t>
      </w:r>
    </w:p>
    <w:p w14:paraId="441F7F82" w14:textId="77777777" w:rsidR="00730C35" w:rsidRDefault="00730C35" w:rsidP="00730C35">
      <w:r>
        <w:tab/>
        <w:t xml:space="preserve">The research will make use of a quantitative method, particularly an online questionnaire, for collecting the data from all the participants. The survey will rightly include a set of structured questions utilizing Likert scale for measuring awareness, attitudes as well as behaviours directly related to cybersecurity. </w:t>
      </w:r>
    </w:p>
    <w:p w14:paraId="076B79DE" w14:textId="77777777" w:rsidR="00730C35" w:rsidRDefault="00730C35" w:rsidP="00730C35">
      <w:r>
        <w:tab/>
        <w:t xml:space="preserve">The formulated research strategy is entirely based upon a survey approach, which is clearly suitable for collection of data from a relatively large number of participants within a specified time frame [25]. The survey will directly target around 30-50 participants, putting forward sufficient data to be used for the statistical analysis. </w:t>
      </w:r>
    </w:p>
    <w:p w14:paraId="412EF2BE" w14:textId="77777777" w:rsidR="00730C35" w:rsidRDefault="00730C35" w:rsidP="00730C35">
      <w:r>
        <w:lastRenderedPageBreak/>
        <w:tab/>
        <w:t xml:space="preserve">The questionnaire will primarily include the questions that are related to: </w:t>
      </w:r>
    </w:p>
    <w:p w14:paraId="41234C99" w14:textId="77777777" w:rsidR="00730C35" w:rsidRDefault="00730C35" w:rsidP="00730C35">
      <w:pPr>
        <w:pStyle w:val="ListParagraph"/>
        <w:numPr>
          <w:ilvl w:val="0"/>
          <w:numId w:val="3"/>
        </w:numPr>
        <w:spacing w:line="480" w:lineRule="auto"/>
        <w:jc w:val="both"/>
      </w:pPr>
      <w:r>
        <w:t xml:space="preserve">Password Management practices. </w:t>
      </w:r>
    </w:p>
    <w:p w14:paraId="023E60CD" w14:textId="77777777" w:rsidR="00730C35" w:rsidRDefault="00730C35" w:rsidP="00730C35">
      <w:pPr>
        <w:pStyle w:val="ListParagraph"/>
        <w:numPr>
          <w:ilvl w:val="0"/>
          <w:numId w:val="3"/>
        </w:numPr>
        <w:spacing w:line="480" w:lineRule="auto"/>
        <w:jc w:val="both"/>
      </w:pPr>
      <w:r>
        <w:t xml:space="preserve">Privacy settings upon online platforms. </w:t>
      </w:r>
    </w:p>
    <w:p w14:paraId="2E145C6F" w14:textId="77777777" w:rsidR="00730C35" w:rsidRDefault="00730C35" w:rsidP="00730C35">
      <w:pPr>
        <w:pStyle w:val="ListParagraph"/>
        <w:numPr>
          <w:ilvl w:val="0"/>
          <w:numId w:val="3"/>
        </w:numPr>
        <w:spacing w:line="480" w:lineRule="auto"/>
        <w:jc w:val="both"/>
      </w:pPr>
      <w:r>
        <w:t xml:space="preserve">Behavioural responses to all the security risks. </w:t>
      </w:r>
    </w:p>
    <w:p w14:paraId="5E2ADE80" w14:textId="77777777" w:rsidR="00730C35" w:rsidRDefault="00730C35" w:rsidP="00730C35">
      <w:pPr>
        <w:pStyle w:val="ListParagraph"/>
        <w:numPr>
          <w:ilvl w:val="0"/>
          <w:numId w:val="3"/>
        </w:numPr>
        <w:spacing w:line="480" w:lineRule="auto"/>
        <w:jc w:val="both"/>
      </w:pPr>
      <w:r>
        <w:t xml:space="preserve">Usage of two-factor authentication. </w:t>
      </w:r>
    </w:p>
    <w:p w14:paraId="2DA6AC9E" w14:textId="77777777" w:rsidR="00730C35" w:rsidRDefault="00730C35" w:rsidP="00730C35">
      <w:pPr>
        <w:pStyle w:val="ListParagraph"/>
        <w:numPr>
          <w:ilvl w:val="0"/>
          <w:numId w:val="3"/>
        </w:numPr>
        <w:spacing w:line="480" w:lineRule="auto"/>
        <w:jc w:val="both"/>
      </w:pPr>
      <w:r>
        <w:t xml:space="preserve">Awareness of all the cybersecurity threats. </w:t>
      </w:r>
    </w:p>
    <w:p w14:paraId="6E38F440" w14:textId="77777777" w:rsidR="00730C35" w:rsidRDefault="00730C35" w:rsidP="00730C35">
      <w:pPr>
        <w:ind w:firstLine="720"/>
      </w:pPr>
      <w:r>
        <w:t xml:space="preserve">The data analysis will rightly involve descriptive statistics for summarizing the data as well as correlation analysis for clearly examining the existing relationships between all the variables. These mentioned methods will offer help in properly identifying the patterns &amp; trends in the behaviour of user. </w:t>
      </w:r>
    </w:p>
    <w:p w14:paraId="1CF5A4D9" w14:textId="77777777" w:rsidR="00376A70" w:rsidRDefault="00376A70" w:rsidP="00730C35">
      <w:pPr>
        <w:ind w:firstLine="720"/>
      </w:pPr>
    </w:p>
    <w:p w14:paraId="19FF26B3" w14:textId="77777777" w:rsidR="00730C35" w:rsidRDefault="00730C35" w:rsidP="00730C35">
      <w:pPr>
        <w:pStyle w:val="Heading3"/>
      </w:pPr>
      <w:bookmarkStart w:id="22" w:name="_Toc228455033"/>
      <w:r>
        <w:t>Materials:</w:t>
      </w:r>
      <w:bookmarkEnd w:id="22"/>
      <w:r>
        <w:t xml:space="preserve"> </w:t>
      </w:r>
    </w:p>
    <w:p w14:paraId="6C7C66C8" w14:textId="77777777" w:rsidR="00730C35" w:rsidRDefault="00730C35" w:rsidP="00730C35">
      <w:pPr>
        <w:ind w:firstLine="720"/>
      </w:pPr>
      <w:r>
        <w:t xml:space="preserve">Research Data: The data will be properly collected with the help of an online survey that is distributed through the digital platforms. The usage of an online questionnaire is clearly appropriate since it specifically allows for an efficient collection &amp; accessibility of data. </w:t>
      </w:r>
    </w:p>
    <w:p w14:paraId="7B800AFA" w14:textId="77777777" w:rsidR="00730C35" w:rsidRDefault="00730C35" w:rsidP="00730C35">
      <w:pPr>
        <w:ind w:firstLine="720"/>
      </w:pPr>
      <w:r>
        <w:t xml:space="preserve">Tools for Data Collection: Various tools such as Google Forms or similar survey platforms will be utilized for designing and then describing the questionnaire [26]. These tools offer features meant for data organization as well as potential analysis. </w:t>
      </w:r>
    </w:p>
    <w:p w14:paraId="7A3210A1" w14:textId="77777777" w:rsidR="00730C35" w:rsidRDefault="00730C35" w:rsidP="00730C35">
      <w:pPr>
        <w:ind w:firstLine="720"/>
      </w:pPr>
      <w:r>
        <w:t xml:space="preserve">Ethical Considerations: The Ethical considerations primarily include ensuring anonymity of participant, obtaining an informed consent as well as protection of data confidentiality. All the participants will be rightly informed regarding the relevant purpose of the study as well as their rights. </w:t>
      </w:r>
    </w:p>
    <w:p w14:paraId="6DB4DB69" w14:textId="77777777" w:rsidR="00730C35" w:rsidRDefault="00730C35" w:rsidP="00730C35">
      <w:pPr>
        <w:ind w:firstLine="720"/>
      </w:pPr>
      <w:r>
        <w:t xml:space="preserve">Software: The specific analysis will be carried out by utilizing various software applications such as SPSS, Microsoft Excel or Python libraries intended for the statistical analysis. </w:t>
      </w:r>
    </w:p>
    <w:p w14:paraId="4E522CC7" w14:textId="77777777" w:rsidR="00730C35" w:rsidRDefault="00730C35" w:rsidP="00730C35">
      <w:pPr>
        <w:ind w:firstLine="720"/>
      </w:pPr>
      <w:r>
        <w:t xml:space="preserve">Hardware Requirements: This research does not need any form of specialised hardware. A standard form of computer with an active internet connectivity will be wholly sufficient. </w:t>
      </w:r>
    </w:p>
    <w:p w14:paraId="418C9BD8" w14:textId="77777777" w:rsidR="00730C35" w:rsidRDefault="00730C35" w:rsidP="00730C35">
      <w:pPr>
        <w:ind w:firstLine="720"/>
      </w:pPr>
      <w:r>
        <w:t xml:space="preserve">Additionally, to the statistical analysis, this study will also clearly ensure data reliability &amp; validity with the help of a careful questionnaire design and testing [27]. Reliability will be properly address by clearly maintaining consistency in the structure of </w:t>
      </w:r>
      <w:r>
        <w:lastRenderedPageBreak/>
        <w:t xml:space="preserve">the question along with scales of measurement, while the validity will be clearly ensured by properly aligning each questions closely with the formulated research objectives. A specific pilot study will help in identification of further ambiguities, or the biases present within the questionnaire. Moreover, a set of appropriate sampling techniques will also be considered to ensure a diversified representation of all the participations in relevance to education, age as well as digital experience [28]. This will bring enhancement to the relative credibility of all the findings &amp; offer with an increasingly comprehensive understanding of the user behaviour across the differentiated demographic groups. </w:t>
      </w:r>
    </w:p>
    <w:p w14:paraId="5B6B57D8" w14:textId="77777777" w:rsidR="00445910" w:rsidRDefault="00445910" w:rsidP="006C51AD"/>
    <w:p w14:paraId="3CCE8720" w14:textId="77777777" w:rsidR="00A54D2C" w:rsidRDefault="00A54D2C" w:rsidP="006C51AD"/>
    <w:p w14:paraId="291F552C" w14:textId="77777777" w:rsidR="00445910" w:rsidRDefault="00445910" w:rsidP="006C51AD"/>
    <w:p w14:paraId="4F36ECEC" w14:textId="77777777" w:rsidR="006F0C3A" w:rsidRDefault="006F0C3A" w:rsidP="006F0C3A">
      <w:pPr>
        <w:pStyle w:val="Heading1"/>
      </w:pPr>
      <w:bookmarkStart w:id="23" w:name="_Toc228455034"/>
      <w:r w:rsidRPr="00B702AB">
        <w:t>4. Expected Outcomes</w:t>
      </w:r>
      <w:r>
        <w:t>:</w:t>
      </w:r>
      <w:bookmarkEnd w:id="23"/>
      <w:r>
        <w:t xml:space="preserve"> </w:t>
      </w:r>
    </w:p>
    <w:p w14:paraId="092BF41A" w14:textId="77777777" w:rsidR="006F0C3A" w:rsidRDefault="006F0C3A" w:rsidP="006F0C3A">
      <w:r>
        <w:tab/>
        <w:t xml:space="preserve">The expected outcomes for this research are rightly centred upon understanding &amp; improving the individual behaviour directly related to online privacy as well as cybersecurity practices [29]. Although this study is carried out at the proposal stage, it has been anticipated that all the findings will put forward several meaningful insights right into how all the users clearly interact with the existing measures of security as well as where the improvements are required. </w:t>
      </w:r>
    </w:p>
    <w:p w14:paraId="32A5F4E1" w14:textId="77777777" w:rsidR="00376A70" w:rsidRDefault="00376A70" w:rsidP="006F0C3A"/>
    <w:p w14:paraId="76403F2A" w14:textId="77777777" w:rsidR="006F0C3A" w:rsidRDefault="006F0C3A" w:rsidP="006F0C3A">
      <w:pPr>
        <w:pStyle w:val="Heading2"/>
      </w:pPr>
      <w:bookmarkStart w:id="24" w:name="_Toc228455035"/>
      <w:r>
        <w:t>4.1. Anticipated Results:</w:t>
      </w:r>
      <w:bookmarkEnd w:id="24"/>
      <w:r>
        <w:t xml:space="preserve"> </w:t>
      </w:r>
    </w:p>
    <w:p w14:paraId="19C43787" w14:textId="77777777" w:rsidR="006F0C3A" w:rsidRDefault="006F0C3A" w:rsidP="006F0C3A">
      <w:r>
        <w:tab/>
        <w:t xml:space="preserve">It is expected that the research will potentially reveal a clarified group between the awareness of users regarding cybersecurity threats as well as their actual online behaviour, necessarily reinforcing the associated concept of privacy paradox. The study might typically show that while most of the users are clearly aware of the risks such as data breaches, phishing &amp; weak passwords, they do not apply the protective measures in a consistent manner [30]. In addition to this, the results are likely to directly indicate towards lower rates of adoption of various essential security tools such as password managers and two-factor authentication. Correlation analysis might also further demonstrate that increased awareness does not typically translate into a safer behaviour, potentially highlighting the associated importance of various behavioural factors in relation to cybersecurity. </w:t>
      </w:r>
    </w:p>
    <w:p w14:paraId="1147F1FF" w14:textId="77777777" w:rsidR="00AA20BF" w:rsidRDefault="00AA20BF" w:rsidP="006F0C3A"/>
    <w:p w14:paraId="179306E5" w14:textId="77777777" w:rsidR="006F0C3A" w:rsidRDefault="006F0C3A" w:rsidP="006F0C3A">
      <w:pPr>
        <w:pStyle w:val="Heading2"/>
      </w:pPr>
      <w:bookmarkStart w:id="25" w:name="_Toc228455036"/>
      <w:r>
        <w:lastRenderedPageBreak/>
        <w:t>4.2. Implications:</w:t>
      </w:r>
      <w:bookmarkEnd w:id="25"/>
      <w:r>
        <w:t xml:space="preserve"> </w:t>
      </w:r>
    </w:p>
    <w:p w14:paraId="7E7C324A" w14:textId="77777777" w:rsidR="006F0C3A" w:rsidRDefault="006F0C3A" w:rsidP="006F0C3A">
      <w:r>
        <w:tab/>
        <w:t xml:space="preserve">The relevant findings of this research are clearly expected to contribute both practically and theoretically. From a theoretical perspective, this study will bring enhancement to the understand of the relationship between perception, knowledge and behaviour with relevance to cybersecurity contexts [31]. In practical terms, the research might clearly inform the associated design of a security tools that are more user-friendly, behavioural interventions as well as targeted awareness programs, directly aimed at bringing improvement to user engagement with the practices of cybersecurity. These mentioned outcomes could offer benefit to the organizations, individuals and the policymakers by effectively promoting safer online environments and reduction of cyber risks. </w:t>
      </w:r>
    </w:p>
    <w:p w14:paraId="7DA23C70" w14:textId="77777777" w:rsidR="006F0C3A" w:rsidRDefault="006F0C3A" w:rsidP="006F0C3A">
      <w:r>
        <w:tab/>
        <w:t xml:space="preserve">Along with this, the study is also expected to properly identify the specified behavioural patterns that clearly contribute to insecure practices online, such as the likes of overconfidence, negligence or a lack of perceived risk. These mentioned insights can offer help in properly designing the targeted interventions that necessarily address all the root causes of poor cybersecurity behaviour rather than just the symptoms [32]. The research might also typically highlight the associated importance of all the personalized security recommendations, where the individual users successfully receive guidance, appropriately tailored to the behaviour and the level of risk. Such mentioned approaches could significantly bring enhancement to user engagement along with the overall effectiveness of the cybersecurity measures across real-world scenarios. </w:t>
      </w:r>
    </w:p>
    <w:p w14:paraId="6BC99169" w14:textId="77777777" w:rsidR="00376A70" w:rsidRDefault="00376A70" w:rsidP="006F0C3A"/>
    <w:p w14:paraId="386F7FBB" w14:textId="77777777" w:rsidR="003F43C4" w:rsidRDefault="003F43C4" w:rsidP="006F0C3A"/>
    <w:p w14:paraId="53F582C2" w14:textId="77777777" w:rsidR="006F0C3A" w:rsidRDefault="006F0C3A" w:rsidP="006F0C3A">
      <w:pPr>
        <w:pStyle w:val="Heading2"/>
      </w:pPr>
      <w:bookmarkStart w:id="26" w:name="_Toc228455037"/>
      <w:r>
        <w:t>4.3. Limitations:</w:t>
      </w:r>
      <w:bookmarkEnd w:id="26"/>
      <w:r>
        <w:t xml:space="preserve"> </w:t>
      </w:r>
    </w:p>
    <w:p w14:paraId="0CA61FE0" w14:textId="77777777" w:rsidR="006F0C3A" w:rsidRDefault="006F0C3A" w:rsidP="006F0C3A">
      <w:r>
        <w:tab/>
        <w:t xml:space="preserve">Despite all the potential contributions, the study might face specific limitations. The relatively small-sized sample of 30-50 participants might typically limit the generalizability of all the findings. In addition to this, the utilization of self-reported data might necessarily introduce bias, as all the participants might not reflect the actual behaviour, in an accurate manner. Time-based constraints along with limited resources might also significantly impact the depth of analysis &amp; scope of the research. </w:t>
      </w:r>
    </w:p>
    <w:p w14:paraId="711579EF" w14:textId="77777777" w:rsidR="00F4197F" w:rsidRDefault="00F4197F" w:rsidP="006C51AD"/>
    <w:p w14:paraId="7A9E7AC7" w14:textId="77777777" w:rsidR="00445910" w:rsidRDefault="00445910" w:rsidP="006C51AD"/>
    <w:p w14:paraId="1E6F04BD" w14:textId="77777777" w:rsidR="00F4197F" w:rsidRDefault="00F4197F" w:rsidP="00F4197F">
      <w:pPr>
        <w:pStyle w:val="Heading1"/>
      </w:pPr>
      <w:bookmarkStart w:id="27" w:name="_Toc228455038"/>
      <w:r w:rsidRPr="008C3936">
        <w:lastRenderedPageBreak/>
        <w:t>5. Timeline</w:t>
      </w:r>
      <w:r>
        <w:t>:</w:t>
      </w:r>
      <w:bookmarkEnd w:id="27"/>
      <w:r>
        <w:t xml:space="preserve"> </w:t>
      </w:r>
    </w:p>
    <w:p w14:paraId="07D42371" w14:textId="50EF2EA4" w:rsidR="00F4197F" w:rsidRDefault="00F4197F" w:rsidP="00F4197F">
      <w:r>
        <w:tab/>
        <w:t xml:space="preserve">This research project will be carried out over a period of 10 weeks, effectively ensuring a properly structured progression from planning to the final submission. Each of the phase primarily includes specified tasks &amp; clearly defined milestones. </w:t>
      </w:r>
    </w:p>
    <w:p w14:paraId="001FA375" w14:textId="77777777" w:rsidR="00F4197F" w:rsidRDefault="00F4197F" w:rsidP="00F4197F"/>
    <w:p w14:paraId="0BFCBF73" w14:textId="77777777" w:rsidR="00AA20BF" w:rsidRDefault="00AA20BF" w:rsidP="00F4197F"/>
    <w:tbl>
      <w:tblPr>
        <w:tblStyle w:val="TableGrid"/>
        <w:tblW w:w="0" w:type="auto"/>
        <w:tblLook w:val="04A0" w:firstRow="1" w:lastRow="0" w:firstColumn="1" w:lastColumn="0" w:noHBand="0" w:noVBand="1"/>
      </w:tblPr>
      <w:tblGrid>
        <w:gridCol w:w="1555"/>
        <w:gridCol w:w="4677"/>
        <w:gridCol w:w="2784"/>
      </w:tblGrid>
      <w:tr w:rsidR="00F4197F" w14:paraId="70C53F28" w14:textId="77777777" w:rsidTr="0077709E">
        <w:tc>
          <w:tcPr>
            <w:tcW w:w="1555" w:type="dxa"/>
          </w:tcPr>
          <w:p w14:paraId="67E437E9" w14:textId="77777777" w:rsidR="00F4197F" w:rsidRPr="009B382C" w:rsidRDefault="00F4197F" w:rsidP="007435A3">
            <w:pPr>
              <w:jc w:val="center"/>
              <w:rPr>
                <w:b/>
                <w:bCs/>
              </w:rPr>
            </w:pPr>
            <w:r w:rsidRPr="009B382C">
              <w:rPr>
                <w:b/>
                <w:bCs/>
              </w:rPr>
              <w:t>Week(s)</w:t>
            </w:r>
          </w:p>
        </w:tc>
        <w:tc>
          <w:tcPr>
            <w:tcW w:w="4677" w:type="dxa"/>
          </w:tcPr>
          <w:p w14:paraId="3941CA80" w14:textId="77777777" w:rsidR="00F4197F" w:rsidRPr="009B382C" w:rsidRDefault="00F4197F" w:rsidP="007435A3">
            <w:pPr>
              <w:jc w:val="center"/>
              <w:rPr>
                <w:b/>
                <w:bCs/>
              </w:rPr>
            </w:pPr>
            <w:r w:rsidRPr="009B382C">
              <w:rPr>
                <w:b/>
                <w:bCs/>
              </w:rPr>
              <w:t>Task</w:t>
            </w:r>
          </w:p>
        </w:tc>
        <w:tc>
          <w:tcPr>
            <w:tcW w:w="2784" w:type="dxa"/>
          </w:tcPr>
          <w:p w14:paraId="2C0256B6" w14:textId="77777777" w:rsidR="00F4197F" w:rsidRPr="009B382C" w:rsidRDefault="00F4197F" w:rsidP="007435A3">
            <w:pPr>
              <w:jc w:val="center"/>
              <w:rPr>
                <w:b/>
                <w:bCs/>
              </w:rPr>
            </w:pPr>
            <w:r w:rsidRPr="009B382C">
              <w:rPr>
                <w:b/>
                <w:bCs/>
              </w:rPr>
              <w:t>Key Milestone</w:t>
            </w:r>
          </w:p>
        </w:tc>
      </w:tr>
      <w:tr w:rsidR="00F4197F" w14:paraId="15703C1B" w14:textId="77777777" w:rsidTr="0077709E">
        <w:tc>
          <w:tcPr>
            <w:tcW w:w="1555" w:type="dxa"/>
          </w:tcPr>
          <w:p w14:paraId="5A14E6D4" w14:textId="77777777" w:rsidR="00F4197F" w:rsidRDefault="00F4197F" w:rsidP="007435A3">
            <w:r>
              <w:t>Week 1</w:t>
            </w:r>
          </w:p>
        </w:tc>
        <w:tc>
          <w:tcPr>
            <w:tcW w:w="4677" w:type="dxa"/>
          </w:tcPr>
          <w:p w14:paraId="6EE8323F" w14:textId="77777777" w:rsidR="00F4197F" w:rsidRDefault="00F4197F" w:rsidP="007435A3">
            <w:r>
              <w:t xml:space="preserve">Finalization of Topic, initial proposal drafting, discussion with the supervisor. </w:t>
            </w:r>
          </w:p>
        </w:tc>
        <w:tc>
          <w:tcPr>
            <w:tcW w:w="2784" w:type="dxa"/>
          </w:tcPr>
          <w:p w14:paraId="5CDC95EB" w14:textId="77777777" w:rsidR="00F4197F" w:rsidRDefault="00F4197F" w:rsidP="007435A3">
            <w:r>
              <w:t>Approval of Research Topic</w:t>
            </w:r>
          </w:p>
        </w:tc>
      </w:tr>
      <w:tr w:rsidR="00F4197F" w14:paraId="21D0137E" w14:textId="77777777" w:rsidTr="0077709E">
        <w:tc>
          <w:tcPr>
            <w:tcW w:w="1555" w:type="dxa"/>
          </w:tcPr>
          <w:p w14:paraId="0DBE8239" w14:textId="77777777" w:rsidR="00F4197F" w:rsidRDefault="00F4197F" w:rsidP="007435A3">
            <w:r>
              <w:t>Week 2</w:t>
            </w:r>
          </w:p>
        </w:tc>
        <w:tc>
          <w:tcPr>
            <w:tcW w:w="4677" w:type="dxa"/>
          </w:tcPr>
          <w:p w14:paraId="609670D7" w14:textId="77777777" w:rsidR="00F4197F" w:rsidRDefault="00F4197F" w:rsidP="007435A3">
            <w:r>
              <w:t xml:space="preserve">Carrying out an in-depth literature review, proper identification of key themes and development of theoretical framework. </w:t>
            </w:r>
          </w:p>
        </w:tc>
        <w:tc>
          <w:tcPr>
            <w:tcW w:w="2784" w:type="dxa"/>
          </w:tcPr>
          <w:p w14:paraId="0673C16D" w14:textId="77777777" w:rsidR="00F4197F" w:rsidRDefault="00F4197F" w:rsidP="007435A3">
            <w:r>
              <w:t xml:space="preserve">Completion of the literature review draft. </w:t>
            </w:r>
          </w:p>
        </w:tc>
      </w:tr>
      <w:tr w:rsidR="00F4197F" w14:paraId="22A465B4" w14:textId="77777777" w:rsidTr="0077709E">
        <w:tc>
          <w:tcPr>
            <w:tcW w:w="1555" w:type="dxa"/>
          </w:tcPr>
          <w:p w14:paraId="468898A6" w14:textId="77777777" w:rsidR="00F4197F" w:rsidRDefault="00F4197F" w:rsidP="007435A3">
            <w:r>
              <w:t>Week 3</w:t>
            </w:r>
          </w:p>
        </w:tc>
        <w:tc>
          <w:tcPr>
            <w:tcW w:w="4677" w:type="dxa"/>
          </w:tcPr>
          <w:p w14:paraId="0154E3E9" w14:textId="77777777" w:rsidR="00F4197F" w:rsidRDefault="00F4197F" w:rsidP="007435A3">
            <w:r>
              <w:t>Designing questionnaire (Likert-scale questions), defining variables &amp; structure</w:t>
            </w:r>
          </w:p>
        </w:tc>
        <w:tc>
          <w:tcPr>
            <w:tcW w:w="2784" w:type="dxa"/>
          </w:tcPr>
          <w:p w14:paraId="30B81FB0" w14:textId="77777777" w:rsidR="00F4197F" w:rsidRDefault="00F4197F" w:rsidP="007435A3">
            <w:r>
              <w:t xml:space="preserve">Survey instrument developed. </w:t>
            </w:r>
          </w:p>
        </w:tc>
      </w:tr>
      <w:tr w:rsidR="00F4197F" w14:paraId="7BF13799" w14:textId="77777777" w:rsidTr="0077709E">
        <w:tc>
          <w:tcPr>
            <w:tcW w:w="1555" w:type="dxa"/>
          </w:tcPr>
          <w:p w14:paraId="17DE634D" w14:textId="77777777" w:rsidR="00F4197F" w:rsidRDefault="00F4197F" w:rsidP="007435A3">
            <w:r>
              <w:t>Week 4</w:t>
            </w:r>
          </w:p>
        </w:tc>
        <w:tc>
          <w:tcPr>
            <w:tcW w:w="4677" w:type="dxa"/>
          </w:tcPr>
          <w:p w14:paraId="499445F2" w14:textId="77777777" w:rsidR="00F4197F" w:rsidRDefault="00F4197F" w:rsidP="007435A3">
            <w:r>
              <w:t xml:space="preserve">Pilot testing of the formulated questionnaire, refining the questions based upon the feedback. </w:t>
            </w:r>
          </w:p>
        </w:tc>
        <w:tc>
          <w:tcPr>
            <w:tcW w:w="2784" w:type="dxa"/>
          </w:tcPr>
          <w:p w14:paraId="584C2340" w14:textId="77777777" w:rsidR="00F4197F" w:rsidRDefault="00F4197F" w:rsidP="007435A3">
            <w:r>
              <w:t xml:space="preserve">Validated &amp; finalized questionnaire. </w:t>
            </w:r>
          </w:p>
        </w:tc>
      </w:tr>
      <w:tr w:rsidR="00F4197F" w14:paraId="580EB99E" w14:textId="77777777" w:rsidTr="0077709E">
        <w:tc>
          <w:tcPr>
            <w:tcW w:w="1555" w:type="dxa"/>
          </w:tcPr>
          <w:p w14:paraId="6FEED141" w14:textId="77777777" w:rsidR="00F4197F" w:rsidRDefault="00F4197F" w:rsidP="007435A3">
            <w:r>
              <w:t>Week 5</w:t>
            </w:r>
          </w:p>
        </w:tc>
        <w:tc>
          <w:tcPr>
            <w:tcW w:w="4677" w:type="dxa"/>
          </w:tcPr>
          <w:p w14:paraId="37DEA160" w14:textId="77777777" w:rsidR="00F4197F" w:rsidRDefault="00F4197F" w:rsidP="007435A3">
            <w:r>
              <w:t xml:space="preserve">Distribution of online survey &amp; collection of responses (30-50 participants). </w:t>
            </w:r>
          </w:p>
        </w:tc>
        <w:tc>
          <w:tcPr>
            <w:tcW w:w="2784" w:type="dxa"/>
          </w:tcPr>
          <w:p w14:paraId="72E1B5F7" w14:textId="77777777" w:rsidR="00F4197F" w:rsidRDefault="00F4197F" w:rsidP="007435A3">
            <w:r>
              <w:t xml:space="preserve">Completion of Data collection. </w:t>
            </w:r>
          </w:p>
        </w:tc>
      </w:tr>
      <w:tr w:rsidR="00F4197F" w14:paraId="0A20362E" w14:textId="77777777" w:rsidTr="0077709E">
        <w:tc>
          <w:tcPr>
            <w:tcW w:w="1555" w:type="dxa"/>
          </w:tcPr>
          <w:p w14:paraId="47F3CA06" w14:textId="77777777" w:rsidR="00F4197F" w:rsidRDefault="00F4197F" w:rsidP="007435A3">
            <w:r>
              <w:t>Week 6-7</w:t>
            </w:r>
          </w:p>
        </w:tc>
        <w:tc>
          <w:tcPr>
            <w:tcW w:w="4677" w:type="dxa"/>
          </w:tcPr>
          <w:p w14:paraId="6E9A2A09" w14:textId="77777777" w:rsidR="00F4197F" w:rsidRDefault="00F4197F" w:rsidP="007435A3">
            <w:r>
              <w:t xml:space="preserve">Performing data cleaning, statistical analysis and coding (correlation &amp; descriptive). </w:t>
            </w:r>
          </w:p>
        </w:tc>
        <w:tc>
          <w:tcPr>
            <w:tcW w:w="2784" w:type="dxa"/>
          </w:tcPr>
          <w:p w14:paraId="2B4B7DA7" w14:textId="77777777" w:rsidR="00F4197F" w:rsidRDefault="00F4197F" w:rsidP="007435A3">
            <w:r>
              <w:t xml:space="preserve">Completion of data analysis. </w:t>
            </w:r>
          </w:p>
        </w:tc>
      </w:tr>
      <w:tr w:rsidR="00F4197F" w14:paraId="556A92A1" w14:textId="77777777" w:rsidTr="0077709E">
        <w:tc>
          <w:tcPr>
            <w:tcW w:w="1555" w:type="dxa"/>
          </w:tcPr>
          <w:p w14:paraId="10CB3345" w14:textId="77777777" w:rsidR="00F4197F" w:rsidRDefault="00F4197F" w:rsidP="007435A3">
            <w:r>
              <w:t>Week 8</w:t>
            </w:r>
          </w:p>
        </w:tc>
        <w:tc>
          <w:tcPr>
            <w:tcW w:w="4677" w:type="dxa"/>
          </w:tcPr>
          <w:p w14:paraId="5E7A8627" w14:textId="77777777" w:rsidR="00F4197F" w:rsidRDefault="00F4197F" w:rsidP="007435A3">
            <w:r>
              <w:t xml:space="preserve">Interpretation of results, linking the findings to the research objectives &amp; literature. </w:t>
            </w:r>
          </w:p>
        </w:tc>
        <w:tc>
          <w:tcPr>
            <w:tcW w:w="2784" w:type="dxa"/>
          </w:tcPr>
          <w:p w14:paraId="1D7966D4" w14:textId="77777777" w:rsidR="00F4197F" w:rsidRDefault="00F4197F" w:rsidP="007435A3">
            <w:r>
              <w:t xml:space="preserve">Findings &amp; discussion finalized. </w:t>
            </w:r>
          </w:p>
        </w:tc>
      </w:tr>
      <w:tr w:rsidR="00F4197F" w14:paraId="48F3F736" w14:textId="77777777" w:rsidTr="0077709E">
        <w:tc>
          <w:tcPr>
            <w:tcW w:w="1555" w:type="dxa"/>
          </w:tcPr>
          <w:p w14:paraId="74880C7E" w14:textId="77777777" w:rsidR="00F4197F" w:rsidRDefault="00F4197F" w:rsidP="007435A3">
            <w:r>
              <w:t xml:space="preserve">Week 9 </w:t>
            </w:r>
          </w:p>
        </w:tc>
        <w:tc>
          <w:tcPr>
            <w:tcW w:w="4677" w:type="dxa"/>
          </w:tcPr>
          <w:p w14:paraId="22542E18" w14:textId="77777777" w:rsidR="00F4197F" w:rsidRDefault="00F4197F" w:rsidP="007435A3">
            <w:r>
              <w:t>Documentation of full research report.</w:t>
            </w:r>
          </w:p>
        </w:tc>
        <w:tc>
          <w:tcPr>
            <w:tcW w:w="2784" w:type="dxa"/>
          </w:tcPr>
          <w:p w14:paraId="12790CFD" w14:textId="77777777" w:rsidR="00F4197F" w:rsidRDefault="00F4197F" w:rsidP="007435A3">
            <w:r>
              <w:t xml:space="preserve">Completion of the draft of the research report. </w:t>
            </w:r>
          </w:p>
        </w:tc>
      </w:tr>
      <w:tr w:rsidR="00F4197F" w14:paraId="3E8157D2" w14:textId="77777777" w:rsidTr="0077709E">
        <w:tc>
          <w:tcPr>
            <w:tcW w:w="1555" w:type="dxa"/>
          </w:tcPr>
          <w:p w14:paraId="525FC063" w14:textId="77777777" w:rsidR="00F4197F" w:rsidRDefault="00F4197F" w:rsidP="007435A3">
            <w:r>
              <w:t>Week 10</w:t>
            </w:r>
          </w:p>
        </w:tc>
        <w:tc>
          <w:tcPr>
            <w:tcW w:w="4677" w:type="dxa"/>
          </w:tcPr>
          <w:p w14:paraId="3E6473C7" w14:textId="77777777" w:rsidR="00F4197F" w:rsidRDefault="00F4197F" w:rsidP="007435A3">
            <w:r>
              <w:t xml:space="preserve">Formatting, proofreading, referencing &amp; final submission. </w:t>
            </w:r>
          </w:p>
        </w:tc>
        <w:tc>
          <w:tcPr>
            <w:tcW w:w="2784" w:type="dxa"/>
          </w:tcPr>
          <w:p w14:paraId="2EBA5CA8" w14:textId="77777777" w:rsidR="00F4197F" w:rsidRDefault="00F4197F" w:rsidP="007435A3">
            <w:r>
              <w:t xml:space="preserve">Final submission completed. </w:t>
            </w:r>
          </w:p>
        </w:tc>
      </w:tr>
    </w:tbl>
    <w:p w14:paraId="48256B60" w14:textId="77777777" w:rsidR="00AC5A0E" w:rsidRDefault="00AC5A0E" w:rsidP="0054662F">
      <w:pPr>
        <w:jc w:val="center"/>
        <w:rPr>
          <w:b/>
          <w:bCs/>
        </w:rPr>
      </w:pPr>
    </w:p>
    <w:p w14:paraId="58D0D527" w14:textId="25D06E55" w:rsidR="00BC6C31" w:rsidRPr="004F1CEB" w:rsidRDefault="00BC6C31" w:rsidP="0054662F">
      <w:pPr>
        <w:jc w:val="center"/>
        <w:rPr>
          <w:b/>
          <w:bCs/>
        </w:rPr>
      </w:pPr>
      <w:r w:rsidRPr="004F1CEB">
        <w:rPr>
          <w:b/>
          <w:bCs/>
        </w:rPr>
        <w:t>Table</w:t>
      </w:r>
      <w:r w:rsidR="00DB14DF" w:rsidRPr="004F1CEB">
        <w:rPr>
          <w:b/>
          <w:bCs/>
        </w:rPr>
        <w:t xml:space="preserve"> 1: Project Timeline</w:t>
      </w:r>
    </w:p>
    <w:p w14:paraId="698FBDF2" w14:textId="77777777" w:rsidR="00291FC1" w:rsidRDefault="00291FC1" w:rsidP="00F4197F">
      <w:pPr>
        <w:ind w:firstLine="720"/>
      </w:pPr>
    </w:p>
    <w:p w14:paraId="61C2DE26" w14:textId="77777777" w:rsidR="00C43DC5" w:rsidRDefault="00C43DC5" w:rsidP="00F4197F">
      <w:pPr>
        <w:ind w:firstLine="720"/>
      </w:pPr>
    </w:p>
    <w:p w14:paraId="0312F560" w14:textId="7385A820" w:rsidR="00F4197F" w:rsidRDefault="00F4197F" w:rsidP="00F4197F">
      <w:pPr>
        <w:ind w:firstLine="720"/>
      </w:pPr>
      <w:r>
        <w:t xml:space="preserve">This timeline effectively ensures a logical and a manageable workflow, which allows with a sufficient time for each of the stage while clearly maintaining the overall efficiency of the project. For ensuring a successful completion of this project within the timeframe as specified, continuous monitoring &amp; evaluation of the progress will be carried out at every individual stage. Daily reviews will potentially help in identifying the delays or challenges as well as specifically allow for a timed adjustments to the schedule. </w:t>
      </w:r>
    </w:p>
    <w:p w14:paraId="095C0E70" w14:textId="77777777" w:rsidR="00F4197F" w:rsidRDefault="00F4197F" w:rsidP="00F4197F">
      <w:pPr>
        <w:ind w:firstLine="720"/>
      </w:pPr>
      <w:r>
        <w:t xml:space="preserve">Flexibility will be clearly maintained for accommodation of the unforeseen circumstances, such as significant delays in data collection or various technical issues </w:t>
      </w:r>
      <w:r>
        <w:lastRenderedPageBreak/>
        <w:t xml:space="preserve">during the analysis. In addition to this, maintenance of a consistent communication with the existing supervisor of the project will clearly ensure that this research stays properly aligned with the academic objectives &amp; expectations. This mentioned proactive approach towards project management will rightly contribute towards the overall quality &amp; timed completion of the research. </w:t>
      </w:r>
    </w:p>
    <w:p w14:paraId="294989C6" w14:textId="77777777" w:rsidR="00114B51" w:rsidRDefault="00114B51" w:rsidP="00F4197F">
      <w:pPr>
        <w:ind w:firstLine="720"/>
      </w:pPr>
    </w:p>
    <w:p w14:paraId="3592755C" w14:textId="77777777" w:rsidR="00114B51" w:rsidRDefault="00114B51" w:rsidP="00F4197F">
      <w:pPr>
        <w:ind w:firstLine="720"/>
      </w:pPr>
    </w:p>
    <w:p w14:paraId="2781CE86" w14:textId="77777777" w:rsidR="00C43DC5" w:rsidRDefault="00C43DC5" w:rsidP="00F4197F">
      <w:pPr>
        <w:ind w:firstLine="720"/>
      </w:pPr>
    </w:p>
    <w:p w14:paraId="59D062F4" w14:textId="77777777" w:rsidR="00114B51" w:rsidRDefault="00114B51" w:rsidP="00114B51">
      <w:pPr>
        <w:pStyle w:val="Heading1"/>
      </w:pPr>
      <w:bookmarkStart w:id="28" w:name="_Toc228454111"/>
      <w:bookmarkStart w:id="29" w:name="_Toc228455039"/>
      <w:r>
        <w:t>6. Conclusion:</w:t>
      </w:r>
      <w:bookmarkEnd w:id="28"/>
      <w:bookmarkEnd w:id="29"/>
      <w:r>
        <w:t xml:space="preserve"> </w:t>
      </w:r>
    </w:p>
    <w:p w14:paraId="2A710515" w14:textId="77777777" w:rsidR="00114B51" w:rsidRPr="00F5013C" w:rsidRDefault="00114B51" w:rsidP="00114B51">
      <w:r>
        <w:tab/>
        <w:t xml:space="preserve">This research significantly highlights the important role of user behaviour in terms of personal cybersecurity &amp; privacy protection. By clearly identifying all the existing gaps between awareness as well as action, the study necessarily proposes a set of practical strategies aimed at enhancing security-based practices. All the findings directly aim at contributing towards safer online environments and offer support to the effective development of user-centred cybersecurity solutions. Along with this, the research necessarily emphasizes upon the importance of simplified security tools and user education. Properly addressing the behavioural challenges can reduce cyber risks and offer encouragement to the individuals in a significant manner for adoption of consistent &amp; effective practices of online safety. </w:t>
      </w:r>
    </w:p>
    <w:p w14:paraId="32BD96DA" w14:textId="77777777" w:rsidR="00114B51" w:rsidRDefault="00114B51" w:rsidP="00F4197F">
      <w:pPr>
        <w:ind w:firstLine="720"/>
      </w:pPr>
    </w:p>
    <w:p w14:paraId="254140A6" w14:textId="5CC64225" w:rsidR="00114B51" w:rsidRDefault="008E045B" w:rsidP="00A54D2C">
      <w:r>
        <w:br w:type="page"/>
      </w:r>
    </w:p>
    <w:p w14:paraId="307492C6" w14:textId="5E217AF8" w:rsidR="00B07AD3" w:rsidRDefault="00114B51" w:rsidP="00B07AD3">
      <w:pPr>
        <w:pStyle w:val="Heading1"/>
      </w:pPr>
      <w:bookmarkStart w:id="30" w:name="_Toc228455040"/>
      <w:r>
        <w:lastRenderedPageBreak/>
        <w:t>7</w:t>
      </w:r>
      <w:r w:rsidR="00B07AD3">
        <w:t>. References:</w:t>
      </w:r>
      <w:bookmarkEnd w:id="30"/>
      <w:r w:rsidR="00B07AD3">
        <w:t xml:space="preserve"> </w:t>
      </w:r>
    </w:p>
    <w:p w14:paraId="2E757B71" w14:textId="77777777" w:rsidR="008664B7" w:rsidRPr="008664B7" w:rsidRDefault="008664B7" w:rsidP="008664B7"/>
    <w:p w14:paraId="032F7672"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D.S., </w:t>
      </w:r>
      <w:proofErr w:type="spellStart"/>
      <w:r w:rsidRPr="00575143">
        <w:rPr>
          <w:sz w:val="20"/>
          <w:szCs w:val="20"/>
        </w:rPr>
        <w:t>Kuraku</w:t>
      </w:r>
      <w:proofErr w:type="spellEnd"/>
      <w:r w:rsidRPr="00575143">
        <w:rPr>
          <w:sz w:val="20"/>
          <w:szCs w:val="20"/>
        </w:rPr>
        <w:t xml:space="preserve">, D., Kalla, N., Smith, and F., Samaah. Exploring how user </w:t>
      </w:r>
      <w:proofErr w:type="spellStart"/>
      <w:r w:rsidRPr="00575143">
        <w:rPr>
          <w:sz w:val="20"/>
          <w:szCs w:val="20"/>
        </w:rPr>
        <w:t>behavior</w:t>
      </w:r>
      <w:proofErr w:type="spellEnd"/>
      <w:r w:rsidRPr="00575143">
        <w:rPr>
          <w:sz w:val="20"/>
          <w:szCs w:val="20"/>
        </w:rPr>
        <w:t xml:space="preserve"> shapes cybersecurity awareness in the face of phishing attacks. </w:t>
      </w:r>
      <w:r w:rsidRPr="00575143">
        <w:rPr>
          <w:i/>
          <w:iCs/>
          <w:sz w:val="20"/>
          <w:szCs w:val="20"/>
        </w:rPr>
        <w:t>International Journal of Computer Trends and Technology</w:t>
      </w:r>
      <w:r w:rsidRPr="00575143">
        <w:rPr>
          <w:sz w:val="20"/>
          <w:szCs w:val="20"/>
        </w:rPr>
        <w:t>, 2023.</w:t>
      </w:r>
    </w:p>
    <w:p w14:paraId="4EDFB5F3"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A., Al Maqousi. A proposed framework for user cybersecurity awareness. In </w:t>
      </w:r>
      <w:r w:rsidRPr="00575143">
        <w:rPr>
          <w:i/>
          <w:iCs/>
          <w:sz w:val="20"/>
          <w:szCs w:val="20"/>
        </w:rPr>
        <w:t>2023 24th International Arab Conference on Information Technology (ACIT)</w:t>
      </w:r>
      <w:r w:rsidRPr="00575143">
        <w:rPr>
          <w:sz w:val="20"/>
          <w:szCs w:val="20"/>
        </w:rPr>
        <w:t xml:space="preserve"> (pp. 1-6). IEEE, 2023, December.</w:t>
      </w:r>
    </w:p>
    <w:p w14:paraId="77541081"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M., Zwilling, G., Klien, D., Lesjak, Ł., </w:t>
      </w:r>
      <w:proofErr w:type="spellStart"/>
      <w:r w:rsidRPr="00575143">
        <w:rPr>
          <w:sz w:val="20"/>
          <w:szCs w:val="20"/>
        </w:rPr>
        <w:t>Wiechetek</w:t>
      </w:r>
      <w:proofErr w:type="spellEnd"/>
      <w:r w:rsidRPr="00575143">
        <w:rPr>
          <w:sz w:val="20"/>
          <w:szCs w:val="20"/>
        </w:rPr>
        <w:t xml:space="preserve">, F., Cetin, and H.N., Basim. Cyber security awareness, knowledge and </w:t>
      </w:r>
      <w:proofErr w:type="spellStart"/>
      <w:r w:rsidRPr="00575143">
        <w:rPr>
          <w:sz w:val="20"/>
          <w:szCs w:val="20"/>
        </w:rPr>
        <w:t>behavior</w:t>
      </w:r>
      <w:proofErr w:type="spellEnd"/>
      <w:r w:rsidRPr="00575143">
        <w:rPr>
          <w:sz w:val="20"/>
          <w:szCs w:val="20"/>
        </w:rPr>
        <w:t xml:space="preserve">: A comparative study. </w:t>
      </w:r>
      <w:r w:rsidRPr="00575143">
        <w:rPr>
          <w:i/>
          <w:iCs/>
          <w:sz w:val="20"/>
          <w:szCs w:val="20"/>
        </w:rPr>
        <w:t>Journal of Computer Information Systems</w:t>
      </w:r>
      <w:r w:rsidRPr="00575143">
        <w:rPr>
          <w:sz w:val="20"/>
          <w:szCs w:val="20"/>
        </w:rPr>
        <w:t xml:space="preserve">, </w:t>
      </w:r>
      <w:r w:rsidRPr="00575143">
        <w:rPr>
          <w:i/>
          <w:iCs/>
          <w:sz w:val="20"/>
          <w:szCs w:val="20"/>
        </w:rPr>
        <w:t>62</w:t>
      </w:r>
      <w:r w:rsidRPr="00575143">
        <w:rPr>
          <w:sz w:val="20"/>
          <w:szCs w:val="20"/>
        </w:rPr>
        <w:t>(1), pp.82-97, 2022.</w:t>
      </w:r>
    </w:p>
    <w:p w14:paraId="6F0A24EA"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R.A., </w:t>
      </w:r>
      <w:proofErr w:type="spellStart"/>
      <w:r w:rsidRPr="00575143">
        <w:rPr>
          <w:sz w:val="20"/>
          <w:szCs w:val="20"/>
        </w:rPr>
        <w:t>Alsharida</w:t>
      </w:r>
      <w:proofErr w:type="spellEnd"/>
      <w:r w:rsidRPr="00575143">
        <w:rPr>
          <w:sz w:val="20"/>
          <w:szCs w:val="20"/>
        </w:rPr>
        <w:t xml:space="preserve">, B.A.S., Al-rimy, M., Al-Emran, and A., Zainal. A systematic review of multi perspectives on human cybersecurity </w:t>
      </w:r>
      <w:proofErr w:type="spellStart"/>
      <w:r w:rsidRPr="00575143">
        <w:rPr>
          <w:sz w:val="20"/>
          <w:szCs w:val="20"/>
        </w:rPr>
        <w:t>behavior</w:t>
      </w:r>
      <w:proofErr w:type="spellEnd"/>
      <w:r w:rsidRPr="00575143">
        <w:rPr>
          <w:sz w:val="20"/>
          <w:szCs w:val="20"/>
        </w:rPr>
        <w:t xml:space="preserve">. </w:t>
      </w:r>
      <w:r w:rsidRPr="00575143">
        <w:rPr>
          <w:i/>
          <w:iCs/>
          <w:sz w:val="20"/>
          <w:szCs w:val="20"/>
        </w:rPr>
        <w:t>Technology in society</w:t>
      </w:r>
      <w:r w:rsidRPr="00575143">
        <w:rPr>
          <w:sz w:val="20"/>
          <w:szCs w:val="20"/>
        </w:rPr>
        <w:t xml:space="preserve">, </w:t>
      </w:r>
      <w:r w:rsidRPr="00575143">
        <w:rPr>
          <w:i/>
          <w:iCs/>
          <w:sz w:val="20"/>
          <w:szCs w:val="20"/>
        </w:rPr>
        <w:t>73</w:t>
      </w:r>
      <w:r w:rsidRPr="00575143">
        <w:rPr>
          <w:sz w:val="20"/>
          <w:szCs w:val="20"/>
        </w:rPr>
        <w:t>, p.102258, 2023.</w:t>
      </w:r>
    </w:p>
    <w:p w14:paraId="73370F2E"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H., </w:t>
      </w:r>
      <w:proofErr w:type="spellStart"/>
      <w:r w:rsidRPr="00575143">
        <w:rPr>
          <w:sz w:val="20"/>
          <w:szCs w:val="20"/>
        </w:rPr>
        <w:t>Alrababah</w:t>
      </w:r>
      <w:proofErr w:type="spellEnd"/>
      <w:r w:rsidRPr="00575143">
        <w:rPr>
          <w:sz w:val="20"/>
          <w:szCs w:val="20"/>
        </w:rPr>
        <w:t xml:space="preserve">, H., Iqbal, and M.A., Khan. The effect of user </w:t>
      </w:r>
      <w:proofErr w:type="spellStart"/>
      <w:r w:rsidRPr="00575143">
        <w:rPr>
          <w:sz w:val="20"/>
          <w:szCs w:val="20"/>
        </w:rPr>
        <w:t>behavior</w:t>
      </w:r>
      <w:proofErr w:type="spellEnd"/>
      <w:r w:rsidRPr="00575143">
        <w:rPr>
          <w:sz w:val="20"/>
          <w:szCs w:val="20"/>
        </w:rPr>
        <w:t xml:space="preserve"> in online banking on cybersecurity knowledge. </w:t>
      </w:r>
      <w:r w:rsidRPr="00575143">
        <w:rPr>
          <w:i/>
          <w:iCs/>
          <w:sz w:val="20"/>
          <w:szCs w:val="20"/>
        </w:rPr>
        <w:t>International Journal of Intelligent Systems</w:t>
      </w:r>
      <w:r w:rsidRPr="00575143">
        <w:rPr>
          <w:sz w:val="20"/>
          <w:szCs w:val="20"/>
        </w:rPr>
        <w:t xml:space="preserve">, </w:t>
      </w:r>
      <w:r w:rsidRPr="00575143">
        <w:rPr>
          <w:i/>
          <w:iCs/>
          <w:sz w:val="20"/>
          <w:szCs w:val="20"/>
        </w:rPr>
        <w:t>2024</w:t>
      </w:r>
      <w:r w:rsidRPr="00575143">
        <w:rPr>
          <w:sz w:val="20"/>
          <w:szCs w:val="20"/>
        </w:rPr>
        <w:t>(1), p.9949510, 2024.</w:t>
      </w:r>
    </w:p>
    <w:p w14:paraId="224E4063"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P., Limna, T., </w:t>
      </w:r>
      <w:proofErr w:type="spellStart"/>
      <w:r w:rsidRPr="00575143">
        <w:rPr>
          <w:sz w:val="20"/>
          <w:szCs w:val="20"/>
        </w:rPr>
        <w:t>Kraiwanit</w:t>
      </w:r>
      <w:proofErr w:type="spellEnd"/>
      <w:r w:rsidRPr="00575143">
        <w:rPr>
          <w:sz w:val="20"/>
          <w:szCs w:val="20"/>
        </w:rPr>
        <w:t xml:space="preserve">, S., </w:t>
      </w:r>
      <w:proofErr w:type="spellStart"/>
      <w:r w:rsidRPr="00575143">
        <w:rPr>
          <w:sz w:val="20"/>
          <w:szCs w:val="20"/>
        </w:rPr>
        <w:t>Siripipattanakul</w:t>
      </w:r>
      <w:proofErr w:type="spellEnd"/>
      <w:r w:rsidRPr="00575143">
        <w:rPr>
          <w:sz w:val="20"/>
          <w:szCs w:val="20"/>
        </w:rPr>
        <w:t xml:space="preserve">, P., Limna, T., </w:t>
      </w:r>
      <w:proofErr w:type="spellStart"/>
      <w:r w:rsidRPr="00575143">
        <w:rPr>
          <w:sz w:val="20"/>
          <w:szCs w:val="20"/>
        </w:rPr>
        <w:t>Kraiwanit</w:t>
      </w:r>
      <w:proofErr w:type="spellEnd"/>
      <w:r w:rsidRPr="00575143">
        <w:rPr>
          <w:sz w:val="20"/>
          <w:szCs w:val="20"/>
        </w:rPr>
        <w:t xml:space="preserve">, and S., </w:t>
      </w:r>
      <w:proofErr w:type="spellStart"/>
      <w:r w:rsidRPr="00575143">
        <w:rPr>
          <w:sz w:val="20"/>
          <w:szCs w:val="20"/>
        </w:rPr>
        <w:t>Siripipattanakul</w:t>
      </w:r>
      <w:proofErr w:type="spellEnd"/>
      <w:r w:rsidRPr="00575143">
        <w:rPr>
          <w:sz w:val="20"/>
          <w:szCs w:val="20"/>
        </w:rPr>
        <w:t xml:space="preserve">. The relationship between cyber security knowledge, awareness and behavioural choice protection among mobile banking users in Thailand. </w:t>
      </w:r>
      <w:r w:rsidRPr="00575143">
        <w:rPr>
          <w:i/>
          <w:iCs/>
          <w:sz w:val="20"/>
          <w:szCs w:val="20"/>
        </w:rPr>
        <w:t>International Journal of Computing Sciences Research</w:t>
      </w:r>
      <w:r w:rsidRPr="00575143">
        <w:rPr>
          <w:sz w:val="20"/>
          <w:szCs w:val="20"/>
        </w:rPr>
        <w:t xml:space="preserve">, </w:t>
      </w:r>
      <w:r w:rsidRPr="00575143">
        <w:rPr>
          <w:i/>
          <w:iCs/>
          <w:sz w:val="20"/>
          <w:szCs w:val="20"/>
        </w:rPr>
        <w:t>7</w:t>
      </w:r>
      <w:r w:rsidRPr="00575143">
        <w:rPr>
          <w:sz w:val="20"/>
          <w:szCs w:val="20"/>
        </w:rPr>
        <w:t>, pp.1133-1151, 2023.</w:t>
      </w:r>
    </w:p>
    <w:p w14:paraId="2F08E65D"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M.A., Alqahtani. Factors affecting cybersecurity awareness among university students. </w:t>
      </w:r>
      <w:r w:rsidRPr="00575143">
        <w:rPr>
          <w:i/>
          <w:iCs/>
          <w:sz w:val="20"/>
          <w:szCs w:val="20"/>
        </w:rPr>
        <w:t>Applied Sciences</w:t>
      </w:r>
      <w:r w:rsidRPr="00575143">
        <w:rPr>
          <w:sz w:val="20"/>
          <w:szCs w:val="20"/>
        </w:rPr>
        <w:t xml:space="preserve">, </w:t>
      </w:r>
      <w:r w:rsidRPr="00575143">
        <w:rPr>
          <w:i/>
          <w:iCs/>
          <w:sz w:val="20"/>
          <w:szCs w:val="20"/>
        </w:rPr>
        <w:t>12</w:t>
      </w:r>
      <w:r w:rsidRPr="00575143">
        <w:rPr>
          <w:sz w:val="20"/>
          <w:szCs w:val="20"/>
        </w:rPr>
        <w:t>(5), p.2589, 2022.</w:t>
      </w:r>
    </w:p>
    <w:p w14:paraId="037A53CF"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S., Chaudhary, V., Gkioulos, and S., Katsikas. Developing metrics to assess the effectiveness of cybersecurity awareness program. </w:t>
      </w:r>
      <w:r w:rsidRPr="00575143">
        <w:rPr>
          <w:i/>
          <w:iCs/>
          <w:sz w:val="20"/>
          <w:szCs w:val="20"/>
        </w:rPr>
        <w:t>Journal of Cybersecurity</w:t>
      </w:r>
      <w:r w:rsidRPr="00575143">
        <w:rPr>
          <w:sz w:val="20"/>
          <w:szCs w:val="20"/>
        </w:rPr>
        <w:t xml:space="preserve">, </w:t>
      </w:r>
      <w:r w:rsidRPr="00575143">
        <w:rPr>
          <w:i/>
          <w:iCs/>
          <w:sz w:val="20"/>
          <w:szCs w:val="20"/>
        </w:rPr>
        <w:t>8</w:t>
      </w:r>
      <w:r w:rsidRPr="00575143">
        <w:rPr>
          <w:sz w:val="20"/>
          <w:szCs w:val="20"/>
        </w:rPr>
        <w:t>(1), p.tyac006, 2022.</w:t>
      </w:r>
    </w:p>
    <w:p w14:paraId="06EDCD65"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C.S., Lee, and Y.T., Chua. The role of cybersecurity knowledge and awareness in cybersecurity intention and </w:t>
      </w:r>
      <w:proofErr w:type="spellStart"/>
      <w:r w:rsidRPr="00575143">
        <w:rPr>
          <w:sz w:val="20"/>
          <w:szCs w:val="20"/>
        </w:rPr>
        <w:t>behavior</w:t>
      </w:r>
      <w:proofErr w:type="spellEnd"/>
      <w:r w:rsidRPr="00575143">
        <w:rPr>
          <w:sz w:val="20"/>
          <w:szCs w:val="20"/>
        </w:rPr>
        <w:t xml:space="preserve"> in the United States. </w:t>
      </w:r>
      <w:r w:rsidRPr="00575143">
        <w:rPr>
          <w:i/>
          <w:iCs/>
          <w:sz w:val="20"/>
          <w:szCs w:val="20"/>
        </w:rPr>
        <w:t>Crime &amp; Delinquency</w:t>
      </w:r>
      <w:r w:rsidRPr="00575143">
        <w:rPr>
          <w:sz w:val="20"/>
          <w:szCs w:val="20"/>
        </w:rPr>
        <w:t xml:space="preserve">, </w:t>
      </w:r>
      <w:r w:rsidRPr="00575143">
        <w:rPr>
          <w:i/>
          <w:iCs/>
          <w:sz w:val="20"/>
          <w:szCs w:val="20"/>
        </w:rPr>
        <w:t>70</w:t>
      </w:r>
      <w:r w:rsidRPr="00575143">
        <w:rPr>
          <w:sz w:val="20"/>
          <w:szCs w:val="20"/>
        </w:rPr>
        <w:t>(9), pp.2250-2277, 2024.</w:t>
      </w:r>
    </w:p>
    <w:p w14:paraId="6BED6113"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N.G.Y.R., Douha, K., Renaud, Y., Taenaka, and Y., </w:t>
      </w:r>
      <w:proofErr w:type="spellStart"/>
      <w:r w:rsidRPr="00575143">
        <w:rPr>
          <w:sz w:val="20"/>
          <w:szCs w:val="20"/>
        </w:rPr>
        <w:t>Kadobayashi</w:t>
      </w:r>
      <w:proofErr w:type="spellEnd"/>
      <w:r w:rsidRPr="00575143">
        <w:rPr>
          <w:sz w:val="20"/>
          <w:szCs w:val="20"/>
        </w:rPr>
        <w:t xml:space="preserve">. Smart home cybersecurity awareness and </w:t>
      </w:r>
      <w:proofErr w:type="spellStart"/>
      <w:r w:rsidRPr="00575143">
        <w:rPr>
          <w:sz w:val="20"/>
          <w:szCs w:val="20"/>
        </w:rPr>
        <w:t>behavioral</w:t>
      </w:r>
      <w:proofErr w:type="spellEnd"/>
      <w:r w:rsidRPr="00575143">
        <w:rPr>
          <w:sz w:val="20"/>
          <w:szCs w:val="20"/>
        </w:rPr>
        <w:t xml:space="preserve"> incentives. </w:t>
      </w:r>
      <w:r w:rsidRPr="00575143">
        <w:rPr>
          <w:i/>
          <w:iCs/>
          <w:sz w:val="20"/>
          <w:szCs w:val="20"/>
        </w:rPr>
        <w:t>Information &amp; Computer Security</w:t>
      </w:r>
      <w:r w:rsidRPr="00575143">
        <w:rPr>
          <w:sz w:val="20"/>
          <w:szCs w:val="20"/>
        </w:rPr>
        <w:t xml:space="preserve">, </w:t>
      </w:r>
      <w:r w:rsidRPr="00575143">
        <w:rPr>
          <w:i/>
          <w:iCs/>
          <w:sz w:val="20"/>
          <w:szCs w:val="20"/>
        </w:rPr>
        <w:t>31</w:t>
      </w:r>
      <w:r w:rsidRPr="00575143">
        <w:rPr>
          <w:sz w:val="20"/>
          <w:szCs w:val="20"/>
        </w:rPr>
        <w:t>(5), pp.545-575, 2023.</w:t>
      </w:r>
    </w:p>
    <w:p w14:paraId="0CB1F763"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A., </w:t>
      </w:r>
      <w:proofErr w:type="spellStart"/>
      <w:r w:rsidRPr="00575143">
        <w:rPr>
          <w:sz w:val="20"/>
          <w:szCs w:val="20"/>
        </w:rPr>
        <w:t>AlQadheeb</w:t>
      </w:r>
      <w:proofErr w:type="spellEnd"/>
      <w:r w:rsidRPr="00575143">
        <w:rPr>
          <w:sz w:val="20"/>
          <w:szCs w:val="20"/>
        </w:rPr>
        <w:t xml:space="preserve">, S., Bhattacharyya, and S., Perl. Enhancing cybersecurity by generating user-specific security policy through the formal </w:t>
      </w:r>
      <w:proofErr w:type="spellStart"/>
      <w:r w:rsidRPr="00575143">
        <w:rPr>
          <w:sz w:val="20"/>
          <w:szCs w:val="20"/>
        </w:rPr>
        <w:t>modeling</w:t>
      </w:r>
      <w:proofErr w:type="spellEnd"/>
      <w:r w:rsidRPr="00575143">
        <w:rPr>
          <w:sz w:val="20"/>
          <w:szCs w:val="20"/>
        </w:rPr>
        <w:t xml:space="preserve"> of user </w:t>
      </w:r>
      <w:proofErr w:type="spellStart"/>
      <w:r w:rsidRPr="00575143">
        <w:rPr>
          <w:sz w:val="20"/>
          <w:szCs w:val="20"/>
        </w:rPr>
        <w:t>behavior</w:t>
      </w:r>
      <w:proofErr w:type="spellEnd"/>
      <w:r w:rsidRPr="00575143">
        <w:rPr>
          <w:sz w:val="20"/>
          <w:szCs w:val="20"/>
        </w:rPr>
        <w:t xml:space="preserve">. </w:t>
      </w:r>
      <w:r w:rsidRPr="00575143">
        <w:rPr>
          <w:i/>
          <w:iCs/>
          <w:sz w:val="20"/>
          <w:szCs w:val="20"/>
        </w:rPr>
        <w:t>Array</w:t>
      </w:r>
      <w:r w:rsidRPr="00575143">
        <w:rPr>
          <w:sz w:val="20"/>
          <w:szCs w:val="20"/>
        </w:rPr>
        <w:t xml:space="preserve">, </w:t>
      </w:r>
      <w:r w:rsidRPr="00575143">
        <w:rPr>
          <w:i/>
          <w:iCs/>
          <w:sz w:val="20"/>
          <w:szCs w:val="20"/>
        </w:rPr>
        <w:t>14</w:t>
      </w:r>
      <w:r w:rsidRPr="00575143">
        <w:rPr>
          <w:sz w:val="20"/>
          <w:szCs w:val="20"/>
        </w:rPr>
        <w:t>, p.100146, 2022.</w:t>
      </w:r>
    </w:p>
    <w:p w14:paraId="226C5095"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lastRenderedPageBreak/>
        <w:t xml:space="preserve">C.S., Lee, and D., Kim. Pathways to cybersecurity awareness and protection </w:t>
      </w:r>
      <w:proofErr w:type="spellStart"/>
      <w:r w:rsidRPr="00575143">
        <w:rPr>
          <w:sz w:val="20"/>
          <w:szCs w:val="20"/>
        </w:rPr>
        <w:t>behaviors</w:t>
      </w:r>
      <w:proofErr w:type="spellEnd"/>
      <w:r w:rsidRPr="00575143">
        <w:rPr>
          <w:sz w:val="20"/>
          <w:szCs w:val="20"/>
        </w:rPr>
        <w:t xml:space="preserve"> in South Korea. </w:t>
      </w:r>
      <w:r w:rsidRPr="00575143">
        <w:rPr>
          <w:i/>
          <w:iCs/>
          <w:sz w:val="20"/>
          <w:szCs w:val="20"/>
        </w:rPr>
        <w:t>Journal of Computer Information Systems</w:t>
      </w:r>
      <w:r w:rsidRPr="00575143">
        <w:rPr>
          <w:sz w:val="20"/>
          <w:szCs w:val="20"/>
        </w:rPr>
        <w:t xml:space="preserve">, </w:t>
      </w:r>
      <w:r w:rsidRPr="00575143">
        <w:rPr>
          <w:i/>
          <w:iCs/>
          <w:sz w:val="20"/>
          <w:szCs w:val="20"/>
        </w:rPr>
        <w:t>63</w:t>
      </w:r>
      <w:r w:rsidRPr="00575143">
        <w:rPr>
          <w:sz w:val="20"/>
          <w:szCs w:val="20"/>
        </w:rPr>
        <w:t>(1), pp.94-106, 2023.</w:t>
      </w:r>
    </w:p>
    <w:p w14:paraId="305C1FC6"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N.F., Khan, N., Ikram, H., Murtaza, and M.A., Asadi. Social media users and cybersecurity awareness: predicting self-disclosure using a hybrid artificial intelligence approach. </w:t>
      </w:r>
      <w:proofErr w:type="spellStart"/>
      <w:r w:rsidRPr="00575143">
        <w:rPr>
          <w:i/>
          <w:iCs/>
          <w:sz w:val="20"/>
          <w:szCs w:val="20"/>
        </w:rPr>
        <w:t>Kybernetes</w:t>
      </w:r>
      <w:proofErr w:type="spellEnd"/>
      <w:r w:rsidRPr="00575143">
        <w:rPr>
          <w:sz w:val="20"/>
          <w:szCs w:val="20"/>
        </w:rPr>
        <w:t xml:space="preserve">, </w:t>
      </w:r>
      <w:r w:rsidRPr="00575143">
        <w:rPr>
          <w:i/>
          <w:iCs/>
          <w:sz w:val="20"/>
          <w:szCs w:val="20"/>
        </w:rPr>
        <w:t>52</w:t>
      </w:r>
      <w:r w:rsidRPr="00575143">
        <w:rPr>
          <w:sz w:val="20"/>
          <w:szCs w:val="20"/>
        </w:rPr>
        <w:t>(1), pp.401-421, 2023.</w:t>
      </w:r>
    </w:p>
    <w:p w14:paraId="593BB8E2"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M., Elrayah, and S., Jamil. Impact of digital literacy and online privacy concerns on cybersecurity behaviour: The moderating role of cybersecurity awareness. </w:t>
      </w:r>
      <w:r w:rsidRPr="00575143">
        <w:rPr>
          <w:i/>
          <w:iCs/>
          <w:sz w:val="20"/>
          <w:szCs w:val="20"/>
        </w:rPr>
        <w:t>International Journal of Cyber Criminology</w:t>
      </w:r>
      <w:r w:rsidRPr="00575143">
        <w:rPr>
          <w:sz w:val="20"/>
          <w:szCs w:val="20"/>
        </w:rPr>
        <w:t xml:space="preserve">, </w:t>
      </w:r>
      <w:r w:rsidRPr="00575143">
        <w:rPr>
          <w:i/>
          <w:iCs/>
          <w:sz w:val="20"/>
          <w:szCs w:val="20"/>
        </w:rPr>
        <w:t>17</w:t>
      </w:r>
      <w:r w:rsidRPr="00575143">
        <w:rPr>
          <w:sz w:val="20"/>
          <w:szCs w:val="20"/>
        </w:rPr>
        <w:t>(2), pp.166-187, 2023.</w:t>
      </w:r>
    </w:p>
    <w:p w14:paraId="63309AA7"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A., </w:t>
      </w:r>
      <w:proofErr w:type="spellStart"/>
      <w:r w:rsidRPr="00575143">
        <w:rPr>
          <w:sz w:val="20"/>
          <w:szCs w:val="20"/>
        </w:rPr>
        <w:t>Almansoori</w:t>
      </w:r>
      <w:proofErr w:type="spellEnd"/>
      <w:r w:rsidRPr="00575143">
        <w:rPr>
          <w:sz w:val="20"/>
          <w:szCs w:val="20"/>
        </w:rPr>
        <w:t xml:space="preserve">, M., Al-Emran, and K., Shaalan. Exploring the frontiers of cybersecurity </w:t>
      </w:r>
      <w:proofErr w:type="spellStart"/>
      <w:r w:rsidRPr="00575143">
        <w:rPr>
          <w:sz w:val="20"/>
          <w:szCs w:val="20"/>
        </w:rPr>
        <w:t>behavior</w:t>
      </w:r>
      <w:proofErr w:type="spellEnd"/>
      <w:r w:rsidRPr="00575143">
        <w:rPr>
          <w:sz w:val="20"/>
          <w:szCs w:val="20"/>
        </w:rPr>
        <w:t xml:space="preserve">: A systematic review of studies and theories. </w:t>
      </w:r>
      <w:r w:rsidRPr="00575143">
        <w:rPr>
          <w:i/>
          <w:iCs/>
          <w:sz w:val="20"/>
          <w:szCs w:val="20"/>
        </w:rPr>
        <w:t>Applied Sciences</w:t>
      </w:r>
      <w:r w:rsidRPr="00575143">
        <w:rPr>
          <w:sz w:val="20"/>
          <w:szCs w:val="20"/>
        </w:rPr>
        <w:t xml:space="preserve">, </w:t>
      </w:r>
      <w:r w:rsidRPr="00575143">
        <w:rPr>
          <w:i/>
          <w:iCs/>
          <w:sz w:val="20"/>
          <w:szCs w:val="20"/>
        </w:rPr>
        <w:t>13</w:t>
      </w:r>
      <w:r w:rsidRPr="00575143">
        <w:rPr>
          <w:sz w:val="20"/>
          <w:szCs w:val="20"/>
        </w:rPr>
        <w:t>(9), p.5700, 2023.</w:t>
      </w:r>
    </w:p>
    <w:p w14:paraId="5AA9EFBA"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A., Fattah, N., Wagimin, and N., </w:t>
      </w:r>
      <w:proofErr w:type="spellStart"/>
      <w:r w:rsidRPr="00575143">
        <w:rPr>
          <w:sz w:val="20"/>
          <w:szCs w:val="20"/>
        </w:rPr>
        <w:t>Nurlia</w:t>
      </w:r>
      <w:proofErr w:type="spellEnd"/>
      <w:r w:rsidRPr="00575143">
        <w:rPr>
          <w:sz w:val="20"/>
          <w:szCs w:val="20"/>
        </w:rPr>
        <w:t xml:space="preserve">. Enhancing cybersecurity awareness among university students: A study on the relationship between knowledge, attitude, </w:t>
      </w:r>
      <w:proofErr w:type="spellStart"/>
      <w:r w:rsidRPr="00575143">
        <w:rPr>
          <w:sz w:val="20"/>
          <w:szCs w:val="20"/>
        </w:rPr>
        <w:t>behavior</w:t>
      </w:r>
      <w:proofErr w:type="spellEnd"/>
      <w:r w:rsidRPr="00575143">
        <w:rPr>
          <w:sz w:val="20"/>
          <w:szCs w:val="20"/>
        </w:rPr>
        <w:t xml:space="preserve">, and training. </w:t>
      </w:r>
      <w:proofErr w:type="spellStart"/>
      <w:r w:rsidRPr="00575143">
        <w:rPr>
          <w:i/>
          <w:iCs/>
          <w:sz w:val="20"/>
          <w:szCs w:val="20"/>
        </w:rPr>
        <w:t>Jsi</w:t>
      </w:r>
      <w:proofErr w:type="spellEnd"/>
      <w:r w:rsidRPr="00575143">
        <w:rPr>
          <w:i/>
          <w:iCs/>
          <w:sz w:val="20"/>
          <w:szCs w:val="20"/>
        </w:rPr>
        <w:t xml:space="preserve">: </w:t>
      </w:r>
      <w:proofErr w:type="spellStart"/>
      <w:r w:rsidRPr="00575143">
        <w:rPr>
          <w:i/>
          <w:iCs/>
          <w:sz w:val="20"/>
          <w:szCs w:val="20"/>
        </w:rPr>
        <w:t>Jurnal</w:t>
      </w:r>
      <w:proofErr w:type="spellEnd"/>
      <w:r w:rsidRPr="00575143">
        <w:rPr>
          <w:i/>
          <w:iCs/>
          <w:sz w:val="20"/>
          <w:szCs w:val="20"/>
        </w:rPr>
        <w:t xml:space="preserve"> </w:t>
      </w:r>
      <w:proofErr w:type="spellStart"/>
      <w:r w:rsidRPr="00575143">
        <w:rPr>
          <w:i/>
          <w:iCs/>
          <w:sz w:val="20"/>
          <w:szCs w:val="20"/>
        </w:rPr>
        <w:t>Sistem</w:t>
      </w:r>
      <w:proofErr w:type="spellEnd"/>
      <w:r w:rsidRPr="00575143">
        <w:rPr>
          <w:i/>
          <w:iCs/>
          <w:sz w:val="20"/>
          <w:szCs w:val="20"/>
        </w:rPr>
        <w:t xml:space="preserve"> </w:t>
      </w:r>
      <w:proofErr w:type="spellStart"/>
      <w:r w:rsidRPr="00575143">
        <w:rPr>
          <w:i/>
          <w:iCs/>
          <w:sz w:val="20"/>
          <w:szCs w:val="20"/>
        </w:rPr>
        <w:t>Informasi</w:t>
      </w:r>
      <w:proofErr w:type="spellEnd"/>
      <w:r w:rsidRPr="00575143">
        <w:rPr>
          <w:i/>
          <w:iCs/>
          <w:sz w:val="20"/>
          <w:szCs w:val="20"/>
        </w:rPr>
        <w:t xml:space="preserve"> (E-Journal)</w:t>
      </w:r>
      <w:r w:rsidRPr="00575143">
        <w:rPr>
          <w:sz w:val="20"/>
          <w:szCs w:val="20"/>
        </w:rPr>
        <w:t xml:space="preserve">, </w:t>
      </w:r>
      <w:r w:rsidRPr="00575143">
        <w:rPr>
          <w:i/>
          <w:iCs/>
          <w:sz w:val="20"/>
          <w:szCs w:val="20"/>
        </w:rPr>
        <w:t>15</w:t>
      </w:r>
      <w:r w:rsidRPr="00575143">
        <w:rPr>
          <w:sz w:val="20"/>
          <w:szCs w:val="20"/>
        </w:rPr>
        <w:t>(1), pp.3139-3149, 2023.</w:t>
      </w:r>
    </w:p>
    <w:p w14:paraId="445EA476"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A.K., </w:t>
      </w:r>
      <w:proofErr w:type="spellStart"/>
      <w:r w:rsidRPr="00575143">
        <w:rPr>
          <w:sz w:val="20"/>
          <w:szCs w:val="20"/>
        </w:rPr>
        <w:t>Gwenhure</w:t>
      </w:r>
      <w:proofErr w:type="spellEnd"/>
      <w:r w:rsidRPr="00575143">
        <w:rPr>
          <w:sz w:val="20"/>
          <w:szCs w:val="20"/>
        </w:rPr>
        <w:t xml:space="preserve">, and F.S., Rahayu. Gamification of cybersecurity awareness for non-IT professionals: A systematic literature review. </w:t>
      </w:r>
      <w:r w:rsidRPr="00575143">
        <w:rPr>
          <w:i/>
          <w:iCs/>
          <w:sz w:val="20"/>
          <w:szCs w:val="20"/>
        </w:rPr>
        <w:t>International Journal of Serious Games</w:t>
      </w:r>
      <w:r w:rsidRPr="00575143">
        <w:rPr>
          <w:sz w:val="20"/>
          <w:szCs w:val="20"/>
        </w:rPr>
        <w:t xml:space="preserve">, </w:t>
      </w:r>
      <w:r w:rsidRPr="00575143">
        <w:rPr>
          <w:i/>
          <w:iCs/>
          <w:sz w:val="20"/>
          <w:szCs w:val="20"/>
        </w:rPr>
        <w:t>11</w:t>
      </w:r>
      <w:r w:rsidRPr="00575143">
        <w:rPr>
          <w:sz w:val="20"/>
          <w:szCs w:val="20"/>
        </w:rPr>
        <w:t>(1), pp.83-99, 2024.</w:t>
      </w:r>
    </w:p>
    <w:p w14:paraId="7DD8204D"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T.O., Abrahams, O.A., </w:t>
      </w:r>
      <w:proofErr w:type="spellStart"/>
      <w:r w:rsidRPr="00575143">
        <w:rPr>
          <w:sz w:val="20"/>
          <w:szCs w:val="20"/>
        </w:rPr>
        <w:t>Farayola</w:t>
      </w:r>
      <w:proofErr w:type="spellEnd"/>
      <w:r w:rsidRPr="00575143">
        <w:rPr>
          <w:sz w:val="20"/>
          <w:szCs w:val="20"/>
        </w:rPr>
        <w:t xml:space="preserve">, S., Kaggwa, P.U., </w:t>
      </w:r>
      <w:proofErr w:type="spellStart"/>
      <w:r w:rsidRPr="00575143">
        <w:rPr>
          <w:sz w:val="20"/>
          <w:szCs w:val="20"/>
        </w:rPr>
        <w:t>Uwaoma</w:t>
      </w:r>
      <w:proofErr w:type="spellEnd"/>
      <w:r w:rsidRPr="00575143">
        <w:rPr>
          <w:sz w:val="20"/>
          <w:szCs w:val="20"/>
        </w:rPr>
        <w:t xml:space="preserve">, A.O., Hassan, and S.O., Dawodu. Cybersecurity awareness and education programs: a review of employee engagement and accountability. </w:t>
      </w:r>
      <w:r w:rsidRPr="00575143">
        <w:rPr>
          <w:i/>
          <w:iCs/>
          <w:sz w:val="20"/>
          <w:szCs w:val="20"/>
        </w:rPr>
        <w:t>Computer Science &amp; IT Research Journal</w:t>
      </w:r>
      <w:r w:rsidRPr="00575143">
        <w:rPr>
          <w:sz w:val="20"/>
          <w:szCs w:val="20"/>
        </w:rPr>
        <w:t xml:space="preserve">, </w:t>
      </w:r>
      <w:r w:rsidRPr="00575143">
        <w:rPr>
          <w:i/>
          <w:iCs/>
          <w:sz w:val="20"/>
          <w:szCs w:val="20"/>
        </w:rPr>
        <w:t>5</w:t>
      </w:r>
      <w:r w:rsidRPr="00575143">
        <w:rPr>
          <w:sz w:val="20"/>
          <w:szCs w:val="20"/>
        </w:rPr>
        <w:t>(1), pp.100-119, 2024.</w:t>
      </w:r>
    </w:p>
    <w:p w14:paraId="675C1737"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J.O., Oladipo, C.C., Okoye, O.A., </w:t>
      </w:r>
      <w:proofErr w:type="spellStart"/>
      <w:r w:rsidRPr="00575143">
        <w:rPr>
          <w:sz w:val="20"/>
          <w:szCs w:val="20"/>
        </w:rPr>
        <w:t>Elufioye</w:t>
      </w:r>
      <w:proofErr w:type="spellEnd"/>
      <w:r w:rsidRPr="00575143">
        <w:rPr>
          <w:sz w:val="20"/>
          <w:szCs w:val="20"/>
        </w:rPr>
        <w:t xml:space="preserve">, T., </w:t>
      </w:r>
      <w:proofErr w:type="spellStart"/>
      <w:r w:rsidRPr="00575143">
        <w:rPr>
          <w:sz w:val="20"/>
          <w:szCs w:val="20"/>
        </w:rPr>
        <w:t>Falaiye</w:t>
      </w:r>
      <w:proofErr w:type="spellEnd"/>
      <w:r w:rsidRPr="00575143">
        <w:rPr>
          <w:sz w:val="20"/>
          <w:szCs w:val="20"/>
        </w:rPr>
        <w:t xml:space="preserve">, and E.E., Nwankwo. Human factors in cybersecurity: Navigating the fintech landscape. </w:t>
      </w:r>
      <w:r w:rsidRPr="00575143">
        <w:rPr>
          <w:i/>
          <w:iCs/>
          <w:sz w:val="20"/>
          <w:szCs w:val="20"/>
        </w:rPr>
        <w:t>International Journal of Science and Research Archive</w:t>
      </w:r>
      <w:r w:rsidRPr="00575143">
        <w:rPr>
          <w:sz w:val="20"/>
          <w:szCs w:val="20"/>
        </w:rPr>
        <w:t xml:space="preserve">, </w:t>
      </w:r>
      <w:r w:rsidRPr="00575143">
        <w:rPr>
          <w:i/>
          <w:iCs/>
          <w:sz w:val="20"/>
          <w:szCs w:val="20"/>
        </w:rPr>
        <w:t>11</w:t>
      </w:r>
      <w:r w:rsidRPr="00575143">
        <w:rPr>
          <w:sz w:val="20"/>
          <w:szCs w:val="20"/>
        </w:rPr>
        <w:t>(1), pp.1959-1967, 2024.</w:t>
      </w:r>
    </w:p>
    <w:p w14:paraId="52F392E3"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B., Dash, and M.F., Ansari. An effective cybersecurity awareness training model: First </w:t>
      </w:r>
      <w:proofErr w:type="spellStart"/>
      <w:r w:rsidRPr="00575143">
        <w:rPr>
          <w:sz w:val="20"/>
          <w:szCs w:val="20"/>
        </w:rPr>
        <w:t>defense</w:t>
      </w:r>
      <w:proofErr w:type="spellEnd"/>
      <w:r w:rsidRPr="00575143">
        <w:rPr>
          <w:sz w:val="20"/>
          <w:szCs w:val="20"/>
        </w:rPr>
        <w:t xml:space="preserve"> of an organizational security strategy, 2022.</w:t>
      </w:r>
    </w:p>
    <w:p w14:paraId="6556FC9C"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S., Barth, M.D., de Jong, and M., Junger. Lost in privacy? Online privacy from a cybersecurity expert perspective. </w:t>
      </w:r>
      <w:r w:rsidRPr="00575143">
        <w:rPr>
          <w:i/>
          <w:iCs/>
          <w:sz w:val="20"/>
          <w:szCs w:val="20"/>
        </w:rPr>
        <w:t>Telematics and informatics</w:t>
      </w:r>
      <w:r w:rsidRPr="00575143">
        <w:rPr>
          <w:sz w:val="20"/>
          <w:szCs w:val="20"/>
        </w:rPr>
        <w:t xml:space="preserve">, </w:t>
      </w:r>
      <w:r w:rsidRPr="00575143">
        <w:rPr>
          <w:i/>
          <w:iCs/>
          <w:sz w:val="20"/>
          <w:szCs w:val="20"/>
        </w:rPr>
        <w:t>68</w:t>
      </w:r>
      <w:r w:rsidRPr="00575143">
        <w:rPr>
          <w:sz w:val="20"/>
          <w:szCs w:val="20"/>
        </w:rPr>
        <w:t>, p.101782, 2022.</w:t>
      </w:r>
    </w:p>
    <w:p w14:paraId="5525C6F6"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E., </w:t>
      </w:r>
      <w:proofErr w:type="spellStart"/>
      <w:r w:rsidRPr="00575143">
        <w:rPr>
          <w:sz w:val="20"/>
          <w:szCs w:val="20"/>
        </w:rPr>
        <w:t>Arzoglou</w:t>
      </w:r>
      <w:proofErr w:type="spellEnd"/>
      <w:r w:rsidRPr="00575143">
        <w:rPr>
          <w:sz w:val="20"/>
          <w:szCs w:val="20"/>
        </w:rPr>
        <w:t xml:space="preserve">, Y., </w:t>
      </w:r>
      <w:proofErr w:type="spellStart"/>
      <w:r w:rsidRPr="00575143">
        <w:rPr>
          <w:sz w:val="20"/>
          <w:szCs w:val="20"/>
        </w:rPr>
        <w:t>Kortesniemi</w:t>
      </w:r>
      <w:proofErr w:type="spellEnd"/>
      <w:r w:rsidRPr="00575143">
        <w:rPr>
          <w:sz w:val="20"/>
          <w:szCs w:val="20"/>
        </w:rPr>
        <w:t xml:space="preserve">, S., </w:t>
      </w:r>
      <w:proofErr w:type="spellStart"/>
      <w:r w:rsidRPr="00575143">
        <w:rPr>
          <w:sz w:val="20"/>
          <w:szCs w:val="20"/>
        </w:rPr>
        <w:t>Ruutu</w:t>
      </w:r>
      <w:proofErr w:type="spellEnd"/>
      <w:r w:rsidRPr="00575143">
        <w:rPr>
          <w:sz w:val="20"/>
          <w:szCs w:val="20"/>
        </w:rPr>
        <w:t xml:space="preserve">, and T., Elo. The role of privacy obstacles in privacy paradox: a system dynamics analysis. </w:t>
      </w:r>
      <w:r w:rsidRPr="00575143">
        <w:rPr>
          <w:i/>
          <w:iCs/>
          <w:sz w:val="20"/>
          <w:szCs w:val="20"/>
        </w:rPr>
        <w:t>Systems</w:t>
      </w:r>
      <w:r w:rsidRPr="00575143">
        <w:rPr>
          <w:sz w:val="20"/>
          <w:szCs w:val="20"/>
        </w:rPr>
        <w:t xml:space="preserve">, </w:t>
      </w:r>
      <w:r w:rsidRPr="00575143">
        <w:rPr>
          <w:i/>
          <w:iCs/>
          <w:sz w:val="20"/>
          <w:szCs w:val="20"/>
        </w:rPr>
        <w:t>11</w:t>
      </w:r>
      <w:r w:rsidRPr="00575143">
        <w:rPr>
          <w:sz w:val="20"/>
          <w:szCs w:val="20"/>
        </w:rPr>
        <w:t>(4), p.205, 2023.</w:t>
      </w:r>
    </w:p>
    <w:p w14:paraId="254EA07D"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lastRenderedPageBreak/>
        <w:t xml:space="preserve">M.L., Gotsch, and M., Schögel. Addressing the privacy paradox on the organizational level: review and future directions. </w:t>
      </w:r>
      <w:r w:rsidRPr="00575143">
        <w:rPr>
          <w:i/>
          <w:iCs/>
          <w:sz w:val="20"/>
          <w:szCs w:val="20"/>
        </w:rPr>
        <w:t>Management Review Quarterly</w:t>
      </w:r>
      <w:r w:rsidRPr="00575143">
        <w:rPr>
          <w:sz w:val="20"/>
          <w:szCs w:val="20"/>
        </w:rPr>
        <w:t xml:space="preserve">, </w:t>
      </w:r>
      <w:r w:rsidRPr="00575143">
        <w:rPr>
          <w:i/>
          <w:iCs/>
          <w:sz w:val="20"/>
          <w:szCs w:val="20"/>
        </w:rPr>
        <w:t>73</w:t>
      </w:r>
      <w:r w:rsidRPr="00575143">
        <w:rPr>
          <w:sz w:val="20"/>
          <w:szCs w:val="20"/>
        </w:rPr>
        <w:t>(1), pp.263-296, 2023.</w:t>
      </w:r>
    </w:p>
    <w:p w14:paraId="546F9C13"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J., Colnago, L.F., Cranor, and A., </w:t>
      </w:r>
      <w:proofErr w:type="spellStart"/>
      <w:r w:rsidRPr="00575143">
        <w:rPr>
          <w:sz w:val="20"/>
          <w:szCs w:val="20"/>
        </w:rPr>
        <w:t>Acquisti</w:t>
      </w:r>
      <w:proofErr w:type="spellEnd"/>
      <w:r w:rsidRPr="00575143">
        <w:rPr>
          <w:sz w:val="20"/>
          <w:szCs w:val="20"/>
        </w:rPr>
        <w:t xml:space="preserve">. Is there a reverse privacy paradox? an exploratory analysis of gaps between privacy perspectives and privacy-seeking </w:t>
      </w:r>
      <w:proofErr w:type="spellStart"/>
      <w:r w:rsidRPr="00575143">
        <w:rPr>
          <w:sz w:val="20"/>
          <w:szCs w:val="20"/>
        </w:rPr>
        <w:t>behaviors</w:t>
      </w:r>
      <w:proofErr w:type="spellEnd"/>
      <w:r w:rsidRPr="00575143">
        <w:rPr>
          <w:sz w:val="20"/>
          <w:szCs w:val="20"/>
        </w:rPr>
        <w:t xml:space="preserve">. In </w:t>
      </w:r>
      <w:r w:rsidRPr="00575143">
        <w:rPr>
          <w:i/>
          <w:iCs/>
          <w:sz w:val="20"/>
          <w:szCs w:val="20"/>
        </w:rPr>
        <w:t>Proceedings on Privacy Enhancing Technologies Symposium</w:t>
      </w:r>
      <w:r w:rsidRPr="00575143">
        <w:rPr>
          <w:sz w:val="20"/>
          <w:szCs w:val="20"/>
        </w:rPr>
        <w:t xml:space="preserve"> (pp. 455-476), 2023, July.</w:t>
      </w:r>
    </w:p>
    <w:p w14:paraId="58C35560"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D.M., Ashrafi, S., Ahmed, and T.S., Shahid. Privacy or trust: understanding the privacy paradox in </w:t>
      </w:r>
      <w:proofErr w:type="gramStart"/>
      <w:r w:rsidRPr="00575143">
        <w:rPr>
          <w:sz w:val="20"/>
          <w:szCs w:val="20"/>
        </w:rPr>
        <w:t>users</w:t>
      </w:r>
      <w:proofErr w:type="gramEnd"/>
      <w:r w:rsidRPr="00575143">
        <w:rPr>
          <w:sz w:val="20"/>
          <w:szCs w:val="20"/>
        </w:rPr>
        <w:t xml:space="preserve"> intentions towards e-pharmacy adoption through the lens of privacy-calculus model. </w:t>
      </w:r>
      <w:r w:rsidRPr="00575143">
        <w:rPr>
          <w:i/>
          <w:iCs/>
          <w:sz w:val="20"/>
          <w:szCs w:val="20"/>
        </w:rPr>
        <w:t>Journal of Science and Technology Policy Management</w:t>
      </w:r>
      <w:r w:rsidRPr="00575143">
        <w:rPr>
          <w:sz w:val="20"/>
          <w:szCs w:val="20"/>
        </w:rPr>
        <w:t xml:space="preserve">, </w:t>
      </w:r>
      <w:r w:rsidRPr="00575143">
        <w:rPr>
          <w:i/>
          <w:iCs/>
          <w:sz w:val="20"/>
          <w:szCs w:val="20"/>
        </w:rPr>
        <w:t>16</w:t>
      </w:r>
      <w:r w:rsidRPr="00575143">
        <w:rPr>
          <w:sz w:val="20"/>
          <w:szCs w:val="20"/>
        </w:rPr>
        <w:t>(7), pp.1224-1247, 2025.</w:t>
      </w:r>
    </w:p>
    <w:p w14:paraId="58AF20DC"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T., </w:t>
      </w:r>
      <w:proofErr w:type="spellStart"/>
      <w:r w:rsidRPr="00575143">
        <w:rPr>
          <w:sz w:val="20"/>
          <w:szCs w:val="20"/>
        </w:rPr>
        <w:t>Dienlin</w:t>
      </w:r>
      <w:proofErr w:type="spellEnd"/>
      <w:r w:rsidRPr="00575143">
        <w:rPr>
          <w:sz w:val="20"/>
          <w:szCs w:val="20"/>
        </w:rPr>
        <w:t xml:space="preserve">, P.K., Masur, and S., </w:t>
      </w:r>
      <w:proofErr w:type="spellStart"/>
      <w:r w:rsidRPr="00575143">
        <w:rPr>
          <w:sz w:val="20"/>
          <w:szCs w:val="20"/>
        </w:rPr>
        <w:t>Trepte</w:t>
      </w:r>
      <w:proofErr w:type="spellEnd"/>
      <w:r w:rsidRPr="00575143">
        <w:rPr>
          <w:sz w:val="20"/>
          <w:szCs w:val="20"/>
        </w:rPr>
        <w:t xml:space="preserve">. A longitudinal analysis of the privacy paradox. </w:t>
      </w:r>
      <w:r w:rsidRPr="00575143">
        <w:rPr>
          <w:i/>
          <w:iCs/>
          <w:sz w:val="20"/>
          <w:szCs w:val="20"/>
        </w:rPr>
        <w:t>New Media &amp; Society</w:t>
      </w:r>
      <w:r w:rsidRPr="00575143">
        <w:rPr>
          <w:sz w:val="20"/>
          <w:szCs w:val="20"/>
        </w:rPr>
        <w:t xml:space="preserve">, </w:t>
      </w:r>
      <w:r w:rsidRPr="00575143">
        <w:rPr>
          <w:i/>
          <w:iCs/>
          <w:sz w:val="20"/>
          <w:szCs w:val="20"/>
        </w:rPr>
        <w:t>25</w:t>
      </w:r>
      <w:r w:rsidRPr="00575143">
        <w:rPr>
          <w:sz w:val="20"/>
          <w:szCs w:val="20"/>
        </w:rPr>
        <w:t>(5), pp.1043-1064, 2023.</w:t>
      </w:r>
    </w:p>
    <w:p w14:paraId="518C81B8"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B., Knowles, and S., Conchie. Un-paradoxing privacy: Considering hopeful trust. </w:t>
      </w:r>
      <w:r w:rsidRPr="00575143">
        <w:rPr>
          <w:i/>
          <w:iCs/>
          <w:sz w:val="20"/>
          <w:szCs w:val="20"/>
        </w:rPr>
        <w:t>ACM transactions on computer-human interaction</w:t>
      </w:r>
      <w:r w:rsidRPr="00575143">
        <w:rPr>
          <w:sz w:val="20"/>
          <w:szCs w:val="20"/>
        </w:rPr>
        <w:t xml:space="preserve">, </w:t>
      </w:r>
      <w:r w:rsidRPr="00575143">
        <w:rPr>
          <w:i/>
          <w:iCs/>
          <w:sz w:val="20"/>
          <w:szCs w:val="20"/>
        </w:rPr>
        <w:t>30</w:t>
      </w:r>
      <w:r w:rsidRPr="00575143">
        <w:rPr>
          <w:sz w:val="20"/>
          <w:szCs w:val="20"/>
        </w:rPr>
        <w:t>(6), pp.1-24, 2023.</w:t>
      </w:r>
    </w:p>
    <w:p w14:paraId="16595BF8"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X., Chen, M., Wu, C., Cheng, and J., Mou. Weighing user's privacy calculus on personal information disclosure: the moderating effect of social media identification. </w:t>
      </w:r>
      <w:r w:rsidRPr="00575143">
        <w:rPr>
          <w:i/>
          <w:iCs/>
          <w:sz w:val="20"/>
          <w:szCs w:val="20"/>
        </w:rPr>
        <w:t>Online Information Review</w:t>
      </w:r>
      <w:r w:rsidRPr="00575143">
        <w:rPr>
          <w:sz w:val="20"/>
          <w:szCs w:val="20"/>
        </w:rPr>
        <w:t xml:space="preserve">, </w:t>
      </w:r>
      <w:r w:rsidRPr="00575143">
        <w:rPr>
          <w:i/>
          <w:iCs/>
          <w:sz w:val="20"/>
          <w:szCs w:val="20"/>
        </w:rPr>
        <w:t>49</w:t>
      </w:r>
      <w:r w:rsidRPr="00575143">
        <w:rPr>
          <w:sz w:val="20"/>
          <w:szCs w:val="20"/>
        </w:rPr>
        <w:t>(2), pp.353-372, 2025.</w:t>
      </w:r>
    </w:p>
    <w:p w14:paraId="7D29F0B0"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A.K., Jha, A., Khatri, K., Kanda, A., Haider, and R., Shah. A review of security, privacy, and authentication mechanisms in social media web applications. </w:t>
      </w:r>
      <w:proofErr w:type="spellStart"/>
      <w:r w:rsidRPr="00575143">
        <w:rPr>
          <w:i/>
          <w:iCs/>
          <w:sz w:val="20"/>
          <w:szCs w:val="20"/>
        </w:rPr>
        <w:t>PUXplore</w:t>
      </w:r>
      <w:proofErr w:type="spellEnd"/>
      <w:r w:rsidRPr="00575143">
        <w:rPr>
          <w:i/>
          <w:iCs/>
          <w:sz w:val="20"/>
          <w:szCs w:val="20"/>
        </w:rPr>
        <w:t xml:space="preserve"> Multidisciplinary Journal of Engineering</w:t>
      </w:r>
      <w:r w:rsidRPr="00575143">
        <w:rPr>
          <w:sz w:val="20"/>
          <w:szCs w:val="20"/>
        </w:rPr>
        <w:t xml:space="preserve">, </w:t>
      </w:r>
      <w:r w:rsidRPr="00575143">
        <w:rPr>
          <w:i/>
          <w:iCs/>
          <w:sz w:val="20"/>
          <w:szCs w:val="20"/>
        </w:rPr>
        <w:t>2</w:t>
      </w:r>
      <w:r w:rsidRPr="00575143">
        <w:rPr>
          <w:sz w:val="20"/>
          <w:szCs w:val="20"/>
        </w:rPr>
        <w:t>(1), 2026.</w:t>
      </w:r>
    </w:p>
    <w:p w14:paraId="4D038799"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P., </w:t>
      </w:r>
      <w:proofErr w:type="spellStart"/>
      <w:r w:rsidRPr="00575143">
        <w:rPr>
          <w:sz w:val="20"/>
          <w:szCs w:val="20"/>
        </w:rPr>
        <w:t>Inverardi</w:t>
      </w:r>
      <w:proofErr w:type="spellEnd"/>
      <w:r w:rsidRPr="00575143">
        <w:rPr>
          <w:sz w:val="20"/>
          <w:szCs w:val="20"/>
        </w:rPr>
        <w:t xml:space="preserve">, P., Migliarini, and M., Palmiero. Systematic review on privacy categorisation. </w:t>
      </w:r>
      <w:r w:rsidRPr="00575143">
        <w:rPr>
          <w:i/>
          <w:iCs/>
          <w:sz w:val="20"/>
          <w:szCs w:val="20"/>
        </w:rPr>
        <w:t>Computer Science Review</w:t>
      </w:r>
      <w:r w:rsidRPr="00575143">
        <w:rPr>
          <w:sz w:val="20"/>
          <w:szCs w:val="20"/>
        </w:rPr>
        <w:t xml:space="preserve">, </w:t>
      </w:r>
      <w:r w:rsidRPr="00575143">
        <w:rPr>
          <w:i/>
          <w:iCs/>
          <w:sz w:val="20"/>
          <w:szCs w:val="20"/>
        </w:rPr>
        <w:t>49</w:t>
      </w:r>
      <w:r w:rsidRPr="00575143">
        <w:rPr>
          <w:sz w:val="20"/>
          <w:szCs w:val="20"/>
        </w:rPr>
        <w:t>, p.100574, 2023.</w:t>
      </w:r>
    </w:p>
    <w:p w14:paraId="1B75D592"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M., </w:t>
      </w:r>
      <w:proofErr w:type="spellStart"/>
      <w:r w:rsidRPr="00575143">
        <w:rPr>
          <w:sz w:val="20"/>
          <w:szCs w:val="20"/>
        </w:rPr>
        <w:t>Saritepeci</w:t>
      </w:r>
      <w:proofErr w:type="spellEnd"/>
      <w:r w:rsidRPr="00575143">
        <w:rPr>
          <w:sz w:val="20"/>
          <w:szCs w:val="20"/>
        </w:rPr>
        <w:t xml:space="preserve">, H., Yildiz Durak, G., Özüdoğru, and N., Atman Uslu. The role of digital literacy and digital data security awareness in online privacy concerns: a multi-group analysis with gender. </w:t>
      </w:r>
      <w:r w:rsidRPr="00575143">
        <w:rPr>
          <w:i/>
          <w:iCs/>
          <w:sz w:val="20"/>
          <w:szCs w:val="20"/>
        </w:rPr>
        <w:t>Online Information Review</w:t>
      </w:r>
      <w:r w:rsidRPr="00575143">
        <w:rPr>
          <w:sz w:val="20"/>
          <w:szCs w:val="20"/>
        </w:rPr>
        <w:t xml:space="preserve">, </w:t>
      </w:r>
      <w:r w:rsidRPr="00575143">
        <w:rPr>
          <w:i/>
          <w:iCs/>
          <w:sz w:val="20"/>
          <w:szCs w:val="20"/>
        </w:rPr>
        <w:t>48</w:t>
      </w:r>
      <w:r w:rsidRPr="00575143">
        <w:rPr>
          <w:sz w:val="20"/>
          <w:szCs w:val="20"/>
        </w:rPr>
        <w:t>(5), pp.983-1001, 2024.</w:t>
      </w:r>
    </w:p>
    <w:p w14:paraId="128F057A" w14:textId="77777777" w:rsidR="00B07AD3" w:rsidRPr="00575143" w:rsidRDefault="00B07AD3" w:rsidP="00B07AD3">
      <w:pPr>
        <w:pStyle w:val="ListParagraph"/>
        <w:numPr>
          <w:ilvl w:val="0"/>
          <w:numId w:val="4"/>
        </w:numPr>
        <w:spacing w:line="480" w:lineRule="auto"/>
        <w:jc w:val="both"/>
        <w:rPr>
          <w:sz w:val="20"/>
          <w:szCs w:val="20"/>
        </w:rPr>
      </w:pPr>
      <w:r w:rsidRPr="00575143">
        <w:rPr>
          <w:sz w:val="20"/>
          <w:szCs w:val="20"/>
        </w:rPr>
        <w:t xml:space="preserve">M., Elrayah, and S., Jamil. Impact of digital literacy and online privacy concerns on cybersecurity behaviour: The moderating role of cybersecurity awareness. </w:t>
      </w:r>
      <w:r w:rsidRPr="00575143">
        <w:rPr>
          <w:i/>
          <w:iCs/>
          <w:sz w:val="20"/>
          <w:szCs w:val="20"/>
        </w:rPr>
        <w:t>International Journal of Cyber Criminology</w:t>
      </w:r>
      <w:r w:rsidRPr="00575143">
        <w:rPr>
          <w:sz w:val="20"/>
          <w:szCs w:val="20"/>
        </w:rPr>
        <w:t xml:space="preserve">, </w:t>
      </w:r>
      <w:r w:rsidRPr="00575143">
        <w:rPr>
          <w:i/>
          <w:iCs/>
          <w:sz w:val="20"/>
          <w:szCs w:val="20"/>
        </w:rPr>
        <w:t>17</w:t>
      </w:r>
      <w:r w:rsidRPr="00575143">
        <w:rPr>
          <w:sz w:val="20"/>
          <w:szCs w:val="20"/>
        </w:rPr>
        <w:t>(2), pp.166-187, 2023.</w:t>
      </w:r>
    </w:p>
    <w:p w14:paraId="74BAB50B" w14:textId="77777777" w:rsidR="003D0F74" w:rsidRDefault="003D0F74"/>
    <w:sectPr w:rsidR="003D0F74" w:rsidSect="008250B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128D94" w14:textId="77777777" w:rsidR="00BF0E9D" w:rsidRDefault="00BF0E9D" w:rsidP="0062613D">
      <w:pPr>
        <w:spacing w:after="0" w:line="240" w:lineRule="auto"/>
      </w:pPr>
      <w:r>
        <w:separator/>
      </w:r>
    </w:p>
  </w:endnote>
  <w:endnote w:type="continuationSeparator" w:id="0">
    <w:p w14:paraId="24F19531" w14:textId="77777777" w:rsidR="00BF0E9D" w:rsidRDefault="00BF0E9D" w:rsidP="006261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E61243" w14:textId="77777777" w:rsidR="00BF0E9D" w:rsidRDefault="00BF0E9D" w:rsidP="0062613D">
      <w:pPr>
        <w:spacing w:after="0" w:line="240" w:lineRule="auto"/>
      </w:pPr>
      <w:r>
        <w:separator/>
      </w:r>
    </w:p>
  </w:footnote>
  <w:footnote w:type="continuationSeparator" w:id="0">
    <w:p w14:paraId="013C6E24" w14:textId="77777777" w:rsidR="00BF0E9D" w:rsidRDefault="00BF0E9D" w:rsidP="006261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0D766F"/>
    <w:multiLevelType w:val="hybridMultilevel"/>
    <w:tmpl w:val="F00227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13343C"/>
    <w:multiLevelType w:val="hybridMultilevel"/>
    <w:tmpl w:val="2BDAD340"/>
    <w:lvl w:ilvl="0" w:tplc="EF9CE444">
      <w:start w:val="1"/>
      <w:numFmt w:val="bullet"/>
      <w:lvlText w:val="•"/>
      <w:lvlJc w:val="left"/>
      <w:pPr>
        <w:tabs>
          <w:tab w:val="num" w:pos="720"/>
        </w:tabs>
        <w:ind w:left="720" w:hanging="360"/>
      </w:pPr>
      <w:rPr>
        <w:rFonts w:ascii="Arial" w:hAnsi="Arial" w:hint="default"/>
      </w:rPr>
    </w:lvl>
    <w:lvl w:ilvl="1" w:tplc="A0C42D4C" w:tentative="1">
      <w:start w:val="1"/>
      <w:numFmt w:val="bullet"/>
      <w:lvlText w:val="•"/>
      <w:lvlJc w:val="left"/>
      <w:pPr>
        <w:tabs>
          <w:tab w:val="num" w:pos="1440"/>
        </w:tabs>
        <w:ind w:left="1440" w:hanging="360"/>
      </w:pPr>
      <w:rPr>
        <w:rFonts w:ascii="Arial" w:hAnsi="Arial" w:hint="default"/>
      </w:rPr>
    </w:lvl>
    <w:lvl w:ilvl="2" w:tplc="3B826660" w:tentative="1">
      <w:start w:val="1"/>
      <w:numFmt w:val="bullet"/>
      <w:lvlText w:val="•"/>
      <w:lvlJc w:val="left"/>
      <w:pPr>
        <w:tabs>
          <w:tab w:val="num" w:pos="2160"/>
        </w:tabs>
        <w:ind w:left="2160" w:hanging="360"/>
      </w:pPr>
      <w:rPr>
        <w:rFonts w:ascii="Arial" w:hAnsi="Arial" w:hint="default"/>
      </w:rPr>
    </w:lvl>
    <w:lvl w:ilvl="3" w:tplc="0D9A188C" w:tentative="1">
      <w:start w:val="1"/>
      <w:numFmt w:val="bullet"/>
      <w:lvlText w:val="•"/>
      <w:lvlJc w:val="left"/>
      <w:pPr>
        <w:tabs>
          <w:tab w:val="num" w:pos="2880"/>
        </w:tabs>
        <w:ind w:left="2880" w:hanging="360"/>
      </w:pPr>
      <w:rPr>
        <w:rFonts w:ascii="Arial" w:hAnsi="Arial" w:hint="default"/>
      </w:rPr>
    </w:lvl>
    <w:lvl w:ilvl="4" w:tplc="0242DC1A" w:tentative="1">
      <w:start w:val="1"/>
      <w:numFmt w:val="bullet"/>
      <w:lvlText w:val="•"/>
      <w:lvlJc w:val="left"/>
      <w:pPr>
        <w:tabs>
          <w:tab w:val="num" w:pos="3600"/>
        </w:tabs>
        <w:ind w:left="3600" w:hanging="360"/>
      </w:pPr>
      <w:rPr>
        <w:rFonts w:ascii="Arial" w:hAnsi="Arial" w:hint="default"/>
      </w:rPr>
    </w:lvl>
    <w:lvl w:ilvl="5" w:tplc="6A162E34" w:tentative="1">
      <w:start w:val="1"/>
      <w:numFmt w:val="bullet"/>
      <w:lvlText w:val="•"/>
      <w:lvlJc w:val="left"/>
      <w:pPr>
        <w:tabs>
          <w:tab w:val="num" w:pos="4320"/>
        </w:tabs>
        <w:ind w:left="4320" w:hanging="360"/>
      </w:pPr>
      <w:rPr>
        <w:rFonts w:ascii="Arial" w:hAnsi="Arial" w:hint="default"/>
      </w:rPr>
    </w:lvl>
    <w:lvl w:ilvl="6" w:tplc="0BE4A03C" w:tentative="1">
      <w:start w:val="1"/>
      <w:numFmt w:val="bullet"/>
      <w:lvlText w:val="•"/>
      <w:lvlJc w:val="left"/>
      <w:pPr>
        <w:tabs>
          <w:tab w:val="num" w:pos="5040"/>
        </w:tabs>
        <w:ind w:left="5040" w:hanging="360"/>
      </w:pPr>
      <w:rPr>
        <w:rFonts w:ascii="Arial" w:hAnsi="Arial" w:hint="default"/>
      </w:rPr>
    </w:lvl>
    <w:lvl w:ilvl="7" w:tplc="85C67232" w:tentative="1">
      <w:start w:val="1"/>
      <w:numFmt w:val="bullet"/>
      <w:lvlText w:val="•"/>
      <w:lvlJc w:val="left"/>
      <w:pPr>
        <w:tabs>
          <w:tab w:val="num" w:pos="5760"/>
        </w:tabs>
        <w:ind w:left="5760" w:hanging="360"/>
      </w:pPr>
      <w:rPr>
        <w:rFonts w:ascii="Arial" w:hAnsi="Arial" w:hint="default"/>
      </w:rPr>
    </w:lvl>
    <w:lvl w:ilvl="8" w:tplc="6FCC5CE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7116B6F"/>
    <w:multiLevelType w:val="hybridMultilevel"/>
    <w:tmpl w:val="41C827B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DB528A4"/>
    <w:multiLevelType w:val="hybridMultilevel"/>
    <w:tmpl w:val="936AC638"/>
    <w:lvl w:ilvl="0" w:tplc="2E28FEAA">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1CB0723"/>
    <w:multiLevelType w:val="hybridMultilevel"/>
    <w:tmpl w:val="53F09FA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34963793">
    <w:abstractNumId w:val="2"/>
  </w:num>
  <w:num w:numId="2" w16cid:durableId="1370647021">
    <w:abstractNumId w:val="0"/>
  </w:num>
  <w:num w:numId="3" w16cid:durableId="1468819590">
    <w:abstractNumId w:val="4"/>
  </w:num>
  <w:num w:numId="4" w16cid:durableId="1480073715">
    <w:abstractNumId w:val="3"/>
  </w:num>
  <w:num w:numId="5" w16cid:durableId="6566162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C19"/>
    <w:rsid w:val="00014808"/>
    <w:rsid w:val="00092204"/>
    <w:rsid w:val="000E6167"/>
    <w:rsid w:val="001124D5"/>
    <w:rsid w:val="00114B51"/>
    <w:rsid w:val="001459EF"/>
    <w:rsid w:val="00177058"/>
    <w:rsid w:val="001A7A69"/>
    <w:rsid w:val="001B24F3"/>
    <w:rsid w:val="00217D44"/>
    <w:rsid w:val="00236487"/>
    <w:rsid w:val="0027063E"/>
    <w:rsid w:val="00291FC1"/>
    <w:rsid w:val="002A19D6"/>
    <w:rsid w:val="002C57F7"/>
    <w:rsid w:val="002E3588"/>
    <w:rsid w:val="0030651F"/>
    <w:rsid w:val="003275F2"/>
    <w:rsid w:val="003327E9"/>
    <w:rsid w:val="00342A56"/>
    <w:rsid w:val="00356E0E"/>
    <w:rsid w:val="00376A70"/>
    <w:rsid w:val="003D0F74"/>
    <w:rsid w:val="003F130B"/>
    <w:rsid w:val="003F43C4"/>
    <w:rsid w:val="004058F9"/>
    <w:rsid w:val="0044287E"/>
    <w:rsid w:val="00445910"/>
    <w:rsid w:val="00481C19"/>
    <w:rsid w:val="004F1CEB"/>
    <w:rsid w:val="004F1E89"/>
    <w:rsid w:val="0054662F"/>
    <w:rsid w:val="00557960"/>
    <w:rsid w:val="00575143"/>
    <w:rsid w:val="00576079"/>
    <w:rsid w:val="005765FC"/>
    <w:rsid w:val="0062613D"/>
    <w:rsid w:val="00630370"/>
    <w:rsid w:val="0068028F"/>
    <w:rsid w:val="00681183"/>
    <w:rsid w:val="006A1C1D"/>
    <w:rsid w:val="006B28D2"/>
    <w:rsid w:val="006C51AD"/>
    <w:rsid w:val="006D3A05"/>
    <w:rsid w:val="006F0C3A"/>
    <w:rsid w:val="00710142"/>
    <w:rsid w:val="00730C35"/>
    <w:rsid w:val="00735C55"/>
    <w:rsid w:val="00791D4C"/>
    <w:rsid w:val="008250B2"/>
    <w:rsid w:val="008664B7"/>
    <w:rsid w:val="008D00FD"/>
    <w:rsid w:val="008E045B"/>
    <w:rsid w:val="009118F1"/>
    <w:rsid w:val="009426F6"/>
    <w:rsid w:val="009F2734"/>
    <w:rsid w:val="00A33DA5"/>
    <w:rsid w:val="00A54D2C"/>
    <w:rsid w:val="00A67236"/>
    <w:rsid w:val="00AA20BF"/>
    <w:rsid w:val="00AC39C2"/>
    <w:rsid w:val="00AC5A0E"/>
    <w:rsid w:val="00B02AB0"/>
    <w:rsid w:val="00B07AD3"/>
    <w:rsid w:val="00B24F9D"/>
    <w:rsid w:val="00BC6C31"/>
    <w:rsid w:val="00BF0E9D"/>
    <w:rsid w:val="00C27E7E"/>
    <w:rsid w:val="00C43DC5"/>
    <w:rsid w:val="00C53B3E"/>
    <w:rsid w:val="00C750D6"/>
    <w:rsid w:val="00C84A65"/>
    <w:rsid w:val="00CA53FF"/>
    <w:rsid w:val="00CF5B12"/>
    <w:rsid w:val="00D37CC5"/>
    <w:rsid w:val="00D879F9"/>
    <w:rsid w:val="00DA4112"/>
    <w:rsid w:val="00DB14DF"/>
    <w:rsid w:val="00E660DA"/>
    <w:rsid w:val="00F34CB4"/>
    <w:rsid w:val="00F419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7DA1B"/>
  <w15:chartTrackingRefBased/>
  <w15:docId w15:val="{7089FFED-F387-4646-AE77-1923AB440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1C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81C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81C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1C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1C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1C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1C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1C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1C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1C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81C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81C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1C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1C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1C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1C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1C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1C19"/>
    <w:rPr>
      <w:rFonts w:eastAsiaTheme="majorEastAsia" w:cstheme="majorBidi"/>
      <w:color w:val="272727" w:themeColor="text1" w:themeTint="D8"/>
    </w:rPr>
  </w:style>
  <w:style w:type="paragraph" w:styleId="Title">
    <w:name w:val="Title"/>
    <w:basedOn w:val="Normal"/>
    <w:next w:val="Normal"/>
    <w:link w:val="TitleChar"/>
    <w:uiPriority w:val="10"/>
    <w:qFormat/>
    <w:rsid w:val="00481C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1C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1C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1C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1C19"/>
    <w:pPr>
      <w:spacing w:before="160"/>
      <w:jc w:val="center"/>
    </w:pPr>
    <w:rPr>
      <w:i/>
      <w:iCs/>
      <w:color w:val="404040" w:themeColor="text1" w:themeTint="BF"/>
    </w:rPr>
  </w:style>
  <w:style w:type="character" w:customStyle="1" w:styleId="QuoteChar">
    <w:name w:val="Quote Char"/>
    <w:basedOn w:val="DefaultParagraphFont"/>
    <w:link w:val="Quote"/>
    <w:uiPriority w:val="29"/>
    <w:rsid w:val="00481C19"/>
    <w:rPr>
      <w:i/>
      <w:iCs/>
      <w:color w:val="404040" w:themeColor="text1" w:themeTint="BF"/>
    </w:rPr>
  </w:style>
  <w:style w:type="paragraph" w:styleId="ListParagraph">
    <w:name w:val="List Paragraph"/>
    <w:basedOn w:val="Normal"/>
    <w:uiPriority w:val="34"/>
    <w:qFormat/>
    <w:rsid w:val="00481C19"/>
    <w:pPr>
      <w:ind w:left="720"/>
      <w:contextualSpacing/>
    </w:pPr>
  </w:style>
  <w:style w:type="character" w:styleId="IntenseEmphasis">
    <w:name w:val="Intense Emphasis"/>
    <w:basedOn w:val="DefaultParagraphFont"/>
    <w:uiPriority w:val="21"/>
    <w:qFormat/>
    <w:rsid w:val="00481C19"/>
    <w:rPr>
      <w:i/>
      <w:iCs/>
      <w:color w:val="0F4761" w:themeColor="accent1" w:themeShade="BF"/>
    </w:rPr>
  </w:style>
  <w:style w:type="paragraph" w:styleId="IntenseQuote">
    <w:name w:val="Intense Quote"/>
    <w:basedOn w:val="Normal"/>
    <w:next w:val="Normal"/>
    <w:link w:val="IntenseQuoteChar"/>
    <w:uiPriority w:val="30"/>
    <w:qFormat/>
    <w:rsid w:val="00481C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1C19"/>
    <w:rPr>
      <w:i/>
      <w:iCs/>
      <w:color w:val="0F4761" w:themeColor="accent1" w:themeShade="BF"/>
    </w:rPr>
  </w:style>
  <w:style w:type="character" w:styleId="IntenseReference">
    <w:name w:val="Intense Reference"/>
    <w:basedOn w:val="DefaultParagraphFont"/>
    <w:uiPriority w:val="32"/>
    <w:qFormat/>
    <w:rsid w:val="00481C19"/>
    <w:rPr>
      <w:b/>
      <w:bCs/>
      <w:smallCaps/>
      <w:color w:val="0F4761" w:themeColor="accent1" w:themeShade="BF"/>
      <w:spacing w:val="5"/>
    </w:rPr>
  </w:style>
  <w:style w:type="paragraph" w:styleId="NoSpacing">
    <w:name w:val="No Spacing"/>
    <w:link w:val="NoSpacingChar"/>
    <w:uiPriority w:val="1"/>
    <w:qFormat/>
    <w:rsid w:val="008250B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250B2"/>
    <w:rPr>
      <w:rFonts w:eastAsiaTheme="minorEastAsia"/>
      <w:kern w:val="0"/>
      <w:sz w:val="22"/>
      <w:szCs w:val="22"/>
      <w:lang w:val="en-US"/>
      <w14:ligatures w14:val="none"/>
    </w:rPr>
  </w:style>
  <w:style w:type="table" w:styleId="TableGrid">
    <w:name w:val="Table Grid"/>
    <w:basedOn w:val="TableNormal"/>
    <w:uiPriority w:val="39"/>
    <w:rsid w:val="00F4197F"/>
    <w:pPr>
      <w:spacing w:after="0" w:line="240" w:lineRule="auto"/>
    </w:pPr>
    <w:rPr>
      <w:kern w:val="0"/>
      <w:sz w:val="22"/>
      <w:szCs w:val="22"/>
      <w:lang w:val="en-I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17D44"/>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217D44"/>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217D44"/>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217D44"/>
    <w:pPr>
      <w:spacing w:after="100" w:line="259" w:lineRule="auto"/>
      <w:ind w:left="440"/>
    </w:pPr>
    <w:rPr>
      <w:rFonts w:eastAsiaTheme="minorEastAsia" w:cs="Times New Roman"/>
      <w:kern w:val="0"/>
      <w:sz w:val="22"/>
      <w:szCs w:val="22"/>
      <w:lang w:val="en-US"/>
      <w14:ligatures w14:val="none"/>
    </w:rPr>
  </w:style>
  <w:style w:type="paragraph" w:styleId="Header">
    <w:name w:val="header"/>
    <w:basedOn w:val="Normal"/>
    <w:link w:val="HeaderChar"/>
    <w:uiPriority w:val="99"/>
    <w:unhideWhenUsed/>
    <w:rsid w:val="006261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613D"/>
  </w:style>
  <w:style w:type="paragraph" w:styleId="Footer">
    <w:name w:val="footer"/>
    <w:basedOn w:val="Normal"/>
    <w:link w:val="FooterChar"/>
    <w:uiPriority w:val="99"/>
    <w:unhideWhenUsed/>
    <w:rsid w:val="006261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613D"/>
  </w:style>
  <w:style w:type="character" w:styleId="Hyperlink">
    <w:name w:val="Hyperlink"/>
    <w:basedOn w:val="DefaultParagraphFont"/>
    <w:uiPriority w:val="99"/>
    <w:unhideWhenUsed/>
    <w:rsid w:val="003275F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F825FD-5E99-45E2-AE3B-029D6A4D0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18</Pages>
  <Words>5685</Words>
  <Characters>32405</Characters>
  <Application>Microsoft Office Word</Application>
  <DocSecurity>0</DocSecurity>
  <Lines>270</Lines>
  <Paragraphs>76</Paragraphs>
  <ScaleCrop>false</ScaleCrop>
  <Company/>
  <LinksUpToDate>false</LinksUpToDate>
  <CharactersWithSpaces>38014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METHODS TO IMPROVE PERSONAL PRIVACY &amp; CYBERSECURITY ONLINE</dc:title>
  <dc:subject/>
  <dc:creator>Donka Ivanova</dc:creator>
  <cp:keywords/>
  <dc:description/>
  <cp:lastModifiedBy>Donka Ivanova</cp:lastModifiedBy>
  <cp:revision>84</cp:revision>
  <dcterms:created xsi:type="dcterms:W3CDTF">2026-04-29T14:43:00Z</dcterms:created>
  <dcterms:modified xsi:type="dcterms:W3CDTF">2026-04-30T14:23:00Z</dcterms:modified>
</cp:coreProperties>
</file>