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881B31" w14:textId="3C0E9CA1" w:rsidR="00C2186A" w:rsidRPr="003D3865" w:rsidRDefault="001B6596" w:rsidP="00A01AC7">
      <w:pPr>
        <w:spacing w:line="360" w:lineRule="auto"/>
        <w:rPr>
          <w:rFonts w:cstheme="minorHAnsi"/>
          <w:sz w:val="24"/>
          <w:szCs w:val="24"/>
          <w:u w:val="single"/>
        </w:rPr>
      </w:pPr>
      <w:r w:rsidRPr="003D3865">
        <w:rPr>
          <w:rFonts w:cstheme="minorHAnsi"/>
          <w:sz w:val="24"/>
          <w:szCs w:val="24"/>
          <w:u w:val="single"/>
        </w:rPr>
        <w:t>An explanation to how a therapy assistant practitioner can promote person centred care within their own workplace.</w:t>
      </w:r>
    </w:p>
    <w:p w14:paraId="4AD28478" w14:textId="77777777" w:rsidR="00C2186A" w:rsidRPr="003D3865" w:rsidRDefault="00C2186A" w:rsidP="00A01AC7">
      <w:pPr>
        <w:spacing w:line="360" w:lineRule="auto"/>
        <w:rPr>
          <w:rFonts w:cstheme="minorHAnsi"/>
          <w:sz w:val="24"/>
          <w:szCs w:val="24"/>
          <w:u w:val="single"/>
        </w:rPr>
      </w:pPr>
    </w:p>
    <w:p w14:paraId="41DF5A56" w14:textId="4162A230" w:rsidR="00010707" w:rsidRPr="003D3865" w:rsidRDefault="00F6563A" w:rsidP="0034352B">
      <w:pPr>
        <w:tabs>
          <w:tab w:val="left" w:pos="1272"/>
        </w:tabs>
        <w:spacing w:line="360" w:lineRule="auto"/>
        <w:rPr>
          <w:rFonts w:cstheme="minorHAnsi"/>
          <w:sz w:val="24"/>
          <w:szCs w:val="24"/>
        </w:rPr>
      </w:pPr>
      <w:r w:rsidRPr="003D3865">
        <w:rPr>
          <w:rFonts w:cstheme="minorHAnsi"/>
          <w:sz w:val="24"/>
          <w:szCs w:val="24"/>
        </w:rPr>
        <w:tab/>
        <w:t>For many years the National Health Service (NHS) Wales has made person centred care a priority.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Pr="003D3865">
        <w:rPr>
          <w:rFonts w:cstheme="minorHAnsi"/>
          <w:sz w:val="24"/>
          <w:szCs w:val="24"/>
        </w:rPr>
        <w:t>Williams</w:t>
      </w:r>
      <w:r w:rsidR="00CF0112" w:rsidRPr="003D3865">
        <w:rPr>
          <w:rFonts w:cstheme="minorHAnsi"/>
          <w:sz w:val="24"/>
          <w:szCs w:val="24"/>
        </w:rPr>
        <w:t xml:space="preserve">, </w:t>
      </w:r>
      <w:r w:rsidRPr="003D3865">
        <w:rPr>
          <w:rFonts w:cstheme="minorHAnsi"/>
          <w:sz w:val="24"/>
          <w:szCs w:val="24"/>
        </w:rPr>
        <w:t>A</w:t>
      </w:r>
      <w:r w:rsidR="00CF0112" w:rsidRPr="003D3865">
        <w:rPr>
          <w:rFonts w:cstheme="minorHAnsi"/>
          <w:sz w:val="24"/>
          <w:szCs w:val="24"/>
        </w:rPr>
        <w:t>.</w:t>
      </w:r>
      <w:r w:rsidRPr="003D3865">
        <w:rPr>
          <w:rFonts w:cstheme="minorHAnsi"/>
          <w:sz w:val="24"/>
          <w:szCs w:val="24"/>
        </w:rPr>
        <w:t xml:space="preserve"> (2013) suggested that listening to individuals is</w:t>
      </w:r>
      <w:r w:rsidR="00305D2E" w:rsidRPr="003D3865">
        <w:rPr>
          <w:rFonts w:cstheme="minorHAnsi"/>
          <w:sz w:val="24"/>
          <w:szCs w:val="24"/>
        </w:rPr>
        <w:t xml:space="preserve"> the</w:t>
      </w:r>
      <w:r w:rsidRPr="003D3865">
        <w:rPr>
          <w:rFonts w:cstheme="minorHAnsi"/>
          <w:sz w:val="24"/>
          <w:szCs w:val="24"/>
        </w:rPr>
        <w:t xml:space="preserve"> key t</w:t>
      </w:r>
      <w:r w:rsidR="00305D2E" w:rsidRPr="003D3865">
        <w:rPr>
          <w:rFonts w:cstheme="minorHAnsi"/>
          <w:sz w:val="24"/>
          <w:szCs w:val="24"/>
        </w:rPr>
        <w:t>o</w:t>
      </w:r>
      <w:r w:rsidRPr="003D3865">
        <w:rPr>
          <w:rFonts w:cstheme="minorHAnsi"/>
          <w:sz w:val="24"/>
          <w:szCs w:val="24"/>
        </w:rPr>
        <w:t xml:space="preserve"> help staff when it comes to treating them as individuals.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Pr="003D3865">
        <w:rPr>
          <w:rFonts w:cstheme="minorHAnsi"/>
          <w:sz w:val="24"/>
          <w:szCs w:val="24"/>
        </w:rPr>
        <w:t>The result will be a positive impact on treatment, which will lead to better outcomes i</w:t>
      </w:r>
      <w:r w:rsidR="007B54B8" w:rsidRPr="003D3865">
        <w:rPr>
          <w:rFonts w:cstheme="minorHAnsi"/>
          <w:sz w:val="24"/>
          <w:szCs w:val="24"/>
        </w:rPr>
        <w:t xml:space="preserve">n </w:t>
      </w:r>
      <w:r w:rsidRPr="003D3865">
        <w:rPr>
          <w:rFonts w:cstheme="minorHAnsi"/>
          <w:sz w:val="24"/>
          <w:szCs w:val="24"/>
        </w:rPr>
        <w:t>recovery</w:t>
      </w:r>
      <w:r w:rsidR="007B54B8" w:rsidRPr="003D3865">
        <w:rPr>
          <w:rFonts w:cstheme="minorHAnsi"/>
          <w:sz w:val="24"/>
          <w:szCs w:val="24"/>
        </w:rPr>
        <w:t xml:space="preserve"> and </w:t>
      </w:r>
      <w:r w:rsidRPr="003D3865">
        <w:rPr>
          <w:rFonts w:cstheme="minorHAnsi"/>
          <w:sz w:val="24"/>
          <w:szCs w:val="24"/>
        </w:rPr>
        <w:t>improved overall health and condition management.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Pr="003D3865">
        <w:rPr>
          <w:rFonts w:cstheme="minorHAnsi"/>
          <w:sz w:val="24"/>
          <w:szCs w:val="24"/>
        </w:rPr>
        <w:t>The aim of this essay is to explain how therapy assistant practitioners (TAP’s) can promote person centred care within their roles.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Pr="003D3865">
        <w:rPr>
          <w:rFonts w:cstheme="minorHAnsi"/>
          <w:sz w:val="24"/>
          <w:szCs w:val="24"/>
        </w:rPr>
        <w:t>It will explore what is a TAP?, what is person centred care?, skills a TAP requires to be able to promote person centred care</w:t>
      </w:r>
      <w:r w:rsidR="00E34D20" w:rsidRPr="003D3865">
        <w:rPr>
          <w:rFonts w:cstheme="minorHAnsi"/>
          <w:sz w:val="24"/>
          <w:szCs w:val="24"/>
        </w:rPr>
        <w:t>,</w:t>
      </w:r>
      <w:r w:rsidRPr="003D3865">
        <w:rPr>
          <w:rFonts w:cstheme="minorHAnsi"/>
          <w:sz w:val="24"/>
          <w:szCs w:val="24"/>
        </w:rPr>
        <w:t xml:space="preserve"> as well as </w:t>
      </w:r>
      <w:r w:rsidR="00470878" w:rsidRPr="003D3865">
        <w:rPr>
          <w:rFonts w:cstheme="minorHAnsi"/>
          <w:sz w:val="24"/>
          <w:szCs w:val="24"/>
        </w:rPr>
        <w:t>how</w:t>
      </w:r>
      <w:r w:rsidRPr="003D3865">
        <w:rPr>
          <w:rFonts w:cstheme="minorHAnsi"/>
          <w:sz w:val="24"/>
          <w:szCs w:val="24"/>
        </w:rPr>
        <w:t xml:space="preserve"> they can promote it within their own workplaces </w:t>
      </w:r>
      <w:r w:rsidR="00C807E9" w:rsidRPr="003D3865">
        <w:rPr>
          <w:rFonts w:cstheme="minorHAnsi"/>
          <w:sz w:val="24"/>
          <w:szCs w:val="24"/>
        </w:rPr>
        <w:t>through their day-to-day work</w:t>
      </w:r>
      <w:r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Pr="003D3865">
        <w:rPr>
          <w:rFonts w:cstheme="minorHAnsi"/>
          <w:sz w:val="24"/>
          <w:szCs w:val="24"/>
        </w:rPr>
        <w:t>The emphasis will be on TAP’s working within inpatient occupational therapy</w:t>
      </w:r>
      <w:r w:rsidR="004A0BA2" w:rsidRPr="003D3865">
        <w:rPr>
          <w:rFonts w:cstheme="minorHAnsi"/>
          <w:sz w:val="24"/>
          <w:szCs w:val="24"/>
        </w:rPr>
        <w:t xml:space="preserve"> (OT)</w:t>
      </w:r>
      <w:r w:rsidRPr="003D3865">
        <w:rPr>
          <w:rFonts w:cstheme="minorHAnsi"/>
          <w:sz w:val="24"/>
          <w:szCs w:val="24"/>
        </w:rPr>
        <w:t>.</w:t>
      </w:r>
    </w:p>
    <w:p w14:paraId="2472E8C4" w14:textId="248DA282" w:rsidR="001B6596" w:rsidRPr="003D3865" w:rsidRDefault="001B6596" w:rsidP="0034352B">
      <w:pPr>
        <w:spacing w:line="360" w:lineRule="auto"/>
        <w:rPr>
          <w:rFonts w:cstheme="minorHAnsi"/>
          <w:sz w:val="24"/>
          <w:szCs w:val="24"/>
        </w:rPr>
      </w:pPr>
      <w:r w:rsidRPr="003D3865">
        <w:rPr>
          <w:rFonts w:cstheme="minorHAnsi"/>
          <w:sz w:val="24"/>
          <w:szCs w:val="24"/>
        </w:rPr>
        <w:tab/>
        <w:t xml:space="preserve">According to </w:t>
      </w:r>
      <w:r w:rsidR="007B5CAC" w:rsidRPr="003D3865">
        <w:rPr>
          <w:rFonts w:cstheme="minorHAnsi"/>
          <w:sz w:val="24"/>
          <w:szCs w:val="24"/>
        </w:rPr>
        <w:t>Skills for health</w:t>
      </w:r>
      <w:r w:rsidRPr="003D3865">
        <w:rPr>
          <w:rFonts w:cstheme="minorHAnsi"/>
          <w:sz w:val="24"/>
          <w:szCs w:val="24"/>
        </w:rPr>
        <w:t xml:space="preserve"> (2019) there are 1000 therapy support staff within Wales, a percentage of these roles are at band 4 level and </w:t>
      </w:r>
      <w:r w:rsidR="00B6637E" w:rsidRPr="003D3865">
        <w:rPr>
          <w:rFonts w:cstheme="minorHAnsi"/>
          <w:sz w:val="24"/>
          <w:szCs w:val="24"/>
        </w:rPr>
        <w:t xml:space="preserve">are </w:t>
      </w:r>
      <w:r w:rsidRPr="003D3865">
        <w:rPr>
          <w:rFonts w:cstheme="minorHAnsi"/>
          <w:sz w:val="24"/>
          <w:szCs w:val="24"/>
        </w:rPr>
        <w:t xml:space="preserve">classed as </w:t>
      </w:r>
      <w:r w:rsidR="00D66669" w:rsidRPr="003D3865">
        <w:rPr>
          <w:rFonts w:cstheme="minorHAnsi"/>
          <w:sz w:val="24"/>
          <w:szCs w:val="24"/>
        </w:rPr>
        <w:t>TAP’</w:t>
      </w:r>
      <w:r w:rsidR="003F26B5" w:rsidRPr="003D3865">
        <w:rPr>
          <w:rFonts w:cstheme="minorHAnsi"/>
          <w:sz w:val="24"/>
          <w:szCs w:val="24"/>
        </w:rPr>
        <w:t>s</w:t>
      </w:r>
      <w:r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Pr="003D3865">
        <w:rPr>
          <w:rFonts w:cstheme="minorHAnsi"/>
          <w:sz w:val="24"/>
          <w:szCs w:val="24"/>
        </w:rPr>
        <w:t>T</w:t>
      </w:r>
      <w:r w:rsidR="003F26B5" w:rsidRPr="003D3865">
        <w:rPr>
          <w:rFonts w:cstheme="minorHAnsi"/>
          <w:sz w:val="24"/>
          <w:szCs w:val="24"/>
        </w:rPr>
        <w:t>AP’s</w:t>
      </w:r>
      <w:r w:rsidRPr="003D3865">
        <w:rPr>
          <w:rFonts w:cstheme="minorHAnsi"/>
          <w:sz w:val="24"/>
          <w:szCs w:val="24"/>
        </w:rPr>
        <w:t xml:space="preserve"> work within almost all departments within the NHS</w:t>
      </w:r>
      <w:r w:rsidR="00771D4D" w:rsidRPr="003D3865">
        <w:rPr>
          <w:rFonts w:cstheme="minorHAnsi"/>
          <w:sz w:val="24"/>
          <w:szCs w:val="24"/>
        </w:rPr>
        <w:t>,</w:t>
      </w:r>
      <w:r w:rsidRPr="003D3865">
        <w:rPr>
          <w:rFonts w:cstheme="minorHAnsi"/>
          <w:sz w:val="24"/>
          <w:szCs w:val="24"/>
        </w:rPr>
        <w:t xml:space="preserve"> in a range of settings including hospitals and community settings like General Practitioner surgeries, community centres and clients homes.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C34F06" w:rsidRPr="003D3865">
        <w:rPr>
          <w:rFonts w:cstheme="minorHAnsi"/>
          <w:sz w:val="24"/>
          <w:szCs w:val="24"/>
        </w:rPr>
        <w:t>Health careers NHS (2023) suggests t</w:t>
      </w:r>
      <w:r w:rsidRPr="003D3865">
        <w:rPr>
          <w:rFonts w:cstheme="minorHAnsi"/>
          <w:sz w:val="24"/>
          <w:szCs w:val="24"/>
        </w:rPr>
        <w:t xml:space="preserve">he </w:t>
      </w:r>
      <w:r w:rsidR="00233B5C" w:rsidRPr="003D3865">
        <w:rPr>
          <w:rFonts w:cstheme="minorHAnsi"/>
          <w:sz w:val="24"/>
          <w:szCs w:val="24"/>
        </w:rPr>
        <w:t xml:space="preserve">role of a </w:t>
      </w:r>
      <w:r w:rsidR="003F26B5" w:rsidRPr="003D3865">
        <w:rPr>
          <w:rFonts w:cstheme="minorHAnsi"/>
          <w:sz w:val="24"/>
          <w:szCs w:val="24"/>
        </w:rPr>
        <w:t>TAP</w:t>
      </w:r>
      <w:r w:rsidR="00233B5C" w:rsidRPr="003D3865">
        <w:rPr>
          <w:rFonts w:cstheme="minorHAnsi"/>
          <w:sz w:val="24"/>
          <w:szCs w:val="24"/>
        </w:rPr>
        <w:t xml:space="preserve"> is to support alongside qualified professi</w:t>
      </w:r>
      <w:r w:rsidR="00B6637E" w:rsidRPr="003D3865">
        <w:rPr>
          <w:rFonts w:cstheme="minorHAnsi"/>
          <w:sz w:val="24"/>
          <w:szCs w:val="24"/>
        </w:rPr>
        <w:t xml:space="preserve">onals </w:t>
      </w:r>
      <w:r w:rsidR="00233B5C" w:rsidRPr="003D3865">
        <w:rPr>
          <w:rFonts w:cstheme="minorHAnsi"/>
          <w:sz w:val="24"/>
          <w:szCs w:val="24"/>
        </w:rPr>
        <w:t>under their supervision</w:t>
      </w:r>
      <w:r w:rsidR="00B6637E" w:rsidRPr="003D3865">
        <w:rPr>
          <w:rFonts w:cstheme="minorHAnsi"/>
          <w:sz w:val="24"/>
          <w:szCs w:val="24"/>
        </w:rPr>
        <w:t xml:space="preserve"> to provide personalised treatment plans to individuals within their care</w:t>
      </w:r>
      <w:r w:rsidR="00233B5C"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233B5C" w:rsidRPr="003D3865">
        <w:rPr>
          <w:rFonts w:cstheme="minorHAnsi"/>
          <w:sz w:val="24"/>
          <w:szCs w:val="24"/>
        </w:rPr>
        <w:t xml:space="preserve">Due to their elevated level of knowledge and skills gained via </w:t>
      </w:r>
      <w:r w:rsidR="00B6637E" w:rsidRPr="003D3865">
        <w:rPr>
          <w:rFonts w:cstheme="minorHAnsi"/>
          <w:sz w:val="24"/>
          <w:szCs w:val="24"/>
        </w:rPr>
        <w:t xml:space="preserve">experiences acquired on the job and training opportunities fulfilled, </w:t>
      </w:r>
      <w:r w:rsidR="003C51E4" w:rsidRPr="003D3865">
        <w:rPr>
          <w:rFonts w:cstheme="minorHAnsi"/>
          <w:sz w:val="24"/>
          <w:szCs w:val="24"/>
        </w:rPr>
        <w:t>TAP’s</w:t>
      </w:r>
      <w:r w:rsidR="00B6637E" w:rsidRPr="003D3865">
        <w:rPr>
          <w:rFonts w:cstheme="minorHAnsi"/>
          <w:sz w:val="24"/>
          <w:szCs w:val="24"/>
        </w:rPr>
        <w:t xml:space="preserve"> are able to work independently without direct supervision</w:t>
      </w:r>
      <w:r w:rsidR="00C34F06"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C65CC3" w:rsidRPr="003D3865">
        <w:rPr>
          <w:rFonts w:cstheme="minorHAnsi"/>
          <w:sz w:val="24"/>
          <w:szCs w:val="24"/>
        </w:rPr>
        <w:t>Health careers NHS (2023) indicates that</w:t>
      </w:r>
      <w:r w:rsidR="00573E74" w:rsidRPr="003D3865">
        <w:rPr>
          <w:rFonts w:cstheme="minorHAnsi"/>
          <w:sz w:val="24"/>
          <w:szCs w:val="24"/>
        </w:rPr>
        <w:t xml:space="preserve"> </w:t>
      </w:r>
      <w:r w:rsidR="00C65CC3" w:rsidRPr="003D3865">
        <w:rPr>
          <w:rFonts w:cstheme="minorHAnsi"/>
          <w:sz w:val="24"/>
          <w:szCs w:val="24"/>
        </w:rPr>
        <w:t>w</w:t>
      </w:r>
      <w:r w:rsidR="00573E74" w:rsidRPr="003D3865">
        <w:rPr>
          <w:rFonts w:cstheme="minorHAnsi"/>
          <w:sz w:val="24"/>
          <w:szCs w:val="24"/>
        </w:rPr>
        <w:t xml:space="preserve">ithin </w:t>
      </w:r>
      <w:r w:rsidR="002B1314" w:rsidRPr="003D3865">
        <w:rPr>
          <w:rFonts w:cstheme="minorHAnsi"/>
          <w:sz w:val="24"/>
          <w:szCs w:val="24"/>
        </w:rPr>
        <w:t>OT</w:t>
      </w:r>
      <w:r w:rsidR="00573E74" w:rsidRPr="003D3865">
        <w:rPr>
          <w:rFonts w:cstheme="minorHAnsi"/>
          <w:sz w:val="24"/>
          <w:szCs w:val="24"/>
        </w:rPr>
        <w:t xml:space="preserve"> the role of the </w:t>
      </w:r>
      <w:r w:rsidR="003C51E4" w:rsidRPr="003D3865">
        <w:rPr>
          <w:rFonts w:cstheme="minorHAnsi"/>
          <w:sz w:val="24"/>
          <w:szCs w:val="24"/>
        </w:rPr>
        <w:t>TAP</w:t>
      </w:r>
      <w:r w:rsidR="00573E74" w:rsidRPr="003D3865">
        <w:rPr>
          <w:rFonts w:cstheme="minorHAnsi"/>
          <w:sz w:val="24"/>
          <w:szCs w:val="24"/>
        </w:rPr>
        <w:t xml:space="preserve"> is </w:t>
      </w:r>
      <w:r w:rsidR="00C65CC3" w:rsidRPr="003D3865">
        <w:rPr>
          <w:rFonts w:cstheme="minorHAnsi"/>
          <w:sz w:val="24"/>
          <w:szCs w:val="24"/>
        </w:rPr>
        <w:t xml:space="preserve">to </w:t>
      </w:r>
      <w:r w:rsidR="00573E74" w:rsidRPr="003D3865">
        <w:rPr>
          <w:rFonts w:cstheme="minorHAnsi"/>
          <w:sz w:val="24"/>
          <w:szCs w:val="24"/>
        </w:rPr>
        <w:t>support individuals who may be experiencing difficulties with their daily occupations</w:t>
      </w:r>
      <w:r w:rsidR="00C65CC3" w:rsidRPr="003D3865">
        <w:rPr>
          <w:rFonts w:cstheme="minorHAnsi"/>
          <w:sz w:val="24"/>
          <w:szCs w:val="24"/>
        </w:rPr>
        <w:t xml:space="preserve"> to</w:t>
      </w:r>
      <w:r w:rsidR="00573E74" w:rsidRPr="003D3865">
        <w:rPr>
          <w:rFonts w:cstheme="minorHAnsi"/>
          <w:sz w:val="24"/>
          <w:szCs w:val="24"/>
        </w:rPr>
        <w:t xml:space="preserve"> live as independently as possible.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573E74" w:rsidRPr="003D3865">
        <w:rPr>
          <w:rFonts w:cstheme="minorHAnsi"/>
          <w:sz w:val="24"/>
          <w:szCs w:val="24"/>
        </w:rPr>
        <w:t>T</w:t>
      </w:r>
      <w:r w:rsidR="00621FE8" w:rsidRPr="003D3865">
        <w:rPr>
          <w:rFonts w:cstheme="minorHAnsi"/>
          <w:sz w:val="24"/>
          <w:szCs w:val="24"/>
        </w:rPr>
        <w:t>AP’s</w:t>
      </w:r>
      <w:r w:rsidR="00573E74" w:rsidRPr="003D3865">
        <w:rPr>
          <w:rFonts w:cstheme="minorHAnsi"/>
          <w:sz w:val="24"/>
          <w:szCs w:val="24"/>
        </w:rPr>
        <w:t xml:space="preserve"> look closely at an individuals occupations including daily care, work and leisure in order to try and find alternative</w:t>
      </w:r>
      <w:r w:rsidR="00914296" w:rsidRPr="003D3865">
        <w:rPr>
          <w:rFonts w:cstheme="minorHAnsi"/>
          <w:sz w:val="24"/>
          <w:szCs w:val="24"/>
        </w:rPr>
        <w:t xml:space="preserve"> </w:t>
      </w:r>
      <w:r w:rsidR="00573E74" w:rsidRPr="003D3865">
        <w:rPr>
          <w:rFonts w:cstheme="minorHAnsi"/>
          <w:sz w:val="24"/>
          <w:szCs w:val="24"/>
        </w:rPr>
        <w:t>ways to help individuals continue to participate with activities which are imperative to them</w:t>
      </w:r>
      <w:r w:rsidR="00516914"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516914" w:rsidRPr="003D3865">
        <w:rPr>
          <w:rFonts w:cstheme="minorHAnsi"/>
          <w:sz w:val="24"/>
          <w:szCs w:val="24"/>
        </w:rPr>
        <w:t>They work with individuals of all ages from children up to older adults with a wide range of conditions.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516914" w:rsidRPr="003D3865">
        <w:rPr>
          <w:rFonts w:cstheme="minorHAnsi"/>
          <w:sz w:val="24"/>
          <w:szCs w:val="24"/>
        </w:rPr>
        <w:t xml:space="preserve">Some of the duties a </w:t>
      </w:r>
      <w:r w:rsidR="00621FE8" w:rsidRPr="003D3865">
        <w:rPr>
          <w:rFonts w:cstheme="minorHAnsi"/>
          <w:sz w:val="24"/>
          <w:szCs w:val="24"/>
        </w:rPr>
        <w:t>TAP</w:t>
      </w:r>
      <w:r w:rsidR="00516914" w:rsidRPr="003D3865">
        <w:rPr>
          <w:rFonts w:cstheme="minorHAnsi"/>
          <w:sz w:val="24"/>
          <w:szCs w:val="24"/>
        </w:rPr>
        <w:t xml:space="preserve"> within </w:t>
      </w:r>
      <w:r w:rsidR="001C19B2" w:rsidRPr="003D3865">
        <w:rPr>
          <w:rFonts w:cstheme="minorHAnsi"/>
          <w:sz w:val="24"/>
          <w:szCs w:val="24"/>
        </w:rPr>
        <w:t>OT</w:t>
      </w:r>
      <w:r w:rsidR="00516914" w:rsidRPr="003D3865">
        <w:rPr>
          <w:rFonts w:cstheme="minorHAnsi"/>
          <w:sz w:val="24"/>
          <w:szCs w:val="24"/>
        </w:rPr>
        <w:t xml:space="preserve"> complete are initial assessments and functional assessments to determine </w:t>
      </w:r>
      <w:r w:rsidR="00F164A1" w:rsidRPr="003D3865">
        <w:rPr>
          <w:rFonts w:cstheme="minorHAnsi"/>
          <w:sz w:val="24"/>
          <w:szCs w:val="24"/>
        </w:rPr>
        <w:t>change in functional abilities of individuals.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F164A1" w:rsidRPr="003D3865">
        <w:rPr>
          <w:rFonts w:cstheme="minorHAnsi"/>
          <w:sz w:val="24"/>
          <w:szCs w:val="24"/>
        </w:rPr>
        <w:t xml:space="preserve">This leads onto other assessments that are tailored to the individual’s needs, some of these include personal care assessments, kitchen assessments, environmental </w:t>
      </w:r>
      <w:r w:rsidR="00F164A1" w:rsidRPr="003D3865">
        <w:rPr>
          <w:rFonts w:cstheme="minorHAnsi"/>
          <w:sz w:val="24"/>
          <w:szCs w:val="24"/>
        </w:rPr>
        <w:lastRenderedPageBreak/>
        <w:t>assessments,  provision of equipment and aids</w:t>
      </w:r>
      <w:r w:rsidR="00143D56" w:rsidRPr="003D3865">
        <w:rPr>
          <w:rFonts w:cstheme="minorHAnsi"/>
          <w:sz w:val="24"/>
          <w:szCs w:val="24"/>
        </w:rPr>
        <w:t xml:space="preserve"> </w:t>
      </w:r>
      <w:r w:rsidR="00F164A1" w:rsidRPr="003D3865">
        <w:rPr>
          <w:rFonts w:cstheme="minorHAnsi"/>
          <w:sz w:val="24"/>
          <w:szCs w:val="24"/>
        </w:rPr>
        <w:t>and referrals onto external agencies for ongoing support.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F164A1" w:rsidRPr="003D3865">
        <w:rPr>
          <w:rFonts w:cstheme="minorHAnsi"/>
          <w:sz w:val="24"/>
          <w:szCs w:val="24"/>
        </w:rPr>
        <w:t>T</w:t>
      </w:r>
      <w:r w:rsidR="007F2498" w:rsidRPr="003D3865">
        <w:rPr>
          <w:rFonts w:cstheme="minorHAnsi"/>
          <w:sz w:val="24"/>
          <w:szCs w:val="24"/>
        </w:rPr>
        <w:t>AP’s</w:t>
      </w:r>
      <w:r w:rsidR="00F164A1" w:rsidRPr="003D3865">
        <w:rPr>
          <w:rFonts w:cstheme="minorHAnsi"/>
          <w:sz w:val="24"/>
          <w:szCs w:val="24"/>
        </w:rPr>
        <w:t xml:space="preserve"> in </w:t>
      </w:r>
      <w:r w:rsidR="0026206E" w:rsidRPr="003D3865">
        <w:rPr>
          <w:rFonts w:cstheme="minorHAnsi"/>
          <w:sz w:val="24"/>
          <w:szCs w:val="24"/>
        </w:rPr>
        <w:t>OT</w:t>
      </w:r>
      <w:r w:rsidR="00F164A1" w:rsidRPr="003D3865">
        <w:rPr>
          <w:rFonts w:cstheme="minorHAnsi"/>
          <w:sz w:val="24"/>
          <w:szCs w:val="24"/>
        </w:rPr>
        <w:t xml:space="preserve"> work in a person centred way and all treatment g</w:t>
      </w:r>
      <w:r w:rsidR="00F158C6" w:rsidRPr="003D3865">
        <w:rPr>
          <w:rFonts w:cstheme="minorHAnsi"/>
          <w:sz w:val="24"/>
          <w:szCs w:val="24"/>
        </w:rPr>
        <w:t>oa</w:t>
      </w:r>
      <w:r w:rsidR="00F164A1" w:rsidRPr="003D3865">
        <w:rPr>
          <w:rFonts w:cstheme="minorHAnsi"/>
          <w:sz w:val="24"/>
          <w:szCs w:val="24"/>
        </w:rPr>
        <w:t xml:space="preserve">ls and therapy plans are </w:t>
      </w:r>
      <w:r w:rsidR="00010707" w:rsidRPr="003D3865">
        <w:rPr>
          <w:rFonts w:cstheme="minorHAnsi"/>
          <w:sz w:val="24"/>
          <w:szCs w:val="24"/>
        </w:rPr>
        <w:t>created collaboratively with the individuals receiving care.</w:t>
      </w:r>
      <w:r w:rsidR="00F164A1" w:rsidRPr="003D3865">
        <w:rPr>
          <w:rFonts w:cstheme="minorHAnsi"/>
          <w:sz w:val="24"/>
          <w:szCs w:val="24"/>
        </w:rPr>
        <w:t xml:space="preserve"> </w:t>
      </w:r>
    </w:p>
    <w:p w14:paraId="78A7192E" w14:textId="70818992" w:rsidR="0098509B" w:rsidRPr="003D3865" w:rsidRDefault="0098509B" w:rsidP="0034352B">
      <w:pPr>
        <w:spacing w:line="360" w:lineRule="auto"/>
        <w:rPr>
          <w:rFonts w:cstheme="minorHAnsi"/>
          <w:sz w:val="24"/>
          <w:szCs w:val="24"/>
        </w:rPr>
      </w:pPr>
      <w:r w:rsidRPr="003D3865">
        <w:rPr>
          <w:rFonts w:cstheme="minorHAnsi"/>
          <w:sz w:val="24"/>
          <w:szCs w:val="24"/>
        </w:rPr>
        <w:tab/>
      </w:r>
      <w:r w:rsidR="00A242E8" w:rsidRPr="003D3865">
        <w:rPr>
          <w:rFonts w:cstheme="minorHAnsi"/>
          <w:sz w:val="24"/>
          <w:szCs w:val="24"/>
        </w:rPr>
        <w:t xml:space="preserve">The Health Foundation (2016) </w:t>
      </w:r>
      <w:r w:rsidR="00D70CCA" w:rsidRPr="003D3865">
        <w:rPr>
          <w:rFonts w:cstheme="minorHAnsi"/>
          <w:sz w:val="24"/>
          <w:szCs w:val="24"/>
        </w:rPr>
        <w:t xml:space="preserve">indicates that </w:t>
      </w:r>
      <w:r w:rsidR="00EB5B4D" w:rsidRPr="003D3865">
        <w:rPr>
          <w:rFonts w:cstheme="minorHAnsi"/>
          <w:sz w:val="24"/>
          <w:szCs w:val="24"/>
        </w:rPr>
        <w:t xml:space="preserve">supporting </w:t>
      </w:r>
      <w:r w:rsidR="003F775A" w:rsidRPr="003D3865">
        <w:rPr>
          <w:rFonts w:cstheme="minorHAnsi"/>
          <w:sz w:val="24"/>
          <w:szCs w:val="24"/>
        </w:rPr>
        <w:t xml:space="preserve">individuals to develop the </w:t>
      </w:r>
      <w:r w:rsidR="00F17CC3" w:rsidRPr="003D3865">
        <w:rPr>
          <w:rFonts w:cstheme="minorHAnsi"/>
          <w:sz w:val="24"/>
          <w:szCs w:val="24"/>
        </w:rPr>
        <w:t>“</w:t>
      </w:r>
      <w:r w:rsidR="003F775A" w:rsidRPr="003D3865">
        <w:rPr>
          <w:rFonts w:cstheme="minorHAnsi"/>
          <w:sz w:val="24"/>
          <w:szCs w:val="24"/>
        </w:rPr>
        <w:t xml:space="preserve">knowledge, </w:t>
      </w:r>
      <w:r w:rsidR="00F17CC3" w:rsidRPr="003D3865">
        <w:rPr>
          <w:rFonts w:cstheme="minorHAnsi"/>
          <w:sz w:val="24"/>
          <w:szCs w:val="24"/>
        </w:rPr>
        <w:t>skills and confidence</w:t>
      </w:r>
      <w:r w:rsidR="00EF74F3" w:rsidRPr="003D3865">
        <w:rPr>
          <w:rFonts w:cstheme="minorHAnsi"/>
          <w:sz w:val="24"/>
          <w:szCs w:val="24"/>
        </w:rPr>
        <w:t xml:space="preserve"> to make informed decisions</w:t>
      </w:r>
      <w:r w:rsidR="004E322E" w:rsidRPr="003D3865">
        <w:rPr>
          <w:rFonts w:cstheme="minorHAnsi"/>
          <w:sz w:val="24"/>
          <w:szCs w:val="24"/>
        </w:rPr>
        <w:t>”</w:t>
      </w:r>
      <w:r w:rsidR="00EF74F3" w:rsidRPr="003D3865">
        <w:rPr>
          <w:rFonts w:cstheme="minorHAnsi"/>
          <w:sz w:val="24"/>
          <w:szCs w:val="24"/>
        </w:rPr>
        <w:t xml:space="preserve"> regarding their health and care needs</w:t>
      </w:r>
      <w:r w:rsidR="00F17CC3" w:rsidRPr="003D3865">
        <w:rPr>
          <w:rFonts w:cstheme="minorHAnsi"/>
          <w:sz w:val="24"/>
          <w:szCs w:val="24"/>
        </w:rPr>
        <w:t xml:space="preserve"> </w:t>
      </w:r>
      <w:r w:rsidR="004E322E" w:rsidRPr="003D3865">
        <w:rPr>
          <w:rFonts w:cstheme="minorHAnsi"/>
          <w:sz w:val="24"/>
          <w:szCs w:val="24"/>
        </w:rPr>
        <w:t>is the main concept of person centred care.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184D2C" w:rsidRPr="003D3865">
        <w:rPr>
          <w:rFonts w:cstheme="minorHAnsi"/>
          <w:sz w:val="24"/>
          <w:szCs w:val="24"/>
        </w:rPr>
        <w:t>This approach is coordinated and tailored to the individuals needs</w:t>
      </w:r>
      <w:r w:rsidR="00E150DF" w:rsidRPr="003D3865">
        <w:rPr>
          <w:rFonts w:cstheme="minorHAnsi"/>
          <w:sz w:val="24"/>
          <w:szCs w:val="24"/>
        </w:rPr>
        <w:t xml:space="preserve"> and wishes ensuring that those involved are always treated with dignity</w:t>
      </w:r>
      <w:r w:rsidR="00DC5815" w:rsidRPr="003D3865">
        <w:rPr>
          <w:rFonts w:cstheme="minorHAnsi"/>
          <w:sz w:val="24"/>
          <w:szCs w:val="24"/>
        </w:rPr>
        <w:t>, respect and compassion.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DC5815" w:rsidRPr="003D3865">
        <w:rPr>
          <w:rFonts w:cstheme="minorHAnsi"/>
          <w:sz w:val="24"/>
          <w:szCs w:val="24"/>
        </w:rPr>
        <w:t>The</w:t>
      </w:r>
      <w:r w:rsidR="001F7016" w:rsidRPr="003D3865">
        <w:rPr>
          <w:rFonts w:cstheme="minorHAnsi"/>
          <w:sz w:val="24"/>
          <w:szCs w:val="24"/>
        </w:rPr>
        <w:t>y also</w:t>
      </w:r>
      <w:r w:rsidR="0072653E" w:rsidRPr="003D3865">
        <w:rPr>
          <w:rFonts w:cstheme="minorHAnsi"/>
          <w:sz w:val="24"/>
          <w:szCs w:val="24"/>
        </w:rPr>
        <w:t xml:space="preserve"> state that there are four main </w:t>
      </w:r>
      <w:r w:rsidR="00316CCD" w:rsidRPr="003D3865">
        <w:rPr>
          <w:rFonts w:cstheme="minorHAnsi"/>
          <w:sz w:val="24"/>
          <w:szCs w:val="24"/>
        </w:rPr>
        <w:t xml:space="preserve">principles </w:t>
      </w:r>
      <w:r w:rsidR="00260009" w:rsidRPr="003D3865">
        <w:rPr>
          <w:rFonts w:cstheme="minorHAnsi"/>
          <w:sz w:val="24"/>
          <w:szCs w:val="24"/>
        </w:rPr>
        <w:t>of person centred care</w:t>
      </w:r>
      <w:r w:rsidR="00B26161">
        <w:rPr>
          <w:rFonts w:cstheme="minorHAnsi"/>
          <w:sz w:val="24"/>
          <w:szCs w:val="24"/>
        </w:rPr>
        <w:t>,</w:t>
      </w:r>
      <w:r w:rsidR="00406E87" w:rsidRPr="003D3865">
        <w:rPr>
          <w:rFonts w:cstheme="minorHAnsi"/>
          <w:sz w:val="24"/>
          <w:szCs w:val="24"/>
        </w:rPr>
        <w:t xml:space="preserve"> </w:t>
      </w:r>
      <w:r w:rsidR="00260009" w:rsidRPr="003D3865">
        <w:rPr>
          <w:rFonts w:cstheme="minorHAnsi"/>
          <w:sz w:val="24"/>
          <w:szCs w:val="24"/>
        </w:rPr>
        <w:t xml:space="preserve">“ Care is personalised, care is </w:t>
      </w:r>
      <w:r w:rsidR="00B61BA1" w:rsidRPr="003D3865">
        <w:rPr>
          <w:rFonts w:cstheme="minorHAnsi"/>
          <w:sz w:val="24"/>
          <w:szCs w:val="24"/>
        </w:rPr>
        <w:t xml:space="preserve">coordinated, care is enabling and the person is treated with </w:t>
      </w:r>
      <w:r w:rsidR="00F31CC7" w:rsidRPr="003D3865">
        <w:rPr>
          <w:rFonts w:cstheme="minorHAnsi"/>
          <w:sz w:val="24"/>
          <w:szCs w:val="24"/>
        </w:rPr>
        <w:t>dignity, compassion and respect”.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F31CC7" w:rsidRPr="003D3865">
        <w:rPr>
          <w:rFonts w:cstheme="minorHAnsi"/>
          <w:sz w:val="24"/>
          <w:szCs w:val="24"/>
        </w:rPr>
        <w:t>This indicates that all person centred care</w:t>
      </w:r>
      <w:r w:rsidR="00D12A2F" w:rsidRPr="003D3865">
        <w:rPr>
          <w:rFonts w:cstheme="minorHAnsi"/>
          <w:sz w:val="24"/>
          <w:szCs w:val="24"/>
        </w:rPr>
        <w:t xml:space="preserve"> within healthcare will have a combination of these principles.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3E352B" w:rsidRPr="003D3865">
        <w:rPr>
          <w:rFonts w:cstheme="minorHAnsi"/>
          <w:sz w:val="24"/>
          <w:szCs w:val="24"/>
        </w:rPr>
        <w:t>Because person centred care is person centred the care provided will differ between each individual</w:t>
      </w:r>
      <w:r w:rsidR="00D47B44" w:rsidRPr="003D3865">
        <w:rPr>
          <w:rFonts w:cstheme="minorHAnsi"/>
          <w:sz w:val="24"/>
          <w:szCs w:val="24"/>
        </w:rPr>
        <w:t xml:space="preserve"> and </w:t>
      </w:r>
      <w:r w:rsidR="00662337" w:rsidRPr="003D3865">
        <w:rPr>
          <w:rFonts w:cstheme="minorHAnsi"/>
          <w:sz w:val="24"/>
          <w:szCs w:val="24"/>
        </w:rPr>
        <w:t>will depend upon the needs, circumstances and wishes</w:t>
      </w:r>
      <w:r w:rsidR="009A3E56" w:rsidRPr="003D3865">
        <w:rPr>
          <w:rFonts w:cstheme="minorHAnsi"/>
          <w:sz w:val="24"/>
          <w:szCs w:val="24"/>
        </w:rPr>
        <w:t xml:space="preserve"> of the individual receiving the care.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B9459C" w:rsidRPr="003D3865">
        <w:rPr>
          <w:rFonts w:cstheme="minorHAnsi"/>
          <w:sz w:val="24"/>
          <w:szCs w:val="24"/>
        </w:rPr>
        <w:t>D</w:t>
      </w:r>
      <w:r w:rsidR="009A3E56" w:rsidRPr="003D3865">
        <w:rPr>
          <w:rFonts w:cstheme="minorHAnsi"/>
          <w:sz w:val="24"/>
          <w:szCs w:val="24"/>
        </w:rPr>
        <w:t xml:space="preserve">ue to this reason </w:t>
      </w:r>
      <w:r w:rsidR="006C2BBF" w:rsidRPr="003D3865">
        <w:rPr>
          <w:rFonts w:cstheme="minorHAnsi"/>
          <w:sz w:val="24"/>
          <w:szCs w:val="24"/>
        </w:rPr>
        <w:t xml:space="preserve">there is not a single agreed upon definition </w:t>
      </w:r>
      <w:r w:rsidR="00D47E70" w:rsidRPr="003D3865">
        <w:rPr>
          <w:rFonts w:cstheme="minorHAnsi"/>
          <w:sz w:val="24"/>
          <w:szCs w:val="24"/>
        </w:rPr>
        <w:t xml:space="preserve">of </w:t>
      </w:r>
      <w:r w:rsidR="00B3172A" w:rsidRPr="003D3865">
        <w:rPr>
          <w:rFonts w:cstheme="minorHAnsi"/>
          <w:sz w:val="24"/>
          <w:szCs w:val="24"/>
        </w:rPr>
        <w:t>the concept of person centred care.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1A3019" w:rsidRPr="003D3865">
        <w:rPr>
          <w:rFonts w:cstheme="minorHAnsi"/>
          <w:sz w:val="24"/>
          <w:szCs w:val="24"/>
        </w:rPr>
        <w:t>NHS Wales shared services partnership (2023)</w:t>
      </w:r>
      <w:r w:rsidR="00A05FD0" w:rsidRPr="003D3865">
        <w:rPr>
          <w:rFonts w:cstheme="minorHAnsi"/>
          <w:sz w:val="24"/>
          <w:szCs w:val="24"/>
        </w:rPr>
        <w:t xml:space="preserve"> defines person centred care as </w:t>
      </w:r>
      <w:r w:rsidR="00C43179" w:rsidRPr="003D3865">
        <w:rPr>
          <w:rFonts w:cstheme="minorHAnsi"/>
          <w:sz w:val="24"/>
          <w:szCs w:val="24"/>
        </w:rPr>
        <w:t>“ a process</w:t>
      </w:r>
      <w:r w:rsidR="00055B0C" w:rsidRPr="003D3865">
        <w:rPr>
          <w:rFonts w:cstheme="minorHAnsi"/>
          <w:sz w:val="24"/>
          <w:szCs w:val="24"/>
        </w:rPr>
        <w:t xml:space="preserve"> that is person focused, promotes independence and autonomy, provides choice</w:t>
      </w:r>
      <w:r w:rsidR="00437256" w:rsidRPr="003D3865">
        <w:rPr>
          <w:rFonts w:cstheme="minorHAnsi"/>
          <w:sz w:val="24"/>
          <w:szCs w:val="24"/>
        </w:rPr>
        <w:t xml:space="preserve"> and control and is based on a collaborative team philosophy</w:t>
      </w:r>
      <w:r w:rsidR="00CB7503" w:rsidRPr="003D3865">
        <w:rPr>
          <w:rFonts w:cstheme="minorHAnsi"/>
          <w:sz w:val="24"/>
          <w:szCs w:val="24"/>
        </w:rPr>
        <w:t>”.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CB7503" w:rsidRPr="003D3865">
        <w:rPr>
          <w:rFonts w:cstheme="minorHAnsi"/>
          <w:sz w:val="24"/>
          <w:szCs w:val="24"/>
        </w:rPr>
        <w:t xml:space="preserve">They suggest treatment offered should take into account </w:t>
      </w:r>
      <w:r w:rsidR="00D13F73" w:rsidRPr="003D3865">
        <w:rPr>
          <w:rFonts w:cstheme="minorHAnsi"/>
          <w:sz w:val="24"/>
          <w:szCs w:val="24"/>
        </w:rPr>
        <w:t xml:space="preserve">an </w:t>
      </w:r>
      <w:r w:rsidR="007F2498" w:rsidRPr="003D3865">
        <w:rPr>
          <w:rFonts w:cstheme="minorHAnsi"/>
          <w:sz w:val="24"/>
          <w:szCs w:val="24"/>
        </w:rPr>
        <w:t>individual’s</w:t>
      </w:r>
      <w:r w:rsidR="00D13F73" w:rsidRPr="003D3865">
        <w:rPr>
          <w:rFonts w:cstheme="minorHAnsi"/>
          <w:sz w:val="24"/>
          <w:szCs w:val="24"/>
        </w:rPr>
        <w:t xml:space="preserve"> needs and wishes, be holi</w:t>
      </w:r>
      <w:r w:rsidR="00400B89" w:rsidRPr="003D3865">
        <w:rPr>
          <w:rFonts w:cstheme="minorHAnsi"/>
          <w:sz w:val="24"/>
          <w:szCs w:val="24"/>
        </w:rPr>
        <w:t>stic</w:t>
      </w:r>
      <w:r w:rsidR="00610B2D" w:rsidRPr="003D3865">
        <w:rPr>
          <w:rFonts w:cstheme="minorHAnsi"/>
          <w:sz w:val="24"/>
          <w:szCs w:val="24"/>
        </w:rPr>
        <w:t>,</w:t>
      </w:r>
      <w:r w:rsidR="001F0737" w:rsidRPr="003D3865">
        <w:rPr>
          <w:rFonts w:cstheme="minorHAnsi"/>
          <w:sz w:val="24"/>
          <w:szCs w:val="24"/>
        </w:rPr>
        <w:t xml:space="preserve"> include spiritual and religious </w:t>
      </w:r>
      <w:r w:rsidR="000B240A" w:rsidRPr="003D3865">
        <w:rPr>
          <w:rFonts w:cstheme="minorHAnsi"/>
          <w:sz w:val="24"/>
          <w:szCs w:val="24"/>
        </w:rPr>
        <w:t>aspects as well as help</w:t>
      </w:r>
      <w:r w:rsidR="00610B2D" w:rsidRPr="003D3865">
        <w:rPr>
          <w:rFonts w:cstheme="minorHAnsi"/>
          <w:sz w:val="24"/>
          <w:szCs w:val="24"/>
        </w:rPr>
        <w:t>ing</w:t>
      </w:r>
      <w:r w:rsidR="000B240A" w:rsidRPr="003D3865">
        <w:rPr>
          <w:rFonts w:cstheme="minorHAnsi"/>
          <w:sz w:val="24"/>
          <w:szCs w:val="24"/>
        </w:rPr>
        <w:t xml:space="preserve"> develop relationships with family members.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9F7FD5" w:rsidRPr="003D3865">
        <w:rPr>
          <w:rFonts w:cstheme="minorHAnsi"/>
          <w:sz w:val="24"/>
          <w:szCs w:val="24"/>
        </w:rPr>
        <w:t>NHS Wales executive (2023) mirrors th</w:t>
      </w:r>
      <w:r w:rsidR="00CE68F5" w:rsidRPr="003D3865">
        <w:rPr>
          <w:rFonts w:cstheme="minorHAnsi"/>
          <w:sz w:val="24"/>
          <w:szCs w:val="24"/>
        </w:rPr>
        <w:t>is</w:t>
      </w:r>
      <w:r w:rsidR="009F7FD5" w:rsidRPr="003D3865">
        <w:rPr>
          <w:rFonts w:cstheme="minorHAnsi"/>
          <w:sz w:val="24"/>
          <w:szCs w:val="24"/>
        </w:rPr>
        <w:t xml:space="preserve"> adding that</w:t>
      </w:r>
      <w:r w:rsidR="00BC57CB" w:rsidRPr="003D3865">
        <w:rPr>
          <w:rFonts w:cstheme="minorHAnsi"/>
          <w:sz w:val="24"/>
          <w:szCs w:val="24"/>
        </w:rPr>
        <w:t xml:space="preserve"> individuals should be seen as “ equal partners in planning, developing and assessing</w:t>
      </w:r>
      <w:r w:rsidR="002A5EBC" w:rsidRPr="003D3865">
        <w:rPr>
          <w:rFonts w:cstheme="minorHAnsi"/>
          <w:sz w:val="24"/>
          <w:szCs w:val="24"/>
        </w:rPr>
        <w:t xml:space="preserve"> care to make sure it is most appropriate to their needs”.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1E041A" w:rsidRPr="003D3865">
        <w:rPr>
          <w:rFonts w:cstheme="minorHAnsi"/>
          <w:sz w:val="24"/>
          <w:szCs w:val="24"/>
        </w:rPr>
        <w:t>Rix</w:t>
      </w:r>
      <w:r w:rsidR="00D62D66" w:rsidRPr="003D3865">
        <w:rPr>
          <w:rFonts w:cstheme="minorHAnsi"/>
          <w:sz w:val="24"/>
          <w:szCs w:val="24"/>
        </w:rPr>
        <w:t>,</w:t>
      </w:r>
      <w:r w:rsidR="001E041A" w:rsidRPr="003D3865">
        <w:rPr>
          <w:rFonts w:cstheme="minorHAnsi"/>
          <w:sz w:val="24"/>
          <w:szCs w:val="24"/>
        </w:rPr>
        <w:t xml:space="preserve"> A</w:t>
      </w:r>
      <w:r w:rsidR="00116D69" w:rsidRPr="003D3865">
        <w:rPr>
          <w:rFonts w:cstheme="minorHAnsi"/>
          <w:sz w:val="24"/>
          <w:szCs w:val="24"/>
        </w:rPr>
        <w:t>.</w:t>
      </w:r>
      <w:r w:rsidR="001E041A" w:rsidRPr="003D3865">
        <w:rPr>
          <w:rFonts w:cstheme="minorHAnsi"/>
          <w:sz w:val="24"/>
          <w:szCs w:val="24"/>
        </w:rPr>
        <w:t xml:space="preserve"> and Marrin</w:t>
      </w:r>
      <w:r w:rsidR="00116D69" w:rsidRPr="003D3865">
        <w:rPr>
          <w:rFonts w:cstheme="minorHAnsi"/>
          <w:sz w:val="24"/>
          <w:szCs w:val="24"/>
        </w:rPr>
        <w:t>,</w:t>
      </w:r>
      <w:r w:rsidR="001E041A" w:rsidRPr="003D3865">
        <w:rPr>
          <w:rFonts w:cstheme="minorHAnsi"/>
          <w:sz w:val="24"/>
          <w:szCs w:val="24"/>
        </w:rPr>
        <w:t xml:space="preserve"> </w:t>
      </w:r>
      <w:r w:rsidR="00FC31DD" w:rsidRPr="003D3865">
        <w:rPr>
          <w:rFonts w:cstheme="minorHAnsi"/>
          <w:sz w:val="24"/>
          <w:szCs w:val="24"/>
        </w:rPr>
        <w:t>K</w:t>
      </w:r>
      <w:r w:rsidR="00116D69" w:rsidRPr="003D3865">
        <w:rPr>
          <w:rFonts w:cstheme="minorHAnsi"/>
          <w:sz w:val="24"/>
          <w:szCs w:val="24"/>
        </w:rPr>
        <w:t>.</w:t>
      </w:r>
      <w:r w:rsidR="00FC31DD" w:rsidRPr="003D3865">
        <w:rPr>
          <w:rFonts w:cstheme="minorHAnsi"/>
          <w:sz w:val="24"/>
          <w:szCs w:val="24"/>
        </w:rPr>
        <w:t xml:space="preserve"> (2015) reported that “ </w:t>
      </w:r>
      <w:r w:rsidR="00872BCB" w:rsidRPr="003D3865">
        <w:rPr>
          <w:rFonts w:cstheme="minorHAnsi"/>
          <w:sz w:val="24"/>
          <w:szCs w:val="24"/>
        </w:rPr>
        <w:t>Prudent healthcare seeks to create partnerships in securing individual health (co</w:t>
      </w:r>
      <w:r w:rsidR="000234A3" w:rsidRPr="003D3865">
        <w:rPr>
          <w:rFonts w:cstheme="minorHAnsi"/>
          <w:sz w:val="24"/>
          <w:szCs w:val="24"/>
        </w:rPr>
        <w:t>-</w:t>
      </w:r>
      <w:r w:rsidR="00872BCB" w:rsidRPr="003D3865">
        <w:rPr>
          <w:rFonts w:cstheme="minorHAnsi"/>
          <w:sz w:val="24"/>
          <w:szCs w:val="24"/>
        </w:rPr>
        <w:t>creation) and the means by which care and support is designed and delivered (co</w:t>
      </w:r>
      <w:r w:rsidR="000234A3" w:rsidRPr="003D3865">
        <w:rPr>
          <w:rFonts w:cstheme="minorHAnsi"/>
          <w:sz w:val="24"/>
          <w:szCs w:val="24"/>
        </w:rPr>
        <w:t>-</w:t>
      </w:r>
      <w:r w:rsidR="00872BCB" w:rsidRPr="003D3865">
        <w:rPr>
          <w:rFonts w:cstheme="minorHAnsi"/>
          <w:sz w:val="24"/>
          <w:szCs w:val="24"/>
        </w:rPr>
        <w:t>production</w:t>
      </w:r>
      <w:r w:rsidR="000234A3" w:rsidRPr="003D3865">
        <w:rPr>
          <w:rFonts w:cstheme="minorHAnsi"/>
          <w:sz w:val="24"/>
          <w:szCs w:val="24"/>
        </w:rPr>
        <w:t>)</w:t>
      </w:r>
      <w:r w:rsidR="00657942" w:rsidRPr="003D3865">
        <w:rPr>
          <w:rFonts w:cstheme="minorHAnsi"/>
          <w:sz w:val="24"/>
          <w:szCs w:val="24"/>
        </w:rPr>
        <w:t>”</w:t>
      </w:r>
      <w:r w:rsidR="000234A3"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C2327F" w:rsidRPr="003D3865">
        <w:rPr>
          <w:rFonts w:cstheme="minorHAnsi"/>
          <w:sz w:val="24"/>
          <w:szCs w:val="24"/>
        </w:rPr>
        <w:t>It suggest</w:t>
      </w:r>
      <w:r w:rsidR="008A69FD" w:rsidRPr="003D3865">
        <w:rPr>
          <w:rFonts w:cstheme="minorHAnsi"/>
          <w:sz w:val="24"/>
          <w:szCs w:val="24"/>
        </w:rPr>
        <w:t xml:space="preserve">s care should be based </w:t>
      </w:r>
      <w:r w:rsidR="00970B32" w:rsidRPr="003D3865">
        <w:rPr>
          <w:rFonts w:cstheme="minorHAnsi"/>
          <w:sz w:val="24"/>
          <w:szCs w:val="24"/>
        </w:rPr>
        <w:t xml:space="preserve">on previous evidence of </w:t>
      </w:r>
      <w:r w:rsidR="004947A6" w:rsidRPr="003D3865">
        <w:rPr>
          <w:rFonts w:cstheme="minorHAnsi"/>
          <w:sz w:val="24"/>
          <w:szCs w:val="24"/>
        </w:rPr>
        <w:t>“</w:t>
      </w:r>
      <w:r w:rsidR="00970B32" w:rsidRPr="003D3865">
        <w:rPr>
          <w:rFonts w:cstheme="minorHAnsi"/>
          <w:sz w:val="24"/>
          <w:szCs w:val="24"/>
        </w:rPr>
        <w:t>what works</w:t>
      </w:r>
      <w:r w:rsidR="004947A6" w:rsidRPr="003D3865">
        <w:rPr>
          <w:rFonts w:cstheme="minorHAnsi"/>
          <w:sz w:val="24"/>
          <w:szCs w:val="24"/>
        </w:rPr>
        <w:t>”</w:t>
      </w:r>
      <w:r w:rsidR="003E3685" w:rsidRPr="003D3865">
        <w:rPr>
          <w:rFonts w:cstheme="minorHAnsi"/>
          <w:sz w:val="24"/>
          <w:szCs w:val="24"/>
        </w:rPr>
        <w:t xml:space="preserve"> and providing care on </w:t>
      </w:r>
      <w:r w:rsidR="00860FCD" w:rsidRPr="003D3865">
        <w:rPr>
          <w:rFonts w:cstheme="minorHAnsi"/>
          <w:sz w:val="24"/>
          <w:szCs w:val="24"/>
        </w:rPr>
        <w:t>a</w:t>
      </w:r>
      <w:r w:rsidR="003E3685" w:rsidRPr="003D3865">
        <w:rPr>
          <w:rFonts w:cstheme="minorHAnsi"/>
          <w:sz w:val="24"/>
          <w:szCs w:val="24"/>
        </w:rPr>
        <w:t xml:space="preserve"> </w:t>
      </w:r>
      <w:r w:rsidR="004947A6" w:rsidRPr="003D3865">
        <w:rPr>
          <w:rFonts w:cstheme="minorHAnsi"/>
          <w:sz w:val="24"/>
          <w:szCs w:val="24"/>
        </w:rPr>
        <w:t>“</w:t>
      </w:r>
      <w:r w:rsidR="003E3685" w:rsidRPr="003D3865">
        <w:rPr>
          <w:rFonts w:cstheme="minorHAnsi"/>
          <w:sz w:val="24"/>
          <w:szCs w:val="24"/>
        </w:rPr>
        <w:t>what’s needed</w:t>
      </w:r>
      <w:r w:rsidR="004947A6" w:rsidRPr="003D3865">
        <w:rPr>
          <w:rFonts w:cstheme="minorHAnsi"/>
          <w:sz w:val="24"/>
          <w:szCs w:val="24"/>
        </w:rPr>
        <w:t>”</w:t>
      </w:r>
      <w:r w:rsidR="00860FCD" w:rsidRPr="003D3865">
        <w:rPr>
          <w:rFonts w:cstheme="minorHAnsi"/>
          <w:sz w:val="24"/>
          <w:szCs w:val="24"/>
        </w:rPr>
        <w:t xml:space="preserve"> basis</w:t>
      </w:r>
      <w:r w:rsidR="00307444"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8350F3" w:rsidRPr="003D3865">
        <w:rPr>
          <w:rFonts w:cstheme="minorHAnsi"/>
          <w:sz w:val="24"/>
          <w:szCs w:val="24"/>
        </w:rPr>
        <w:t xml:space="preserve">They observe that </w:t>
      </w:r>
      <w:r w:rsidR="00F7523F" w:rsidRPr="003D3865">
        <w:rPr>
          <w:rFonts w:cstheme="minorHAnsi"/>
          <w:sz w:val="24"/>
          <w:szCs w:val="24"/>
        </w:rPr>
        <w:t xml:space="preserve">for </w:t>
      </w:r>
      <w:r w:rsidR="008350F3" w:rsidRPr="003D3865">
        <w:rPr>
          <w:rFonts w:cstheme="minorHAnsi"/>
          <w:sz w:val="24"/>
          <w:szCs w:val="24"/>
        </w:rPr>
        <w:t>person centred care</w:t>
      </w:r>
      <w:r w:rsidR="00F7523F" w:rsidRPr="003D3865">
        <w:rPr>
          <w:rFonts w:cstheme="minorHAnsi"/>
          <w:sz w:val="24"/>
          <w:szCs w:val="24"/>
        </w:rPr>
        <w:t xml:space="preserve"> to work </w:t>
      </w:r>
      <w:r w:rsidR="00F10E23" w:rsidRPr="003D3865">
        <w:rPr>
          <w:rFonts w:cstheme="minorHAnsi"/>
          <w:sz w:val="24"/>
          <w:szCs w:val="24"/>
        </w:rPr>
        <w:t>there</w:t>
      </w:r>
      <w:r w:rsidR="009F4597" w:rsidRPr="003D3865">
        <w:rPr>
          <w:rFonts w:cstheme="minorHAnsi"/>
          <w:sz w:val="24"/>
          <w:szCs w:val="24"/>
        </w:rPr>
        <w:t xml:space="preserve"> needs to be a shift in the wa</w:t>
      </w:r>
      <w:r w:rsidR="00451BD9" w:rsidRPr="003D3865">
        <w:rPr>
          <w:rFonts w:cstheme="minorHAnsi"/>
          <w:sz w:val="24"/>
          <w:szCs w:val="24"/>
        </w:rPr>
        <w:t>y</w:t>
      </w:r>
      <w:r w:rsidR="009F4597" w:rsidRPr="003D3865">
        <w:rPr>
          <w:rFonts w:cstheme="minorHAnsi"/>
          <w:sz w:val="24"/>
          <w:szCs w:val="24"/>
        </w:rPr>
        <w:t xml:space="preserve"> everybody delivers care within healthcare but also </w:t>
      </w:r>
      <w:r w:rsidR="00813568" w:rsidRPr="003D3865">
        <w:rPr>
          <w:rFonts w:cstheme="minorHAnsi"/>
          <w:sz w:val="24"/>
          <w:szCs w:val="24"/>
        </w:rPr>
        <w:t xml:space="preserve">with expectations </w:t>
      </w:r>
      <w:r w:rsidR="00580A14" w:rsidRPr="003D3865">
        <w:rPr>
          <w:rFonts w:cstheme="minorHAnsi"/>
          <w:sz w:val="24"/>
          <w:szCs w:val="24"/>
        </w:rPr>
        <w:t>regarding roles, responsibilities</w:t>
      </w:r>
      <w:r w:rsidR="00914296" w:rsidRPr="003D3865">
        <w:rPr>
          <w:rFonts w:cstheme="minorHAnsi"/>
          <w:sz w:val="24"/>
          <w:szCs w:val="24"/>
        </w:rPr>
        <w:t xml:space="preserve"> and</w:t>
      </w:r>
      <w:r w:rsidR="00580A14" w:rsidRPr="003D3865">
        <w:rPr>
          <w:rFonts w:cstheme="minorHAnsi"/>
          <w:sz w:val="24"/>
          <w:szCs w:val="24"/>
        </w:rPr>
        <w:t xml:space="preserve"> b</w:t>
      </w:r>
      <w:r w:rsidR="00F7523F" w:rsidRPr="003D3865">
        <w:rPr>
          <w:rFonts w:cstheme="minorHAnsi"/>
          <w:sz w:val="24"/>
          <w:szCs w:val="24"/>
        </w:rPr>
        <w:t xml:space="preserve">ehaviours </w:t>
      </w:r>
      <w:r w:rsidR="00D83FBC" w:rsidRPr="003D3865">
        <w:rPr>
          <w:rFonts w:cstheme="minorHAnsi"/>
          <w:sz w:val="24"/>
          <w:szCs w:val="24"/>
        </w:rPr>
        <w:t xml:space="preserve">within </w:t>
      </w:r>
      <w:r w:rsidR="00F7523F" w:rsidRPr="003D3865">
        <w:rPr>
          <w:rFonts w:cstheme="minorHAnsi"/>
          <w:sz w:val="24"/>
          <w:szCs w:val="24"/>
        </w:rPr>
        <w:t xml:space="preserve">clinical practice. </w:t>
      </w:r>
      <w:r w:rsidR="008350F3" w:rsidRPr="003D3865">
        <w:rPr>
          <w:rFonts w:cstheme="minorHAnsi"/>
          <w:sz w:val="24"/>
          <w:szCs w:val="24"/>
        </w:rPr>
        <w:t xml:space="preserve"> </w:t>
      </w:r>
    </w:p>
    <w:p w14:paraId="1E297D14" w14:textId="73AA6A77" w:rsidR="0008327D" w:rsidRPr="003D3865" w:rsidRDefault="0008327D" w:rsidP="0034352B">
      <w:pPr>
        <w:spacing w:line="360" w:lineRule="auto"/>
        <w:rPr>
          <w:rFonts w:cstheme="minorHAnsi"/>
          <w:sz w:val="24"/>
          <w:szCs w:val="24"/>
        </w:rPr>
      </w:pPr>
      <w:r w:rsidRPr="003D3865">
        <w:rPr>
          <w:rFonts w:cstheme="minorHAnsi"/>
          <w:sz w:val="24"/>
          <w:szCs w:val="24"/>
        </w:rPr>
        <w:tab/>
      </w:r>
      <w:r w:rsidR="00574110" w:rsidRPr="003D3865">
        <w:rPr>
          <w:rFonts w:cstheme="minorHAnsi"/>
          <w:sz w:val="24"/>
          <w:szCs w:val="24"/>
        </w:rPr>
        <w:t xml:space="preserve">There are many </w:t>
      </w:r>
      <w:r w:rsidR="004F763B" w:rsidRPr="003D3865">
        <w:rPr>
          <w:rFonts w:cstheme="minorHAnsi"/>
          <w:sz w:val="24"/>
          <w:szCs w:val="24"/>
        </w:rPr>
        <w:t xml:space="preserve">skills that a </w:t>
      </w:r>
      <w:r w:rsidR="00397098" w:rsidRPr="003D3865">
        <w:rPr>
          <w:rFonts w:cstheme="minorHAnsi"/>
          <w:sz w:val="24"/>
          <w:szCs w:val="24"/>
        </w:rPr>
        <w:t xml:space="preserve">TAP </w:t>
      </w:r>
      <w:r w:rsidR="00BA4A0E" w:rsidRPr="003D3865">
        <w:rPr>
          <w:rFonts w:cstheme="minorHAnsi"/>
          <w:sz w:val="24"/>
          <w:szCs w:val="24"/>
        </w:rPr>
        <w:t>requires to achieve person centred care within their roles.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F96589" w:rsidRPr="003D3865">
        <w:rPr>
          <w:rFonts w:cstheme="minorHAnsi"/>
          <w:sz w:val="24"/>
          <w:szCs w:val="24"/>
        </w:rPr>
        <w:t xml:space="preserve">The Royal College of Occupational Therapy </w:t>
      </w:r>
      <w:r w:rsidR="00735417" w:rsidRPr="003D3865">
        <w:rPr>
          <w:rFonts w:cstheme="minorHAnsi"/>
          <w:sz w:val="24"/>
          <w:szCs w:val="24"/>
        </w:rPr>
        <w:t>(202</w:t>
      </w:r>
      <w:r w:rsidR="00AF45ED" w:rsidRPr="003D3865">
        <w:rPr>
          <w:rFonts w:cstheme="minorHAnsi"/>
          <w:sz w:val="24"/>
          <w:szCs w:val="24"/>
        </w:rPr>
        <w:t xml:space="preserve">3) </w:t>
      </w:r>
      <w:r w:rsidR="00F1099F" w:rsidRPr="003D3865">
        <w:rPr>
          <w:rFonts w:cstheme="minorHAnsi"/>
          <w:sz w:val="24"/>
          <w:szCs w:val="24"/>
        </w:rPr>
        <w:t>has a set of professional standards</w:t>
      </w:r>
      <w:r w:rsidR="00A4434B" w:rsidRPr="003D3865">
        <w:rPr>
          <w:rFonts w:cstheme="minorHAnsi"/>
          <w:sz w:val="24"/>
          <w:szCs w:val="24"/>
        </w:rPr>
        <w:t xml:space="preserve"> that have been taken from</w:t>
      </w:r>
      <w:r w:rsidR="00676DA1" w:rsidRPr="003D3865">
        <w:rPr>
          <w:rFonts w:cstheme="minorHAnsi"/>
          <w:sz w:val="24"/>
          <w:szCs w:val="24"/>
        </w:rPr>
        <w:t xml:space="preserve"> the Health and Care Professions Council (HCPC</w:t>
      </w:r>
      <w:r w:rsidR="00AF5344" w:rsidRPr="003D3865">
        <w:rPr>
          <w:rFonts w:cstheme="minorHAnsi"/>
          <w:sz w:val="24"/>
          <w:szCs w:val="24"/>
        </w:rPr>
        <w:t>) (20</w:t>
      </w:r>
      <w:r w:rsidR="00D139DB" w:rsidRPr="003D3865">
        <w:rPr>
          <w:rFonts w:cstheme="minorHAnsi"/>
          <w:sz w:val="24"/>
          <w:szCs w:val="24"/>
        </w:rPr>
        <w:t>1</w:t>
      </w:r>
      <w:r w:rsidR="005F159A" w:rsidRPr="003D3865">
        <w:rPr>
          <w:rFonts w:cstheme="minorHAnsi"/>
          <w:sz w:val="24"/>
          <w:szCs w:val="24"/>
        </w:rPr>
        <w:t>8</w:t>
      </w:r>
      <w:r w:rsidR="00AF5344" w:rsidRPr="003D3865">
        <w:rPr>
          <w:rFonts w:cstheme="minorHAnsi"/>
          <w:sz w:val="24"/>
          <w:szCs w:val="24"/>
        </w:rPr>
        <w:t>)</w:t>
      </w:r>
      <w:r w:rsidR="00A4434B"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484D62" w:rsidRPr="003D3865">
        <w:rPr>
          <w:rFonts w:cstheme="minorHAnsi"/>
          <w:sz w:val="24"/>
          <w:szCs w:val="24"/>
        </w:rPr>
        <w:t xml:space="preserve">One of </w:t>
      </w:r>
      <w:r w:rsidR="00484D62" w:rsidRPr="003D3865">
        <w:rPr>
          <w:rFonts w:cstheme="minorHAnsi"/>
          <w:sz w:val="24"/>
          <w:szCs w:val="24"/>
        </w:rPr>
        <w:lastRenderedPageBreak/>
        <w:t>the standards is to “ delegate appropriately”</w:t>
      </w:r>
      <w:r w:rsidR="00A76C8F" w:rsidRPr="003D3865">
        <w:rPr>
          <w:rFonts w:cstheme="minorHAnsi"/>
          <w:sz w:val="24"/>
          <w:szCs w:val="24"/>
        </w:rPr>
        <w:t>,</w:t>
      </w:r>
      <w:r w:rsidR="00484D62" w:rsidRPr="003D3865">
        <w:rPr>
          <w:rFonts w:cstheme="minorHAnsi"/>
          <w:sz w:val="24"/>
          <w:szCs w:val="24"/>
        </w:rPr>
        <w:t xml:space="preserve"> </w:t>
      </w:r>
      <w:r w:rsidR="000B5F40" w:rsidRPr="003D3865">
        <w:rPr>
          <w:rFonts w:cstheme="minorHAnsi"/>
          <w:sz w:val="24"/>
          <w:szCs w:val="24"/>
        </w:rPr>
        <w:t>TAP’s</w:t>
      </w:r>
      <w:r w:rsidR="00484D62" w:rsidRPr="003D3865">
        <w:rPr>
          <w:rFonts w:cstheme="minorHAnsi"/>
          <w:sz w:val="24"/>
          <w:szCs w:val="24"/>
        </w:rPr>
        <w:t xml:space="preserve"> delegate to band 2’s and 3’s as part of their day-to-day roles.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484D62" w:rsidRPr="003D3865">
        <w:rPr>
          <w:rFonts w:cstheme="minorHAnsi"/>
          <w:sz w:val="24"/>
          <w:szCs w:val="24"/>
        </w:rPr>
        <w:t>It is important that the work delegated is appropriate for the level of support worker carrying out the tasks</w:t>
      </w:r>
      <w:r w:rsidR="00CB0AD7"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C938BF" w:rsidRPr="003D3865">
        <w:rPr>
          <w:rFonts w:cstheme="minorHAnsi"/>
          <w:sz w:val="24"/>
          <w:szCs w:val="24"/>
        </w:rPr>
        <w:t>Another HCPC standard is to “work within the limits of your knowledge and skills”.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0B5F40" w:rsidRPr="003D3865">
        <w:rPr>
          <w:rFonts w:cstheme="minorHAnsi"/>
          <w:sz w:val="24"/>
          <w:szCs w:val="24"/>
        </w:rPr>
        <w:t>TAP’s</w:t>
      </w:r>
      <w:r w:rsidR="00C938BF" w:rsidRPr="003D3865">
        <w:rPr>
          <w:rFonts w:cstheme="minorHAnsi"/>
          <w:sz w:val="24"/>
          <w:szCs w:val="24"/>
        </w:rPr>
        <w:t xml:space="preserve"> </w:t>
      </w:r>
      <w:r w:rsidR="00E41F21" w:rsidRPr="003D3865">
        <w:rPr>
          <w:rFonts w:cstheme="minorHAnsi"/>
          <w:sz w:val="24"/>
          <w:szCs w:val="24"/>
        </w:rPr>
        <w:t>should be</w:t>
      </w:r>
      <w:r w:rsidR="00C938BF" w:rsidRPr="003D3865">
        <w:rPr>
          <w:rFonts w:cstheme="minorHAnsi"/>
          <w:sz w:val="24"/>
          <w:szCs w:val="24"/>
        </w:rPr>
        <w:t xml:space="preserve"> fully aware of and work within the limits of their breadth and scope of practice.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C938BF" w:rsidRPr="003D3865">
        <w:rPr>
          <w:rFonts w:cstheme="minorHAnsi"/>
          <w:sz w:val="24"/>
          <w:szCs w:val="24"/>
        </w:rPr>
        <w:t>HCPC (2023) states that always working within scope of practice helps to guarantee that practice is safe, lawful and effective.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C938BF" w:rsidRPr="003D3865">
        <w:rPr>
          <w:rFonts w:cstheme="minorHAnsi"/>
          <w:sz w:val="24"/>
          <w:szCs w:val="24"/>
        </w:rPr>
        <w:t>They also add that as skills, experience and knowledge grow</w:t>
      </w:r>
      <w:r w:rsidR="00F80940" w:rsidRPr="003D3865">
        <w:rPr>
          <w:rFonts w:cstheme="minorHAnsi"/>
          <w:sz w:val="24"/>
          <w:szCs w:val="24"/>
        </w:rPr>
        <w:t xml:space="preserve">, </w:t>
      </w:r>
      <w:r w:rsidR="00C938BF" w:rsidRPr="003D3865">
        <w:rPr>
          <w:rFonts w:cstheme="minorHAnsi"/>
          <w:sz w:val="24"/>
          <w:szCs w:val="24"/>
        </w:rPr>
        <w:t>breadth and scope of practice will also change due to the experiences gained from day-to-day work.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C938BF" w:rsidRPr="003D3865">
        <w:rPr>
          <w:rFonts w:cstheme="minorHAnsi"/>
          <w:sz w:val="24"/>
          <w:szCs w:val="24"/>
        </w:rPr>
        <w:t>T</w:t>
      </w:r>
      <w:r w:rsidR="000B5F40" w:rsidRPr="003D3865">
        <w:rPr>
          <w:rFonts w:cstheme="minorHAnsi"/>
          <w:sz w:val="24"/>
          <w:szCs w:val="24"/>
        </w:rPr>
        <w:t>AP’s</w:t>
      </w:r>
      <w:r w:rsidR="00C938BF" w:rsidRPr="003D3865">
        <w:rPr>
          <w:rFonts w:cstheme="minorHAnsi"/>
          <w:sz w:val="24"/>
          <w:szCs w:val="24"/>
        </w:rPr>
        <w:t xml:space="preserve"> irrelevant of experience need to</w:t>
      </w:r>
      <w:r w:rsidR="00F80940" w:rsidRPr="003D3865">
        <w:rPr>
          <w:rFonts w:cstheme="minorHAnsi"/>
          <w:sz w:val="24"/>
          <w:szCs w:val="24"/>
        </w:rPr>
        <w:t xml:space="preserve"> be</w:t>
      </w:r>
      <w:r w:rsidR="00C938BF" w:rsidRPr="003D3865">
        <w:rPr>
          <w:rFonts w:cstheme="minorHAnsi"/>
          <w:sz w:val="24"/>
          <w:szCs w:val="24"/>
        </w:rPr>
        <w:t xml:space="preserve"> aware of when something is beyond their capabilities and they have a responsibility to raise this with their supervisors and seek further guidance.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4251E7" w:rsidRPr="003D3865">
        <w:rPr>
          <w:rFonts w:cstheme="minorHAnsi"/>
          <w:sz w:val="24"/>
          <w:szCs w:val="24"/>
        </w:rPr>
        <w:t>The</w:t>
      </w:r>
      <w:r w:rsidR="0003708C" w:rsidRPr="003D3865">
        <w:rPr>
          <w:rFonts w:cstheme="minorHAnsi"/>
          <w:sz w:val="24"/>
          <w:szCs w:val="24"/>
        </w:rPr>
        <w:t>y</w:t>
      </w:r>
      <w:r w:rsidR="004251E7" w:rsidRPr="003D3865">
        <w:rPr>
          <w:rFonts w:cstheme="minorHAnsi"/>
          <w:sz w:val="24"/>
          <w:szCs w:val="24"/>
        </w:rPr>
        <w:t xml:space="preserve"> </w:t>
      </w:r>
      <w:r w:rsidR="00103F0A" w:rsidRPr="003D3865">
        <w:rPr>
          <w:rFonts w:cstheme="minorHAnsi"/>
          <w:sz w:val="24"/>
          <w:szCs w:val="24"/>
        </w:rPr>
        <w:t>need to have an awareness of working policies and g</w:t>
      </w:r>
      <w:r w:rsidR="002A357C" w:rsidRPr="003D3865">
        <w:rPr>
          <w:rFonts w:cstheme="minorHAnsi"/>
          <w:sz w:val="24"/>
          <w:szCs w:val="24"/>
        </w:rPr>
        <w:t>uidance within their area of work and must be</w:t>
      </w:r>
      <w:r w:rsidR="006D60CC" w:rsidRPr="003D3865">
        <w:rPr>
          <w:rFonts w:cstheme="minorHAnsi"/>
          <w:sz w:val="24"/>
          <w:szCs w:val="24"/>
        </w:rPr>
        <w:t xml:space="preserve"> accountable for their </w:t>
      </w:r>
      <w:r w:rsidR="009920A0" w:rsidRPr="003D3865">
        <w:rPr>
          <w:rFonts w:cstheme="minorHAnsi"/>
          <w:sz w:val="24"/>
          <w:szCs w:val="24"/>
        </w:rPr>
        <w:t xml:space="preserve">own </w:t>
      </w:r>
      <w:r w:rsidR="006D60CC" w:rsidRPr="003D3865">
        <w:rPr>
          <w:rFonts w:cstheme="minorHAnsi"/>
          <w:sz w:val="24"/>
          <w:szCs w:val="24"/>
        </w:rPr>
        <w:t>actions</w:t>
      </w:r>
      <w:r w:rsidR="00162C11"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162C11" w:rsidRPr="003D3865">
        <w:rPr>
          <w:rFonts w:cstheme="minorHAnsi"/>
          <w:sz w:val="24"/>
          <w:szCs w:val="24"/>
        </w:rPr>
        <w:t>P</w:t>
      </w:r>
      <w:r w:rsidR="00D92547" w:rsidRPr="003D3865">
        <w:rPr>
          <w:rFonts w:cstheme="minorHAnsi"/>
          <w:sz w:val="24"/>
          <w:szCs w:val="24"/>
        </w:rPr>
        <w:t>artici</w:t>
      </w:r>
      <w:r w:rsidR="00432A51" w:rsidRPr="003D3865">
        <w:rPr>
          <w:rFonts w:cstheme="minorHAnsi"/>
          <w:sz w:val="24"/>
          <w:szCs w:val="24"/>
        </w:rPr>
        <w:t>pating</w:t>
      </w:r>
      <w:r w:rsidR="00D92547" w:rsidRPr="003D3865">
        <w:rPr>
          <w:rFonts w:cstheme="minorHAnsi"/>
          <w:sz w:val="24"/>
          <w:szCs w:val="24"/>
        </w:rPr>
        <w:t xml:space="preserve"> and fully eng</w:t>
      </w:r>
      <w:r w:rsidR="002C255D" w:rsidRPr="003D3865">
        <w:rPr>
          <w:rFonts w:cstheme="minorHAnsi"/>
          <w:sz w:val="24"/>
          <w:szCs w:val="24"/>
        </w:rPr>
        <w:t>ag</w:t>
      </w:r>
      <w:r w:rsidR="00A4423A" w:rsidRPr="003D3865">
        <w:rPr>
          <w:rFonts w:cstheme="minorHAnsi"/>
          <w:sz w:val="24"/>
          <w:szCs w:val="24"/>
        </w:rPr>
        <w:t>ing</w:t>
      </w:r>
      <w:r w:rsidR="002C255D" w:rsidRPr="003D3865">
        <w:rPr>
          <w:rFonts w:cstheme="minorHAnsi"/>
          <w:sz w:val="24"/>
          <w:szCs w:val="24"/>
        </w:rPr>
        <w:t xml:space="preserve"> with regular supervision</w:t>
      </w:r>
      <w:r w:rsidR="009E4B3D" w:rsidRPr="003D3865">
        <w:rPr>
          <w:rFonts w:cstheme="minorHAnsi"/>
          <w:sz w:val="24"/>
          <w:szCs w:val="24"/>
        </w:rPr>
        <w:t xml:space="preserve"> allows a set time one on one for </w:t>
      </w:r>
      <w:r w:rsidR="00591887" w:rsidRPr="003D3865">
        <w:rPr>
          <w:rFonts w:cstheme="minorHAnsi"/>
          <w:sz w:val="24"/>
          <w:szCs w:val="24"/>
        </w:rPr>
        <w:t>TAP’s</w:t>
      </w:r>
      <w:r w:rsidR="009E4B3D" w:rsidRPr="003D3865">
        <w:rPr>
          <w:rFonts w:cstheme="minorHAnsi"/>
          <w:sz w:val="24"/>
          <w:szCs w:val="24"/>
        </w:rPr>
        <w:t xml:space="preserve"> to seek guidance from their supervisors</w:t>
      </w:r>
      <w:r w:rsidR="002C255D" w:rsidRPr="003D3865">
        <w:rPr>
          <w:rFonts w:cstheme="minorHAnsi"/>
          <w:sz w:val="24"/>
          <w:szCs w:val="24"/>
        </w:rPr>
        <w:t xml:space="preserve"> and </w:t>
      </w:r>
      <w:r w:rsidR="00FA60EB" w:rsidRPr="003D3865">
        <w:rPr>
          <w:rFonts w:cstheme="minorHAnsi"/>
          <w:sz w:val="24"/>
          <w:szCs w:val="24"/>
        </w:rPr>
        <w:t xml:space="preserve">completing </w:t>
      </w:r>
      <w:r w:rsidR="004F0350" w:rsidRPr="003D3865">
        <w:rPr>
          <w:rFonts w:cstheme="minorHAnsi"/>
          <w:sz w:val="24"/>
          <w:szCs w:val="24"/>
        </w:rPr>
        <w:t xml:space="preserve">of </w:t>
      </w:r>
      <w:r w:rsidR="002C255D" w:rsidRPr="003D3865">
        <w:rPr>
          <w:rFonts w:cstheme="minorHAnsi"/>
          <w:sz w:val="24"/>
          <w:szCs w:val="24"/>
        </w:rPr>
        <w:t>reflection</w:t>
      </w:r>
      <w:r w:rsidR="00FA60EB" w:rsidRPr="003D3865">
        <w:rPr>
          <w:rFonts w:cstheme="minorHAnsi"/>
          <w:sz w:val="24"/>
          <w:szCs w:val="24"/>
        </w:rPr>
        <w:t>s</w:t>
      </w:r>
      <w:r w:rsidR="00470D4F" w:rsidRPr="003D3865">
        <w:rPr>
          <w:rFonts w:cstheme="minorHAnsi"/>
          <w:sz w:val="24"/>
          <w:szCs w:val="24"/>
        </w:rPr>
        <w:t xml:space="preserve"> help</w:t>
      </w:r>
      <w:r w:rsidR="00864BEE" w:rsidRPr="003D3865">
        <w:rPr>
          <w:rFonts w:cstheme="minorHAnsi"/>
          <w:sz w:val="24"/>
          <w:szCs w:val="24"/>
        </w:rPr>
        <w:t>s</w:t>
      </w:r>
      <w:r w:rsidR="00FA60EB" w:rsidRPr="003D3865">
        <w:rPr>
          <w:rFonts w:cstheme="minorHAnsi"/>
          <w:sz w:val="24"/>
          <w:szCs w:val="24"/>
        </w:rPr>
        <w:t xml:space="preserve"> to</w:t>
      </w:r>
      <w:r w:rsidR="00470D4F" w:rsidRPr="003D3865">
        <w:rPr>
          <w:rFonts w:cstheme="minorHAnsi"/>
          <w:sz w:val="24"/>
          <w:szCs w:val="24"/>
        </w:rPr>
        <w:t xml:space="preserve"> identify strengths</w:t>
      </w:r>
      <w:r w:rsidR="00675C18" w:rsidRPr="003D3865">
        <w:rPr>
          <w:rFonts w:cstheme="minorHAnsi"/>
          <w:sz w:val="24"/>
          <w:szCs w:val="24"/>
        </w:rPr>
        <w:t>,</w:t>
      </w:r>
      <w:r w:rsidR="00470D4F" w:rsidRPr="003D3865">
        <w:rPr>
          <w:rFonts w:cstheme="minorHAnsi"/>
          <w:sz w:val="24"/>
          <w:szCs w:val="24"/>
        </w:rPr>
        <w:t xml:space="preserve"> as well as areas that require further development</w:t>
      </w:r>
      <w:r w:rsidR="002C255D" w:rsidRPr="003D3865">
        <w:rPr>
          <w:rFonts w:cstheme="minorHAnsi"/>
          <w:sz w:val="24"/>
          <w:szCs w:val="24"/>
        </w:rPr>
        <w:t>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307D6D" w:rsidRPr="003D3865">
        <w:rPr>
          <w:rFonts w:cstheme="minorHAnsi"/>
          <w:sz w:val="24"/>
          <w:szCs w:val="24"/>
        </w:rPr>
        <w:t>Being able to provide clinical reasoning behind de</w:t>
      </w:r>
      <w:r w:rsidR="00E30C00" w:rsidRPr="003D3865">
        <w:rPr>
          <w:rFonts w:cstheme="minorHAnsi"/>
          <w:sz w:val="24"/>
          <w:szCs w:val="24"/>
        </w:rPr>
        <w:t>cision making and being able to</w:t>
      </w:r>
      <w:r w:rsidR="00BF7906" w:rsidRPr="003D3865">
        <w:rPr>
          <w:rFonts w:cstheme="minorHAnsi"/>
          <w:sz w:val="24"/>
          <w:szCs w:val="24"/>
        </w:rPr>
        <w:t xml:space="preserve"> </w:t>
      </w:r>
      <w:r w:rsidR="006342D7" w:rsidRPr="003D3865">
        <w:rPr>
          <w:rFonts w:cstheme="minorHAnsi"/>
          <w:sz w:val="24"/>
          <w:szCs w:val="24"/>
        </w:rPr>
        <w:t>clearly express you</w:t>
      </w:r>
      <w:r w:rsidR="00440131" w:rsidRPr="003D3865">
        <w:rPr>
          <w:rFonts w:cstheme="minorHAnsi"/>
          <w:sz w:val="24"/>
          <w:szCs w:val="24"/>
        </w:rPr>
        <w:t>r</w:t>
      </w:r>
      <w:r w:rsidR="006342D7" w:rsidRPr="003D3865">
        <w:rPr>
          <w:rFonts w:cstheme="minorHAnsi"/>
          <w:sz w:val="24"/>
          <w:szCs w:val="24"/>
        </w:rPr>
        <w:t xml:space="preserve"> reasoning to individuals is an important skill that </w:t>
      </w:r>
      <w:r w:rsidR="000C5B3C" w:rsidRPr="003D3865">
        <w:rPr>
          <w:rFonts w:cstheme="minorHAnsi"/>
          <w:sz w:val="24"/>
          <w:szCs w:val="24"/>
        </w:rPr>
        <w:t>TAP’s</w:t>
      </w:r>
      <w:r w:rsidR="006342D7" w:rsidRPr="003D3865">
        <w:rPr>
          <w:rFonts w:cstheme="minorHAnsi"/>
          <w:sz w:val="24"/>
          <w:szCs w:val="24"/>
        </w:rPr>
        <w:t xml:space="preserve"> </w:t>
      </w:r>
      <w:r w:rsidR="0004323B" w:rsidRPr="003D3865">
        <w:rPr>
          <w:rFonts w:cstheme="minorHAnsi"/>
          <w:sz w:val="24"/>
          <w:szCs w:val="24"/>
        </w:rPr>
        <w:t>need to possess.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A85BEE" w:rsidRPr="003D3865">
        <w:rPr>
          <w:rFonts w:cstheme="minorHAnsi"/>
          <w:sz w:val="24"/>
          <w:szCs w:val="24"/>
        </w:rPr>
        <w:t>Effective communication is</w:t>
      </w:r>
      <w:r w:rsidR="009B7DC0" w:rsidRPr="003D3865">
        <w:rPr>
          <w:rFonts w:cstheme="minorHAnsi"/>
          <w:sz w:val="24"/>
          <w:szCs w:val="24"/>
        </w:rPr>
        <w:t xml:space="preserve"> </w:t>
      </w:r>
      <w:r w:rsidR="00A85BEE" w:rsidRPr="003D3865">
        <w:rPr>
          <w:rFonts w:cstheme="minorHAnsi"/>
          <w:sz w:val="24"/>
          <w:szCs w:val="24"/>
        </w:rPr>
        <w:t xml:space="preserve">important  </w:t>
      </w:r>
      <w:r w:rsidR="00260E26" w:rsidRPr="003D3865">
        <w:rPr>
          <w:rFonts w:cstheme="minorHAnsi"/>
          <w:sz w:val="24"/>
          <w:szCs w:val="24"/>
        </w:rPr>
        <w:t>when communicating with the wider multidisciplinary team</w:t>
      </w:r>
      <w:r w:rsidR="009B7DC0" w:rsidRPr="003D3865">
        <w:rPr>
          <w:rFonts w:cstheme="minorHAnsi"/>
          <w:sz w:val="24"/>
          <w:szCs w:val="24"/>
        </w:rPr>
        <w:t xml:space="preserve"> </w:t>
      </w:r>
      <w:r w:rsidR="00080363" w:rsidRPr="003D3865">
        <w:rPr>
          <w:rFonts w:cstheme="minorHAnsi"/>
          <w:sz w:val="24"/>
          <w:szCs w:val="24"/>
        </w:rPr>
        <w:t xml:space="preserve">(MDT) </w:t>
      </w:r>
      <w:r w:rsidR="00763669" w:rsidRPr="003D3865">
        <w:rPr>
          <w:rFonts w:cstheme="minorHAnsi"/>
          <w:sz w:val="24"/>
          <w:szCs w:val="24"/>
        </w:rPr>
        <w:t xml:space="preserve">and </w:t>
      </w:r>
      <w:r w:rsidR="00540F8F" w:rsidRPr="003D3865">
        <w:rPr>
          <w:rFonts w:cstheme="minorHAnsi"/>
          <w:sz w:val="24"/>
          <w:szCs w:val="24"/>
        </w:rPr>
        <w:t>outside</w:t>
      </w:r>
      <w:r w:rsidR="00081496" w:rsidRPr="003D3865">
        <w:rPr>
          <w:rFonts w:cstheme="minorHAnsi"/>
          <w:sz w:val="24"/>
          <w:szCs w:val="24"/>
        </w:rPr>
        <w:t xml:space="preserve"> organisations when making referrals on </w:t>
      </w:r>
      <w:r w:rsidR="00E243C4" w:rsidRPr="003D3865">
        <w:rPr>
          <w:rFonts w:cstheme="minorHAnsi"/>
          <w:sz w:val="24"/>
          <w:szCs w:val="24"/>
        </w:rPr>
        <w:t>or receiving handovers from different health settings</w:t>
      </w:r>
      <w:r w:rsidR="007A330D" w:rsidRPr="003D3865">
        <w:rPr>
          <w:rFonts w:cstheme="minorHAnsi"/>
          <w:sz w:val="24"/>
          <w:szCs w:val="24"/>
        </w:rPr>
        <w:t>, i</w:t>
      </w:r>
      <w:r w:rsidR="00763669" w:rsidRPr="003D3865">
        <w:rPr>
          <w:rFonts w:cstheme="minorHAnsi"/>
          <w:sz w:val="24"/>
          <w:szCs w:val="24"/>
        </w:rPr>
        <w:t>t is</w:t>
      </w:r>
      <w:r w:rsidR="00540F8F" w:rsidRPr="003D3865">
        <w:rPr>
          <w:rFonts w:cstheme="minorHAnsi"/>
          <w:sz w:val="24"/>
          <w:szCs w:val="24"/>
        </w:rPr>
        <w:t xml:space="preserve"> also </w:t>
      </w:r>
      <w:r w:rsidR="00984A74" w:rsidRPr="003D3865">
        <w:rPr>
          <w:rFonts w:cstheme="minorHAnsi"/>
          <w:sz w:val="24"/>
          <w:szCs w:val="24"/>
        </w:rPr>
        <w:t>imperative when</w:t>
      </w:r>
      <w:r w:rsidR="00A244D6" w:rsidRPr="003D3865">
        <w:rPr>
          <w:rFonts w:cstheme="minorHAnsi"/>
          <w:sz w:val="24"/>
          <w:szCs w:val="24"/>
        </w:rPr>
        <w:t xml:space="preserve"> developing therapeutic relationships </w:t>
      </w:r>
      <w:r w:rsidR="007A0BF3" w:rsidRPr="003D3865">
        <w:rPr>
          <w:rFonts w:cstheme="minorHAnsi"/>
          <w:sz w:val="24"/>
          <w:szCs w:val="24"/>
        </w:rPr>
        <w:t>with individuals receiving care and their family members.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28558C" w:rsidRPr="003D3865">
        <w:rPr>
          <w:rFonts w:cstheme="minorHAnsi"/>
          <w:sz w:val="24"/>
          <w:szCs w:val="24"/>
        </w:rPr>
        <w:t>H</w:t>
      </w:r>
      <w:r w:rsidR="00173E19" w:rsidRPr="003D3865">
        <w:rPr>
          <w:rFonts w:cstheme="minorHAnsi"/>
          <w:sz w:val="24"/>
          <w:szCs w:val="24"/>
        </w:rPr>
        <w:t>aving h</w:t>
      </w:r>
      <w:r w:rsidR="0028558C" w:rsidRPr="003D3865">
        <w:rPr>
          <w:rFonts w:cstheme="minorHAnsi"/>
          <w:sz w:val="24"/>
          <w:szCs w:val="24"/>
        </w:rPr>
        <w:t xml:space="preserve">ealthy and productive </w:t>
      </w:r>
      <w:r w:rsidR="00AF51D8" w:rsidRPr="003D3865">
        <w:rPr>
          <w:rFonts w:cstheme="minorHAnsi"/>
          <w:sz w:val="24"/>
          <w:szCs w:val="24"/>
        </w:rPr>
        <w:t>relationships with colleagues</w:t>
      </w:r>
      <w:r w:rsidR="00C107FB" w:rsidRPr="003D3865">
        <w:rPr>
          <w:rFonts w:cstheme="minorHAnsi"/>
          <w:sz w:val="24"/>
          <w:szCs w:val="24"/>
        </w:rPr>
        <w:t xml:space="preserve"> both inside and outside of their organisation </w:t>
      </w:r>
      <w:r w:rsidR="00C7326D" w:rsidRPr="003D3865">
        <w:rPr>
          <w:rFonts w:cstheme="minorHAnsi"/>
          <w:sz w:val="24"/>
          <w:szCs w:val="24"/>
        </w:rPr>
        <w:t xml:space="preserve">and having an understanding on the role </w:t>
      </w:r>
      <w:r w:rsidR="004338B4" w:rsidRPr="003D3865">
        <w:rPr>
          <w:rFonts w:cstheme="minorHAnsi"/>
          <w:sz w:val="24"/>
          <w:szCs w:val="24"/>
        </w:rPr>
        <w:t>they provide will ultimately make for a more positive patient experience.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9F0A4E" w:rsidRPr="003D3865">
        <w:rPr>
          <w:rFonts w:cstheme="minorHAnsi"/>
          <w:sz w:val="24"/>
          <w:szCs w:val="24"/>
        </w:rPr>
        <w:t>T</w:t>
      </w:r>
      <w:r w:rsidR="000C5B3C" w:rsidRPr="003D3865">
        <w:rPr>
          <w:rFonts w:cstheme="minorHAnsi"/>
          <w:sz w:val="24"/>
          <w:szCs w:val="24"/>
        </w:rPr>
        <w:t>AP’s</w:t>
      </w:r>
      <w:r w:rsidR="009F0A4E" w:rsidRPr="003D3865">
        <w:rPr>
          <w:rFonts w:cstheme="minorHAnsi"/>
          <w:sz w:val="24"/>
          <w:szCs w:val="24"/>
        </w:rPr>
        <w:t xml:space="preserve"> need </w:t>
      </w:r>
      <w:r w:rsidR="00311E46" w:rsidRPr="003D3865">
        <w:rPr>
          <w:rFonts w:cstheme="minorHAnsi"/>
          <w:sz w:val="24"/>
          <w:szCs w:val="24"/>
        </w:rPr>
        <w:t xml:space="preserve">good time keeping abilities, be able to manage their own caseload including </w:t>
      </w:r>
      <w:r w:rsidR="00906F89" w:rsidRPr="003D3865">
        <w:rPr>
          <w:rFonts w:cstheme="minorHAnsi"/>
          <w:sz w:val="24"/>
          <w:szCs w:val="24"/>
        </w:rPr>
        <w:t xml:space="preserve">being able to prioritise </w:t>
      </w:r>
      <w:r w:rsidR="00274E28" w:rsidRPr="003D3865">
        <w:rPr>
          <w:rFonts w:cstheme="minorHAnsi"/>
          <w:sz w:val="24"/>
          <w:szCs w:val="24"/>
        </w:rPr>
        <w:t>effectively</w:t>
      </w:r>
      <w:r w:rsidR="00406E87" w:rsidRPr="003D3865">
        <w:rPr>
          <w:rFonts w:cstheme="minorHAnsi"/>
          <w:sz w:val="24"/>
          <w:szCs w:val="24"/>
        </w:rPr>
        <w:t xml:space="preserve">.  </w:t>
      </w:r>
      <w:r w:rsidR="00760BF4" w:rsidRPr="003D3865">
        <w:rPr>
          <w:rFonts w:cstheme="minorHAnsi"/>
          <w:sz w:val="24"/>
          <w:szCs w:val="24"/>
        </w:rPr>
        <w:t xml:space="preserve">It is important that they </w:t>
      </w:r>
      <w:r w:rsidR="007E4480" w:rsidRPr="003D3865">
        <w:rPr>
          <w:rFonts w:cstheme="minorHAnsi"/>
          <w:sz w:val="24"/>
          <w:szCs w:val="24"/>
        </w:rPr>
        <w:t xml:space="preserve">continue to engage and manage their personal development </w:t>
      </w:r>
      <w:r w:rsidR="00B11158" w:rsidRPr="003D3865">
        <w:rPr>
          <w:rFonts w:cstheme="minorHAnsi"/>
          <w:sz w:val="24"/>
          <w:szCs w:val="24"/>
        </w:rPr>
        <w:t>and engage within training that is relevant to the scope of practice.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7A4AA7" w:rsidRPr="003D3865">
        <w:rPr>
          <w:rFonts w:cstheme="minorHAnsi"/>
          <w:sz w:val="24"/>
          <w:szCs w:val="24"/>
        </w:rPr>
        <w:t xml:space="preserve">The role of a </w:t>
      </w:r>
      <w:r w:rsidR="000C5B3C" w:rsidRPr="003D3865">
        <w:rPr>
          <w:rFonts w:cstheme="minorHAnsi"/>
          <w:sz w:val="24"/>
          <w:szCs w:val="24"/>
        </w:rPr>
        <w:t>TAP</w:t>
      </w:r>
      <w:r w:rsidR="00616792" w:rsidRPr="003D3865">
        <w:rPr>
          <w:rFonts w:cstheme="minorHAnsi"/>
          <w:sz w:val="24"/>
          <w:szCs w:val="24"/>
        </w:rPr>
        <w:t xml:space="preserve"> can be stressful and demanding at times</w:t>
      </w:r>
      <w:r w:rsidR="00D06844" w:rsidRPr="003D3865">
        <w:rPr>
          <w:rFonts w:cstheme="minorHAnsi"/>
          <w:sz w:val="24"/>
          <w:szCs w:val="24"/>
        </w:rPr>
        <w:t>, making it important</w:t>
      </w:r>
      <w:r w:rsidR="006449DD" w:rsidRPr="003D3865">
        <w:rPr>
          <w:rFonts w:cstheme="minorHAnsi"/>
          <w:sz w:val="24"/>
          <w:szCs w:val="24"/>
        </w:rPr>
        <w:t xml:space="preserve"> to be resilient</w:t>
      </w:r>
      <w:r w:rsidR="00D06844" w:rsidRPr="003D3865">
        <w:rPr>
          <w:rFonts w:cstheme="minorHAnsi"/>
          <w:sz w:val="24"/>
          <w:szCs w:val="24"/>
        </w:rPr>
        <w:t xml:space="preserve"> </w:t>
      </w:r>
      <w:r w:rsidR="000C5B3C" w:rsidRPr="003D3865">
        <w:rPr>
          <w:rFonts w:cstheme="minorHAnsi"/>
          <w:sz w:val="24"/>
          <w:szCs w:val="24"/>
        </w:rPr>
        <w:t xml:space="preserve">and </w:t>
      </w:r>
      <w:r w:rsidR="00D06844" w:rsidRPr="003D3865">
        <w:rPr>
          <w:rFonts w:cstheme="minorHAnsi"/>
          <w:sz w:val="24"/>
          <w:szCs w:val="24"/>
        </w:rPr>
        <w:t xml:space="preserve">to have awareness of </w:t>
      </w:r>
      <w:r w:rsidR="009F0A4E" w:rsidRPr="003D3865">
        <w:rPr>
          <w:rFonts w:cstheme="minorHAnsi"/>
          <w:sz w:val="24"/>
          <w:szCs w:val="24"/>
        </w:rPr>
        <w:t xml:space="preserve">stress management </w:t>
      </w:r>
      <w:r w:rsidR="006449DD" w:rsidRPr="003D3865">
        <w:rPr>
          <w:rFonts w:cstheme="minorHAnsi"/>
          <w:sz w:val="24"/>
          <w:szCs w:val="24"/>
        </w:rPr>
        <w:t xml:space="preserve">strategies in order to </w:t>
      </w:r>
      <w:r w:rsidR="000B0382" w:rsidRPr="003D3865">
        <w:rPr>
          <w:rFonts w:cstheme="minorHAnsi"/>
          <w:sz w:val="24"/>
          <w:szCs w:val="24"/>
        </w:rPr>
        <w:t>remain</w:t>
      </w:r>
      <w:r w:rsidR="006449DD" w:rsidRPr="003D3865">
        <w:rPr>
          <w:rFonts w:cstheme="minorHAnsi"/>
          <w:sz w:val="24"/>
          <w:szCs w:val="24"/>
        </w:rPr>
        <w:t xml:space="preserve"> </w:t>
      </w:r>
      <w:r w:rsidR="00E00A15" w:rsidRPr="003D3865">
        <w:rPr>
          <w:rFonts w:cstheme="minorHAnsi"/>
          <w:sz w:val="24"/>
          <w:szCs w:val="24"/>
        </w:rPr>
        <w:t xml:space="preserve">healthy and </w:t>
      </w:r>
      <w:r w:rsidR="004967BE" w:rsidRPr="003D3865">
        <w:rPr>
          <w:rFonts w:cstheme="minorHAnsi"/>
          <w:sz w:val="24"/>
          <w:szCs w:val="24"/>
        </w:rPr>
        <w:t xml:space="preserve">be able </w:t>
      </w:r>
      <w:r w:rsidR="00E00A15" w:rsidRPr="003D3865">
        <w:rPr>
          <w:rFonts w:cstheme="minorHAnsi"/>
          <w:sz w:val="24"/>
          <w:szCs w:val="24"/>
        </w:rPr>
        <w:t xml:space="preserve">to cope with the demands of the role. </w:t>
      </w:r>
    </w:p>
    <w:p w14:paraId="557AAA56" w14:textId="4DED10B8" w:rsidR="000B0382" w:rsidRPr="003D3865" w:rsidRDefault="000B0382" w:rsidP="0034352B">
      <w:pPr>
        <w:spacing w:line="360" w:lineRule="auto"/>
        <w:rPr>
          <w:rFonts w:cstheme="minorHAnsi"/>
          <w:sz w:val="24"/>
          <w:szCs w:val="24"/>
        </w:rPr>
      </w:pPr>
      <w:r w:rsidRPr="003D3865">
        <w:rPr>
          <w:rFonts w:cstheme="minorHAnsi"/>
          <w:sz w:val="24"/>
          <w:szCs w:val="24"/>
        </w:rPr>
        <w:tab/>
      </w:r>
      <w:r w:rsidR="00EB6490" w:rsidRPr="003D3865">
        <w:rPr>
          <w:rFonts w:cstheme="minorHAnsi"/>
          <w:sz w:val="24"/>
          <w:szCs w:val="24"/>
        </w:rPr>
        <w:t>There are many ways a TAP can promote person centred care within their roles.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4B45C8" w:rsidRPr="003D3865">
        <w:rPr>
          <w:rFonts w:cstheme="minorHAnsi"/>
          <w:sz w:val="24"/>
          <w:szCs w:val="24"/>
        </w:rPr>
        <w:t xml:space="preserve">The first </w:t>
      </w:r>
      <w:r w:rsidR="008650FC" w:rsidRPr="003D3865">
        <w:rPr>
          <w:rFonts w:cstheme="minorHAnsi"/>
          <w:sz w:val="24"/>
          <w:szCs w:val="24"/>
        </w:rPr>
        <w:t xml:space="preserve">step </w:t>
      </w:r>
      <w:r w:rsidR="00DD697B" w:rsidRPr="003D3865">
        <w:rPr>
          <w:rFonts w:cstheme="minorHAnsi"/>
          <w:sz w:val="24"/>
          <w:szCs w:val="24"/>
        </w:rPr>
        <w:t>is</w:t>
      </w:r>
      <w:r w:rsidR="008650FC" w:rsidRPr="003D3865">
        <w:rPr>
          <w:rFonts w:cstheme="minorHAnsi"/>
          <w:sz w:val="24"/>
          <w:szCs w:val="24"/>
        </w:rPr>
        <w:t xml:space="preserve"> to have a </w:t>
      </w:r>
      <w:r w:rsidR="00EA7671" w:rsidRPr="003D3865">
        <w:rPr>
          <w:rFonts w:cstheme="minorHAnsi"/>
          <w:sz w:val="24"/>
          <w:szCs w:val="24"/>
        </w:rPr>
        <w:t xml:space="preserve">“what matter’s” </w:t>
      </w:r>
      <w:r w:rsidR="008650FC" w:rsidRPr="003D3865">
        <w:rPr>
          <w:rFonts w:cstheme="minorHAnsi"/>
          <w:sz w:val="24"/>
          <w:szCs w:val="24"/>
        </w:rPr>
        <w:t>conversation with the individual receiving care</w:t>
      </w:r>
      <w:r w:rsidR="00EA7671" w:rsidRPr="003D3865">
        <w:rPr>
          <w:rFonts w:cstheme="minorHAnsi"/>
          <w:sz w:val="24"/>
          <w:szCs w:val="24"/>
        </w:rPr>
        <w:t xml:space="preserve"> as this will help </w:t>
      </w:r>
      <w:r w:rsidR="00E5447B" w:rsidRPr="003D3865">
        <w:rPr>
          <w:rFonts w:cstheme="minorHAnsi"/>
          <w:sz w:val="24"/>
          <w:szCs w:val="24"/>
        </w:rPr>
        <w:t>guide the care and treatment plan they receive.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A515AF" w:rsidRPr="003D3865">
        <w:rPr>
          <w:rFonts w:cstheme="minorHAnsi"/>
          <w:sz w:val="24"/>
          <w:szCs w:val="24"/>
        </w:rPr>
        <w:t>Social care Wales (2022)</w:t>
      </w:r>
      <w:r w:rsidR="00C50E05" w:rsidRPr="003D3865">
        <w:rPr>
          <w:rFonts w:cstheme="minorHAnsi"/>
          <w:sz w:val="24"/>
          <w:szCs w:val="24"/>
        </w:rPr>
        <w:t xml:space="preserve"> defines a </w:t>
      </w:r>
      <w:r w:rsidR="00C07D3F" w:rsidRPr="003D3865">
        <w:rPr>
          <w:rFonts w:cstheme="minorHAnsi"/>
          <w:sz w:val="24"/>
          <w:szCs w:val="24"/>
        </w:rPr>
        <w:lastRenderedPageBreak/>
        <w:t>“what matter’s” conversation as a “targeted conversation</w:t>
      </w:r>
      <w:r w:rsidR="00C42734" w:rsidRPr="003D3865">
        <w:rPr>
          <w:rFonts w:cstheme="minorHAnsi"/>
          <w:sz w:val="24"/>
          <w:szCs w:val="24"/>
        </w:rPr>
        <w:t xml:space="preserve"> relating to any assessment process”.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497104" w:rsidRPr="003D3865">
        <w:rPr>
          <w:rFonts w:cstheme="minorHAnsi"/>
          <w:sz w:val="24"/>
          <w:szCs w:val="24"/>
        </w:rPr>
        <w:t xml:space="preserve">They state that </w:t>
      </w:r>
      <w:r w:rsidR="009224B2" w:rsidRPr="003D3865">
        <w:rPr>
          <w:rFonts w:cstheme="minorHAnsi"/>
          <w:sz w:val="24"/>
          <w:szCs w:val="24"/>
        </w:rPr>
        <w:t>a “what matter’s” conversation is not an assessment in itself but a “way of carrying out an assessment”.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DE2FBC" w:rsidRPr="003D3865">
        <w:rPr>
          <w:rFonts w:cstheme="minorHAnsi"/>
          <w:sz w:val="24"/>
          <w:szCs w:val="24"/>
        </w:rPr>
        <w:t>Indicating that</w:t>
      </w:r>
      <w:r w:rsidR="00CF4053" w:rsidRPr="003D3865">
        <w:rPr>
          <w:rFonts w:cstheme="minorHAnsi"/>
          <w:sz w:val="24"/>
          <w:szCs w:val="24"/>
        </w:rPr>
        <w:t xml:space="preserve"> having the conversation </w:t>
      </w:r>
      <w:r w:rsidR="00D71459" w:rsidRPr="003D3865">
        <w:rPr>
          <w:rFonts w:cstheme="minorHAnsi"/>
          <w:sz w:val="24"/>
          <w:szCs w:val="24"/>
        </w:rPr>
        <w:t xml:space="preserve">with individuals </w:t>
      </w:r>
      <w:r w:rsidR="00CF4053" w:rsidRPr="003D3865">
        <w:rPr>
          <w:rFonts w:cstheme="minorHAnsi"/>
          <w:sz w:val="24"/>
          <w:szCs w:val="24"/>
        </w:rPr>
        <w:t>is a w</w:t>
      </w:r>
      <w:r w:rsidR="00C179E5" w:rsidRPr="003D3865">
        <w:rPr>
          <w:rFonts w:cstheme="minorHAnsi"/>
          <w:sz w:val="24"/>
          <w:szCs w:val="24"/>
        </w:rPr>
        <w:t xml:space="preserve">ay of finding out information regarding </w:t>
      </w:r>
      <w:r w:rsidR="00D71459" w:rsidRPr="003D3865">
        <w:rPr>
          <w:rFonts w:cstheme="minorHAnsi"/>
          <w:sz w:val="24"/>
          <w:szCs w:val="24"/>
        </w:rPr>
        <w:t xml:space="preserve">their </w:t>
      </w:r>
      <w:r w:rsidR="00D57E88" w:rsidRPr="003D3865">
        <w:rPr>
          <w:rFonts w:cstheme="minorHAnsi"/>
          <w:sz w:val="24"/>
          <w:szCs w:val="24"/>
        </w:rPr>
        <w:t>“</w:t>
      </w:r>
      <w:r w:rsidR="00D71459" w:rsidRPr="003D3865">
        <w:rPr>
          <w:rFonts w:cstheme="minorHAnsi"/>
          <w:sz w:val="24"/>
          <w:szCs w:val="24"/>
        </w:rPr>
        <w:t>situation, well being</w:t>
      </w:r>
      <w:r w:rsidR="00E2143C" w:rsidRPr="003D3865">
        <w:rPr>
          <w:rFonts w:cstheme="minorHAnsi"/>
          <w:sz w:val="24"/>
          <w:szCs w:val="24"/>
        </w:rPr>
        <w:t>, what can be done to support them as well as what can be done to promote their well being</w:t>
      </w:r>
      <w:r w:rsidR="00D57E88" w:rsidRPr="003D3865">
        <w:rPr>
          <w:rFonts w:cstheme="minorHAnsi"/>
          <w:sz w:val="24"/>
          <w:szCs w:val="24"/>
        </w:rPr>
        <w:t>”</w:t>
      </w:r>
      <w:r w:rsidR="00E2143C" w:rsidRPr="003D3865">
        <w:rPr>
          <w:rFonts w:cstheme="minorHAnsi"/>
          <w:sz w:val="24"/>
          <w:szCs w:val="24"/>
        </w:rPr>
        <w:t>.</w:t>
      </w:r>
      <w:r w:rsidR="00D57131" w:rsidRPr="003D3865">
        <w:rPr>
          <w:rFonts w:cstheme="minorHAnsi"/>
          <w:sz w:val="24"/>
          <w:szCs w:val="24"/>
        </w:rPr>
        <w:t xml:space="preserve">  </w:t>
      </w:r>
      <w:r w:rsidR="008F0167" w:rsidRPr="003D3865">
        <w:rPr>
          <w:rFonts w:cstheme="minorHAnsi"/>
          <w:sz w:val="24"/>
          <w:szCs w:val="24"/>
        </w:rPr>
        <w:t>Promoting choices and prefer</w:t>
      </w:r>
      <w:r w:rsidR="002006CF" w:rsidRPr="003D3865">
        <w:rPr>
          <w:rFonts w:cstheme="minorHAnsi"/>
          <w:sz w:val="24"/>
          <w:szCs w:val="24"/>
        </w:rPr>
        <w:t>ences</w:t>
      </w:r>
      <w:r w:rsidR="00DE3449" w:rsidRPr="003D3865">
        <w:rPr>
          <w:rFonts w:cstheme="minorHAnsi"/>
          <w:sz w:val="24"/>
          <w:szCs w:val="24"/>
        </w:rPr>
        <w:t xml:space="preserve"> is an important way </w:t>
      </w:r>
      <w:r w:rsidR="00872B1C" w:rsidRPr="003D3865">
        <w:rPr>
          <w:rFonts w:cstheme="minorHAnsi"/>
          <w:sz w:val="24"/>
          <w:szCs w:val="24"/>
        </w:rPr>
        <w:t>of delivering person centred care.  This c</w:t>
      </w:r>
      <w:r w:rsidR="00853E03" w:rsidRPr="003D3865">
        <w:rPr>
          <w:rFonts w:cstheme="minorHAnsi"/>
          <w:sz w:val="24"/>
          <w:szCs w:val="24"/>
        </w:rPr>
        <w:t xml:space="preserve">an be achieved in a range of ways like </w:t>
      </w:r>
      <w:r w:rsidR="009A0A17" w:rsidRPr="003D3865">
        <w:rPr>
          <w:rFonts w:cstheme="minorHAnsi"/>
          <w:sz w:val="24"/>
          <w:szCs w:val="24"/>
        </w:rPr>
        <w:t xml:space="preserve">letting individuals choose their own clothing, </w:t>
      </w:r>
      <w:r w:rsidR="003A5EBB" w:rsidRPr="003D3865">
        <w:rPr>
          <w:rFonts w:cstheme="minorHAnsi"/>
          <w:sz w:val="24"/>
          <w:szCs w:val="24"/>
        </w:rPr>
        <w:t>giving choices of what’s available to eat</w:t>
      </w:r>
      <w:r w:rsidR="000B5B59" w:rsidRPr="003D3865">
        <w:rPr>
          <w:rFonts w:cstheme="minorHAnsi"/>
          <w:sz w:val="24"/>
          <w:szCs w:val="24"/>
        </w:rPr>
        <w:t xml:space="preserve"> and </w:t>
      </w:r>
      <w:r w:rsidR="003A5EBB" w:rsidRPr="003D3865">
        <w:rPr>
          <w:rFonts w:cstheme="minorHAnsi"/>
          <w:sz w:val="24"/>
          <w:szCs w:val="24"/>
        </w:rPr>
        <w:t>drink, involving them in decision</w:t>
      </w:r>
      <w:r w:rsidR="00BC0FAE" w:rsidRPr="003D3865">
        <w:rPr>
          <w:rFonts w:cstheme="minorHAnsi"/>
          <w:sz w:val="24"/>
          <w:szCs w:val="24"/>
        </w:rPr>
        <w:t>-making relating to their care</w:t>
      </w:r>
      <w:r w:rsidR="00ED1EF9" w:rsidRPr="003D3865">
        <w:rPr>
          <w:rFonts w:cstheme="minorHAnsi"/>
          <w:sz w:val="24"/>
          <w:szCs w:val="24"/>
        </w:rPr>
        <w:t xml:space="preserve"> and working collaboratively with them to come up with a treatment plan that </w:t>
      </w:r>
      <w:r w:rsidR="00E10A29" w:rsidRPr="003D3865">
        <w:rPr>
          <w:rFonts w:cstheme="minorHAnsi"/>
          <w:sz w:val="24"/>
          <w:szCs w:val="24"/>
        </w:rPr>
        <w:t>helps them to achieve their own personal goals.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5A0701" w:rsidRPr="003D3865">
        <w:rPr>
          <w:rFonts w:cstheme="minorHAnsi"/>
          <w:sz w:val="24"/>
          <w:szCs w:val="24"/>
        </w:rPr>
        <w:t xml:space="preserve">It is also important to work collaboratively with other members of the MDT </w:t>
      </w:r>
      <w:r w:rsidR="009D1531" w:rsidRPr="003D3865">
        <w:rPr>
          <w:rFonts w:cstheme="minorHAnsi"/>
          <w:sz w:val="24"/>
          <w:szCs w:val="24"/>
        </w:rPr>
        <w:t>to ensure that everyone is working together to achieve the same end goal.</w:t>
      </w:r>
      <w:r w:rsidR="00406E87" w:rsidRPr="003D3865">
        <w:rPr>
          <w:rFonts w:cstheme="minorHAnsi"/>
          <w:sz w:val="24"/>
          <w:szCs w:val="24"/>
        </w:rPr>
        <w:t xml:space="preserve">  </w:t>
      </w:r>
      <w:r w:rsidR="003349CC" w:rsidRPr="003D3865">
        <w:rPr>
          <w:rFonts w:cstheme="minorHAnsi"/>
          <w:sz w:val="24"/>
          <w:szCs w:val="24"/>
        </w:rPr>
        <w:t>Positive risk management plays an important role in providing person centred care</w:t>
      </w:r>
      <w:r w:rsidR="004231E3" w:rsidRPr="003D3865">
        <w:rPr>
          <w:rFonts w:cstheme="minorHAnsi"/>
          <w:sz w:val="24"/>
          <w:szCs w:val="24"/>
        </w:rPr>
        <w:t>.</w:t>
      </w:r>
      <w:r w:rsidR="003D3865" w:rsidRPr="003D3865">
        <w:rPr>
          <w:rFonts w:cstheme="minorHAnsi"/>
          <w:sz w:val="24"/>
          <w:szCs w:val="24"/>
        </w:rPr>
        <w:t xml:space="preserve">  </w:t>
      </w:r>
      <w:r w:rsidR="004231E3" w:rsidRPr="003D3865">
        <w:rPr>
          <w:rFonts w:cstheme="minorHAnsi"/>
          <w:sz w:val="24"/>
          <w:szCs w:val="24"/>
        </w:rPr>
        <w:t>Gloucester city council (2000)</w:t>
      </w:r>
      <w:r w:rsidR="00730D4F" w:rsidRPr="003D3865">
        <w:rPr>
          <w:rFonts w:cstheme="minorHAnsi"/>
          <w:sz w:val="24"/>
          <w:szCs w:val="24"/>
        </w:rPr>
        <w:t xml:space="preserve"> defines positive risk management </w:t>
      </w:r>
      <w:r w:rsidR="0019484F" w:rsidRPr="003D3865">
        <w:rPr>
          <w:rFonts w:cstheme="minorHAnsi"/>
          <w:sz w:val="24"/>
          <w:szCs w:val="24"/>
        </w:rPr>
        <w:t xml:space="preserve">as </w:t>
      </w:r>
      <w:r w:rsidR="009058B6" w:rsidRPr="003D3865">
        <w:rPr>
          <w:rFonts w:cstheme="minorHAnsi"/>
          <w:sz w:val="24"/>
          <w:szCs w:val="24"/>
        </w:rPr>
        <w:t xml:space="preserve">assessing </w:t>
      </w:r>
      <w:r w:rsidR="00F94318" w:rsidRPr="003D3865">
        <w:rPr>
          <w:rFonts w:cstheme="minorHAnsi"/>
          <w:sz w:val="24"/>
          <w:szCs w:val="24"/>
        </w:rPr>
        <w:t xml:space="preserve">the possible benefits and </w:t>
      </w:r>
      <w:r w:rsidR="00E475F9" w:rsidRPr="003D3865">
        <w:rPr>
          <w:rFonts w:cstheme="minorHAnsi"/>
          <w:sz w:val="24"/>
          <w:szCs w:val="24"/>
        </w:rPr>
        <w:t xml:space="preserve">harm involved in </w:t>
      </w:r>
      <w:r w:rsidR="007F5527" w:rsidRPr="003D3865">
        <w:rPr>
          <w:rFonts w:cstheme="minorHAnsi"/>
          <w:sz w:val="24"/>
          <w:szCs w:val="24"/>
        </w:rPr>
        <w:t>an action and identifying possible risks involved.</w:t>
      </w:r>
      <w:r w:rsidR="003D3865" w:rsidRPr="003D3865">
        <w:rPr>
          <w:rFonts w:cstheme="minorHAnsi"/>
          <w:sz w:val="24"/>
          <w:szCs w:val="24"/>
        </w:rPr>
        <w:t xml:space="preserve">  </w:t>
      </w:r>
      <w:r w:rsidR="00327DF8" w:rsidRPr="003D3865">
        <w:rPr>
          <w:rFonts w:cstheme="minorHAnsi"/>
          <w:sz w:val="24"/>
          <w:szCs w:val="24"/>
        </w:rPr>
        <w:t>A plan and actions are then developed that indicates</w:t>
      </w:r>
      <w:r w:rsidR="00825291" w:rsidRPr="003D3865">
        <w:rPr>
          <w:rFonts w:cstheme="minorHAnsi"/>
          <w:sz w:val="24"/>
          <w:szCs w:val="24"/>
        </w:rPr>
        <w:t xml:space="preserve"> </w:t>
      </w:r>
      <w:r w:rsidR="008E0019" w:rsidRPr="003D3865">
        <w:rPr>
          <w:rFonts w:cstheme="minorHAnsi"/>
          <w:sz w:val="24"/>
          <w:szCs w:val="24"/>
        </w:rPr>
        <w:t>“</w:t>
      </w:r>
      <w:r w:rsidR="00E01183" w:rsidRPr="003D3865">
        <w:rPr>
          <w:rFonts w:cstheme="minorHAnsi"/>
          <w:sz w:val="24"/>
          <w:szCs w:val="24"/>
        </w:rPr>
        <w:t xml:space="preserve">positive </w:t>
      </w:r>
      <w:r w:rsidR="008E0019" w:rsidRPr="003D3865">
        <w:rPr>
          <w:rFonts w:cstheme="minorHAnsi"/>
          <w:sz w:val="24"/>
          <w:szCs w:val="24"/>
        </w:rPr>
        <w:t>potentials”</w:t>
      </w:r>
      <w:r w:rsidR="00F91553" w:rsidRPr="003D3865">
        <w:rPr>
          <w:rFonts w:cstheme="minorHAnsi"/>
          <w:sz w:val="24"/>
          <w:szCs w:val="24"/>
        </w:rPr>
        <w:t xml:space="preserve"> and indicate the wishes of the individual</w:t>
      </w:r>
      <w:r w:rsidR="00585F6E" w:rsidRPr="003D3865">
        <w:rPr>
          <w:rFonts w:cstheme="minorHAnsi"/>
          <w:sz w:val="24"/>
          <w:szCs w:val="24"/>
        </w:rPr>
        <w:t>.</w:t>
      </w:r>
      <w:r w:rsidR="003D3865" w:rsidRPr="003D3865">
        <w:rPr>
          <w:rFonts w:cstheme="minorHAnsi"/>
          <w:sz w:val="24"/>
          <w:szCs w:val="24"/>
        </w:rPr>
        <w:t xml:space="preserve">  </w:t>
      </w:r>
      <w:r w:rsidR="00585F6E" w:rsidRPr="003D3865">
        <w:rPr>
          <w:rFonts w:cstheme="minorHAnsi"/>
          <w:sz w:val="24"/>
          <w:szCs w:val="24"/>
        </w:rPr>
        <w:t xml:space="preserve">Available support and resources are then used to help achieve </w:t>
      </w:r>
      <w:r w:rsidR="008A5B68" w:rsidRPr="003D3865">
        <w:rPr>
          <w:rFonts w:cstheme="minorHAnsi"/>
          <w:sz w:val="24"/>
          <w:szCs w:val="24"/>
        </w:rPr>
        <w:t>the desired outcome.</w:t>
      </w:r>
      <w:r w:rsidR="003D3865" w:rsidRPr="003D3865">
        <w:rPr>
          <w:rFonts w:cstheme="minorHAnsi"/>
          <w:sz w:val="24"/>
          <w:szCs w:val="24"/>
        </w:rPr>
        <w:t xml:space="preserve">  </w:t>
      </w:r>
      <w:r w:rsidR="00E37656" w:rsidRPr="003D3865">
        <w:rPr>
          <w:rFonts w:cstheme="minorHAnsi"/>
          <w:sz w:val="24"/>
          <w:szCs w:val="24"/>
        </w:rPr>
        <w:t>They r</w:t>
      </w:r>
      <w:r w:rsidR="00A03A5F" w:rsidRPr="003D3865">
        <w:rPr>
          <w:rFonts w:cstheme="minorHAnsi"/>
          <w:sz w:val="24"/>
          <w:szCs w:val="24"/>
        </w:rPr>
        <w:t>eport that p</w:t>
      </w:r>
      <w:r w:rsidR="00A9684E" w:rsidRPr="003D3865">
        <w:rPr>
          <w:rFonts w:cstheme="minorHAnsi"/>
          <w:sz w:val="24"/>
          <w:szCs w:val="24"/>
        </w:rPr>
        <w:t xml:space="preserve">ositive risk taking </w:t>
      </w:r>
      <w:r w:rsidR="00B77727" w:rsidRPr="003D3865">
        <w:rPr>
          <w:rFonts w:cstheme="minorHAnsi"/>
          <w:sz w:val="24"/>
          <w:szCs w:val="24"/>
        </w:rPr>
        <w:t>is a thought out process that is used for managing specific situations</w:t>
      </w:r>
      <w:r w:rsidR="00377B64" w:rsidRPr="003D3865">
        <w:rPr>
          <w:rFonts w:cstheme="minorHAnsi"/>
          <w:sz w:val="24"/>
          <w:szCs w:val="24"/>
        </w:rPr>
        <w:t xml:space="preserve"> or a set of circumstances </w:t>
      </w:r>
      <w:r w:rsidR="00A03A5F" w:rsidRPr="003D3865">
        <w:rPr>
          <w:rFonts w:cstheme="minorHAnsi"/>
          <w:sz w:val="24"/>
          <w:szCs w:val="24"/>
        </w:rPr>
        <w:t xml:space="preserve">and </w:t>
      </w:r>
      <w:r w:rsidR="000F0666" w:rsidRPr="003D3865">
        <w:rPr>
          <w:rFonts w:cstheme="minorHAnsi"/>
          <w:sz w:val="24"/>
          <w:szCs w:val="24"/>
        </w:rPr>
        <w:t>“</w:t>
      </w:r>
      <w:r w:rsidR="00A03A5F" w:rsidRPr="003D3865">
        <w:rPr>
          <w:rFonts w:cstheme="minorHAnsi"/>
          <w:sz w:val="24"/>
          <w:szCs w:val="24"/>
        </w:rPr>
        <w:t xml:space="preserve">not </w:t>
      </w:r>
      <w:r w:rsidR="00AB21EF" w:rsidRPr="003D3865">
        <w:rPr>
          <w:rFonts w:cstheme="minorHAnsi"/>
          <w:sz w:val="24"/>
          <w:szCs w:val="24"/>
        </w:rPr>
        <w:t>negligent ignorance of potential risk</w:t>
      </w:r>
      <w:r w:rsidR="000F0666" w:rsidRPr="003D3865">
        <w:rPr>
          <w:rFonts w:cstheme="minorHAnsi"/>
          <w:sz w:val="24"/>
          <w:szCs w:val="24"/>
        </w:rPr>
        <w:t>”.</w:t>
      </w:r>
      <w:r w:rsidR="003D3865" w:rsidRPr="003D3865">
        <w:rPr>
          <w:rFonts w:cstheme="minorHAnsi"/>
          <w:sz w:val="24"/>
          <w:szCs w:val="24"/>
        </w:rPr>
        <w:t xml:space="preserve">  </w:t>
      </w:r>
      <w:r w:rsidR="00C9346D" w:rsidRPr="003D3865">
        <w:rPr>
          <w:rFonts w:cstheme="minorHAnsi"/>
          <w:sz w:val="24"/>
          <w:szCs w:val="24"/>
        </w:rPr>
        <w:t>They</w:t>
      </w:r>
      <w:r w:rsidR="006F4256" w:rsidRPr="003D3865">
        <w:rPr>
          <w:rFonts w:cstheme="minorHAnsi"/>
          <w:sz w:val="24"/>
          <w:szCs w:val="24"/>
        </w:rPr>
        <w:t xml:space="preserve"> also </w:t>
      </w:r>
      <w:r w:rsidR="009A1EB0" w:rsidRPr="003D3865">
        <w:rPr>
          <w:rFonts w:cstheme="minorHAnsi"/>
          <w:sz w:val="24"/>
          <w:szCs w:val="24"/>
        </w:rPr>
        <w:t>suggest that parta</w:t>
      </w:r>
      <w:r w:rsidR="002425A4" w:rsidRPr="003D3865">
        <w:rPr>
          <w:rFonts w:cstheme="minorHAnsi"/>
          <w:sz w:val="24"/>
          <w:szCs w:val="24"/>
        </w:rPr>
        <w:t>king</w:t>
      </w:r>
      <w:r w:rsidR="009A1EB0" w:rsidRPr="003D3865">
        <w:rPr>
          <w:rFonts w:cstheme="minorHAnsi"/>
          <w:sz w:val="24"/>
          <w:szCs w:val="24"/>
        </w:rPr>
        <w:t xml:space="preserve"> </w:t>
      </w:r>
      <w:r w:rsidR="007F6E1B" w:rsidRPr="003D3865">
        <w:rPr>
          <w:rFonts w:cstheme="minorHAnsi"/>
          <w:sz w:val="24"/>
          <w:szCs w:val="24"/>
        </w:rPr>
        <w:t xml:space="preserve">in </w:t>
      </w:r>
      <w:r w:rsidR="009A1EB0" w:rsidRPr="003D3865">
        <w:rPr>
          <w:rFonts w:cstheme="minorHAnsi"/>
          <w:sz w:val="24"/>
          <w:szCs w:val="24"/>
        </w:rPr>
        <w:t xml:space="preserve">positive risk management </w:t>
      </w:r>
      <w:r w:rsidR="002425A4" w:rsidRPr="003D3865">
        <w:rPr>
          <w:rFonts w:cstheme="minorHAnsi"/>
          <w:sz w:val="24"/>
          <w:szCs w:val="24"/>
        </w:rPr>
        <w:t>al</w:t>
      </w:r>
      <w:r w:rsidR="004C14A5" w:rsidRPr="003D3865">
        <w:rPr>
          <w:rFonts w:cstheme="minorHAnsi"/>
          <w:sz w:val="24"/>
          <w:szCs w:val="24"/>
        </w:rPr>
        <w:t>lows</w:t>
      </w:r>
      <w:r w:rsidR="002425A4" w:rsidRPr="003D3865">
        <w:rPr>
          <w:rFonts w:cstheme="minorHAnsi"/>
          <w:sz w:val="24"/>
          <w:szCs w:val="24"/>
        </w:rPr>
        <w:t xml:space="preserve"> for staff to be empowering and person centred</w:t>
      </w:r>
      <w:r w:rsidR="00900BCC" w:rsidRPr="003D3865">
        <w:rPr>
          <w:rFonts w:cstheme="minorHAnsi"/>
          <w:sz w:val="24"/>
          <w:szCs w:val="24"/>
        </w:rPr>
        <w:t>, helps individuals voices be heard, develops trusting relationships</w:t>
      </w:r>
      <w:r w:rsidR="009530E6" w:rsidRPr="003D3865">
        <w:rPr>
          <w:rFonts w:cstheme="minorHAnsi"/>
          <w:sz w:val="24"/>
          <w:szCs w:val="24"/>
        </w:rPr>
        <w:t xml:space="preserve">, </w:t>
      </w:r>
      <w:r w:rsidR="008C5250" w:rsidRPr="003D3865">
        <w:rPr>
          <w:rFonts w:cstheme="minorHAnsi"/>
          <w:sz w:val="24"/>
          <w:szCs w:val="24"/>
        </w:rPr>
        <w:t>allows individuals to be positive about</w:t>
      </w:r>
      <w:r w:rsidR="007243C6" w:rsidRPr="003D3865">
        <w:rPr>
          <w:rFonts w:cstheme="minorHAnsi"/>
          <w:sz w:val="24"/>
          <w:szCs w:val="24"/>
        </w:rPr>
        <w:t xml:space="preserve"> potential risk when promoting independence</w:t>
      </w:r>
      <w:r w:rsidR="009530E6" w:rsidRPr="003D3865">
        <w:rPr>
          <w:rFonts w:cstheme="minorHAnsi"/>
          <w:sz w:val="24"/>
          <w:szCs w:val="24"/>
        </w:rPr>
        <w:t xml:space="preserve"> as well as help with understanding an individuals </w:t>
      </w:r>
      <w:r w:rsidR="00D26B56" w:rsidRPr="003D3865">
        <w:rPr>
          <w:rFonts w:cstheme="minorHAnsi"/>
          <w:sz w:val="24"/>
          <w:szCs w:val="24"/>
        </w:rPr>
        <w:t xml:space="preserve">strengths, skills and abilities. </w:t>
      </w:r>
    </w:p>
    <w:p w14:paraId="086AE107" w14:textId="3D9802A6" w:rsidR="00457BDF" w:rsidRPr="003D3865" w:rsidRDefault="00457BDF" w:rsidP="0034352B">
      <w:pPr>
        <w:spacing w:line="360" w:lineRule="auto"/>
        <w:rPr>
          <w:rFonts w:cstheme="minorHAnsi"/>
          <w:sz w:val="24"/>
          <w:szCs w:val="24"/>
        </w:rPr>
      </w:pPr>
      <w:r w:rsidRPr="003D3865">
        <w:rPr>
          <w:rFonts w:cstheme="minorHAnsi"/>
          <w:sz w:val="24"/>
          <w:szCs w:val="24"/>
        </w:rPr>
        <w:tab/>
        <w:t>The simplest way to define person centred care is that it is a collaborative approach between the individual, TAP involved</w:t>
      </w:r>
      <w:r w:rsidR="008A0C64" w:rsidRPr="003D3865">
        <w:rPr>
          <w:rFonts w:cstheme="minorHAnsi"/>
          <w:sz w:val="24"/>
          <w:szCs w:val="24"/>
        </w:rPr>
        <w:t>,</w:t>
      </w:r>
      <w:r w:rsidRPr="003D3865">
        <w:rPr>
          <w:rFonts w:cstheme="minorHAnsi"/>
          <w:sz w:val="24"/>
          <w:szCs w:val="24"/>
        </w:rPr>
        <w:t xml:space="preserve"> as well as the wider MDT involved in the individual’s care.</w:t>
      </w:r>
      <w:r w:rsidR="003D3865" w:rsidRPr="003D3865">
        <w:rPr>
          <w:rFonts w:cstheme="minorHAnsi"/>
          <w:sz w:val="24"/>
          <w:szCs w:val="24"/>
        </w:rPr>
        <w:t xml:space="preserve">  </w:t>
      </w:r>
      <w:r w:rsidR="00BC31F4" w:rsidRPr="003D3865">
        <w:rPr>
          <w:rFonts w:cstheme="minorHAnsi"/>
          <w:sz w:val="24"/>
          <w:szCs w:val="24"/>
        </w:rPr>
        <w:t>The research discussed supports the premise that this approach and the role of the TAP within this supports best practice, driving policy and protocol and has a</w:t>
      </w:r>
      <w:r w:rsidR="008E16AD" w:rsidRPr="003D3865">
        <w:rPr>
          <w:rFonts w:cstheme="minorHAnsi"/>
          <w:sz w:val="24"/>
          <w:szCs w:val="24"/>
        </w:rPr>
        <w:t>n</w:t>
      </w:r>
      <w:r w:rsidR="00BC31F4" w:rsidRPr="003D3865">
        <w:rPr>
          <w:rFonts w:cstheme="minorHAnsi"/>
          <w:sz w:val="24"/>
          <w:szCs w:val="24"/>
        </w:rPr>
        <w:t xml:space="preserve"> overall positive impact on patient outcomes, recovery and condition management. </w:t>
      </w:r>
    </w:p>
    <w:p w14:paraId="3D2D5FF2" w14:textId="77777777" w:rsidR="00CA60C0" w:rsidRPr="003D3865" w:rsidRDefault="00CA60C0" w:rsidP="0034352B">
      <w:pPr>
        <w:spacing w:line="360" w:lineRule="auto"/>
        <w:rPr>
          <w:rFonts w:cstheme="minorHAnsi"/>
          <w:sz w:val="24"/>
          <w:szCs w:val="24"/>
        </w:rPr>
      </w:pPr>
    </w:p>
    <w:p w14:paraId="2EA4A2B3" w14:textId="77777777" w:rsidR="00CA60C0" w:rsidRPr="003D3865" w:rsidRDefault="00CA60C0" w:rsidP="0034352B">
      <w:pPr>
        <w:spacing w:line="360" w:lineRule="auto"/>
        <w:rPr>
          <w:rFonts w:cstheme="minorHAnsi"/>
          <w:sz w:val="24"/>
          <w:szCs w:val="24"/>
        </w:rPr>
      </w:pPr>
    </w:p>
    <w:p w14:paraId="319BE191" w14:textId="77777777" w:rsidR="00CA60C0" w:rsidRPr="003D3865" w:rsidRDefault="00CA60C0" w:rsidP="0034352B">
      <w:pPr>
        <w:spacing w:line="360" w:lineRule="auto"/>
        <w:rPr>
          <w:rFonts w:cstheme="minorHAnsi"/>
          <w:sz w:val="24"/>
          <w:szCs w:val="24"/>
        </w:rPr>
      </w:pPr>
    </w:p>
    <w:p w14:paraId="66E614BA" w14:textId="45FFBCE0" w:rsidR="00CA60C0" w:rsidRPr="003D3865" w:rsidRDefault="00CA60C0" w:rsidP="00CA60C0">
      <w:pPr>
        <w:spacing w:line="360" w:lineRule="auto"/>
        <w:jc w:val="center"/>
        <w:rPr>
          <w:rFonts w:cstheme="minorHAnsi"/>
          <w:sz w:val="24"/>
          <w:szCs w:val="24"/>
          <w:u w:val="single"/>
        </w:rPr>
      </w:pPr>
      <w:r w:rsidRPr="003D3865">
        <w:rPr>
          <w:rFonts w:cstheme="minorHAnsi"/>
          <w:sz w:val="24"/>
          <w:szCs w:val="24"/>
          <w:u w:val="single"/>
        </w:rPr>
        <w:t>Reference List</w:t>
      </w:r>
      <w:r w:rsidR="00406E87" w:rsidRPr="003D3865">
        <w:rPr>
          <w:rFonts w:cstheme="minorHAnsi"/>
          <w:sz w:val="24"/>
          <w:szCs w:val="24"/>
          <w:u w:val="single"/>
        </w:rPr>
        <w:t>.</w:t>
      </w:r>
    </w:p>
    <w:p w14:paraId="510ABE18" w14:textId="77777777" w:rsidR="0017768B" w:rsidRPr="003D3865" w:rsidRDefault="0017768B" w:rsidP="0017768B">
      <w:pPr>
        <w:pStyle w:val="Heading1"/>
        <w:shd w:val="clear" w:color="auto" w:fill="FFFFFF"/>
        <w:spacing w:before="450" w:after="450"/>
        <w:rPr>
          <w:rFonts w:asciiTheme="minorHAnsi" w:eastAsia="Times New Roman" w:hAnsiTheme="minorHAnsi" w:cstheme="minorHAnsi"/>
          <w:color w:val="212529"/>
          <w:kern w:val="36"/>
          <w:sz w:val="24"/>
          <w:szCs w:val="24"/>
          <w:lang w:eastAsia="en-GB"/>
          <w14:ligatures w14:val="none"/>
        </w:rPr>
      </w:pPr>
      <w:r w:rsidRPr="003D3865">
        <w:rPr>
          <w:rFonts w:asciiTheme="minorHAnsi" w:hAnsiTheme="minorHAnsi" w:cstheme="minorHAnsi"/>
          <w:color w:val="auto"/>
          <w:sz w:val="24"/>
          <w:szCs w:val="24"/>
        </w:rPr>
        <w:t xml:space="preserve">Gloucestershire city council (2000) </w:t>
      </w:r>
      <w:r w:rsidRPr="003D3865">
        <w:rPr>
          <w:rFonts w:asciiTheme="minorHAnsi" w:eastAsia="Times New Roman" w:hAnsiTheme="minorHAnsi" w:cstheme="minorHAnsi"/>
          <w:i/>
          <w:iCs/>
          <w:color w:val="212529"/>
          <w:kern w:val="36"/>
          <w:sz w:val="24"/>
          <w:szCs w:val="24"/>
          <w:lang w:eastAsia="en-GB"/>
          <w14:ligatures w14:val="none"/>
        </w:rPr>
        <w:t xml:space="preserve">Promoting choice: positive risk management. </w:t>
      </w:r>
      <w:r w:rsidRPr="003D3865">
        <w:rPr>
          <w:rFonts w:asciiTheme="minorHAnsi" w:eastAsia="Times New Roman" w:hAnsiTheme="minorHAnsi" w:cstheme="minorHAnsi"/>
          <w:color w:val="212529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7" w:history="1">
        <w:r w:rsidRPr="003D3865">
          <w:rPr>
            <w:rStyle w:val="Hyperlink"/>
            <w:rFonts w:asciiTheme="minorHAnsi" w:eastAsia="Times New Roman" w:hAnsiTheme="minorHAnsi" w:cstheme="minorHAnsi"/>
            <w:kern w:val="36"/>
            <w:sz w:val="24"/>
            <w:szCs w:val="24"/>
            <w:lang w:eastAsia="en-GB"/>
            <w14:ligatures w14:val="none"/>
          </w:rPr>
          <w:t>http://www.gloucestershire.gov.uk/media/7673/promoting_choice_positive_risk_management_policy1-43999.pdf</w:t>
        </w:r>
      </w:hyperlink>
      <w:r w:rsidRPr="003D3865">
        <w:rPr>
          <w:rFonts w:asciiTheme="minorHAnsi" w:eastAsia="Times New Roman" w:hAnsiTheme="minorHAnsi" w:cstheme="minorHAnsi"/>
          <w:color w:val="212529"/>
          <w:kern w:val="36"/>
          <w:sz w:val="24"/>
          <w:szCs w:val="24"/>
          <w:lang w:eastAsia="en-GB"/>
          <w14:ligatures w14:val="none"/>
        </w:rPr>
        <w:t>. (Accessed 30/10/2023).</w:t>
      </w:r>
    </w:p>
    <w:p w14:paraId="324982C3" w14:textId="77777777" w:rsidR="00406E87" w:rsidRPr="003D3865" w:rsidRDefault="00406E87" w:rsidP="00406E87">
      <w:pPr>
        <w:rPr>
          <w:rFonts w:cstheme="minorHAnsi"/>
          <w:sz w:val="24"/>
          <w:szCs w:val="24"/>
          <w:lang w:eastAsia="en-GB"/>
        </w:rPr>
      </w:pPr>
    </w:p>
    <w:p w14:paraId="376AC130" w14:textId="5799C215" w:rsidR="0017768B" w:rsidRPr="003D3865" w:rsidRDefault="0017768B" w:rsidP="00406E87">
      <w:pPr>
        <w:pStyle w:val="NormalWeb"/>
        <w:spacing w:before="91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Health and care professions council (2021) </w:t>
      </w:r>
      <w:r w:rsidRPr="003D3865">
        <w:rPr>
          <w:rFonts w:asciiTheme="minorHAnsi" w:eastAsia="Calibri" w:hAnsiTheme="minorHAnsi" w:cstheme="minorHAnsi"/>
          <w:i/>
          <w:iCs/>
          <w:color w:val="262626" w:themeColor="text1" w:themeTint="D9"/>
          <w:kern w:val="24"/>
        </w:rPr>
        <w:t xml:space="preserve">Scope of Practice. 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Available at: </w:t>
      </w:r>
      <w:hyperlink r:id="rId8" w:history="1">
        <w:r w:rsidRPr="003D3865">
          <w:rPr>
            <w:rStyle w:val="Hyperlink"/>
            <w:rFonts w:asciiTheme="minorHAnsi" w:eastAsia="Calibri" w:hAnsiTheme="minorHAnsi" w:cstheme="minorHAnsi"/>
            <w:kern w:val="24"/>
          </w:rPr>
          <w:t>http://www.hcpc-uk.org/standards/meeting-our-standards/scope-of-practice/</w:t>
        </w:r>
      </w:hyperlink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 (Accessed 21/10/2023).</w:t>
      </w:r>
    </w:p>
    <w:p w14:paraId="5A4E5BAB" w14:textId="77777777" w:rsidR="00406E87" w:rsidRPr="003D3865" w:rsidRDefault="00406E87" w:rsidP="00406E87">
      <w:pPr>
        <w:pStyle w:val="NormalWeb"/>
        <w:spacing w:before="91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1CCA6720" w14:textId="77777777" w:rsidR="0017768B" w:rsidRPr="003D3865" w:rsidRDefault="0017768B" w:rsidP="0017768B">
      <w:pPr>
        <w:pStyle w:val="NormalWeb"/>
        <w:spacing w:before="91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Health and care professions council (2018) </w:t>
      </w:r>
      <w:r w:rsidRPr="003D3865">
        <w:rPr>
          <w:rFonts w:asciiTheme="minorHAnsi" w:eastAsia="Calibri" w:hAnsiTheme="minorHAnsi" w:cstheme="minorHAnsi"/>
          <w:i/>
          <w:iCs/>
          <w:color w:val="262626" w:themeColor="text1" w:themeTint="D9"/>
          <w:kern w:val="24"/>
        </w:rPr>
        <w:t xml:space="preserve">Standards of conduct, performance and ethics. 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Available at: </w:t>
      </w:r>
      <w:hyperlink r:id="rId9" w:history="1">
        <w:r w:rsidRPr="003D3865">
          <w:rPr>
            <w:rStyle w:val="Hyperlink"/>
            <w:rFonts w:asciiTheme="minorHAnsi" w:eastAsia="Calibri" w:hAnsiTheme="minorHAnsi" w:cstheme="minorHAnsi"/>
            <w:kern w:val="24"/>
          </w:rPr>
          <w:t>http://www.hcpc-uk.org/standards/standards-of-conduct-performance-and-ethics/</w:t>
        </w:r>
      </w:hyperlink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 (Accessed 21/10/2023).</w:t>
      </w:r>
    </w:p>
    <w:p w14:paraId="3013E363" w14:textId="77777777" w:rsidR="0017768B" w:rsidRPr="003D3865" w:rsidRDefault="0017768B" w:rsidP="0017768B">
      <w:pPr>
        <w:pStyle w:val="NormalWeb"/>
        <w:spacing w:before="91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3CBAB8C1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Health careers NHS (2023) </w:t>
      </w:r>
      <w:r w:rsidRPr="003D3865">
        <w:rPr>
          <w:rFonts w:asciiTheme="minorHAnsi" w:eastAsia="Calibri" w:hAnsiTheme="minorHAnsi" w:cstheme="minorHAnsi"/>
          <w:i/>
          <w:iCs/>
          <w:color w:val="262626" w:themeColor="text1" w:themeTint="D9"/>
          <w:kern w:val="24"/>
        </w:rPr>
        <w:t xml:space="preserve">Explore roles: Assistant Practitioner. 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Available at: </w:t>
      </w:r>
      <w:hyperlink r:id="rId10" w:history="1">
        <w:r w:rsidRPr="003D3865">
          <w:rPr>
            <w:rStyle w:val="Hyperlink"/>
            <w:rFonts w:asciiTheme="minorHAnsi" w:eastAsia="Calibri" w:hAnsiTheme="minorHAnsi" w:cstheme="minorHAnsi"/>
            <w:kern w:val="24"/>
          </w:rPr>
          <w:t>http://www.healthcareers.nhs.uk/explore-roles/wider-healthcare-team/roles-wider-healthcare-team/clinical-support-staff/assistant-practitioner</w:t>
        </w:r>
      </w:hyperlink>
      <w:r w:rsidRPr="003D3865">
        <w:rPr>
          <w:rFonts w:asciiTheme="minorHAnsi" w:eastAsia="Calibri" w:hAnsiTheme="minorHAnsi" w:cstheme="minorHAnsi"/>
          <w:color w:val="0000FF"/>
          <w:kern w:val="24"/>
        </w:rPr>
        <w:t xml:space="preserve"> 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(Accessed 30/10/2023). </w:t>
      </w:r>
    </w:p>
    <w:p w14:paraId="564070C1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605D49E0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Health careers NHS (2023) </w:t>
      </w:r>
      <w:r w:rsidRPr="003D3865">
        <w:rPr>
          <w:rFonts w:asciiTheme="minorHAnsi" w:eastAsia="Calibri" w:hAnsiTheme="minorHAnsi" w:cstheme="minorHAnsi"/>
          <w:i/>
          <w:iCs/>
          <w:color w:val="262626" w:themeColor="text1" w:themeTint="D9"/>
          <w:kern w:val="24"/>
        </w:rPr>
        <w:t xml:space="preserve">Explore roles: Occupational therapy support worker. 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Available at: </w:t>
      </w:r>
      <w:hyperlink r:id="rId11" w:history="1">
        <w:r w:rsidRPr="003D3865">
          <w:rPr>
            <w:rStyle w:val="Hyperlink"/>
            <w:rFonts w:asciiTheme="minorHAnsi" w:eastAsia="Calibri" w:hAnsiTheme="minorHAnsi" w:cstheme="minorHAnsi"/>
            <w:kern w:val="24"/>
          </w:rPr>
          <w:t>http://www.healthcareers.nhs.uk/explore-roles/healthcare-support-worker/roles-healthcare-support-worker/occupational-therapy-support-worker</w:t>
        </w:r>
      </w:hyperlink>
      <w:r w:rsidRPr="003D3865">
        <w:rPr>
          <w:rFonts w:asciiTheme="minorHAnsi" w:eastAsia="Calibri" w:hAnsiTheme="minorHAnsi" w:cstheme="minorHAnsi"/>
          <w:color w:val="0000FF"/>
          <w:kern w:val="24"/>
        </w:rPr>
        <w:t xml:space="preserve"> 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(Accessed 30/10/2023). </w:t>
      </w:r>
    </w:p>
    <w:p w14:paraId="5FC60AD4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68D1DAB3" w14:textId="75E7FC46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NHS Wales executive (2023) </w:t>
      </w:r>
      <w:r w:rsidRPr="003D3865">
        <w:rPr>
          <w:rFonts w:asciiTheme="minorHAnsi" w:eastAsia="Calibri" w:hAnsiTheme="minorHAnsi" w:cstheme="minorHAnsi"/>
          <w:i/>
          <w:iCs/>
          <w:color w:val="262626" w:themeColor="text1" w:themeTint="D9"/>
          <w:kern w:val="24"/>
        </w:rPr>
        <w:t>Our Functions: Person Centred Care (Primary).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 Available at: </w:t>
      </w:r>
      <w:hyperlink r:id="rId12" w:history="1">
        <w:r w:rsidRPr="003D3865">
          <w:rPr>
            <w:rStyle w:val="Hyperlink"/>
            <w:rFonts w:asciiTheme="minorHAnsi" w:eastAsia="Calibri" w:hAnsiTheme="minorHAnsi" w:cstheme="minorHAnsi"/>
            <w:kern w:val="24"/>
            <w14:textFill>
              <w14:solidFill>
                <w14:srgbClr w14:val="0000FF">
                  <w14:lumMod w14:val="85000"/>
                  <w14:lumOff w14:val="15000"/>
                </w14:srgbClr>
              </w14:solidFill>
            </w14:textFill>
          </w:rPr>
          <w:t>http://www.executive.nhs.wales/networks/wales-cancer-network/clinical-hub/macmillan-primary-care-cancer-framework/person-centred-care-primary</w:t>
        </w:r>
      </w:hyperlink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 (Accessed 30/10/2023).</w:t>
      </w:r>
    </w:p>
    <w:p w14:paraId="217C2024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5F8B6D7C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3FBD468B" w14:textId="636A313B" w:rsidR="0017768B" w:rsidRPr="003D3865" w:rsidRDefault="0017768B" w:rsidP="0017768B">
      <w:pPr>
        <w:pStyle w:val="NormalWeb"/>
        <w:spacing w:before="86" w:beforeAutospacing="0" w:after="120" w:afterAutospacing="0" w:line="360" w:lineRule="auto"/>
        <w:jc w:val="center"/>
        <w:rPr>
          <w:rFonts w:asciiTheme="minorHAnsi" w:eastAsia="Calibri" w:hAnsiTheme="minorHAnsi" w:cstheme="minorHAnsi"/>
          <w:color w:val="262626" w:themeColor="text1" w:themeTint="D9"/>
          <w:kern w:val="24"/>
          <w:u w:val="single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  <w:u w:val="single"/>
        </w:rPr>
        <w:lastRenderedPageBreak/>
        <w:t>Reference list continued.</w:t>
      </w:r>
    </w:p>
    <w:p w14:paraId="75C1FFF3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5B84E8D4" w14:textId="5B480A5A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i/>
          <w:iCs/>
          <w:color w:val="262626" w:themeColor="text1" w:themeTint="D9"/>
          <w:kern w:val="24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NHS Wales Shared Services Partnership (2023) </w:t>
      </w:r>
      <w:r w:rsidRPr="003D3865">
        <w:rPr>
          <w:rFonts w:asciiTheme="minorHAnsi" w:eastAsia="Calibri" w:hAnsiTheme="minorHAnsi" w:cstheme="minorHAnsi"/>
          <w:i/>
          <w:iCs/>
          <w:color w:val="262626" w:themeColor="text1" w:themeTint="D9"/>
          <w:kern w:val="24"/>
        </w:rPr>
        <w:t>All Wales programmes: Person centred care.</w:t>
      </w:r>
    </w:p>
    <w:p w14:paraId="14E4F4CB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Available at: </w:t>
      </w:r>
      <w:hyperlink r:id="rId13" w:history="1">
        <w:r w:rsidRPr="003D3865">
          <w:rPr>
            <w:rStyle w:val="Hyperlink"/>
            <w:rFonts w:asciiTheme="minorHAnsi" w:eastAsia="Calibri" w:hAnsiTheme="minorHAnsi" w:cstheme="minorHAnsi"/>
            <w:kern w:val="24"/>
            <w14:textFill>
              <w14:solidFill>
                <w14:srgbClr w14:val="0000FF">
                  <w14:lumMod w14:val="85000"/>
                  <w14:lumOff w14:val="15000"/>
                </w14:srgbClr>
              </w14:solidFill>
            </w14:textFill>
          </w:rPr>
          <w:t>http://www.nhs.wales/a-wp/governance-e-manuel/putting-the-citizen-first/health-and-care-standards-with-supporting-guidence/person-centred-care/</w:t>
        </w:r>
      </w:hyperlink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 (Accessed on 30/10/2023).</w:t>
      </w:r>
    </w:p>
    <w:p w14:paraId="6CF51E59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49796D91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hAnsiTheme="minorHAnsi" w:cstheme="minorHAnsi"/>
        </w:rPr>
      </w:pPr>
      <w:r w:rsidRPr="003D3865">
        <w:rPr>
          <w:rFonts w:asciiTheme="minorHAnsi" w:hAnsiTheme="minorHAnsi" w:cstheme="minorHAnsi"/>
        </w:rPr>
        <w:t xml:space="preserve">Rix, A. and Marrin, K. (2015) </w:t>
      </w:r>
      <w:r w:rsidRPr="003D3865">
        <w:rPr>
          <w:rFonts w:asciiTheme="minorHAnsi" w:hAnsiTheme="minorHAnsi" w:cstheme="minorHAnsi"/>
          <w:i/>
          <w:iCs/>
        </w:rPr>
        <w:t>Prudent health care and patient activation An appraisal prepared for the Planned Care Programme.</w:t>
      </w:r>
      <w:r w:rsidRPr="003D3865">
        <w:rPr>
          <w:rFonts w:asciiTheme="minorHAnsi" w:hAnsiTheme="minorHAnsi" w:cstheme="minorHAnsi"/>
        </w:rPr>
        <w:t xml:space="preserve"> Available at: </w:t>
      </w:r>
      <w:hyperlink r:id="rId14" w:history="1">
        <w:r w:rsidRPr="003D3865">
          <w:rPr>
            <w:rStyle w:val="Hyperlink"/>
            <w:rFonts w:asciiTheme="minorHAnsi" w:hAnsiTheme="minorHAnsi" w:cstheme="minorHAnsi"/>
          </w:rPr>
          <w:t>http://www.gov.wales/sites/default/files/publications/2019-04/prudent-health-care-and-patient-activation.pdf</w:t>
        </w:r>
      </w:hyperlink>
      <w:r w:rsidRPr="003D3865">
        <w:rPr>
          <w:rFonts w:asciiTheme="minorHAnsi" w:hAnsiTheme="minorHAnsi" w:cstheme="minorHAnsi"/>
        </w:rPr>
        <w:t xml:space="preserve"> (Accessed 30/10/2023)</w:t>
      </w:r>
    </w:p>
    <w:p w14:paraId="2C29FA98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hAnsiTheme="minorHAnsi" w:cstheme="minorHAnsi"/>
        </w:rPr>
      </w:pPr>
    </w:p>
    <w:p w14:paraId="70B5FECA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>Royal college of Occupational Therapists (2021)</w:t>
      </w:r>
      <w:r w:rsidRPr="003D3865">
        <w:rPr>
          <w:rFonts w:asciiTheme="minorHAnsi" w:eastAsia="Calibri" w:hAnsiTheme="minorHAnsi" w:cstheme="minorHAnsi"/>
          <w:i/>
          <w:iCs/>
          <w:color w:val="262626" w:themeColor="text1" w:themeTint="D9"/>
          <w:kern w:val="24"/>
        </w:rPr>
        <w:t xml:space="preserve"> Professional standards for Occupational therapy practice, conduct and ethics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. Available at: </w:t>
      </w:r>
      <w:hyperlink r:id="rId15" w:history="1">
        <w:r w:rsidRPr="003D3865">
          <w:rPr>
            <w:rStyle w:val="Hyperlink"/>
            <w:rFonts w:asciiTheme="minorHAnsi" w:eastAsia="Calibri" w:hAnsiTheme="minorHAnsi" w:cstheme="minorHAnsi"/>
            <w:kern w:val="24"/>
            <w14:textFill>
              <w14:solidFill>
                <w14:srgbClr w14:val="0000FF">
                  <w14:lumMod w14:val="85000"/>
                  <w14:lumOff w14:val="15000"/>
                </w14:srgbClr>
              </w14:solidFill>
            </w14:textFill>
          </w:rPr>
          <w:t>http://www.rcot.co.uk/publications/professional-standards-occupational-therapy-practice-conduct-and-ethics</w:t>
        </w:r>
      </w:hyperlink>
      <w:r w:rsidRPr="003D3865">
        <w:rPr>
          <w:rFonts w:asciiTheme="minorHAnsi" w:eastAsia="Calibri" w:hAnsiTheme="minorHAnsi" w:cstheme="minorHAnsi"/>
          <w:color w:val="FF0000"/>
          <w:kern w:val="24"/>
        </w:rPr>
        <w:t xml:space="preserve"> 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>(Accessed 21/10/2023).</w:t>
      </w:r>
    </w:p>
    <w:p w14:paraId="1C084827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  <w:u w:val="single"/>
        </w:rPr>
      </w:pPr>
    </w:p>
    <w:p w14:paraId="04C4CE66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Skills for health (2019) </w:t>
      </w:r>
      <w:r w:rsidRPr="003D3865">
        <w:rPr>
          <w:rFonts w:asciiTheme="minorHAnsi" w:eastAsia="Calibri" w:hAnsiTheme="minorHAnsi" w:cstheme="minorHAnsi"/>
          <w:i/>
          <w:iCs/>
          <w:color w:val="262626" w:themeColor="text1" w:themeTint="D9"/>
          <w:kern w:val="24"/>
        </w:rPr>
        <w:t xml:space="preserve">apprenticeship framework: Therapy assistant practitioner (Wales). 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Available at: </w:t>
      </w:r>
      <w:hyperlink r:id="rId16" w:history="1">
        <w:r w:rsidRPr="003D3865">
          <w:rPr>
            <w:rStyle w:val="Hyperlink"/>
            <w:rFonts w:asciiTheme="minorHAnsi" w:eastAsia="Calibri" w:hAnsiTheme="minorHAnsi" w:cstheme="minorHAnsi"/>
            <w:kern w:val="24"/>
            <w14:textFill>
              <w14:solidFill>
                <w14:srgbClr w14:val="0000FF">
                  <w14:lumMod w14:val="85000"/>
                  <w14:lumOff w14:val="15000"/>
                </w14:srgbClr>
              </w14:solidFill>
            </w14:textFill>
          </w:rPr>
          <w:t>http://acwcerts.co.uk/web/wp-content/uploads/2019/11/Therapy-Assistant_Practit_Wales_FR04451_1.pdf</w:t>
        </w:r>
      </w:hyperlink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 (Accessed on 30/11/2023).</w:t>
      </w:r>
    </w:p>
    <w:p w14:paraId="5F9836A3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12182EA6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hAnsiTheme="minorHAnsi" w:cstheme="minorHAnsi"/>
        </w:rPr>
      </w:pPr>
      <w:r w:rsidRPr="003D3865">
        <w:rPr>
          <w:rFonts w:asciiTheme="minorHAnsi" w:hAnsiTheme="minorHAnsi" w:cstheme="minorHAnsi"/>
        </w:rPr>
        <w:t xml:space="preserve">Social care Wales (2022) </w:t>
      </w:r>
      <w:r w:rsidRPr="003D3865">
        <w:rPr>
          <w:rFonts w:asciiTheme="minorHAnsi" w:hAnsiTheme="minorHAnsi" w:cstheme="minorHAnsi"/>
          <w:i/>
          <w:iCs/>
        </w:rPr>
        <w:t xml:space="preserve">What matters conversations and assessment. </w:t>
      </w:r>
      <w:r w:rsidRPr="003D3865">
        <w:rPr>
          <w:rFonts w:asciiTheme="minorHAnsi" w:hAnsiTheme="minorHAnsi" w:cstheme="minorHAnsi"/>
        </w:rPr>
        <w:t xml:space="preserve">Available at: </w:t>
      </w:r>
      <w:hyperlink r:id="rId17" w:history="1">
        <w:r w:rsidRPr="003D3865">
          <w:rPr>
            <w:rStyle w:val="Hyperlink"/>
            <w:rFonts w:asciiTheme="minorHAnsi" w:hAnsiTheme="minorHAnsi" w:cstheme="minorHAnsi"/>
          </w:rPr>
          <w:t>http://socialcare.wales/pdfs/scw-what-matters-conversations-and-assessments-</w:t>
        </w:r>
      </w:hyperlink>
      <w:r w:rsidRPr="003D3865">
        <w:rPr>
          <w:rFonts w:asciiTheme="minorHAnsi" w:hAnsiTheme="minorHAnsi" w:cstheme="minorHAnsi"/>
        </w:rPr>
        <w:t xml:space="preserve"> 41216.pdf# (Accessed 30/10/2023).</w:t>
      </w:r>
    </w:p>
    <w:p w14:paraId="76192070" w14:textId="6DE125F1" w:rsidR="00406E87" w:rsidRPr="003D3865" w:rsidRDefault="00406E87" w:rsidP="00406E87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65C7B35C" w14:textId="77777777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hAnsiTheme="minorHAnsi" w:cstheme="minorHAnsi"/>
        </w:rPr>
      </w:pPr>
    </w:p>
    <w:p w14:paraId="5C4A17C2" w14:textId="77777777" w:rsidR="00406E87" w:rsidRPr="003D3865" w:rsidRDefault="00406E87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3A6155F7" w14:textId="217E4B84" w:rsidR="0017768B" w:rsidRPr="003D3865" w:rsidRDefault="0017768B" w:rsidP="00406E87">
      <w:pPr>
        <w:pStyle w:val="NormalWeb"/>
        <w:spacing w:before="86" w:beforeAutospacing="0" w:after="120" w:afterAutospacing="0" w:line="360" w:lineRule="auto"/>
        <w:jc w:val="center"/>
        <w:rPr>
          <w:rFonts w:asciiTheme="minorHAnsi" w:eastAsia="Calibri" w:hAnsiTheme="minorHAnsi" w:cstheme="minorHAnsi"/>
          <w:color w:val="262626" w:themeColor="text1" w:themeTint="D9"/>
          <w:kern w:val="24"/>
          <w:u w:val="single"/>
        </w:rPr>
      </w:pP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  <w:u w:val="single"/>
        </w:rPr>
        <w:lastRenderedPageBreak/>
        <w:t>Reference list continued.</w:t>
      </w:r>
    </w:p>
    <w:p w14:paraId="46778259" w14:textId="77777777" w:rsidR="00406E87" w:rsidRPr="003D3865" w:rsidRDefault="00406E87" w:rsidP="00406E87">
      <w:pPr>
        <w:pStyle w:val="NormalWeb"/>
        <w:spacing w:before="86" w:beforeAutospacing="0" w:after="120" w:afterAutospacing="0" w:line="360" w:lineRule="auto"/>
        <w:jc w:val="center"/>
        <w:rPr>
          <w:rFonts w:asciiTheme="minorHAnsi" w:eastAsia="Calibri" w:hAnsiTheme="minorHAnsi" w:cstheme="minorHAnsi"/>
          <w:color w:val="262626" w:themeColor="text1" w:themeTint="D9"/>
          <w:kern w:val="24"/>
          <w:u w:val="single"/>
        </w:rPr>
      </w:pPr>
    </w:p>
    <w:p w14:paraId="21C9971F" w14:textId="3938BD5E" w:rsidR="0017768B" w:rsidRPr="003D3865" w:rsidRDefault="0017768B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  <w:bookmarkStart w:id="0" w:name="_Hlk151538218"/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The Health Foundation (2016) </w:t>
      </w:r>
      <w:r w:rsidRPr="003D3865">
        <w:rPr>
          <w:rFonts w:asciiTheme="minorHAnsi" w:eastAsia="Calibri" w:hAnsiTheme="minorHAnsi" w:cstheme="minorHAnsi"/>
          <w:i/>
          <w:iCs/>
          <w:color w:val="262626" w:themeColor="text1" w:themeTint="D9"/>
          <w:kern w:val="24"/>
        </w:rPr>
        <w:t>Person-centred care made simple: What everyone should know about person-centred-care.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 Available at: </w:t>
      </w:r>
      <w:hyperlink r:id="rId18" w:history="1">
        <w:r w:rsidRPr="003D3865">
          <w:rPr>
            <w:rStyle w:val="Hyperlink"/>
            <w:rFonts w:asciiTheme="minorHAnsi" w:eastAsia="Calibri" w:hAnsiTheme="minorHAnsi" w:cstheme="minorHAnsi"/>
            <w:kern w:val="24"/>
            <w14:textFill>
              <w14:solidFill>
                <w14:srgbClr w14:val="0000FF">
                  <w14:lumMod w14:val="85000"/>
                  <w14:lumOff w14:val="15000"/>
                </w14:srgbClr>
              </w14:solidFill>
            </w14:textFill>
          </w:rPr>
          <w:t>http://www.health.org.uk/sites/default/files/personcentredcaremadesimple.pdf</w:t>
        </w:r>
      </w:hyperlink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 (Accessed 30/10/2023).</w:t>
      </w:r>
    </w:p>
    <w:bookmarkEnd w:id="0"/>
    <w:p w14:paraId="3441ABB5" w14:textId="77777777" w:rsidR="00406E87" w:rsidRPr="003D3865" w:rsidRDefault="00406E87" w:rsidP="0017768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173B0EB0" w14:textId="4B84BCB1" w:rsidR="00760E0A" w:rsidRPr="003D3865" w:rsidRDefault="00406E87" w:rsidP="00406E87">
      <w:pPr>
        <w:pStyle w:val="NormalWeb"/>
        <w:spacing w:before="91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  <w:r w:rsidRPr="003D3865">
        <w:rPr>
          <w:rFonts w:asciiTheme="minorHAnsi" w:hAnsiTheme="minorHAnsi" w:cstheme="minorHAnsi"/>
        </w:rPr>
        <w:t xml:space="preserve">Williams, A. (2013) </w:t>
      </w:r>
      <w:r w:rsidRPr="003D3865">
        <w:rPr>
          <w:rFonts w:asciiTheme="minorHAnsi" w:hAnsiTheme="minorHAnsi" w:cstheme="minorHAnsi"/>
          <w:i/>
          <w:iCs/>
        </w:rPr>
        <w:t>The Listening Organisation</w:t>
      </w:r>
      <w:r w:rsidRPr="003D3865">
        <w:rPr>
          <w:rFonts w:asciiTheme="minorHAnsi" w:hAnsiTheme="minorHAnsi" w:cstheme="minorHAnsi"/>
        </w:rPr>
        <w:t>. Cardiff:1000 Lives Plus.</w:t>
      </w:r>
      <w:r w:rsidRPr="003D3865">
        <w:rPr>
          <w:rFonts w:asciiTheme="minorHAnsi" w:eastAsia="Calibri" w:hAnsiTheme="minorHAnsi" w:cstheme="minorHAnsi"/>
          <w:color w:val="262626" w:themeColor="text1" w:themeTint="D9"/>
          <w:kern w:val="24"/>
        </w:rPr>
        <w:t xml:space="preserve"> </w:t>
      </w:r>
      <w:bookmarkStart w:id="1" w:name="_Hlk151537410"/>
    </w:p>
    <w:bookmarkEnd w:id="1"/>
    <w:p w14:paraId="0FEE2100" w14:textId="77777777" w:rsidR="00760E0A" w:rsidRPr="003D3865" w:rsidRDefault="00760E0A" w:rsidP="002B4FFB">
      <w:pPr>
        <w:pStyle w:val="NormalWeb"/>
        <w:spacing w:before="86" w:beforeAutospacing="0" w:after="120" w:afterAutospacing="0" w:line="360" w:lineRule="auto"/>
        <w:rPr>
          <w:rFonts w:asciiTheme="minorHAnsi" w:eastAsia="Calibri" w:hAnsiTheme="minorHAnsi" w:cstheme="minorHAnsi"/>
          <w:color w:val="262626" w:themeColor="text1" w:themeTint="D9"/>
          <w:kern w:val="24"/>
        </w:rPr>
      </w:pPr>
    </w:p>
    <w:p w14:paraId="1A3133CF" w14:textId="77777777" w:rsidR="007A2791" w:rsidRPr="003D3865" w:rsidRDefault="007A2791" w:rsidP="002B4FFB">
      <w:pPr>
        <w:pStyle w:val="NormalWeb"/>
        <w:spacing w:before="86" w:beforeAutospacing="0" w:after="120" w:afterAutospacing="0" w:line="360" w:lineRule="auto"/>
        <w:rPr>
          <w:rFonts w:asciiTheme="minorHAnsi" w:hAnsiTheme="minorHAnsi" w:cstheme="minorHAnsi"/>
        </w:rPr>
      </w:pPr>
    </w:p>
    <w:p w14:paraId="0801AA13" w14:textId="77777777" w:rsidR="0047691B" w:rsidRPr="003D3865" w:rsidRDefault="0047691B" w:rsidP="0047691B">
      <w:pPr>
        <w:pStyle w:val="NormalWeb"/>
        <w:spacing w:before="91" w:beforeAutospacing="0" w:after="120" w:afterAutospacing="0"/>
        <w:rPr>
          <w:rFonts w:asciiTheme="minorHAnsi" w:hAnsiTheme="minorHAnsi" w:cstheme="minorHAnsi"/>
        </w:rPr>
      </w:pPr>
    </w:p>
    <w:p w14:paraId="38EE8659" w14:textId="788ABDCD" w:rsidR="00CA60C0" w:rsidRPr="003D3865" w:rsidRDefault="00CA60C0" w:rsidP="00CA60C0">
      <w:pPr>
        <w:spacing w:line="360" w:lineRule="auto"/>
        <w:rPr>
          <w:rFonts w:cstheme="minorHAnsi"/>
          <w:sz w:val="24"/>
          <w:szCs w:val="24"/>
        </w:rPr>
      </w:pPr>
    </w:p>
    <w:p w14:paraId="03768772" w14:textId="77777777" w:rsidR="0047691B" w:rsidRPr="003D3865" w:rsidRDefault="0047691B" w:rsidP="00CA60C0">
      <w:pPr>
        <w:spacing w:line="360" w:lineRule="auto"/>
        <w:rPr>
          <w:rFonts w:cstheme="minorHAnsi"/>
          <w:sz w:val="24"/>
          <w:szCs w:val="24"/>
        </w:rPr>
      </w:pPr>
    </w:p>
    <w:sectPr w:rsidR="0047691B" w:rsidRPr="003D38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FDF319" w14:textId="77777777" w:rsidR="00A014BD" w:rsidRDefault="00A014BD" w:rsidP="00266138">
      <w:pPr>
        <w:spacing w:after="0" w:line="240" w:lineRule="auto"/>
      </w:pPr>
      <w:r>
        <w:separator/>
      </w:r>
    </w:p>
  </w:endnote>
  <w:endnote w:type="continuationSeparator" w:id="0">
    <w:p w14:paraId="5B138C96" w14:textId="77777777" w:rsidR="00A014BD" w:rsidRDefault="00A014BD" w:rsidP="002661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07BDD0" w14:textId="77777777" w:rsidR="00A014BD" w:rsidRDefault="00A014BD" w:rsidP="00266138">
      <w:pPr>
        <w:spacing w:after="0" w:line="240" w:lineRule="auto"/>
      </w:pPr>
      <w:r>
        <w:separator/>
      </w:r>
    </w:p>
  </w:footnote>
  <w:footnote w:type="continuationSeparator" w:id="0">
    <w:p w14:paraId="02FBBC87" w14:textId="77777777" w:rsidR="00A014BD" w:rsidRDefault="00A014BD" w:rsidP="002661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6596"/>
    <w:rsid w:val="00004FDB"/>
    <w:rsid w:val="00010707"/>
    <w:rsid w:val="000112B4"/>
    <w:rsid w:val="000234A3"/>
    <w:rsid w:val="00031181"/>
    <w:rsid w:val="00031636"/>
    <w:rsid w:val="00032B7F"/>
    <w:rsid w:val="0003708C"/>
    <w:rsid w:val="0004323B"/>
    <w:rsid w:val="00045AFC"/>
    <w:rsid w:val="00055B0C"/>
    <w:rsid w:val="00080363"/>
    <w:rsid w:val="00081496"/>
    <w:rsid w:val="00081803"/>
    <w:rsid w:val="0008327D"/>
    <w:rsid w:val="00091A03"/>
    <w:rsid w:val="00094C3A"/>
    <w:rsid w:val="000A34AC"/>
    <w:rsid w:val="000A7B95"/>
    <w:rsid w:val="000B0382"/>
    <w:rsid w:val="000B0E6B"/>
    <w:rsid w:val="000B240A"/>
    <w:rsid w:val="000B27FC"/>
    <w:rsid w:val="000B5B59"/>
    <w:rsid w:val="000B5F40"/>
    <w:rsid w:val="000C5B3C"/>
    <w:rsid w:val="000C7360"/>
    <w:rsid w:val="000D00EA"/>
    <w:rsid w:val="000F0666"/>
    <w:rsid w:val="000F0ADC"/>
    <w:rsid w:val="000F3E04"/>
    <w:rsid w:val="000F5A1C"/>
    <w:rsid w:val="00103F0A"/>
    <w:rsid w:val="00104C6F"/>
    <w:rsid w:val="00116D69"/>
    <w:rsid w:val="00117070"/>
    <w:rsid w:val="00122657"/>
    <w:rsid w:val="00126F04"/>
    <w:rsid w:val="001303A7"/>
    <w:rsid w:val="00131BF4"/>
    <w:rsid w:val="001374CB"/>
    <w:rsid w:val="0014205F"/>
    <w:rsid w:val="00143D56"/>
    <w:rsid w:val="00160D16"/>
    <w:rsid w:val="00162C11"/>
    <w:rsid w:val="00173E19"/>
    <w:rsid w:val="0017768B"/>
    <w:rsid w:val="001813E7"/>
    <w:rsid w:val="00182EBE"/>
    <w:rsid w:val="00184D2C"/>
    <w:rsid w:val="0019484F"/>
    <w:rsid w:val="001A3019"/>
    <w:rsid w:val="001B6596"/>
    <w:rsid w:val="001C19B2"/>
    <w:rsid w:val="001C2998"/>
    <w:rsid w:val="001E041A"/>
    <w:rsid w:val="001E3724"/>
    <w:rsid w:val="001E3850"/>
    <w:rsid w:val="001E7784"/>
    <w:rsid w:val="001F0737"/>
    <w:rsid w:val="001F206F"/>
    <w:rsid w:val="001F7016"/>
    <w:rsid w:val="002006CF"/>
    <w:rsid w:val="002030B5"/>
    <w:rsid w:val="0020561C"/>
    <w:rsid w:val="00224A72"/>
    <w:rsid w:val="00233B5C"/>
    <w:rsid w:val="002425A4"/>
    <w:rsid w:val="00242769"/>
    <w:rsid w:val="00244727"/>
    <w:rsid w:val="002505E9"/>
    <w:rsid w:val="002547B9"/>
    <w:rsid w:val="00260009"/>
    <w:rsid w:val="00260D10"/>
    <w:rsid w:val="00260E26"/>
    <w:rsid w:val="0026206E"/>
    <w:rsid w:val="00266138"/>
    <w:rsid w:val="00274E28"/>
    <w:rsid w:val="0028558C"/>
    <w:rsid w:val="002866BD"/>
    <w:rsid w:val="00287E3E"/>
    <w:rsid w:val="00293833"/>
    <w:rsid w:val="00294743"/>
    <w:rsid w:val="002A357C"/>
    <w:rsid w:val="002A5DD0"/>
    <w:rsid w:val="002A5EBC"/>
    <w:rsid w:val="002B1314"/>
    <w:rsid w:val="002B4FFB"/>
    <w:rsid w:val="002C255D"/>
    <w:rsid w:val="002C658F"/>
    <w:rsid w:val="002F3A21"/>
    <w:rsid w:val="00305D2E"/>
    <w:rsid w:val="00307444"/>
    <w:rsid w:val="00307D6D"/>
    <w:rsid w:val="00311E46"/>
    <w:rsid w:val="00316B9C"/>
    <w:rsid w:val="00316CCD"/>
    <w:rsid w:val="00327DF8"/>
    <w:rsid w:val="003349CC"/>
    <w:rsid w:val="003356F8"/>
    <w:rsid w:val="0034352B"/>
    <w:rsid w:val="003724CE"/>
    <w:rsid w:val="00372E06"/>
    <w:rsid w:val="003730EE"/>
    <w:rsid w:val="00377B64"/>
    <w:rsid w:val="00397098"/>
    <w:rsid w:val="003A3E5E"/>
    <w:rsid w:val="003A5EBB"/>
    <w:rsid w:val="003B4106"/>
    <w:rsid w:val="003C51E4"/>
    <w:rsid w:val="003D3865"/>
    <w:rsid w:val="003E352B"/>
    <w:rsid w:val="003E3685"/>
    <w:rsid w:val="003E373B"/>
    <w:rsid w:val="003F26B5"/>
    <w:rsid w:val="003F2DA6"/>
    <w:rsid w:val="003F53CF"/>
    <w:rsid w:val="003F775A"/>
    <w:rsid w:val="00400B89"/>
    <w:rsid w:val="00406E87"/>
    <w:rsid w:val="004225C8"/>
    <w:rsid w:val="004231E3"/>
    <w:rsid w:val="004251E7"/>
    <w:rsid w:val="00432A51"/>
    <w:rsid w:val="004338B4"/>
    <w:rsid w:val="00437256"/>
    <w:rsid w:val="00440131"/>
    <w:rsid w:val="00451BD9"/>
    <w:rsid w:val="00457BDF"/>
    <w:rsid w:val="0046359C"/>
    <w:rsid w:val="00470030"/>
    <w:rsid w:val="00470878"/>
    <w:rsid w:val="00470D4F"/>
    <w:rsid w:val="0047691B"/>
    <w:rsid w:val="00484D62"/>
    <w:rsid w:val="00491CAE"/>
    <w:rsid w:val="004947A6"/>
    <w:rsid w:val="0049483A"/>
    <w:rsid w:val="004967BE"/>
    <w:rsid w:val="00497104"/>
    <w:rsid w:val="004A0526"/>
    <w:rsid w:val="004A0BA2"/>
    <w:rsid w:val="004A4FAF"/>
    <w:rsid w:val="004B45C8"/>
    <w:rsid w:val="004B762E"/>
    <w:rsid w:val="004C14A5"/>
    <w:rsid w:val="004D0CA1"/>
    <w:rsid w:val="004E322E"/>
    <w:rsid w:val="004E6AC1"/>
    <w:rsid w:val="004F0350"/>
    <w:rsid w:val="004F763B"/>
    <w:rsid w:val="00516914"/>
    <w:rsid w:val="00540F8F"/>
    <w:rsid w:val="00561109"/>
    <w:rsid w:val="00573E74"/>
    <w:rsid w:val="00574110"/>
    <w:rsid w:val="00580A14"/>
    <w:rsid w:val="00585F6E"/>
    <w:rsid w:val="00591887"/>
    <w:rsid w:val="005A0701"/>
    <w:rsid w:val="005A6BCB"/>
    <w:rsid w:val="005E75CF"/>
    <w:rsid w:val="005F0C07"/>
    <w:rsid w:val="005F159A"/>
    <w:rsid w:val="005F7973"/>
    <w:rsid w:val="0060000F"/>
    <w:rsid w:val="00610B2D"/>
    <w:rsid w:val="00610ED4"/>
    <w:rsid w:val="00616792"/>
    <w:rsid w:val="00621FE8"/>
    <w:rsid w:val="006342D7"/>
    <w:rsid w:val="00637279"/>
    <w:rsid w:val="006449DD"/>
    <w:rsid w:val="00654A79"/>
    <w:rsid w:val="00657942"/>
    <w:rsid w:val="00662337"/>
    <w:rsid w:val="00663970"/>
    <w:rsid w:val="00675C18"/>
    <w:rsid w:val="00676DA1"/>
    <w:rsid w:val="00681CCE"/>
    <w:rsid w:val="0068596B"/>
    <w:rsid w:val="00687E3B"/>
    <w:rsid w:val="00690B9B"/>
    <w:rsid w:val="006C2BBF"/>
    <w:rsid w:val="006C2F68"/>
    <w:rsid w:val="006D60CC"/>
    <w:rsid w:val="006D6456"/>
    <w:rsid w:val="006E10C6"/>
    <w:rsid w:val="006E25DB"/>
    <w:rsid w:val="006F4256"/>
    <w:rsid w:val="00707B28"/>
    <w:rsid w:val="007243C6"/>
    <w:rsid w:val="0072653E"/>
    <w:rsid w:val="00730D4F"/>
    <w:rsid w:val="00735417"/>
    <w:rsid w:val="00737631"/>
    <w:rsid w:val="00737742"/>
    <w:rsid w:val="00760BF4"/>
    <w:rsid w:val="00760E0A"/>
    <w:rsid w:val="00763669"/>
    <w:rsid w:val="00764567"/>
    <w:rsid w:val="00771D4D"/>
    <w:rsid w:val="00776D93"/>
    <w:rsid w:val="00793AC0"/>
    <w:rsid w:val="007A0BF3"/>
    <w:rsid w:val="007A1642"/>
    <w:rsid w:val="007A2791"/>
    <w:rsid w:val="007A2DC8"/>
    <w:rsid w:val="007A330D"/>
    <w:rsid w:val="007A4AA7"/>
    <w:rsid w:val="007B54B8"/>
    <w:rsid w:val="007B5CAC"/>
    <w:rsid w:val="007D01C1"/>
    <w:rsid w:val="007D0C35"/>
    <w:rsid w:val="007E4480"/>
    <w:rsid w:val="007F2498"/>
    <w:rsid w:val="007F5527"/>
    <w:rsid w:val="007F6E1B"/>
    <w:rsid w:val="008001CA"/>
    <w:rsid w:val="00810B97"/>
    <w:rsid w:val="00813568"/>
    <w:rsid w:val="00825291"/>
    <w:rsid w:val="008350F3"/>
    <w:rsid w:val="00847984"/>
    <w:rsid w:val="00853E03"/>
    <w:rsid w:val="00860FCD"/>
    <w:rsid w:val="0086499A"/>
    <w:rsid w:val="00864BEE"/>
    <w:rsid w:val="008650FC"/>
    <w:rsid w:val="00872B1C"/>
    <w:rsid w:val="00872BCB"/>
    <w:rsid w:val="008847D5"/>
    <w:rsid w:val="008906D9"/>
    <w:rsid w:val="008A0C64"/>
    <w:rsid w:val="008A3E6D"/>
    <w:rsid w:val="008A5B68"/>
    <w:rsid w:val="008A69FD"/>
    <w:rsid w:val="008B2A9B"/>
    <w:rsid w:val="008C5250"/>
    <w:rsid w:val="008C65AC"/>
    <w:rsid w:val="008D1A5E"/>
    <w:rsid w:val="008D52DE"/>
    <w:rsid w:val="008D7EFF"/>
    <w:rsid w:val="008E0019"/>
    <w:rsid w:val="008E16AD"/>
    <w:rsid w:val="008E716B"/>
    <w:rsid w:val="008F0167"/>
    <w:rsid w:val="008F7D54"/>
    <w:rsid w:val="00900BCC"/>
    <w:rsid w:val="00904BCD"/>
    <w:rsid w:val="009058B6"/>
    <w:rsid w:val="00906F89"/>
    <w:rsid w:val="00914296"/>
    <w:rsid w:val="009224B2"/>
    <w:rsid w:val="00924253"/>
    <w:rsid w:val="00926BDD"/>
    <w:rsid w:val="00926CAB"/>
    <w:rsid w:val="00952059"/>
    <w:rsid w:val="009530E6"/>
    <w:rsid w:val="00963703"/>
    <w:rsid w:val="00970B32"/>
    <w:rsid w:val="009830BA"/>
    <w:rsid w:val="00984A74"/>
    <w:rsid w:val="0098509B"/>
    <w:rsid w:val="009920A0"/>
    <w:rsid w:val="009A0A17"/>
    <w:rsid w:val="009A1EB0"/>
    <w:rsid w:val="009A1EE2"/>
    <w:rsid w:val="009A271D"/>
    <w:rsid w:val="009A3E56"/>
    <w:rsid w:val="009A4C93"/>
    <w:rsid w:val="009A6DFB"/>
    <w:rsid w:val="009B280B"/>
    <w:rsid w:val="009B7DC0"/>
    <w:rsid w:val="009C0637"/>
    <w:rsid w:val="009C2389"/>
    <w:rsid w:val="009D1531"/>
    <w:rsid w:val="009E4B3D"/>
    <w:rsid w:val="009F0A4E"/>
    <w:rsid w:val="009F4597"/>
    <w:rsid w:val="009F61DB"/>
    <w:rsid w:val="009F7FD5"/>
    <w:rsid w:val="00A014BD"/>
    <w:rsid w:val="00A01A08"/>
    <w:rsid w:val="00A01AC7"/>
    <w:rsid w:val="00A03A5F"/>
    <w:rsid w:val="00A05FD0"/>
    <w:rsid w:val="00A242E8"/>
    <w:rsid w:val="00A244D6"/>
    <w:rsid w:val="00A3051D"/>
    <w:rsid w:val="00A4423A"/>
    <w:rsid w:val="00A4434B"/>
    <w:rsid w:val="00A44E80"/>
    <w:rsid w:val="00A467A4"/>
    <w:rsid w:val="00A515AF"/>
    <w:rsid w:val="00A54AB3"/>
    <w:rsid w:val="00A67D5F"/>
    <w:rsid w:val="00A76C8F"/>
    <w:rsid w:val="00A85BEE"/>
    <w:rsid w:val="00A90AFE"/>
    <w:rsid w:val="00A9684E"/>
    <w:rsid w:val="00A97EAC"/>
    <w:rsid w:val="00AA1CFF"/>
    <w:rsid w:val="00AA39CA"/>
    <w:rsid w:val="00AA6265"/>
    <w:rsid w:val="00AA68BA"/>
    <w:rsid w:val="00AB21EF"/>
    <w:rsid w:val="00AC1A50"/>
    <w:rsid w:val="00AC2BD9"/>
    <w:rsid w:val="00AF45ED"/>
    <w:rsid w:val="00AF51D8"/>
    <w:rsid w:val="00AF5344"/>
    <w:rsid w:val="00B01558"/>
    <w:rsid w:val="00B068DB"/>
    <w:rsid w:val="00B11158"/>
    <w:rsid w:val="00B2449B"/>
    <w:rsid w:val="00B26161"/>
    <w:rsid w:val="00B27ABB"/>
    <w:rsid w:val="00B303E0"/>
    <w:rsid w:val="00B3172A"/>
    <w:rsid w:val="00B54C37"/>
    <w:rsid w:val="00B61BA1"/>
    <w:rsid w:val="00B62C67"/>
    <w:rsid w:val="00B6637E"/>
    <w:rsid w:val="00B720F4"/>
    <w:rsid w:val="00B74177"/>
    <w:rsid w:val="00B77727"/>
    <w:rsid w:val="00B9459C"/>
    <w:rsid w:val="00B949E4"/>
    <w:rsid w:val="00BA2010"/>
    <w:rsid w:val="00BA4A0E"/>
    <w:rsid w:val="00BC0FAE"/>
    <w:rsid w:val="00BC31F4"/>
    <w:rsid w:val="00BC3206"/>
    <w:rsid w:val="00BC57CB"/>
    <w:rsid w:val="00BE0DDE"/>
    <w:rsid w:val="00BE76BB"/>
    <w:rsid w:val="00BF0652"/>
    <w:rsid w:val="00BF7906"/>
    <w:rsid w:val="00C07D3F"/>
    <w:rsid w:val="00C107FB"/>
    <w:rsid w:val="00C179E5"/>
    <w:rsid w:val="00C2186A"/>
    <w:rsid w:val="00C2327F"/>
    <w:rsid w:val="00C34F06"/>
    <w:rsid w:val="00C42734"/>
    <w:rsid w:val="00C43179"/>
    <w:rsid w:val="00C50E05"/>
    <w:rsid w:val="00C65341"/>
    <w:rsid w:val="00C65CC3"/>
    <w:rsid w:val="00C67D07"/>
    <w:rsid w:val="00C7326D"/>
    <w:rsid w:val="00C807E9"/>
    <w:rsid w:val="00C81989"/>
    <w:rsid w:val="00C8462A"/>
    <w:rsid w:val="00C9346D"/>
    <w:rsid w:val="00C938BF"/>
    <w:rsid w:val="00C96B7C"/>
    <w:rsid w:val="00C978CA"/>
    <w:rsid w:val="00CA60C0"/>
    <w:rsid w:val="00CB0AD7"/>
    <w:rsid w:val="00CB7503"/>
    <w:rsid w:val="00CC404A"/>
    <w:rsid w:val="00CD5386"/>
    <w:rsid w:val="00CE68F5"/>
    <w:rsid w:val="00CF0112"/>
    <w:rsid w:val="00CF4053"/>
    <w:rsid w:val="00CF5B90"/>
    <w:rsid w:val="00D06844"/>
    <w:rsid w:val="00D12A2F"/>
    <w:rsid w:val="00D139DB"/>
    <w:rsid w:val="00D13F73"/>
    <w:rsid w:val="00D17F65"/>
    <w:rsid w:val="00D26B56"/>
    <w:rsid w:val="00D27688"/>
    <w:rsid w:val="00D3223F"/>
    <w:rsid w:val="00D40B5A"/>
    <w:rsid w:val="00D427E4"/>
    <w:rsid w:val="00D4713C"/>
    <w:rsid w:val="00D47B44"/>
    <w:rsid w:val="00D47E70"/>
    <w:rsid w:val="00D57131"/>
    <w:rsid w:val="00D579DA"/>
    <w:rsid w:val="00D57E88"/>
    <w:rsid w:val="00D62D66"/>
    <w:rsid w:val="00D637EE"/>
    <w:rsid w:val="00D66669"/>
    <w:rsid w:val="00D70CCA"/>
    <w:rsid w:val="00D71459"/>
    <w:rsid w:val="00D82496"/>
    <w:rsid w:val="00D83FBC"/>
    <w:rsid w:val="00D90BAF"/>
    <w:rsid w:val="00D92547"/>
    <w:rsid w:val="00DA39C7"/>
    <w:rsid w:val="00DA78F5"/>
    <w:rsid w:val="00DB17E7"/>
    <w:rsid w:val="00DC2EB9"/>
    <w:rsid w:val="00DC5815"/>
    <w:rsid w:val="00DD697B"/>
    <w:rsid w:val="00DE09C6"/>
    <w:rsid w:val="00DE2FBC"/>
    <w:rsid w:val="00DE3449"/>
    <w:rsid w:val="00DE4E53"/>
    <w:rsid w:val="00E00A15"/>
    <w:rsid w:val="00E01183"/>
    <w:rsid w:val="00E023FE"/>
    <w:rsid w:val="00E06AD8"/>
    <w:rsid w:val="00E0702A"/>
    <w:rsid w:val="00E102AE"/>
    <w:rsid w:val="00E10A29"/>
    <w:rsid w:val="00E150DF"/>
    <w:rsid w:val="00E2143C"/>
    <w:rsid w:val="00E243C4"/>
    <w:rsid w:val="00E30C00"/>
    <w:rsid w:val="00E31C7C"/>
    <w:rsid w:val="00E339CE"/>
    <w:rsid w:val="00E34D20"/>
    <w:rsid w:val="00E37656"/>
    <w:rsid w:val="00E41F21"/>
    <w:rsid w:val="00E42FF8"/>
    <w:rsid w:val="00E475F9"/>
    <w:rsid w:val="00E5266C"/>
    <w:rsid w:val="00E5447B"/>
    <w:rsid w:val="00E94AE2"/>
    <w:rsid w:val="00EA5CDA"/>
    <w:rsid w:val="00EA7671"/>
    <w:rsid w:val="00EB50C4"/>
    <w:rsid w:val="00EB5B4D"/>
    <w:rsid w:val="00EB62DC"/>
    <w:rsid w:val="00EB6490"/>
    <w:rsid w:val="00EB7274"/>
    <w:rsid w:val="00ED1EF9"/>
    <w:rsid w:val="00ED5900"/>
    <w:rsid w:val="00ED74ED"/>
    <w:rsid w:val="00EF74F3"/>
    <w:rsid w:val="00F0767F"/>
    <w:rsid w:val="00F1099F"/>
    <w:rsid w:val="00F10E23"/>
    <w:rsid w:val="00F12F1B"/>
    <w:rsid w:val="00F158C6"/>
    <w:rsid w:val="00F164A1"/>
    <w:rsid w:val="00F17CC3"/>
    <w:rsid w:val="00F31CC7"/>
    <w:rsid w:val="00F63410"/>
    <w:rsid w:val="00F6563A"/>
    <w:rsid w:val="00F7523F"/>
    <w:rsid w:val="00F80940"/>
    <w:rsid w:val="00F8614A"/>
    <w:rsid w:val="00F870C0"/>
    <w:rsid w:val="00F91553"/>
    <w:rsid w:val="00F91837"/>
    <w:rsid w:val="00F94318"/>
    <w:rsid w:val="00F96055"/>
    <w:rsid w:val="00F96589"/>
    <w:rsid w:val="00F97657"/>
    <w:rsid w:val="00FA216E"/>
    <w:rsid w:val="00FA60EB"/>
    <w:rsid w:val="00FA6F20"/>
    <w:rsid w:val="00FA7BDB"/>
    <w:rsid w:val="00FC31DD"/>
    <w:rsid w:val="00FC6CE4"/>
    <w:rsid w:val="00FD344B"/>
    <w:rsid w:val="00FD7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A482E"/>
  <w15:chartTrackingRefBased/>
  <w15:docId w15:val="{17DE104C-BBBF-4555-9338-42F2D7791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4A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769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7691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74C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94A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66397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661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6138"/>
  </w:style>
  <w:style w:type="paragraph" w:styleId="Footer">
    <w:name w:val="footer"/>
    <w:basedOn w:val="Normal"/>
    <w:link w:val="FooterChar"/>
    <w:uiPriority w:val="99"/>
    <w:unhideWhenUsed/>
    <w:rsid w:val="002661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61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898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77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cpc-uk.org/standards/meeting-our-standards/scope-of-practice/" TargetMode="External"/><Relationship Id="rId13" Type="http://schemas.openxmlformats.org/officeDocument/2006/relationships/hyperlink" Target="http://www.nhs.wales/a-wp/governance-e-manuel/putting-the-citizen-first/health-and-care-standards-with-supporting-guidence/person-centred-care/" TargetMode="External"/><Relationship Id="rId18" Type="http://schemas.openxmlformats.org/officeDocument/2006/relationships/hyperlink" Target="http://www.health.org.uk/sites/default/files/personcentredcaremadesimple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gloucestershire.gov.uk/media/7673/promoting_choice_positive_risk_management_policy1-43999.pdf" TargetMode="External"/><Relationship Id="rId12" Type="http://schemas.openxmlformats.org/officeDocument/2006/relationships/hyperlink" Target="http://www.executive.nhs.wales/networks/wales-cancer-network/clinical-hub/macmillan-primary-care-cancer-framework/person-centred-care-primary" TargetMode="External"/><Relationship Id="rId17" Type="http://schemas.openxmlformats.org/officeDocument/2006/relationships/hyperlink" Target="http://socialcare.wales/pdfs/scw-what-matters-conversations-and-assessments-" TargetMode="External"/><Relationship Id="rId2" Type="http://schemas.openxmlformats.org/officeDocument/2006/relationships/styles" Target="styles.xml"/><Relationship Id="rId16" Type="http://schemas.openxmlformats.org/officeDocument/2006/relationships/hyperlink" Target="http://acwcerts.co.uk/web/wp-content/uploads/2019/11/Therapy-Assistant_Practit_Wales_FR04451_1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healthcareers.nhs.uk/explore-roles/healthcare-support-worker/roles-healthcare-support-worker/occupational-therapy-support-worker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rcot.co.uk/publications/professional-standards-occupational-therapy-practice-conduct-and-ethics" TargetMode="External"/><Relationship Id="rId10" Type="http://schemas.openxmlformats.org/officeDocument/2006/relationships/hyperlink" Target="http://www.healthcareers.nhs.uk/explore-roles/wider-healthcare-team/roles-wider-healthcare-team/clinical-support-staff/assistant-practitioner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hcpc-uk.org/standards/standards-of-conduct-performance-and-ethics/" TargetMode="External"/><Relationship Id="rId14" Type="http://schemas.openxmlformats.org/officeDocument/2006/relationships/hyperlink" Target="http://www.gov.wales/sites/default/files/publications/2019-04/prudent-health-care-and-patient-activat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14F2EF-5AF5-4051-A745-140E7DF814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2232</Words>
  <Characters>12729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Williams</dc:creator>
  <cp:keywords/>
  <dc:description/>
  <cp:lastModifiedBy>Ceri Williams</cp:lastModifiedBy>
  <cp:revision>448</cp:revision>
  <dcterms:created xsi:type="dcterms:W3CDTF">2023-10-30T11:10:00Z</dcterms:created>
  <dcterms:modified xsi:type="dcterms:W3CDTF">2023-11-23T10:47:00Z</dcterms:modified>
</cp:coreProperties>
</file>