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5B1C3D77" w14:textId="77777777" w:rsidR="008109A1"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8109A1">
              <w:rPr>
                <w:rFonts w:ascii="Tahoma" w:hAnsi="Tahoma" w:cs="Tahoma"/>
                <w:b/>
                <w:sz w:val="20"/>
                <w:szCs w:val="20"/>
              </w:rPr>
              <w:t xml:space="preserve"> </w:t>
            </w:r>
          </w:p>
          <w:p w14:paraId="4B8FE21B" w14:textId="652F1A99" w:rsidR="00B21F2E" w:rsidRPr="00F16BD1" w:rsidRDefault="008109A1">
            <w:pPr>
              <w:rPr>
                <w:rFonts w:ascii="Tahoma" w:hAnsi="Tahoma" w:cs="Tahoma"/>
                <w:b/>
              </w:rPr>
            </w:pPr>
            <w:r w:rsidRPr="00F16BD1">
              <w:rPr>
                <w:rFonts w:ascii="Tahoma" w:hAnsi="Tahoma" w:cs="Tahoma"/>
                <w:b/>
              </w:rPr>
              <w:t>Uviemereme Royal Siakpere</w:t>
            </w:r>
          </w:p>
          <w:p w14:paraId="498F0B10" w14:textId="77777777" w:rsidR="001B69C8" w:rsidRPr="003C3341" w:rsidRDefault="001B69C8">
            <w:pPr>
              <w:rPr>
                <w:rFonts w:ascii="Tahoma" w:hAnsi="Tahoma" w:cs="Tahoma"/>
                <w:b/>
                <w:sz w:val="20"/>
                <w:szCs w:val="20"/>
              </w:rPr>
            </w:pPr>
          </w:p>
          <w:p w14:paraId="69E1F0CF" w14:textId="010252EF"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8109A1" w:rsidRPr="00F16BD1">
              <w:rPr>
                <w:rFonts w:ascii="Tahoma" w:hAnsi="Tahoma" w:cs="Tahoma"/>
                <w:b/>
              </w:rPr>
              <w:t>1651310</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29D800D"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165F4E" w:rsidRPr="00F16BD1">
              <w:rPr>
                <w:rFonts w:ascii="Tahoma" w:hAnsi="Tahoma" w:cs="Tahoma"/>
                <w:b/>
              </w:rPr>
              <w:t xml:space="preserve">Food &amp; Beverage Operations </w:t>
            </w:r>
          </w:p>
          <w:p w14:paraId="2019D1B6" w14:textId="77777777" w:rsidR="00B21F2E" w:rsidRDefault="00B21F2E" w:rsidP="00B21F2E">
            <w:pPr>
              <w:rPr>
                <w:rFonts w:ascii="Tahoma" w:hAnsi="Tahoma" w:cs="Tahoma"/>
                <w:b/>
                <w:sz w:val="20"/>
                <w:szCs w:val="20"/>
              </w:rPr>
            </w:pPr>
          </w:p>
          <w:p w14:paraId="450FE136" w14:textId="398A930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8109A1" w:rsidRPr="00F16BD1">
              <w:rPr>
                <w:rFonts w:ascii="Tahoma" w:hAnsi="Tahoma" w:cs="Tahoma"/>
                <w:b/>
              </w:rPr>
              <w:t>Ryan Peters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02A7533" w:rsidR="00B21F2E" w:rsidRPr="00103337" w:rsidRDefault="008F0D83" w:rsidP="00103337">
            <w:pPr>
              <w:spacing w:line="360" w:lineRule="auto"/>
              <w:jc w:val="both"/>
              <w:rPr>
                <w:rFonts w:ascii="Arial" w:hAnsi="Arial" w:cs="Arial"/>
              </w:rPr>
            </w:pPr>
            <w:r>
              <w:rPr>
                <w:rFonts w:ascii="Tahoma" w:hAnsi="Tahoma" w:cs="Tahoma"/>
                <w:b/>
                <w:sz w:val="20"/>
                <w:szCs w:val="20"/>
              </w:rPr>
              <w:t>Topic of choice:</w:t>
            </w:r>
            <w:r w:rsidR="00B60FDF">
              <w:rPr>
                <w:rFonts w:ascii="Tahoma" w:hAnsi="Tahoma" w:cs="Tahoma"/>
                <w:b/>
                <w:sz w:val="20"/>
                <w:szCs w:val="20"/>
              </w:rPr>
              <w:t xml:space="preserve"> </w:t>
            </w:r>
            <w:r w:rsidR="00103337" w:rsidRPr="00103337">
              <w:rPr>
                <w:rFonts w:ascii="Arial" w:hAnsi="Arial" w:cs="Arial"/>
              </w:rPr>
              <w:t>Ratings, Inspections and Reporting Procedures</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16A3B86F" w14:textId="3F6DFB94" w:rsidR="00941D72" w:rsidRDefault="00021FD6" w:rsidP="00EA3151">
            <w:pPr>
              <w:spacing w:line="360" w:lineRule="auto"/>
              <w:jc w:val="both"/>
              <w:rPr>
                <w:rFonts w:ascii="Arial" w:hAnsi="Arial" w:cs="Arial"/>
              </w:rPr>
            </w:pPr>
            <w:r>
              <w:rPr>
                <w:rFonts w:ascii="Arial" w:hAnsi="Arial" w:cs="Arial"/>
              </w:rPr>
              <w:t xml:space="preserve">This lecture was focused on discussing </w:t>
            </w:r>
            <w:r w:rsidR="00941D72" w:rsidRPr="00941D72">
              <w:rPr>
                <w:rFonts w:ascii="Arial" w:hAnsi="Arial" w:cs="Arial"/>
              </w:rPr>
              <w:t xml:space="preserve">Safer food, better </w:t>
            </w:r>
            <w:proofErr w:type="gramStart"/>
            <w:r w:rsidR="00941D72" w:rsidRPr="00941D72">
              <w:rPr>
                <w:rFonts w:ascii="Arial" w:hAnsi="Arial" w:cs="Arial"/>
              </w:rPr>
              <w:t>business</w:t>
            </w:r>
            <w:r w:rsidR="00941D72">
              <w:rPr>
                <w:rFonts w:ascii="Arial" w:hAnsi="Arial" w:cs="Arial"/>
              </w:rPr>
              <w:t>(</w:t>
            </w:r>
            <w:proofErr w:type="gramEnd"/>
            <w:r w:rsidR="00941D72">
              <w:rPr>
                <w:rFonts w:ascii="Arial" w:hAnsi="Arial" w:cs="Arial"/>
              </w:rPr>
              <w:t>SFBB) standards within the food service industry. These standards involve f</w:t>
            </w:r>
            <w:r w:rsidR="00941D72" w:rsidRPr="00941D72">
              <w:rPr>
                <w:rFonts w:ascii="Arial" w:hAnsi="Arial" w:cs="Arial"/>
              </w:rPr>
              <w:t>ood handling, receiving, storage and cleaning con</w:t>
            </w:r>
            <w:r w:rsidR="00941D72">
              <w:rPr>
                <w:rFonts w:ascii="Arial" w:hAnsi="Arial" w:cs="Arial"/>
              </w:rPr>
              <w:t>t</w:t>
            </w:r>
            <w:r w:rsidR="00941D72" w:rsidRPr="00941D72">
              <w:rPr>
                <w:rFonts w:ascii="Arial" w:hAnsi="Arial" w:cs="Arial"/>
              </w:rPr>
              <w:t>rol</w:t>
            </w:r>
            <w:r w:rsidR="00941D72">
              <w:rPr>
                <w:rFonts w:ascii="Arial" w:hAnsi="Arial" w:cs="Arial"/>
              </w:rPr>
              <w:t xml:space="preserve">. We discussed why businesses should use and abide to the SFBB standards. A major reason is to comply with </w:t>
            </w:r>
            <w:r w:rsidR="00941D72" w:rsidRPr="00941D72">
              <w:rPr>
                <w:rFonts w:ascii="Arial" w:hAnsi="Arial" w:cs="Arial"/>
              </w:rPr>
              <w:t>Regulation (EC) No.852/2004</w:t>
            </w:r>
            <w:r w:rsidR="00941D72">
              <w:rPr>
                <w:rFonts w:ascii="Arial" w:hAnsi="Arial" w:cs="Arial"/>
              </w:rPr>
              <w:t xml:space="preserve"> which </w:t>
            </w:r>
            <w:r w:rsidR="00941D72" w:rsidRPr="00941D72">
              <w:rPr>
                <w:rFonts w:ascii="Arial" w:hAnsi="Arial" w:cs="Arial"/>
              </w:rPr>
              <w:t>requires food businesses</w:t>
            </w:r>
            <w:r w:rsidR="00941D72">
              <w:rPr>
                <w:rFonts w:ascii="Arial" w:hAnsi="Arial" w:cs="Arial"/>
              </w:rPr>
              <w:t xml:space="preserve"> to setup implement &amp; maintain </w:t>
            </w:r>
            <w:r w:rsidR="00941D72" w:rsidRPr="00941D72">
              <w:rPr>
                <w:rFonts w:ascii="Arial" w:hAnsi="Arial" w:cs="Arial"/>
              </w:rPr>
              <w:t>food management standards based on Hazard Analysis Critical Control Points (HACCP) principles.</w:t>
            </w:r>
            <w:r w:rsidR="00941D72">
              <w:rPr>
                <w:rFonts w:ascii="Arial" w:hAnsi="Arial" w:cs="Arial"/>
              </w:rPr>
              <w:t xml:space="preserve"> There are also many benefits that come with maintenance such as </w:t>
            </w:r>
            <w:r w:rsidR="00EA3151">
              <w:rPr>
                <w:rFonts w:ascii="Arial" w:hAnsi="Arial" w:cs="Arial"/>
              </w:rPr>
              <w:t xml:space="preserve">helping to comply with the law, standards are easy to understand, these standards do not take time to complete and improves the reputation of a business.  These management standards have been developed to be flexible enough for any business to follow. It can also be used to train staff and offers business higher efficiency in saving time. </w:t>
            </w:r>
          </w:p>
          <w:p w14:paraId="79592D9C" w14:textId="77777777" w:rsidR="004A2A33" w:rsidRDefault="004A2A33" w:rsidP="00EA3151">
            <w:pPr>
              <w:spacing w:line="360" w:lineRule="auto"/>
              <w:jc w:val="both"/>
              <w:rPr>
                <w:rFonts w:ascii="Arial" w:hAnsi="Arial" w:cs="Arial"/>
              </w:rPr>
            </w:pPr>
          </w:p>
          <w:p w14:paraId="0BB12A13" w14:textId="399531AF" w:rsidR="00941D72" w:rsidRPr="00941D72" w:rsidRDefault="00EA3151" w:rsidP="00941D72">
            <w:pPr>
              <w:spacing w:line="360" w:lineRule="auto"/>
              <w:jc w:val="both"/>
              <w:rPr>
                <w:rFonts w:ascii="Arial" w:hAnsi="Arial" w:cs="Arial"/>
              </w:rPr>
            </w:pPr>
            <w:r>
              <w:rPr>
                <w:rFonts w:ascii="Arial" w:hAnsi="Arial" w:cs="Arial"/>
              </w:rPr>
              <w:t xml:space="preserve">We talked about procedures businesses should carry out in order to effectively abide to the regulatory standards; summarising focus points into 4 Cs which are </w:t>
            </w:r>
            <w:r w:rsidRPr="00941D72">
              <w:rPr>
                <w:rFonts w:ascii="Arial" w:hAnsi="Arial" w:cs="Arial"/>
              </w:rPr>
              <w:t>Cross-co</w:t>
            </w:r>
            <w:r>
              <w:rPr>
                <w:rFonts w:ascii="Arial" w:hAnsi="Arial" w:cs="Arial"/>
              </w:rPr>
              <w:t>ntamination, Cleaning, Chilling &amp;</w:t>
            </w:r>
            <w:r w:rsidRPr="00941D72">
              <w:rPr>
                <w:rFonts w:ascii="Arial" w:hAnsi="Arial" w:cs="Arial"/>
              </w:rPr>
              <w:t xml:space="preserve"> Cooking</w:t>
            </w:r>
            <w:r>
              <w:rPr>
                <w:rFonts w:ascii="Arial" w:hAnsi="Arial" w:cs="Arial"/>
              </w:rPr>
              <w:t xml:space="preserve">. </w:t>
            </w:r>
            <w:r w:rsidRPr="00941D72">
              <w:rPr>
                <w:rFonts w:ascii="Arial" w:hAnsi="Arial" w:cs="Arial"/>
              </w:rPr>
              <w:t>Each kitchen must have an SFBB diary/journal</w:t>
            </w:r>
            <w:r w:rsidR="004A2A33">
              <w:rPr>
                <w:rFonts w:ascii="Arial" w:hAnsi="Arial" w:cs="Arial"/>
              </w:rPr>
              <w:t xml:space="preserve"> while t</w:t>
            </w:r>
            <w:r w:rsidR="004A2A33" w:rsidRPr="00941D72">
              <w:rPr>
                <w:rFonts w:ascii="Arial" w:hAnsi="Arial" w:cs="Arial"/>
              </w:rPr>
              <w:t>he head of the kitchen must see to the completion of safety procedures</w:t>
            </w:r>
            <w:r w:rsidR="004A2A33">
              <w:rPr>
                <w:rFonts w:ascii="Arial" w:hAnsi="Arial" w:cs="Arial"/>
              </w:rPr>
              <w:t xml:space="preserve"> and make sure f</w:t>
            </w:r>
            <w:r w:rsidR="00941D72" w:rsidRPr="00941D72">
              <w:rPr>
                <w:rFonts w:ascii="Arial" w:hAnsi="Arial" w:cs="Arial"/>
              </w:rPr>
              <w:t>ood handlers must comply to all safety regulations</w:t>
            </w:r>
            <w:r w:rsidR="004A2A33">
              <w:rPr>
                <w:rFonts w:ascii="Arial" w:hAnsi="Arial" w:cs="Arial"/>
              </w:rPr>
              <w:t xml:space="preserve">. </w:t>
            </w:r>
            <w:r w:rsidR="00941D72" w:rsidRPr="00941D72">
              <w:rPr>
                <w:rFonts w:ascii="Arial" w:hAnsi="Arial" w:cs="Arial"/>
              </w:rPr>
              <w:t>The SFBB diary must be logged and signed after every shift to show</w:t>
            </w:r>
            <w:r w:rsidR="004A2A33">
              <w:rPr>
                <w:rFonts w:ascii="Arial" w:hAnsi="Arial" w:cs="Arial"/>
              </w:rPr>
              <w:t xml:space="preserve"> </w:t>
            </w:r>
            <w:r w:rsidR="00941D72" w:rsidRPr="00941D72">
              <w:rPr>
                <w:rFonts w:ascii="Arial" w:hAnsi="Arial" w:cs="Arial"/>
              </w:rPr>
              <w:t xml:space="preserve">completion of all </w:t>
            </w:r>
            <w:r w:rsidR="004A2A33" w:rsidRPr="00941D72">
              <w:rPr>
                <w:rFonts w:ascii="Arial" w:hAnsi="Arial" w:cs="Arial"/>
              </w:rPr>
              <w:t>regulatory</w:t>
            </w:r>
            <w:r w:rsidR="00941D72" w:rsidRPr="00941D72">
              <w:rPr>
                <w:rFonts w:ascii="Arial" w:hAnsi="Arial" w:cs="Arial"/>
              </w:rPr>
              <w:t xml:space="preserve"> checks.</w:t>
            </w:r>
          </w:p>
          <w:p w14:paraId="2F0F4910" w14:textId="03CE3D5A" w:rsidR="00941D72" w:rsidRPr="00941D72" w:rsidRDefault="00941D72" w:rsidP="00941D72">
            <w:pPr>
              <w:spacing w:line="360" w:lineRule="auto"/>
              <w:jc w:val="both"/>
              <w:rPr>
                <w:rFonts w:ascii="Arial" w:hAnsi="Arial" w:cs="Arial"/>
              </w:rPr>
            </w:pPr>
            <w:r w:rsidRPr="00941D72">
              <w:rPr>
                <w:rFonts w:ascii="Arial" w:hAnsi="Arial" w:cs="Arial"/>
              </w:rPr>
              <w:t>The log entry signifies prope</w:t>
            </w:r>
            <w:r w:rsidR="004A2A33">
              <w:rPr>
                <w:rFonts w:ascii="Arial" w:hAnsi="Arial" w:cs="Arial"/>
              </w:rPr>
              <w:t xml:space="preserve">r supervision of food </w:t>
            </w:r>
            <w:proofErr w:type="gramStart"/>
            <w:r w:rsidR="004A2A33">
              <w:rPr>
                <w:rFonts w:ascii="Arial" w:hAnsi="Arial" w:cs="Arial"/>
              </w:rPr>
              <w:t>processes</w:t>
            </w:r>
            <w:proofErr w:type="gramEnd"/>
            <w:r w:rsidR="004A2A33">
              <w:rPr>
                <w:rFonts w:ascii="Arial" w:hAnsi="Arial" w:cs="Arial"/>
              </w:rPr>
              <w:t xml:space="preserve"> </w:t>
            </w:r>
            <w:r w:rsidRPr="00941D72">
              <w:rPr>
                <w:rFonts w:ascii="Arial" w:hAnsi="Arial" w:cs="Arial"/>
              </w:rPr>
              <w:t xml:space="preserve">and any </w:t>
            </w:r>
            <w:r w:rsidR="004A2A33">
              <w:rPr>
                <w:rFonts w:ascii="Arial" w:hAnsi="Arial" w:cs="Arial"/>
              </w:rPr>
              <w:t>discrepancies must be duly noted with solutions accounted for</w:t>
            </w:r>
            <w:r w:rsidRPr="00941D72">
              <w:rPr>
                <w:rFonts w:ascii="Arial" w:hAnsi="Arial" w:cs="Arial"/>
              </w:rPr>
              <w:t>.</w:t>
            </w:r>
            <w:r w:rsidR="004A2A33">
              <w:rPr>
                <w:rFonts w:ascii="Arial" w:hAnsi="Arial" w:cs="Arial"/>
              </w:rPr>
              <w:t xml:space="preserve"> </w:t>
            </w:r>
            <w:r w:rsidRPr="00941D72">
              <w:rPr>
                <w:rFonts w:ascii="Arial" w:hAnsi="Arial" w:cs="Arial"/>
              </w:rPr>
              <w:t>The kitchen safety standards should be update in relation to the menu</w:t>
            </w:r>
          </w:p>
          <w:p w14:paraId="0AA075A4" w14:textId="70D84B2B" w:rsidR="00941D72" w:rsidRPr="00941D72" w:rsidRDefault="00941D72" w:rsidP="00941D72">
            <w:pPr>
              <w:spacing w:line="360" w:lineRule="auto"/>
              <w:jc w:val="both"/>
              <w:rPr>
                <w:rFonts w:ascii="Arial" w:hAnsi="Arial" w:cs="Arial"/>
              </w:rPr>
            </w:pPr>
            <w:r w:rsidRPr="00941D72">
              <w:rPr>
                <w:rFonts w:ascii="Arial" w:hAnsi="Arial" w:cs="Arial"/>
              </w:rPr>
              <w:lastRenderedPageBreak/>
              <w:t xml:space="preserve">and produce being </w:t>
            </w:r>
            <w:r w:rsidR="004A2A33" w:rsidRPr="00941D72">
              <w:rPr>
                <w:rFonts w:ascii="Arial" w:hAnsi="Arial" w:cs="Arial"/>
              </w:rPr>
              <w:t>handled</w:t>
            </w:r>
            <w:r w:rsidRPr="00941D72">
              <w:rPr>
                <w:rFonts w:ascii="Arial" w:hAnsi="Arial" w:cs="Arial"/>
              </w:rPr>
              <w:t xml:space="preserve"> in the kitc</w:t>
            </w:r>
            <w:r w:rsidR="004A2A33">
              <w:rPr>
                <w:rFonts w:ascii="Arial" w:hAnsi="Arial" w:cs="Arial"/>
              </w:rPr>
              <w:t>hen while abiding by the 4-week review entry in the SFBB diary/journal</w:t>
            </w:r>
            <w:r w:rsidRPr="00941D72">
              <w:rPr>
                <w:rFonts w:ascii="Arial" w:hAnsi="Arial" w:cs="Arial"/>
              </w:rPr>
              <w:t>.</w:t>
            </w:r>
            <w:r w:rsidR="004A2A33">
              <w:rPr>
                <w:rFonts w:ascii="Arial" w:hAnsi="Arial" w:cs="Arial"/>
              </w:rPr>
              <w:t xml:space="preserve"> When discussing the aim of The SFBB protocol, it came down to reinforcing</w:t>
            </w:r>
            <w:r w:rsidRPr="00941D72">
              <w:rPr>
                <w:rFonts w:ascii="Arial" w:hAnsi="Arial" w:cs="Arial"/>
              </w:rPr>
              <w:t xml:space="preserve"> the importance of food safety procedures. </w:t>
            </w:r>
          </w:p>
          <w:p w14:paraId="48CDBCBE" w14:textId="62529FE2" w:rsidR="00941D72" w:rsidRDefault="00941D72" w:rsidP="00941D72">
            <w:pPr>
              <w:spacing w:line="360" w:lineRule="auto"/>
              <w:jc w:val="both"/>
              <w:rPr>
                <w:rFonts w:ascii="Arial" w:hAnsi="Arial" w:cs="Arial"/>
              </w:rPr>
            </w:pPr>
          </w:p>
          <w:p w14:paraId="4C63FCCC" w14:textId="67E0F933" w:rsidR="00941D72" w:rsidRPr="00941D72" w:rsidRDefault="004A2A33" w:rsidP="00941D72">
            <w:pPr>
              <w:spacing w:line="360" w:lineRule="auto"/>
              <w:jc w:val="both"/>
              <w:rPr>
                <w:rFonts w:ascii="Arial" w:hAnsi="Arial" w:cs="Arial"/>
              </w:rPr>
            </w:pPr>
            <w:r>
              <w:rPr>
                <w:rFonts w:ascii="Arial" w:hAnsi="Arial" w:cs="Arial"/>
              </w:rPr>
              <w:t>Carrying out daily checks is an important part of adhering to standards and has been divided into opening &amp; closing kitchen c</w:t>
            </w:r>
            <w:r w:rsidR="00941D72" w:rsidRPr="00941D72">
              <w:rPr>
                <w:rFonts w:ascii="Arial" w:hAnsi="Arial" w:cs="Arial"/>
              </w:rPr>
              <w:t>hecks</w:t>
            </w:r>
            <w:r>
              <w:rPr>
                <w:rFonts w:ascii="Arial" w:hAnsi="Arial" w:cs="Arial"/>
              </w:rPr>
              <w:t xml:space="preserve"> that should be carried out every day of kitchen operation. At the b</w:t>
            </w:r>
            <w:r w:rsidRPr="00941D72">
              <w:rPr>
                <w:rFonts w:ascii="Arial" w:hAnsi="Arial" w:cs="Arial"/>
              </w:rPr>
              <w:t>e</w:t>
            </w:r>
            <w:r>
              <w:rPr>
                <w:rFonts w:ascii="Arial" w:hAnsi="Arial" w:cs="Arial"/>
              </w:rPr>
              <w:t>g</w:t>
            </w:r>
            <w:r w:rsidRPr="00941D72">
              <w:rPr>
                <w:rFonts w:ascii="Arial" w:hAnsi="Arial" w:cs="Arial"/>
              </w:rPr>
              <w:t>inning</w:t>
            </w:r>
            <w:r w:rsidR="00941D72" w:rsidRPr="00941D72">
              <w:rPr>
                <w:rFonts w:ascii="Arial" w:hAnsi="Arial" w:cs="Arial"/>
              </w:rPr>
              <w:t xml:space="preserve"> of the day:</w:t>
            </w:r>
            <w:r>
              <w:rPr>
                <w:rFonts w:ascii="Arial" w:hAnsi="Arial" w:cs="Arial"/>
              </w:rPr>
              <w:t xml:space="preserve"> </w:t>
            </w:r>
            <w:r w:rsidR="00941D72" w:rsidRPr="00941D72">
              <w:rPr>
                <w:rFonts w:ascii="Arial" w:hAnsi="Arial" w:cs="Arial"/>
              </w:rPr>
              <w:t xml:space="preserve">all fridges, cooling equipment are working as </w:t>
            </w:r>
            <w:proofErr w:type="gramStart"/>
            <w:r w:rsidR="00941D72" w:rsidRPr="00941D72">
              <w:rPr>
                <w:rFonts w:ascii="Arial" w:hAnsi="Arial" w:cs="Arial"/>
              </w:rPr>
              <w:t>expected</w:t>
            </w:r>
            <w:r>
              <w:rPr>
                <w:rFonts w:ascii="Arial" w:hAnsi="Arial" w:cs="Arial"/>
              </w:rPr>
              <w:t>,</w:t>
            </w:r>
            <w:proofErr w:type="gramEnd"/>
            <w:r>
              <w:rPr>
                <w:rFonts w:ascii="Arial" w:hAnsi="Arial" w:cs="Arial"/>
              </w:rPr>
              <w:t xml:space="preserve"> </w:t>
            </w:r>
            <w:r w:rsidR="00941D72" w:rsidRPr="00941D72">
              <w:rPr>
                <w:rFonts w:ascii="Arial" w:hAnsi="Arial" w:cs="Arial"/>
              </w:rPr>
              <w:t>equipment such as ovens, heaters and specialized machinery are working</w:t>
            </w:r>
            <w:r>
              <w:rPr>
                <w:rFonts w:ascii="Arial" w:hAnsi="Arial" w:cs="Arial"/>
              </w:rPr>
              <w:t>, a</w:t>
            </w:r>
            <w:r w:rsidR="00941D72" w:rsidRPr="00941D72">
              <w:rPr>
                <w:rFonts w:ascii="Arial" w:hAnsi="Arial" w:cs="Arial"/>
              </w:rPr>
              <w:t xml:space="preserve">ll work equipment, utensils &amp; </w:t>
            </w:r>
            <w:r w:rsidRPr="00941D72">
              <w:rPr>
                <w:rFonts w:ascii="Arial" w:hAnsi="Arial" w:cs="Arial"/>
              </w:rPr>
              <w:t>surfaces</w:t>
            </w:r>
            <w:r w:rsidR="00941D72" w:rsidRPr="00941D72">
              <w:rPr>
                <w:rFonts w:ascii="Arial" w:hAnsi="Arial" w:cs="Arial"/>
              </w:rPr>
              <w:t xml:space="preserve"> should be clean</w:t>
            </w:r>
            <w:r>
              <w:rPr>
                <w:rFonts w:ascii="Arial" w:hAnsi="Arial" w:cs="Arial"/>
              </w:rPr>
              <w:t>, w</w:t>
            </w:r>
            <w:r w:rsidR="00941D72" w:rsidRPr="00941D72">
              <w:rPr>
                <w:rFonts w:ascii="Arial" w:hAnsi="Arial" w:cs="Arial"/>
              </w:rPr>
              <w:t>orkers &amp; staff should be dressed in clean work clothes</w:t>
            </w:r>
            <w:r>
              <w:rPr>
                <w:rFonts w:ascii="Arial" w:hAnsi="Arial" w:cs="Arial"/>
              </w:rPr>
              <w:t xml:space="preserve"> and t</w:t>
            </w:r>
            <w:r w:rsidR="00941D72" w:rsidRPr="00941D72">
              <w:rPr>
                <w:rFonts w:ascii="Arial" w:hAnsi="Arial" w:cs="Arial"/>
              </w:rPr>
              <w:t>here is sufficient cleaning material for a full day of service.</w:t>
            </w:r>
            <w:r w:rsidR="002653B0">
              <w:rPr>
                <w:rFonts w:ascii="Arial" w:hAnsi="Arial" w:cs="Arial"/>
              </w:rPr>
              <w:t xml:space="preserve"> At closing: throw </w:t>
            </w:r>
            <w:r w:rsidR="00941D72" w:rsidRPr="00941D72">
              <w:rPr>
                <w:rFonts w:ascii="Arial" w:hAnsi="Arial" w:cs="Arial"/>
              </w:rPr>
              <w:t xml:space="preserve">out all food that </w:t>
            </w:r>
            <w:r w:rsidR="002653B0" w:rsidRPr="00941D72">
              <w:rPr>
                <w:rFonts w:ascii="Arial" w:hAnsi="Arial" w:cs="Arial"/>
              </w:rPr>
              <w:t>cannot</w:t>
            </w:r>
            <w:r w:rsidR="00941D72" w:rsidRPr="00941D72">
              <w:rPr>
                <w:rFonts w:ascii="Arial" w:hAnsi="Arial" w:cs="Arial"/>
              </w:rPr>
              <w:t xml:space="preserve"> be stored safely</w:t>
            </w:r>
            <w:r w:rsidR="002653B0">
              <w:rPr>
                <w:rFonts w:ascii="Arial" w:hAnsi="Arial" w:cs="Arial"/>
              </w:rPr>
              <w:t>, ensure</w:t>
            </w:r>
            <w:r w:rsidR="00941D72" w:rsidRPr="00941D72">
              <w:rPr>
                <w:rFonts w:ascii="Arial" w:hAnsi="Arial" w:cs="Arial"/>
              </w:rPr>
              <w:t xml:space="preserve"> no food is left unpreserved</w:t>
            </w:r>
            <w:r w:rsidR="002653B0">
              <w:rPr>
                <w:rFonts w:ascii="Arial" w:hAnsi="Arial" w:cs="Arial"/>
              </w:rPr>
              <w:t>, n</w:t>
            </w:r>
            <w:r w:rsidR="00941D72" w:rsidRPr="00941D72">
              <w:rPr>
                <w:rFonts w:ascii="Arial" w:hAnsi="Arial" w:cs="Arial"/>
              </w:rPr>
              <w:t xml:space="preserve">o waste should </w:t>
            </w:r>
            <w:r w:rsidR="002653B0">
              <w:rPr>
                <w:rFonts w:ascii="Arial" w:hAnsi="Arial" w:cs="Arial"/>
              </w:rPr>
              <w:t>be left in bins &amp; bags replaced, l</w:t>
            </w:r>
            <w:r w:rsidR="00941D72" w:rsidRPr="00941D72">
              <w:rPr>
                <w:rFonts w:ascii="Arial" w:hAnsi="Arial" w:cs="Arial"/>
              </w:rPr>
              <w:t>aunder &amp; replac</w:t>
            </w:r>
            <w:r w:rsidR="002653B0">
              <w:rPr>
                <w:rFonts w:ascii="Arial" w:hAnsi="Arial" w:cs="Arial"/>
              </w:rPr>
              <w:t>e all used clothing and fabrics, t</w:t>
            </w:r>
            <w:r w:rsidR="00941D72" w:rsidRPr="00941D72">
              <w:rPr>
                <w:rFonts w:ascii="Arial" w:hAnsi="Arial" w:cs="Arial"/>
              </w:rPr>
              <w:t xml:space="preserve">he SSFBB journal </w:t>
            </w:r>
            <w:r w:rsidR="002653B0" w:rsidRPr="00941D72">
              <w:rPr>
                <w:rFonts w:ascii="Arial" w:hAnsi="Arial" w:cs="Arial"/>
              </w:rPr>
              <w:t>is signed</w:t>
            </w:r>
            <w:r w:rsidR="00941D72" w:rsidRPr="00941D72">
              <w:rPr>
                <w:rFonts w:ascii="Arial" w:hAnsi="Arial" w:cs="Arial"/>
              </w:rPr>
              <w:t xml:space="preserve"> and dated.</w:t>
            </w:r>
          </w:p>
          <w:p w14:paraId="32E5FEEB" w14:textId="77777777" w:rsidR="00941D72" w:rsidRPr="00941D72" w:rsidRDefault="00941D72" w:rsidP="00941D72">
            <w:pPr>
              <w:spacing w:line="360" w:lineRule="auto"/>
              <w:jc w:val="both"/>
              <w:rPr>
                <w:rFonts w:ascii="Arial" w:hAnsi="Arial" w:cs="Arial"/>
              </w:rPr>
            </w:pPr>
          </w:p>
          <w:p w14:paraId="3240FC27" w14:textId="399EDCAA" w:rsidR="002653B0" w:rsidRPr="00941D72" w:rsidRDefault="002653B0" w:rsidP="002653B0">
            <w:pPr>
              <w:spacing w:line="360" w:lineRule="auto"/>
              <w:jc w:val="both"/>
              <w:rPr>
                <w:rFonts w:ascii="Arial" w:hAnsi="Arial" w:cs="Arial"/>
              </w:rPr>
            </w:pPr>
            <w:r>
              <w:rPr>
                <w:rFonts w:ascii="Arial" w:hAnsi="Arial" w:cs="Arial"/>
              </w:rPr>
              <w:t xml:space="preserve">The lessons went on to address principles of the HACCP such as </w:t>
            </w:r>
            <w:proofErr w:type="gramStart"/>
            <w:r w:rsidR="00941D72" w:rsidRPr="00941D72">
              <w:rPr>
                <w:rFonts w:ascii="Arial" w:hAnsi="Arial" w:cs="Arial"/>
              </w:rPr>
              <w:t>taking a look</w:t>
            </w:r>
            <w:proofErr w:type="gramEnd"/>
            <w:r w:rsidR="00941D72" w:rsidRPr="00941D72">
              <w:rPr>
                <w:rFonts w:ascii="Arial" w:hAnsi="Arial" w:cs="Arial"/>
              </w:rPr>
              <w:t xml:space="preserve"> at business pro</w:t>
            </w:r>
            <w:r>
              <w:rPr>
                <w:rFonts w:ascii="Arial" w:hAnsi="Arial" w:cs="Arial"/>
              </w:rPr>
              <w:t xml:space="preserve">cedures, &amp; risks to food safety, </w:t>
            </w:r>
            <w:r w:rsidR="00941D72" w:rsidRPr="00941D72">
              <w:rPr>
                <w:rFonts w:ascii="Arial" w:hAnsi="Arial" w:cs="Arial"/>
              </w:rPr>
              <w:t>identifying points of focus to ensure risk reduction</w:t>
            </w:r>
            <w:r>
              <w:rPr>
                <w:rFonts w:ascii="Arial" w:hAnsi="Arial" w:cs="Arial"/>
              </w:rPr>
              <w:t xml:space="preserve">, </w:t>
            </w:r>
            <w:r w:rsidR="00941D72" w:rsidRPr="00941D72">
              <w:rPr>
                <w:rFonts w:ascii="Arial" w:hAnsi="Arial" w:cs="Arial"/>
              </w:rPr>
              <w:t>deciding a line of action in th</w:t>
            </w:r>
            <w:r>
              <w:rPr>
                <w:rFonts w:ascii="Arial" w:hAnsi="Arial" w:cs="Arial"/>
              </w:rPr>
              <w:t xml:space="preserve">e case of something going wrong and </w:t>
            </w:r>
            <w:r w:rsidR="00941D72" w:rsidRPr="00941D72">
              <w:rPr>
                <w:rFonts w:ascii="Arial" w:hAnsi="Arial" w:cs="Arial"/>
              </w:rPr>
              <w:t>ensuring procedures are followed.</w:t>
            </w:r>
            <w:r>
              <w:rPr>
                <w:rFonts w:ascii="Arial" w:hAnsi="Arial" w:cs="Arial"/>
              </w:rPr>
              <w:t xml:space="preserve"> We categorized food hazards into </w:t>
            </w:r>
          </w:p>
          <w:p w14:paraId="0D93FD7D" w14:textId="1CC269C6" w:rsidR="00941D72" w:rsidRPr="00941D72" w:rsidRDefault="002653B0" w:rsidP="00941D72">
            <w:pPr>
              <w:spacing w:line="360" w:lineRule="auto"/>
              <w:jc w:val="both"/>
              <w:rPr>
                <w:rFonts w:ascii="Arial" w:hAnsi="Arial" w:cs="Arial"/>
              </w:rPr>
            </w:pPr>
            <w:r>
              <w:rPr>
                <w:rFonts w:ascii="Arial" w:hAnsi="Arial" w:cs="Arial"/>
              </w:rPr>
              <w:t>m</w:t>
            </w:r>
            <w:r w:rsidR="00941D72" w:rsidRPr="00941D72">
              <w:rPr>
                <w:rFonts w:ascii="Arial" w:hAnsi="Arial" w:cs="Arial"/>
              </w:rPr>
              <w:t>icrobiological, chemical &amp; physical hazards</w:t>
            </w:r>
            <w:r>
              <w:rPr>
                <w:rFonts w:ascii="Arial" w:hAnsi="Arial" w:cs="Arial"/>
              </w:rPr>
              <w:t xml:space="preserve">. </w:t>
            </w:r>
            <w:r w:rsidR="00941D72" w:rsidRPr="00941D72">
              <w:rPr>
                <w:rFonts w:ascii="Arial" w:hAnsi="Arial" w:cs="Arial"/>
              </w:rPr>
              <w:t xml:space="preserve">Food safety management procedures are to be developed by </w:t>
            </w:r>
            <w:r w:rsidRPr="00941D72">
              <w:rPr>
                <w:rFonts w:ascii="Arial" w:hAnsi="Arial" w:cs="Arial"/>
              </w:rPr>
              <w:t>business</w:t>
            </w:r>
            <w:r w:rsidR="00941D72" w:rsidRPr="00941D72">
              <w:rPr>
                <w:rFonts w:ascii="Arial" w:hAnsi="Arial" w:cs="Arial"/>
              </w:rPr>
              <w:t xml:space="preserve"> in line with HACCP principles</w:t>
            </w:r>
            <w:r>
              <w:rPr>
                <w:rFonts w:ascii="Arial" w:hAnsi="Arial" w:cs="Arial"/>
              </w:rPr>
              <w:t>.</w:t>
            </w:r>
          </w:p>
          <w:p w14:paraId="01705A36" w14:textId="77777777" w:rsidR="00941D72" w:rsidRPr="00941D72" w:rsidRDefault="00941D72" w:rsidP="00941D72">
            <w:pPr>
              <w:spacing w:line="360" w:lineRule="auto"/>
              <w:jc w:val="both"/>
              <w:rPr>
                <w:rFonts w:ascii="Arial" w:hAnsi="Arial" w:cs="Arial"/>
              </w:rPr>
            </w:pPr>
          </w:p>
          <w:p w14:paraId="6322629A" w14:textId="51445BD1" w:rsidR="00941D72" w:rsidRPr="00941D72" w:rsidRDefault="002653B0" w:rsidP="00941D72">
            <w:pPr>
              <w:spacing w:line="360" w:lineRule="auto"/>
              <w:jc w:val="both"/>
              <w:rPr>
                <w:rFonts w:ascii="Arial" w:hAnsi="Arial" w:cs="Arial"/>
              </w:rPr>
            </w:pPr>
            <w:r>
              <w:rPr>
                <w:rFonts w:ascii="Arial" w:hAnsi="Arial" w:cs="Arial"/>
              </w:rPr>
              <w:t xml:space="preserve">As part of hazard </w:t>
            </w:r>
            <w:proofErr w:type="gramStart"/>
            <w:r>
              <w:rPr>
                <w:rFonts w:ascii="Arial" w:hAnsi="Arial" w:cs="Arial"/>
              </w:rPr>
              <w:t>management</w:t>
            </w:r>
            <w:proofErr w:type="gramEnd"/>
            <w:r>
              <w:rPr>
                <w:rFonts w:ascii="Arial" w:hAnsi="Arial" w:cs="Arial"/>
              </w:rPr>
              <w:t xml:space="preserve"> we discussed the inspections that are put in place to curb inadequacies in </w:t>
            </w:r>
            <w:r w:rsidR="007F4765">
              <w:rPr>
                <w:rFonts w:ascii="Arial" w:hAnsi="Arial" w:cs="Arial"/>
              </w:rPr>
              <w:t xml:space="preserve">the food service industry. </w:t>
            </w:r>
            <w:r w:rsidR="00941D72" w:rsidRPr="00941D72">
              <w:rPr>
                <w:rFonts w:ascii="Arial" w:hAnsi="Arial" w:cs="Arial"/>
              </w:rPr>
              <w:t>Authorized officers inspect business premises to ensure compliance with food safety laws</w:t>
            </w:r>
            <w:r w:rsidR="007F4765">
              <w:rPr>
                <w:rFonts w:ascii="Arial" w:hAnsi="Arial" w:cs="Arial"/>
              </w:rPr>
              <w:t>. F</w:t>
            </w:r>
            <w:r w:rsidR="007F4765" w:rsidRPr="00941D72">
              <w:rPr>
                <w:rFonts w:ascii="Arial" w:hAnsi="Arial" w:cs="Arial"/>
              </w:rPr>
              <w:t>or</w:t>
            </w:r>
            <w:r w:rsidR="00941D72" w:rsidRPr="00941D72">
              <w:rPr>
                <w:rFonts w:ascii="Arial" w:hAnsi="Arial" w:cs="Arial"/>
              </w:rPr>
              <w:t xml:space="preserve"> businesses who serve and supply food directly to the public then</w:t>
            </w:r>
            <w:r w:rsidR="007F4765">
              <w:rPr>
                <w:rFonts w:ascii="Arial" w:hAnsi="Arial" w:cs="Arial"/>
              </w:rPr>
              <w:t xml:space="preserve"> </w:t>
            </w:r>
            <w:r w:rsidR="00941D72" w:rsidRPr="00941D72">
              <w:rPr>
                <w:rFonts w:ascii="Arial" w:hAnsi="Arial" w:cs="Arial"/>
              </w:rPr>
              <w:t xml:space="preserve">compliance may fall under the </w:t>
            </w:r>
            <w:r w:rsidR="007F4765">
              <w:rPr>
                <w:rFonts w:ascii="Arial" w:hAnsi="Arial" w:cs="Arial"/>
              </w:rPr>
              <w:t>“</w:t>
            </w:r>
            <w:r w:rsidR="00941D72" w:rsidRPr="00941D72">
              <w:rPr>
                <w:rFonts w:ascii="Arial" w:hAnsi="Arial" w:cs="Arial"/>
              </w:rPr>
              <w:t>Food Hygiene Rating Scheme</w:t>
            </w:r>
            <w:r w:rsidR="007F4765">
              <w:rPr>
                <w:rFonts w:ascii="Arial" w:hAnsi="Arial" w:cs="Arial"/>
              </w:rPr>
              <w:t xml:space="preserve">”. </w:t>
            </w:r>
            <w:r w:rsidR="00941D72" w:rsidRPr="00941D72">
              <w:rPr>
                <w:rFonts w:ascii="Arial" w:hAnsi="Arial" w:cs="Arial"/>
              </w:rPr>
              <w:t>Rating is giving after inspection and is based what standards met</w:t>
            </w:r>
            <w:r w:rsidR="007F4765">
              <w:rPr>
                <w:rFonts w:ascii="Arial" w:hAnsi="Arial" w:cs="Arial"/>
              </w:rPr>
              <w:t xml:space="preserve"> </w:t>
            </w:r>
            <w:r w:rsidR="00941D72" w:rsidRPr="00941D72">
              <w:rPr>
                <w:rFonts w:ascii="Arial" w:hAnsi="Arial" w:cs="Arial"/>
              </w:rPr>
              <w:t>at the time of the inspection.</w:t>
            </w:r>
          </w:p>
          <w:p w14:paraId="5007F8A6" w14:textId="40182609" w:rsidR="00941D72" w:rsidRPr="00941D72" w:rsidRDefault="007F4765" w:rsidP="00941D72">
            <w:pPr>
              <w:spacing w:line="360" w:lineRule="auto"/>
              <w:jc w:val="both"/>
              <w:rPr>
                <w:rFonts w:ascii="Arial" w:hAnsi="Arial" w:cs="Arial"/>
              </w:rPr>
            </w:pPr>
            <w:r>
              <w:rPr>
                <w:rFonts w:ascii="Arial" w:hAnsi="Arial" w:cs="Arial"/>
              </w:rPr>
              <w:t>It is noted that in W</w:t>
            </w:r>
            <w:r w:rsidR="00941D72" w:rsidRPr="00941D72">
              <w:rPr>
                <w:rFonts w:ascii="Arial" w:hAnsi="Arial" w:cs="Arial"/>
              </w:rPr>
              <w:t>ales</w:t>
            </w:r>
            <w:r>
              <w:rPr>
                <w:rFonts w:ascii="Arial" w:hAnsi="Arial" w:cs="Arial"/>
              </w:rPr>
              <w:t xml:space="preserve"> &amp; Northern I</w:t>
            </w:r>
            <w:r w:rsidR="00941D72" w:rsidRPr="00941D72">
              <w:rPr>
                <w:rFonts w:ascii="Arial" w:hAnsi="Arial" w:cs="Arial"/>
              </w:rPr>
              <w:t>reland, businesses are required to display ratings</w:t>
            </w:r>
            <w:r>
              <w:rPr>
                <w:rFonts w:ascii="Arial" w:hAnsi="Arial" w:cs="Arial"/>
              </w:rPr>
              <w:t xml:space="preserve"> </w:t>
            </w:r>
            <w:r w:rsidR="00941D72" w:rsidRPr="00941D72">
              <w:rPr>
                <w:rFonts w:ascii="Arial" w:hAnsi="Arial" w:cs="Arial"/>
              </w:rPr>
              <w:t xml:space="preserve">issued in order to </w:t>
            </w:r>
            <w:r w:rsidRPr="00941D72">
              <w:rPr>
                <w:rFonts w:ascii="Arial" w:hAnsi="Arial" w:cs="Arial"/>
              </w:rPr>
              <w:t>instil</w:t>
            </w:r>
            <w:r w:rsidR="00941D72" w:rsidRPr="00941D72">
              <w:rPr>
                <w:rFonts w:ascii="Arial" w:hAnsi="Arial" w:cs="Arial"/>
              </w:rPr>
              <w:t xml:space="preserve"> </w:t>
            </w:r>
            <w:r w:rsidRPr="00941D72">
              <w:rPr>
                <w:rFonts w:ascii="Arial" w:hAnsi="Arial" w:cs="Arial"/>
              </w:rPr>
              <w:t>customer</w:t>
            </w:r>
            <w:r w:rsidR="00941D72" w:rsidRPr="00941D72">
              <w:rPr>
                <w:rFonts w:ascii="Arial" w:hAnsi="Arial" w:cs="Arial"/>
              </w:rPr>
              <w:t xml:space="preserve"> </w:t>
            </w:r>
            <w:r w:rsidRPr="00941D72">
              <w:rPr>
                <w:rFonts w:ascii="Arial" w:hAnsi="Arial" w:cs="Arial"/>
              </w:rPr>
              <w:t>confidence</w:t>
            </w:r>
            <w:r w:rsidR="00941D72" w:rsidRPr="00941D72">
              <w:rPr>
                <w:rFonts w:ascii="Arial" w:hAnsi="Arial" w:cs="Arial"/>
              </w:rPr>
              <w:t xml:space="preserve"> in hygiene standards.</w:t>
            </w:r>
            <w:r>
              <w:rPr>
                <w:rFonts w:ascii="Arial" w:hAnsi="Arial" w:cs="Arial"/>
              </w:rPr>
              <w:t xml:space="preserve"> </w:t>
            </w:r>
            <w:r w:rsidR="00941D72" w:rsidRPr="00941D72">
              <w:rPr>
                <w:rFonts w:ascii="Arial" w:hAnsi="Arial" w:cs="Arial"/>
              </w:rPr>
              <w:t xml:space="preserve">Inspectors are mandated to issue ratings in </w:t>
            </w:r>
            <w:r w:rsidRPr="00941D72">
              <w:rPr>
                <w:rFonts w:ascii="Arial" w:hAnsi="Arial" w:cs="Arial"/>
              </w:rPr>
              <w:t>accordance</w:t>
            </w:r>
            <w:r w:rsidR="00941D72" w:rsidRPr="00941D72">
              <w:rPr>
                <w:rFonts w:ascii="Arial" w:hAnsi="Arial" w:cs="Arial"/>
              </w:rPr>
              <w:t xml:space="preserve"> </w:t>
            </w:r>
            <w:proofErr w:type="gramStart"/>
            <w:r w:rsidR="00941D72" w:rsidRPr="00941D72">
              <w:rPr>
                <w:rFonts w:ascii="Arial" w:hAnsi="Arial" w:cs="Arial"/>
              </w:rPr>
              <w:t>to</w:t>
            </w:r>
            <w:proofErr w:type="gramEnd"/>
            <w:r w:rsidR="00941D72" w:rsidRPr="00941D72">
              <w:rPr>
                <w:rFonts w:ascii="Arial" w:hAnsi="Arial" w:cs="Arial"/>
              </w:rPr>
              <w:t xml:space="preserve"> state of the</w:t>
            </w:r>
            <w:r>
              <w:rPr>
                <w:rFonts w:ascii="Arial" w:hAnsi="Arial" w:cs="Arial"/>
              </w:rPr>
              <w:t xml:space="preserve"> </w:t>
            </w:r>
            <w:r w:rsidR="00941D72" w:rsidRPr="00941D72">
              <w:rPr>
                <w:rFonts w:ascii="Arial" w:hAnsi="Arial" w:cs="Arial"/>
              </w:rPr>
              <w:t>premises, food handling and work process, the types of food being prepared</w:t>
            </w:r>
            <w:r>
              <w:rPr>
                <w:rFonts w:ascii="Arial" w:hAnsi="Arial" w:cs="Arial"/>
              </w:rPr>
              <w:t>. I w</w:t>
            </w:r>
            <w:r w:rsidR="00941D72" w:rsidRPr="00941D72">
              <w:rPr>
                <w:rFonts w:ascii="Arial" w:hAnsi="Arial" w:cs="Arial"/>
              </w:rPr>
              <w:t>atched a video explaining the inspection process carried out in England</w:t>
            </w:r>
            <w:r>
              <w:rPr>
                <w:rFonts w:ascii="Arial" w:hAnsi="Arial" w:cs="Arial"/>
              </w:rPr>
              <w:t xml:space="preserve"> which explained that authorized o</w:t>
            </w:r>
            <w:r w:rsidR="00941D72" w:rsidRPr="00941D72">
              <w:rPr>
                <w:rFonts w:ascii="Arial" w:hAnsi="Arial" w:cs="Arial"/>
              </w:rPr>
              <w:t>fficers will schedule visits at reasonable time but without prior notice to the business to ensure regular practice is seen at the time of inspection.</w:t>
            </w:r>
            <w:r>
              <w:rPr>
                <w:rFonts w:ascii="Arial" w:hAnsi="Arial" w:cs="Arial"/>
              </w:rPr>
              <w:t xml:space="preserve"> </w:t>
            </w:r>
            <w:r w:rsidR="00941D72" w:rsidRPr="00941D72">
              <w:rPr>
                <w:rFonts w:ascii="Arial" w:hAnsi="Arial" w:cs="Arial"/>
              </w:rPr>
              <w:t>The frequency of inspections is based on the sort of business carried out and previous</w:t>
            </w:r>
            <w:r>
              <w:rPr>
                <w:rFonts w:ascii="Arial" w:hAnsi="Arial" w:cs="Arial"/>
              </w:rPr>
              <w:t xml:space="preserve"> </w:t>
            </w:r>
            <w:r w:rsidR="00941D72" w:rsidRPr="00941D72">
              <w:rPr>
                <w:rFonts w:ascii="Arial" w:hAnsi="Arial" w:cs="Arial"/>
              </w:rPr>
              <w:t xml:space="preserve">records of a business. Officers are </w:t>
            </w:r>
            <w:r w:rsidRPr="00941D72">
              <w:rPr>
                <w:rFonts w:ascii="Arial" w:hAnsi="Arial" w:cs="Arial"/>
              </w:rPr>
              <w:t>permitted</w:t>
            </w:r>
            <w:r w:rsidR="00941D72" w:rsidRPr="00941D72">
              <w:rPr>
                <w:rFonts w:ascii="Arial" w:hAnsi="Arial" w:cs="Arial"/>
              </w:rPr>
              <w:t xml:space="preserve"> to </w:t>
            </w:r>
            <w:proofErr w:type="gramStart"/>
            <w:r w:rsidR="00941D72" w:rsidRPr="00941D72">
              <w:rPr>
                <w:rFonts w:ascii="Arial" w:hAnsi="Arial" w:cs="Arial"/>
              </w:rPr>
              <w:t>take action</w:t>
            </w:r>
            <w:proofErr w:type="gramEnd"/>
            <w:r w:rsidR="00941D72" w:rsidRPr="00941D72">
              <w:rPr>
                <w:rFonts w:ascii="Arial" w:hAnsi="Arial" w:cs="Arial"/>
              </w:rPr>
              <w:t xml:space="preserve"> in cases of</w:t>
            </w:r>
            <w:r>
              <w:rPr>
                <w:rFonts w:ascii="Arial" w:hAnsi="Arial" w:cs="Arial"/>
              </w:rPr>
              <w:t xml:space="preserve"> </w:t>
            </w:r>
            <w:r w:rsidR="00941D72" w:rsidRPr="00941D72">
              <w:rPr>
                <w:rFonts w:ascii="Arial" w:hAnsi="Arial" w:cs="Arial"/>
              </w:rPr>
              <w:t>extreme inadequacy</w:t>
            </w:r>
            <w:r>
              <w:rPr>
                <w:rFonts w:ascii="Arial" w:hAnsi="Arial" w:cs="Arial"/>
              </w:rPr>
              <w:t>.</w:t>
            </w:r>
          </w:p>
          <w:p w14:paraId="539CB184" w14:textId="54B87509" w:rsidR="00941D72" w:rsidRPr="00941D72" w:rsidRDefault="00941D72" w:rsidP="00941D72">
            <w:pPr>
              <w:spacing w:line="360" w:lineRule="auto"/>
              <w:jc w:val="both"/>
              <w:rPr>
                <w:rFonts w:ascii="Arial" w:hAnsi="Arial" w:cs="Arial"/>
              </w:rPr>
            </w:pPr>
          </w:p>
          <w:p w14:paraId="481F07D5" w14:textId="4089B897" w:rsidR="00021FD6" w:rsidRDefault="007F4765" w:rsidP="00941D72">
            <w:pPr>
              <w:spacing w:line="360" w:lineRule="auto"/>
              <w:jc w:val="both"/>
              <w:rPr>
                <w:rFonts w:ascii="Arial" w:hAnsi="Arial" w:cs="Arial"/>
              </w:rPr>
            </w:pPr>
            <w:r>
              <w:rPr>
                <w:rFonts w:ascii="Arial" w:hAnsi="Arial" w:cs="Arial"/>
              </w:rPr>
              <w:lastRenderedPageBreak/>
              <w:t>FHR</w:t>
            </w:r>
            <w:r w:rsidR="00941D72" w:rsidRPr="00941D72">
              <w:rPr>
                <w:rFonts w:ascii="Arial" w:hAnsi="Arial" w:cs="Arial"/>
              </w:rPr>
              <w:t>S</w:t>
            </w:r>
            <w:r>
              <w:rPr>
                <w:rFonts w:ascii="Arial" w:hAnsi="Arial" w:cs="Arial"/>
              </w:rPr>
              <w:t xml:space="preserve"> (</w:t>
            </w:r>
            <w:r w:rsidRPr="00941D72">
              <w:rPr>
                <w:rFonts w:ascii="Arial" w:hAnsi="Arial" w:cs="Arial"/>
              </w:rPr>
              <w:t>Food Hygiene Rating Scheme</w:t>
            </w:r>
            <w:r>
              <w:rPr>
                <w:rFonts w:ascii="Arial" w:hAnsi="Arial" w:cs="Arial"/>
              </w:rPr>
              <w:t>)</w:t>
            </w:r>
            <w:r w:rsidR="00941D72" w:rsidRPr="00941D72">
              <w:rPr>
                <w:rFonts w:ascii="Arial" w:hAnsi="Arial" w:cs="Arial"/>
              </w:rPr>
              <w:t xml:space="preserve"> ratings include a </w:t>
            </w:r>
            <w:r>
              <w:rPr>
                <w:rFonts w:ascii="Arial" w:hAnsi="Arial" w:cs="Arial"/>
              </w:rPr>
              <w:t>“P</w:t>
            </w:r>
            <w:r w:rsidR="00941D72" w:rsidRPr="00941D72">
              <w:rPr>
                <w:rFonts w:ascii="Arial" w:hAnsi="Arial" w:cs="Arial"/>
              </w:rPr>
              <w:t>ass</w:t>
            </w:r>
            <w:r>
              <w:rPr>
                <w:rFonts w:ascii="Arial" w:hAnsi="Arial" w:cs="Arial"/>
              </w:rPr>
              <w:t>”</w:t>
            </w:r>
            <w:r w:rsidR="00941D72" w:rsidRPr="00941D72">
              <w:rPr>
                <w:rFonts w:ascii="Arial" w:hAnsi="Arial" w:cs="Arial"/>
              </w:rPr>
              <w:t xml:space="preserve"> to signify appropriate legal requirements have been met,</w:t>
            </w:r>
            <w:r>
              <w:rPr>
                <w:rFonts w:ascii="Arial" w:hAnsi="Arial" w:cs="Arial"/>
              </w:rPr>
              <w:t xml:space="preserve"> “Improvement R</w:t>
            </w:r>
            <w:r w:rsidR="00941D72" w:rsidRPr="00941D72">
              <w:rPr>
                <w:rFonts w:ascii="Arial" w:hAnsi="Arial" w:cs="Arial"/>
              </w:rPr>
              <w:t>equired</w:t>
            </w:r>
            <w:r>
              <w:rPr>
                <w:rFonts w:ascii="Arial" w:hAnsi="Arial" w:cs="Arial"/>
              </w:rPr>
              <w:t>”</w:t>
            </w:r>
            <w:r w:rsidR="00941D72" w:rsidRPr="00941D72">
              <w:rPr>
                <w:rFonts w:ascii="Arial" w:hAnsi="Arial" w:cs="Arial"/>
              </w:rPr>
              <w:t xml:space="preserve"> to show a business didn't meet requirements and </w:t>
            </w:r>
            <w:r>
              <w:rPr>
                <w:rFonts w:ascii="Arial" w:hAnsi="Arial" w:cs="Arial"/>
              </w:rPr>
              <w:t>“</w:t>
            </w:r>
            <w:r w:rsidR="00941D72" w:rsidRPr="00941D72">
              <w:rPr>
                <w:rFonts w:ascii="Arial" w:hAnsi="Arial" w:cs="Arial"/>
              </w:rPr>
              <w:t>Exempt Premises</w:t>
            </w:r>
            <w:r>
              <w:rPr>
                <w:rFonts w:ascii="Arial" w:hAnsi="Arial" w:cs="Arial"/>
              </w:rPr>
              <w:t>”</w:t>
            </w:r>
            <w:r w:rsidR="00941D72" w:rsidRPr="00941D72">
              <w:rPr>
                <w:rFonts w:ascii="Arial" w:hAnsi="Arial" w:cs="Arial"/>
              </w:rPr>
              <w:t xml:space="preserve"> meaning the business passed </w:t>
            </w:r>
            <w:r w:rsidRPr="00941D72">
              <w:rPr>
                <w:rFonts w:ascii="Arial" w:hAnsi="Arial" w:cs="Arial"/>
              </w:rPr>
              <w:t>inception</w:t>
            </w:r>
            <w:r w:rsidR="00941D72" w:rsidRPr="00941D72">
              <w:rPr>
                <w:rFonts w:ascii="Arial" w:hAnsi="Arial" w:cs="Arial"/>
              </w:rPr>
              <w:t xml:space="preserve"> but does not qualify for the scheme</w:t>
            </w:r>
            <w:r>
              <w:rPr>
                <w:rFonts w:ascii="Arial" w:hAnsi="Arial" w:cs="Arial"/>
              </w:rPr>
              <w:t>.</w:t>
            </w:r>
          </w:p>
          <w:p w14:paraId="4FC0D5B5" w14:textId="77777777" w:rsidR="00C0590F" w:rsidRDefault="00C0590F" w:rsidP="00165F4E">
            <w:pPr>
              <w:spacing w:line="360" w:lineRule="auto"/>
              <w:jc w:val="both"/>
              <w:rPr>
                <w:rFonts w:ascii="Arial" w:hAnsi="Arial" w:cs="Arial"/>
              </w:rPr>
            </w:pPr>
          </w:p>
          <w:p w14:paraId="16C25A4B" w14:textId="166C83A0" w:rsidR="00C0590F" w:rsidRPr="00C0590F" w:rsidRDefault="007F4765" w:rsidP="00165F4E">
            <w:pPr>
              <w:spacing w:line="360" w:lineRule="auto"/>
              <w:jc w:val="both"/>
              <w:rPr>
                <w:rFonts w:ascii="Arial" w:hAnsi="Arial" w:cs="Arial"/>
              </w:rPr>
            </w:pPr>
            <w:r>
              <w:rPr>
                <w:rFonts w:ascii="Arial" w:hAnsi="Arial" w:cs="Arial"/>
              </w:rPr>
              <w:t xml:space="preserve">I’ve learned </w:t>
            </w:r>
            <w:r w:rsidR="00C0590F">
              <w:rPr>
                <w:rFonts w:ascii="Arial" w:hAnsi="Arial" w:cs="Arial"/>
              </w:rPr>
              <w:t>the benefits that come with adher</w:t>
            </w:r>
            <w:r>
              <w:rPr>
                <w:rFonts w:ascii="Arial" w:hAnsi="Arial" w:cs="Arial"/>
              </w:rPr>
              <w:t xml:space="preserve">ing to food safety management regulatory standards and how that helps the food industry to avoid </w:t>
            </w:r>
            <w:r w:rsidR="00C0590F">
              <w:rPr>
                <w:rFonts w:ascii="Arial" w:hAnsi="Arial" w:cs="Arial"/>
              </w:rPr>
              <w:t>hazardous mistakes in the handling, production and distribution of food to the public. These standards appear to be a necessary regulation put in place to make sure good and healthy practices are carried out by businesses in the food industry. I now understand the importance of daily checks and operations as well regular inspections carried out in the food production and distribution space.</w:t>
            </w:r>
          </w:p>
          <w:p w14:paraId="629A4250" w14:textId="065587F9" w:rsidR="00375882" w:rsidRDefault="00375882" w:rsidP="00C224E3">
            <w:pPr>
              <w:spacing w:line="360" w:lineRule="auto"/>
              <w:jc w:val="both"/>
              <w:rPr>
                <w:rFonts w:ascii="Arial" w:hAnsi="Arial" w:cs="Arial"/>
              </w:rPr>
            </w:pPr>
          </w:p>
          <w:p w14:paraId="1A4DFC5A" w14:textId="58800901" w:rsidR="00C224E3" w:rsidRPr="00C224E3" w:rsidRDefault="00C224E3" w:rsidP="00C224E3">
            <w:pPr>
              <w:spacing w:line="360" w:lineRule="auto"/>
              <w:jc w:val="both"/>
              <w:rPr>
                <w:rFonts w:ascii="Arial" w:hAnsi="Arial" w:cs="Arial"/>
                <w:lang w:val="en-US"/>
              </w:rPr>
            </w:pPr>
            <w:r>
              <w:rPr>
                <w:rFonts w:ascii="Arial" w:hAnsi="Arial" w:cs="Arial"/>
              </w:rPr>
              <w:t>To simplify and summarize the importance of food safety and hygiene, I feel it is important for hotel restaurants and other business owners involved in the food operations to carry out the necessary and recommended practices to ensure the safety of their customers and members of the public while saving cost for their business and ensuring optimal efficiency.</w:t>
            </w: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368349A1" w14:textId="4D6D042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3B344F1E" w14:textId="512339BD"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5496314" w14:textId="77777777" w:rsidR="00CE176E" w:rsidRPr="00CE176E" w:rsidRDefault="00CE176E" w:rsidP="00CE176E">
            <w:pPr>
              <w:pStyle w:val="NormalWeb"/>
              <w:spacing w:before="0" w:beforeAutospacing="0" w:after="240" w:afterAutospacing="0" w:line="360" w:lineRule="auto"/>
              <w:rPr>
                <w:rFonts w:ascii="Arial" w:hAnsi="Arial" w:cs="Arial"/>
              </w:rPr>
            </w:pPr>
            <w:r w:rsidRPr="00CE176E">
              <w:rPr>
                <w:rFonts w:ascii="Arial" w:hAnsi="Arial" w:cs="Arial"/>
              </w:rPr>
              <w:t xml:space="preserve">Ashley, L. (2019). </w:t>
            </w:r>
            <w:r w:rsidRPr="00CE176E">
              <w:rPr>
                <w:rFonts w:ascii="Arial" w:hAnsi="Arial" w:cs="Arial"/>
                <w:i/>
                <w:iCs/>
              </w:rPr>
              <w:t xml:space="preserve">Importance Of Food Safety </w:t>
            </w:r>
            <w:proofErr w:type="gramStart"/>
            <w:r w:rsidRPr="00CE176E">
              <w:rPr>
                <w:rFonts w:ascii="Arial" w:hAnsi="Arial" w:cs="Arial"/>
                <w:i/>
                <w:iCs/>
              </w:rPr>
              <w:t>And</w:t>
            </w:r>
            <w:proofErr w:type="gramEnd"/>
            <w:r w:rsidRPr="00CE176E">
              <w:rPr>
                <w:rFonts w:ascii="Arial" w:hAnsi="Arial" w:cs="Arial"/>
                <w:i/>
                <w:iCs/>
              </w:rPr>
              <w:t xml:space="preserve"> Hygiene In The Hotel Industry | ipl.org</w:t>
            </w:r>
            <w:r w:rsidRPr="00CE176E">
              <w:rPr>
                <w:rFonts w:ascii="Arial" w:hAnsi="Arial" w:cs="Arial"/>
              </w:rPr>
              <w:t>. [online] www.ipl.org. Available at: https://www.ipl.org/essay/Importance-Of-Food-Safety-And-Hygiene-In-PKJYZS74SCPR.</w:t>
            </w:r>
          </w:p>
          <w:p w14:paraId="2B6ADEA4" w14:textId="77777777" w:rsidR="00CE176E" w:rsidRPr="00CE176E" w:rsidRDefault="00CE176E" w:rsidP="00CE176E">
            <w:pPr>
              <w:pStyle w:val="NormalWeb"/>
              <w:spacing w:before="0" w:beforeAutospacing="0" w:after="240" w:afterAutospacing="0" w:line="360" w:lineRule="auto"/>
              <w:rPr>
                <w:rFonts w:ascii="Arial" w:hAnsi="Arial" w:cs="Arial"/>
              </w:rPr>
            </w:pPr>
            <w:r w:rsidRPr="00CE176E">
              <w:rPr>
                <w:rFonts w:ascii="Arial" w:hAnsi="Arial" w:cs="Arial"/>
              </w:rPr>
              <w:t xml:space="preserve">Deer, M. (2020). </w:t>
            </w:r>
            <w:r w:rsidRPr="00CE176E">
              <w:rPr>
                <w:rFonts w:ascii="Arial" w:hAnsi="Arial" w:cs="Arial"/>
                <w:i/>
                <w:iCs/>
              </w:rPr>
              <w:t>Food Hygiene Requirements in Restaurants</w:t>
            </w:r>
            <w:r w:rsidRPr="00CE176E">
              <w:rPr>
                <w:rFonts w:ascii="Arial" w:hAnsi="Arial" w:cs="Arial"/>
              </w:rPr>
              <w:t>. [online] CPD Online College. Available at: https://cpdonline.co.uk/knowledge-base/food-hygiene/food-hygiene-requirements-in-restaurants/.</w:t>
            </w:r>
          </w:p>
          <w:p w14:paraId="3DEC1464" w14:textId="77777777" w:rsidR="00CE176E" w:rsidRPr="00CE176E" w:rsidRDefault="00CE176E" w:rsidP="00CE176E">
            <w:pPr>
              <w:pStyle w:val="NormalWeb"/>
              <w:spacing w:before="0" w:beforeAutospacing="0" w:after="240" w:afterAutospacing="0" w:line="360" w:lineRule="auto"/>
              <w:rPr>
                <w:rFonts w:ascii="Arial" w:hAnsi="Arial" w:cs="Arial"/>
              </w:rPr>
            </w:pPr>
            <w:r w:rsidRPr="00CE176E">
              <w:rPr>
                <w:rFonts w:ascii="Arial" w:hAnsi="Arial" w:cs="Arial"/>
              </w:rPr>
              <w:t xml:space="preserve">Food Standards Agency (2018). </w:t>
            </w:r>
            <w:r w:rsidRPr="00CE176E">
              <w:rPr>
                <w:rFonts w:ascii="Arial" w:hAnsi="Arial" w:cs="Arial"/>
                <w:i/>
                <w:iCs/>
              </w:rPr>
              <w:t>Food Hygiene Rating Scheme</w:t>
            </w:r>
            <w:r w:rsidRPr="00CE176E">
              <w:rPr>
                <w:rFonts w:ascii="Arial" w:hAnsi="Arial" w:cs="Arial"/>
              </w:rPr>
              <w:t>. [online] Food Standards Agency. Available at: https://www.food.gov.uk/safety-hygiene/food-hygiene-rating-scheme.</w:t>
            </w:r>
          </w:p>
          <w:p w14:paraId="24D71FDD" w14:textId="77777777" w:rsidR="00CE176E" w:rsidRPr="00CE176E" w:rsidRDefault="00CE176E" w:rsidP="00CE176E">
            <w:pPr>
              <w:pStyle w:val="NormalWeb"/>
              <w:spacing w:before="0" w:beforeAutospacing="0" w:after="240" w:afterAutospacing="0" w:line="360" w:lineRule="auto"/>
              <w:rPr>
                <w:rFonts w:ascii="Arial" w:hAnsi="Arial" w:cs="Arial"/>
              </w:rPr>
            </w:pPr>
            <w:r w:rsidRPr="00CE176E">
              <w:rPr>
                <w:rFonts w:ascii="Arial" w:hAnsi="Arial" w:cs="Arial"/>
              </w:rPr>
              <w:lastRenderedPageBreak/>
              <w:t>Purnomo, H. (2002). FOOD SAFETY IN HOSPITALITY INDUSTRY.</w:t>
            </w:r>
          </w:p>
          <w:p w14:paraId="6BEE2B76" w14:textId="77777777" w:rsidR="00CE176E" w:rsidRPr="00CE176E" w:rsidRDefault="00CE176E" w:rsidP="00CE176E">
            <w:pPr>
              <w:pStyle w:val="NormalWeb"/>
              <w:spacing w:before="0" w:beforeAutospacing="0" w:after="240" w:afterAutospacing="0" w:line="360" w:lineRule="auto"/>
              <w:rPr>
                <w:rFonts w:ascii="Arial" w:hAnsi="Arial" w:cs="Arial"/>
              </w:rPr>
            </w:pPr>
            <w:r w:rsidRPr="00CE176E">
              <w:rPr>
                <w:rFonts w:ascii="Arial" w:hAnsi="Arial" w:cs="Arial"/>
              </w:rPr>
              <w:t xml:space="preserve">Thompson, K. (n.d.). </w:t>
            </w:r>
            <w:r w:rsidRPr="00CE176E">
              <w:rPr>
                <w:rFonts w:ascii="Arial" w:hAnsi="Arial" w:cs="Arial"/>
                <w:i/>
                <w:iCs/>
              </w:rPr>
              <w:t>Food Hygiene Rating Scheme</w:t>
            </w:r>
            <w:r w:rsidRPr="00CE176E">
              <w:rPr>
                <w:rFonts w:ascii="Arial" w:hAnsi="Arial" w:cs="Arial"/>
              </w:rPr>
              <w:t>. [online] www.ribblevalley.gov.uk. Available at: https://www.ribblevalley.gov.uk/info/200334/food_safety/1357/food_hygiene_rating_scheme [Accessed 28 Feb. 2022].</w:t>
            </w:r>
          </w:p>
          <w:p w14:paraId="2B064754" w14:textId="77777777" w:rsidR="00CE176E" w:rsidRPr="00CE176E" w:rsidRDefault="00CE176E" w:rsidP="00CE176E">
            <w:pPr>
              <w:pStyle w:val="NormalWeb"/>
              <w:spacing w:before="0" w:beforeAutospacing="0" w:after="240" w:afterAutospacing="0" w:line="360" w:lineRule="auto"/>
              <w:rPr>
                <w:rFonts w:ascii="Arial" w:hAnsi="Arial" w:cs="Arial"/>
              </w:rPr>
            </w:pPr>
            <w:proofErr w:type="spellStart"/>
            <w:r w:rsidRPr="00CE176E">
              <w:rPr>
                <w:rFonts w:ascii="Arial" w:hAnsi="Arial" w:cs="Arial"/>
              </w:rPr>
              <w:t>Zaitun</w:t>
            </w:r>
            <w:proofErr w:type="spellEnd"/>
            <w:r w:rsidRPr="00CE176E">
              <w:rPr>
                <w:rFonts w:ascii="Arial" w:hAnsi="Arial" w:cs="Arial"/>
              </w:rPr>
              <w:t xml:space="preserve">, </w:t>
            </w:r>
            <w:proofErr w:type="spellStart"/>
            <w:r w:rsidRPr="00CE176E">
              <w:rPr>
                <w:rFonts w:ascii="Arial" w:hAnsi="Arial" w:cs="Arial"/>
              </w:rPr>
              <w:t>Siagian</w:t>
            </w:r>
            <w:proofErr w:type="spellEnd"/>
            <w:r w:rsidRPr="00CE176E">
              <w:rPr>
                <w:rFonts w:ascii="Arial" w:hAnsi="Arial" w:cs="Arial"/>
              </w:rPr>
              <w:t xml:space="preserve">, A., Elisa, J. and </w:t>
            </w:r>
            <w:proofErr w:type="spellStart"/>
            <w:r w:rsidRPr="00CE176E">
              <w:rPr>
                <w:rFonts w:ascii="Arial" w:hAnsi="Arial" w:cs="Arial"/>
              </w:rPr>
              <w:t>Setianingsih</w:t>
            </w:r>
            <w:proofErr w:type="spellEnd"/>
            <w:r w:rsidRPr="00CE176E">
              <w:rPr>
                <w:rFonts w:ascii="Arial" w:hAnsi="Arial" w:cs="Arial"/>
              </w:rPr>
              <w:t xml:space="preserve">, R.M. (2018). The environmentally sound management model for catering service. </w:t>
            </w:r>
            <w:r w:rsidRPr="00CE176E">
              <w:rPr>
                <w:rFonts w:ascii="Arial" w:hAnsi="Arial" w:cs="Arial"/>
                <w:i/>
                <w:iCs/>
              </w:rPr>
              <w:t>International Journal of Civil Engineering and Technology</w:t>
            </w:r>
            <w:r w:rsidRPr="00CE176E">
              <w:rPr>
                <w:rFonts w:ascii="Arial" w:hAnsi="Arial" w:cs="Arial"/>
              </w:rPr>
              <w:t>, 9, pp.666–680.</w:t>
            </w:r>
          </w:p>
          <w:p w14:paraId="5AE6C72E" w14:textId="5E6E4FF6"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AF4BF" w14:textId="77777777" w:rsidR="009458AA" w:rsidRDefault="009458AA">
      <w:r>
        <w:separator/>
      </w:r>
    </w:p>
  </w:endnote>
  <w:endnote w:type="continuationSeparator" w:id="0">
    <w:p w14:paraId="697DF953" w14:textId="77777777" w:rsidR="009458AA" w:rsidRDefault="009458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4548D304" w:rsidR="00B44B68" w:rsidRDefault="00B44B68">
        <w:pPr>
          <w:pStyle w:val="Footer"/>
          <w:jc w:val="right"/>
        </w:pPr>
        <w:r>
          <w:fldChar w:fldCharType="begin"/>
        </w:r>
        <w:r>
          <w:instrText xml:space="preserve"> PAGE   \* MERGEFORMAT </w:instrText>
        </w:r>
        <w:r>
          <w:fldChar w:fldCharType="separate"/>
        </w:r>
        <w:r w:rsidR="00C42E42">
          <w:rPr>
            <w:noProof/>
          </w:rPr>
          <w:t>2</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92EC0" w14:textId="77777777" w:rsidR="009458AA" w:rsidRDefault="009458AA">
      <w:r>
        <w:separator/>
      </w:r>
    </w:p>
  </w:footnote>
  <w:footnote w:type="continuationSeparator" w:id="0">
    <w:p w14:paraId="778871A4" w14:textId="77777777" w:rsidR="009458AA" w:rsidRDefault="009458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6B00807"/>
    <w:multiLevelType w:val="hybridMultilevel"/>
    <w:tmpl w:val="2564AFF4"/>
    <w:lvl w:ilvl="0" w:tplc="9E14E2B6">
      <w:start w:val="1"/>
      <w:numFmt w:val="bullet"/>
      <w:lvlText w:val="•"/>
      <w:lvlJc w:val="left"/>
      <w:pPr>
        <w:tabs>
          <w:tab w:val="num" w:pos="720"/>
        </w:tabs>
        <w:ind w:left="720" w:hanging="360"/>
      </w:pPr>
      <w:rPr>
        <w:rFonts w:ascii="Arial" w:hAnsi="Arial" w:hint="default"/>
      </w:rPr>
    </w:lvl>
    <w:lvl w:ilvl="1" w:tplc="0784BAE8" w:tentative="1">
      <w:start w:val="1"/>
      <w:numFmt w:val="bullet"/>
      <w:lvlText w:val="•"/>
      <w:lvlJc w:val="left"/>
      <w:pPr>
        <w:tabs>
          <w:tab w:val="num" w:pos="1440"/>
        </w:tabs>
        <w:ind w:left="1440" w:hanging="360"/>
      </w:pPr>
      <w:rPr>
        <w:rFonts w:ascii="Arial" w:hAnsi="Arial" w:hint="default"/>
      </w:rPr>
    </w:lvl>
    <w:lvl w:ilvl="2" w:tplc="07B61B5A" w:tentative="1">
      <w:start w:val="1"/>
      <w:numFmt w:val="bullet"/>
      <w:lvlText w:val="•"/>
      <w:lvlJc w:val="left"/>
      <w:pPr>
        <w:tabs>
          <w:tab w:val="num" w:pos="2160"/>
        </w:tabs>
        <w:ind w:left="2160" w:hanging="360"/>
      </w:pPr>
      <w:rPr>
        <w:rFonts w:ascii="Arial" w:hAnsi="Arial" w:hint="default"/>
      </w:rPr>
    </w:lvl>
    <w:lvl w:ilvl="3" w:tplc="92E4BE6A" w:tentative="1">
      <w:start w:val="1"/>
      <w:numFmt w:val="bullet"/>
      <w:lvlText w:val="•"/>
      <w:lvlJc w:val="left"/>
      <w:pPr>
        <w:tabs>
          <w:tab w:val="num" w:pos="2880"/>
        </w:tabs>
        <w:ind w:left="2880" w:hanging="360"/>
      </w:pPr>
      <w:rPr>
        <w:rFonts w:ascii="Arial" w:hAnsi="Arial" w:hint="default"/>
      </w:rPr>
    </w:lvl>
    <w:lvl w:ilvl="4" w:tplc="9BCEC878" w:tentative="1">
      <w:start w:val="1"/>
      <w:numFmt w:val="bullet"/>
      <w:lvlText w:val="•"/>
      <w:lvlJc w:val="left"/>
      <w:pPr>
        <w:tabs>
          <w:tab w:val="num" w:pos="3600"/>
        </w:tabs>
        <w:ind w:left="3600" w:hanging="360"/>
      </w:pPr>
      <w:rPr>
        <w:rFonts w:ascii="Arial" w:hAnsi="Arial" w:hint="default"/>
      </w:rPr>
    </w:lvl>
    <w:lvl w:ilvl="5" w:tplc="45342BD2" w:tentative="1">
      <w:start w:val="1"/>
      <w:numFmt w:val="bullet"/>
      <w:lvlText w:val="•"/>
      <w:lvlJc w:val="left"/>
      <w:pPr>
        <w:tabs>
          <w:tab w:val="num" w:pos="4320"/>
        </w:tabs>
        <w:ind w:left="4320" w:hanging="360"/>
      </w:pPr>
      <w:rPr>
        <w:rFonts w:ascii="Arial" w:hAnsi="Arial" w:hint="default"/>
      </w:rPr>
    </w:lvl>
    <w:lvl w:ilvl="6" w:tplc="729E7E34" w:tentative="1">
      <w:start w:val="1"/>
      <w:numFmt w:val="bullet"/>
      <w:lvlText w:val="•"/>
      <w:lvlJc w:val="left"/>
      <w:pPr>
        <w:tabs>
          <w:tab w:val="num" w:pos="5040"/>
        </w:tabs>
        <w:ind w:left="5040" w:hanging="360"/>
      </w:pPr>
      <w:rPr>
        <w:rFonts w:ascii="Arial" w:hAnsi="Arial" w:hint="default"/>
      </w:rPr>
    </w:lvl>
    <w:lvl w:ilvl="7" w:tplc="026ADFBE" w:tentative="1">
      <w:start w:val="1"/>
      <w:numFmt w:val="bullet"/>
      <w:lvlText w:val="•"/>
      <w:lvlJc w:val="left"/>
      <w:pPr>
        <w:tabs>
          <w:tab w:val="num" w:pos="5760"/>
        </w:tabs>
        <w:ind w:left="5760" w:hanging="360"/>
      </w:pPr>
      <w:rPr>
        <w:rFonts w:ascii="Arial" w:hAnsi="Arial" w:hint="default"/>
      </w:rPr>
    </w:lvl>
    <w:lvl w:ilvl="8" w:tplc="3A10E04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8"/>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1FD6"/>
    <w:rsid w:val="000304DF"/>
    <w:rsid w:val="00040CE8"/>
    <w:rsid w:val="0004729E"/>
    <w:rsid w:val="00076F40"/>
    <w:rsid w:val="00077E55"/>
    <w:rsid w:val="00085CFD"/>
    <w:rsid w:val="000A0C53"/>
    <w:rsid w:val="000B2F4F"/>
    <w:rsid w:val="000F2E7C"/>
    <w:rsid w:val="00103337"/>
    <w:rsid w:val="00112CE0"/>
    <w:rsid w:val="00162FE2"/>
    <w:rsid w:val="00165F4E"/>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3B0"/>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04D7"/>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2A33"/>
    <w:rsid w:val="004B113B"/>
    <w:rsid w:val="004C08E2"/>
    <w:rsid w:val="004C7E23"/>
    <w:rsid w:val="005036DE"/>
    <w:rsid w:val="00517154"/>
    <w:rsid w:val="00522B05"/>
    <w:rsid w:val="00542C5B"/>
    <w:rsid w:val="00547C77"/>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7F4765"/>
    <w:rsid w:val="008109A1"/>
    <w:rsid w:val="00814801"/>
    <w:rsid w:val="00822489"/>
    <w:rsid w:val="0082407E"/>
    <w:rsid w:val="00826699"/>
    <w:rsid w:val="00895843"/>
    <w:rsid w:val="008B4B9C"/>
    <w:rsid w:val="008B534C"/>
    <w:rsid w:val="008E2A5A"/>
    <w:rsid w:val="008F0B0D"/>
    <w:rsid w:val="008F0D83"/>
    <w:rsid w:val="009061F1"/>
    <w:rsid w:val="00911C43"/>
    <w:rsid w:val="009139BF"/>
    <w:rsid w:val="00923E76"/>
    <w:rsid w:val="00941D72"/>
    <w:rsid w:val="009448FE"/>
    <w:rsid w:val="009458AA"/>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362F"/>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0590F"/>
    <w:rsid w:val="00C10069"/>
    <w:rsid w:val="00C21568"/>
    <w:rsid w:val="00C224E3"/>
    <w:rsid w:val="00C34D09"/>
    <w:rsid w:val="00C35AEF"/>
    <w:rsid w:val="00C414B0"/>
    <w:rsid w:val="00C421F0"/>
    <w:rsid w:val="00C42E42"/>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CE176E"/>
    <w:rsid w:val="00D1657F"/>
    <w:rsid w:val="00D80D6E"/>
    <w:rsid w:val="00D833FD"/>
    <w:rsid w:val="00D844C3"/>
    <w:rsid w:val="00D95816"/>
    <w:rsid w:val="00DA09FA"/>
    <w:rsid w:val="00DD00CB"/>
    <w:rsid w:val="00DD6EC0"/>
    <w:rsid w:val="00DE6434"/>
    <w:rsid w:val="00E00580"/>
    <w:rsid w:val="00E26639"/>
    <w:rsid w:val="00E30C3C"/>
    <w:rsid w:val="00E42568"/>
    <w:rsid w:val="00E672A4"/>
    <w:rsid w:val="00EA3151"/>
    <w:rsid w:val="00EB1AD3"/>
    <w:rsid w:val="00EB4BAF"/>
    <w:rsid w:val="00EC294D"/>
    <w:rsid w:val="00ED52B6"/>
    <w:rsid w:val="00EF41E3"/>
    <w:rsid w:val="00F007E2"/>
    <w:rsid w:val="00F118EC"/>
    <w:rsid w:val="00F16BD1"/>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195974318">
      <w:bodyDiv w:val="1"/>
      <w:marLeft w:val="0"/>
      <w:marRight w:val="0"/>
      <w:marTop w:val="0"/>
      <w:marBottom w:val="0"/>
      <w:divBdr>
        <w:top w:val="none" w:sz="0" w:space="0" w:color="auto"/>
        <w:left w:val="none" w:sz="0" w:space="0" w:color="auto"/>
        <w:bottom w:val="none" w:sz="0" w:space="0" w:color="auto"/>
        <w:right w:val="none" w:sz="0" w:space="0" w:color="auto"/>
      </w:divBdr>
      <w:divsChild>
        <w:div w:id="112944147">
          <w:marLeft w:val="446"/>
          <w:marRight w:val="0"/>
          <w:marTop w:val="0"/>
          <w:marBottom w:val="0"/>
          <w:divBdr>
            <w:top w:val="none" w:sz="0" w:space="0" w:color="auto"/>
            <w:left w:val="none" w:sz="0" w:space="0" w:color="auto"/>
            <w:bottom w:val="none" w:sz="0" w:space="0" w:color="auto"/>
            <w:right w:val="none" w:sz="0" w:space="0" w:color="auto"/>
          </w:divBdr>
        </w:div>
        <w:div w:id="837355023">
          <w:marLeft w:val="446"/>
          <w:marRight w:val="0"/>
          <w:marTop w:val="0"/>
          <w:marBottom w:val="0"/>
          <w:divBdr>
            <w:top w:val="none" w:sz="0" w:space="0" w:color="auto"/>
            <w:left w:val="none" w:sz="0" w:space="0" w:color="auto"/>
            <w:bottom w:val="none" w:sz="0" w:space="0" w:color="auto"/>
            <w:right w:val="none" w:sz="0" w:space="0" w:color="auto"/>
          </w:divBdr>
        </w:div>
        <w:div w:id="1322657783">
          <w:marLeft w:val="446"/>
          <w:marRight w:val="0"/>
          <w:marTop w:val="0"/>
          <w:marBottom w:val="0"/>
          <w:divBdr>
            <w:top w:val="none" w:sz="0" w:space="0" w:color="auto"/>
            <w:left w:val="none" w:sz="0" w:space="0" w:color="auto"/>
            <w:bottom w:val="none" w:sz="0" w:space="0" w:color="auto"/>
            <w:right w:val="none" w:sz="0" w:space="0" w:color="auto"/>
          </w:divBdr>
        </w:div>
        <w:div w:id="1972592370">
          <w:marLeft w:val="446"/>
          <w:marRight w:val="0"/>
          <w:marTop w:val="0"/>
          <w:marBottom w:val="0"/>
          <w:divBdr>
            <w:top w:val="none" w:sz="0" w:space="0" w:color="auto"/>
            <w:left w:val="none" w:sz="0" w:space="0" w:color="auto"/>
            <w:bottom w:val="none" w:sz="0" w:space="0" w:color="auto"/>
            <w:right w:val="none" w:sz="0" w:space="0" w:color="auto"/>
          </w:divBdr>
        </w:div>
      </w:divsChild>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04025732">
      <w:bodyDiv w:val="1"/>
      <w:marLeft w:val="0"/>
      <w:marRight w:val="0"/>
      <w:marTop w:val="0"/>
      <w:marBottom w:val="0"/>
      <w:divBdr>
        <w:top w:val="none" w:sz="0" w:space="0" w:color="auto"/>
        <w:left w:val="none" w:sz="0" w:space="0" w:color="auto"/>
        <w:bottom w:val="none" w:sz="0" w:space="0" w:color="auto"/>
        <w:right w:val="none" w:sz="0" w:space="0" w:color="auto"/>
      </w:divBdr>
      <w:divsChild>
        <w:div w:id="871041391">
          <w:marLeft w:val="0"/>
          <w:marRight w:val="0"/>
          <w:marTop w:val="0"/>
          <w:marBottom w:val="0"/>
          <w:divBdr>
            <w:top w:val="none" w:sz="0" w:space="0" w:color="auto"/>
            <w:left w:val="none" w:sz="0" w:space="0" w:color="auto"/>
            <w:bottom w:val="none" w:sz="0" w:space="0" w:color="auto"/>
            <w:right w:val="none" w:sz="0" w:space="0" w:color="auto"/>
          </w:divBdr>
        </w:div>
      </w:divsChild>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1111</Words>
  <Characters>6339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Royal</dc:creator>
  <cp:lastModifiedBy>Uviemereme Royal</cp:lastModifiedBy>
  <cp:revision>2</cp:revision>
  <cp:lastPrinted>2020-09-28T20:53:00Z</cp:lastPrinted>
  <dcterms:created xsi:type="dcterms:W3CDTF">2022-03-04T15:38:00Z</dcterms:created>
  <dcterms:modified xsi:type="dcterms:W3CDTF">2022-03-04T15:38:00Z</dcterms:modified>
</cp:coreProperties>
</file>