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E43B78" w14:textId="3B77D6E7" w:rsidR="009B5222" w:rsidRPr="009B5222" w:rsidRDefault="009B5222" w:rsidP="009B5222">
      <w:pPr>
        <w:rPr>
          <w:rFonts w:ascii="Arial" w:hAnsi="Arial" w:cs="Arial"/>
          <w:sz w:val="24"/>
          <w:szCs w:val="24"/>
        </w:rPr>
      </w:pPr>
      <w:r w:rsidRPr="009B5222">
        <w:rPr>
          <w:rFonts w:ascii="Arial" w:hAnsi="Arial" w:cs="Arial"/>
          <w:sz w:val="24"/>
          <w:szCs w:val="24"/>
        </w:rPr>
        <w:t>This reflective essay uses the Gibbs Reflective Model</w:t>
      </w:r>
      <w:r w:rsidRPr="009B5222">
        <w:rPr>
          <w:rFonts w:ascii="Arial" w:hAnsi="Arial" w:cs="Arial"/>
          <w:sz w:val="24"/>
          <w:szCs w:val="24"/>
        </w:rPr>
        <w:t xml:space="preserve"> </w:t>
      </w:r>
      <w:r w:rsidR="00E05A57">
        <w:t>(Mind Tools</w:t>
      </w:r>
      <w:r w:rsidR="00E05A57">
        <w:t>, 2022</w:t>
      </w:r>
      <w:r w:rsidR="00E05A57">
        <w:t>)</w:t>
      </w:r>
      <w:r w:rsidRPr="009B5222">
        <w:rPr>
          <w:rFonts w:ascii="Arial" w:hAnsi="Arial" w:cs="Arial"/>
          <w:sz w:val="24"/>
          <w:szCs w:val="24"/>
        </w:rPr>
        <w:t xml:space="preserve"> to explore my research journey into the impact of traditional versus digital marketing on the high street. By reflecting on tasks like formulating a research question, doing primary and secondary research, presenting ideas, and analy</w:t>
      </w:r>
      <w:r w:rsidRPr="009B5222">
        <w:rPr>
          <w:rFonts w:ascii="Arial" w:hAnsi="Arial" w:cs="Arial"/>
          <w:sz w:val="24"/>
          <w:szCs w:val="24"/>
        </w:rPr>
        <w:t>s</w:t>
      </w:r>
      <w:r w:rsidRPr="009B5222">
        <w:rPr>
          <w:rFonts w:ascii="Arial" w:hAnsi="Arial" w:cs="Arial"/>
          <w:sz w:val="24"/>
          <w:szCs w:val="24"/>
        </w:rPr>
        <w:t>ing data, I'll share the challenges, lessons, and experiences I encountered. This reflection is guided by Gibbs' model, highlighting the dynamic nature of research and the importance of strategic planning</w:t>
      </w:r>
      <w:r w:rsidRPr="009B5222">
        <w:rPr>
          <w:rFonts w:ascii="Arial" w:hAnsi="Arial" w:cs="Arial"/>
          <w:sz w:val="24"/>
          <w:szCs w:val="24"/>
        </w:rPr>
        <w:t>.</w:t>
      </w:r>
    </w:p>
    <w:p w14:paraId="49D4977F" w14:textId="77777777" w:rsidR="009B5222" w:rsidRDefault="009B5222" w:rsidP="009B5222">
      <w:pPr>
        <w:rPr>
          <w:rFonts w:ascii="Arial" w:hAnsi="Arial" w:cs="Arial"/>
          <w:sz w:val="24"/>
          <w:szCs w:val="24"/>
        </w:rPr>
      </w:pPr>
    </w:p>
    <w:p w14:paraId="6A2BDC16" w14:textId="2F9D8A6F" w:rsidR="00DB7FEC" w:rsidRPr="009B5222" w:rsidRDefault="00DB7FEC" w:rsidP="009B5222">
      <w:pPr>
        <w:rPr>
          <w:rFonts w:ascii="Arial" w:hAnsi="Arial" w:cs="Arial"/>
          <w:sz w:val="24"/>
          <w:szCs w:val="24"/>
        </w:rPr>
      </w:pPr>
      <w:r w:rsidRPr="009B5222">
        <w:rPr>
          <w:rFonts w:ascii="Arial" w:hAnsi="Arial" w:cs="Arial"/>
          <w:sz w:val="24"/>
          <w:szCs w:val="24"/>
        </w:rPr>
        <w:t>Task 1 – Formulate a Research Question</w:t>
      </w:r>
    </w:p>
    <w:p w14:paraId="2FA73799" w14:textId="77777777" w:rsidR="00DB7FEC" w:rsidRPr="009B5222" w:rsidRDefault="00DB7FEC" w:rsidP="009B5222">
      <w:pPr>
        <w:rPr>
          <w:rFonts w:ascii="Arial" w:hAnsi="Arial" w:cs="Arial"/>
          <w:sz w:val="24"/>
          <w:szCs w:val="24"/>
        </w:rPr>
      </w:pPr>
      <w:r w:rsidRPr="009B5222">
        <w:rPr>
          <w:rFonts w:ascii="Arial" w:hAnsi="Arial" w:cs="Arial"/>
          <w:sz w:val="24"/>
          <w:szCs w:val="24"/>
        </w:rPr>
        <w:t>Description</w:t>
      </w:r>
    </w:p>
    <w:p w14:paraId="3D0CA8DF" w14:textId="77777777" w:rsidR="00DB7FEC" w:rsidRPr="009B5222" w:rsidRDefault="00DB7FEC" w:rsidP="009B5222">
      <w:pPr>
        <w:rPr>
          <w:rFonts w:ascii="Arial" w:hAnsi="Arial" w:cs="Arial"/>
          <w:sz w:val="24"/>
          <w:szCs w:val="24"/>
        </w:rPr>
      </w:pPr>
      <w:r w:rsidRPr="009B5222">
        <w:rPr>
          <w:rFonts w:ascii="Arial" w:hAnsi="Arial" w:cs="Arial"/>
          <w:sz w:val="24"/>
          <w:szCs w:val="24"/>
        </w:rPr>
        <w:t>Initiating the research journey involved identifying the critical problem of traditional versus digital marketing's impact on the high street. After careful consideration, I refined the resulting research question to: "How do traditional and digital marketing methods differ, and which is more effective for high street businesses today?" This inquiry aims to delve into the distinctions between traditional and digital marketing, focusing on their effectiveness in contemporary high street settings.</w:t>
      </w:r>
    </w:p>
    <w:p w14:paraId="29B74702" w14:textId="70712741" w:rsidR="00DB7FEC" w:rsidRPr="009B5222" w:rsidRDefault="00DB7FEC" w:rsidP="009B5222">
      <w:pPr>
        <w:rPr>
          <w:rFonts w:ascii="Arial" w:hAnsi="Arial" w:cs="Arial"/>
          <w:sz w:val="24"/>
          <w:szCs w:val="24"/>
        </w:rPr>
      </w:pPr>
      <w:r w:rsidRPr="009B5222">
        <w:rPr>
          <w:rFonts w:ascii="Arial" w:hAnsi="Arial" w:cs="Arial"/>
          <w:sz w:val="24"/>
          <w:szCs w:val="24"/>
        </w:rPr>
        <w:t>In addition to formulating the research question</w:t>
      </w:r>
      <w:r w:rsidR="00E05A57" w:rsidRPr="00E05A57">
        <w:t xml:space="preserve"> </w:t>
      </w:r>
      <w:r w:rsidR="00E05A57">
        <w:t xml:space="preserve">(Ratan, </w:t>
      </w:r>
      <w:proofErr w:type="gramStart"/>
      <w:r w:rsidR="00E05A57">
        <w:t>Anand</w:t>
      </w:r>
      <w:proofErr w:type="gramEnd"/>
      <w:r w:rsidR="00E05A57">
        <w:t xml:space="preserve"> and Ratan, 2019)</w:t>
      </w:r>
      <w:r w:rsidRPr="009B5222">
        <w:rPr>
          <w:rFonts w:ascii="Arial" w:hAnsi="Arial" w:cs="Arial"/>
          <w:sz w:val="24"/>
          <w:szCs w:val="24"/>
        </w:rPr>
        <w:t>, the process also required developing a clear aim and three specific objectives for the study. The aim was to comprehensively understand the differences between traditional and digital marketing methods and assess their effectiveness for high street businesses today. The objectives provided a structured framework for achieving this aim, guiding the research process towards meaningful and actionable insights.</w:t>
      </w:r>
    </w:p>
    <w:p w14:paraId="772BE2F4" w14:textId="77777777" w:rsidR="00DB7FEC" w:rsidRPr="009B5222" w:rsidRDefault="00DB7FEC" w:rsidP="009B5222">
      <w:pPr>
        <w:rPr>
          <w:rFonts w:ascii="Arial" w:hAnsi="Arial" w:cs="Arial"/>
          <w:sz w:val="24"/>
          <w:szCs w:val="24"/>
        </w:rPr>
      </w:pPr>
      <w:r w:rsidRPr="009B5222">
        <w:rPr>
          <w:rFonts w:ascii="Arial" w:hAnsi="Arial" w:cs="Arial"/>
          <w:sz w:val="24"/>
          <w:szCs w:val="24"/>
        </w:rPr>
        <w:t>As part of the research process, I chose an inductive and quantitative research approach. To collect data, I employed both primary and secondary research methods. Primary research involved creating and disseminating a questionnaire to fellow pupils, serving as a valuable source of firsthand information. In determining the sample size and method, the goal was to gather responses from at least 10 of my fellow students to ensure a diverse perspective and comprehensive insights.</w:t>
      </w:r>
    </w:p>
    <w:p w14:paraId="69AE9290" w14:textId="77777777" w:rsidR="00DB7FEC" w:rsidRPr="009B5222" w:rsidRDefault="00DB7FEC" w:rsidP="009B5222">
      <w:pPr>
        <w:rPr>
          <w:rFonts w:ascii="Arial" w:hAnsi="Arial" w:cs="Arial"/>
          <w:sz w:val="24"/>
          <w:szCs w:val="24"/>
        </w:rPr>
      </w:pPr>
      <w:r w:rsidRPr="009B5222">
        <w:rPr>
          <w:rFonts w:ascii="Arial" w:hAnsi="Arial" w:cs="Arial"/>
          <w:sz w:val="24"/>
          <w:szCs w:val="24"/>
        </w:rPr>
        <w:t>Feelings</w:t>
      </w:r>
    </w:p>
    <w:p w14:paraId="69399C1D" w14:textId="1FCCC09D" w:rsidR="00DB7FEC" w:rsidRPr="009B5222" w:rsidRDefault="00DB7FEC" w:rsidP="009B5222">
      <w:pPr>
        <w:rPr>
          <w:rFonts w:ascii="Arial" w:hAnsi="Arial" w:cs="Arial"/>
          <w:sz w:val="24"/>
          <w:szCs w:val="24"/>
        </w:rPr>
      </w:pPr>
      <w:r w:rsidRPr="009B5222">
        <w:rPr>
          <w:rFonts w:ascii="Arial" w:hAnsi="Arial" w:cs="Arial"/>
          <w:sz w:val="24"/>
          <w:szCs w:val="24"/>
        </w:rPr>
        <w:t>The initial exploration of the issue was accompanied by uncertainty about which research question to choose. I oscillated between several options before settling on "How do traditional and digital marketing methods differ, and which is more effective for high street businesses today?" This decision, while ultimately productive, led to a considerable amount of procrastination and a lingering sense of dread as time was running out</w:t>
      </w:r>
      <w:r w:rsidR="00E05A57">
        <w:rPr>
          <w:rFonts w:ascii="Arial" w:hAnsi="Arial" w:cs="Arial"/>
          <w:sz w:val="24"/>
          <w:szCs w:val="24"/>
        </w:rPr>
        <w:t xml:space="preserve"> </w:t>
      </w:r>
      <w:r w:rsidR="00E05A57">
        <w:t>(Marks, 2022)</w:t>
      </w:r>
      <w:r w:rsidR="00E05A57">
        <w:t>.</w:t>
      </w:r>
      <w:r w:rsidRPr="009B5222">
        <w:rPr>
          <w:rFonts w:ascii="Arial" w:hAnsi="Arial" w:cs="Arial"/>
          <w:sz w:val="24"/>
          <w:szCs w:val="24"/>
        </w:rPr>
        <w:t xml:space="preserve"> The challenge of deciding on a question and formulating an aim with three objectives contributed to a sense of unease, amplifying the urgency to make progress within the given timeframe.</w:t>
      </w:r>
    </w:p>
    <w:p w14:paraId="622703C3" w14:textId="77777777" w:rsidR="00DB7FEC" w:rsidRPr="009B5222" w:rsidRDefault="00DB7FEC" w:rsidP="009B5222">
      <w:pPr>
        <w:rPr>
          <w:rFonts w:ascii="Arial" w:hAnsi="Arial" w:cs="Arial"/>
          <w:sz w:val="24"/>
          <w:szCs w:val="24"/>
        </w:rPr>
      </w:pPr>
      <w:r w:rsidRPr="009B5222">
        <w:rPr>
          <w:rFonts w:ascii="Arial" w:hAnsi="Arial" w:cs="Arial"/>
          <w:sz w:val="24"/>
          <w:szCs w:val="24"/>
        </w:rPr>
        <w:t>Evaluation</w:t>
      </w:r>
    </w:p>
    <w:p w14:paraId="0DC83A04" w14:textId="77777777" w:rsidR="00DB7FEC" w:rsidRPr="009B5222" w:rsidRDefault="00DB7FEC" w:rsidP="009B5222">
      <w:pPr>
        <w:rPr>
          <w:rFonts w:ascii="Arial" w:hAnsi="Arial" w:cs="Arial"/>
          <w:sz w:val="24"/>
          <w:szCs w:val="24"/>
        </w:rPr>
      </w:pPr>
      <w:r w:rsidRPr="009B5222">
        <w:rPr>
          <w:rFonts w:ascii="Arial" w:hAnsi="Arial" w:cs="Arial"/>
          <w:sz w:val="24"/>
          <w:szCs w:val="24"/>
        </w:rPr>
        <w:t xml:space="preserve">The research question formulation, aim development, and objective setting were influenced by observed trends. This process aimed at providing a clear direction for </w:t>
      </w:r>
      <w:r w:rsidRPr="009B5222">
        <w:rPr>
          <w:rFonts w:ascii="Arial" w:hAnsi="Arial" w:cs="Arial"/>
          <w:sz w:val="24"/>
          <w:szCs w:val="24"/>
        </w:rPr>
        <w:lastRenderedPageBreak/>
        <w:t>the study, emphasizing the need for a focused exploration of traditional and digital marketing's impact on high street businesses.</w:t>
      </w:r>
    </w:p>
    <w:p w14:paraId="60918BEA" w14:textId="77777777" w:rsidR="00DB7FEC" w:rsidRPr="009B5222" w:rsidRDefault="00DB7FEC" w:rsidP="009B5222">
      <w:pPr>
        <w:rPr>
          <w:rFonts w:ascii="Arial" w:hAnsi="Arial" w:cs="Arial"/>
          <w:sz w:val="24"/>
          <w:szCs w:val="24"/>
        </w:rPr>
      </w:pPr>
      <w:r w:rsidRPr="009B5222">
        <w:rPr>
          <w:rFonts w:ascii="Arial" w:hAnsi="Arial" w:cs="Arial"/>
          <w:sz w:val="24"/>
          <w:szCs w:val="24"/>
        </w:rPr>
        <w:br/>
        <w:t>Analysis</w:t>
      </w:r>
    </w:p>
    <w:p w14:paraId="4AB17AC8" w14:textId="77777777" w:rsidR="00DB7FEC" w:rsidRPr="009B5222" w:rsidRDefault="00DB7FEC" w:rsidP="009B5222">
      <w:pPr>
        <w:rPr>
          <w:rFonts w:ascii="Arial" w:hAnsi="Arial" w:cs="Arial"/>
          <w:sz w:val="24"/>
          <w:szCs w:val="24"/>
        </w:rPr>
      </w:pPr>
      <w:r w:rsidRPr="009B5222">
        <w:rPr>
          <w:rFonts w:ascii="Arial" w:hAnsi="Arial" w:cs="Arial"/>
          <w:sz w:val="24"/>
          <w:szCs w:val="24"/>
        </w:rPr>
        <w:t>Breaking down the chosen research method, incorporating both primary and secondary research, deciding on the sample size and method, and crafting a clear aim with three objectives made the entire research process more complex. These elements underscored the necessity for a thoughtful and strategic approach when delving into how traditional and digital marketing impact high street businesses. This diverse framework added depth to the study, allowing for a more profound exploration and a better understanding of the topic.</w:t>
      </w:r>
    </w:p>
    <w:p w14:paraId="769187C4" w14:textId="77777777" w:rsidR="0043527A" w:rsidRPr="009B5222" w:rsidRDefault="0043527A" w:rsidP="009B5222">
      <w:pPr>
        <w:rPr>
          <w:rFonts w:ascii="Arial" w:hAnsi="Arial" w:cs="Arial"/>
          <w:sz w:val="24"/>
          <w:szCs w:val="24"/>
        </w:rPr>
      </w:pPr>
    </w:p>
    <w:p w14:paraId="65AE6D50" w14:textId="6FA4961D" w:rsidR="005F421A" w:rsidRPr="009B5222" w:rsidRDefault="005F421A" w:rsidP="009B5222">
      <w:pPr>
        <w:rPr>
          <w:rFonts w:ascii="Arial" w:hAnsi="Arial" w:cs="Arial"/>
          <w:sz w:val="24"/>
          <w:szCs w:val="24"/>
        </w:rPr>
      </w:pPr>
      <w:r w:rsidRPr="009B5222">
        <w:rPr>
          <w:rFonts w:ascii="Arial" w:hAnsi="Arial" w:cs="Arial"/>
          <w:sz w:val="24"/>
          <w:szCs w:val="24"/>
        </w:rPr>
        <w:t>Conclusion</w:t>
      </w:r>
    </w:p>
    <w:p w14:paraId="42B1E978" w14:textId="78BB6400" w:rsidR="005F421A" w:rsidRPr="009B5222" w:rsidRDefault="005F421A" w:rsidP="009B5222">
      <w:pPr>
        <w:rPr>
          <w:rFonts w:ascii="Arial" w:hAnsi="Arial" w:cs="Arial"/>
          <w:sz w:val="24"/>
          <w:szCs w:val="24"/>
        </w:rPr>
      </w:pPr>
      <w:r w:rsidRPr="009B5222">
        <w:rPr>
          <w:rFonts w:ascii="Arial" w:hAnsi="Arial" w:cs="Arial"/>
          <w:sz w:val="24"/>
          <w:szCs w:val="24"/>
        </w:rPr>
        <w:t xml:space="preserve">The research process, which included a focused </w:t>
      </w:r>
      <w:r w:rsidRPr="009B5222">
        <w:rPr>
          <w:rFonts w:ascii="Arial" w:hAnsi="Arial" w:cs="Arial"/>
          <w:sz w:val="24"/>
          <w:szCs w:val="24"/>
        </w:rPr>
        <w:t>question,</w:t>
      </w:r>
      <w:r w:rsidRPr="009B5222">
        <w:rPr>
          <w:rFonts w:ascii="Arial" w:hAnsi="Arial" w:cs="Arial"/>
          <w:sz w:val="24"/>
          <w:szCs w:val="24"/>
        </w:rPr>
        <w:t xml:space="preserve"> a defined</w:t>
      </w:r>
      <w:r w:rsidRPr="009B5222">
        <w:rPr>
          <w:rFonts w:ascii="Arial" w:hAnsi="Arial" w:cs="Arial"/>
          <w:sz w:val="24"/>
          <w:szCs w:val="24"/>
        </w:rPr>
        <w:t xml:space="preserve"> aim</w:t>
      </w:r>
      <w:r w:rsidRPr="009B5222">
        <w:rPr>
          <w:rFonts w:ascii="Arial" w:hAnsi="Arial" w:cs="Arial"/>
          <w:sz w:val="24"/>
          <w:szCs w:val="24"/>
        </w:rPr>
        <w:t xml:space="preserve">, and specified </w:t>
      </w:r>
      <w:r w:rsidRPr="009B5222">
        <w:rPr>
          <w:rFonts w:ascii="Arial" w:hAnsi="Arial" w:cs="Arial"/>
          <w:sz w:val="24"/>
          <w:szCs w:val="24"/>
        </w:rPr>
        <w:t>objectives</w:t>
      </w:r>
      <w:r w:rsidRPr="009B5222">
        <w:rPr>
          <w:rFonts w:ascii="Arial" w:hAnsi="Arial" w:cs="Arial"/>
          <w:sz w:val="24"/>
          <w:szCs w:val="24"/>
        </w:rPr>
        <w:t>, helped me better understand the influence of conventional and digital marketing on high street firms. Difficulties such as unclear questions and time limits brought attention to how dynamic the process was.</w:t>
      </w:r>
    </w:p>
    <w:p w14:paraId="3B66A97A" w14:textId="71FA98E6" w:rsidR="005F421A" w:rsidRPr="009B5222" w:rsidRDefault="005F421A" w:rsidP="009B5222">
      <w:pPr>
        <w:rPr>
          <w:rFonts w:ascii="Arial" w:hAnsi="Arial" w:cs="Arial"/>
          <w:sz w:val="24"/>
          <w:szCs w:val="24"/>
        </w:rPr>
      </w:pPr>
      <w:r w:rsidRPr="009B5222">
        <w:rPr>
          <w:rFonts w:ascii="Arial" w:hAnsi="Arial" w:cs="Arial"/>
          <w:sz w:val="24"/>
          <w:szCs w:val="24"/>
        </w:rPr>
        <w:t>While my approaches offered a structured framework, potential improvements include doing a more comprehensive literature study for a greater depth of knowledge.  Challenges may have been lessened if the research phase had started sooner.</w:t>
      </w:r>
    </w:p>
    <w:p w14:paraId="5C2A3791" w14:textId="77777777" w:rsidR="00DE649B" w:rsidRPr="009B5222" w:rsidRDefault="00435D2E" w:rsidP="009B5222">
      <w:pPr>
        <w:rPr>
          <w:rFonts w:ascii="Arial" w:hAnsi="Arial" w:cs="Arial"/>
          <w:sz w:val="24"/>
          <w:szCs w:val="24"/>
        </w:rPr>
      </w:pPr>
      <w:r w:rsidRPr="009B5222">
        <w:rPr>
          <w:rFonts w:ascii="Arial" w:hAnsi="Arial" w:cs="Arial"/>
          <w:sz w:val="24"/>
          <w:szCs w:val="24"/>
        </w:rPr>
        <w:br/>
      </w:r>
      <w:r w:rsidR="00DE649B" w:rsidRPr="009B5222">
        <w:rPr>
          <w:rFonts w:ascii="Arial" w:hAnsi="Arial" w:cs="Arial"/>
          <w:sz w:val="24"/>
          <w:szCs w:val="24"/>
        </w:rPr>
        <w:br/>
        <w:t>Task 2 – Primary and Secondary Research Techniques</w:t>
      </w:r>
    </w:p>
    <w:p w14:paraId="29882B34" w14:textId="77777777" w:rsidR="00DE649B" w:rsidRPr="009B5222" w:rsidRDefault="00DE649B" w:rsidP="009B5222">
      <w:pPr>
        <w:rPr>
          <w:rFonts w:ascii="Arial" w:hAnsi="Arial" w:cs="Arial"/>
          <w:sz w:val="24"/>
          <w:szCs w:val="24"/>
        </w:rPr>
      </w:pPr>
    </w:p>
    <w:p w14:paraId="7EC85002" w14:textId="04EF0982" w:rsidR="00DE649B" w:rsidRPr="009B5222" w:rsidRDefault="00DE649B" w:rsidP="009B5222">
      <w:pPr>
        <w:rPr>
          <w:rFonts w:ascii="Arial" w:hAnsi="Arial" w:cs="Arial"/>
          <w:sz w:val="24"/>
          <w:szCs w:val="24"/>
        </w:rPr>
      </w:pPr>
      <w:r w:rsidRPr="009B5222">
        <w:rPr>
          <w:rFonts w:ascii="Arial" w:hAnsi="Arial" w:cs="Arial"/>
          <w:sz w:val="24"/>
          <w:szCs w:val="24"/>
        </w:rPr>
        <w:t>Description</w:t>
      </w:r>
    </w:p>
    <w:p w14:paraId="222D37E4" w14:textId="77777777" w:rsidR="00DE649B" w:rsidRPr="009B5222" w:rsidRDefault="00DE649B" w:rsidP="009B5222">
      <w:pPr>
        <w:rPr>
          <w:rFonts w:ascii="Arial" w:hAnsi="Arial" w:cs="Arial"/>
          <w:sz w:val="24"/>
          <w:szCs w:val="24"/>
        </w:rPr>
      </w:pPr>
      <w:r w:rsidRPr="009B5222">
        <w:rPr>
          <w:rFonts w:ascii="Arial" w:hAnsi="Arial" w:cs="Arial"/>
          <w:sz w:val="24"/>
          <w:szCs w:val="24"/>
        </w:rPr>
        <w:t>In adopting an inductive-quantitative approach, the research involved conducting surveys as part of primary research and a literature review for secondary research. The primary aim was to blend data sources and gain a comprehensive understanding of the impact of both traditional and digital marketing on the high street</w:t>
      </w:r>
      <w:r w:rsidRPr="009B5222">
        <w:rPr>
          <w:rFonts w:ascii="Arial" w:hAnsi="Arial" w:cs="Arial"/>
          <w:sz w:val="24"/>
          <w:szCs w:val="24"/>
        </w:rPr>
        <w:t>.</w:t>
      </w:r>
    </w:p>
    <w:p w14:paraId="4A88252D" w14:textId="336A31C3" w:rsidR="00DE649B" w:rsidRPr="009B5222" w:rsidRDefault="00DE649B" w:rsidP="009B5222">
      <w:pPr>
        <w:rPr>
          <w:rFonts w:ascii="Arial" w:hAnsi="Arial" w:cs="Arial"/>
          <w:sz w:val="24"/>
          <w:szCs w:val="24"/>
        </w:rPr>
      </w:pPr>
      <w:r w:rsidRPr="009B5222">
        <w:rPr>
          <w:rFonts w:ascii="Arial" w:hAnsi="Arial" w:cs="Arial"/>
          <w:sz w:val="24"/>
          <w:szCs w:val="24"/>
        </w:rPr>
        <w:t>Feelings</w:t>
      </w:r>
    </w:p>
    <w:p w14:paraId="574D840B" w14:textId="427B139E" w:rsidR="00DE649B" w:rsidRPr="009B5222" w:rsidRDefault="00DE649B" w:rsidP="009B5222">
      <w:pPr>
        <w:rPr>
          <w:rFonts w:ascii="Arial" w:hAnsi="Arial" w:cs="Arial"/>
          <w:sz w:val="24"/>
          <w:szCs w:val="24"/>
        </w:rPr>
      </w:pPr>
      <w:r w:rsidRPr="009B5222">
        <w:rPr>
          <w:rFonts w:ascii="Arial" w:hAnsi="Arial" w:cs="Arial"/>
          <w:sz w:val="24"/>
          <w:szCs w:val="24"/>
        </w:rPr>
        <w:t>The combination of primary and secondary research methods brought about challenges that prompted the need for a detailed strategy</w:t>
      </w:r>
      <w:r w:rsidR="00E05A57">
        <w:rPr>
          <w:rFonts w:ascii="Arial" w:hAnsi="Arial" w:cs="Arial"/>
          <w:sz w:val="24"/>
          <w:szCs w:val="24"/>
        </w:rPr>
        <w:t xml:space="preserve"> </w:t>
      </w:r>
      <w:r w:rsidR="00E05A57">
        <w:t>(Walker, 2021)</w:t>
      </w:r>
      <w:r w:rsidR="00E05A57">
        <w:t>.</w:t>
      </w:r>
      <w:r w:rsidRPr="009B5222">
        <w:rPr>
          <w:rFonts w:ascii="Arial" w:hAnsi="Arial" w:cs="Arial"/>
          <w:sz w:val="24"/>
          <w:szCs w:val="24"/>
        </w:rPr>
        <w:t xml:space="preserve"> Procrastination emerged as a significant issue, impacting the depth of the literature review and survey </w:t>
      </w:r>
      <w:r w:rsidR="00C02B04" w:rsidRPr="009B5222">
        <w:rPr>
          <w:rFonts w:ascii="Arial" w:hAnsi="Arial" w:cs="Arial"/>
          <w:sz w:val="24"/>
          <w:szCs w:val="24"/>
        </w:rPr>
        <w:t>design,</w:t>
      </w:r>
      <w:r w:rsidRPr="009B5222">
        <w:rPr>
          <w:rFonts w:ascii="Arial" w:hAnsi="Arial" w:cs="Arial"/>
          <w:sz w:val="24"/>
          <w:szCs w:val="24"/>
        </w:rPr>
        <w:t xml:space="preserve"> and highlighting the importance of initiating research in a timely manner.</w:t>
      </w:r>
    </w:p>
    <w:p w14:paraId="39A1C2AD" w14:textId="77777777" w:rsidR="00E05A57" w:rsidRDefault="00E05A57" w:rsidP="009B5222">
      <w:pPr>
        <w:rPr>
          <w:rFonts w:ascii="Arial" w:hAnsi="Arial" w:cs="Arial"/>
          <w:sz w:val="24"/>
          <w:szCs w:val="24"/>
        </w:rPr>
      </w:pPr>
    </w:p>
    <w:p w14:paraId="22F0BC37" w14:textId="77777777" w:rsidR="00E05A57" w:rsidRDefault="00E05A57" w:rsidP="009B5222">
      <w:pPr>
        <w:rPr>
          <w:rFonts w:ascii="Arial" w:hAnsi="Arial" w:cs="Arial"/>
          <w:sz w:val="24"/>
          <w:szCs w:val="24"/>
        </w:rPr>
      </w:pPr>
    </w:p>
    <w:p w14:paraId="576D8178" w14:textId="0DB63A8C" w:rsidR="008A01B7" w:rsidRPr="009B5222" w:rsidRDefault="00294792" w:rsidP="009B5222">
      <w:pPr>
        <w:rPr>
          <w:rFonts w:ascii="Arial" w:hAnsi="Arial" w:cs="Arial"/>
          <w:sz w:val="24"/>
          <w:szCs w:val="24"/>
        </w:rPr>
      </w:pPr>
      <w:r w:rsidRPr="009B5222">
        <w:rPr>
          <w:rFonts w:ascii="Arial" w:hAnsi="Arial" w:cs="Arial"/>
          <w:sz w:val="24"/>
          <w:szCs w:val="24"/>
        </w:rPr>
        <w:lastRenderedPageBreak/>
        <w:t>Evaluation</w:t>
      </w:r>
    </w:p>
    <w:p w14:paraId="2CA255B1" w14:textId="329D4BB1" w:rsidR="00294792" w:rsidRPr="009B5222" w:rsidRDefault="008A01B7" w:rsidP="009B5222">
      <w:pPr>
        <w:rPr>
          <w:rFonts w:ascii="Arial" w:hAnsi="Arial" w:cs="Arial"/>
          <w:sz w:val="24"/>
          <w:szCs w:val="24"/>
        </w:rPr>
      </w:pPr>
      <w:r w:rsidRPr="009B5222">
        <w:rPr>
          <w:rFonts w:ascii="Arial" w:hAnsi="Arial" w:cs="Arial"/>
          <w:sz w:val="24"/>
          <w:szCs w:val="24"/>
        </w:rPr>
        <w:br/>
        <w:t xml:space="preserve">The complex way that primary and secondary research methods worked together showed how the research process is always changing. Additionally, the evaluation demonstrates the importance of a </w:t>
      </w:r>
      <w:r w:rsidRPr="009B5222">
        <w:rPr>
          <w:rFonts w:ascii="Arial" w:hAnsi="Arial" w:cs="Arial"/>
          <w:sz w:val="24"/>
          <w:szCs w:val="24"/>
        </w:rPr>
        <w:t>progressive</w:t>
      </w:r>
      <w:r w:rsidRPr="009B5222">
        <w:rPr>
          <w:rFonts w:ascii="Arial" w:hAnsi="Arial" w:cs="Arial"/>
          <w:sz w:val="24"/>
          <w:szCs w:val="24"/>
        </w:rPr>
        <w:t xml:space="preserve"> approach by emphasizing the strategic value of incorporating secondary observations into the main research questionnaire. This method builds a strong base while also highlighting the flexibility needed to handle the challenges of creating a useful research tool.</w:t>
      </w:r>
    </w:p>
    <w:p w14:paraId="136EE7CE" w14:textId="227D4EC6" w:rsidR="00294792" w:rsidRPr="009B5222" w:rsidRDefault="00294792" w:rsidP="009B5222">
      <w:pPr>
        <w:rPr>
          <w:rFonts w:ascii="Arial" w:hAnsi="Arial" w:cs="Arial"/>
          <w:sz w:val="24"/>
          <w:szCs w:val="24"/>
        </w:rPr>
      </w:pPr>
      <w:r w:rsidRPr="009B5222">
        <w:rPr>
          <w:rFonts w:ascii="Arial" w:hAnsi="Arial" w:cs="Arial"/>
          <w:sz w:val="24"/>
          <w:szCs w:val="24"/>
        </w:rPr>
        <w:t>Analysis</w:t>
      </w:r>
    </w:p>
    <w:p w14:paraId="7A0AD67E" w14:textId="1F0CACF7" w:rsidR="00435D2E" w:rsidRPr="009B5222" w:rsidRDefault="00294792" w:rsidP="009B5222">
      <w:pPr>
        <w:rPr>
          <w:rFonts w:ascii="Arial" w:hAnsi="Arial" w:cs="Arial"/>
          <w:sz w:val="24"/>
          <w:szCs w:val="24"/>
        </w:rPr>
      </w:pPr>
      <w:r w:rsidRPr="009B5222">
        <w:rPr>
          <w:rFonts w:ascii="Arial" w:hAnsi="Arial" w:cs="Arial"/>
          <w:sz w:val="24"/>
          <w:szCs w:val="24"/>
        </w:rPr>
        <w:t>Starting the research process with secondary research helps to establish a solid understanding of the topic, which then guides the development of a focused questionnaire for primary research. This step-by-step method guarantees that the questionnaire is thorough and applicable. Sharing the questionnaire for feedback can greatly enhance its effectiveness by incorporating valuable insights. This incremental process, which involves connecting secondary and primary research, helps to enhance consistency and adaptability, ultimately strengthening the research design and the reliability of the findings.</w:t>
      </w:r>
    </w:p>
    <w:p w14:paraId="70456701" w14:textId="187C42DF" w:rsidR="008A01B7" w:rsidRPr="009B5222" w:rsidRDefault="008A01B7" w:rsidP="009B5222">
      <w:pPr>
        <w:rPr>
          <w:rFonts w:ascii="Arial" w:hAnsi="Arial" w:cs="Arial"/>
          <w:sz w:val="24"/>
          <w:szCs w:val="24"/>
        </w:rPr>
      </w:pPr>
      <w:r w:rsidRPr="009B5222">
        <w:rPr>
          <w:rFonts w:ascii="Arial" w:hAnsi="Arial" w:cs="Arial"/>
          <w:sz w:val="24"/>
          <w:szCs w:val="24"/>
        </w:rPr>
        <w:t>Conclusion</w:t>
      </w:r>
    </w:p>
    <w:p w14:paraId="40023E06" w14:textId="3AEB17E0" w:rsidR="008A01B7" w:rsidRPr="009B5222" w:rsidRDefault="008A01B7" w:rsidP="009B5222">
      <w:pPr>
        <w:rPr>
          <w:rFonts w:ascii="Arial" w:hAnsi="Arial" w:cs="Arial"/>
          <w:sz w:val="24"/>
          <w:szCs w:val="24"/>
        </w:rPr>
      </w:pPr>
      <w:r w:rsidRPr="009B5222">
        <w:rPr>
          <w:rFonts w:ascii="Arial" w:hAnsi="Arial" w:cs="Arial"/>
          <w:sz w:val="24"/>
          <w:szCs w:val="24"/>
        </w:rPr>
        <w:t>The process highlighted the need of adaptability in research, emphasising the importance of beginning research immediately and adopting a flexible strategy. The research demonstrated its dynamic character, emphasising the importance of adaptability in addressing issues and achieving a thorough understanding of the effects of marketing strategies on the high street.</w:t>
      </w:r>
    </w:p>
    <w:p w14:paraId="25C177BB" w14:textId="77777777" w:rsidR="008A01B7" w:rsidRPr="009B5222" w:rsidRDefault="008A01B7" w:rsidP="009B5222">
      <w:pPr>
        <w:rPr>
          <w:rFonts w:ascii="Arial" w:hAnsi="Arial" w:cs="Arial"/>
          <w:sz w:val="24"/>
          <w:szCs w:val="24"/>
        </w:rPr>
      </w:pPr>
    </w:p>
    <w:p w14:paraId="4A3E4DDD" w14:textId="2F6E5DF1" w:rsidR="008A01B7" w:rsidRPr="009B5222" w:rsidRDefault="00375E1F" w:rsidP="009B5222">
      <w:pPr>
        <w:rPr>
          <w:rFonts w:ascii="Arial" w:hAnsi="Arial" w:cs="Arial"/>
          <w:sz w:val="24"/>
          <w:szCs w:val="24"/>
        </w:rPr>
      </w:pPr>
      <w:r w:rsidRPr="009B5222">
        <w:rPr>
          <w:rFonts w:ascii="Arial" w:hAnsi="Arial" w:cs="Arial"/>
          <w:sz w:val="24"/>
          <w:szCs w:val="24"/>
        </w:rPr>
        <w:t>Description</w:t>
      </w:r>
    </w:p>
    <w:p w14:paraId="58A972FC" w14:textId="66607D6A" w:rsidR="00375E1F" w:rsidRPr="009B5222" w:rsidRDefault="00375E1F" w:rsidP="009B5222">
      <w:pPr>
        <w:rPr>
          <w:rFonts w:ascii="Arial" w:hAnsi="Arial" w:cs="Arial"/>
          <w:sz w:val="24"/>
          <w:szCs w:val="24"/>
        </w:rPr>
      </w:pPr>
      <w:r w:rsidRPr="009B5222">
        <w:rPr>
          <w:rFonts w:ascii="Arial" w:hAnsi="Arial" w:cs="Arial"/>
          <w:sz w:val="24"/>
          <w:szCs w:val="24"/>
        </w:rPr>
        <w:t>Produc</w:t>
      </w:r>
      <w:r w:rsidRPr="009B5222">
        <w:rPr>
          <w:rFonts w:ascii="Arial" w:hAnsi="Arial" w:cs="Arial"/>
          <w:sz w:val="24"/>
          <w:szCs w:val="24"/>
        </w:rPr>
        <w:t>ing</w:t>
      </w:r>
      <w:r w:rsidRPr="009B5222">
        <w:rPr>
          <w:rFonts w:ascii="Arial" w:hAnsi="Arial" w:cs="Arial"/>
          <w:sz w:val="24"/>
          <w:szCs w:val="24"/>
        </w:rPr>
        <w:t xml:space="preserve"> a 3-minute video pitch</w:t>
      </w:r>
      <w:r w:rsidRPr="009B5222">
        <w:rPr>
          <w:rFonts w:ascii="Arial" w:hAnsi="Arial" w:cs="Arial"/>
          <w:sz w:val="24"/>
          <w:szCs w:val="24"/>
        </w:rPr>
        <w:t xml:space="preserve"> presenting</w:t>
      </w:r>
      <w:r w:rsidRPr="009B5222">
        <w:rPr>
          <w:rFonts w:ascii="Arial" w:hAnsi="Arial" w:cs="Arial"/>
          <w:sz w:val="24"/>
          <w:szCs w:val="24"/>
        </w:rPr>
        <w:t xml:space="preserve"> </w:t>
      </w:r>
      <w:r w:rsidRPr="009B5222">
        <w:rPr>
          <w:rFonts w:ascii="Arial" w:hAnsi="Arial" w:cs="Arial"/>
          <w:sz w:val="24"/>
          <w:szCs w:val="24"/>
        </w:rPr>
        <w:t xml:space="preserve">my </w:t>
      </w:r>
      <w:r w:rsidRPr="009B5222">
        <w:rPr>
          <w:rFonts w:ascii="Arial" w:hAnsi="Arial" w:cs="Arial"/>
          <w:sz w:val="24"/>
          <w:szCs w:val="24"/>
        </w:rPr>
        <w:t>research to stakeholders.</w:t>
      </w:r>
      <w:r w:rsidRPr="009B5222">
        <w:rPr>
          <w:rFonts w:ascii="Arial" w:hAnsi="Arial" w:cs="Arial"/>
          <w:sz w:val="24"/>
          <w:szCs w:val="24"/>
        </w:rPr>
        <w:t xml:space="preserve"> After sharing the presentation</w:t>
      </w:r>
      <w:r w:rsidRPr="009B5222">
        <w:rPr>
          <w:rFonts w:ascii="Arial" w:hAnsi="Arial" w:cs="Arial"/>
          <w:sz w:val="24"/>
          <w:szCs w:val="24"/>
        </w:rPr>
        <w:t xml:space="preserve"> </w:t>
      </w:r>
      <w:r w:rsidRPr="009B5222">
        <w:rPr>
          <w:rFonts w:ascii="Arial" w:hAnsi="Arial" w:cs="Arial"/>
          <w:sz w:val="24"/>
          <w:szCs w:val="24"/>
        </w:rPr>
        <w:t>a</w:t>
      </w:r>
      <w:r w:rsidRPr="009B5222">
        <w:rPr>
          <w:rFonts w:ascii="Arial" w:hAnsi="Arial" w:cs="Arial"/>
          <w:sz w:val="24"/>
          <w:szCs w:val="24"/>
        </w:rPr>
        <w:t xml:space="preserve">ctively seek feedback </w:t>
      </w:r>
      <w:r w:rsidRPr="009B5222">
        <w:rPr>
          <w:rFonts w:ascii="Arial" w:hAnsi="Arial" w:cs="Arial"/>
          <w:sz w:val="24"/>
          <w:szCs w:val="24"/>
        </w:rPr>
        <w:t xml:space="preserve">and </w:t>
      </w:r>
      <w:r w:rsidRPr="009B5222">
        <w:rPr>
          <w:rFonts w:ascii="Arial" w:hAnsi="Arial" w:cs="Arial"/>
          <w:sz w:val="24"/>
          <w:szCs w:val="24"/>
        </w:rPr>
        <w:t>reflect on it in a concise 200-word analysis. This dual process not only refines your communication skills but also allows for valuable adjustments to your research focus based on stakeholder insights.</w:t>
      </w:r>
    </w:p>
    <w:p w14:paraId="49A633EE" w14:textId="77777777" w:rsidR="00375E1F" w:rsidRPr="009B5222" w:rsidRDefault="00375E1F" w:rsidP="009B5222">
      <w:pPr>
        <w:rPr>
          <w:rFonts w:ascii="Arial" w:hAnsi="Arial" w:cs="Arial"/>
          <w:sz w:val="24"/>
          <w:szCs w:val="24"/>
        </w:rPr>
      </w:pPr>
    </w:p>
    <w:p w14:paraId="17393BE6" w14:textId="21A90477" w:rsidR="004C2678" w:rsidRPr="009B5222" w:rsidRDefault="004C2678" w:rsidP="009B5222">
      <w:pPr>
        <w:rPr>
          <w:rFonts w:ascii="Arial" w:hAnsi="Arial" w:cs="Arial"/>
          <w:sz w:val="24"/>
          <w:szCs w:val="24"/>
        </w:rPr>
      </w:pPr>
      <w:r w:rsidRPr="009B5222">
        <w:rPr>
          <w:rFonts w:ascii="Arial" w:hAnsi="Arial" w:cs="Arial"/>
          <w:sz w:val="24"/>
          <w:szCs w:val="24"/>
        </w:rPr>
        <w:t>Feelings</w:t>
      </w:r>
    </w:p>
    <w:p w14:paraId="0570D6CF" w14:textId="1E6FC875" w:rsidR="004C2678" w:rsidRPr="009B5222" w:rsidRDefault="004C2678" w:rsidP="009B5222">
      <w:pPr>
        <w:rPr>
          <w:rFonts w:ascii="Arial" w:hAnsi="Arial" w:cs="Arial"/>
          <w:sz w:val="24"/>
          <w:szCs w:val="24"/>
        </w:rPr>
      </w:pPr>
      <w:r w:rsidRPr="009B5222">
        <w:rPr>
          <w:rFonts w:ascii="Arial" w:hAnsi="Arial" w:cs="Arial"/>
          <w:sz w:val="24"/>
          <w:szCs w:val="24"/>
        </w:rPr>
        <w:t>Navigating the presentation journey triggered a mix of emotions, starting with initial apprehension due to my discomfort with presentations. To gather constructive feedback, I posted a video, a process that made me feel nervous yet proved valuable to reconsider my pitch.</w:t>
      </w:r>
      <w:r w:rsidRPr="009B5222">
        <w:rPr>
          <w:rFonts w:ascii="Arial" w:hAnsi="Arial" w:cs="Arial"/>
          <w:sz w:val="24"/>
          <w:szCs w:val="24"/>
        </w:rPr>
        <w:t xml:space="preserve"> </w:t>
      </w:r>
      <w:r w:rsidRPr="009B5222">
        <w:rPr>
          <w:rFonts w:ascii="Arial" w:hAnsi="Arial" w:cs="Arial"/>
          <w:sz w:val="24"/>
          <w:szCs w:val="24"/>
        </w:rPr>
        <w:t>However, the quest for improvement involved multiple re-recordings, leading to moments of frustration.</w:t>
      </w:r>
      <w:r w:rsidRPr="009B5222">
        <w:rPr>
          <w:rFonts w:ascii="Arial" w:hAnsi="Arial" w:cs="Arial"/>
          <w:sz w:val="24"/>
          <w:szCs w:val="24"/>
        </w:rPr>
        <w:t xml:space="preserve"> </w:t>
      </w:r>
      <w:r w:rsidRPr="009B5222">
        <w:rPr>
          <w:rFonts w:ascii="Arial" w:hAnsi="Arial" w:cs="Arial"/>
          <w:sz w:val="24"/>
          <w:szCs w:val="24"/>
        </w:rPr>
        <w:t xml:space="preserve">Despite the difficulties, each time </w:t>
      </w:r>
      <w:r w:rsidRPr="009B5222">
        <w:rPr>
          <w:rFonts w:ascii="Arial" w:hAnsi="Arial" w:cs="Arial"/>
          <w:sz w:val="24"/>
          <w:szCs w:val="24"/>
        </w:rPr>
        <w:t xml:space="preserve">I </w:t>
      </w:r>
      <w:r w:rsidRPr="009B5222">
        <w:rPr>
          <w:rFonts w:ascii="Arial" w:hAnsi="Arial" w:cs="Arial"/>
          <w:sz w:val="24"/>
          <w:szCs w:val="24"/>
        </w:rPr>
        <w:t>made a mistake it gave me a chance to think and improve, which led to a stronger and more effective study plan.</w:t>
      </w:r>
    </w:p>
    <w:p w14:paraId="2F9E9759" w14:textId="0CDA06B0" w:rsidR="004C2678" w:rsidRPr="009B5222" w:rsidRDefault="004C2678" w:rsidP="009B5222">
      <w:pPr>
        <w:rPr>
          <w:rFonts w:ascii="Arial" w:hAnsi="Arial" w:cs="Arial"/>
          <w:sz w:val="24"/>
          <w:szCs w:val="24"/>
        </w:rPr>
      </w:pPr>
      <w:r w:rsidRPr="009B5222">
        <w:rPr>
          <w:rFonts w:ascii="Arial" w:hAnsi="Arial" w:cs="Arial"/>
          <w:sz w:val="24"/>
          <w:szCs w:val="24"/>
        </w:rPr>
        <w:t>Evaluation</w:t>
      </w:r>
    </w:p>
    <w:p w14:paraId="43DF6D74" w14:textId="04786417" w:rsidR="004C2678" w:rsidRPr="009B5222" w:rsidRDefault="004C2678" w:rsidP="009B5222">
      <w:pPr>
        <w:rPr>
          <w:rFonts w:ascii="Arial" w:hAnsi="Arial" w:cs="Arial"/>
          <w:sz w:val="24"/>
          <w:szCs w:val="24"/>
        </w:rPr>
      </w:pPr>
      <w:r w:rsidRPr="009B5222">
        <w:rPr>
          <w:rFonts w:ascii="Arial" w:hAnsi="Arial" w:cs="Arial"/>
          <w:sz w:val="24"/>
          <w:szCs w:val="24"/>
        </w:rPr>
        <w:lastRenderedPageBreak/>
        <w:t>After further examination, it became clear that procrastination had a negative effect on the quality of the literature research and questionnaire.</w:t>
      </w:r>
      <w:r w:rsidRPr="009B5222">
        <w:rPr>
          <w:rFonts w:ascii="Arial" w:hAnsi="Arial" w:cs="Arial"/>
          <w:sz w:val="24"/>
          <w:szCs w:val="24"/>
        </w:rPr>
        <w:t xml:space="preserve"> </w:t>
      </w:r>
      <w:r w:rsidRPr="009B5222">
        <w:rPr>
          <w:rFonts w:ascii="Arial" w:hAnsi="Arial" w:cs="Arial"/>
          <w:sz w:val="24"/>
          <w:szCs w:val="24"/>
        </w:rPr>
        <w:t>Reflecting on it, I found the reasons for the challenges during the presentation, highlighting the need for a more focused and disciplined approach in the early stages of research.</w:t>
      </w:r>
    </w:p>
    <w:p w14:paraId="4E2D40A0" w14:textId="65A525EF" w:rsidR="004C2678" w:rsidRPr="009B5222" w:rsidRDefault="004C2678" w:rsidP="009B5222">
      <w:pPr>
        <w:rPr>
          <w:rFonts w:ascii="Arial" w:hAnsi="Arial" w:cs="Arial"/>
          <w:sz w:val="24"/>
          <w:szCs w:val="24"/>
        </w:rPr>
      </w:pPr>
      <w:r w:rsidRPr="009B5222">
        <w:rPr>
          <w:rFonts w:ascii="Arial" w:hAnsi="Arial" w:cs="Arial"/>
          <w:sz w:val="24"/>
          <w:szCs w:val="24"/>
        </w:rPr>
        <w:t>Analysis</w:t>
      </w:r>
    </w:p>
    <w:p w14:paraId="27707A9E" w14:textId="7A7F88D2" w:rsidR="004C2678" w:rsidRPr="009B5222" w:rsidRDefault="007B76DB" w:rsidP="009B5222">
      <w:pPr>
        <w:rPr>
          <w:rFonts w:ascii="Arial" w:hAnsi="Arial" w:cs="Arial"/>
          <w:sz w:val="24"/>
          <w:szCs w:val="24"/>
        </w:rPr>
      </w:pPr>
      <w:r w:rsidRPr="009B5222">
        <w:rPr>
          <w:rFonts w:ascii="Arial" w:hAnsi="Arial" w:cs="Arial"/>
          <w:sz w:val="24"/>
          <w:szCs w:val="24"/>
        </w:rPr>
        <w:t>Upon further examination of the effects of procrastination, it became clear that the delayed start greatly hindered the research's ability to thoroughly analyse the subject matter. The limited time available due to procrastination prevented a comprehensive examination of important factors, which ultimately affected the quality of the research proposal. This understanding highlighted the significance of starting on time and following an organised strategy to ensure the necessary accuracy for successful analysis.</w:t>
      </w:r>
    </w:p>
    <w:p w14:paraId="60312413" w14:textId="39B65264" w:rsidR="007B76DB" w:rsidRPr="009B5222" w:rsidRDefault="007B76DB" w:rsidP="009B5222">
      <w:pPr>
        <w:rPr>
          <w:rFonts w:ascii="Arial" w:hAnsi="Arial" w:cs="Arial"/>
          <w:sz w:val="24"/>
          <w:szCs w:val="24"/>
        </w:rPr>
      </w:pPr>
      <w:r w:rsidRPr="009B5222">
        <w:rPr>
          <w:rFonts w:ascii="Arial" w:hAnsi="Arial" w:cs="Arial"/>
          <w:sz w:val="24"/>
          <w:szCs w:val="24"/>
        </w:rPr>
        <w:t>Conclusion</w:t>
      </w:r>
    </w:p>
    <w:p w14:paraId="0AF080CF" w14:textId="16EE48A5" w:rsidR="007B76DB" w:rsidRPr="009B5222" w:rsidRDefault="007B76DB" w:rsidP="009B5222">
      <w:pPr>
        <w:rPr>
          <w:rFonts w:ascii="Arial" w:hAnsi="Arial" w:cs="Arial"/>
          <w:sz w:val="24"/>
          <w:szCs w:val="24"/>
        </w:rPr>
      </w:pPr>
      <w:r w:rsidRPr="009B5222">
        <w:rPr>
          <w:rFonts w:ascii="Arial" w:hAnsi="Arial" w:cs="Arial"/>
          <w:sz w:val="24"/>
          <w:szCs w:val="24"/>
        </w:rPr>
        <w:t>This experience has demonstrated to me that conducting research is an organised process, and delaying or postponing tasks might disrupt the progress. It is crucial to gain knowledge from feedback and address issues quickly. Keeping focused during the entire process is crucial. This experience has instilled in me the need of being cautious with procrastination, ensuring that it doesn't negatively impact the quality of my work.</w:t>
      </w:r>
    </w:p>
    <w:p w14:paraId="2CC85D06" w14:textId="77777777" w:rsidR="007B76DB" w:rsidRPr="009B5222" w:rsidRDefault="007B76DB" w:rsidP="009B5222">
      <w:pPr>
        <w:rPr>
          <w:rFonts w:ascii="Arial" w:hAnsi="Arial" w:cs="Arial"/>
          <w:sz w:val="24"/>
          <w:szCs w:val="24"/>
        </w:rPr>
      </w:pPr>
    </w:p>
    <w:p w14:paraId="4FD77183" w14:textId="5973D5E1" w:rsidR="009B5222" w:rsidRPr="009B5222" w:rsidRDefault="009B5222" w:rsidP="009B5222">
      <w:pPr>
        <w:rPr>
          <w:rFonts w:ascii="Arial" w:hAnsi="Arial" w:cs="Arial"/>
          <w:sz w:val="24"/>
          <w:szCs w:val="24"/>
        </w:rPr>
      </w:pPr>
      <w:r w:rsidRPr="009B5222">
        <w:rPr>
          <w:rFonts w:ascii="Arial" w:hAnsi="Arial" w:cs="Arial"/>
          <w:sz w:val="24"/>
          <w:szCs w:val="24"/>
        </w:rPr>
        <w:t>Description</w:t>
      </w:r>
    </w:p>
    <w:p w14:paraId="461950AF" w14:textId="7EDB7DC8" w:rsidR="009B5222" w:rsidRPr="009B5222" w:rsidRDefault="009B5222" w:rsidP="009B5222">
      <w:pPr>
        <w:rPr>
          <w:rFonts w:ascii="Arial" w:eastAsia="Times New Roman" w:hAnsi="Arial" w:cs="Arial"/>
          <w:kern w:val="0"/>
          <w:sz w:val="24"/>
          <w:szCs w:val="24"/>
          <w:lang w:eastAsia="en-GB"/>
          <w14:ligatures w14:val="none"/>
        </w:rPr>
      </w:pPr>
      <w:r w:rsidRPr="009B5222">
        <w:rPr>
          <w:rFonts w:ascii="Arial" w:eastAsia="Times New Roman" w:hAnsi="Arial" w:cs="Arial"/>
          <w:kern w:val="0"/>
          <w:sz w:val="24"/>
          <w:szCs w:val="24"/>
          <w:lang w:eastAsia="en-GB"/>
          <w14:ligatures w14:val="none"/>
        </w:rPr>
        <w:t>In the process of developing a conference poster, I concentrated on conducting the initial analysis of my research findings and highlighting key conclusions. This crucial step played an essential role in shaping the discussion of the poster, transforming primary data into meaningful insights for presentation.</w:t>
      </w:r>
    </w:p>
    <w:p w14:paraId="543910AE" w14:textId="77777777" w:rsidR="009B5222" w:rsidRPr="009B5222" w:rsidRDefault="009B5222" w:rsidP="009B5222">
      <w:pPr>
        <w:rPr>
          <w:rFonts w:ascii="Arial" w:eastAsia="Times New Roman" w:hAnsi="Arial" w:cs="Arial"/>
          <w:vanish/>
          <w:kern w:val="0"/>
          <w:sz w:val="24"/>
          <w:szCs w:val="24"/>
          <w:lang w:eastAsia="en-GB"/>
          <w14:ligatures w14:val="none"/>
        </w:rPr>
      </w:pPr>
      <w:r w:rsidRPr="009B5222">
        <w:rPr>
          <w:rFonts w:ascii="Arial" w:eastAsia="Times New Roman" w:hAnsi="Arial" w:cs="Arial"/>
          <w:vanish/>
          <w:kern w:val="0"/>
          <w:sz w:val="24"/>
          <w:szCs w:val="24"/>
          <w:lang w:eastAsia="en-GB"/>
          <w14:ligatures w14:val="none"/>
        </w:rPr>
        <w:t>Top of Form</w:t>
      </w:r>
    </w:p>
    <w:p w14:paraId="6CEA7D04" w14:textId="77777777" w:rsidR="009B5222" w:rsidRPr="009B5222" w:rsidRDefault="009B5222" w:rsidP="009B5222">
      <w:pPr>
        <w:rPr>
          <w:rFonts w:ascii="Arial" w:hAnsi="Arial" w:cs="Arial"/>
          <w:sz w:val="24"/>
          <w:szCs w:val="24"/>
        </w:rPr>
      </w:pPr>
    </w:p>
    <w:p w14:paraId="6D921E2A" w14:textId="45754EAD" w:rsidR="009B5222" w:rsidRPr="009B5222" w:rsidRDefault="009B5222" w:rsidP="009B5222">
      <w:pPr>
        <w:rPr>
          <w:rFonts w:ascii="Arial" w:hAnsi="Arial" w:cs="Arial"/>
          <w:sz w:val="24"/>
          <w:szCs w:val="24"/>
        </w:rPr>
      </w:pPr>
      <w:r w:rsidRPr="009B5222">
        <w:rPr>
          <w:rFonts w:ascii="Arial" w:hAnsi="Arial" w:cs="Arial"/>
          <w:sz w:val="24"/>
          <w:szCs w:val="24"/>
        </w:rPr>
        <w:t>Fe</w:t>
      </w:r>
      <w:r w:rsidRPr="009B5222">
        <w:rPr>
          <w:rFonts w:ascii="Arial" w:hAnsi="Arial" w:cs="Arial"/>
          <w:sz w:val="24"/>
          <w:szCs w:val="24"/>
        </w:rPr>
        <w:t>elings</w:t>
      </w:r>
    </w:p>
    <w:p w14:paraId="199C276C" w14:textId="77777777" w:rsidR="009B5222" w:rsidRPr="009B5222" w:rsidRDefault="009B5222" w:rsidP="009B5222">
      <w:pPr>
        <w:rPr>
          <w:rFonts w:ascii="Arial" w:hAnsi="Arial" w:cs="Arial"/>
          <w:sz w:val="24"/>
          <w:szCs w:val="24"/>
        </w:rPr>
      </w:pPr>
      <w:r w:rsidRPr="009B5222">
        <w:rPr>
          <w:rFonts w:ascii="Arial" w:hAnsi="Arial" w:cs="Arial"/>
          <w:sz w:val="24"/>
          <w:szCs w:val="24"/>
        </w:rPr>
        <w:t xml:space="preserve">Engaging in the analysis of my research findings brought about a mix of challenge and excitement. The demand for precision in </w:t>
      </w:r>
      <w:proofErr w:type="spellStart"/>
      <w:r w:rsidRPr="009B5222">
        <w:rPr>
          <w:rFonts w:ascii="Arial" w:hAnsi="Arial" w:cs="Arial"/>
          <w:sz w:val="24"/>
          <w:szCs w:val="24"/>
        </w:rPr>
        <w:t>unraveling</w:t>
      </w:r>
      <w:proofErr w:type="spellEnd"/>
      <w:r w:rsidRPr="009B5222">
        <w:rPr>
          <w:rFonts w:ascii="Arial" w:hAnsi="Arial" w:cs="Arial"/>
          <w:sz w:val="24"/>
          <w:szCs w:val="24"/>
        </w:rPr>
        <w:t xml:space="preserve"> the research findings led me to thoroughly examine the data. However, I acknowledged that procrastination during earlier stages had an impact on the depth and thoroughness of the subsequent data analysis.</w:t>
      </w:r>
    </w:p>
    <w:p w14:paraId="16A11EF2" w14:textId="77777777" w:rsidR="009B5222" w:rsidRPr="009B5222" w:rsidRDefault="009B5222" w:rsidP="009B5222">
      <w:pPr>
        <w:rPr>
          <w:rFonts w:ascii="Arial" w:hAnsi="Arial" w:cs="Arial"/>
          <w:sz w:val="24"/>
          <w:szCs w:val="24"/>
        </w:rPr>
      </w:pPr>
      <w:r w:rsidRPr="009B5222">
        <w:rPr>
          <w:rFonts w:ascii="Arial" w:hAnsi="Arial" w:cs="Arial"/>
          <w:sz w:val="24"/>
          <w:szCs w:val="24"/>
        </w:rPr>
        <w:t>Evaluation</w:t>
      </w:r>
    </w:p>
    <w:p w14:paraId="3E2CF30B" w14:textId="77777777" w:rsidR="009B5222" w:rsidRPr="009B5222" w:rsidRDefault="009B5222" w:rsidP="009B5222">
      <w:pPr>
        <w:rPr>
          <w:rFonts w:ascii="Arial" w:hAnsi="Arial" w:cs="Arial"/>
          <w:sz w:val="24"/>
          <w:szCs w:val="24"/>
        </w:rPr>
      </w:pPr>
      <w:r w:rsidRPr="009B5222">
        <w:rPr>
          <w:rFonts w:ascii="Arial" w:hAnsi="Arial" w:cs="Arial"/>
          <w:sz w:val="24"/>
          <w:szCs w:val="24"/>
        </w:rPr>
        <w:t>The influence of procrastination on the thoroughness of my data analysis became a critical point of evaluation. Recognizing this, the evaluation process focused on identifying shortcomings and devising strategies to address and rectify them, ensuring a more comprehensive analysis.</w:t>
      </w:r>
    </w:p>
    <w:p w14:paraId="5D74D1A0" w14:textId="77777777" w:rsidR="009B5222" w:rsidRPr="009B5222" w:rsidRDefault="009B5222" w:rsidP="009B5222">
      <w:pPr>
        <w:rPr>
          <w:rFonts w:ascii="Arial" w:hAnsi="Arial" w:cs="Arial"/>
          <w:sz w:val="24"/>
          <w:szCs w:val="24"/>
        </w:rPr>
      </w:pPr>
      <w:r w:rsidRPr="009B5222">
        <w:rPr>
          <w:rFonts w:ascii="Arial" w:hAnsi="Arial" w:cs="Arial"/>
          <w:sz w:val="24"/>
          <w:szCs w:val="24"/>
        </w:rPr>
        <w:t>Analysis</w:t>
      </w:r>
    </w:p>
    <w:p w14:paraId="659ABECA" w14:textId="131A87EA" w:rsidR="009B5222" w:rsidRPr="009B5222" w:rsidRDefault="009B5222" w:rsidP="009B5222">
      <w:pPr>
        <w:rPr>
          <w:rFonts w:ascii="Arial" w:hAnsi="Arial" w:cs="Arial"/>
          <w:sz w:val="24"/>
          <w:szCs w:val="24"/>
        </w:rPr>
      </w:pPr>
      <w:r w:rsidRPr="009B5222">
        <w:rPr>
          <w:rFonts w:ascii="Arial" w:hAnsi="Arial" w:cs="Arial"/>
          <w:sz w:val="24"/>
          <w:szCs w:val="24"/>
        </w:rPr>
        <w:lastRenderedPageBreak/>
        <w:t>The data analysis phase involved a comprehensive examination of intricate data sets, aiming to ensure that the conference poster effectively communicated the rich diversity of my research outcomes. This phase also required a strategic approach to navigate challenges posed by procrastination, emphasizing the need for precision.</w:t>
      </w:r>
    </w:p>
    <w:p w14:paraId="7C963926" w14:textId="77777777" w:rsidR="009B5222" w:rsidRPr="009B5222" w:rsidRDefault="009B5222" w:rsidP="009B5222">
      <w:pPr>
        <w:rPr>
          <w:rFonts w:ascii="Arial" w:hAnsi="Arial" w:cs="Arial"/>
          <w:sz w:val="24"/>
          <w:szCs w:val="24"/>
        </w:rPr>
      </w:pPr>
      <w:r w:rsidRPr="009B5222">
        <w:rPr>
          <w:rFonts w:ascii="Arial" w:hAnsi="Arial" w:cs="Arial"/>
          <w:sz w:val="24"/>
          <w:szCs w:val="24"/>
        </w:rPr>
        <w:t>Conclusion</w:t>
      </w:r>
    </w:p>
    <w:p w14:paraId="2A1B6AFB" w14:textId="77777777" w:rsidR="009B5222" w:rsidRPr="009B5222" w:rsidRDefault="009B5222" w:rsidP="009B5222">
      <w:pPr>
        <w:rPr>
          <w:rFonts w:ascii="Arial" w:hAnsi="Arial" w:cs="Arial"/>
          <w:sz w:val="24"/>
          <w:szCs w:val="24"/>
        </w:rPr>
      </w:pPr>
      <w:r w:rsidRPr="009B5222">
        <w:rPr>
          <w:rFonts w:ascii="Arial" w:hAnsi="Arial" w:cs="Arial"/>
          <w:sz w:val="24"/>
          <w:szCs w:val="24"/>
        </w:rPr>
        <w:t>In conclusion, the creation of the conference poster underscored the significance of precision and provided a structured pathway for communicating my research outcomes. The iterative nature of the data analysis process was illuminated, reinforcing the importance of a well-thought-out approach in translating my raw data into compelling narratives.</w:t>
      </w:r>
    </w:p>
    <w:p w14:paraId="7329346F" w14:textId="78E3E28A" w:rsidR="009B5222" w:rsidRDefault="009B5222" w:rsidP="004C2678">
      <w:pPr>
        <w:rPr>
          <w:rFonts w:ascii="Arial" w:hAnsi="Arial" w:cs="Arial"/>
        </w:rPr>
      </w:pPr>
    </w:p>
    <w:p w14:paraId="04788408" w14:textId="77777777" w:rsidR="00336B6E" w:rsidRPr="00336B6E" w:rsidRDefault="00336B6E" w:rsidP="00336B6E">
      <w:pPr>
        <w:spacing w:after="240" w:line="360" w:lineRule="auto"/>
        <w:outlineLvl w:val="0"/>
        <w:rPr>
          <w:rFonts w:ascii="Times New Roman" w:eastAsia="Times New Roman" w:hAnsi="Times New Roman" w:cs="Times New Roman"/>
          <w:b/>
          <w:bCs/>
          <w:kern w:val="36"/>
          <w:sz w:val="36"/>
          <w:szCs w:val="36"/>
          <w:lang w:eastAsia="en-GB"/>
          <w14:ligatures w14:val="none"/>
        </w:rPr>
      </w:pPr>
      <w:r w:rsidRPr="00336B6E">
        <w:rPr>
          <w:rFonts w:ascii="Times New Roman" w:eastAsia="Times New Roman" w:hAnsi="Times New Roman" w:cs="Times New Roman"/>
          <w:b/>
          <w:bCs/>
          <w:kern w:val="36"/>
          <w:sz w:val="36"/>
          <w:szCs w:val="36"/>
          <w:lang w:eastAsia="en-GB"/>
          <w14:ligatures w14:val="none"/>
        </w:rPr>
        <w:t>Reference list</w:t>
      </w:r>
    </w:p>
    <w:p w14:paraId="1E6DCC00" w14:textId="77777777" w:rsidR="00336B6E" w:rsidRPr="00336B6E" w:rsidRDefault="00336B6E" w:rsidP="00336B6E">
      <w:pPr>
        <w:spacing w:after="240" w:line="360" w:lineRule="auto"/>
        <w:rPr>
          <w:rFonts w:ascii="Times New Roman" w:eastAsia="Times New Roman" w:hAnsi="Times New Roman" w:cs="Times New Roman"/>
          <w:kern w:val="0"/>
          <w:sz w:val="24"/>
          <w:szCs w:val="24"/>
          <w:lang w:eastAsia="en-GB"/>
          <w14:ligatures w14:val="none"/>
        </w:rPr>
      </w:pPr>
      <w:r w:rsidRPr="00336B6E">
        <w:rPr>
          <w:rFonts w:ascii="Times New Roman" w:eastAsia="Times New Roman" w:hAnsi="Times New Roman" w:cs="Times New Roman"/>
          <w:kern w:val="0"/>
          <w:sz w:val="24"/>
          <w:szCs w:val="24"/>
          <w:lang w:eastAsia="en-GB"/>
          <w14:ligatures w14:val="none"/>
        </w:rPr>
        <w:t xml:space="preserve">Marks, J. (2022). </w:t>
      </w:r>
      <w:r w:rsidRPr="00336B6E">
        <w:rPr>
          <w:rFonts w:ascii="Times New Roman" w:eastAsia="Times New Roman" w:hAnsi="Times New Roman" w:cs="Times New Roman"/>
          <w:i/>
          <w:iCs/>
          <w:kern w:val="0"/>
          <w:sz w:val="24"/>
          <w:szCs w:val="24"/>
          <w:lang w:eastAsia="en-GB"/>
          <w14:ligatures w14:val="none"/>
        </w:rPr>
        <w:t>Effects of Procrastination: Pros and Cons</w:t>
      </w:r>
      <w:r w:rsidRPr="00336B6E">
        <w:rPr>
          <w:rFonts w:ascii="Times New Roman" w:eastAsia="Times New Roman" w:hAnsi="Times New Roman" w:cs="Times New Roman"/>
          <w:kern w:val="0"/>
          <w:sz w:val="24"/>
          <w:szCs w:val="24"/>
          <w:lang w:eastAsia="en-GB"/>
          <w14:ligatures w14:val="none"/>
        </w:rPr>
        <w:t>. [online] Psych Central. Available at: https://psychcentral.com/health/good-and-bad-things-about-procrastination [Accessed 10 Dec. 2023].</w:t>
      </w:r>
    </w:p>
    <w:p w14:paraId="7537CC1A" w14:textId="77777777" w:rsidR="00336B6E" w:rsidRPr="00336B6E" w:rsidRDefault="00336B6E" w:rsidP="00336B6E">
      <w:pPr>
        <w:spacing w:after="240" w:line="360" w:lineRule="auto"/>
        <w:rPr>
          <w:rFonts w:ascii="Times New Roman" w:eastAsia="Times New Roman" w:hAnsi="Times New Roman" w:cs="Times New Roman"/>
          <w:kern w:val="0"/>
          <w:sz w:val="24"/>
          <w:szCs w:val="24"/>
          <w:lang w:eastAsia="en-GB"/>
          <w14:ligatures w14:val="none"/>
        </w:rPr>
      </w:pPr>
      <w:r w:rsidRPr="00336B6E">
        <w:rPr>
          <w:rFonts w:ascii="Times New Roman" w:eastAsia="Times New Roman" w:hAnsi="Times New Roman" w:cs="Times New Roman"/>
          <w:kern w:val="0"/>
          <w:sz w:val="24"/>
          <w:szCs w:val="24"/>
          <w:lang w:eastAsia="en-GB"/>
          <w14:ligatures w14:val="none"/>
        </w:rPr>
        <w:t xml:space="preserve">Mind Tools (2022). </w:t>
      </w:r>
      <w:r w:rsidRPr="00336B6E">
        <w:rPr>
          <w:rFonts w:ascii="Times New Roman" w:eastAsia="Times New Roman" w:hAnsi="Times New Roman" w:cs="Times New Roman"/>
          <w:i/>
          <w:iCs/>
          <w:kern w:val="0"/>
          <w:sz w:val="24"/>
          <w:szCs w:val="24"/>
          <w:lang w:eastAsia="en-GB"/>
          <w14:ligatures w14:val="none"/>
        </w:rPr>
        <w:t>Gibbs Reflective Cycle</w:t>
      </w:r>
      <w:r w:rsidRPr="00336B6E">
        <w:rPr>
          <w:rFonts w:ascii="Times New Roman" w:eastAsia="Times New Roman" w:hAnsi="Times New Roman" w:cs="Times New Roman"/>
          <w:kern w:val="0"/>
          <w:sz w:val="24"/>
          <w:szCs w:val="24"/>
          <w:lang w:eastAsia="en-GB"/>
          <w14:ligatures w14:val="none"/>
        </w:rPr>
        <w:t>. [online] www.mindtools.com. Available at: https://www.mindtools.com/ano9qiu/gibbs-reflective-cycle [Accessed 10 Dec. 2023].</w:t>
      </w:r>
    </w:p>
    <w:p w14:paraId="789DF2CF" w14:textId="77777777" w:rsidR="00336B6E" w:rsidRPr="00336B6E" w:rsidRDefault="00336B6E" w:rsidP="00336B6E">
      <w:pPr>
        <w:spacing w:after="240" w:line="360" w:lineRule="auto"/>
        <w:rPr>
          <w:rFonts w:ascii="Times New Roman" w:eastAsia="Times New Roman" w:hAnsi="Times New Roman" w:cs="Times New Roman"/>
          <w:kern w:val="0"/>
          <w:sz w:val="24"/>
          <w:szCs w:val="24"/>
          <w:lang w:eastAsia="en-GB"/>
          <w14:ligatures w14:val="none"/>
        </w:rPr>
      </w:pPr>
      <w:r w:rsidRPr="00336B6E">
        <w:rPr>
          <w:rFonts w:ascii="Times New Roman" w:eastAsia="Times New Roman" w:hAnsi="Times New Roman" w:cs="Times New Roman"/>
          <w:kern w:val="0"/>
          <w:sz w:val="24"/>
          <w:szCs w:val="24"/>
          <w:lang w:eastAsia="en-GB"/>
          <w14:ligatures w14:val="none"/>
        </w:rPr>
        <w:t xml:space="preserve">Ratan, S., Anand, T. and Ratan, J. (2019). Formulation of research question – Stepwise approach. </w:t>
      </w:r>
      <w:r w:rsidRPr="00336B6E">
        <w:rPr>
          <w:rFonts w:ascii="Times New Roman" w:eastAsia="Times New Roman" w:hAnsi="Times New Roman" w:cs="Times New Roman"/>
          <w:i/>
          <w:iCs/>
          <w:kern w:val="0"/>
          <w:sz w:val="24"/>
          <w:szCs w:val="24"/>
          <w:lang w:eastAsia="en-GB"/>
          <w14:ligatures w14:val="none"/>
        </w:rPr>
        <w:t xml:space="preserve">Journal of Indian Association of </w:t>
      </w:r>
      <w:proofErr w:type="spellStart"/>
      <w:r w:rsidRPr="00336B6E">
        <w:rPr>
          <w:rFonts w:ascii="Times New Roman" w:eastAsia="Times New Roman" w:hAnsi="Times New Roman" w:cs="Times New Roman"/>
          <w:i/>
          <w:iCs/>
          <w:kern w:val="0"/>
          <w:sz w:val="24"/>
          <w:szCs w:val="24"/>
          <w:lang w:eastAsia="en-GB"/>
          <w14:ligatures w14:val="none"/>
        </w:rPr>
        <w:t>Pediatric</w:t>
      </w:r>
      <w:proofErr w:type="spellEnd"/>
      <w:r w:rsidRPr="00336B6E">
        <w:rPr>
          <w:rFonts w:ascii="Times New Roman" w:eastAsia="Times New Roman" w:hAnsi="Times New Roman" w:cs="Times New Roman"/>
          <w:i/>
          <w:iCs/>
          <w:kern w:val="0"/>
          <w:sz w:val="24"/>
          <w:szCs w:val="24"/>
          <w:lang w:eastAsia="en-GB"/>
          <w14:ligatures w14:val="none"/>
        </w:rPr>
        <w:t xml:space="preserve"> Surgeons</w:t>
      </w:r>
      <w:r w:rsidRPr="00336B6E">
        <w:rPr>
          <w:rFonts w:ascii="Times New Roman" w:eastAsia="Times New Roman" w:hAnsi="Times New Roman" w:cs="Times New Roman"/>
          <w:kern w:val="0"/>
          <w:sz w:val="24"/>
          <w:szCs w:val="24"/>
          <w:lang w:eastAsia="en-GB"/>
          <w14:ligatures w14:val="none"/>
        </w:rPr>
        <w:t xml:space="preserve">, [online] 24(1), pp.15–20. </w:t>
      </w:r>
      <w:proofErr w:type="spellStart"/>
      <w:proofErr w:type="gramStart"/>
      <w:r w:rsidRPr="00336B6E">
        <w:rPr>
          <w:rFonts w:ascii="Times New Roman" w:eastAsia="Times New Roman" w:hAnsi="Times New Roman" w:cs="Times New Roman"/>
          <w:kern w:val="0"/>
          <w:sz w:val="24"/>
          <w:szCs w:val="24"/>
          <w:lang w:eastAsia="en-GB"/>
          <w14:ligatures w14:val="none"/>
        </w:rPr>
        <w:t>doi:https</w:t>
      </w:r>
      <w:proofErr w:type="spellEnd"/>
      <w:r w:rsidRPr="00336B6E">
        <w:rPr>
          <w:rFonts w:ascii="Times New Roman" w:eastAsia="Times New Roman" w:hAnsi="Times New Roman" w:cs="Times New Roman"/>
          <w:kern w:val="0"/>
          <w:sz w:val="24"/>
          <w:szCs w:val="24"/>
          <w:lang w:eastAsia="en-GB"/>
          <w14:ligatures w14:val="none"/>
        </w:rPr>
        <w:t>://doi.org/10.4103/jiaps.jiaps_76_18</w:t>
      </w:r>
      <w:proofErr w:type="gramEnd"/>
      <w:r w:rsidRPr="00336B6E">
        <w:rPr>
          <w:rFonts w:ascii="Times New Roman" w:eastAsia="Times New Roman" w:hAnsi="Times New Roman" w:cs="Times New Roman"/>
          <w:kern w:val="0"/>
          <w:sz w:val="24"/>
          <w:szCs w:val="24"/>
          <w:lang w:eastAsia="en-GB"/>
          <w14:ligatures w14:val="none"/>
        </w:rPr>
        <w:t>.</w:t>
      </w:r>
    </w:p>
    <w:p w14:paraId="5E78E8A8" w14:textId="77777777" w:rsidR="00336B6E" w:rsidRPr="00336B6E" w:rsidRDefault="00336B6E" w:rsidP="00336B6E">
      <w:pPr>
        <w:spacing w:after="240" w:line="360" w:lineRule="auto"/>
        <w:rPr>
          <w:rFonts w:ascii="Times New Roman" w:eastAsia="Times New Roman" w:hAnsi="Times New Roman" w:cs="Times New Roman"/>
          <w:kern w:val="0"/>
          <w:sz w:val="24"/>
          <w:szCs w:val="24"/>
          <w:lang w:eastAsia="en-GB"/>
          <w14:ligatures w14:val="none"/>
        </w:rPr>
      </w:pPr>
      <w:r w:rsidRPr="00336B6E">
        <w:rPr>
          <w:rFonts w:ascii="Times New Roman" w:eastAsia="Times New Roman" w:hAnsi="Times New Roman" w:cs="Times New Roman"/>
          <w:kern w:val="0"/>
          <w:sz w:val="24"/>
          <w:szCs w:val="24"/>
          <w:lang w:eastAsia="en-GB"/>
          <w14:ligatures w14:val="none"/>
        </w:rPr>
        <w:t xml:space="preserve">Walker, J. (2021). </w:t>
      </w:r>
      <w:r w:rsidRPr="00336B6E">
        <w:rPr>
          <w:rFonts w:ascii="Times New Roman" w:eastAsia="Times New Roman" w:hAnsi="Times New Roman" w:cs="Times New Roman"/>
          <w:i/>
          <w:iCs/>
          <w:kern w:val="0"/>
          <w:sz w:val="24"/>
          <w:szCs w:val="24"/>
          <w:lang w:eastAsia="en-GB"/>
          <w14:ligatures w14:val="none"/>
        </w:rPr>
        <w:t>Advantages of Primary Research</w:t>
      </w:r>
      <w:r w:rsidRPr="00336B6E">
        <w:rPr>
          <w:rFonts w:ascii="Times New Roman" w:eastAsia="Times New Roman" w:hAnsi="Times New Roman" w:cs="Times New Roman"/>
          <w:kern w:val="0"/>
          <w:sz w:val="24"/>
          <w:szCs w:val="24"/>
          <w:lang w:eastAsia="en-GB"/>
          <w14:ligatures w14:val="none"/>
        </w:rPr>
        <w:t>. [online] Research Prospect. Available at: https://www.researchprospect.com/advantages-of-primary-research/ [Accessed 10 Dec. 2023].</w:t>
      </w:r>
    </w:p>
    <w:p w14:paraId="66320F75" w14:textId="4243CB2A" w:rsidR="00336B6E" w:rsidRPr="009B5222" w:rsidRDefault="00336B6E" w:rsidP="004C2678">
      <w:pPr>
        <w:rPr>
          <w:rFonts w:ascii="Arial" w:hAnsi="Arial" w:cs="Arial"/>
        </w:rPr>
      </w:pPr>
    </w:p>
    <w:sectPr w:rsidR="00336B6E" w:rsidRPr="009B522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17AD"/>
    <w:rsid w:val="00294792"/>
    <w:rsid w:val="00336B6E"/>
    <w:rsid w:val="00375E1F"/>
    <w:rsid w:val="0043527A"/>
    <w:rsid w:val="00435D2E"/>
    <w:rsid w:val="004C2678"/>
    <w:rsid w:val="005F421A"/>
    <w:rsid w:val="007B76DB"/>
    <w:rsid w:val="008A01B7"/>
    <w:rsid w:val="008B4DF2"/>
    <w:rsid w:val="009B5222"/>
    <w:rsid w:val="00AB2FB3"/>
    <w:rsid w:val="00B051E6"/>
    <w:rsid w:val="00B217AD"/>
    <w:rsid w:val="00B37DA4"/>
    <w:rsid w:val="00C02B04"/>
    <w:rsid w:val="00DB7FEC"/>
    <w:rsid w:val="00DE649B"/>
    <w:rsid w:val="00E05A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4F54E"/>
  <w15:chartTrackingRefBased/>
  <w15:docId w15:val="{C36F8048-1C5B-423A-9FF6-839ADBF2D1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17A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217A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217A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217A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217A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217A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17A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17A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17A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17A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217A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217A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217A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217A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217A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217A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217A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217AD"/>
    <w:rPr>
      <w:rFonts w:eastAsiaTheme="majorEastAsia" w:cstheme="majorBidi"/>
      <w:color w:val="272727" w:themeColor="text1" w:themeTint="D8"/>
    </w:rPr>
  </w:style>
  <w:style w:type="paragraph" w:styleId="Title">
    <w:name w:val="Title"/>
    <w:basedOn w:val="Normal"/>
    <w:next w:val="Normal"/>
    <w:link w:val="TitleChar"/>
    <w:uiPriority w:val="10"/>
    <w:qFormat/>
    <w:rsid w:val="00B217A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217A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217A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217A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217AD"/>
    <w:pPr>
      <w:spacing w:before="160"/>
      <w:jc w:val="center"/>
    </w:pPr>
    <w:rPr>
      <w:i/>
      <w:iCs/>
      <w:color w:val="404040" w:themeColor="text1" w:themeTint="BF"/>
    </w:rPr>
  </w:style>
  <w:style w:type="character" w:customStyle="1" w:styleId="QuoteChar">
    <w:name w:val="Quote Char"/>
    <w:basedOn w:val="DefaultParagraphFont"/>
    <w:link w:val="Quote"/>
    <w:uiPriority w:val="29"/>
    <w:rsid w:val="00B217AD"/>
    <w:rPr>
      <w:i/>
      <w:iCs/>
      <w:color w:val="404040" w:themeColor="text1" w:themeTint="BF"/>
    </w:rPr>
  </w:style>
  <w:style w:type="paragraph" w:styleId="ListParagraph">
    <w:name w:val="List Paragraph"/>
    <w:basedOn w:val="Normal"/>
    <w:uiPriority w:val="34"/>
    <w:qFormat/>
    <w:rsid w:val="00B217AD"/>
    <w:pPr>
      <w:ind w:left="720"/>
      <w:contextualSpacing/>
    </w:pPr>
  </w:style>
  <w:style w:type="character" w:styleId="IntenseEmphasis">
    <w:name w:val="Intense Emphasis"/>
    <w:basedOn w:val="DefaultParagraphFont"/>
    <w:uiPriority w:val="21"/>
    <w:qFormat/>
    <w:rsid w:val="00B217AD"/>
    <w:rPr>
      <w:i/>
      <w:iCs/>
      <w:color w:val="0F4761" w:themeColor="accent1" w:themeShade="BF"/>
    </w:rPr>
  </w:style>
  <w:style w:type="paragraph" w:styleId="IntenseQuote">
    <w:name w:val="Intense Quote"/>
    <w:basedOn w:val="Normal"/>
    <w:next w:val="Normal"/>
    <w:link w:val="IntenseQuoteChar"/>
    <w:uiPriority w:val="30"/>
    <w:qFormat/>
    <w:rsid w:val="00B217A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217AD"/>
    <w:rPr>
      <w:i/>
      <w:iCs/>
      <w:color w:val="0F4761" w:themeColor="accent1" w:themeShade="BF"/>
    </w:rPr>
  </w:style>
  <w:style w:type="character" w:styleId="IntenseReference">
    <w:name w:val="Intense Reference"/>
    <w:basedOn w:val="DefaultParagraphFont"/>
    <w:uiPriority w:val="32"/>
    <w:qFormat/>
    <w:rsid w:val="00B217AD"/>
    <w:rPr>
      <w:b/>
      <w:bCs/>
      <w:smallCaps/>
      <w:color w:val="0F4761" w:themeColor="accent1" w:themeShade="BF"/>
      <w:spacing w:val="5"/>
    </w:rPr>
  </w:style>
  <w:style w:type="paragraph" w:styleId="NormalWeb">
    <w:name w:val="Normal (Web)"/>
    <w:basedOn w:val="Normal"/>
    <w:uiPriority w:val="99"/>
    <w:semiHidden/>
    <w:unhideWhenUsed/>
    <w:rsid w:val="00B217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DE649B"/>
    <w:rPr>
      <w:b/>
      <w:bCs/>
    </w:rPr>
  </w:style>
  <w:style w:type="paragraph" w:styleId="z-TopofForm">
    <w:name w:val="HTML Top of Form"/>
    <w:basedOn w:val="Normal"/>
    <w:next w:val="Normal"/>
    <w:link w:val="z-TopofFormChar"/>
    <w:hidden/>
    <w:uiPriority w:val="99"/>
    <w:semiHidden/>
    <w:unhideWhenUsed/>
    <w:rsid w:val="009B5222"/>
    <w:pPr>
      <w:pBdr>
        <w:bottom w:val="single" w:sz="6" w:space="1" w:color="auto"/>
      </w:pBdr>
      <w:spacing w:after="0" w:line="240" w:lineRule="auto"/>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9B5222"/>
    <w:rPr>
      <w:rFonts w:ascii="Arial" w:eastAsia="Times New Roman" w:hAnsi="Arial" w:cs="Arial"/>
      <w:vanish/>
      <w:kern w:val="0"/>
      <w:sz w:val="16"/>
      <w:szCs w:val="16"/>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6798344">
      <w:bodyDiv w:val="1"/>
      <w:marLeft w:val="0"/>
      <w:marRight w:val="0"/>
      <w:marTop w:val="0"/>
      <w:marBottom w:val="0"/>
      <w:divBdr>
        <w:top w:val="none" w:sz="0" w:space="0" w:color="auto"/>
        <w:left w:val="none" w:sz="0" w:space="0" w:color="auto"/>
        <w:bottom w:val="none" w:sz="0" w:space="0" w:color="auto"/>
        <w:right w:val="none" w:sz="0" w:space="0" w:color="auto"/>
      </w:divBdr>
      <w:divsChild>
        <w:div w:id="889919065">
          <w:marLeft w:val="0"/>
          <w:marRight w:val="0"/>
          <w:marTop w:val="0"/>
          <w:marBottom w:val="0"/>
          <w:divBdr>
            <w:top w:val="single" w:sz="2" w:space="0" w:color="D9D9E3"/>
            <w:left w:val="single" w:sz="2" w:space="0" w:color="D9D9E3"/>
            <w:bottom w:val="single" w:sz="2" w:space="0" w:color="D9D9E3"/>
            <w:right w:val="single" w:sz="2" w:space="0" w:color="D9D9E3"/>
          </w:divBdr>
          <w:divsChild>
            <w:div w:id="1119371613">
              <w:marLeft w:val="0"/>
              <w:marRight w:val="0"/>
              <w:marTop w:val="0"/>
              <w:marBottom w:val="0"/>
              <w:divBdr>
                <w:top w:val="single" w:sz="2" w:space="0" w:color="D9D9E3"/>
                <w:left w:val="single" w:sz="2" w:space="0" w:color="D9D9E3"/>
                <w:bottom w:val="single" w:sz="2" w:space="0" w:color="D9D9E3"/>
                <w:right w:val="single" w:sz="2" w:space="0" w:color="D9D9E3"/>
              </w:divBdr>
              <w:divsChild>
                <w:div w:id="1279139397">
                  <w:marLeft w:val="0"/>
                  <w:marRight w:val="0"/>
                  <w:marTop w:val="0"/>
                  <w:marBottom w:val="0"/>
                  <w:divBdr>
                    <w:top w:val="single" w:sz="2" w:space="0" w:color="D9D9E3"/>
                    <w:left w:val="single" w:sz="2" w:space="0" w:color="D9D9E3"/>
                    <w:bottom w:val="single" w:sz="2" w:space="0" w:color="D9D9E3"/>
                    <w:right w:val="single" w:sz="2" w:space="0" w:color="D9D9E3"/>
                  </w:divBdr>
                  <w:divsChild>
                    <w:div w:id="626082953">
                      <w:marLeft w:val="0"/>
                      <w:marRight w:val="0"/>
                      <w:marTop w:val="0"/>
                      <w:marBottom w:val="0"/>
                      <w:divBdr>
                        <w:top w:val="single" w:sz="2" w:space="0" w:color="D9D9E3"/>
                        <w:left w:val="single" w:sz="2" w:space="0" w:color="D9D9E3"/>
                        <w:bottom w:val="single" w:sz="2" w:space="0" w:color="D9D9E3"/>
                        <w:right w:val="single" w:sz="2" w:space="0" w:color="D9D9E3"/>
                      </w:divBdr>
                      <w:divsChild>
                        <w:div w:id="1513689680">
                          <w:marLeft w:val="0"/>
                          <w:marRight w:val="0"/>
                          <w:marTop w:val="0"/>
                          <w:marBottom w:val="0"/>
                          <w:divBdr>
                            <w:top w:val="single" w:sz="2" w:space="0" w:color="D9D9E3"/>
                            <w:left w:val="single" w:sz="2" w:space="0" w:color="D9D9E3"/>
                            <w:bottom w:val="single" w:sz="2" w:space="0" w:color="D9D9E3"/>
                            <w:right w:val="single" w:sz="2" w:space="0" w:color="D9D9E3"/>
                          </w:divBdr>
                          <w:divsChild>
                            <w:div w:id="1743477952">
                              <w:marLeft w:val="0"/>
                              <w:marRight w:val="0"/>
                              <w:marTop w:val="100"/>
                              <w:marBottom w:val="100"/>
                              <w:divBdr>
                                <w:top w:val="single" w:sz="2" w:space="0" w:color="D9D9E3"/>
                                <w:left w:val="single" w:sz="2" w:space="0" w:color="D9D9E3"/>
                                <w:bottom w:val="single" w:sz="2" w:space="0" w:color="D9D9E3"/>
                                <w:right w:val="single" w:sz="2" w:space="0" w:color="D9D9E3"/>
                              </w:divBdr>
                              <w:divsChild>
                                <w:div w:id="710226960">
                                  <w:marLeft w:val="0"/>
                                  <w:marRight w:val="0"/>
                                  <w:marTop w:val="0"/>
                                  <w:marBottom w:val="0"/>
                                  <w:divBdr>
                                    <w:top w:val="single" w:sz="2" w:space="0" w:color="D9D9E3"/>
                                    <w:left w:val="single" w:sz="2" w:space="0" w:color="D9D9E3"/>
                                    <w:bottom w:val="single" w:sz="2" w:space="0" w:color="D9D9E3"/>
                                    <w:right w:val="single" w:sz="2" w:space="0" w:color="D9D9E3"/>
                                  </w:divBdr>
                                  <w:divsChild>
                                    <w:div w:id="637565141">
                                      <w:marLeft w:val="0"/>
                                      <w:marRight w:val="0"/>
                                      <w:marTop w:val="0"/>
                                      <w:marBottom w:val="0"/>
                                      <w:divBdr>
                                        <w:top w:val="single" w:sz="2" w:space="0" w:color="D9D9E3"/>
                                        <w:left w:val="single" w:sz="2" w:space="0" w:color="D9D9E3"/>
                                        <w:bottom w:val="single" w:sz="2" w:space="0" w:color="D9D9E3"/>
                                        <w:right w:val="single" w:sz="2" w:space="0" w:color="D9D9E3"/>
                                      </w:divBdr>
                                      <w:divsChild>
                                        <w:div w:id="2128425685">
                                          <w:marLeft w:val="0"/>
                                          <w:marRight w:val="0"/>
                                          <w:marTop w:val="0"/>
                                          <w:marBottom w:val="0"/>
                                          <w:divBdr>
                                            <w:top w:val="single" w:sz="2" w:space="0" w:color="D9D9E3"/>
                                            <w:left w:val="single" w:sz="2" w:space="0" w:color="D9D9E3"/>
                                            <w:bottom w:val="single" w:sz="2" w:space="0" w:color="D9D9E3"/>
                                            <w:right w:val="single" w:sz="2" w:space="0" w:color="D9D9E3"/>
                                          </w:divBdr>
                                          <w:divsChild>
                                            <w:div w:id="2011718803">
                                              <w:marLeft w:val="0"/>
                                              <w:marRight w:val="0"/>
                                              <w:marTop w:val="0"/>
                                              <w:marBottom w:val="0"/>
                                              <w:divBdr>
                                                <w:top w:val="single" w:sz="2" w:space="0" w:color="D9D9E3"/>
                                                <w:left w:val="single" w:sz="2" w:space="0" w:color="D9D9E3"/>
                                                <w:bottom w:val="single" w:sz="2" w:space="0" w:color="D9D9E3"/>
                                                <w:right w:val="single" w:sz="2" w:space="0" w:color="D9D9E3"/>
                                              </w:divBdr>
                                              <w:divsChild>
                                                <w:div w:id="56707937">
                                                  <w:marLeft w:val="0"/>
                                                  <w:marRight w:val="0"/>
                                                  <w:marTop w:val="0"/>
                                                  <w:marBottom w:val="0"/>
                                                  <w:divBdr>
                                                    <w:top w:val="single" w:sz="2" w:space="0" w:color="D9D9E3"/>
                                                    <w:left w:val="single" w:sz="2" w:space="0" w:color="D9D9E3"/>
                                                    <w:bottom w:val="single" w:sz="2" w:space="0" w:color="D9D9E3"/>
                                                    <w:right w:val="single" w:sz="2" w:space="0" w:color="D9D9E3"/>
                                                  </w:divBdr>
                                                  <w:divsChild>
                                                    <w:div w:id="747871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449082657">
          <w:marLeft w:val="0"/>
          <w:marRight w:val="0"/>
          <w:marTop w:val="0"/>
          <w:marBottom w:val="0"/>
          <w:divBdr>
            <w:top w:val="none" w:sz="0" w:space="0" w:color="auto"/>
            <w:left w:val="none" w:sz="0" w:space="0" w:color="auto"/>
            <w:bottom w:val="none" w:sz="0" w:space="0" w:color="auto"/>
            <w:right w:val="none" w:sz="0" w:space="0" w:color="auto"/>
          </w:divBdr>
        </w:div>
      </w:divsChild>
    </w:div>
    <w:div w:id="874462497">
      <w:bodyDiv w:val="1"/>
      <w:marLeft w:val="0"/>
      <w:marRight w:val="0"/>
      <w:marTop w:val="0"/>
      <w:marBottom w:val="0"/>
      <w:divBdr>
        <w:top w:val="none" w:sz="0" w:space="0" w:color="auto"/>
        <w:left w:val="none" w:sz="0" w:space="0" w:color="auto"/>
        <w:bottom w:val="none" w:sz="0" w:space="0" w:color="auto"/>
        <w:right w:val="none" w:sz="0" w:space="0" w:color="auto"/>
      </w:divBdr>
    </w:div>
    <w:div w:id="1289511115">
      <w:bodyDiv w:val="1"/>
      <w:marLeft w:val="0"/>
      <w:marRight w:val="0"/>
      <w:marTop w:val="0"/>
      <w:marBottom w:val="0"/>
      <w:divBdr>
        <w:top w:val="none" w:sz="0" w:space="0" w:color="auto"/>
        <w:left w:val="none" w:sz="0" w:space="0" w:color="auto"/>
        <w:bottom w:val="none" w:sz="0" w:space="0" w:color="auto"/>
        <w:right w:val="none" w:sz="0" w:space="0" w:color="auto"/>
      </w:divBdr>
    </w:div>
    <w:div w:id="1292593978">
      <w:bodyDiv w:val="1"/>
      <w:marLeft w:val="0"/>
      <w:marRight w:val="0"/>
      <w:marTop w:val="0"/>
      <w:marBottom w:val="0"/>
      <w:divBdr>
        <w:top w:val="none" w:sz="0" w:space="0" w:color="auto"/>
        <w:left w:val="none" w:sz="0" w:space="0" w:color="auto"/>
        <w:bottom w:val="none" w:sz="0" w:space="0" w:color="auto"/>
        <w:right w:val="none" w:sz="0" w:space="0" w:color="auto"/>
      </w:divBdr>
    </w:div>
    <w:div w:id="1510095131">
      <w:bodyDiv w:val="1"/>
      <w:marLeft w:val="0"/>
      <w:marRight w:val="0"/>
      <w:marTop w:val="0"/>
      <w:marBottom w:val="0"/>
      <w:divBdr>
        <w:top w:val="none" w:sz="0" w:space="0" w:color="auto"/>
        <w:left w:val="none" w:sz="0" w:space="0" w:color="auto"/>
        <w:bottom w:val="none" w:sz="0" w:space="0" w:color="auto"/>
        <w:right w:val="none" w:sz="0" w:space="0" w:color="auto"/>
      </w:divBdr>
    </w:div>
    <w:div w:id="1872453682">
      <w:bodyDiv w:val="1"/>
      <w:marLeft w:val="0"/>
      <w:marRight w:val="0"/>
      <w:marTop w:val="0"/>
      <w:marBottom w:val="0"/>
      <w:divBdr>
        <w:top w:val="none" w:sz="0" w:space="0" w:color="auto"/>
        <w:left w:val="none" w:sz="0" w:space="0" w:color="auto"/>
        <w:bottom w:val="none" w:sz="0" w:space="0" w:color="auto"/>
        <w:right w:val="none" w:sz="0" w:space="0" w:color="auto"/>
      </w:divBdr>
    </w:div>
    <w:div w:id="1914074679">
      <w:bodyDiv w:val="1"/>
      <w:marLeft w:val="0"/>
      <w:marRight w:val="0"/>
      <w:marTop w:val="0"/>
      <w:marBottom w:val="0"/>
      <w:divBdr>
        <w:top w:val="none" w:sz="0" w:space="0" w:color="auto"/>
        <w:left w:val="none" w:sz="0" w:space="0" w:color="auto"/>
        <w:bottom w:val="none" w:sz="0" w:space="0" w:color="auto"/>
        <w:right w:val="none" w:sz="0" w:space="0" w:color="auto"/>
      </w:divBdr>
      <w:divsChild>
        <w:div w:id="121380870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650</TotalTime>
  <Pages>5</Pages>
  <Words>1632</Words>
  <Characters>9303</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Howells (2110727)</dc:creator>
  <cp:keywords/>
  <dc:description/>
  <cp:lastModifiedBy>Lauren Howells (2110727)</cp:lastModifiedBy>
  <cp:revision>5</cp:revision>
  <dcterms:created xsi:type="dcterms:W3CDTF">2024-01-25T11:59:00Z</dcterms:created>
  <dcterms:modified xsi:type="dcterms:W3CDTF">2024-01-25T23:55:00Z</dcterms:modified>
</cp:coreProperties>
</file>