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docProps/core.xml" ContentType="application/vnd.openxmlformats-package.core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dgm="http://schemas.openxmlformats.org/drawingml/2006/diagram" mc:Ignorable="w14 wp14 ">
  <w:body>
    <w:p w14:paraId="00000001">
      <w:pPr>
        <w:ind w:left="0"/>
        <w:jc w:val="both"/>
        <w:rPr>
          <w:b/>
          <w:bCs/>
        </w:rPr>
      </w:pPr>
      <w:r>
        <w:rPr>
          <w:b/>
          <w:bCs/>
          <w:sz w:val="32"/>
          <w:szCs w:val="32"/>
        </w:rPr>
        <w:t>University of Wales</w:t>
      </w:r>
      <w:r>
        <w:rPr>
          <w:b/>
          <w:bCs/>
          <w:sz w:val="32"/>
          <w:szCs w:val="32"/>
        </w:rPr>
        <w:t xml:space="preserve"> Trinity</w:t>
      </w:r>
      <w:r>
        <w:rPr>
          <w:b/>
          <w:bCs/>
          <w:sz w:val="32"/>
          <w:szCs w:val="32"/>
        </w:rPr>
        <w:t xml:space="preserve"> St </w:t>
      </w:r>
      <w:r>
        <w:rPr>
          <w:b/>
          <w:bCs/>
          <w:sz w:val="32"/>
          <w:szCs w:val="32"/>
        </w:rPr>
        <w:t>David</w:t>
      </w:r>
    </w:p>
    <w:p w14:paraId="00000002">
      <w:pPr>
        <w:ind w:left="0" w:right="0" w:firstLine="0"/>
        <w:jc w:val="both"/>
        <w:rPr>
          <w:b w:val="off"/>
          <w:bCs w:val="off"/>
        </w:rPr>
      </w:pPr>
      <w:r>
        <w:rPr>
          <w:b/>
          <w:bCs/>
        </w:rPr>
        <w:t xml:space="preserve">Module Name: </w:t>
      </w:r>
      <w:r>
        <w:rPr>
          <w:b w:val="off"/>
          <w:bCs w:val="off"/>
        </w:rPr>
        <w:t>Academic Skills</w:t>
      </w:r>
    </w:p>
    <w:p w14:paraId="00000003">
      <w:pPr>
        <w:ind w:left="0" w:right="0" w:firstLine="0"/>
        <w:jc w:val="both"/>
        <w:rPr>
          <w:b w:val="off"/>
          <w:bCs w:val="off"/>
        </w:rPr>
      </w:pPr>
      <w:r>
        <w:rPr>
          <w:b/>
          <w:bCs/>
        </w:rPr>
        <w:t xml:space="preserve">Module Code: </w:t>
      </w:r>
      <w:r>
        <w:rPr>
          <w:b w:val="off"/>
          <w:bCs w:val="off"/>
        </w:rPr>
        <w:t>LCLM4001_LON</w:t>
      </w:r>
    </w:p>
    <w:p w14:paraId="00000004">
      <w:pPr>
        <w:ind w:left="0" w:right="0" w:firstLine="0"/>
        <w:jc w:val="both"/>
        <w:rPr>
          <w:b w:val="off"/>
          <w:bCs w:val="off"/>
        </w:rPr>
      </w:pPr>
      <w:r>
        <w:rPr>
          <w:b/>
          <w:bCs/>
        </w:rPr>
        <w:t xml:space="preserve">Student Name: </w:t>
      </w:r>
      <w:r>
        <w:rPr>
          <w:b w:val="off"/>
          <w:bCs w:val="off"/>
        </w:rPr>
        <w:t>Erislaine</w:t>
      </w:r>
    </w:p>
    <w:p w14:paraId="00000005">
      <w:pPr>
        <w:ind w:left="0" w:right="0" w:firstLine="0"/>
        <w:jc w:val="both"/>
        <w:rPr>
          <w:b w:val="off"/>
          <w:bCs w:val="off"/>
          <w:lang w:val="en-GB"/>
        </w:rPr>
      </w:pPr>
      <w:r>
        <w:rPr>
          <w:b/>
          <w:bCs/>
        </w:rPr>
        <w:t xml:space="preserve">Student Number: </w:t>
      </w:r>
      <w:r>
        <w:rPr>
          <w:b w:val="off"/>
          <w:bCs w:val="off"/>
        </w:rPr>
        <w:t>2536750</w:t>
      </w:r>
    </w:p>
    <w:p w14:paraId="00000006">
      <w:pPr>
        <w:ind w:left="0" w:right="0" w:firstLine="0"/>
        <w:jc w:val="both"/>
        <w:rPr>
          <w:b/>
          <w:bCs/>
        </w:rPr>
      </w:pPr>
      <w:r>
        <w:rPr>
          <w:b/>
          <w:bCs/>
        </w:rPr>
        <w:t>Assessment 2</w:t>
      </w:r>
    </w:p>
    <w:p w14:paraId="00000007">
      <w:pPr>
        <w:jc w:val="both"/>
        <w:rPr>
          <w:b/>
          <w:bCs/>
        </w:rPr>
      </w:pPr>
    </w:p>
    <w:p w14:paraId="00000008">
      <w:pPr>
        <w:jc w:val="both"/>
        <w:rPr>
          <w:b/>
          <w:bCs/>
        </w:rPr>
      </w:pPr>
    </w:p>
    <w:p w14:paraId="00000009">
      <w:pPr>
        <w:jc w:val="both"/>
        <w:rPr>
          <w:b/>
          <w:bCs/>
        </w:rPr>
      </w:pPr>
    </w:p>
    <w:p w14:paraId="0000000A">
      <w:pPr>
        <w:jc w:val="both"/>
        <w:rPr>
          <w:b/>
          <w:bCs/>
        </w:rPr>
      </w:pPr>
    </w:p>
    <w:p w14:paraId="0000000B">
      <w:pPr>
        <w:jc w:val="both"/>
        <w:rPr>
          <w:b/>
          <w:bCs/>
        </w:rPr>
      </w:pPr>
    </w:p>
    <w:p w14:paraId="0000000C">
      <w:pPr>
        <w:jc w:val="both"/>
        <w:rPr>
          <w:b/>
          <w:bCs/>
        </w:rPr>
      </w:pPr>
    </w:p>
    <w:p w14:paraId="0000000D">
      <w:pPr>
        <w:jc w:val="both"/>
        <w:rPr>
          <w:b/>
          <w:bCs/>
        </w:rPr>
      </w:pPr>
    </w:p>
    <w:p w14:paraId="0000000E">
      <w:pPr>
        <w:jc w:val="both"/>
        <w:rPr>
          <w:b/>
          <w:bCs/>
        </w:rPr>
      </w:pPr>
    </w:p>
    <w:p w14:paraId="0000000F">
      <w:pPr>
        <w:jc w:val="both"/>
        <w:rPr>
          <w:b/>
          <w:bCs/>
        </w:rPr>
      </w:pPr>
    </w:p>
    <w:p w14:paraId="00000010">
      <w:pPr>
        <w:jc w:val="both"/>
        <w:rPr>
          <w:b/>
          <w:bCs/>
        </w:rPr>
      </w:pPr>
    </w:p>
    <w:p w14:paraId="00000011">
      <w:pPr>
        <w:jc w:val="both"/>
        <w:rPr>
          <w:b/>
          <w:bCs/>
        </w:rPr>
      </w:pPr>
    </w:p>
    <w:p w14:paraId="00000012">
      <w:pPr>
        <w:jc w:val="both"/>
        <w:rPr>
          <w:b/>
          <w:bCs/>
        </w:rPr>
      </w:pPr>
    </w:p>
    <w:p w14:paraId="00000013">
      <w:pPr>
        <w:jc w:val="both"/>
        <w:rPr>
          <w:b/>
          <w:bCs/>
        </w:rPr>
      </w:pPr>
    </w:p>
    <w:p w14:paraId="00000014">
      <w:pPr>
        <w:jc w:val="both"/>
        <w:rPr>
          <w:b/>
          <w:bCs/>
        </w:rPr>
      </w:pPr>
    </w:p>
    <w:p w14:paraId="00000015">
      <w:pPr>
        <w:jc w:val="both"/>
        <w:rPr>
          <w:b/>
          <w:bCs/>
        </w:rPr>
      </w:pPr>
      <w:r>
        <w:rPr>
          <w:b/>
          <w:bCs/>
        </w:rPr>
        <w:t>London</w:t>
      </w:r>
    </w:p>
    <w:p w14:paraId="00000016">
      <w:pPr>
        <w:jc w:val="both"/>
        <w:rPr>
          <w:b/>
          <w:bCs/>
        </w:rPr>
      </w:pPr>
      <w:r>
        <w:rPr>
          <w:b w:val="off"/>
          <w:bCs w:val="off"/>
        </w:rPr>
        <w:t>2026</w:t>
      </w:r>
      <w:r>
        <w:rPr>
          <w:b/>
          <w:bCs/>
        </w:rPr>
        <w:t xml:space="preserve">  </w:t>
      </w:r>
    </w:p>
    <w:p w14:paraId="00000017">
      <w:pPr>
        <w:jc w:val="both"/>
        <w:rPr>
          <w:b/>
          <w:bCs/>
        </w:rPr>
      </w:pPr>
    </w:p>
    <w:p w14:paraId="00000018">
      <w:pPr>
        <w:jc w:val="both"/>
        <w:rPr>
          <w:b/>
          <w:bCs/>
        </w:rPr>
      </w:pPr>
    </w:p>
    <w:p w14:paraId="00000019">
      <w:pPr>
        <w:pStyle w:val="ListParagraph"/>
        <w:numPr>
          <w:ilvl w:val="0"/>
          <w:numId w:val="7"/>
        </w:numPr>
        <w:jc w:val="both"/>
        <w:rPr/>
      </w:pPr>
      <w:r>
        <w:t>Read the paragraph below.</w:t>
      </w:r>
    </w:p>
    <w:p w14:paraId="0000001A">
      <w:pPr>
        <w:pStyle w:val="ListParagraph"/>
        <w:spacing w:before="240" w:beforeAutospacing="0" w:after="240" w:afterAutospacing="0"/>
        <w:jc w:val="both"/>
        <w:rPr/>
      </w:pPr>
      <w:r>
        <w:rPr>
          <w:b/>
          <w:bCs/>
        </w:rPr>
        <w:t>Identify the TEEL structure in the paragraph.</w:t>
      </w:r>
    </w:p>
    <w:p w14:paraId="0000001B">
      <w:pPr>
        <w:pStyle w:val="ListParagraph"/>
        <w:spacing w:before="240" w:beforeAutospacing="0" w:after="240" w:afterAutospacing="0"/>
        <w:jc w:val="both"/>
        <w:rPr>
          <w:b/>
          <w:bCs/>
        </w:rPr>
      </w:pPr>
    </w:p>
    <w:p w14:paraId="0000001C">
      <w:pPr>
        <w:pStyle w:val="ListParagraph"/>
        <w:spacing w:before="240" w:beforeAutospacing="0" w:after="240" w:afterAutospacing="0"/>
        <w:jc w:val="both"/>
        <w:rPr/>
      </w:pPr>
      <w:r>
        <w:rPr>
          <w:b/>
          <w:bCs/>
        </w:rPr>
        <w:t xml:space="preserve">Write the correct </w:t>
      </w:r>
      <w:r>
        <w:rPr>
          <w:b/>
          <w:bCs/>
        </w:rPr>
        <w:t>part of TEEL</w:t>
      </w:r>
      <w:r>
        <w:rPr>
          <w:b/>
          <w:bCs/>
        </w:rPr>
        <w:t xml:space="preserve"> next to each sentence</w:t>
      </w:r>
      <w:r>
        <w:rPr>
          <w:b/>
          <w:bCs/>
        </w:rPr>
        <w:t xml:space="preserve"> in the square brackets.</w:t>
      </w:r>
    </w:p>
    <w:p w14:paraId="0000001D">
      <w:pPr>
        <w:pStyle w:val="ListParagraph"/>
        <w:spacing w:before="240" w:beforeAutospacing="0" w:after="240" w:afterAutospacing="0"/>
        <w:jc w:val="both"/>
        <w:rPr>
          <w:b/>
          <w:bCs/>
        </w:rPr>
      </w:pPr>
    </w:p>
    <w:p w14:paraId="0000001E">
      <w:pPr>
        <w:pStyle w:val="ListParagraph"/>
        <w:numPr>
          <w:ilvl w:val="0"/>
          <w:numId w:val="16"/>
        </w:numPr>
        <w:spacing w:beforeAutospacing="0" w:after="0" w:afterAutospacing="0"/>
        <w:jc w:val="both"/>
        <w:rPr>
          <w:b/>
          <w:bCs/>
        </w:rPr>
      </w:pPr>
      <w:r>
        <w:rPr>
          <w:b/>
          <w:bCs/>
        </w:rPr>
        <w:t xml:space="preserve">T: </w:t>
      </w:r>
      <w:r>
        <w:rPr>
          <w:b/>
          <w:bCs/>
        </w:rPr>
        <w:t xml:space="preserve">Topic Sentence </w:t>
      </w:r>
    </w:p>
    <w:p w14:paraId="0000001F">
      <w:pPr>
        <w:pStyle w:val="ListParagraph"/>
        <w:numPr>
          <w:ilvl w:val="0"/>
          <w:numId w:val="16"/>
        </w:numPr>
        <w:spacing w:beforeAutospacing="0" w:after="0" w:afterAutospacing="0"/>
        <w:jc w:val="both"/>
        <w:rPr>
          <w:b/>
          <w:bCs/>
        </w:rPr>
      </w:pPr>
      <w:r>
        <w:rPr>
          <w:b/>
          <w:bCs/>
        </w:rPr>
        <w:t xml:space="preserve">EXP: </w:t>
      </w:r>
      <w:r>
        <w:rPr>
          <w:b/>
          <w:bCs/>
        </w:rPr>
        <w:t xml:space="preserve">Explanation </w:t>
      </w:r>
    </w:p>
    <w:p w14:paraId="00000020">
      <w:pPr>
        <w:pStyle w:val="ListParagraph"/>
        <w:numPr>
          <w:ilvl w:val="0"/>
          <w:numId w:val="16"/>
        </w:numPr>
        <w:spacing w:beforeAutospacing="0" w:after="0" w:afterAutospacing="0"/>
        <w:jc w:val="both"/>
        <w:rPr>
          <w:b/>
          <w:bCs/>
        </w:rPr>
      </w:pPr>
      <w:r>
        <w:rPr>
          <w:b/>
          <w:bCs/>
        </w:rPr>
        <w:t xml:space="preserve">E: </w:t>
      </w:r>
      <w:r>
        <w:rPr>
          <w:b/>
          <w:bCs/>
        </w:rPr>
        <w:t xml:space="preserve">Evidence / Example </w:t>
      </w:r>
    </w:p>
    <w:p w14:paraId="00000021">
      <w:pPr>
        <w:pStyle w:val="ListParagraph"/>
        <w:numPr>
          <w:ilvl w:val="0"/>
          <w:numId w:val="16"/>
        </w:numPr>
        <w:spacing w:beforeAutospacing="0" w:after="0" w:afterAutospacing="0"/>
        <w:jc w:val="both"/>
        <w:rPr>
          <w:b/>
          <w:bCs/>
        </w:rPr>
      </w:pPr>
      <w:r>
        <w:rPr>
          <w:b/>
          <w:bCs/>
        </w:rPr>
        <w:t xml:space="preserve">L: </w:t>
      </w:r>
      <w:r>
        <w:rPr>
          <w:b/>
          <w:bCs/>
        </w:rPr>
        <w:t xml:space="preserve">Link Sentence </w:t>
      </w:r>
    </w:p>
    <w:p w14:paraId="00000022">
      <w:pPr>
        <w:pStyle w:val="Heading2"/>
        <w:spacing w:before="299" w:beforeAutospacing="0" w:after="299" w:afterAutospacing="0"/>
        <w:jc w:val="both"/>
        <w:rPr>
          <w:rFonts w:asciiTheme="minorAscii" w:cstheme="minorBidi" w:eastAsiaTheme="minorEastAsia" w:hAnsiTheme="minorAscii"/>
          <w:b/>
          <w:bCs/>
          <w:sz w:val="24"/>
          <w:szCs w:val="24"/>
        </w:rPr>
      </w:pPr>
      <w:r>
        <w:rPr>
          <w:rFonts w:asciiTheme="minorAscii" w:cstheme="minorBidi" w:eastAsiaTheme="minorEastAsia" w:hAnsiTheme="minorAscii"/>
          <w:b/>
          <w:bCs/>
          <w:sz w:val="24"/>
          <w:szCs w:val="24"/>
        </w:rPr>
        <w:t>Paragraph</w:t>
      </w:r>
    </w:p>
    <w:p w14:paraId="00000023">
      <w:pPr>
        <w:spacing w:beforeAutospacing="0" w:after="0" w:afterAutospacing="0" w:line="480" w:lineRule="auto"/>
        <w:jc w:val="both"/>
        <w:rPr/>
      </w:pPr>
      <w:r>
        <w:rPr>
          <w:b/>
          <w:bCs/>
        </w:rPr>
        <w:t>[</w:t>
      </w:r>
      <w:r>
        <w:rPr>
          <w:b/>
          <w:bCs/>
        </w:rPr>
        <w:t xml:space="preserve">  T</w:t>
      </w:r>
      <w:r>
        <w:rPr>
          <w:b/>
          <w:bCs/>
        </w:rPr>
        <w:t xml:space="preserve">  ]</w:t>
      </w:r>
      <w:r>
        <w:rPr>
          <w:b/>
          <w:bCs/>
        </w:rPr>
        <w:t xml:space="preserve"> </w:t>
      </w:r>
      <w:r>
        <w:t>Using data to make business decisions improves efficiency and reduces risk.</w:t>
      </w:r>
      <w:r>
        <w:t xml:space="preserve"> </w:t>
      </w:r>
      <w:r>
        <w:t xml:space="preserve">Many businesses now analysis data to guide pricing, stock levels, and planning. </w:t>
      </w:r>
      <w:r>
        <w:rPr>
          <w:b/>
          <w:bCs/>
        </w:rPr>
        <w:t xml:space="preserve">[ E </w:t>
      </w:r>
      <w:r>
        <w:rPr>
          <w:b/>
          <w:bCs/>
        </w:rPr>
        <w:t xml:space="preserve"> </w:t>
      </w:r>
      <w:r>
        <w:rPr>
          <w:b/>
          <w:bCs/>
        </w:rPr>
        <w:t xml:space="preserve"> ]</w:t>
      </w:r>
      <w:r>
        <w:t xml:space="preserve"> </w:t>
      </w:r>
      <w:r>
        <w:t xml:space="preserve">Research from McKinsey Global Institute (2017) found that data-driven organizations are significantly more likely to </w:t>
      </w:r>
      <w:r>
        <w:t>acquire</w:t>
      </w:r>
      <w:r>
        <w:t xml:space="preserve"> customers and be profitable than those that rely on intuition. </w:t>
      </w:r>
      <w:r>
        <w:rPr>
          <w:b/>
          <w:bCs/>
        </w:rPr>
        <w:t xml:space="preserve">[ </w:t>
      </w:r>
      <w:r>
        <w:rPr>
          <w:b/>
          <w:bCs/>
        </w:rPr>
        <w:t>L  ]</w:t>
      </w:r>
      <w:r>
        <w:rPr>
          <w:b/>
          <w:bCs/>
        </w:rPr>
        <w:t xml:space="preserve"> </w:t>
      </w:r>
      <w:r>
        <w:t xml:space="preserve">This shows that using data can directly improve business performance. </w:t>
      </w:r>
      <w:r>
        <w:rPr>
          <w:b/>
          <w:bCs/>
        </w:rPr>
        <w:t xml:space="preserve">[   </w:t>
      </w:r>
      <w:r>
        <w:rPr>
          <w:b/>
          <w:bCs/>
        </w:rPr>
        <w:t>T ]</w:t>
      </w:r>
      <w:r>
        <w:rPr>
          <w:b/>
          <w:bCs/>
        </w:rPr>
        <w:t xml:space="preserve"> </w:t>
      </w:r>
      <w:r>
        <w:t xml:space="preserve">It is not just about collecting information. </w:t>
      </w:r>
      <w:r>
        <w:rPr>
          <w:b/>
          <w:bCs/>
        </w:rPr>
        <w:t>[  E</w:t>
      </w:r>
      <w:r>
        <w:rPr>
          <w:b/>
          <w:bCs/>
        </w:rPr>
        <w:t xml:space="preserve"> </w:t>
      </w:r>
      <w:r>
        <w:rPr>
          <w:b/>
          <w:bCs/>
        </w:rPr>
        <w:t xml:space="preserve"> </w:t>
      </w:r>
      <w:r>
        <w:rPr>
          <w:b/>
          <w:bCs/>
        </w:rPr>
        <w:t>]</w:t>
      </w:r>
      <w:r>
        <w:t xml:space="preserve"> </w:t>
      </w:r>
      <w:r>
        <w:t>Additionally, b</w:t>
      </w:r>
      <w:r>
        <w:t xml:space="preserve">usinesses must also use the data to make informed decisions. </w:t>
      </w:r>
      <w:r>
        <w:rPr>
          <w:b/>
          <w:bCs/>
        </w:rPr>
        <w:t>[  EXP</w:t>
      </w:r>
      <w:r>
        <w:rPr>
          <w:b/>
          <w:bCs/>
        </w:rPr>
        <w:t xml:space="preserve">  ]</w:t>
      </w:r>
      <w:r>
        <w:t xml:space="preserve"> </w:t>
      </w:r>
      <w:r>
        <w:t xml:space="preserve">For example, data can highlight which products are selling well and which are not. </w:t>
      </w:r>
      <w:r>
        <w:rPr>
          <w:b/>
          <w:bCs/>
        </w:rPr>
        <w:t xml:space="preserve">[   </w:t>
      </w:r>
      <w:r>
        <w:rPr>
          <w:b/>
          <w:bCs/>
        </w:rPr>
        <w:t>L  ]</w:t>
      </w:r>
      <w:r>
        <w:t xml:space="preserve"> </w:t>
      </w:r>
      <w:r>
        <w:t xml:space="preserve">This allows managers to adjust quickly and reduce </w:t>
      </w:r>
      <w:r>
        <w:t xml:space="preserve">waste. </w:t>
      </w:r>
      <w:r>
        <w:rPr>
          <w:b/>
          <w:bCs/>
        </w:rPr>
        <w:t>[</w:t>
      </w:r>
      <w:r>
        <w:rPr>
          <w:b/>
          <w:bCs/>
        </w:rPr>
        <w:t xml:space="preserve"> E </w:t>
      </w:r>
      <w:r>
        <w:rPr>
          <w:b/>
          <w:bCs/>
        </w:rPr>
        <w:t xml:space="preserve">  ]</w:t>
      </w:r>
      <w:r>
        <w:rPr>
          <w:b/>
          <w:bCs/>
        </w:rPr>
        <w:t xml:space="preserve"> </w:t>
      </w:r>
      <w:r>
        <w:t xml:space="preserve">Over time, these small decisions can lead to higher profits and better use of resources. </w:t>
      </w:r>
      <w:r>
        <w:rPr>
          <w:b/>
          <w:bCs/>
        </w:rPr>
        <w:t xml:space="preserve">[ </w:t>
      </w:r>
      <w:r>
        <w:rPr>
          <w:b/>
          <w:bCs/>
        </w:rPr>
        <w:t>L ]</w:t>
      </w:r>
      <w:r>
        <w:rPr>
          <w:b/>
          <w:bCs/>
        </w:rPr>
        <w:t xml:space="preserve"> </w:t>
      </w:r>
      <w:r>
        <w:t xml:space="preserve">Overall, using data supports more </w:t>
      </w:r>
      <w:r>
        <w:t>accurate</w:t>
      </w:r>
      <w:r>
        <w:t xml:space="preserve"> and effective business decision making.</w:t>
      </w:r>
    </w:p>
    <w:p w14:paraId="00000024">
      <w:pPr>
        <w:pStyle w:val="ListParagraph"/>
        <w:jc w:val="both"/>
        <w:rPr>
          <w:b/>
          <w:bCs/>
        </w:rPr>
      </w:pPr>
    </w:p>
    <w:p w14:paraId="00000025">
      <w:pPr>
        <w:ind w:left="720"/>
        <w:jc w:val="both"/>
        <w:rPr>
          <w:b/>
          <w:bCs/>
        </w:rPr>
      </w:pPr>
    </w:p>
    <w:p w14:paraId="00000026">
      <w:pPr>
        <w:pStyle w:val="ListParagraph"/>
        <w:jc w:val="both"/>
        <w:rPr>
          <w:b/>
          <w:bCs/>
        </w:rPr>
      </w:pPr>
    </w:p>
    <w:p w14:paraId="00000027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>
        <w:rPr>
          <w:b/>
          <w:bCs/>
        </w:rPr>
        <w:t xml:space="preserve">Find the cohesive devices in the above paragraph and highlight </w:t>
      </w:r>
      <w:r>
        <w:rPr>
          <w:b/>
          <w:bCs/>
        </w:rPr>
        <w:t xml:space="preserve">or underline </w:t>
      </w:r>
      <w:r>
        <w:rPr>
          <w:b/>
          <w:bCs/>
        </w:rPr>
        <w:t xml:space="preserve">them. Then fill in the answers for each </w:t>
      </w:r>
      <w:r>
        <w:rPr>
          <w:b/>
          <w:bCs/>
        </w:rPr>
        <w:t xml:space="preserve">of the </w:t>
      </w:r>
      <w:r>
        <w:rPr>
          <w:b/>
          <w:bCs/>
        </w:rPr>
        <w:t xml:space="preserve">below. </w:t>
      </w:r>
    </w:p>
    <w:p w14:paraId="00000028">
      <w:pPr>
        <w:pStyle w:val="ListParagraph"/>
        <w:jc w:val="both"/>
        <w:rPr/>
      </w:pPr>
    </w:p>
    <w:p w14:paraId="00000029">
      <w:pPr>
        <w:pStyle w:val="ListParagraph"/>
        <w:numPr>
          <w:ilvl w:val="0"/>
          <w:numId w:val="17"/>
        </w:numPr>
        <w:spacing w:before="240" w:beforeAutospacing="0" w:after="240" w:afterAutospacing="0"/>
        <w:jc w:val="both"/>
        <w:rPr/>
      </w:pPr>
      <w:r>
        <w:t xml:space="preserve">Device: For </w:t>
      </w:r>
      <w:r>
        <w:t>example,</w:t>
      </w:r>
      <w:r>
        <w:tab/>
      </w:r>
      <w:r>
        <w:tab/>
      </w:r>
      <w:r>
        <w:t xml:space="preserve">   </w:t>
      </w:r>
      <w:r>
        <w:t>Purpose: To introduce an example.</w:t>
      </w:r>
    </w:p>
    <w:p w14:paraId="0000002A">
      <w:pPr>
        <w:pStyle w:val="ListParagraph"/>
        <w:numPr>
          <w:ilvl w:val="0"/>
          <w:numId w:val="17"/>
        </w:numPr>
        <w:spacing w:before="240" w:beforeAutospacing="0" w:after="240" w:afterAutospacing="0"/>
        <w:jc w:val="both"/>
        <w:rPr/>
      </w:pPr>
      <w:r>
        <w:t xml:space="preserve">Device: </w:t>
      </w:r>
      <w:r>
        <w:t>Additionally,</w:t>
      </w:r>
      <w:r>
        <w:tab/>
      </w:r>
      <w:r>
        <w:tab/>
      </w:r>
      <w:r>
        <w:t xml:space="preserve">   </w:t>
      </w:r>
      <w:r>
        <w:t xml:space="preserve">Purpose:  </w:t>
      </w:r>
      <w:r>
        <w:t>added</w:t>
      </w:r>
      <w:r>
        <w:t xml:space="preserve"> another supporting idea</w:t>
      </w:r>
      <w:r>
        <w:t xml:space="preserve">.  </w:t>
      </w:r>
      <w:r>
        <w:t xml:space="preserve"> </w:t>
      </w:r>
    </w:p>
    <w:p w14:paraId="0000002B">
      <w:pPr>
        <w:pStyle w:val="ListParagraph"/>
        <w:numPr>
          <w:ilvl w:val="0"/>
          <w:numId w:val="17"/>
        </w:numPr>
        <w:spacing w:before="240" w:beforeAutospacing="0" w:after="240" w:afterAutospacing="0"/>
        <w:jc w:val="both"/>
        <w:rPr/>
      </w:pPr>
      <w:r>
        <w:t>Device: Overall</w:t>
      </w:r>
      <w:r>
        <w:tab/>
      </w:r>
      <w:r>
        <w:tab/>
      </w:r>
      <w:r>
        <w:tab/>
      </w:r>
      <w:r>
        <w:t xml:space="preserve">   </w:t>
      </w:r>
      <w:r>
        <w:t xml:space="preserve">Purpose: To conclude of the paragraph  </w:t>
      </w:r>
    </w:p>
    <w:p w14:paraId="0000002C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>
        <w:rPr>
          <w:b/>
          <w:bCs/>
        </w:rPr>
        <w:t>Choose the strongest topic sentence from the options below.</w:t>
      </w:r>
    </w:p>
    <w:p w14:paraId="0000002D">
      <w:pPr>
        <w:pStyle w:val="ListParagraph"/>
        <w:jc w:val="both"/>
        <w:rPr>
          <w:b/>
          <w:bCs/>
        </w:rPr>
      </w:pPr>
    </w:p>
    <w:p w14:paraId="0000002E">
      <w:pPr>
        <w:pStyle w:val="ListParagraph"/>
        <w:numPr>
          <w:ilvl w:val="0"/>
          <w:numId w:val="14"/>
        </w:numPr>
        <w:jc w:val="both"/>
        <w:rPr/>
      </w:pPr>
      <w:r>
        <w:t>Time management is important.</w:t>
      </w:r>
    </w:p>
    <w:p w14:paraId="0000002F">
      <w:pPr>
        <w:pStyle w:val="ListParagraph"/>
        <w:numPr>
          <w:ilvl w:val="0"/>
          <w:numId w:val="14"/>
        </w:numPr>
        <w:spacing w:before="240" w:beforeAutospacing="0" w:after="240" w:afterAutospacing="0"/>
        <w:jc w:val="both"/>
        <w:rPr/>
      </w:pPr>
      <w:r>
        <w:t>Time management is important because it helps people organize their work.</w:t>
      </w:r>
    </w:p>
    <w:p w14:paraId="00000030">
      <w:pPr>
        <w:pStyle w:val="ListParagraph"/>
        <w:numPr>
          <w:ilvl w:val="0"/>
          <w:numId w:val="14"/>
        </w:numPr>
        <w:spacing w:before="240" w:beforeAutospacing="0" w:after="240" w:afterAutospacing="0"/>
        <w:jc w:val="both"/>
        <w:rPr>
          <w:highlight w:val="cyan"/>
        </w:rPr>
      </w:pPr>
      <w:r>
        <w:rPr>
          <w:highlight w:val="cyan"/>
        </w:rPr>
        <w:t>Time management is important because it helps employees prioritize tasks, meet deadlines, and reduce workplace stress, leading to higher productivity.</w:t>
      </w:r>
    </w:p>
    <w:p w14:paraId="00000031">
      <w:pPr>
        <w:pStyle w:val="ListParagraph"/>
        <w:numPr>
          <w:ilvl w:val="0"/>
          <w:numId w:val="7"/>
        </w:numPr>
        <w:spacing w:before="240" w:beforeAutospacing="0" w:after="240" w:afterAutospacing="0"/>
        <w:jc w:val="both"/>
        <w:rPr>
          <w:b/>
          <w:bCs/>
        </w:rPr>
      </w:pPr>
      <w:r>
        <w:rPr>
          <w:b/>
          <w:bCs/>
        </w:rPr>
        <w:t>Choose the strongest explanation sentence</w:t>
      </w:r>
    </w:p>
    <w:p w14:paraId="00000032">
      <w:pPr>
        <w:spacing w:before="240" w:beforeAutospacing="0" w:after="240" w:afterAutospacing="0"/>
        <w:ind w:firstLine="720"/>
        <w:jc w:val="both"/>
        <w:rPr/>
      </w:pPr>
      <w:r>
        <w:rPr>
          <w:b/>
          <w:bCs/>
        </w:rPr>
        <w:t xml:space="preserve">Topic </w:t>
      </w:r>
      <w:r>
        <w:rPr>
          <w:b/>
          <w:bCs/>
        </w:rPr>
        <w:t xml:space="preserve">Sentence: </w:t>
      </w:r>
      <w:r>
        <w:tab/>
      </w:r>
      <w:r>
        <w:t xml:space="preserve">Good teamwork is important in the workplace because it helps employees achieve </w:t>
      </w:r>
      <w:r>
        <w:tab/>
      </w:r>
      <w:r>
        <w:t>shared goals efficiently.</w:t>
      </w:r>
    </w:p>
    <w:p w14:paraId="00000033">
      <w:pPr>
        <w:spacing w:before="240" w:beforeAutospacing="0" w:after="240" w:afterAutospacing="0"/>
        <w:ind w:firstLine="720"/>
        <w:jc w:val="both"/>
        <w:rPr>
          <w:b/>
          <w:bCs/>
        </w:rPr>
      </w:pPr>
      <w:r>
        <w:rPr>
          <w:b/>
          <w:bCs/>
        </w:rPr>
        <w:t>Which is the best explanation?</w:t>
      </w:r>
    </w:p>
    <w:p w14:paraId="00000034">
      <w:pPr>
        <w:spacing w:before="240" w:beforeAutospacing="0" w:after="240" w:afterAutospacing="0"/>
        <w:jc w:val="both"/>
        <w:rPr/>
      </w:pPr>
      <w:r>
        <w:t xml:space="preserve">        </w:t>
      </w:r>
      <w:r>
        <w:t xml:space="preserve">   A) </w:t>
      </w:r>
      <w:r>
        <w:t xml:space="preserve">Teamwork happens in many </w:t>
      </w:r>
      <w:r>
        <w:t xml:space="preserve">workplaces. </w:t>
      </w:r>
      <w:r>
        <w:tab/>
      </w:r>
    </w:p>
    <w:p w14:paraId="00000035">
      <w:pPr>
        <w:spacing w:before="240" w:beforeAutospacing="0" w:after="240" w:afterAutospacing="0"/>
        <w:jc w:val="both"/>
        <w:rPr/>
      </w:pPr>
      <w:r>
        <w:rPr>
          <w:highlight w:val="darkRed"/>
        </w:rPr>
        <w:t>B</w:t>
      </w:r>
      <w:r>
        <w:t xml:space="preserve">) </w:t>
      </w:r>
      <w:r>
        <w:t xml:space="preserve">When employees collaborate effectively, they can share ideas, solve problems </w:t>
      </w:r>
      <w:r>
        <w:tab/>
      </w:r>
      <w:r>
        <w:t xml:space="preserve">faster, and support each other’s </w:t>
      </w:r>
      <w:r>
        <w:t xml:space="preserve">strengths. </w:t>
      </w:r>
    </w:p>
    <w:p w14:paraId="00000036">
      <w:pPr>
        <w:spacing w:before="240" w:beforeAutospacing="0" w:after="240" w:afterAutospacing="0"/>
        <w:jc w:val="both"/>
        <w:rPr/>
      </w:pPr>
      <w:r>
        <w:t>C</w:t>
      </w:r>
      <w:r>
        <w:t xml:space="preserve">) </w:t>
      </w:r>
      <w:r>
        <w:t>Some people prefer to work alone.</w:t>
      </w:r>
    </w:p>
    <w:p w14:paraId="00000037">
      <w:pPr>
        <w:pStyle w:val="ListParagraph"/>
        <w:numPr>
          <w:ilvl w:val="0"/>
          <w:numId w:val="7"/>
        </w:numPr>
        <w:spacing w:before="281" w:beforeAutospacing="0" w:after="281" w:afterAutospacing="0"/>
        <w:jc w:val="both"/>
        <w:rPr>
          <w:b/>
          <w:bCs/>
        </w:rPr>
      </w:pPr>
      <w:r>
        <w:t xml:space="preserve"> </w:t>
      </w:r>
      <w:r>
        <w:rPr>
          <w:b/>
          <w:bCs/>
        </w:rPr>
        <w:t>Choose the strongest evidence/example</w:t>
      </w:r>
    </w:p>
    <w:p w14:paraId="00000038">
      <w:pPr>
        <w:spacing w:before="240" w:beforeAutospacing="0" w:after="240" w:afterAutospacing="0"/>
        <w:ind w:firstLine="720"/>
        <w:jc w:val="both"/>
        <w:rPr/>
      </w:pPr>
      <w:r>
        <w:rPr>
          <w:b/>
          <w:bCs/>
        </w:rPr>
        <w:t xml:space="preserve">Topic </w:t>
      </w:r>
      <w:r>
        <w:rPr>
          <w:b/>
          <w:bCs/>
        </w:rPr>
        <w:t xml:space="preserve">Sentence: </w:t>
      </w:r>
      <w:r>
        <w:tab/>
      </w:r>
      <w:r>
        <w:t xml:space="preserve">Workplace training is essential because it helps employees improve their skills and </w:t>
      </w:r>
      <w:r>
        <w:tab/>
      </w:r>
      <w:r>
        <w:t>performance.</w:t>
      </w:r>
    </w:p>
    <w:p w14:paraId="00000039">
      <w:pPr>
        <w:spacing w:before="240" w:beforeAutospacing="0" w:after="240" w:afterAutospacing="0"/>
        <w:ind w:firstLine="720"/>
        <w:jc w:val="both"/>
        <w:rPr/>
      </w:pPr>
      <w:r>
        <w:rPr>
          <w:b/>
          <w:bCs/>
        </w:rPr>
        <w:t>Explanation:</w:t>
      </w:r>
      <w:r>
        <w:rPr>
          <w:b/>
          <w:bCs/>
        </w:rPr>
        <w:t xml:space="preserve"> </w:t>
      </w:r>
      <w:r>
        <w:t xml:space="preserve">When employees receive proper training, they become more confident and                                         capable    </w:t>
      </w:r>
      <w:r>
        <w:tab/>
      </w:r>
      <w:r>
        <w:t xml:space="preserve">    </w:t>
      </w:r>
      <w:r>
        <w:t>in their roles.</w:t>
      </w:r>
    </w:p>
    <w:p w14:paraId="0000003A">
      <w:pPr>
        <w:spacing w:before="240" w:beforeAutospacing="0" w:after="240" w:afterAutospacing="0"/>
        <w:ind w:firstLine="720"/>
        <w:jc w:val="both"/>
        <w:rPr/>
      </w:pPr>
      <w:r>
        <w:rPr>
          <w:b/>
          <w:bCs/>
        </w:rPr>
        <w:t>Which is the best evidence/example?</w:t>
      </w:r>
    </w:p>
    <w:p w14:paraId="0000003B">
      <w:pPr>
        <w:spacing w:before="240" w:beforeAutospacing="0" w:after="240" w:afterAutospacing="0"/>
        <w:ind w:firstLine="720"/>
        <w:jc w:val="both"/>
        <w:rPr/>
      </w:pPr>
      <w:r>
        <w:t xml:space="preserve">a) </w:t>
      </w:r>
      <w:r>
        <w:t>Training is something</w:t>
      </w:r>
      <w:r>
        <w:t xml:space="preserve"> companies often provide.</w:t>
      </w:r>
    </w:p>
    <w:p w14:paraId="0000003C">
      <w:pPr>
        <w:spacing w:before="240" w:beforeAutospacing="0" w:after="240" w:afterAutospacing="0"/>
        <w:ind w:firstLine="720"/>
        <w:jc w:val="both"/>
        <w:rPr/>
      </w:pPr>
      <w:r>
        <w:rPr>
          <w:highlight w:val="darkRed"/>
        </w:rPr>
        <w:t>b)</w:t>
      </w:r>
      <w:r>
        <w:t xml:space="preserve"> </w:t>
      </w:r>
      <w:r>
        <w:t>A s</w:t>
      </w:r>
      <w:r>
        <w:t xml:space="preserve">tudy by LinkedIn (2023) found that 94% of employees said they would stay </w:t>
      </w:r>
      <w:r>
        <w:tab/>
      </w:r>
      <w:r>
        <w:t>longer at a company that invests in their learning.</w:t>
      </w:r>
    </w:p>
    <w:p w14:paraId="0000003D">
      <w:pPr>
        <w:spacing w:before="240" w:beforeAutospacing="0" w:after="240" w:afterAutospacing="0"/>
        <w:ind w:firstLine="720"/>
        <w:jc w:val="both"/>
        <w:rPr/>
      </w:pPr>
      <w:r>
        <w:t xml:space="preserve">c) </w:t>
      </w:r>
      <w:r>
        <w:t>Employees go to work every day.</w:t>
      </w:r>
    </w:p>
    <w:p w14:paraId="0000003E">
      <w:pPr>
        <w:spacing w:before="240" w:beforeAutospacing="0" w:after="240" w:afterAutospacing="0"/>
        <w:jc w:val="both"/>
        <w:rPr/>
      </w:pPr>
    </w:p>
    <w:p w14:paraId="0000003F">
      <w:pPr>
        <w:spacing w:before="240" w:beforeAutospacing="0" w:after="240" w:afterAutospacing="0"/>
        <w:jc w:val="both"/>
        <w:rPr/>
      </w:pPr>
    </w:p>
    <w:p w14:paraId="00000040">
      <w:pPr>
        <w:pStyle w:val="ListParagraph"/>
        <w:numPr>
          <w:ilvl w:val="0"/>
          <w:numId w:val="7"/>
        </w:numPr>
        <w:spacing w:before="240" w:beforeAutospacing="0" w:after="240" w:afterAutospacing="0"/>
        <w:jc w:val="both"/>
        <w:rPr>
          <w:b/>
          <w:bCs/>
        </w:rPr>
      </w:pPr>
      <w:r>
        <w:t xml:space="preserve"> </w:t>
      </w:r>
      <w:r>
        <w:rPr>
          <w:b/>
          <w:bCs/>
        </w:rPr>
        <w:t>Choose the best linking sentence</w:t>
      </w:r>
    </w:p>
    <w:p w14:paraId="00000041">
      <w:pPr>
        <w:spacing w:before="240" w:beforeAutospacing="0" w:after="240" w:afterAutospacing="0"/>
        <w:ind w:firstLine="720"/>
        <w:jc w:val="both"/>
        <w:rPr/>
      </w:pPr>
      <w:r>
        <w:rPr>
          <w:b/>
          <w:bCs/>
        </w:rPr>
        <w:t>Topic Sentence:</w:t>
      </w:r>
      <w:r>
        <w:tab/>
      </w:r>
      <w:r>
        <w:t>Flexible working hours can improve employee satisfaction and productivity.</w:t>
      </w:r>
    </w:p>
    <w:p w14:paraId="00000042">
      <w:pPr>
        <w:spacing w:before="240" w:beforeAutospacing="0" w:after="240" w:afterAutospacing="0"/>
        <w:ind w:firstLine="720"/>
        <w:jc w:val="both"/>
        <w:rPr/>
      </w:pPr>
      <w:r>
        <w:rPr>
          <w:b/>
          <w:bCs/>
        </w:rPr>
        <w:t xml:space="preserve">Explanation + </w:t>
      </w:r>
      <w:r>
        <w:rPr>
          <w:b/>
          <w:bCs/>
        </w:rPr>
        <w:t>Evidence:</w:t>
      </w:r>
      <w:r>
        <w:t xml:space="preserve"> </w:t>
      </w:r>
      <w:r>
        <w:tab/>
      </w:r>
      <w:r>
        <w:t xml:space="preserve">When employees can manage their own schedules, they are better able to balance </w:t>
      </w:r>
      <w:r>
        <w:tab/>
      </w:r>
      <w:r>
        <w:t xml:space="preserve">work and personal responsibilities. For example, many companies report increased </w:t>
      </w:r>
      <w:r>
        <w:tab/>
      </w:r>
      <w:r>
        <w:t>performance after introducing flexible working policies.</w:t>
      </w:r>
    </w:p>
    <w:p w14:paraId="00000043">
      <w:pPr>
        <w:spacing w:before="240" w:beforeAutospacing="0" w:after="240" w:afterAutospacing="0"/>
        <w:ind w:firstLine="720"/>
        <w:jc w:val="both"/>
        <w:rPr>
          <w:b/>
          <w:bCs/>
        </w:rPr>
      </w:pPr>
      <w:r>
        <w:rPr>
          <w:b/>
          <w:bCs/>
        </w:rPr>
        <w:t>Which is the best linking sentence?</w:t>
      </w:r>
    </w:p>
    <w:p w14:paraId="00000044">
      <w:pPr>
        <w:spacing w:before="240" w:beforeAutospacing="0" w:after="240" w:afterAutospacing="0"/>
        <w:ind w:firstLine="720"/>
        <w:jc w:val="both"/>
        <w:rPr/>
      </w:pPr>
      <w:r>
        <w:t>A) Flexible</w:t>
      </w:r>
      <w:r>
        <w:t xml:space="preserve"> work is becoming more common</w:t>
      </w:r>
      <w:r>
        <w:t>.</w:t>
      </w:r>
    </w:p>
    <w:p w14:paraId="00000045">
      <w:pPr>
        <w:spacing w:before="240" w:beforeAutospacing="0" w:after="240" w:afterAutospacing="0"/>
        <w:ind w:firstLine="720"/>
        <w:jc w:val="both"/>
        <w:rPr/>
      </w:pPr>
      <w:r>
        <w:t xml:space="preserve">B) </w:t>
      </w:r>
      <w:r>
        <w:t>Employees like flexibility.</w:t>
      </w:r>
      <w:r>
        <w:t xml:space="preserve"> </w:t>
      </w:r>
    </w:p>
    <w:p w14:paraId="00000046">
      <w:pPr>
        <w:spacing w:before="240" w:beforeAutospacing="0" w:after="240" w:afterAutospacing="0" w:line="360" w:lineRule="auto"/>
        <w:ind w:firstLine="720"/>
        <w:jc w:val="both"/>
        <w:rPr/>
      </w:pPr>
      <w:r>
        <w:rPr>
          <w:highlight w:val="darkRed"/>
        </w:rPr>
        <w:t>C)</w:t>
      </w:r>
      <w:r>
        <w:t xml:space="preserve"> </w:t>
      </w:r>
      <w:r>
        <w:t xml:space="preserve">Overall, flexible working hours contribute to a more productive and satisfied </w:t>
      </w:r>
      <w:r>
        <w:tab/>
      </w:r>
      <w:r>
        <w:t>workforce.</w:t>
      </w:r>
    </w:p>
    <w:p w14:paraId="00000047">
      <w:pPr>
        <w:spacing w:before="240" w:beforeAutospacing="0" w:after="240" w:afterAutospacing="0"/>
        <w:ind w:firstLine="720"/>
        <w:jc w:val="both"/>
        <w:rPr/>
      </w:pPr>
    </w:p>
    <w:p w14:paraId="00000048">
      <w:pPr>
        <w:spacing w:before="240" w:beforeAutospacing="0" w:after="240" w:afterAutospacing="0" w:line="360" w:lineRule="auto"/>
        <w:ind w:firstLine="720"/>
        <w:jc w:val="both"/>
        <w:rPr/>
      </w:pPr>
      <w:r>
        <w:t xml:space="preserve">Write the final draft of your TEEL paragraph on your chosen topic here. </w:t>
      </w:r>
      <w:r>
        <w:t xml:space="preserve">This is the </w:t>
      </w:r>
      <w:r>
        <w:t xml:space="preserve">final draft of the </w:t>
      </w:r>
      <w:r>
        <w:t>paragraph you started in class!</w:t>
      </w:r>
    </w:p>
    <w:p w14:paraId="00000049">
      <w:pPr>
        <w:spacing w:before="240" w:beforeAutospacing="0" w:after="240" w:afterAutospacing="0" w:line="360" w:lineRule="auto"/>
        <w:jc w:val="both"/>
        <w:rPr>
          <w:b/>
          <w:bCs/>
        </w:rPr>
      </w:pPr>
      <w:r>
        <w:rPr>
          <w:b/>
          <w:bCs/>
        </w:rPr>
        <w:t xml:space="preserve">                                           Importance of communication.</w:t>
      </w:r>
    </w:p>
    <w:p w14:paraId="0000004A">
      <w:pPr>
        <w:spacing w:before="240" w:beforeAutospacing="0" w:after="240" w:afterAutospacing="0" w:line="360" w:lineRule="auto"/>
        <w:ind w:firstLine="720"/>
        <w:jc w:val="both"/>
        <w:rPr>
          <w:b w:val="off"/>
          <w:bCs w:val="off"/>
        </w:rPr>
      </w:pPr>
      <w:r>
        <w:rPr>
          <w:b w:val="off"/>
          <w:bCs w:val="off"/>
        </w:rPr>
        <w:t xml:space="preserve">Communication is essential for creating a productive and positive workplace. </w:t>
      </w:r>
      <w:r>
        <w:rPr>
          <w:b w:val="off"/>
          <w:bCs w:val="off"/>
        </w:rPr>
        <w:t>It allows employees t</w:t>
      </w:r>
      <w:r>
        <w:rPr>
          <w:b w:val="off"/>
          <w:bCs w:val="off"/>
        </w:rPr>
        <w:t xml:space="preserve">o </w:t>
      </w:r>
      <w:r>
        <w:rPr>
          <w:b w:val="off"/>
          <w:bCs w:val="off"/>
        </w:rPr>
        <w:t>share ideas, give feedback, and work together effectively to achieve common goals.</w:t>
      </w:r>
      <w:r>
        <w:rPr>
          <w:b w:val="off"/>
          <w:bCs w:val="off"/>
        </w:rPr>
        <w:t xml:space="preserve"> </w:t>
      </w:r>
      <w:r>
        <w:rPr>
          <w:b w:val="off"/>
          <w:bCs w:val="off"/>
        </w:rPr>
        <w:t>Good communication</w:t>
      </w:r>
      <w:r>
        <w:rPr>
          <w:b w:val="off"/>
          <w:bCs w:val="off"/>
        </w:rPr>
        <w:t xml:space="preserve"> </w:t>
      </w:r>
      <w:r>
        <w:rPr>
          <w:b w:val="off"/>
          <w:bCs w:val="off"/>
        </w:rPr>
        <w:t>also</w:t>
      </w:r>
      <w:r>
        <w:rPr>
          <w:b w:val="off"/>
          <w:bCs w:val="off"/>
        </w:rPr>
        <w:t xml:space="preserve"> helps build strong relatio</w:t>
      </w:r>
      <w:r>
        <w:rPr>
          <w:b w:val="off"/>
          <w:bCs w:val="off"/>
        </w:rPr>
        <w:t>n</w:t>
      </w:r>
      <w:r>
        <w:rPr>
          <w:b w:val="off"/>
          <w:bCs w:val="off"/>
        </w:rPr>
        <w:t>ships</w:t>
      </w:r>
      <w:r>
        <w:rPr>
          <w:b w:val="off"/>
          <w:bCs w:val="off"/>
        </w:rPr>
        <w:t xml:space="preserve"> and ensures that everyone </w:t>
      </w:r>
      <w:r>
        <w:rPr>
          <w:b w:val="off"/>
          <w:bCs w:val="off"/>
        </w:rPr>
        <w:t>understands</w:t>
      </w:r>
      <w:r>
        <w:rPr>
          <w:b w:val="off"/>
          <w:bCs w:val="off"/>
        </w:rPr>
        <w:t xml:space="preserve"> </w:t>
      </w:r>
      <w:r>
        <w:rPr>
          <w:b w:val="off"/>
          <w:bCs w:val="off"/>
        </w:rPr>
        <w:t>their responsibilit</w:t>
      </w:r>
      <w:r>
        <w:rPr>
          <w:b w:val="off"/>
          <w:bCs w:val="off"/>
        </w:rPr>
        <w:t>ies</w:t>
      </w:r>
      <w:r>
        <w:rPr>
          <w:b w:val="off"/>
          <w:bCs w:val="off"/>
        </w:rPr>
        <w:t>.</w:t>
      </w:r>
      <w:r>
        <w:rPr>
          <w:b w:val="off"/>
          <w:bCs w:val="off"/>
        </w:rPr>
        <w:t xml:space="preserve"> As a result, the organization can work more efficiently. </w:t>
      </w:r>
      <w:r>
        <w:rPr>
          <w:b w:val="off"/>
          <w:bCs w:val="off"/>
        </w:rPr>
        <w:t>For example, when a manage</w:t>
      </w:r>
      <w:r>
        <w:rPr>
          <w:b w:val="off"/>
          <w:bCs w:val="off"/>
        </w:rPr>
        <w:t xml:space="preserve">r </w:t>
      </w:r>
      <w:r>
        <w:rPr>
          <w:b w:val="off"/>
          <w:bCs w:val="off"/>
        </w:rPr>
        <w:t xml:space="preserve">explains a task clearly, employees can complete the work with more confidence and fewer mistakes. </w:t>
      </w:r>
      <w:r>
        <w:rPr>
          <w:b w:val="off"/>
          <w:bCs w:val="off"/>
        </w:rPr>
        <w:t>However</w:t>
      </w:r>
      <w:r>
        <w:rPr>
          <w:b w:val="off"/>
          <w:bCs w:val="off"/>
        </w:rPr>
        <w:t>,</w:t>
      </w:r>
      <w:r>
        <w:rPr>
          <w:b w:val="off"/>
          <w:bCs w:val="off"/>
        </w:rPr>
        <w:t xml:space="preserve"> under</w:t>
      </w:r>
      <w:r>
        <w:rPr>
          <w:b w:val="off"/>
          <w:bCs w:val="off"/>
        </w:rPr>
        <w:t xml:space="preserve"> unclear</w:t>
      </w:r>
      <w:r>
        <w:rPr>
          <w:b w:val="off"/>
          <w:bCs w:val="off"/>
        </w:rPr>
        <w:t xml:space="preserve"> instructions</w:t>
      </w:r>
      <w:r>
        <w:rPr>
          <w:b w:val="off"/>
          <w:bCs w:val="off"/>
        </w:rPr>
        <w:t xml:space="preserve"> </w:t>
      </w:r>
      <w:r>
        <w:rPr>
          <w:b w:val="off"/>
          <w:bCs w:val="off"/>
        </w:rPr>
        <w:t xml:space="preserve">may </w:t>
      </w:r>
      <w:r>
        <w:rPr>
          <w:b w:val="off"/>
          <w:bCs w:val="off"/>
        </w:rPr>
        <w:t>cause</w:t>
      </w:r>
      <w:r>
        <w:rPr>
          <w:b w:val="off"/>
          <w:bCs w:val="off"/>
        </w:rPr>
        <w:t xml:space="preserve"> confus</w:t>
      </w:r>
      <w:r>
        <w:rPr>
          <w:b w:val="off"/>
          <w:bCs w:val="off"/>
        </w:rPr>
        <w:t>ion</w:t>
      </w:r>
      <w:r>
        <w:rPr>
          <w:b w:val="off"/>
          <w:bCs w:val="off"/>
        </w:rPr>
        <w:t xml:space="preserve"> and waste time</w:t>
      </w:r>
      <w:r>
        <w:rPr>
          <w:b w:val="off"/>
          <w:bCs w:val="off"/>
        </w:rPr>
        <w:t>. This shows why communication is an important skill in every workplace.</w:t>
      </w:r>
    </w:p>
    <w:p w14:paraId="0000004B">
      <w:pPr>
        <w:spacing w:before="240" w:beforeAutospacing="0" w:after="240" w:afterAutospacing="0" w:line="360" w:lineRule="auto"/>
        <w:jc w:val="both"/>
        <w:rPr>
          <w:b w:val="off"/>
          <w:bCs w:val="off"/>
        </w:rPr>
      </w:pPr>
      <w:r>
        <w:rPr>
          <w:b w:val="off"/>
          <w:bCs w:val="off"/>
        </w:rPr>
        <w:t>In conclusion, communication is one of the most important skills in personal and professional life. It helps</w:t>
      </w:r>
      <w:r>
        <w:rPr>
          <w:b w:val="off"/>
          <w:bCs w:val="off"/>
        </w:rPr>
        <w:t xml:space="preserve"> people</w:t>
      </w:r>
      <w:r>
        <w:rPr>
          <w:b w:val="off"/>
          <w:bCs w:val="off"/>
        </w:rPr>
        <w:t xml:space="preserve"> solve problems, build trust</w:t>
      </w:r>
      <w:r>
        <w:rPr>
          <w:b w:val="off"/>
          <w:bCs w:val="off"/>
        </w:rPr>
        <w:t>,</w:t>
      </w:r>
      <w:r>
        <w:rPr>
          <w:b w:val="off"/>
          <w:bCs w:val="off"/>
        </w:rPr>
        <w:t xml:space="preserve"> and</w:t>
      </w:r>
      <w:r>
        <w:rPr>
          <w:b w:val="off"/>
          <w:bCs w:val="off"/>
        </w:rPr>
        <w:t xml:space="preserve"> better results. By improving communication skills</w:t>
      </w:r>
      <w:r>
        <w:rPr>
          <w:b w:val="off"/>
          <w:bCs w:val="off"/>
        </w:rPr>
        <w:t>,</w:t>
      </w:r>
      <w:r>
        <w:rPr>
          <w:b w:val="off"/>
          <w:bCs w:val="off"/>
        </w:rPr>
        <w:t xml:space="preserve"> though active listening</w:t>
      </w:r>
      <w:r>
        <w:rPr>
          <w:b w:val="off"/>
          <w:bCs w:val="off"/>
        </w:rPr>
        <w:t xml:space="preserve">, clear speaking, and respect, </w:t>
      </w:r>
      <w:r>
        <w:rPr>
          <w:b w:val="off"/>
          <w:bCs w:val="off"/>
        </w:rPr>
        <w:t>employees can contribute to a healthier workplace and help</w:t>
      </w:r>
      <w:r>
        <w:rPr>
          <w:b w:val="off"/>
          <w:bCs w:val="off"/>
        </w:rPr>
        <w:t xml:space="preserve"> their</w:t>
      </w:r>
      <w:r>
        <w:rPr>
          <w:b w:val="off"/>
          <w:bCs w:val="off"/>
        </w:rPr>
        <w:t xml:space="preserve"> organization become more successful.</w:t>
      </w:r>
    </w:p>
    <w:p w14:paraId="0000004C">
      <w:pPr>
        <w:spacing w:before="240" w:beforeAutospacing="0" w:after="240" w:afterAutospacing="0" w:line="360" w:lineRule="auto"/>
        <w:jc w:val="both"/>
        <w:rPr>
          <w:b w:val="off"/>
          <w:bCs w:val="off"/>
        </w:rPr>
      </w:pPr>
    </w:p>
    <w:sectPr>
      <w:headerReference w:type="default" r:id="rId18"/>
      <w:footerReference w:type="default" r:id="rId19"/>
      <w:pgSz w:w="12240" w:h="15840" w:orient="portrait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00000000" w:csb1="00000000"/>
  </w:font>
  <w:font w:name="Times New Roman">
    <w:panose1 w:val="02020603050405020304"/>
    <w:charset w:val="00"/>
    <w:family w:val="roman"/>
    <w:pitch w:val="variable"/>
    <w:sig w:usb0="00000000" w:usb1="00000000" w:usb2="00000009" w:usb3="00000000" w:csb0="000001ff" w:csb1="00000000"/>
  </w:font>
  <w:font w:name="Courier New">
    <w:panose1 w:val="02070309020205020404"/>
    <w:charset w:val="00"/>
    <w:family w:val="modern"/>
    <w:pitch w:val="fixed"/>
    <w:sig w:usb0="00000000" w:usb1="00000000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0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8" w:usb3="00000000" w:csb0="000001ff" w:csb1="00000000"/>
  </w:font>
  <w:font w:name="Calibri">
    <w:panose1 w:val="020f0502020204030204"/>
    <w:charset w:val="00"/>
    <w:family w:val="swiss"/>
    <w:pitch w:val="variable"/>
    <w:sig w:usb0="00000000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00000000" w:usb1="4000004b" w:usb2="00000000" w:usb3="00000000" w:csb0="0000009f" w:csb1="00000000"/>
  </w:font>
  <w:font w:name="Tahoma">
    <w:panose1 w:val="020b0604030504040204"/>
    <w:charset w:val="00"/>
    <w:family w:val="roman"/>
    <w:pitch w:val="variable"/>
    <w:sig w:usb0="61002a87" w:usb1="00000000" w:usb2="00000008" w:usb3="00000000" w:csb0="000001ff" w:csb1="00000000"/>
  </w:font>
  <w:font w:name="Verdana">
    <w:panose1 w:val="020b0604030504040204"/>
    <w:charset w:val="00"/>
    <w:family w:val="roman"/>
    <w:pitch w:val="variable"/>
    <w:sig w:usb0="00000000" w:usb1="4000205b" w:usb2="00000010" w:usb3="00000000" w:csb0="0000019f" w:csb1="00000000"/>
  </w:font>
  <w:font w:name="Helvetica Neue">
    <w:charset w:val="00"/>
    <w:family w:val="swiss"/>
    <w:pitch w:val="variable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dgm="http://schemas.openxmlformats.org/drawingml/2006/diagram" mc:Ignorable="w14 wp14 ">
  <w:p w14:paraId="0000004E">
    <w:pPr>
      <w:spacing w:beforeAutospacing="0" w:after="0" w:afterAutospacing="0" w:line="240" w:lineRule="auto"/>
      <w:rPr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dgm="http://schemas.openxmlformats.org/drawingml/2006/diagram" mc:Ignorable="w14 wp14 ">
  <w:p w14:paraId="0000004D">
    <w:pPr>
      <w:spacing w:beforeAutospacing="0" w:after="0" w:afterAutospacing="0" w:line="240" w:lineRule="auto"/>
      <w:rPr/>
    </w:pP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 xmlns:w14="http://schemas.microsoft.com/office/word/2010/wordml" xmlns:w="http://schemas.openxmlformats.org/wordprocessingml/2006/main">
  <w:abstractNum w:abstractNumId="0">
    <w:multiLevelType w:val="hybridMultilevel"/>
    <w:lvl w:ilvl="0" w:tentative="0">
      <w:start w:val="1"/>
      <w:numFmt w:val="decimal"/>
      <w:lvlText w:val="%1.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multiLevelType w:val="hybridMultilevel"/>
    <w:lvl w:ilvl="0" w:tentative="0">
      <w:start w:val="1"/>
      <w:numFmt w:val="upperLetter"/>
      <w:lvlText w:val="%1)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multiLevelType w:val="hybridMultilevel"/>
    <w:lvl w:ilvl="0" w:tentative="0">
      <w:start w:val="7"/>
      <w:numFmt w:val="decimal"/>
      <w:lvlText w:val="%1.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multiLevelType w:val="hybridMultilevel"/>
    <w:lvl w:ilvl="0" w:tentative="0">
      <w:start w:val="1"/>
      <w:numFmt w:val="lowerLetter"/>
      <w:lvlText w:val="%1.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multiLevelType w:val="hybridMultilevel"/>
    <w:lvl w:ilvl="0" w:tentative="0">
      <w:start w:val="1"/>
      <w:numFmt w:val="decimal"/>
      <w:lvlText w:val="%1.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multiLevelType w:val="hybridMultilevel"/>
    <w:lvl w:ilvl="0" w:tentative="0">
      <w:start w:val="1"/>
      <w:numFmt w:val="decimal"/>
      <w:lvlText w:val="1)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800" w:hanging="360"/>
      </w:pPr>
    </w:lvl>
    <w:lvl w:ilvl="2" w:tentative="0">
      <w:start w:val="1"/>
      <w:numFmt w:val="lowerRoman"/>
      <w:lvlText w:val="%3."/>
      <w:lvlJc w:val="right"/>
      <w:pPr>
        <w:ind w:left="2520" w:hanging="180"/>
      </w:pPr>
    </w:lvl>
    <w:lvl w:ilvl="3" w:tentative="0">
      <w:start w:val="1"/>
      <w:numFmt w:val="decimal"/>
      <w:lvlText w:val="%4."/>
      <w:lvlJc w:val="left"/>
      <w:pPr>
        <w:ind w:left="3240" w:hanging="360"/>
      </w:pPr>
    </w:lvl>
    <w:lvl w:ilvl="4" w:tentative="0">
      <w:start w:val="1"/>
      <w:numFmt w:val="lowerLetter"/>
      <w:lvlText w:val="%5."/>
      <w:lvlJc w:val="left"/>
      <w:pPr>
        <w:ind w:left="3960" w:hanging="360"/>
      </w:pPr>
    </w:lvl>
    <w:lvl w:ilvl="5" w:tentative="0">
      <w:start w:val="1"/>
      <w:numFmt w:val="lowerRoman"/>
      <w:lvlText w:val="%6."/>
      <w:lvlJc w:val="right"/>
      <w:pPr>
        <w:ind w:left="4680" w:hanging="180"/>
      </w:pPr>
    </w:lvl>
    <w:lvl w:ilvl="6" w:tentative="0">
      <w:start w:val="1"/>
      <w:numFmt w:val="decimal"/>
      <w:lvlText w:val="%7."/>
      <w:lvlJc w:val="left"/>
      <w:pPr>
        <w:ind w:left="5400" w:hanging="360"/>
      </w:pPr>
    </w:lvl>
    <w:lvl w:ilvl="7" w:tentative="0">
      <w:start w:val="1"/>
      <w:numFmt w:val="lowerLetter"/>
      <w:lvlText w:val="%8."/>
      <w:lvlJc w:val="left"/>
      <w:pPr>
        <w:ind w:left="6120" w:hanging="360"/>
      </w:pPr>
    </w:lvl>
    <w:lvl w:ilvl="8" w:tentative="0">
      <w:start w:val="1"/>
      <w:numFmt w:val="lowerRoman"/>
      <w:lvlText w:val="%9."/>
      <w:lvlJc w:val="right"/>
      <w:pPr>
        <w:ind w:left="6840" w:hanging="180"/>
      </w:pPr>
    </w:lvl>
  </w:abstractNum>
  <w:abstractNum w:abstractNumId="6">
    <w:multiLevelType w:val="hybridMultilevel"/>
    <w:lvl w:ilvl="0" w:tentative="0">
      <w:start w:val="1"/>
      <w:numFmt w:val="upperLetter"/>
      <w:lvlText w:val="%1)"/>
      <w:lvlJc w:val="left"/>
      <w:pPr>
        <w:ind w:left="1080" w:hanging="360"/>
      </w:pPr>
    </w:lvl>
    <w:lvl w:ilvl="1" w:tentative="0">
      <w:start w:val="1"/>
      <w:numFmt w:val="lowerLetter"/>
      <w:lvlText w:val="%2."/>
      <w:lvlJc w:val="left"/>
      <w:pPr>
        <w:ind w:left="1800" w:hanging="360"/>
      </w:pPr>
    </w:lvl>
    <w:lvl w:ilvl="2" w:tentative="0">
      <w:start w:val="1"/>
      <w:numFmt w:val="lowerRoman"/>
      <w:lvlText w:val="%3."/>
      <w:lvlJc w:val="right"/>
      <w:pPr>
        <w:ind w:left="2520" w:hanging="180"/>
      </w:pPr>
    </w:lvl>
    <w:lvl w:ilvl="3" w:tentative="0">
      <w:start w:val="1"/>
      <w:numFmt w:val="decimal"/>
      <w:lvlText w:val="%4."/>
      <w:lvlJc w:val="left"/>
      <w:pPr>
        <w:ind w:left="3240" w:hanging="360"/>
      </w:pPr>
    </w:lvl>
    <w:lvl w:ilvl="4" w:tentative="0">
      <w:start w:val="1"/>
      <w:numFmt w:val="lowerLetter"/>
      <w:lvlText w:val="%5."/>
      <w:lvlJc w:val="left"/>
      <w:pPr>
        <w:ind w:left="3960" w:hanging="360"/>
      </w:pPr>
    </w:lvl>
    <w:lvl w:ilvl="5" w:tentative="0">
      <w:start w:val="1"/>
      <w:numFmt w:val="lowerRoman"/>
      <w:lvlText w:val="%6."/>
      <w:lvlJc w:val="right"/>
      <w:pPr>
        <w:ind w:left="4680" w:hanging="180"/>
      </w:pPr>
    </w:lvl>
    <w:lvl w:ilvl="6" w:tentative="0">
      <w:start w:val="1"/>
      <w:numFmt w:val="decimal"/>
      <w:lvlText w:val="%7."/>
      <w:lvlJc w:val="left"/>
      <w:pPr>
        <w:ind w:left="5400" w:hanging="360"/>
      </w:pPr>
    </w:lvl>
    <w:lvl w:ilvl="7" w:tentative="0">
      <w:start w:val="1"/>
      <w:numFmt w:val="lowerLetter"/>
      <w:lvlText w:val="%8."/>
      <w:lvlJc w:val="left"/>
      <w:pPr>
        <w:ind w:left="6120" w:hanging="360"/>
      </w:pPr>
    </w:lvl>
    <w:lvl w:ilvl="8" w:tentative="0">
      <w:start w:val="1"/>
      <w:numFmt w:val="lowerRoman"/>
      <w:lvlText w:val="%9."/>
      <w:lvlJc w:val="right"/>
      <w:pPr>
        <w:ind w:left="6840" w:hanging="180"/>
      </w:pPr>
    </w:lvl>
  </w:abstractNum>
  <w:abstractNum w:abstractNumId="7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multiLevelType w:val="hybridMultilevel"/>
    <w:lvl w:ilvl="0" w:tentative="0">
      <w:start w:val="7"/>
      <w:numFmt w:val="decimal"/>
      <w:lvlText w:val="%1.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800" w:hanging="360"/>
      </w:pPr>
    </w:lvl>
    <w:lvl w:ilvl="2" w:tentative="0">
      <w:start w:val="1"/>
      <w:numFmt w:val="lowerRoman"/>
      <w:lvlText w:val="%3."/>
      <w:lvlJc w:val="right"/>
      <w:pPr>
        <w:ind w:left="2520" w:hanging="180"/>
      </w:pPr>
    </w:lvl>
    <w:lvl w:ilvl="3" w:tentative="0">
      <w:start w:val="1"/>
      <w:numFmt w:val="decimal"/>
      <w:lvlText w:val="%4."/>
      <w:lvlJc w:val="left"/>
      <w:pPr>
        <w:ind w:left="3240" w:hanging="360"/>
      </w:pPr>
    </w:lvl>
    <w:lvl w:ilvl="4" w:tentative="0">
      <w:start w:val="1"/>
      <w:numFmt w:val="lowerLetter"/>
      <w:lvlText w:val="%5."/>
      <w:lvlJc w:val="left"/>
      <w:pPr>
        <w:ind w:left="3960" w:hanging="360"/>
      </w:pPr>
    </w:lvl>
    <w:lvl w:ilvl="5" w:tentative="0">
      <w:start w:val="1"/>
      <w:numFmt w:val="lowerRoman"/>
      <w:lvlText w:val="%6."/>
      <w:lvlJc w:val="right"/>
      <w:pPr>
        <w:ind w:left="4680" w:hanging="180"/>
      </w:pPr>
    </w:lvl>
    <w:lvl w:ilvl="6" w:tentative="0">
      <w:start w:val="1"/>
      <w:numFmt w:val="decimal"/>
      <w:lvlText w:val="%7."/>
      <w:lvlJc w:val="left"/>
      <w:pPr>
        <w:ind w:left="5400" w:hanging="360"/>
      </w:pPr>
    </w:lvl>
    <w:lvl w:ilvl="7" w:tentative="0">
      <w:start w:val="1"/>
      <w:numFmt w:val="lowerLetter"/>
      <w:lvlText w:val="%8."/>
      <w:lvlJc w:val="left"/>
      <w:pPr>
        <w:ind w:left="6120" w:hanging="360"/>
      </w:pPr>
    </w:lvl>
    <w:lvl w:ilvl="8" w:tentative="0">
      <w:start w:val="1"/>
      <w:numFmt w:val="lowerRoman"/>
      <w:lvlText w:val="%9."/>
      <w:lvlJc w:val="right"/>
      <w:pPr>
        <w:ind w:left="6840" w:hanging="180"/>
      </w:pPr>
    </w:lvl>
  </w:abstractNum>
  <w:abstractNum w:abstractNumId="9">
    <w:multiLevelType w:val="hybridMultilevel"/>
    <w:lvl w:ilvl="0" w:tentative="0">
      <w:start w:val="1"/>
      <w:numFmt w:val="upperLetter"/>
      <w:lvlText w:val="%1)"/>
      <w:lvlJc w:val="left"/>
      <w:pPr>
        <w:ind w:left="1080" w:hanging="360"/>
      </w:pPr>
    </w:lvl>
    <w:lvl w:ilvl="1" w:tentative="0">
      <w:start w:val="1"/>
      <w:numFmt w:val="lowerLetter"/>
      <w:lvlText w:val="%2."/>
      <w:lvlJc w:val="left"/>
      <w:pPr>
        <w:ind w:left="1800" w:hanging="360"/>
      </w:pPr>
    </w:lvl>
    <w:lvl w:ilvl="2" w:tentative="0">
      <w:start w:val="1"/>
      <w:numFmt w:val="lowerRoman"/>
      <w:lvlText w:val="%3."/>
      <w:lvlJc w:val="right"/>
      <w:pPr>
        <w:ind w:left="2520" w:hanging="180"/>
      </w:pPr>
    </w:lvl>
    <w:lvl w:ilvl="3" w:tentative="0">
      <w:start w:val="1"/>
      <w:numFmt w:val="decimal"/>
      <w:lvlText w:val="%4."/>
      <w:lvlJc w:val="left"/>
      <w:pPr>
        <w:ind w:left="3240" w:hanging="360"/>
      </w:pPr>
    </w:lvl>
    <w:lvl w:ilvl="4" w:tentative="0">
      <w:start w:val="1"/>
      <w:numFmt w:val="lowerLetter"/>
      <w:lvlText w:val="%5."/>
      <w:lvlJc w:val="left"/>
      <w:pPr>
        <w:ind w:left="3960" w:hanging="360"/>
      </w:pPr>
    </w:lvl>
    <w:lvl w:ilvl="5" w:tentative="0">
      <w:start w:val="1"/>
      <w:numFmt w:val="lowerRoman"/>
      <w:lvlText w:val="%6."/>
      <w:lvlJc w:val="right"/>
      <w:pPr>
        <w:ind w:left="4680" w:hanging="180"/>
      </w:pPr>
    </w:lvl>
    <w:lvl w:ilvl="6" w:tentative="0">
      <w:start w:val="1"/>
      <w:numFmt w:val="decimal"/>
      <w:lvlText w:val="%7."/>
      <w:lvlJc w:val="left"/>
      <w:pPr>
        <w:ind w:left="5400" w:hanging="360"/>
      </w:pPr>
    </w:lvl>
    <w:lvl w:ilvl="7" w:tentative="0">
      <w:start w:val="1"/>
      <w:numFmt w:val="lowerLetter"/>
      <w:lvlText w:val="%8."/>
      <w:lvlJc w:val="left"/>
      <w:pPr>
        <w:ind w:left="6120" w:hanging="360"/>
      </w:pPr>
    </w:lvl>
    <w:lvl w:ilvl="8" w:tentative="0">
      <w:start w:val="1"/>
      <w:numFmt w:val="lowerRoman"/>
      <w:lvlText w:val="%9."/>
      <w:lvlJc w:val="right"/>
      <w:pPr>
        <w:ind w:left="6840" w:hanging="180"/>
      </w:pPr>
    </w:lvl>
  </w:abstractNum>
  <w:abstractNum w:abstractNumId="10">
    <w:multiLevelType w:val="hybridMultilevel"/>
    <w:lvl w:ilvl="0" w:tentative="0">
      <w:start w:val="1"/>
      <w:numFmt w:val="upperLetter"/>
      <w:lvlText w:val="%1)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multiLevelType w:val="hybridMultilevel"/>
    <w:lvl w:ilvl="0" w:tentative="0">
      <w:start w:val="1"/>
      <w:numFmt w:val="decimal"/>
      <w:lvlText w:val="1)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multiLevelType w:val="hybridMultilevel"/>
    <w:lvl w:ilvl="0" w:tentative="0">
      <w:start w:val="1"/>
      <w:numFmt w:val="decimal"/>
      <w:lvlText w:val="%1.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multiLevelType w:val="hybridMultilevel"/>
    <w:lvl w:ilvl="0" w:tentative="0">
      <w:start w:val="1"/>
      <w:numFmt w:val="decimal"/>
      <w:lvlText w:val="%1.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multiLevelType w:val="hybridMultilevel"/>
    <w:lvl w:ilvl="0" w:tentative="0">
      <w:start w:val="1"/>
      <w:numFmt w:val="decimal"/>
      <w:lvlText w:val="%1.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multiLevelType w:val="hybridMultilevel"/>
    <w:lvl w:ilvl="0" w:tentative="0">
      <w:start w:val="1"/>
      <w:numFmt w:val="lowerLetter"/>
      <w:lvlText w:val="%1.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multiLevelType w:val="hybridMultilevel"/>
    <w:lvl w:ilvl="0" w:tentative="0">
      <w:start w:val="1"/>
      <w:numFmt w:val="lowerLetter"/>
      <w:lvlText w:val="%1.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multiLevelType w:val="hybridMultilevel"/>
    <w:lvl w:ilvl="0" w:tentative="0">
      <w:start w:val="1"/>
      <w:numFmt w:val="upperLetter"/>
      <w:lvlText w:val="%1)"/>
      <w:lvlJc w:val="left"/>
      <w:pPr>
        <w:ind w:left="1080" w:hanging="360"/>
      </w:pPr>
    </w:lvl>
    <w:lvl w:ilvl="1" w:tentative="0">
      <w:start w:val="1"/>
      <w:numFmt w:val="lowerLetter"/>
      <w:lvlText w:val="%2."/>
      <w:lvlJc w:val="left"/>
      <w:pPr>
        <w:ind w:left="1800" w:hanging="360"/>
      </w:pPr>
    </w:lvl>
    <w:lvl w:ilvl="2" w:tentative="0">
      <w:start w:val="1"/>
      <w:numFmt w:val="lowerRoman"/>
      <w:lvlText w:val="%3."/>
      <w:lvlJc w:val="right"/>
      <w:pPr>
        <w:ind w:left="2520" w:hanging="180"/>
      </w:pPr>
    </w:lvl>
    <w:lvl w:ilvl="3" w:tentative="0">
      <w:start w:val="1"/>
      <w:numFmt w:val="decimal"/>
      <w:lvlText w:val="%4."/>
      <w:lvlJc w:val="left"/>
      <w:pPr>
        <w:ind w:left="3240" w:hanging="360"/>
      </w:pPr>
    </w:lvl>
    <w:lvl w:ilvl="4" w:tentative="0">
      <w:start w:val="1"/>
      <w:numFmt w:val="lowerLetter"/>
      <w:lvlText w:val="%5."/>
      <w:lvlJc w:val="left"/>
      <w:pPr>
        <w:ind w:left="3960" w:hanging="360"/>
      </w:pPr>
    </w:lvl>
    <w:lvl w:ilvl="5" w:tentative="0">
      <w:start w:val="1"/>
      <w:numFmt w:val="lowerRoman"/>
      <w:lvlText w:val="%6."/>
      <w:lvlJc w:val="right"/>
      <w:pPr>
        <w:ind w:left="4680" w:hanging="180"/>
      </w:pPr>
    </w:lvl>
    <w:lvl w:ilvl="6" w:tentative="0">
      <w:start w:val="1"/>
      <w:numFmt w:val="decimal"/>
      <w:lvlText w:val="%7."/>
      <w:lvlJc w:val="left"/>
      <w:pPr>
        <w:ind w:left="5400" w:hanging="360"/>
      </w:pPr>
    </w:lvl>
    <w:lvl w:ilvl="7" w:tentative="0">
      <w:start w:val="1"/>
      <w:numFmt w:val="lowerLetter"/>
      <w:lvlText w:val="%8."/>
      <w:lvlJc w:val="left"/>
      <w:pPr>
        <w:ind w:left="6120" w:hanging="360"/>
      </w:pPr>
    </w:lvl>
    <w:lvl w:ilvl="8" w:tentative="0">
      <w:start w:val="1"/>
      <w:numFmt w:val="lowerRoman"/>
      <w:lvlText w:val="%9."/>
      <w:lvlJc w:val="right"/>
      <w:pPr>
        <w:ind w:left="6840" w:hanging="180"/>
      </w:pPr>
    </w:lvl>
  </w:abstractNum>
  <w:abstractNum w:abstractNumId="18">
    <w:multiLevelType w:val="hybridMultilevel"/>
    <w:lvl w:ilvl="0" w:tentative="0">
      <w:start w:val="1"/>
      <w:numFmt w:val="bullet"/>
      <w:isLgl w:val="off"/>
      <w:suff w:val="tab"/>
      <w:lvlText w:val=""/>
      <w:lvlJc w:val="left"/>
      <w:pPr>
        <w:ind w:left="720" w:hanging="360"/>
      </w:pPr>
      <w:rPr>
        <w:rFonts w:ascii="Symbol" w:hAnsi="Symbol"/>
      </w:rPr>
    </w:lvl>
    <w:lvl w:ilvl="1" w:tentative="1">
      <w:start w:val="1"/>
      <w:numFmt w:val="bullet"/>
      <w:isLgl w:val="off"/>
      <w:suff w:val="tab"/>
      <w:lvlText w:val="o"/>
      <w:lvlJc w:val="left"/>
      <w:pPr>
        <w:ind w:left="1440" w:hanging="360"/>
      </w:pPr>
      <w:rPr>
        <w:rFonts w:ascii="Courier New" w:cs="Courier New" w:hAnsi="Courier New"/>
      </w:rPr>
    </w:lvl>
    <w:lvl w:ilvl="2" w:tentative="1">
      <w:start w:val="1"/>
      <w:numFmt w:val="bullet"/>
      <w:isLgl w:val="off"/>
      <w:suff w:val="tab"/>
      <w:lvlText w:val=""/>
      <w:lvlJc w:val="left"/>
      <w:pPr>
        <w:ind w:left="2160" w:hanging="360"/>
      </w:pPr>
      <w:rPr>
        <w:rFonts w:ascii="Wingdings" w:hAnsi="Wingdings"/>
      </w:rPr>
    </w:lvl>
    <w:lvl w:ilvl="3" w:tentative="1">
      <w:start w:val="1"/>
      <w:numFmt w:val="bullet"/>
      <w:isLgl w:val="off"/>
      <w:suff w:val="tab"/>
      <w:lvlText w:val=""/>
      <w:lvlJc w:val="left"/>
      <w:pPr>
        <w:ind w:left="2880" w:hanging="360"/>
      </w:pPr>
      <w:rPr>
        <w:rFonts w:ascii="Symbol" w:hAnsi="Symbol"/>
      </w:rPr>
    </w:lvl>
    <w:lvl w:ilvl="4" w:tentative="1">
      <w:start w:val="1"/>
      <w:numFmt w:val="bullet"/>
      <w:isLgl w:val="off"/>
      <w:suff w:val="tab"/>
      <w:lvlText w:val="o"/>
      <w:lvlJc w:val="left"/>
      <w:pPr>
        <w:ind w:left="3600" w:hanging="360"/>
      </w:pPr>
      <w:rPr>
        <w:rFonts w:ascii="Courier New" w:cs="Courier New" w:hAnsi="Courier New"/>
      </w:rPr>
    </w:lvl>
    <w:lvl w:ilvl="5" w:tentative="1">
      <w:start w:val="1"/>
      <w:numFmt w:val="bullet"/>
      <w:isLgl w:val="off"/>
      <w:suff w:val="tab"/>
      <w:lvlText w:val=""/>
      <w:lvlJc w:val="left"/>
      <w:pPr>
        <w:ind w:left="4320" w:hanging="360"/>
      </w:pPr>
      <w:rPr>
        <w:rFonts w:ascii="Wingdings" w:hAnsi="Wingdings"/>
      </w:rPr>
    </w:lvl>
    <w:lvl w:ilvl="6" w:tentative="1">
      <w:start w:val="1"/>
      <w:numFmt w:val="bullet"/>
      <w:isLgl w:val="off"/>
      <w:suff w:val="tab"/>
      <w:lvlText w:val=""/>
      <w:lvlJc w:val="left"/>
      <w:pPr>
        <w:ind w:left="5040" w:hanging="360"/>
      </w:pPr>
      <w:rPr>
        <w:rFonts w:ascii="Symbol" w:hAnsi="Symbol"/>
      </w:rPr>
    </w:lvl>
    <w:lvl w:ilvl="7" w:tentative="1">
      <w:start w:val="1"/>
      <w:numFmt w:val="bullet"/>
      <w:isLgl w:val="off"/>
      <w:suff w:val="tab"/>
      <w:lvlText w:val="o"/>
      <w:lvlJc w:val="left"/>
      <w:pPr>
        <w:ind w:left="5760" w:hanging="360"/>
      </w:pPr>
      <w:rPr>
        <w:rFonts w:ascii="Courier New" w:cs="Courier New" w:hAnsi="Courier New"/>
      </w:rPr>
    </w:lvl>
    <w:lvl w:ilvl="8" w:tentative="1">
      <w:start w:val="1"/>
      <w:numFmt w:val="bullet"/>
      <w:isLgl w:val="off"/>
      <w:suff w:val="tab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15"/>
  </w:num>
  <w:num w:numId="2">
    <w:abstractNumId w:val="1"/>
  </w:num>
  <w:num w:numId="3">
    <w:abstractNumId w:val="9"/>
  </w:num>
  <w:num w:numId="4">
    <w:abstractNumId w:val="10"/>
  </w:num>
  <w:num w:numId="5">
    <w:abstractNumId w:val="6"/>
  </w:num>
  <w:num w:numId="6">
    <w:abstractNumId w:val="16"/>
  </w:num>
  <w:num w:numId="7">
    <w:abstractNumId w:val="0"/>
  </w:num>
  <w:num w:numId="8">
    <w:abstractNumId w:val="12"/>
  </w:num>
  <w:num w:numId="9">
    <w:abstractNumId w:val="14"/>
  </w:num>
  <w:num w:numId="10">
    <w:abstractNumId w:val="5"/>
  </w:num>
  <w:num w:numId="11">
    <w:abstractNumId w:val="11"/>
  </w:num>
  <w:num w:numId="12">
    <w:abstractNumId w:val="8"/>
  </w:num>
  <w:num w:numId="13">
    <w:abstractNumId w:val="2"/>
  </w:num>
  <w:num w:numId="14">
    <w:abstractNumId w:val="17"/>
  </w:num>
  <w:num w:numId="15">
    <w:abstractNumId w:val="4"/>
  </w:num>
  <w:num w:numId="16">
    <w:abstractNumId w:val="7"/>
  </w:num>
  <w:num w:numId="17">
    <w:abstractNumId w:val="3"/>
  </w:num>
  <w:num w:numId="18">
    <w:abstractNumId w:val="13"/>
  </w:num>
  <w:num w:numId="19">
    <w:abstractNumId w:val="18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651B49"/>
    <w:rsid w:val="0088D3FB"/>
    <w:rsid w:val="00C606CC"/>
    <w:rsid w:val="00E9366E"/>
    <w:rsid w:val="00EC7735"/>
    <w:rsid w:val="00F25EC9"/>
    <w:rsid w:val="0111512F"/>
    <w:rsid w:val="013A1680"/>
    <w:rsid w:val="013A1680"/>
    <w:rsid w:val="01497131"/>
    <w:rsid w:val="01C7D6A6"/>
    <w:rsid w:val="02BB1725"/>
    <w:rsid w:val="0363B033"/>
    <w:rsid w:val="037D29C6"/>
    <w:rsid w:val="038DD484"/>
    <w:rsid w:val="03EC3834"/>
    <w:rsid w:val="03F8864F"/>
    <w:rsid w:val="0412FB3F"/>
    <w:rsid w:val="04871C21"/>
    <w:rsid w:val="04E343C9"/>
    <w:rsid w:val="0505D047"/>
    <w:rsid w:val="05494B3F"/>
    <w:rsid w:val="05BEF703"/>
    <w:rsid w:val="05E6926A"/>
    <w:rsid w:val="077F131E"/>
    <w:rsid w:val="07B033F9"/>
    <w:rsid w:val="07B05072"/>
    <w:rsid w:val="07FC5307"/>
    <w:rsid w:val="0829E385"/>
    <w:rsid w:val="08FFEC80"/>
    <w:rsid w:val="091517AF"/>
    <w:rsid w:val="091517AF"/>
    <w:rsid w:val="092C0650"/>
    <w:rsid w:val="092C0650"/>
    <w:rsid w:val="093AC7C8"/>
    <w:rsid w:val="093AC7C8"/>
    <w:rsid w:val="09C99742"/>
    <w:rsid w:val="0A39142A"/>
    <w:rsid w:val="0A72D231"/>
    <w:rsid w:val="0A7F8401"/>
    <w:rsid w:val="0A9FC0AB"/>
    <w:rsid w:val="0B8FA277"/>
    <w:rsid w:val="0B992ACB"/>
    <w:rsid w:val="0C1FEDD9"/>
    <w:rsid w:val="0C68DC02"/>
    <w:rsid w:val="0C7BC52A"/>
    <w:rsid w:val="0C7F62BA"/>
    <w:rsid w:val="0CD1B225"/>
    <w:rsid w:val="0D02840A"/>
    <w:rsid w:val="0D96D373"/>
    <w:rsid w:val="0DCE91E5"/>
    <w:rsid w:val="0E88F1C4"/>
    <w:rsid w:val="0EA88224"/>
    <w:rsid w:val="0EBBA228"/>
    <w:rsid w:val="0ED45D67"/>
    <w:rsid w:val="0F16C1F2"/>
    <w:rsid w:val="0F45228E"/>
    <w:rsid w:val="0FF6918F"/>
    <w:rsid w:val="10594F49"/>
    <w:rsid w:val="1072BBB0"/>
    <w:rsid w:val="10D6E8C1"/>
    <w:rsid w:val="10E5FE02"/>
    <w:rsid w:val="114EBF3D"/>
    <w:rsid w:val="119A2CE5"/>
    <w:rsid w:val="11D27A19"/>
    <w:rsid w:val="12448902"/>
    <w:rsid w:val="12481663"/>
    <w:rsid w:val="128E46CA"/>
    <w:rsid w:val="12DACB5A"/>
    <w:rsid w:val="12F19001"/>
    <w:rsid w:val="13D5313A"/>
    <w:rsid w:val="13DB3EBC"/>
    <w:rsid w:val="13E20493"/>
    <w:rsid w:val="13FCE9D3"/>
    <w:rsid w:val="151A002C"/>
    <w:rsid w:val="164BA932"/>
    <w:rsid w:val="17228641"/>
    <w:rsid w:val="1733F88B"/>
    <w:rsid w:val="17AEED57"/>
    <w:rsid w:val="1810E9E7"/>
    <w:rsid w:val="191CBC65"/>
    <w:rsid w:val="199B1266"/>
    <w:rsid w:val="19BF4842"/>
    <w:rsid w:val="19E6C8C1"/>
    <w:rsid w:val="1A26BC8D"/>
    <w:rsid w:val="1A53E661"/>
    <w:rsid w:val="1AEABE5E"/>
    <w:rsid w:val="1BD1BF97"/>
    <w:rsid w:val="1BDE951D"/>
    <w:rsid w:val="1C043E9D"/>
    <w:rsid w:val="1CCB8441"/>
    <w:rsid w:val="1CCB8441"/>
    <w:rsid w:val="1CF2F743"/>
    <w:rsid w:val="1E246B57"/>
    <w:rsid w:val="1E871FD3"/>
    <w:rsid w:val="1EDED1EC"/>
    <w:rsid w:val="1EFB7730"/>
    <w:rsid w:val="1FC9DF88"/>
    <w:rsid w:val="20254D29"/>
    <w:rsid w:val="20254D29"/>
    <w:rsid w:val="2027E293"/>
    <w:rsid w:val="2084939E"/>
    <w:rsid w:val="2088C4FB"/>
    <w:rsid w:val="208FAA18"/>
    <w:rsid w:val="21FA3E3B"/>
    <w:rsid w:val="221A5000"/>
    <w:rsid w:val="221A5000"/>
    <w:rsid w:val="229136A5"/>
    <w:rsid w:val="22CA530D"/>
    <w:rsid w:val="2372F15D"/>
    <w:rsid w:val="238C50C2"/>
    <w:rsid w:val="2422F78E"/>
    <w:rsid w:val="24F11E46"/>
    <w:rsid w:val="24F9FB34"/>
    <w:rsid w:val="25307BF3"/>
    <w:rsid w:val="253AF2EB"/>
    <w:rsid w:val="2589FB38"/>
    <w:rsid w:val="25F92363"/>
    <w:rsid w:val="263AB0BB"/>
    <w:rsid w:val="27225E97"/>
    <w:rsid w:val="272526D6"/>
    <w:rsid w:val="272B6739"/>
    <w:rsid w:val="27CCC88C"/>
    <w:rsid w:val="27D0B6B9"/>
    <w:rsid w:val="287586FD"/>
    <w:rsid w:val="29EA8853"/>
    <w:rsid w:val="2A128B37"/>
    <w:rsid w:val="2B567542"/>
    <w:rsid w:val="2D3ABA69"/>
    <w:rsid w:val="2D7636DA"/>
    <w:rsid w:val="2D8D04BB"/>
    <w:rsid w:val="2E1EA4C0"/>
    <w:rsid w:val="2E350E0F"/>
    <w:rsid w:val="2E5C832C"/>
    <w:rsid w:val="2E916AA6"/>
    <w:rsid w:val="2F527B9C"/>
    <w:rsid w:val="2F527B9C"/>
    <w:rsid w:val="2FA0DBAF"/>
    <w:rsid w:val="2FC54F76"/>
    <w:rsid w:val="2FC54F76"/>
    <w:rsid w:val="2FF828B6"/>
    <w:rsid w:val="3057C75B"/>
    <w:rsid w:val="3057CD3F"/>
    <w:rsid w:val="3057CD3F"/>
    <w:rsid w:val="307CB9A2"/>
    <w:rsid w:val="31BBFBB9"/>
    <w:rsid w:val="320D27A1"/>
    <w:rsid w:val="32D4BFC4"/>
    <w:rsid w:val="33D318DF"/>
    <w:rsid w:val="33D38895"/>
    <w:rsid w:val="34371A8D"/>
    <w:rsid w:val="34999B8D"/>
    <w:rsid w:val="3581B93E"/>
    <w:rsid w:val="35C2BCB9"/>
    <w:rsid w:val="362D46B8"/>
    <w:rsid w:val="36B7D713"/>
    <w:rsid w:val="378CC4E8"/>
    <w:rsid w:val="37B0DABF"/>
    <w:rsid w:val="37D3B777"/>
    <w:rsid w:val="38974443"/>
    <w:rsid w:val="38974443"/>
    <w:rsid w:val="38C28E1B"/>
    <w:rsid w:val="390E21AE"/>
    <w:rsid w:val="3980026D"/>
    <w:rsid w:val="3988C561"/>
    <w:rsid w:val="39AB2FE2"/>
    <w:rsid w:val="3AAFCC1D"/>
    <w:rsid w:val="3AC4E6E5"/>
    <w:rsid w:val="3ACAF243"/>
    <w:rsid w:val="3AF91E47"/>
    <w:rsid w:val="3C09DB45"/>
    <w:rsid w:val="3C6C00AC"/>
    <w:rsid w:val="3CAE2821"/>
    <w:rsid w:val="3F196C60"/>
    <w:rsid w:val="3F3C8BD4"/>
    <w:rsid w:val="3F59B836"/>
    <w:rsid w:val="3FA14346"/>
    <w:rsid w:val="3FB9DF26"/>
    <w:rsid w:val="3FF043DC"/>
    <w:rsid w:val="40DB6623"/>
    <w:rsid w:val="421F51CC"/>
    <w:rsid w:val="4277F267"/>
    <w:rsid w:val="44170ED4"/>
    <w:rsid w:val="4418BE8E"/>
    <w:rsid w:val="445FE9E2"/>
    <w:rsid w:val="45903EFF"/>
    <w:rsid w:val="4644FC1F"/>
    <w:rsid w:val="46E40C4B"/>
    <w:rsid w:val="4701C4BA"/>
    <w:rsid w:val="4727F490"/>
    <w:rsid w:val="48733E47"/>
    <w:rsid w:val="49B2E8B3"/>
    <w:rsid w:val="49D22CF3"/>
    <w:rsid w:val="49D306E7"/>
    <w:rsid w:val="4A2541F0"/>
    <w:rsid w:val="4B34B952"/>
    <w:rsid w:val="4B34B952"/>
    <w:rsid w:val="4BDA2038"/>
    <w:rsid w:val="4BDB0AE7"/>
    <w:rsid w:val="4C0BF53F"/>
    <w:rsid w:val="4C3E1D69"/>
    <w:rsid w:val="4C61B7C6"/>
    <w:rsid w:val="4DA5A5A6"/>
    <w:rsid w:val="4DC3F9A9"/>
    <w:rsid w:val="4E210428"/>
    <w:rsid w:val="4F0AD9DF"/>
    <w:rsid w:val="4FFF61EC"/>
    <w:rsid w:val="5039C52C"/>
    <w:rsid w:val="506057CE"/>
    <w:rsid w:val="507C1058"/>
    <w:rsid w:val="507C8186"/>
    <w:rsid w:val="50842C06"/>
    <w:rsid w:val="50D8CDBB"/>
    <w:rsid w:val="50EC0186"/>
    <w:rsid w:val="51689752"/>
    <w:rsid w:val="51B97A93"/>
    <w:rsid w:val="51C0B5B5"/>
    <w:rsid w:val="51EC52C4"/>
    <w:rsid w:val="526A51C1"/>
    <w:rsid w:val="5302A6F9"/>
    <w:rsid w:val="534E59DC"/>
    <w:rsid w:val="536D5B01"/>
    <w:rsid w:val="5394179E"/>
    <w:rsid w:val="53BEEFA3"/>
    <w:rsid w:val="541A1A15"/>
    <w:rsid w:val="54AD3F02"/>
    <w:rsid w:val="555602D3"/>
    <w:rsid w:val="55734C1C"/>
    <w:rsid w:val="55734C1C"/>
    <w:rsid w:val="55E89C62"/>
    <w:rsid w:val="5610099B"/>
    <w:rsid w:val="56BBCC68"/>
    <w:rsid w:val="571B455E"/>
    <w:rsid w:val="57A4C461"/>
    <w:rsid w:val="581AD347"/>
    <w:rsid w:val="584FEA28"/>
    <w:rsid w:val="58B7220E"/>
    <w:rsid w:val="58C4C7EC"/>
    <w:rsid w:val="59016D39"/>
    <w:rsid w:val="5963AA59"/>
    <w:rsid w:val="59B8A9E5"/>
    <w:rsid w:val="5A3D4FDC"/>
    <w:rsid w:val="5A4C7201"/>
    <w:rsid w:val="5AEEA3FA"/>
    <w:rsid w:val="5B39C7AC"/>
    <w:rsid w:val="5BE5F147"/>
    <w:rsid w:val="5C6B485E"/>
    <w:rsid w:val="5CBB8C62"/>
    <w:rsid w:val="5CFC9C5F"/>
    <w:rsid w:val="5CFE9173"/>
    <w:rsid w:val="5D0B5AA5"/>
    <w:rsid w:val="5FDAEE31"/>
    <w:rsid w:val="5FF82077"/>
    <w:rsid w:val="60231178"/>
    <w:rsid w:val="6056C11D"/>
    <w:rsid w:val="6058B92D"/>
    <w:rsid w:val="60B348BF"/>
    <w:rsid w:val="60D41239"/>
    <w:rsid w:val="611BF4D3"/>
    <w:rsid w:val="6169EAC2"/>
    <w:rsid w:val="61A3E9EC"/>
    <w:rsid w:val="61EC82C9"/>
    <w:rsid w:val="620D08E9"/>
    <w:rsid w:val="622122FB"/>
    <w:rsid w:val="625B171D"/>
    <w:rsid w:val="625B171D"/>
    <w:rsid w:val="62B7FC59"/>
    <w:rsid w:val="6319B1E8"/>
    <w:rsid w:val="634C6723"/>
    <w:rsid w:val="635791E2"/>
    <w:rsid w:val="6378D1FA"/>
    <w:rsid w:val="64367093"/>
    <w:rsid w:val="64F6EB66"/>
    <w:rsid w:val="6534FEBE"/>
    <w:rsid w:val="6534FEBE"/>
    <w:rsid w:val="65C107D7"/>
    <w:rsid w:val="65DADBB1"/>
    <w:rsid w:val="6694562C"/>
    <w:rsid w:val="67026C90"/>
    <w:rsid w:val="6717CBF1"/>
    <w:rsid w:val="676EBDC7"/>
    <w:rsid w:val="677C5088"/>
    <w:rsid w:val="677CDC73"/>
    <w:rsid w:val="67AEC4B7"/>
    <w:rsid w:val="67AEC4B7"/>
    <w:rsid w:val="67B3FC73"/>
    <w:rsid w:val="6818C8CB"/>
    <w:rsid w:val="686A420D"/>
    <w:rsid w:val="687ED908"/>
    <w:rsid w:val="6918CD69"/>
    <w:rsid w:val="6967A078"/>
    <w:rsid w:val="696CF47C"/>
    <w:rsid w:val="69B05327"/>
    <w:rsid w:val="6A839566"/>
    <w:rsid w:val="6AEA6DD4"/>
    <w:rsid w:val="6B6494C8"/>
    <w:rsid w:val="6B9C37C8"/>
    <w:rsid w:val="6D09D432"/>
    <w:rsid w:val="6D0EDE83"/>
    <w:rsid w:val="6D57F52F"/>
    <w:rsid w:val="6E1A4EC4"/>
    <w:rsid w:val="6E20D4E0"/>
    <w:rsid w:val="6E384384"/>
    <w:rsid w:val="6EE5BA71"/>
    <w:rsid w:val="6F606D32"/>
    <w:rsid w:val="6FCB3ECF"/>
    <w:rsid w:val="7081CFAF"/>
    <w:rsid w:val="716C0DF2"/>
    <w:rsid w:val="716C2C9F"/>
    <w:rsid w:val="71BD1A29"/>
    <w:rsid w:val="725B7100"/>
    <w:rsid w:val="728E95D3"/>
    <w:rsid w:val="72B92C64"/>
    <w:rsid w:val="72C2B2FE"/>
    <w:rsid w:val="72DB5A9D"/>
    <w:rsid w:val="73E9613A"/>
    <w:rsid w:val="73E9613A"/>
    <w:rsid w:val="749D5A01"/>
    <w:rsid w:val="74A26671"/>
    <w:rsid w:val="74B7A956"/>
    <w:rsid w:val="74E40517"/>
    <w:rsid w:val="757A3F0F"/>
    <w:rsid w:val="75A315B0"/>
    <w:rsid w:val="76AD0C47"/>
    <w:rsid w:val="76AD0C47"/>
    <w:rsid w:val="76BC494F"/>
    <w:rsid w:val="7741D6F4"/>
    <w:rsid w:val="779A3559"/>
    <w:rsid w:val="77E087E7"/>
    <w:rsid w:val="78333B78"/>
    <w:rsid w:val="7835F46D"/>
    <w:rsid w:val="78D4A816"/>
    <w:rsid w:val="7999E2CF"/>
    <w:rsid w:val="7A290D39"/>
    <w:rsid w:val="7A6A970E"/>
    <w:rsid w:val="7AFFC4A5"/>
    <w:rsid w:val="7B6DC73B"/>
    <w:rsid w:val="7B76BCE1"/>
    <w:rsid w:val="7BC4600E"/>
    <w:rsid w:val="7BE1887E"/>
    <w:rsid w:val="7BF07408"/>
    <w:rsid w:val="7C887588"/>
    <w:rsid w:val="7CA890A8"/>
    <w:rsid w:val="7D07389C"/>
    <w:rsid w:val="7D07C5A5"/>
    <w:rsid w:val="7D68ADB2"/>
    <w:rsid w:val="7D886294"/>
    <w:rsid w:val="7EE0CFEB"/>
    <w:rsid w:val="7F093724"/>
    <w:rsid w:val="7F093724"/>
    <w:rsid w:val="7F7D7EAD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  <w:trackRevisions w:val="off"/>
</w:settings>
</file>

<file path=word/styles.xml><?xml version="1.0" encoding="utf-8"?>
<w:styles xmlns:r="http://schemas.openxmlformats.org/officeDocument/2006/relationships" xmlns:w14="http://schemas.microsoft.com/office/word/2010/wordml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val="en-US" w:bidi="ar-SA" w:eastAsia="ja-JP"/>
      </w:rPr>
    </w:rPrDefault>
    <w:pPrDefault>
      <w:pPr>
        <w:spacing w:beforeAutospacing="0" w:after="160" w:afterAutospacing="0" w:line="279" w:lineRule="auto"/>
      </w:pPr>
    </w:pPrDefault>
  </w:docDefaults>
  <w:style w:type="paragraph" w:styleId="Heading3">
    <w:name w:val="Heading 3"/>
    <w:basedOn w:val="Normal"/>
    <w:next w:val="Normal"/>
    <w:link w:val="Heading3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b/>
      <w:bCs/>
      <w:color w:val="156082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b/>
      <w:bCs/>
      <w:i/>
      <w:iCs/>
      <w:color w:val="156082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color w:val="0a2f4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i/>
      <w:iCs/>
      <w:color w:val="0a2f4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paragraph" w:styleId="NoSpacing">
    <w:name w:val="No Spacing"/>
    <w:uiPriority w:val="1"/>
    <w:qFormat w:val="on"/>
    <w:pPr>
      <w:spacing w:beforeAutospacing="0" w:after="0" w:afterAutospacing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b/>
      <w:bCs/>
      <w:color w:val="104760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b/>
      <w:bCs/>
      <w:color w:val="156082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cstheme="majorBidi" w:eastAsiaTheme="majorEastAsia" w:hAnsiTheme="majorHAnsi"/>
      <w:b/>
      <w:bCs/>
      <w:color w:val="156082" w:themeColor="accent1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cstheme="majorBidi" w:eastAsiaTheme="majorEastAsia" w:hAnsiTheme="majorHAnsi"/>
      <w:b/>
      <w:bCs/>
      <w:i/>
      <w:iCs/>
      <w:color w:val="156082" w:themeColor="accent1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cstheme="majorBidi" w:eastAsiaTheme="majorEastAsia" w:hAnsiTheme="majorHAnsi"/>
      <w:color w:val="0a2f4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cstheme="majorBidi" w:eastAsiaTheme="majorEastAsia" w:hAnsiTheme="majorHAnsi"/>
      <w:i/>
      <w:iCs/>
      <w:color w:val="0a2f4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pBdr>
        <w:bottom w:val="single" w:color="156082" w:themeColor="accent1" w:sz="8" w:space="4"/>
      </w:pBdr>
      <w:spacing w:beforeAutospacing="0" w:after="300" w:afterAutospacing="0" w:line="240" w:lineRule="auto"/>
      <w:contextualSpacing w:val="on"/>
    </w:pPr>
    <w:rPr>
      <w:rFonts w:asciiTheme="majorHAnsi" w:cstheme="majorBidi" w:eastAsiaTheme="majorEastAsia" w:hAnsiTheme="majorHAnsi"/>
      <w:color w:val="0a1d30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color w:val="0a1d30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 w:val="on"/>
    <w:pPr/>
    <w:rPr>
      <w:rFonts w:asciiTheme="majorHAnsi" w:cstheme="majorBidi" w:eastAsiaTheme="majorEastAsia" w:hAnsiTheme="majorHAnsi"/>
      <w:i/>
      <w:iCs/>
      <w:color w:val="156082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cstheme="majorBidi" w:eastAsiaTheme="majorEastAsia" w:hAnsiTheme="majorHAnsi"/>
      <w:i/>
      <w:iCs/>
      <w:color w:val="156082" w:themeColor="accent1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IntenseEmphasis">
    <w:name w:val="Intense Emphasis"/>
    <w:basedOn w:val="DefaultParagraphFont"/>
    <w:uiPriority w:val="21"/>
    <w:qFormat w:val="on"/>
    <w:rPr>
      <w:b/>
      <w:bCs/>
      <w:i/>
      <w:iCs/>
      <w:color w:val="156082" w:themeColor="accent1"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 w:val="on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bottom w:val="single" w:color="156082" w:themeColor="accent1" w:sz="4" w:space="4"/>
      </w:pBdr>
      <w:spacing w:before="200" w:beforeAutospacing="0" w:after="280" w:afterAutospacing="0"/>
      <w:ind w:left="936" w:right="936"/>
    </w:pPr>
    <w:rPr>
      <w:b/>
      <w:bCs/>
      <w:i/>
      <w:iCs/>
      <w:color w:val="156082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156082" w:themeColor="accent1"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97132" w:themeColor="accent2"/>
      <w:u w:val="single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e97132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pPr>
      <w:spacing w:beforeAutospacing="0" w:after="0" w:afterAutospacing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pPr>
      <w:spacing w:beforeAutospacing="0" w:after="0" w:afterAutospacing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rPr>
      <w:vertAlign w:val="superscript"/>
    </w:rPr>
  </w:style>
  <w:style w:type="character" w:styleId="FollowedHyperlink">
    <w:name w:val="FollowedHyperlink"/>
    <w:basedOn w:val="DefaultParagraphFont"/>
    <w:uiPriority w:val="99"/>
    <w:semiHidden w:val="on"/>
    <w:unhideWhenUsed w:val="on"/>
    <w:rPr>
      <w:color w:val="96607d" w:themeColor="followedHyperlink"/>
      <w:u w:val="single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pPr>
      <w:spacing w:beforeAutospacing="0" w:after="0" w:afterAutospacing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 w:val="on"/>
    <w:pPr>
      <w:spacing w:beforeAutospacing="0" w:after="0" w:afterAutospacing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 w:val="on"/>
    <w:pPr>
      <w:spacing w:beforeAutospacing="0" w:after="0" w:afterAutospacing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unhideWhenUsed w:val="on"/>
    <w:qFormat w:val="on"/>
    <w:pPr>
      <w:spacing w:beforeAutospacing="0" w:after="200" w:afterAutospacing="0" w:line="240" w:lineRule="auto"/>
    </w:pPr>
    <w:rPr>
      <w:i/>
      <w:iCs/>
      <w:color w:val="0e2841" w:themeColor="text2"/>
      <w:sz w:val="18"/>
      <w:szCs w:val="18"/>
    </w:rPr>
  </w:style>
  <w:style w:type="paragraph" w:default="1" w:styleId="Normal">
    <w:name w:val="Normal"/>
    <w:uiPriority w:val="99"/>
    <w:qFormat w:val="on"/>
  </w:style>
  <w:style w:type="paragraph" w:styleId="Heading1">
    <w:name w:val="Heading 1"/>
    <w:basedOn w:val="Normal"/>
    <w:next w:val="Normal"/>
    <w:uiPriority w:val="9"/>
    <w:qFormat w:val="on"/>
    <w:pPr>
      <w:keepNext w:val="on"/>
      <w:keepLines w:val="on"/>
      <w:spacing w:before="360" w:beforeAutospacing="0" w:after="80" w:afterAutospacing="0"/>
    </w:pPr>
    <w:rPr>
      <w:rFonts w:asciiTheme="majorHAnsi" w:cstheme="majorBidi" w:eastAsiaTheme="majorEastAsia" w:hAnsiTheme="majorHAnsi"/>
      <w:color w:val="104760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 w:val="on"/>
    <w:qFormat w:val="on"/>
    <w:pPr>
      <w:keepNext w:val="on"/>
      <w:keepLines w:val="on"/>
      <w:spacing w:before="160" w:beforeAutospacing="0" w:after="80" w:afterAutospacing="0"/>
    </w:pPr>
    <w:rPr>
      <w:rFonts w:asciiTheme="majorHAnsi" w:cstheme="majorBidi" w:eastAsiaTheme="majorEastAsia" w:hAnsiTheme="majorHAnsi"/>
      <w:color w:val="104760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 w:val="on"/>
    <w:unhideWhenUsed w:val="on"/>
  </w:style>
  <w:style w:type="table" w:default="1" w:styleId="NormalTable">
    <w:name w:val="Normal Table"/>
    <w:uiPriority w:val="99"/>
    <w:semiHidden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</w:style>
  <w:style w:type="paragraph" w:styleId="ListParagraph">
    <w:name w:val="List Paragraph"/>
    <w:basedOn w:val="Normal"/>
    <w:uiPriority w:val="34"/>
    <w:qFormat w:val="on"/>
    <w:pPr>
      <w:ind w:left="720"/>
      <w:contextualSpacing w:val="on"/>
    </w:pPr>
  </w:style>
  <w:style w:type="character" w:styleId="Hyperlink">
    <w:name w:val="Hyperlink"/>
    <w:basedOn w:val="DefaultParagraphFont"/>
    <w:uiPriority w:val="99"/>
    <w:unhideWhenUsed w:val="on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 w:val="on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8" Type="http://schemas.openxmlformats.org/officeDocument/2006/relationships/header" Target="header1.xml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settings" Target="settings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/Relationships>
</file>

<file path=word/_rels/footer1.xml.rels><?xml version="1.0" encoding="UTF-8" standalone="yes"?>
<Relationships xmlns="http://schemas.openxmlformats.org/package/2006/relationships"></Relationships>
</file>

<file path=word/_rels/header1.xml.rels><?xml version="1.0" encoding="UTF-8" standalone="yes"?>
<Relationships xmlns="http://schemas.openxmlformats.org/package/2006/relationships"></Relationships>
</file>

<file path=word/_rels/numbering.xml.rels><?xml version="1.0" encoding="UTF-8" standalone="yes"?>
<Relationships xmlns="http://schemas.openxmlformats.org/package/2006/relationships"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Arab" typeface="Times New Roman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ゴシック"/>
      </a:majorFont>
      <a:minorFont>
        <a:latin typeface="Aptos" panose="02110004020202020204"/>
        <a:ea typeface=""/>
        <a:cs typeface=""/>
        <a:font script="Arab" typeface="Arial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明朝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purl.org/dc/elements/1.1/"/>
    <ds:schemaRef ds:uri="http://purl.org/dc/terms/"/>
    <ds:schemaRef ds:uri="http://schemas.microsoft.com/office/2006/documentManagement/types"/>
    <ds:schemaRef ds:uri="20412d98-6c36-457e-a543-06e3d82144c9"/>
    <ds:schemaRef ds:uri="http://schemas.microsoft.com/office/2006/metadata/properties"/>
    <ds:schemaRef ds:uri="http://purl.org/dc/dcmitype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Naomi Doerge</dc:creator>
  <cp:lastModifiedBy>erislaine ferreira dos santos </cp:lastModifiedB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