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CD82F" w14:textId="77777777" w:rsidR="00C246EC" w:rsidRDefault="00CA2E15" w:rsidP="00EE2464">
      <w:pPr>
        <w:spacing w:line="360" w:lineRule="auto"/>
        <w:jc w:val="both"/>
        <w:rPr>
          <w:rFonts w:ascii="Arial" w:hAnsi="Arial"/>
        </w:rPr>
      </w:pPr>
      <w:r>
        <w:rPr>
          <w:rFonts w:ascii="Arial" w:hAnsi="Arial"/>
        </w:rPr>
        <w:t xml:space="preserve">Research Title </w:t>
      </w:r>
    </w:p>
    <w:p w14:paraId="23DE43E4" w14:textId="77777777" w:rsidR="008046E6" w:rsidRDefault="008046E6" w:rsidP="00EE2464">
      <w:pPr>
        <w:spacing w:line="360" w:lineRule="auto"/>
        <w:jc w:val="both"/>
        <w:rPr>
          <w:rFonts w:ascii="Arial" w:hAnsi="Arial"/>
        </w:rPr>
      </w:pPr>
    </w:p>
    <w:p w14:paraId="20DF39E0" w14:textId="77777777" w:rsidR="00EE2464" w:rsidRPr="00991C6F" w:rsidRDefault="00CA2E15" w:rsidP="00EE2464">
      <w:pPr>
        <w:spacing w:line="360" w:lineRule="auto"/>
        <w:jc w:val="both"/>
        <w:rPr>
          <w:rFonts w:ascii="Arial" w:hAnsi="Arial"/>
        </w:rPr>
      </w:pPr>
      <w:r>
        <w:rPr>
          <w:rFonts w:ascii="Arial" w:hAnsi="Arial"/>
        </w:rPr>
        <w:t xml:space="preserve">An Analysis on </w:t>
      </w:r>
      <w:r w:rsidR="008114B7">
        <w:rPr>
          <w:rFonts w:ascii="Arial" w:hAnsi="Arial"/>
        </w:rPr>
        <w:t xml:space="preserve">the Determinants of </w:t>
      </w:r>
      <w:r w:rsidR="00B50276">
        <w:rPr>
          <w:rFonts w:ascii="Arial" w:hAnsi="Arial"/>
        </w:rPr>
        <w:t xml:space="preserve">Employee Engagement </w:t>
      </w:r>
      <w:r w:rsidR="008114B7">
        <w:rPr>
          <w:rFonts w:ascii="Arial" w:hAnsi="Arial"/>
        </w:rPr>
        <w:t xml:space="preserve">and Its Impact on Employee </w:t>
      </w:r>
      <w:r w:rsidR="00B50276">
        <w:rPr>
          <w:rFonts w:ascii="Arial" w:hAnsi="Arial"/>
        </w:rPr>
        <w:t xml:space="preserve">Retention for </w:t>
      </w:r>
      <w:r w:rsidR="000456FA" w:rsidRPr="00991C6F">
        <w:rPr>
          <w:rFonts w:ascii="Arial" w:hAnsi="Arial"/>
        </w:rPr>
        <w:t>Developing a Talented Workforce</w:t>
      </w:r>
      <w:r>
        <w:rPr>
          <w:rFonts w:ascii="Arial" w:hAnsi="Arial"/>
        </w:rPr>
        <w:t>: A study on Britannia Hotels</w:t>
      </w:r>
    </w:p>
    <w:p w14:paraId="2EBC1B1F" w14:textId="77777777" w:rsidR="00B14813" w:rsidRDefault="00B14813" w:rsidP="00EE2464">
      <w:pPr>
        <w:spacing w:line="360" w:lineRule="auto"/>
        <w:jc w:val="both"/>
        <w:rPr>
          <w:rFonts w:ascii="Arial" w:hAnsi="Arial"/>
        </w:rPr>
      </w:pPr>
    </w:p>
    <w:p w14:paraId="01693873" w14:textId="0FFD8180" w:rsidR="00991C6F" w:rsidRPr="00991C6F" w:rsidRDefault="00CA2E15" w:rsidP="00EE2464">
      <w:pPr>
        <w:spacing w:line="360" w:lineRule="auto"/>
        <w:jc w:val="both"/>
        <w:rPr>
          <w:rFonts w:ascii="Arial" w:hAnsi="Arial"/>
        </w:rPr>
      </w:pPr>
      <w:r>
        <w:rPr>
          <w:rFonts w:ascii="Arial" w:hAnsi="Arial"/>
        </w:rPr>
        <w:t xml:space="preserve">Student </w:t>
      </w:r>
      <w:r w:rsidR="000456FA" w:rsidRPr="00991C6F">
        <w:rPr>
          <w:rFonts w:ascii="Arial" w:hAnsi="Arial"/>
        </w:rPr>
        <w:t xml:space="preserve">Name: </w:t>
      </w:r>
      <w:r w:rsidR="00F64764">
        <w:rPr>
          <w:rFonts w:ascii="Arial" w:hAnsi="Arial"/>
        </w:rPr>
        <w:t>Mohammad Habibur Rahman</w:t>
      </w:r>
    </w:p>
    <w:p w14:paraId="3CA7527E" w14:textId="10BAA645" w:rsidR="00991C6F" w:rsidRPr="00991C6F" w:rsidRDefault="00CA2E15" w:rsidP="00EE2464">
      <w:pPr>
        <w:spacing w:line="360" w:lineRule="auto"/>
        <w:jc w:val="both"/>
        <w:rPr>
          <w:rFonts w:ascii="Arial" w:hAnsi="Arial"/>
        </w:rPr>
      </w:pPr>
      <w:r w:rsidRPr="00991C6F">
        <w:rPr>
          <w:rFonts w:ascii="Arial" w:hAnsi="Arial"/>
        </w:rPr>
        <w:t xml:space="preserve">Module Title and Number: </w:t>
      </w:r>
      <w:r w:rsidR="00F64764" w:rsidRPr="00F64764">
        <w:rPr>
          <w:rFonts w:ascii="Arial" w:hAnsi="Arial"/>
        </w:rPr>
        <w:t>Personnel Resourcing &amp; Development (BMIH5005)</w:t>
      </w:r>
    </w:p>
    <w:p w14:paraId="7A1486E2" w14:textId="136DB1CA" w:rsidR="00991C6F" w:rsidRDefault="00CA2E15" w:rsidP="00EE2464">
      <w:pPr>
        <w:spacing w:line="360" w:lineRule="auto"/>
        <w:jc w:val="both"/>
        <w:rPr>
          <w:rFonts w:ascii="Arial" w:hAnsi="Arial"/>
        </w:rPr>
      </w:pPr>
      <w:r w:rsidRPr="00991C6F">
        <w:rPr>
          <w:rFonts w:ascii="Arial" w:hAnsi="Arial"/>
        </w:rPr>
        <w:t>Lecturer’s Name</w:t>
      </w:r>
      <w:r w:rsidR="00914BF6">
        <w:rPr>
          <w:rFonts w:ascii="Arial" w:hAnsi="Arial"/>
        </w:rPr>
        <w:t xml:space="preserve">: </w:t>
      </w:r>
      <w:r w:rsidR="00F64764">
        <w:rPr>
          <w:rFonts w:ascii="Arial" w:hAnsi="Arial"/>
        </w:rPr>
        <w:t>Emily Williams</w:t>
      </w:r>
    </w:p>
    <w:p w14:paraId="008792FA" w14:textId="77777777" w:rsidR="00192417" w:rsidRDefault="00CA2E15" w:rsidP="00991C6F">
      <w:pPr>
        <w:jc w:val="both"/>
        <w:rPr>
          <w:rFonts w:ascii="Arial" w:hAnsi="Arial"/>
        </w:rPr>
      </w:pPr>
      <w:r>
        <w:rPr>
          <w:rFonts w:ascii="Arial" w:hAnsi="Arial"/>
        </w:rPr>
        <w:br w:type="column"/>
      </w:r>
    </w:p>
    <w:sdt>
      <w:sdtPr>
        <w:rPr>
          <w:rFonts w:ascii="Times New Roman" w:eastAsiaTheme="minorHAnsi" w:hAnsi="Times New Roman" w:cs="Arial"/>
          <w:color w:val="auto"/>
          <w:sz w:val="24"/>
          <w:szCs w:val="24"/>
        </w:rPr>
        <w:id w:val="-606275208"/>
        <w:docPartObj>
          <w:docPartGallery w:val="Table of Contents"/>
          <w:docPartUnique/>
        </w:docPartObj>
      </w:sdtPr>
      <w:sdtEndPr>
        <w:rPr>
          <w:b/>
          <w:bCs/>
          <w:noProof/>
        </w:rPr>
      </w:sdtEndPr>
      <w:sdtContent>
        <w:p w14:paraId="6C1E327F" w14:textId="77777777" w:rsidR="00192417" w:rsidRDefault="00CA2E15">
          <w:pPr>
            <w:pStyle w:val="TOCHeading"/>
          </w:pPr>
          <w:r>
            <w:t>Contents</w:t>
          </w:r>
        </w:p>
        <w:p w14:paraId="5EC289D4" w14:textId="111F0769" w:rsidR="00DE2D63" w:rsidRDefault="00CA2E15">
          <w:pPr>
            <w:pStyle w:val="TOC1"/>
            <w:tabs>
              <w:tab w:val="right" w:leader="dot" w:pos="9350"/>
            </w:tabs>
            <w:rPr>
              <w:rFonts w:asciiTheme="minorHAnsi" w:eastAsiaTheme="minorEastAsia" w:hAnsiTheme="minorHAnsi" w:cs="Vrinda"/>
              <w:noProof/>
              <w:sz w:val="22"/>
              <w:szCs w:val="28"/>
              <w:lang w:eastAsia="en-GB" w:bidi="bn-BD"/>
            </w:rPr>
          </w:pPr>
          <w:r>
            <w:fldChar w:fldCharType="begin"/>
          </w:r>
          <w:r>
            <w:instrText xml:space="preserve"> TOC \o "1-3" \h \z \u </w:instrText>
          </w:r>
          <w:r>
            <w:fldChar w:fldCharType="separate"/>
          </w:r>
          <w:hyperlink w:anchor="_Toc89514364" w:history="1">
            <w:r w:rsidR="00DE2D63" w:rsidRPr="00DE0796">
              <w:rPr>
                <w:rStyle w:val="Hyperlink"/>
                <w:rFonts w:ascii="Arial" w:hAnsi="Arial"/>
                <w:noProof/>
              </w:rPr>
              <w:t>Introduction and Background</w:t>
            </w:r>
            <w:r w:rsidR="00DE2D63">
              <w:rPr>
                <w:noProof/>
                <w:webHidden/>
              </w:rPr>
              <w:tab/>
            </w:r>
            <w:r w:rsidR="00DE2D63">
              <w:rPr>
                <w:noProof/>
                <w:webHidden/>
              </w:rPr>
              <w:fldChar w:fldCharType="begin"/>
            </w:r>
            <w:r w:rsidR="00DE2D63">
              <w:rPr>
                <w:noProof/>
                <w:webHidden/>
              </w:rPr>
              <w:instrText xml:space="preserve"> PAGEREF _Toc89514364 \h </w:instrText>
            </w:r>
            <w:r w:rsidR="00DE2D63">
              <w:rPr>
                <w:noProof/>
                <w:webHidden/>
              </w:rPr>
            </w:r>
            <w:r w:rsidR="00DE2D63">
              <w:rPr>
                <w:noProof/>
                <w:webHidden/>
              </w:rPr>
              <w:fldChar w:fldCharType="separate"/>
            </w:r>
            <w:r w:rsidR="00DE2D63">
              <w:rPr>
                <w:noProof/>
                <w:webHidden/>
              </w:rPr>
              <w:t>1</w:t>
            </w:r>
            <w:r w:rsidR="00DE2D63">
              <w:rPr>
                <w:noProof/>
                <w:webHidden/>
              </w:rPr>
              <w:fldChar w:fldCharType="end"/>
            </w:r>
          </w:hyperlink>
        </w:p>
        <w:p w14:paraId="682E7FA7" w14:textId="430D2DBB" w:rsidR="00DE2D63" w:rsidRDefault="00325891">
          <w:pPr>
            <w:pStyle w:val="TOC2"/>
            <w:tabs>
              <w:tab w:val="right" w:leader="dot" w:pos="9350"/>
            </w:tabs>
            <w:rPr>
              <w:rFonts w:asciiTheme="minorHAnsi" w:eastAsiaTheme="minorEastAsia" w:hAnsiTheme="minorHAnsi" w:cs="Vrinda"/>
              <w:noProof/>
              <w:sz w:val="22"/>
              <w:szCs w:val="28"/>
              <w:lang w:eastAsia="en-GB" w:bidi="bn-BD"/>
            </w:rPr>
          </w:pPr>
          <w:hyperlink w:anchor="_Toc89514365" w:history="1">
            <w:r w:rsidR="00DE2D63" w:rsidRPr="00DE0796">
              <w:rPr>
                <w:rStyle w:val="Hyperlink"/>
                <w:rFonts w:ascii="Arial" w:hAnsi="Arial"/>
                <w:noProof/>
              </w:rPr>
              <w:t>Company Background</w:t>
            </w:r>
            <w:r w:rsidR="00DE2D63">
              <w:rPr>
                <w:noProof/>
                <w:webHidden/>
              </w:rPr>
              <w:tab/>
            </w:r>
            <w:r w:rsidR="00DE2D63">
              <w:rPr>
                <w:noProof/>
                <w:webHidden/>
              </w:rPr>
              <w:fldChar w:fldCharType="begin"/>
            </w:r>
            <w:r w:rsidR="00DE2D63">
              <w:rPr>
                <w:noProof/>
                <w:webHidden/>
              </w:rPr>
              <w:instrText xml:space="preserve"> PAGEREF _Toc89514365 \h </w:instrText>
            </w:r>
            <w:r w:rsidR="00DE2D63">
              <w:rPr>
                <w:noProof/>
                <w:webHidden/>
              </w:rPr>
            </w:r>
            <w:r w:rsidR="00DE2D63">
              <w:rPr>
                <w:noProof/>
                <w:webHidden/>
              </w:rPr>
              <w:fldChar w:fldCharType="separate"/>
            </w:r>
            <w:r w:rsidR="00DE2D63">
              <w:rPr>
                <w:noProof/>
                <w:webHidden/>
              </w:rPr>
              <w:t>1</w:t>
            </w:r>
            <w:r w:rsidR="00DE2D63">
              <w:rPr>
                <w:noProof/>
                <w:webHidden/>
              </w:rPr>
              <w:fldChar w:fldCharType="end"/>
            </w:r>
          </w:hyperlink>
        </w:p>
        <w:p w14:paraId="5AE40A40" w14:textId="2FACCD36" w:rsidR="00DE2D63" w:rsidRDefault="00325891">
          <w:pPr>
            <w:pStyle w:val="TOC2"/>
            <w:tabs>
              <w:tab w:val="right" w:leader="dot" w:pos="9350"/>
            </w:tabs>
            <w:rPr>
              <w:rFonts w:asciiTheme="minorHAnsi" w:eastAsiaTheme="minorEastAsia" w:hAnsiTheme="minorHAnsi" w:cs="Vrinda"/>
              <w:noProof/>
              <w:sz w:val="22"/>
              <w:szCs w:val="28"/>
              <w:lang w:eastAsia="en-GB" w:bidi="bn-BD"/>
            </w:rPr>
          </w:pPr>
          <w:hyperlink w:anchor="_Toc89514366" w:history="1">
            <w:r w:rsidR="00DE2D63" w:rsidRPr="00DE0796">
              <w:rPr>
                <w:rStyle w:val="Hyperlink"/>
                <w:rFonts w:ascii="Arial" w:hAnsi="Arial"/>
                <w:noProof/>
              </w:rPr>
              <w:t>Research Rationale</w:t>
            </w:r>
            <w:r w:rsidR="00DE2D63">
              <w:rPr>
                <w:noProof/>
                <w:webHidden/>
              </w:rPr>
              <w:tab/>
            </w:r>
            <w:r w:rsidR="00DE2D63">
              <w:rPr>
                <w:noProof/>
                <w:webHidden/>
              </w:rPr>
              <w:fldChar w:fldCharType="begin"/>
            </w:r>
            <w:r w:rsidR="00DE2D63">
              <w:rPr>
                <w:noProof/>
                <w:webHidden/>
              </w:rPr>
              <w:instrText xml:space="preserve"> PAGEREF _Toc89514366 \h </w:instrText>
            </w:r>
            <w:r w:rsidR="00DE2D63">
              <w:rPr>
                <w:noProof/>
                <w:webHidden/>
              </w:rPr>
            </w:r>
            <w:r w:rsidR="00DE2D63">
              <w:rPr>
                <w:noProof/>
                <w:webHidden/>
              </w:rPr>
              <w:fldChar w:fldCharType="separate"/>
            </w:r>
            <w:r w:rsidR="00DE2D63">
              <w:rPr>
                <w:noProof/>
                <w:webHidden/>
              </w:rPr>
              <w:t>1</w:t>
            </w:r>
            <w:r w:rsidR="00DE2D63">
              <w:rPr>
                <w:noProof/>
                <w:webHidden/>
              </w:rPr>
              <w:fldChar w:fldCharType="end"/>
            </w:r>
          </w:hyperlink>
        </w:p>
        <w:p w14:paraId="796A1842" w14:textId="6DE8934B" w:rsidR="00DE2D63" w:rsidRDefault="00325891">
          <w:pPr>
            <w:pStyle w:val="TOC1"/>
            <w:tabs>
              <w:tab w:val="right" w:leader="dot" w:pos="9350"/>
            </w:tabs>
            <w:rPr>
              <w:rFonts w:asciiTheme="minorHAnsi" w:eastAsiaTheme="minorEastAsia" w:hAnsiTheme="minorHAnsi" w:cs="Vrinda"/>
              <w:noProof/>
              <w:sz w:val="22"/>
              <w:szCs w:val="28"/>
              <w:lang w:eastAsia="en-GB" w:bidi="bn-BD"/>
            </w:rPr>
          </w:pPr>
          <w:hyperlink w:anchor="_Toc89514367" w:history="1">
            <w:r w:rsidR="00DE2D63" w:rsidRPr="00DE0796">
              <w:rPr>
                <w:rStyle w:val="Hyperlink"/>
                <w:rFonts w:ascii="Arial" w:hAnsi="Arial"/>
                <w:noProof/>
              </w:rPr>
              <w:t>Methodology and Discussion</w:t>
            </w:r>
            <w:r w:rsidR="00DE2D63">
              <w:rPr>
                <w:noProof/>
                <w:webHidden/>
              </w:rPr>
              <w:tab/>
            </w:r>
            <w:r w:rsidR="00DE2D63">
              <w:rPr>
                <w:noProof/>
                <w:webHidden/>
              </w:rPr>
              <w:fldChar w:fldCharType="begin"/>
            </w:r>
            <w:r w:rsidR="00DE2D63">
              <w:rPr>
                <w:noProof/>
                <w:webHidden/>
              </w:rPr>
              <w:instrText xml:space="preserve"> PAGEREF _Toc89514367 \h </w:instrText>
            </w:r>
            <w:r w:rsidR="00DE2D63">
              <w:rPr>
                <w:noProof/>
                <w:webHidden/>
              </w:rPr>
            </w:r>
            <w:r w:rsidR="00DE2D63">
              <w:rPr>
                <w:noProof/>
                <w:webHidden/>
              </w:rPr>
              <w:fldChar w:fldCharType="separate"/>
            </w:r>
            <w:r w:rsidR="00DE2D63">
              <w:rPr>
                <w:noProof/>
                <w:webHidden/>
              </w:rPr>
              <w:t>3</w:t>
            </w:r>
            <w:r w:rsidR="00DE2D63">
              <w:rPr>
                <w:noProof/>
                <w:webHidden/>
              </w:rPr>
              <w:fldChar w:fldCharType="end"/>
            </w:r>
          </w:hyperlink>
        </w:p>
        <w:p w14:paraId="7631821A" w14:textId="607E6067" w:rsidR="00DE2D63" w:rsidRDefault="00325891">
          <w:pPr>
            <w:pStyle w:val="TOC2"/>
            <w:tabs>
              <w:tab w:val="right" w:leader="dot" w:pos="9350"/>
            </w:tabs>
            <w:rPr>
              <w:rFonts w:asciiTheme="minorHAnsi" w:eastAsiaTheme="minorEastAsia" w:hAnsiTheme="minorHAnsi" w:cs="Vrinda"/>
              <w:noProof/>
              <w:sz w:val="22"/>
              <w:szCs w:val="28"/>
              <w:lang w:eastAsia="en-GB" w:bidi="bn-BD"/>
            </w:rPr>
          </w:pPr>
          <w:hyperlink w:anchor="_Toc89514368" w:history="1">
            <w:r w:rsidR="00DE2D63" w:rsidRPr="00DE0796">
              <w:rPr>
                <w:rStyle w:val="Hyperlink"/>
                <w:rFonts w:ascii="Arial" w:hAnsi="Arial"/>
                <w:noProof/>
              </w:rPr>
              <w:t>Research Methodology</w:t>
            </w:r>
            <w:r w:rsidR="00DE2D63">
              <w:rPr>
                <w:noProof/>
                <w:webHidden/>
              </w:rPr>
              <w:tab/>
            </w:r>
            <w:r w:rsidR="00DE2D63">
              <w:rPr>
                <w:noProof/>
                <w:webHidden/>
              </w:rPr>
              <w:fldChar w:fldCharType="begin"/>
            </w:r>
            <w:r w:rsidR="00DE2D63">
              <w:rPr>
                <w:noProof/>
                <w:webHidden/>
              </w:rPr>
              <w:instrText xml:space="preserve"> PAGEREF _Toc89514368 \h </w:instrText>
            </w:r>
            <w:r w:rsidR="00DE2D63">
              <w:rPr>
                <w:noProof/>
                <w:webHidden/>
              </w:rPr>
            </w:r>
            <w:r w:rsidR="00DE2D63">
              <w:rPr>
                <w:noProof/>
                <w:webHidden/>
              </w:rPr>
              <w:fldChar w:fldCharType="separate"/>
            </w:r>
            <w:r w:rsidR="00DE2D63">
              <w:rPr>
                <w:noProof/>
                <w:webHidden/>
              </w:rPr>
              <w:t>3</w:t>
            </w:r>
            <w:r w:rsidR="00DE2D63">
              <w:rPr>
                <w:noProof/>
                <w:webHidden/>
              </w:rPr>
              <w:fldChar w:fldCharType="end"/>
            </w:r>
          </w:hyperlink>
        </w:p>
        <w:p w14:paraId="64590F76" w14:textId="037B2803" w:rsidR="00DE2D63" w:rsidRDefault="00325891">
          <w:pPr>
            <w:pStyle w:val="TOC2"/>
            <w:tabs>
              <w:tab w:val="right" w:leader="dot" w:pos="9350"/>
            </w:tabs>
            <w:rPr>
              <w:rFonts w:asciiTheme="minorHAnsi" w:eastAsiaTheme="minorEastAsia" w:hAnsiTheme="minorHAnsi" w:cs="Vrinda"/>
              <w:noProof/>
              <w:sz w:val="22"/>
              <w:szCs w:val="28"/>
              <w:lang w:eastAsia="en-GB" w:bidi="bn-BD"/>
            </w:rPr>
          </w:pPr>
          <w:hyperlink w:anchor="_Toc89514369" w:history="1">
            <w:r w:rsidR="00DE2D63" w:rsidRPr="00DE0796">
              <w:rPr>
                <w:rStyle w:val="Hyperlink"/>
                <w:rFonts w:ascii="Arial" w:hAnsi="Arial"/>
                <w:noProof/>
              </w:rPr>
              <w:t>Primary Research</w:t>
            </w:r>
            <w:r w:rsidR="00DE2D63">
              <w:rPr>
                <w:noProof/>
                <w:webHidden/>
              </w:rPr>
              <w:tab/>
            </w:r>
            <w:r w:rsidR="00DE2D63">
              <w:rPr>
                <w:noProof/>
                <w:webHidden/>
              </w:rPr>
              <w:fldChar w:fldCharType="begin"/>
            </w:r>
            <w:r w:rsidR="00DE2D63">
              <w:rPr>
                <w:noProof/>
                <w:webHidden/>
              </w:rPr>
              <w:instrText xml:space="preserve"> PAGEREF _Toc89514369 \h </w:instrText>
            </w:r>
            <w:r w:rsidR="00DE2D63">
              <w:rPr>
                <w:noProof/>
                <w:webHidden/>
              </w:rPr>
            </w:r>
            <w:r w:rsidR="00DE2D63">
              <w:rPr>
                <w:noProof/>
                <w:webHidden/>
              </w:rPr>
              <w:fldChar w:fldCharType="separate"/>
            </w:r>
            <w:r w:rsidR="00DE2D63">
              <w:rPr>
                <w:noProof/>
                <w:webHidden/>
              </w:rPr>
              <w:t>3</w:t>
            </w:r>
            <w:r w:rsidR="00DE2D63">
              <w:rPr>
                <w:noProof/>
                <w:webHidden/>
              </w:rPr>
              <w:fldChar w:fldCharType="end"/>
            </w:r>
          </w:hyperlink>
        </w:p>
        <w:p w14:paraId="47B310FC" w14:textId="07691E1D"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0" w:history="1">
            <w:r w:rsidR="00DE2D63" w:rsidRPr="00DE0796">
              <w:rPr>
                <w:rStyle w:val="Hyperlink"/>
                <w:rFonts w:ascii="Arial" w:hAnsi="Arial"/>
                <w:noProof/>
              </w:rPr>
              <w:t>Data Collection Method</w:t>
            </w:r>
            <w:r w:rsidR="00DE2D63">
              <w:rPr>
                <w:noProof/>
                <w:webHidden/>
              </w:rPr>
              <w:tab/>
            </w:r>
            <w:r w:rsidR="00DE2D63">
              <w:rPr>
                <w:noProof/>
                <w:webHidden/>
              </w:rPr>
              <w:fldChar w:fldCharType="begin"/>
            </w:r>
            <w:r w:rsidR="00DE2D63">
              <w:rPr>
                <w:noProof/>
                <w:webHidden/>
              </w:rPr>
              <w:instrText xml:space="preserve"> PAGEREF _Toc89514370 \h </w:instrText>
            </w:r>
            <w:r w:rsidR="00DE2D63">
              <w:rPr>
                <w:noProof/>
                <w:webHidden/>
              </w:rPr>
            </w:r>
            <w:r w:rsidR="00DE2D63">
              <w:rPr>
                <w:noProof/>
                <w:webHidden/>
              </w:rPr>
              <w:fldChar w:fldCharType="separate"/>
            </w:r>
            <w:r w:rsidR="00DE2D63">
              <w:rPr>
                <w:noProof/>
                <w:webHidden/>
              </w:rPr>
              <w:t>3</w:t>
            </w:r>
            <w:r w:rsidR="00DE2D63">
              <w:rPr>
                <w:noProof/>
                <w:webHidden/>
              </w:rPr>
              <w:fldChar w:fldCharType="end"/>
            </w:r>
          </w:hyperlink>
        </w:p>
        <w:p w14:paraId="3B9F7BB3" w14:textId="20D73094"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1" w:history="1">
            <w:r w:rsidR="00DE2D63" w:rsidRPr="00DE0796">
              <w:rPr>
                <w:rStyle w:val="Hyperlink"/>
                <w:rFonts w:ascii="Arial" w:hAnsi="Arial"/>
                <w:noProof/>
              </w:rPr>
              <w:t>Sampling</w:t>
            </w:r>
            <w:r w:rsidR="00DE2D63">
              <w:rPr>
                <w:noProof/>
                <w:webHidden/>
              </w:rPr>
              <w:tab/>
            </w:r>
            <w:r w:rsidR="00DE2D63">
              <w:rPr>
                <w:noProof/>
                <w:webHidden/>
              </w:rPr>
              <w:fldChar w:fldCharType="begin"/>
            </w:r>
            <w:r w:rsidR="00DE2D63">
              <w:rPr>
                <w:noProof/>
                <w:webHidden/>
              </w:rPr>
              <w:instrText xml:space="preserve"> PAGEREF _Toc89514371 \h </w:instrText>
            </w:r>
            <w:r w:rsidR="00DE2D63">
              <w:rPr>
                <w:noProof/>
                <w:webHidden/>
              </w:rPr>
            </w:r>
            <w:r w:rsidR="00DE2D63">
              <w:rPr>
                <w:noProof/>
                <w:webHidden/>
              </w:rPr>
              <w:fldChar w:fldCharType="separate"/>
            </w:r>
            <w:r w:rsidR="00DE2D63">
              <w:rPr>
                <w:noProof/>
                <w:webHidden/>
              </w:rPr>
              <w:t>3</w:t>
            </w:r>
            <w:r w:rsidR="00DE2D63">
              <w:rPr>
                <w:noProof/>
                <w:webHidden/>
              </w:rPr>
              <w:fldChar w:fldCharType="end"/>
            </w:r>
          </w:hyperlink>
        </w:p>
        <w:p w14:paraId="705947EF" w14:textId="690688FE"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2" w:history="1">
            <w:r w:rsidR="00DE2D63" w:rsidRPr="00DE0796">
              <w:rPr>
                <w:rStyle w:val="Hyperlink"/>
                <w:rFonts w:ascii="Arial" w:hAnsi="Arial"/>
                <w:noProof/>
              </w:rPr>
              <w:t>Research Tool</w:t>
            </w:r>
            <w:r w:rsidR="00DE2D63">
              <w:rPr>
                <w:noProof/>
                <w:webHidden/>
              </w:rPr>
              <w:tab/>
            </w:r>
            <w:r w:rsidR="00DE2D63">
              <w:rPr>
                <w:noProof/>
                <w:webHidden/>
              </w:rPr>
              <w:fldChar w:fldCharType="begin"/>
            </w:r>
            <w:r w:rsidR="00DE2D63">
              <w:rPr>
                <w:noProof/>
                <w:webHidden/>
              </w:rPr>
              <w:instrText xml:space="preserve"> PAGEREF _Toc89514372 \h </w:instrText>
            </w:r>
            <w:r w:rsidR="00DE2D63">
              <w:rPr>
                <w:noProof/>
                <w:webHidden/>
              </w:rPr>
            </w:r>
            <w:r w:rsidR="00DE2D63">
              <w:rPr>
                <w:noProof/>
                <w:webHidden/>
              </w:rPr>
              <w:fldChar w:fldCharType="separate"/>
            </w:r>
            <w:r w:rsidR="00DE2D63">
              <w:rPr>
                <w:noProof/>
                <w:webHidden/>
              </w:rPr>
              <w:t>4</w:t>
            </w:r>
            <w:r w:rsidR="00DE2D63">
              <w:rPr>
                <w:noProof/>
                <w:webHidden/>
              </w:rPr>
              <w:fldChar w:fldCharType="end"/>
            </w:r>
          </w:hyperlink>
        </w:p>
        <w:p w14:paraId="2C2987B9" w14:textId="60DB0956"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3" w:history="1">
            <w:r w:rsidR="00DE2D63" w:rsidRPr="00DE0796">
              <w:rPr>
                <w:rStyle w:val="Hyperlink"/>
                <w:rFonts w:ascii="Arial" w:hAnsi="Arial"/>
                <w:noProof/>
              </w:rPr>
              <w:t>Consideration of GDPR</w:t>
            </w:r>
            <w:r w:rsidR="00DE2D63">
              <w:rPr>
                <w:noProof/>
                <w:webHidden/>
              </w:rPr>
              <w:tab/>
            </w:r>
            <w:r w:rsidR="00DE2D63">
              <w:rPr>
                <w:noProof/>
                <w:webHidden/>
              </w:rPr>
              <w:fldChar w:fldCharType="begin"/>
            </w:r>
            <w:r w:rsidR="00DE2D63">
              <w:rPr>
                <w:noProof/>
                <w:webHidden/>
              </w:rPr>
              <w:instrText xml:space="preserve"> PAGEREF _Toc89514373 \h </w:instrText>
            </w:r>
            <w:r w:rsidR="00DE2D63">
              <w:rPr>
                <w:noProof/>
                <w:webHidden/>
              </w:rPr>
            </w:r>
            <w:r w:rsidR="00DE2D63">
              <w:rPr>
                <w:noProof/>
                <w:webHidden/>
              </w:rPr>
              <w:fldChar w:fldCharType="separate"/>
            </w:r>
            <w:r w:rsidR="00DE2D63">
              <w:rPr>
                <w:noProof/>
                <w:webHidden/>
              </w:rPr>
              <w:t>4</w:t>
            </w:r>
            <w:r w:rsidR="00DE2D63">
              <w:rPr>
                <w:noProof/>
                <w:webHidden/>
              </w:rPr>
              <w:fldChar w:fldCharType="end"/>
            </w:r>
          </w:hyperlink>
        </w:p>
        <w:p w14:paraId="50488D43" w14:textId="412B0769"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4" w:history="1">
            <w:r w:rsidR="00DE2D63" w:rsidRPr="00DE0796">
              <w:rPr>
                <w:rStyle w:val="Hyperlink"/>
                <w:rFonts w:ascii="Arial" w:hAnsi="Arial"/>
                <w:noProof/>
              </w:rPr>
              <w:t>Reassurance of the Staff of Anonymity</w:t>
            </w:r>
            <w:r w:rsidR="00DE2D63">
              <w:rPr>
                <w:noProof/>
                <w:webHidden/>
              </w:rPr>
              <w:tab/>
            </w:r>
            <w:r w:rsidR="00DE2D63">
              <w:rPr>
                <w:noProof/>
                <w:webHidden/>
              </w:rPr>
              <w:fldChar w:fldCharType="begin"/>
            </w:r>
            <w:r w:rsidR="00DE2D63">
              <w:rPr>
                <w:noProof/>
                <w:webHidden/>
              </w:rPr>
              <w:instrText xml:space="preserve"> PAGEREF _Toc89514374 \h </w:instrText>
            </w:r>
            <w:r w:rsidR="00DE2D63">
              <w:rPr>
                <w:noProof/>
                <w:webHidden/>
              </w:rPr>
            </w:r>
            <w:r w:rsidR="00DE2D63">
              <w:rPr>
                <w:noProof/>
                <w:webHidden/>
              </w:rPr>
              <w:fldChar w:fldCharType="separate"/>
            </w:r>
            <w:r w:rsidR="00DE2D63">
              <w:rPr>
                <w:noProof/>
                <w:webHidden/>
              </w:rPr>
              <w:t>5</w:t>
            </w:r>
            <w:r w:rsidR="00DE2D63">
              <w:rPr>
                <w:noProof/>
                <w:webHidden/>
              </w:rPr>
              <w:fldChar w:fldCharType="end"/>
            </w:r>
          </w:hyperlink>
        </w:p>
        <w:p w14:paraId="0A602101" w14:textId="5FCE5328" w:rsidR="00DE2D63" w:rsidRDefault="00325891">
          <w:pPr>
            <w:pStyle w:val="TOC2"/>
            <w:tabs>
              <w:tab w:val="right" w:leader="dot" w:pos="9350"/>
            </w:tabs>
            <w:rPr>
              <w:rFonts w:asciiTheme="minorHAnsi" w:eastAsiaTheme="minorEastAsia" w:hAnsiTheme="minorHAnsi" w:cs="Vrinda"/>
              <w:noProof/>
              <w:sz w:val="22"/>
              <w:szCs w:val="28"/>
              <w:lang w:eastAsia="en-GB" w:bidi="bn-BD"/>
            </w:rPr>
          </w:pPr>
          <w:hyperlink w:anchor="_Toc89514375" w:history="1">
            <w:r w:rsidR="00DE2D63" w:rsidRPr="00DE0796">
              <w:rPr>
                <w:rStyle w:val="Hyperlink"/>
                <w:rFonts w:ascii="Arial" w:hAnsi="Arial"/>
                <w:noProof/>
              </w:rPr>
              <w:t>Secondary Research: Employee engagement and retention</w:t>
            </w:r>
            <w:r w:rsidR="00DE2D63">
              <w:rPr>
                <w:noProof/>
                <w:webHidden/>
              </w:rPr>
              <w:tab/>
            </w:r>
            <w:r w:rsidR="00DE2D63">
              <w:rPr>
                <w:noProof/>
                <w:webHidden/>
              </w:rPr>
              <w:fldChar w:fldCharType="begin"/>
            </w:r>
            <w:r w:rsidR="00DE2D63">
              <w:rPr>
                <w:noProof/>
                <w:webHidden/>
              </w:rPr>
              <w:instrText xml:space="preserve"> PAGEREF _Toc89514375 \h </w:instrText>
            </w:r>
            <w:r w:rsidR="00DE2D63">
              <w:rPr>
                <w:noProof/>
                <w:webHidden/>
              </w:rPr>
            </w:r>
            <w:r w:rsidR="00DE2D63">
              <w:rPr>
                <w:noProof/>
                <w:webHidden/>
              </w:rPr>
              <w:fldChar w:fldCharType="separate"/>
            </w:r>
            <w:r w:rsidR="00DE2D63">
              <w:rPr>
                <w:noProof/>
                <w:webHidden/>
              </w:rPr>
              <w:t>5</w:t>
            </w:r>
            <w:r w:rsidR="00DE2D63">
              <w:rPr>
                <w:noProof/>
                <w:webHidden/>
              </w:rPr>
              <w:fldChar w:fldCharType="end"/>
            </w:r>
          </w:hyperlink>
        </w:p>
        <w:p w14:paraId="24DED8CA" w14:textId="47A77BCA"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6" w:history="1">
            <w:r w:rsidR="00DE2D63" w:rsidRPr="00DE0796">
              <w:rPr>
                <w:rStyle w:val="Hyperlink"/>
                <w:rFonts w:ascii="Arial" w:hAnsi="Arial"/>
                <w:noProof/>
              </w:rPr>
              <w:t>Approaches to employee engagement</w:t>
            </w:r>
            <w:r w:rsidR="00DE2D63">
              <w:rPr>
                <w:noProof/>
                <w:webHidden/>
              </w:rPr>
              <w:tab/>
            </w:r>
            <w:r w:rsidR="00DE2D63">
              <w:rPr>
                <w:noProof/>
                <w:webHidden/>
              </w:rPr>
              <w:fldChar w:fldCharType="begin"/>
            </w:r>
            <w:r w:rsidR="00DE2D63">
              <w:rPr>
                <w:noProof/>
                <w:webHidden/>
              </w:rPr>
              <w:instrText xml:space="preserve"> PAGEREF _Toc89514376 \h </w:instrText>
            </w:r>
            <w:r w:rsidR="00DE2D63">
              <w:rPr>
                <w:noProof/>
                <w:webHidden/>
              </w:rPr>
            </w:r>
            <w:r w:rsidR="00DE2D63">
              <w:rPr>
                <w:noProof/>
                <w:webHidden/>
              </w:rPr>
              <w:fldChar w:fldCharType="separate"/>
            </w:r>
            <w:r w:rsidR="00DE2D63">
              <w:rPr>
                <w:noProof/>
                <w:webHidden/>
              </w:rPr>
              <w:t>5</w:t>
            </w:r>
            <w:r w:rsidR="00DE2D63">
              <w:rPr>
                <w:noProof/>
                <w:webHidden/>
              </w:rPr>
              <w:fldChar w:fldCharType="end"/>
            </w:r>
          </w:hyperlink>
        </w:p>
        <w:p w14:paraId="142F846B" w14:textId="6CE41113"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7" w:history="1">
            <w:r w:rsidR="00DE2D63" w:rsidRPr="00DE0796">
              <w:rPr>
                <w:rStyle w:val="Hyperlink"/>
                <w:rFonts w:ascii="Arial" w:hAnsi="Arial"/>
                <w:noProof/>
              </w:rPr>
              <w:t>Employee engagement and its importance</w:t>
            </w:r>
            <w:r w:rsidR="00DE2D63">
              <w:rPr>
                <w:noProof/>
                <w:webHidden/>
              </w:rPr>
              <w:tab/>
            </w:r>
            <w:r w:rsidR="00DE2D63">
              <w:rPr>
                <w:noProof/>
                <w:webHidden/>
              </w:rPr>
              <w:fldChar w:fldCharType="begin"/>
            </w:r>
            <w:r w:rsidR="00DE2D63">
              <w:rPr>
                <w:noProof/>
                <w:webHidden/>
              </w:rPr>
              <w:instrText xml:space="preserve"> PAGEREF _Toc89514377 \h </w:instrText>
            </w:r>
            <w:r w:rsidR="00DE2D63">
              <w:rPr>
                <w:noProof/>
                <w:webHidden/>
              </w:rPr>
            </w:r>
            <w:r w:rsidR="00DE2D63">
              <w:rPr>
                <w:noProof/>
                <w:webHidden/>
              </w:rPr>
              <w:fldChar w:fldCharType="separate"/>
            </w:r>
            <w:r w:rsidR="00DE2D63">
              <w:rPr>
                <w:noProof/>
                <w:webHidden/>
              </w:rPr>
              <w:t>6</w:t>
            </w:r>
            <w:r w:rsidR="00DE2D63">
              <w:rPr>
                <w:noProof/>
                <w:webHidden/>
              </w:rPr>
              <w:fldChar w:fldCharType="end"/>
            </w:r>
          </w:hyperlink>
        </w:p>
        <w:p w14:paraId="7DF7B7D6" w14:textId="0770EC8C" w:rsidR="00DE2D63" w:rsidRDefault="00325891">
          <w:pPr>
            <w:pStyle w:val="TOC3"/>
            <w:tabs>
              <w:tab w:val="right" w:leader="dot" w:pos="9350"/>
            </w:tabs>
            <w:rPr>
              <w:rFonts w:asciiTheme="minorHAnsi" w:eastAsiaTheme="minorEastAsia" w:hAnsiTheme="minorHAnsi" w:cs="Vrinda"/>
              <w:noProof/>
              <w:sz w:val="22"/>
              <w:szCs w:val="28"/>
              <w:lang w:eastAsia="en-GB" w:bidi="bn-BD"/>
            </w:rPr>
          </w:pPr>
          <w:hyperlink w:anchor="_Toc89514378" w:history="1">
            <w:r w:rsidR="00DE2D63" w:rsidRPr="00DE0796">
              <w:rPr>
                <w:rStyle w:val="Hyperlink"/>
                <w:rFonts w:ascii="Arial" w:hAnsi="Arial"/>
                <w:noProof/>
              </w:rPr>
              <w:t>Employee Retention</w:t>
            </w:r>
            <w:r w:rsidR="00DE2D63">
              <w:rPr>
                <w:noProof/>
                <w:webHidden/>
              </w:rPr>
              <w:tab/>
            </w:r>
            <w:r w:rsidR="00DE2D63">
              <w:rPr>
                <w:noProof/>
                <w:webHidden/>
              </w:rPr>
              <w:fldChar w:fldCharType="begin"/>
            </w:r>
            <w:r w:rsidR="00DE2D63">
              <w:rPr>
                <w:noProof/>
                <w:webHidden/>
              </w:rPr>
              <w:instrText xml:space="preserve"> PAGEREF _Toc89514378 \h </w:instrText>
            </w:r>
            <w:r w:rsidR="00DE2D63">
              <w:rPr>
                <w:noProof/>
                <w:webHidden/>
              </w:rPr>
            </w:r>
            <w:r w:rsidR="00DE2D63">
              <w:rPr>
                <w:noProof/>
                <w:webHidden/>
              </w:rPr>
              <w:fldChar w:fldCharType="separate"/>
            </w:r>
            <w:r w:rsidR="00DE2D63">
              <w:rPr>
                <w:noProof/>
                <w:webHidden/>
              </w:rPr>
              <w:t>6</w:t>
            </w:r>
            <w:r w:rsidR="00DE2D63">
              <w:rPr>
                <w:noProof/>
                <w:webHidden/>
              </w:rPr>
              <w:fldChar w:fldCharType="end"/>
            </w:r>
          </w:hyperlink>
        </w:p>
        <w:p w14:paraId="23548B13" w14:textId="19F13210" w:rsidR="00DE2D63" w:rsidRDefault="00325891">
          <w:pPr>
            <w:pStyle w:val="TOC1"/>
            <w:tabs>
              <w:tab w:val="right" w:leader="dot" w:pos="9350"/>
            </w:tabs>
            <w:rPr>
              <w:rFonts w:asciiTheme="minorHAnsi" w:eastAsiaTheme="minorEastAsia" w:hAnsiTheme="minorHAnsi" w:cs="Vrinda"/>
              <w:noProof/>
              <w:sz w:val="22"/>
              <w:szCs w:val="28"/>
              <w:lang w:eastAsia="en-GB" w:bidi="bn-BD"/>
            </w:rPr>
          </w:pPr>
          <w:hyperlink w:anchor="_Toc89514379" w:history="1">
            <w:r w:rsidR="00DE2D63" w:rsidRPr="00DE0796">
              <w:rPr>
                <w:rStyle w:val="Hyperlink"/>
                <w:rFonts w:ascii="Arial" w:hAnsi="Arial"/>
                <w:noProof/>
              </w:rPr>
              <w:t>Evaluation and Conclusion</w:t>
            </w:r>
            <w:r w:rsidR="00DE2D63">
              <w:rPr>
                <w:noProof/>
                <w:webHidden/>
              </w:rPr>
              <w:tab/>
            </w:r>
            <w:r w:rsidR="00DE2D63">
              <w:rPr>
                <w:noProof/>
                <w:webHidden/>
              </w:rPr>
              <w:fldChar w:fldCharType="begin"/>
            </w:r>
            <w:r w:rsidR="00DE2D63">
              <w:rPr>
                <w:noProof/>
                <w:webHidden/>
              </w:rPr>
              <w:instrText xml:space="preserve"> PAGEREF _Toc89514379 \h </w:instrText>
            </w:r>
            <w:r w:rsidR="00DE2D63">
              <w:rPr>
                <w:noProof/>
                <w:webHidden/>
              </w:rPr>
            </w:r>
            <w:r w:rsidR="00DE2D63">
              <w:rPr>
                <w:noProof/>
                <w:webHidden/>
              </w:rPr>
              <w:fldChar w:fldCharType="separate"/>
            </w:r>
            <w:r w:rsidR="00DE2D63">
              <w:rPr>
                <w:noProof/>
                <w:webHidden/>
              </w:rPr>
              <w:t>8</w:t>
            </w:r>
            <w:r w:rsidR="00DE2D63">
              <w:rPr>
                <w:noProof/>
                <w:webHidden/>
              </w:rPr>
              <w:fldChar w:fldCharType="end"/>
            </w:r>
          </w:hyperlink>
        </w:p>
        <w:p w14:paraId="7D6814F7" w14:textId="5064ACA1" w:rsidR="00DE2D63" w:rsidRDefault="00325891">
          <w:pPr>
            <w:pStyle w:val="TOC1"/>
            <w:tabs>
              <w:tab w:val="right" w:leader="dot" w:pos="9350"/>
            </w:tabs>
            <w:rPr>
              <w:rFonts w:asciiTheme="minorHAnsi" w:eastAsiaTheme="minorEastAsia" w:hAnsiTheme="minorHAnsi" w:cs="Vrinda"/>
              <w:noProof/>
              <w:sz w:val="22"/>
              <w:szCs w:val="28"/>
              <w:lang w:eastAsia="en-GB" w:bidi="bn-BD"/>
            </w:rPr>
          </w:pPr>
          <w:hyperlink w:anchor="_Toc89514380" w:history="1">
            <w:r w:rsidR="00DE2D63" w:rsidRPr="00DE0796">
              <w:rPr>
                <w:rStyle w:val="Hyperlink"/>
                <w:rFonts w:ascii="Arial" w:hAnsi="Arial"/>
                <w:noProof/>
              </w:rPr>
              <w:t>References</w:t>
            </w:r>
            <w:r w:rsidR="00DE2D63">
              <w:rPr>
                <w:noProof/>
                <w:webHidden/>
              </w:rPr>
              <w:tab/>
            </w:r>
            <w:r w:rsidR="00DE2D63">
              <w:rPr>
                <w:noProof/>
                <w:webHidden/>
              </w:rPr>
              <w:fldChar w:fldCharType="begin"/>
            </w:r>
            <w:r w:rsidR="00DE2D63">
              <w:rPr>
                <w:noProof/>
                <w:webHidden/>
              </w:rPr>
              <w:instrText xml:space="preserve"> PAGEREF _Toc89514380 \h </w:instrText>
            </w:r>
            <w:r w:rsidR="00DE2D63">
              <w:rPr>
                <w:noProof/>
                <w:webHidden/>
              </w:rPr>
            </w:r>
            <w:r w:rsidR="00DE2D63">
              <w:rPr>
                <w:noProof/>
                <w:webHidden/>
              </w:rPr>
              <w:fldChar w:fldCharType="separate"/>
            </w:r>
            <w:r w:rsidR="00DE2D63">
              <w:rPr>
                <w:noProof/>
                <w:webHidden/>
              </w:rPr>
              <w:t>10</w:t>
            </w:r>
            <w:r w:rsidR="00DE2D63">
              <w:rPr>
                <w:noProof/>
                <w:webHidden/>
              </w:rPr>
              <w:fldChar w:fldCharType="end"/>
            </w:r>
          </w:hyperlink>
        </w:p>
        <w:p w14:paraId="1CF9495C" w14:textId="0D38FA54" w:rsidR="00DE2D63" w:rsidRDefault="00325891">
          <w:pPr>
            <w:pStyle w:val="TOC1"/>
            <w:tabs>
              <w:tab w:val="right" w:leader="dot" w:pos="9350"/>
            </w:tabs>
            <w:rPr>
              <w:rFonts w:asciiTheme="minorHAnsi" w:eastAsiaTheme="minorEastAsia" w:hAnsiTheme="minorHAnsi" w:cs="Vrinda"/>
              <w:noProof/>
              <w:sz w:val="22"/>
              <w:szCs w:val="28"/>
              <w:lang w:eastAsia="en-GB" w:bidi="bn-BD"/>
            </w:rPr>
          </w:pPr>
          <w:hyperlink w:anchor="_Toc89514381" w:history="1">
            <w:r w:rsidR="00DE2D63" w:rsidRPr="00DE0796">
              <w:rPr>
                <w:rStyle w:val="Hyperlink"/>
                <w:rFonts w:ascii="Arial" w:hAnsi="Arial"/>
                <w:noProof/>
              </w:rPr>
              <w:t>Appendix</w:t>
            </w:r>
            <w:r w:rsidR="00DE2D63">
              <w:rPr>
                <w:noProof/>
                <w:webHidden/>
              </w:rPr>
              <w:tab/>
            </w:r>
            <w:r w:rsidR="00DE2D63">
              <w:rPr>
                <w:noProof/>
                <w:webHidden/>
              </w:rPr>
              <w:fldChar w:fldCharType="begin"/>
            </w:r>
            <w:r w:rsidR="00DE2D63">
              <w:rPr>
                <w:noProof/>
                <w:webHidden/>
              </w:rPr>
              <w:instrText xml:space="preserve"> PAGEREF _Toc89514381 \h </w:instrText>
            </w:r>
            <w:r w:rsidR="00DE2D63">
              <w:rPr>
                <w:noProof/>
                <w:webHidden/>
              </w:rPr>
            </w:r>
            <w:r w:rsidR="00DE2D63">
              <w:rPr>
                <w:noProof/>
                <w:webHidden/>
              </w:rPr>
              <w:fldChar w:fldCharType="separate"/>
            </w:r>
            <w:r w:rsidR="00DE2D63">
              <w:rPr>
                <w:noProof/>
                <w:webHidden/>
              </w:rPr>
              <w:t>12</w:t>
            </w:r>
            <w:r w:rsidR="00DE2D63">
              <w:rPr>
                <w:noProof/>
                <w:webHidden/>
              </w:rPr>
              <w:fldChar w:fldCharType="end"/>
            </w:r>
          </w:hyperlink>
        </w:p>
        <w:p w14:paraId="3F40D06C" w14:textId="22800B31" w:rsidR="00192417" w:rsidRDefault="00CA2E15">
          <w:r>
            <w:rPr>
              <w:b/>
              <w:bCs/>
              <w:noProof/>
            </w:rPr>
            <w:fldChar w:fldCharType="end"/>
          </w:r>
        </w:p>
      </w:sdtContent>
    </w:sdt>
    <w:p w14:paraId="348887D7" w14:textId="77777777" w:rsidR="00192417" w:rsidRDefault="00192417" w:rsidP="00991C6F">
      <w:pPr>
        <w:jc w:val="both"/>
        <w:rPr>
          <w:rFonts w:ascii="Arial" w:hAnsi="Arial"/>
        </w:rPr>
        <w:sectPr w:rsidR="00192417">
          <w:footerReference w:type="default" r:id="rId8"/>
          <w:pgSz w:w="12240" w:h="15840"/>
          <w:pgMar w:top="1440" w:right="1440" w:bottom="1440" w:left="1440" w:header="720" w:footer="720" w:gutter="0"/>
          <w:cols w:space="720"/>
          <w:docGrid w:linePitch="360"/>
        </w:sectPr>
      </w:pPr>
    </w:p>
    <w:p w14:paraId="74D01D51" w14:textId="77777777" w:rsidR="00991C6F" w:rsidRDefault="00CA2E15" w:rsidP="009500A6">
      <w:pPr>
        <w:pStyle w:val="Heading1"/>
        <w:spacing w:line="360" w:lineRule="auto"/>
        <w:jc w:val="both"/>
        <w:rPr>
          <w:rFonts w:ascii="Arial" w:hAnsi="Arial"/>
        </w:rPr>
      </w:pPr>
      <w:bookmarkStart w:id="0" w:name="_Toc89514364"/>
      <w:r>
        <w:rPr>
          <w:rFonts w:ascii="Arial" w:hAnsi="Arial"/>
        </w:rPr>
        <w:lastRenderedPageBreak/>
        <w:t>Introduction</w:t>
      </w:r>
      <w:r w:rsidR="00606B60">
        <w:rPr>
          <w:rFonts w:ascii="Arial" w:hAnsi="Arial"/>
        </w:rPr>
        <w:t xml:space="preserve"> and Background</w:t>
      </w:r>
      <w:bookmarkEnd w:id="0"/>
      <w:r w:rsidR="00606B60">
        <w:rPr>
          <w:rFonts w:ascii="Arial" w:hAnsi="Arial"/>
        </w:rPr>
        <w:t xml:space="preserve"> </w:t>
      </w:r>
    </w:p>
    <w:p w14:paraId="6F01A0F0" w14:textId="77777777" w:rsidR="00BC7C0E" w:rsidRDefault="00CA2E15" w:rsidP="009500A6">
      <w:pPr>
        <w:pStyle w:val="Heading2"/>
        <w:spacing w:line="360" w:lineRule="auto"/>
        <w:jc w:val="both"/>
        <w:rPr>
          <w:rFonts w:ascii="Arial" w:hAnsi="Arial"/>
        </w:rPr>
      </w:pPr>
      <w:bookmarkStart w:id="1" w:name="_Toc89514365"/>
      <w:r>
        <w:rPr>
          <w:rFonts w:ascii="Arial" w:hAnsi="Arial"/>
        </w:rPr>
        <w:t>Company Background</w:t>
      </w:r>
      <w:bookmarkEnd w:id="1"/>
      <w:r>
        <w:rPr>
          <w:rFonts w:ascii="Arial" w:hAnsi="Arial"/>
        </w:rPr>
        <w:t xml:space="preserve"> </w:t>
      </w:r>
    </w:p>
    <w:p w14:paraId="2C880269" w14:textId="77777777" w:rsidR="00B868D4" w:rsidRDefault="00CA2E15" w:rsidP="009500A6">
      <w:pPr>
        <w:spacing w:line="360" w:lineRule="auto"/>
        <w:jc w:val="both"/>
        <w:rPr>
          <w:rFonts w:ascii="Arial" w:hAnsi="Arial"/>
        </w:rPr>
      </w:pPr>
      <w:r>
        <w:rPr>
          <w:rFonts w:ascii="Arial" w:hAnsi="Arial"/>
        </w:rPr>
        <w:t>Britannia Hotels is one of the well-know</w:t>
      </w:r>
      <w:r w:rsidR="002959C9">
        <w:rPr>
          <w:rFonts w:ascii="Arial" w:hAnsi="Arial"/>
        </w:rPr>
        <w:t>n</w:t>
      </w:r>
      <w:r>
        <w:rPr>
          <w:rFonts w:ascii="Arial" w:hAnsi="Arial"/>
        </w:rPr>
        <w:t xml:space="preserve"> hotel</w:t>
      </w:r>
      <w:r w:rsidR="00F42007">
        <w:rPr>
          <w:rFonts w:ascii="Arial" w:hAnsi="Arial"/>
        </w:rPr>
        <w:t xml:space="preserve"> groups </w:t>
      </w:r>
      <w:r>
        <w:rPr>
          <w:rFonts w:ascii="Arial" w:hAnsi="Arial"/>
        </w:rPr>
        <w:t>in the UK which has sixty-</w:t>
      </w:r>
      <w:r w:rsidR="00AE4C2E">
        <w:rPr>
          <w:rFonts w:ascii="Arial" w:hAnsi="Arial"/>
        </w:rPr>
        <w:t>two</w:t>
      </w:r>
      <w:r>
        <w:rPr>
          <w:rFonts w:ascii="Arial" w:hAnsi="Arial"/>
        </w:rPr>
        <w:t xml:space="preserve"> hotels over the nation</w:t>
      </w:r>
      <w:r w:rsidR="000A61CF">
        <w:rPr>
          <w:rFonts w:ascii="Arial" w:hAnsi="Arial"/>
        </w:rPr>
        <w:t xml:space="preserve"> </w:t>
      </w:r>
      <w:r w:rsidR="000A61CF" w:rsidRPr="000A61CF">
        <w:rPr>
          <w:rFonts w:ascii="Arial" w:hAnsi="Arial"/>
        </w:rPr>
        <w:t>(Britannia Hotels, n.d.)</w:t>
      </w:r>
      <w:r>
        <w:rPr>
          <w:rFonts w:ascii="Arial" w:hAnsi="Arial"/>
        </w:rPr>
        <w:t xml:space="preserve">. It </w:t>
      </w:r>
      <w:r w:rsidR="00AE4C2E">
        <w:rPr>
          <w:rFonts w:ascii="Arial" w:hAnsi="Arial"/>
        </w:rPr>
        <w:t xml:space="preserve">has </w:t>
      </w:r>
      <w:r>
        <w:rPr>
          <w:rFonts w:ascii="Arial" w:hAnsi="Arial"/>
        </w:rPr>
        <w:t>started its journey in 1976</w:t>
      </w:r>
      <w:r w:rsidR="00AE4C2E">
        <w:rPr>
          <w:rFonts w:ascii="Arial" w:hAnsi="Arial"/>
        </w:rPr>
        <w:t xml:space="preserve"> and </w:t>
      </w:r>
      <w:proofErr w:type="gramStart"/>
      <w:r w:rsidR="00AE4C2E">
        <w:rPr>
          <w:rFonts w:ascii="Arial" w:hAnsi="Arial"/>
        </w:rPr>
        <w:t>its</w:t>
      </w:r>
      <w:proofErr w:type="gramEnd"/>
      <w:r w:rsidR="00AE4C2E">
        <w:rPr>
          <w:rFonts w:ascii="Arial" w:hAnsi="Arial"/>
        </w:rPr>
        <w:t xml:space="preserve"> </w:t>
      </w:r>
      <w:r>
        <w:rPr>
          <w:rFonts w:ascii="Arial" w:hAnsi="Arial"/>
        </w:rPr>
        <w:t xml:space="preserve">headquarter is located in Hale, Manchester. Britannia Hotels </w:t>
      </w:r>
      <w:r w:rsidR="003273F7">
        <w:rPr>
          <w:rFonts w:ascii="Arial" w:hAnsi="Arial"/>
        </w:rPr>
        <w:t xml:space="preserve">has </w:t>
      </w:r>
      <w:r w:rsidR="009C0E2C">
        <w:rPr>
          <w:rFonts w:ascii="Arial" w:hAnsi="Arial"/>
        </w:rPr>
        <w:t xml:space="preserve">the </w:t>
      </w:r>
      <w:r w:rsidR="003273F7">
        <w:rPr>
          <w:rFonts w:ascii="Arial" w:hAnsi="Arial"/>
        </w:rPr>
        <w:t xml:space="preserve">arrangement of </w:t>
      </w:r>
      <w:r w:rsidR="00AE4C2E">
        <w:rPr>
          <w:rFonts w:ascii="Arial" w:hAnsi="Arial"/>
        </w:rPr>
        <w:t xml:space="preserve">10,000 beds for customers and it </w:t>
      </w:r>
      <w:r>
        <w:rPr>
          <w:rFonts w:ascii="Arial" w:hAnsi="Arial"/>
        </w:rPr>
        <w:t xml:space="preserve">has </w:t>
      </w:r>
      <w:r w:rsidR="00AE4C2E">
        <w:rPr>
          <w:rFonts w:ascii="Arial" w:hAnsi="Arial"/>
        </w:rPr>
        <w:t>a</w:t>
      </w:r>
      <w:r w:rsidR="00212FC6">
        <w:rPr>
          <w:rFonts w:ascii="Arial" w:hAnsi="Arial"/>
        </w:rPr>
        <w:t>round</w:t>
      </w:r>
      <w:r w:rsidR="00AE4C2E">
        <w:rPr>
          <w:rFonts w:ascii="Arial" w:hAnsi="Arial"/>
        </w:rPr>
        <w:t xml:space="preserve"> 12000 employees</w:t>
      </w:r>
      <w:r w:rsidR="003273F7">
        <w:rPr>
          <w:rFonts w:ascii="Arial" w:hAnsi="Arial"/>
        </w:rPr>
        <w:t xml:space="preserve"> to serve customers.</w:t>
      </w:r>
      <w:r>
        <w:rPr>
          <w:rFonts w:ascii="Arial" w:hAnsi="Arial"/>
        </w:rPr>
        <w:t xml:space="preserve"> </w:t>
      </w:r>
      <w:r w:rsidR="009E2931">
        <w:rPr>
          <w:rFonts w:ascii="Arial" w:hAnsi="Arial"/>
        </w:rPr>
        <w:t>But it faces a lot of criticism for not maintaining hygiene and it is being considered the UK's worst hotel chain from the year 2013</w:t>
      </w:r>
      <w:r w:rsidR="003D3228">
        <w:rPr>
          <w:rFonts w:ascii="Arial" w:hAnsi="Arial"/>
        </w:rPr>
        <w:t xml:space="preserve"> </w:t>
      </w:r>
      <w:r w:rsidR="003D3228" w:rsidRPr="003D3228">
        <w:rPr>
          <w:rFonts w:ascii="Arial" w:hAnsi="Arial"/>
        </w:rPr>
        <w:t>(</w:t>
      </w:r>
      <w:proofErr w:type="spellStart"/>
      <w:r w:rsidR="003D3228" w:rsidRPr="003D3228">
        <w:rPr>
          <w:rFonts w:ascii="Arial" w:hAnsi="Arial"/>
        </w:rPr>
        <w:t>Brignall</w:t>
      </w:r>
      <w:proofErr w:type="spellEnd"/>
      <w:r w:rsidR="003D3228" w:rsidRPr="003D3228">
        <w:rPr>
          <w:rFonts w:ascii="Arial" w:hAnsi="Arial"/>
        </w:rPr>
        <w:t>, 2020)</w:t>
      </w:r>
      <w:r w:rsidR="009E2931">
        <w:rPr>
          <w:rFonts w:ascii="Arial" w:hAnsi="Arial"/>
        </w:rPr>
        <w:t xml:space="preserve">. </w:t>
      </w:r>
      <w:r w:rsidR="00347BCB">
        <w:rPr>
          <w:rFonts w:ascii="Arial" w:hAnsi="Arial"/>
        </w:rPr>
        <w:t>The hotel had to bring a lot of changes in its operation in response to this pandemic to keep the guests safe from the covid-19 pandemic infection.</w:t>
      </w:r>
      <w:r w:rsidR="0049122E">
        <w:rPr>
          <w:rFonts w:ascii="Arial" w:hAnsi="Arial"/>
        </w:rPr>
        <w:t xml:space="preserve"> The research proposal concentrates on the Britannia Hotels in the UK to demonstrate t</w:t>
      </w:r>
      <w:r w:rsidR="0049122E" w:rsidRPr="00991C6F">
        <w:rPr>
          <w:rFonts w:ascii="Arial" w:hAnsi="Arial"/>
        </w:rPr>
        <w:t xml:space="preserve">he </w:t>
      </w:r>
      <w:r w:rsidR="008114B7">
        <w:rPr>
          <w:rFonts w:ascii="Arial" w:hAnsi="Arial"/>
        </w:rPr>
        <w:t>determinants</w:t>
      </w:r>
      <w:r w:rsidR="0049122E" w:rsidRPr="00991C6F">
        <w:rPr>
          <w:rFonts w:ascii="Arial" w:hAnsi="Arial"/>
        </w:rPr>
        <w:t xml:space="preserve"> of </w:t>
      </w:r>
      <w:r w:rsidR="0049122E">
        <w:rPr>
          <w:rFonts w:ascii="Arial" w:hAnsi="Arial"/>
        </w:rPr>
        <w:t>e</w:t>
      </w:r>
      <w:r w:rsidR="0049122E" w:rsidRPr="00991C6F">
        <w:rPr>
          <w:rFonts w:ascii="Arial" w:hAnsi="Arial"/>
        </w:rPr>
        <w:t xml:space="preserve">mployee </w:t>
      </w:r>
      <w:r w:rsidR="0049122E">
        <w:rPr>
          <w:rFonts w:ascii="Arial" w:hAnsi="Arial"/>
        </w:rPr>
        <w:t>e</w:t>
      </w:r>
      <w:r w:rsidR="0049122E" w:rsidRPr="00991C6F">
        <w:rPr>
          <w:rFonts w:ascii="Arial" w:hAnsi="Arial"/>
        </w:rPr>
        <w:t xml:space="preserve">ngagement </w:t>
      </w:r>
      <w:r w:rsidR="006C3BC8">
        <w:rPr>
          <w:rFonts w:ascii="Arial" w:hAnsi="Arial"/>
        </w:rPr>
        <w:t>for</w:t>
      </w:r>
      <w:r w:rsidR="0049122E" w:rsidRPr="00991C6F">
        <w:rPr>
          <w:rFonts w:ascii="Arial" w:hAnsi="Arial"/>
        </w:rPr>
        <w:t xml:space="preserve"> </w:t>
      </w:r>
      <w:r w:rsidR="0049122E">
        <w:rPr>
          <w:rFonts w:ascii="Arial" w:hAnsi="Arial"/>
        </w:rPr>
        <w:t>d</w:t>
      </w:r>
      <w:r w:rsidR="0049122E" w:rsidRPr="00991C6F">
        <w:rPr>
          <w:rFonts w:ascii="Arial" w:hAnsi="Arial"/>
        </w:rPr>
        <w:t xml:space="preserve">eveloping a </w:t>
      </w:r>
      <w:r w:rsidR="0049122E">
        <w:rPr>
          <w:rFonts w:ascii="Arial" w:hAnsi="Arial"/>
        </w:rPr>
        <w:t>t</w:t>
      </w:r>
      <w:r w:rsidR="0049122E" w:rsidRPr="00991C6F">
        <w:rPr>
          <w:rFonts w:ascii="Arial" w:hAnsi="Arial"/>
        </w:rPr>
        <w:t xml:space="preserve">alented </w:t>
      </w:r>
      <w:r w:rsidR="0049122E">
        <w:rPr>
          <w:rFonts w:ascii="Arial" w:hAnsi="Arial"/>
        </w:rPr>
        <w:t>w</w:t>
      </w:r>
      <w:r w:rsidR="0049122E" w:rsidRPr="00991C6F">
        <w:rPr>
          <w:rFonts w:ascii="Arial" w:hAnsi="Arial"/>
        </w:rPr>
        <w:t>orkforce</w:t>
      </w:r>
      <w:r w:rsidR="0049122E">
        <w:rPr>
          <w:rFonts w:ascii="Arial" w:hAnsi="Arial"/>
        </w:rPr>
        <w:t>.</w:t>
      </w:r>
      <w:r w:rsidR="000E4FB8">
        <w:rPr>
          <w:rFonts w:ascii="Arial" w:hAnsi="Arial"/>
        </w:rPr>
        <w:t xml:space="preserve"> </w:t>
      </w:r>
    </w:p>
    <w:p w14:paraId="78D14D48" w14:textId="77777777" w:rsidR="00BC7C0E" w:rsidRDefault="00CA2E15" w:rsidP="009500A6">
      <w:pPr>
        <w:pStyle w:val="Heading2"/>
        <w:spacing w:line="360" w:lineRule="auto"/>
        <w:jc w:val="both"/>
        <w:rPr>
          <w:rFonts w:ascii="Arial" w:hAnsi="Arial"/>
        </w:rPr>
      </w:pPr>
      <w:bookmarkStart w:id="2" w:name="_Toc89514366"/>
      <w:r>
        <w:rPr>
          <w:rFonts w:ascii="Arial" w:hAnsi="Arial"/>
        </w:rPr>
        <w:t>Research Rationale</w:t>
      </w:r>
      <w:bookmarkEnd w:id="2"/>
    </w:p>
    <w:p w14:paraId="108ECCE1" w14:textId="77777777" w:rsidR="009A1D95" w:rsidRDefault="00CA2E15" w:rsidP="009500A6">
      <w:pPr>
        <w:spacing w:line="360" w:lineRule="auto"/>
        <w:jc w:val="both"/>
        <w:rPr>
          <w:rFonts w:ascii="Arial" w:hAnsi="Arial"/>
        </w:rPr>
      </w:pPr>
      <w:r>
        <w:rPr>
          <w:rFonts w:ascii="Arial" w:hAnsi="Arial"/>
        </w:rPr>
        <w:t xml:space="preserve">Engaged employees are more inclined to invest time and effort in the work they do, resulting </w:t>
      </w:r>
      <w:r w:rsidR="00430EDB">
        <w:rPr>
          <w:rFonts w:ascii="Arial" w:hAnsi="Arial"/>
        </w:rPr>
        <w:t xml:space="preserve">in </w:t>
      </w:r>
      <w:r>
        <w:rPr>
          <w:rFonts w:ascii="Arial" w:hAnsi="Arial"/>
        </w:rPr>
        <w:t xml:space="preserve">higher </w:t>
      </w:r>
      <w:r w:rsidR="00882789">
        <w:rPr>
          <w:rFonts w:ascii="Arial" w:hAnsi="Arial"/>
        </w:rPr>
        <w:t>productivity</w:t>
      </w:r>
      <w:r>
        <w:rPr>
          <w:rFonts w:ascii="Arial" w:hAnsi="Arial"/>
        </w:rPr>
        <w:t xml:space="preserve"> </w:t>
      </w:r>
      <w:r w:rsidR="00882789">
        <w:rPr>
          <w:rFonts w:ascii="Arial" w:hAnsi="Arial"/>
        </w:rPr>
        <w:t xml:space="preserve">in the job </w:t>
      </w:r>
      <w:r w:rsidRPr="00907EC1">
        <w:rPr>
          <w:rFonts w:ascii="Arial" w:hAnsi="Arial"/>
        </w:rPr>
        <w:t>(Pandita and Ray, 2018)</w:t>
      </w:r>
      <w:r>
        <w:rPr>
          <w:rFonts w:ascii="Arial" w:hAnsi="Arial"/>
        </w:rPr>
        <w:t xml:space="preserve">. </w:t>
      </w:r>
      <w:r w:rsidR="000456FA">
        <w:rPr>
          <w:rFonts w:ascii="Arial" w:hAnsi="Arial"/>
        </w:rPr>
        <w:t>Britannia Hotels has lack</w:t>
      </w:r>
      <w:r w:rsidR="00430EDB">
        <w:rPr>
          <w:rFonts w:ascii="Arial" w:hAnsi="Arial"/>
        </w:rPr>
        <w:t>ed</w:t>
      </w:r>
      <w:r w:rsidR="000456FA">
        <w:rPr>
          <w:rFonts w:ascii="Arial" w:hAnsi="Arial"/>
        </w:rPr>
        <w:t xml:space="preserve"> in employee performance </w:t>
      </w:r>
      <w:r w:rsidR="00440571">
        <w:rPr>
          <w:rFonts w:ascii="Arial" w:hAnsi="Arial"/>
        </w:rPr>
        <w:t>for</w:t>
      </w:r>
      <w:r w:rsidR="000456FA">
        <w:rPr>
          <w:rFonts w:ascii="Arial" w:hAnsi="Arial"/>
        </w:rPr>
        <w:t xml:space="preserve"> providing good customer services</w:t>
      </w:r>
      <w:r w:rsidR="003D1C87">
        <w:rPr>
          <w:rFonts w:ascii="Arial" w:hAnsi="Arial"/>
        </w:rPr>
        <w:t xml:space="preserve"> and </w:t>
      </w:r>
      <w:r w:rsidR="00440571">
        <w:rPr>
          <w:rFonts w:ascii="Arial" w:hAnsi="Arial"/>
        </w:rPr>
        <w:t xml:space="preserve">for this reason Britannia Hotels </w:t>
      </w:r>
      <w:r w:rsidR="003D1C87">
        <w:rPr>
          <w:rFonts w:ascii="Arial" w:hAnsi="Arial"/>
        </w:rPr>
        <w:t>needs to develop a talented workforce</w:t>
      </w:r>
      <w:r w:rsidR="00212FC6">
        <w:rPr>
          <w:rFonts w:ascii="Arial" w:hAnsi="Arial"/>
        </w:rPr>
        <w:t>. H</w:t>
      </w:r>
      <w:r w:rsidR="003273F7">
        <w:rPr>
          <w:rFonts w:ascii="Arial" w:hAnsi="Arial"/>
        </w:rPr>
        <w:t>otel business success</w:t>
      </w:r>
      <w:r w:rsidR="00212FC6">
        <w:rPr>
          <w:rFonts w:ascii="Arial" w:hAnsi="Arial"/>
        </w:rPr>
        <w:t xml:space="preserve"> needs to ensure excellent customer service and </w:t>
      </w:r>
      <w:r w:rsidR="003273F7">
        <w:rPr>
          <w:rFonts w:ascii="Arial" w:hAnsi="Arial"/>
        </w:rPr>
        <w:t xml:space="preserve">hoteliers need </w:t>
      </w:r>
      <w:r w:rsidR="00A24638">
        <w:rPr>
          <w:rFonts w:ascii="Arial" w:hAnsi="Arial"/>
        </w:rPr>
        <w:t>to attract and retain</w:t>
      </w:r>
      <w:r w:rsidR="009C0E2C">
        <w:rPr>
          <w:rFonts w:ascii="Arial" w:hAnsi="Arial"/>
        </w:rPr>
        <w:t xml:space="preserve"> a</w:t>
      </w:r>
      <w:r w:rsidR="00A24638">
        <w:rPr>
          <w:rFonts w:ascii="Arial" w:hAnsi="Arial"/>
        </w:rPr>
        <w:t xml:space="preserve"> </w:t>
      </w:r>
      <w:r w:rsidR="003273F7">
        <w:rPr>
          <w:rFonts w:ascii="Arial" w:hAnsi="Arial"/>
        </w:rPr>
        <w:t>talented workforce</w:t>
      </w:r>
      <w:r w:rsidR="00212FC6">
        <w:rPr>
          <w:rFonts w:ascii="Arial" w:hAnsi="Arial"/>
        </w:rPr>
        <w:t xml:space="preserve"> to provide excellent customer service</w:t>
      </w:r>
      <w:r w:rsidR="00B82F87">
        <w:rPr>
          <w:rFonts w:ascii="Arial" w:hAnsi="Arial"/>
        </w:rPr>
        <w:t xml:space="preserve"> </w:t>
      </w:r>
      <w:r w:rsidR="00B82F87" w:rsidRPr="00B82F87">
        <w:rPr>
          <w:rFonts w:ascii="Arial" w:hAnsi="Arial"/>
        </w:rPr>
        <w:t>(</w:t>
      </w:r>
      <w:proofErr w:type="spellStart"/>
      <w:r w:rsidR="00B82F87" w:rsidRPr="00B82F87">
        <w:rPr>
          <w:rFonts w:ascii="Arial" w:hAnsi="Arial"/>
        </w:rPr>
        <w:t>Chikosha</w:t>
      </w:r>
      <w:proofErr w:type="spellEnd"/>
      <w:r w:rsidR="00B82F87" w:rsidRPr="00B82F87">
        <w:rPr>
          <w:rFonts w:ascii="Arial" w:hAnsi="Arial"/>
        </w:rPr>
        <w:t xml:space="preserve"> and </w:t>
      </w:r>
      <w:proofErr w:type="spellStart"/>
      <w:r w:rsidR="00B82F87" w:rsidRPr="00B82F87">
        <w:rPr>
          <w:rFonts w:ascii="Arial" w:hAnsi="Arial"/>
        </w:rPr>
        <w:t>Vutete</w:t>
      </w:r>
      <w:proofErr w:type="spellEnd"/>
      <w:r w:rsidR="00B82F87" w:rsidRPr="00B82F87">
        <w:rPr>
          <w:rFonts w:ascii="Arial" w:hAnsi="Arial"/>
        </w:rPr>
        <w:t>, 2014)</w:t>
      </w:r>
      <w:r w:rsidR="003273F7">
        <w:rPr>
          <w:rFonts w:ascii="Arial" w:hAnsi="Arial"/>
        </w:rPr>
        <w:t xml:space="preserve">. </w:t>
      </w:r>
      <w:r w:rsidR="009C0E2C">
        <w:rPr>
          <w:rFonts w:ascii="Arial" w:hAnsi="Arial"/>
        </w:rPr>
        <w:t>A t</w:t>
      </w:r>
      <w:r w:rsidR="00A24638">
        <w:rPr>
          <w:rFonts w:ascii="Arial" w:hAnsi="Arial"/>
        </w:rPr>
        <w:t>alented workforce means the employee’s abilities and skills in performing job duties and responsibilities effectively and efficiently contributing</w:t>
      </w:r>
      <w:r w:rsidR="009C0E2C">
        <w:rPr>
          <w:rFonts w:ascii="Arial" w:hAnsi="Arial"/>
        </w:rPr>
        <w:t xml:space="preserve"> to</w:t>
      </w:r>
      <w:r w:rsidR="00A24638">
        <w:rPr>
          <w:rFonts w:ascii="Arial" w:hAnsi="Arial"/>
        </w:rPr>
        <w:t xml:space="preserve"> the business growth</w:t>
      </w:r>
      <w:r w:rsidR="00FA2466">
        <w:rPr>
          <w:rFonts w:ascii="Arial" w:hAnsi="Arial"/>
        </w:rPr>
        <w:t xml:space="preserve"> </w:t>
      </w:r>
      <w:r w:rsidR="00FA2466" w:rsidRPr="00FA2466">
        <w:rPr>
          <w:rFonts w:ascii="Arial" w:hAnsi="Arial"/>
        </w:rPr>
        <w:t>(</w:t>
      </w:r>
      <w:proofErr w:type="spellStart"/>
      <w:r w:rsidR="00FA2466" w:rsidRPr="00FA2466">
        <w:rPr>
          <w:rFonts w:ascii="Arial" w:hAnsi="Arial"/>
        </w:rPr>
        <w:t>Pandiya</w:t>
      </w:r>
      <w:proofErr w:type="spellEnd"/>
      <w:r w:rsidR="00FA2466" w:rsidRPr="00FA2466">
        <w:rPr>
          <w:rFonts w:ascii="Arial" w:hAnsi="Arial"/>
        </w:rPr>
        <w:t>, Tiwari, and Upadhyay, 2020)</w:t>
      </w:r>
      <w:r w:rsidR="00A24638">
        <w:rPr>
          <w:rFonts w:ascii="Arial" w:hAnsi="Arial"/>
        </w:rPr>
        <w:t>.</w:t>
      </w:r>
      <w:r w:rsidR="002D6C69">
        <w:rPr>
          <w:rFonts w:ascii="Arial" w:hAnsi="Arial"/>
        </w:rPr>
        <w:t xml:space="preserve"> </w:t>
      </w:r>
      <w:r w:rsidR="00FE601E">
        <w:rPr>
          <w:rFonts w:ascii="Arial" w:hAnsi="Arial"/>
        </w:rPr>
        <w:t>The research will address the employee's level of motivation, and their expectation from the organi</w:t>
      </w:r>
      <w:r w:rsidR="00533C9D">
        <w:rPr>
          <w:rFonts w:ascii="Arial" w:hAnsi="Arial"/>
        </w:rPr>
        <w:t>s</w:t>
      </w:r>
      <w:r w:rsidR="00FE601E">
        <w:rPr>
          <w:rFonts w:ascii="Arial" w:hAnsi="Arial"/>
        </w:rPr>
        <w:t>ation to propose appropriate suggestions to increase employees' level of motivation</w:t>
      </w:r>
      <w:r>
        <w:rPr>
          <w:rFonts w:ascii="Arial" w:hAnsi="Arial"/>
        </w:rPr>
        <w:t xml:space="preserve"> </w:t>
      </w:r>
      <w:r w:rsidR="005D4DC2">
        <w:rPr>
          <w:rFonts w:ascii="Arial" w:hAnsi="Arial"/>
        </w:rPr>
        <w:t>for</w:t>
      </w:r>
      <w:r>
        <w:rPr>
          <w:rFonts w:ascii="Arial" w:hAnsi="Arial"/>
        </w:rPr>
        <w:t xml:space="preserve"> increas</w:t>
      </w:r>
      <w:r w:rsidR="005D4DC2">
        <w:rPr>
          <w:rFonts w:ascii="Arial" w:hAnsi="Arial"/>
        </w:rPr>
        <w:t>ing</w:t>
      </w:r>
      <w:r>
        <w:rPr>
          <w:rFonts w:ascii="Arial" w:hAnsi="Arial"/>
        </w:rPr>
        <w:t xml:space="preserve"> employee engagement</w:t>
      </w:r>
      <w:r w:rsidR="00FE601E">
        <w:rPr>
          <w:rFonts w:ascii="Arial" w:hAnsi="Arial"/>
        </w:rPr>
        <w:t xml:space="preserve"> by understanding their expectations.</w:t>
      </w:r>
      <w:r w:rsidR="003D1C87">
        <w:rPr>
          <w:rFonts w:ascii="Arial" w:hAnsi="Arial"/>
        </w:rPr>
        <w:t xml:space="preserve"> </w:t>
      </w:r>
      <w:r w:rsidR="00C32721">
        <w:rPr>
          <w:rFonts w:ascii="Arial" w:hAnsi="Arial"/>
        </w:rPr>
        <w:t>The proposal will use both primary and secondary research for getting insights into</w:t>
      </w:r>
      <w:r w:rsidR="008167F3">
        <w:rPr>
          <w:rFonts w:ascii="Arial" w:hAnsi="Arial"/>
        </w:rPr>
        <w:t xml:space="preserve"> the employees’ level of motivation, their expectation</w:t>
      </w:r>
      <w:r w:rsidR="00C32721">
        <w:rPr>
          <w:rFonts w:ascii="Arial" w:hAnsi="Arial"/>
        </w:rPr>
        <w:t>s of Britannia Hotels</w:t>
      </w:r>
      <w:r w:rsidR="00BC7C0E">
        <w:rPr>
          <w:rFonts w:ascii="Arial" w:hAnsi="Arial"/>
        </w:rPr>
        <w:t>, and to understand the needs of employee engagement and employee retention</w:t>
      </w:r>
      <w:r w:rsidR="00C32721">
        <w:rPr>
          <w:rFonts w:ascii="Arial" w:hAnsi="Arial"/>
        </w:rPr>
        <w:t>.</w:t>
      </w:r>
      <w:r w:rsidR="00BC7C0E">
        <w:rPr>
          <w:rFonts w:ascii="Arial" w:hAnsi="Arial"/>
        </w:rPr>
        <w:t xml:space="preserve"> </w:t>
      </w:r>
      <w:r w:rsidR="00814597">
        <w:rPr>
          <w:rFonts w:ascii="Arial" w:hAnsi="Arial"/>
        </w:rPr>
        <w:t xml:space="preserve">For primary research, data will be collected through the </w:t>
      </w:r>
      <w:r w:rsidR="005567DA">
        <w:rPr>
          <w:rFonts w:ascii="Arial" w:hAnsi="Arial"/>
        </w:rPr>
        <w:t>questionnaire</w:t>
      </w:r>
      <w:r w:rsidR="00942C5B">
        <w:rPr>
          <w:rFonts w:ascii="Arial" w:hAnsi="Arial"/>
        </w:rPr>
        <w:t xml:space="preserve"> method</w:t>
      </w:r>
      <w:r w:rsidR="00BC7C0E">
        <w:rPr>
          <w:rFonts w:ascii="Arial" w:hAnsi="Arial"/>
        </w:rPr>
        <w:t xml:space="preserve"> where the employees’ feedback will be collected</w:t>
      </w:r>
      <w:r w:rsidR="00942C5B">
        <w:rPr>
          <w:rFonts w:ascii="Arial" w:hAnsi="Arial"/>
        </w:rPr>
        <w:t xml:space="preserve">. </w:t>
      </w:r>
      <w:r w:rsidR="00CE1E9E">
        <w:rPr>
          <w:rFonts w:ascii="Arial" w:hAnsi="Arial"/>
        </w:rPr>
        <w:t xml:space="preserve">The secondary </w:t>
      </w:r>
      <w:r w:rsidR="00CE1E9E">
        <w:rPr>
          <w:rFonts w:ascii="Arial" w:hAnsi="Arial"/>
        </w:rPr>
        <w:lastRenderedPageBreak/>
        <w:t>research will be conducted to get insights into the importance of employee engagement</w:t>
      </w:r>
      <w:r w:rsidR="00942C5B">
        <w:rPr>
          <w:rFonts w:ascii="Arial" w:hAnsi="Arial"/>
        </w:rPr>
        <w:t>, employee retention</w:t>
      </w:r>
      <w:r w:rsidR="00CE1E9E">
        <w:rPr>
          <w:rFonts w:ascii="Arial" w:hAnsi="Arial"/>
        </w:rPr>
        <w:t xml:space="preserve"> and to analy</w:t>
      </w:r>
      <w:r w:rsidR="00344A64">
        <w:rPr>
          <w:rFonts w:ascii="Arial" w:hAnsi="Arial"/>
        </w:rPr>
        <w:t>s</w:t>
      </w:r>
      <w:r w:rsidR="00CE1E9E">
        <w:rPr>
          <w:rFonts w:ascii="Arial" w:hAnsi="Arial"/>
        </w:rPr>
        <w:t xml:space="preserve">e the approaches to employee engagement. </w:t>
      </w:r>
    </w:p>
    <w:p w14:paraId="515681D2" w14:textId="77777777" w:rsidR="00606B60" w:rsidRDefault="00CA2E15" w:rsidP="009500A6">
      <w:pPr>
        <w:pStyle w:val="Heading1"/>
        <w:spacing w:line="360" w:lineRule="auto"/>
        <w:jc w:val="both"/>
        <w:rPr>
          <w:rFonts w:ascii="Arial" w:hAnsi="Arial"/>
        </w:rPr>
      </w:pPr>
      <w:r>
        <w:rPr>
          <w:rFonts w:ascii="Arial" w:hAnsi="Arial"/>
        </w:rPr>
        <w:br w:type="column"/>
      </w:r>
      <w:bookmarkStart w:id="3" w:name="_Toc89514367"/>
      <w:r>
        <w:rPr>
          <w:rFonts w:ascii="Arial" w:hAnsi="Arial"/>
        </w:rPr>
        <w:lastRenderedPageBreak/>
        <w:t>Methodology and Discussion</w:t>
      </w:r>
      <w:bookmarkEnd w:id="3"/>
      <w:r>
        <w:rPr>
          <w:rFonts w:ascii="Arial" w:hAnsi="Arial"/>
        </w:rPr>
        <w:t xml:space="preserve"> </w:t>
      </w:r>
    </w:p>
    <w:p w14:paraId="7EBF23F6" w14:textId="77777777" w:rsidR="0025208B" w:rsidRPr="0025208B" w:rsidRDefault="00CA2E15" w:rsidP="009500A6">
      <w:pPr>
        <w:pStyle w:val="Heading2"/>
        <w:spacing w:line="360" w:lineRule="auto"/>
        <w:jc w:val="both"/>
        <w:rPr>
          <w:rFonts w:ascii="Arial" w:hAnsi="Arial"/>
        </w:rPr>
      </w:pPr>
      <w:bookmarkStart w:id="4" w:name="_Toc89514368"/>
      <w:r>
        <w:rPr>
          <w:rFonts w:ascii="Arial" w:hAnsi="Arial"/>
        </w:rPr>
        <w:t xml:space="preserve">Research </w:t>
      </w:r>
      <w:r w:rsidR="00347BCB">
        <w:rPr>
          <w:rFonts w:ascii="Arial" w:hAnsi="Arial"/>
        </w:rPr>
        <w:t>Methodology</w:t>
      </w:r>
      <w:bookmarkEnd w:id="4"/>
    </w:p>
    <w:p w14:paraId="05D389EF" w14:textId="0CBE2237" w:rsidR="0025208B" w:rsidRDefault="00CA2E15" w:rsidP="009500A6">
      <w:pPr>
        <w:spacing w:line="360" w:lineRule="auto"/>
        <w:jc w:val="both"/>
        <w:rPr>
          <w:rFonts w:ascii="Arial" w:hAnsi="Arial"/>
        </w:rPr>
      </w:pPr>
      <w:r>
        <w:rPr>
          <w:rFonts w:ascii="Arial" w:hAnsi="Arial"/>
        </w:rPr>
        <w:t>To increase employee engagement</w:t>
      </w:r>
      <w:r w:rsidR="009A1D95">
        <w:rPr>
          <w:rFonts w:ascii="Arial" w:hAnsi="Arial"/>
        </w:rPr>
        <w:t xml:space="preserve"> to increase the rate of employee </w:t>
      </w:r>
      <w:r>
        <w:rPr>
          <w:rFonts w:ascii="Arial" w:hAnsi="Arial"/>
        </w:rPr>
        <w:t xml:space="preserve">retention, employers need to develop and adopt many approaches. The primary research is conducted here to determine </w:t>
      </w:r>
      <w:r w:rsidR="009A1D95">
        <w:rPr>
          <w:rFonts w:ascii="Arial" w:hAnsi="Arial"/>
        </w:rPr>
        <w:t>the employees’ level</w:t>
      </w:r>
      <w:r w:rsidR="00566B3A">
        <w:rPr>
          <w:rFonts w:ascii="Arial" w:hAnsi="Arial"/>
        </w:rPr>
        <w:t xml:space="preserve"> of</w:t>
      </w:r>
      <w:r w:rsidR="009A1D95">
        <w:rPr>
          <w:rFonts w:ascii="Arial" w:hAnsi="Arial"/>
        </w:rPr>
        <w:t xml:space="preserve"> motivation</w:t>
      </w:r>
      <w:r w:rsidR="009D1859">
        <w:rPr>
          <w:rFonts w:ascii="Arial" w:hAnsi="Arial"/>
        </w:rPr>
        <w:t>, skills, abilities, etc.</w:t>
      </w:r>
      <w:r w:rsidR="0049122E">
        <w:rPr>
          <w:rFonts w:ascii="Arial" w:hAnsi="Arial"/>
        </w:rPr>
        <w:t xml:space="preserve"> in the workplace</w:t>
      </w:r>
      <w:r w:rsidR="009A1D95">
        <w:rPr>
          <w:rFonts w:ascii="Arial" w:hAnsi="Arial"/>
        </w:rPr>
        <w:t xml:space="preserve"> </w:t>
      </w:r>
      <w:r w:rsidR="00566B3A">
        <w:rPr>
          <w:rFonts w:ascii="Arial" w:hAnsi="Arial"/>
        </w:rPr>
        <w:t xml:space="preserve">that </w:t>
      </w:r>
      <w:r w:rsidR="009A1D95">
        <w:rPr>
          <w:rFonts w:ascii="Arial" w:hAnsi="Arial"/>
        </w:rPr>
        <w:t>influence</w:t>
      </w:r>
      <w:r>
        <w:rPr>
          <w:rFonts w:ascii="Arial" w:hAnsi="Arial"/>
        </w:rPr>
        <w:t xml:space="preserve"> employee engagement and retention in Britannia Hotels.</w:t>
      </w:r>
      <w:r w:rsidR="009A1D95">
        <w:rPr>
          <w:rFonts w:ascii="Arial" w:hAnsi="Arial"/>
        </w:rPr>
        <w:t xml:space="preserve"> </w:t>
      </w:r>
    </w:p>
    <w:p w14:paraId="1F5F4927" w14:textId="77777777" w:rsidR="006913A7" w:rsidRDefault="00CA2E15" w:rsidP="009500A6">
      <w:pPr>
        <w:pStyle w:val="Heading2"/>
        <w:spacing w:line="360" w:lineRule="auto"/>
        <w:jc w:val="both"/>
        <w:rPr>
          <w:rFonts w:ascii="Arial" w:hAnsi="Arial"/>
        </w:rPr>
      </w:pPr>
      <w:bookmarkStart w:id="5" w:name="_Toc89013278"/>
      <w:bookmarkStart w:id="6" w:name="_Toc89514369"/>
      <w:r>
        <w:rPr>
          <w:rFonts w:ascii="Arial" w:hAnsi="Arial"/>
        </w:rPr>
        <w:t>Primary Research</w:t>
      </w:r>
      <w:bookmarkEnd w:id="5"/>
      <w:bookmarkEnd w:id="6"/>
    </w:p>
    <w:p w14:paraId="258620E8" w14:textId="731FC077" w:rsidR="0049122E" w:rsidRDefault="00CA2E15" w:rsidP="009500A6">
      <w:pPr>
        <w:spacing w:line="360" w:lineRule="auto"/>
        <w:jc w:val="both"/>
        <w:rPr>
          <w:rFonts w:ascii="Arial" w:hAnsi="Arial"/>
        </w:rPr>
      </w:pPr>
      <w:r>
        <w:rPr>
          <w:rFonts w:ascii="Arial" w:hAnsi="Arial"/>
        </w:rPr>
        <w:t>The research will be exploratory in nature. The research is designed to get insights into the level of employee engagement by analysing their level of motivation</w:t>
      </w:r>
      <w:r w:rsidR="00DC04FB">
        <w:rPr>
          <w:rFonts w:ascii="Arial" w:hAnsi="Arial"/>
        </w:rPr>
        <w:t>, skills, abilities, etc.</w:t>
      </w:r>
      <w:r>
        <w:rPr>
          <w:rFonts w:ascii="Arial" w:hAnsi="Arial"/>
        </w:rPr>
        <w:t xml:space="preserve"> in the workplace in Britannia Hotels. Exploratory research tries to insights into a problem or a situation</w:t>
      </w:r>
      <w:r w:rsidR="00ED5725">
        <w:rPr>
          <w:rFonts w:ascii="Arial" w:hAnsi="Arial"/>
        </w:rPr>
        <w:t xml:space="preserve"> </w:t>
      </w:r>
      <w:r w:rsidR="00ED5725" w:rsidRPr="00ED5725">
        <w:rPr>
          <w:rFonts w:ascii="Arial" w:hAnsi="Arial"/>
        </w:rPr>
        <w:t xml:space="preserve">(De Langhe and </w:t>
      </w:r>
      <w:proofErr w:type="spellStart"/>
      <w:r w:rsidR="00ED5725" w:rsidRPr="00ED5725">
        <w:rPr>
          <w:rFonts w:ascii="Arial" w:hAnsi="Arial"/>
        </w:rPr>
        <w:t>Schliesser</w:t>
      </w:r>
      <w:proofErr w:type="spellEnd"/>
      <w:r w:rsidR="00ED5725" w:rsidRPr="00ED5725">
        <w:rPr>
          <w:rFonts w:ascii="Arial" w:hAnsi="Arial"/>
        </w:rPr>
        <w:t>, 2017)</w:t>
      </w:r>
      <w:r>
        <w:rPr>
          <w:rFonts w:ascii="Arial" w:hAnsi="Arial"/>
        </w:rPr>
        <w:t xml:space="preserve">. The research will try to find out the current </w:t>
      </w:r>
      <w:r w:rsidR="007C04E6">
        <w:rPr>
          <w:rFonts w:ascii="Arial" w:hAnsi="Arial"/>
        </w:rPr>
        <w:t>problems</w:t>
      </w:r>
      <w:r w:rsidR="00DC04FB">
        <w:rPr>
          <w:rFonts w:ascii="Arial" w:hAnsi="Arial"/>
        </w:rPr>
        <w:t xml:space="preserve"> and challenges</w:t>
      </w:r>
      <w:r w:rsidR="007C04E6">
        <w:rPr>
          <w:rFonts w:ascii="Arial" w:hAnsi="Arial"/>
        </w:rPr>
        <w:t xml:space="preserve"> associated with Britannia Hotels' current employee engagement and retention </w:t>
      </w:r>
      <w:r w:rsidR="0006631A">
        <w:rPr>
          <w:rFonts w:ascii="Arial" w:hAnsi="Arial"/>
        </w:rPr>
        <w:t>activities</w:t>
      </w:r>
      <w:r w:rsidR="007C04E6">
        <w:rPr>
          <w:rFonts w:ascii="Arial" w:hAnsi="Arial"/>
        </w:rPr>
        <w:t xml:space="preserve">. </w:t>
      </w:r>
    </w:p>
    <w:p w14:paraId="25A91F8D" w14:textId="77777777" w:rsidR="00690059" w:rsidRDefault="00CA2E15" w:rsidP="009500A6">
      <w:pPr>
        <w:pStyle w:val="Heading3"/>
        <w:spacing w:line="360" w:lineRule="auto"/>
        <w:jc w:val="both"/>
        <w:rPr>
          <w:rFonts w:ascii="Arial" w:hAnsi="Arial"/>
        </w:rPr>
      </w:pPr>
      <w:bookmarkStart w:id="7" w:name="_Toc89514370"/>
      <w:r>
        <w:rPr>
          <w:rFonts w:ascii="Arial" w:hAnsi="Arial"/>
        </w:rPr>
        <w:t>Data Collection Method</w:t>
      </w:r>
      <w:bookmarkEnd w:id="7"/>
      <w:r>
        <w:rPr>
          <w:rFonts w:ascii="Arial" w:hAnsi="Arial"/>
        </w:rPr>
        <w:t xml:space="preserve"> </w:t>
      </w:r>
    </w:p>
    <w:p w14:paraId="642C31B2" w14:textId="77777777" w:rsidR="00690059" w:rsidRPr="00FF481A" w:rsidRDefault="00CA2E15" w:rsidP="009500A6">
      <w:pPr>
        <w:spacing w:line="360" w:lineRule="auto"/>
        <w:jc w:val="both"/>
        <w:rPr>
          <w:rFonts w:ascii="Arial" w:hAnsi="Arial"/>
        </w:rPr>
      </w:pPr>
      <w:r>
        <w:rPr>
          <w:rFonts w:ascii="Arial" w:hAnsi="Arial"/>
          <w:b/>
          <w:bCs/>
        </w:rPr>
        <w:t xml:space="preserve">Questionnaire Method: </w:t>
      </w:r>
      <w:r>
        <w:rPr>
          <w:rFonts w:ascii="Arial" w:hAnsi="Arial"/>
        </w:rPr>
        <w:t xml:space="preserve">Both open-ended questionnaires and close-ended can be used to identify employees' performance deficiencies, motivation, skills, knowledge, abilities, etc. </w:t>
      </w:r>
      <w:r w:rsidRPr="00637C8C">
        <w:rPr>
          <w:rFonts w:ascii="Arial" w:hAnsi="Arial"/>
        </w:rPr>
        <w:t>(</w:t>
      </w:r>
      <w:proofErr w:type="spellStart"/>
      <w:r w:rsidRPr="00637C8C">
        <w:rPr>
          <w:rFonts w:ascii="Arial" w:hAnsi="Arial"/>
        </w:rPr>
        <w:t>Ikart</w:t>
      </w:r>
      <w:proofErr w:type="spellEnd"/>
      <w:r w:rsidRPr="00637C8C">
        <w:rPr>
          <w:rFonts w:ascii="Arial" w:hAnsi="Arial"/>
        </w:rPr>
        <w:t>, 2019)</w:t>
      </w:r>
      <w:r>
        <w:rPr>
          <w:rFonts w:ascii="Arial" w:hAnsi="Arial"/>
        </w:rPr>
        <w:t>. Employees can be asked to fill up the questionnaire with sincerity where the questionnaire will be designated with job-related questions. The questionnaire can be made in the Google doc format and can be distributed through online mediums. The questionnaire can be used in</w:t>
      </w:r>
      <w:r w:rsidR="00DC04FB">
        <w:rPr>
          <w:rFonts w:ascii="Arial" w:hAnsi="Arial"/>
        </w:rPr>
        <w:t xml:space="preserve"> </w:t>
      </w:r>
      <w:r>
        <w:rPr>
          <w:rFonts w:ascii="Arial" w:hAnsi="Arial"/>
        </w:rPr>
        <w:t xml:space="preserve">finding information about employees where the questionnaire can be divided into several parts. The questionnaire will be designated with job-related different questions along with a few basic information about the employees. The questionnaire may include questions related to employee work performance, communication skills, analytical skills, work experience, attitude toward employer and workplace, etc. The questionnaire is attached in the appendix part. The introduction of the questionnaire should contain the consent of the data collector that the data will be kept safe and secured.  </w:t>
      </w:r>
    </w:p>
    <w:p w14:paraId="0E7B72D4" w14:textId="77777777" w:rsidR="006913A7" w:rsidRDefault="00CA2E15" w:rsidP="009500A6">
      <w:pPr>
        <w:pStyle w:val="Heading3"/>
        <w:spacing w:line="360" w:lineRule="auto"/>
        <w:jc w:val="both"/>
        <w:rPr>
          <w:rFonts w:ascii="Arial" w:hAnsi="Arial"/>
        </w:rPr>
      </w:pPr>
      <w:bookmarkStart w:id="8" w:name="_Toc89013280"/>
      <w:bookmarkStart w:id="9" w:name="_Toc89514371"/>
      <w:r>
        <w:rPr>
          <w:rFonts w:ascii="Arial" w:hAnsi="Arial"/>
        </w:rPr>
        <w:t>Sampling</w:t>
      </w:r>
      <w:bookmarkEnd w:id="8"/>
      <w:bookmarkEnd w:id="9"/>
      <w:r>
        <w:rPr>
          <w:rFonts w:ascii="Arial" w:hAnsi="Arial"/>
        </w:rPr>
        <w:t xml:space="preserve"> </w:t>
      </w:r>
    </w:p>
    <w:p w14:paraId="30F0D77A" w14:textId="77777777" w:rsidR="007C04E6" w:rsidRPr="00342A32" w:rsidRDefault="00CA2E15" w:rsidP="009500A6">
      <w:pPr>
        <w:spacing w:line="360" w:lineRule="auto"/>
        <w:jc w:val="both"/>
        <w:rPr>
          <w:rFonts w:ascii="Arial" w:hAnsi="Arial"/>
          <w:b/>
          <w:bCs/>
        </w:rPr>
      </w:pPr>
      <w:bookmarkStart w:id="10" w:name="_Toc89013281"/>
      <w:r w:rsidRPr="00342A32">
        <w:rPr>
          <w:rFonts w:ascii="Arial" w:hAnsi="Arial"/>
          <w:b/>
          <w:bCs/>
        </w:rPr>
        <w:t>Target Population</w:t>
      </w:r>
      <w:bookmarkEnd w:id="10"/>
    </w:p>
    <w:p w14:paraId="22874075" w14:textId="77777777" w:rsidR="007C04E6" w:rsidRDefault="00CA2E15" w:rsidP="009500A6">
      <w:pPr>
        <w:spacing w:line="360" w:lineRule="auto"/>
        <w:jc w:val="both"/>
        <w:rPr>
          <w:rFonts w:ascii="Arial" w:hAnsi="Arial"/>
        </w:rPr>
      </w:pPr>
      <w:r>
        <w:rPr>
          <w:rFonts w:ascii="Arial" w:hAnsi="Arial"/>
        </w:rPr>
        <w:lastRenderedPageBreak/>
        <w:t xml:space="preserve">All the employees of Britannia Hotels are the target population for the research. </w:t>
      </w:r>
      <w:r w:rsidR="00057DEE">
        <w:rPr>
          <w:rFonts w:ascii="Arial" w:hAnsi="Arial"/>
        </w:rPr>
        <w:t xml:space="preserve">Employees will provide their feedback about their own performance and </w:t>
      </w:r>
      <w:r w:rsidR="000E4FB8">
        <w:rPr>
          <w:rFonts w:ascii="Arial" w:hAnsi="Arial"/>
        </w:rPr>
        <w:t>motivation in the workplace</w:t>
      </w:r>
      <w:r w:rsidR="00057DEE">
        <w:rPr>
          <w:rFonts w:ascii="Arial" w:hAnsi="Arial"/>
        </w:rPr>
        <w:t xml:space="preserve">. Employees from all departments are considered as the target audience. </w:t>
      </w:r>
    </w:p>
    <w:p w14:paraId="39C099E0" w14:textId="77777777" w:rsidR="00057DEE" w:rsidRPr="00342A32" w:rsidRDefault="00CA2E15" w:rsidP="009500A6">
      <w:pPr>
        <w:spacing w:line="360" w:lineRule="auto"/>
        <w:jc w:val="both"/>
        <w:rPr>
          <w:rFonts w:ascii="Arial" w:hAnsi="Arial"/>
          <w:b/>
          <w:bCs/>
        </w:rPr>
      </w:pPr>
      <w:bookmarkStart w:id="11" w:name="_Toc89013282"/>
      <w:r w:rsidRPr="00342A32">
        <w:rPr>
          <w:rFonts w:ascii="Arial" w:hAnsi="Arial"/>
          <w:b/>
          <w:bCs/>
        </w:rPr>
        <w:t>Sample Size</w:t>
      </w:r>
      <w:bookmarkEnd w:id="11"/>
    </w:p>
    <w:p w14:paraId="2CDC0A42" w14:textId="77777777" w:rsidR="00057DEE" w:rsidRDefault="00CA2E15" w:rsidP="009500A6">
      <w:pPr>
        <w:spacing w:line="360" w:lineRule="auto"/>
        <w:jc w:val="both"/>
        <w:rPr>
          <w:rFonts w:ascii="Arial" w:hAnsi="Arial"/>
        </w:rPr>
      </w:pPr>
      <w:r>
        <w:rPr>
          <w:rFonts w:ascii="Arial" w:hAnsi="Arial"/>
        </w:rPr>
        <w:t xml:space="preserve">The determining sample size is 50. The necessary data will be collected from 50 participants of the research. </w:t>
      </w:r>
      <w:r w:rsidR="00FE0950">
        <w:rPr>
          <w:rFonts w:ascii="Arial" w:hAnsi="Arial"/>
        </w:rPr>
        <w:t xml:space="preserve">The sample size is under the condition of change depending on the data collection situation. In the exploratory research, the sample size is expected to be representative based on the sampling technique. </w:t>
      </w:r>
    </w:p>
    <w:p w14:paraId="10823E53" w14:textId="77777777" w:rsidR="00FE0950" w:rsidRPr="00342A32" w:rsidRDefault="00CA2E15" w:rsidP="009500A6">
      <w:pPr>
        <w:spacing w:line="360" w:lineRule="auto"/>
        <w:jc w:val="both"/>
        <w:rPr>
          <w:rFonts w:ascii="Arial" w:hAnsi="Arial"/>
          <w:b/>
          <w:bCs/>
        </w:rPr>
      </w:pPr>
      <w:bookmarkStart w:id="12" w:name="_Toc89013283"/>
      <w:r w:rsidRPr="00342A32">
        <w:rPr>
          <w:rFonts w:ascii="Arial" w:hAnsi="Arial"/>
          <w:b/>
          <w:bCs/>
        </w:rPr>
        <w:t>Sampling Technique</w:t>
      </w:r>
      <w:bookmarkEnd w:id="12"/>
    </w:p>
    <w:p w14:paraId="6F9DC067" w14:textId="77777777" w:rsidR="00FE0950" w:rsidRDefault="00CA2E15" w:rsidP="009500A6">
      <w:pPr>
        <w:spacing w:line="360" w:lineRule="auto"/>
        <w:jc w:val="both"/>
        <w:rPr>
          <w:rFonts w:ascii="Arial" w:hAnsi="Arial"/>
        </w:rPr>
      </w:pPr>
      <w:r>
        <w:rPr>
          <w:rFonts w:ascii="Arial" w:hAnsi="Arial"/>
        </w:rPr>
        <w:t xml:space="preserve">In sample selection, the non-probability sampling technique will be used. In the non-probability sampling technique, the purposive sampling technique will be used. Considering the nature of the research and the research objectives, the purposive sampling technique </w:t>
      </w:r>
      <w:r w:rsidR="00A85400">
        <w:rPr>
          <w:rFonts w:ascii="Arial" w:hAnsi="Arial"/>
        </w:rPr>
        <w:t>will be suitable for sample selection and data collection. The sampling technique is most effective when the target population is known. In this research design, the target population is known. Moreover, the sampling technique is the most cost-effective and simpler technique</w:t>
      </w:r>
      <w:r w:rsidR="00DC4B10">
        <w:rPr>
          <w:rFonts w:ascii="Arial" w:hAnsi="Arial"/>
        </w:rPr>
        <w:t xml:space="preserve"> </w:t>
      </w:r>
      <w:r w:rsidR="00DC4B10" w:rsidRPr="00DC4B10">
        <w:rPr>
          <w:rFonts w:ascii="Arial" w:hAnsi="Arial"/>
        </w:rPr>
        <w:t>(Zikmund et al., 2020)</w:t>
      </w:r>
      <w:r w:rsidR="00A85400">
        <w:rPr>
          <w:rFonts w:ascii="Arial" w:hAnsi="Arial"/>
        </w:rPr>
        <w:t xml:space="preserve">.  </w:t>
      </w:r>
    </w:p>
    <w:p w14:paraId="11EB2FD9" w14:textId="77777777" w:rsidR="00A85400" w:rsidRDefault="00CA2E15" w:rsidP="009500A6">
      <w:pPr>
        <w:pStyle w:val="Heading3"/>
        <w:spacing w:line="360" w:lineRule="auto"/>
        <w:jc w:val="both"/>
        <w:rPr>
          <w:rFonts w:ascii="Arial" w:hAnsi="Arial"/>
        </w:rPr>
      </w:pPr>
      <w:bookmarkStart w:id="13" w:name="_Toc89013284"/>
      <w:bookmarkStart w:id="14" w:name="_Toc89514372"/>
      <w:r>
        <w:rPr>
          <w:rFonts w:ascii="Arial" w:hAnsi="Arial"/>
        </w:rPr>
        <w:t>Research Tool</w:t>
      </w:r>
      <w:bookmarkEnd w:id="13"/>
      <w:bookmarkEnd w:id="14"/>
      <w:r>
        <w:rPr>
          <w:rFonts w:ascii="Arial" w:hAnsi="Arial"/>
        </w:rPr>
        <w:t xml:space="preserve"> </w:t>
      </w:r>
      <w:r w:rsidRPr="00CB342A">
        <w:rPr>
          <w:rFonts w:ascii="Arial" w:hAnsi="Arial"/>
        </w:rPr>
        <w:t xml:space="preserve"> </w:t>
      </w:r>
    </w:p>
    <w:p w14:paraId="06975833" w14:textId="77777777" w:rsidR="002B73A3" w:rsidRDefault="00CA2E15" w:rsidP="009500A6">
      <w:pPr>
        <w:spacing w:line="360" w:lineRule="auto"/>
        <w:jc w:val="both"/>
        <w:rPr>
          <w:rFonts w:ascii="Arial" w:hAnsi="Arial"/>
        </w:rPr>
      </w:pPr>
      <w:r>
        <w:rPr>
          <w:rFonts w:ascii="Arial" w:hAnsi="Arial"/>
        </w:rPr>
        <w:t>The questionnaire will be developed in the Google Doc form</w:t>
      </w:r>
      <w:r w:rsidR="006913A7">
        <w:rPr>
          <w:rFonts w:ascii="Arial" w:hAnsi="Arial"/>
        </w:rPr>
        <w:t>.</w:t>
      </w:r>
      <w:r>
        <w:rPr>
          <w:rFonts w:ascii="Arial" w:hAnsi="Arial"/>
        </w:rPr>
        <w:t xml:space="preserve"> MS Excel tool will be used if needed. The questionnaire will be allocated to the targeted population through an online medium such as email or WhatsApp. </w:t>
      </w:r>
    </w:p>
    <w:p w14:paraId="771F5120" w14:textId="77777777" w:rsidR="0040675E" w:rsidRDefault="00CA2E15" w:rsidP="009500A6">
      <w:pPr>
        <w:pStyle w:val="Heading3"/>
        <w:spacing w:line="360" w:lineRule="auto"/>
        <w:jc w:val="both"/>
        <w:rPr>
          <w:rFonts w:ascii="Arial" w:hAnsi="Arial"/>
        </w:rPr>
      </w:pPr>
      <w:bookmarkStart w:id="15" w:name="_Toc89514373"/>
      <w:r>
        <w:rPr>
          <w:rFonts w:ascii="Arial" w:hAnsi="Arial"/>
        </w:rPr>
        <w:t>Consideration of GDPR</w:t>
      </w:r>
      <w:bookmarkEnd w:id="15"/>
      <w:r>
        <w:rPr>
          <w:rFonts w:ascii="Arial" w:hAnsi="Arial"/>
        </w:rPr>
        <w:t xml:space="preserve"> </w:t>
      </w:r>
    </w:p>
    <w:p w14:paraId="07782619" w14:textId="77777777" w:rsidR="00A3574A" w:rsidRDefault="00CA2E15" w:rsidP="009500A6">
      <w:pPr>
        <w:spacing w:line="360" w:lineRule="auto"/>
        <w:jc w:val="both"/>
        <w:rPr>
          <w:rFonts w:ascii="Arial" w:hAnsi="Arial"/>
        </w:rPr>
      </w:pPr>
      <w:r>
        <w:rPr>
          <w:rFonts w:ascii="Arial" w:hAnsi="Arial"/>
        </w:rPr>
        <w:t>GDPR stands for General Data Protection Regulation. The law is enforced by the EU to ensure personal data protection</w:t>
      </w:r>
      <w:r w:rsidR="00E157CE">
        <w:rPr>
          <w:rFonts w:ascii="Arial" w:hAnsi="Arial"/>
        </w:rPr>
        <w:t xml:space="preserve"> </w:t>
      </w:r>
      <w:r w:rsidR="00E157CE" w:rsidRPr="00E157CE">
        <w:rPr>
          <w:rFonts w:ascii="Arial" w:hAnsi="Arial"/>
        </w:rPr>
        <w:t>(</w:t>
      </w:r>
      <w:proofErr w:type="spellStart"/>
      <w:r w:rsidR="00E157CE" w:rsidRPr="00E157CE">
        <w:rPr>
          <w:rFonts w:ascii="Arial" w:hAnsi="Arial"/>
        </w:rPr>
        <w:t>Breitbarth</w:t>
      </w:r>
      <w:proofErr w:type="spellEnd"/>
      <w:r w:rsidR="00E157CE" w:rsidRPr="00E157CE">
        <w:rPr>
          <w:rFonts w:ascii="Arial" w:hAnsi="Arial"/>
        </w:rPr>
        <w:t>, 2018)</w:t>
      </w:r>
      <w:r w:rsidR="00C85CE4">
        <w:rPr>
          <w:rFonts w:ascii="Arial" w:hAnsi="Arial"/>
        </w:rPr>
        <w:t xml:space="preserve">. For </w:t>
      </w:r>
      <w:r w:rsidR="00574C50">
        <w:rPr>
          <w:rFonts w:ascii="Arial" w:hAnsi="Arial"/>
        </w:rPr>
        <w:t>keeping personal data secured</w:t>
      </w:r>
      <w:r w:rsidR="00C85CE4">
        <w:rPr>
          <w:rFonts w:ascii="Arial" w:hAnsi="Arial"/>
        </w:rPr>
        <w:t>, metho</w:t>
      </w:r>
      <w:r w:rsidR="009E428E">
        <w:rPr>
          <w:rFonts w:ascii="Arial" w:hAnsi="Arial"/>
        </w:rPr>
        <w:t>d</w:t>
      </w:r>
      <w:r w:rsidR="00C85CE4">
        <w:rPr>
          <w:rFonts w:ascii="Arial" w:hAnsi="Arial"/>
        </w:rPr>
        <w:t>s for the collection of</w:t>
      </w:r>
      <w:r>
        <w:rPr>
          <w:rFonts w:ascii="Arial" w:hAnsi="Arial"/>
        </w:rPr>
        <w:t xml:space="preserve"> employee information regarding the employee performance, skills, abilities, motivation, and other job</w:t>
      </w:r>
      <w:r w:rsidR="00C85CE4">
        <w:rPr>
          <w:rFonts w:ascii="Arial" w:hAnsi="Arial"/>
        </w:rPr>
        <w:t>-</w:t>
      </w:r>
      <w:r>
        <w:rPr>
          <w:rFonts w:ascii="Arial" w:hAnsi="Arial"/>
        </w:rPr>
        <w:t>related data</w:t>
      </w:r>
      <w:r w:rsidR="00C85CE4">
        <w:rPr>
          <w:rFonts w:ascii="Arial" w:hAnsi="Arial"/>
        </w:rPr>
        <w:t xml:space="preserve"> need to consider the law</w:t>
      </w:r>
      <w:r w:rsidR="00F94CC4">
        <w:rPr>
          <w:rFonts w:ascii="Arial" w:hAnsi="Arial"/>
        </w:rPr>
        <w:t xml:space="preserve"> </w:t>
      </w:r>
      <w:r w:rsidR="00F94CC4" w:rsidRPr="00F94CC4">
        <w:rPr>
          <w:rFonts w:ascii="Arial" w:hAnsi="Arial"/>
        </w:rPr>
        <w:t>(</w:t>
      </w:r>
      <w:proofErr w:type="spellStart"/>
      <w:r w:rsidR="00F94CC4" w:rsidRPr="00F94CC4">
        <w:rPr>
          <w:rFonts w:ascii="Arial" w:hAnsi="Arial"/>
        </w:rPr>
        <w:t>Mraznica</w:t>
      </w:r>
      <w:proofErr w:type="spellEnd"/>
      <w:r w:rsidR="00F94CC4" w:rsidRPr="00F94CC4">
        <w:rPr>
          <w:rFonts w:ascii="Arial" w:hAnsi="Arial"/>
        </w:rPr>
        <w:t>, 2017)</w:t>
      </w:r>
      <w:r w:rsidR="00C85CE4">
        <w:rPr>
          <w:rFonts w:ascii="Arial" w:hAnsi="Arial"/>
        </w:rPr>
        <w:t>. In collecting</w:t>
      </w:r>
      <w:r w:rsidR="00132D89">
        <w:rPr>
          <w:rFonts w:ascii="Arial" w:hAnsi="Arial"/>
        </w:rPr>
        <w:t xml:space="preserve"> employees’</w:t>
      </w:r>
      <w:r w:rsidR="00C85CE4">
        <w:rPr>
          <w:rFonts w:ascii="Arial" w:hAnsi="Arial"/>
        </w:rPr>
        <w:t xml:space="preserve"> </w:t>
      </w:r>
      <w:r w:rsidR="00673ADE">
        <w:rPr>
          <w:rFonts w:ascii="Arial" w:hAnsi="Arial"/>
        </w:rPr>
        <w:t xml:space="preserve">personal data </w:t>
      </w:r>
      <w:r w:rsidR="00132D89">
        <w:rPr>
          <w:rFonts w:ascii="Arial" w:hAnsi="Arial"/>
        </w:rPr>
        <w:t xml:space="preserve">Britannia Hotel should follow the law. The law entails that in dealing with employee personal data, the employer needs to take the consent of the employees. In this case, Britannia Hotels should have to take employee consent and the consent to be taken through an employment contract form. </w:t>
      </w:r>
      <w:r w:rsidR="00602186">
        <w:rPr>
          <w:rFonts w:ascii="Arial" w:hAnsi="Arial"/>
        </w:rPr>
        <w:t xml:space="preserve">The law also </w:t>
      </w:r>
      <w:r w:rsidR="00602186">
        <w:rPr>
          <w:rFonts w:ascii="Arial" w:hAnsi="Arial"/>
        </w:rPr>
        <w:lastRenderedPageBreak/>
        <w:t>stated some rights of the employees such as the right of portability says that employees should have to be provided the data if they request</w:t>
      </w:r>
      <w:r w:rsidR="00BC7B32">
        <w:rPr>
          <w:rFonts w:ascii="Arial" w:hAnsi="Arial"/>
        </w:rPr>
        <w:t xml:space="preserve"> it and the right to be forgotten says that employees have the </w:t>
      </w:r>
      <w:proofErr w:type="spellStart"/>
      <w:r w:rsidR="00BC7B32">
        <w:rPr>
          <w:rFonts w:ascii="Arial" w:hAnsi="Arial"/>
        </w:rPr>
        <w:t>to</w:t>
      </w:r>
      <w:proofErr w:type="spellEnd"/>
      <w:r w:rsidR="00BC7B32">
        <w:rPr>
          <w:rFonts w:ascii="Arial" w:hAnsi="Arial"/>
        </w:rPr>
        <w:t xml:space="preserve"> request to erase their personal data. </w:t>
      </w:r>
      <w:r w:rsidR="004A341A">
        <w:rPr>
          <w:rFonts w:ascii="Arial" w:hAnsi="Arial"/>
        </w:rPr>
        <w:t xml:space="preserve">Britannia Hotel should comply with all the policies and regulations that are brought by the GDPR. </w:t>
      </w:r>
      <w:r w:rsidR="00602186">
        <w:rPr>
          <w:rFonts w:ascii="Arial" w:hAnsi="Arial"/>
        </w:rPr>
        <w:t xml:space="preserve"> </w:t>
      </w:r>
    </w:p>
    <w:p w14:paraId="275A4F18" w14:textId="77777777" w:rsidR="0040675E" w:rsidRDefault="00CA2E15" w:rsidP="009500A6">
      <w:pPr>
        <w:pStyle w:val="Heading3"/>
        <w:spacing w:line="360" w:lineRule="auto"/>
        <w:jc w:val="both"/>
        <w:rPr>
          <w:rFonts w:ascii="Arial" w:hAnsi="Arial"/>
        </w:rPr>
      </w:pPr>
      <w:bookmarkStart w:id="16" w:name="_Toc89514374"/>
      <w:r>
        <w:rPr>
          <w:rFonts w:ascii="Arial" w:hAnsi="Arial"/>
        </w:rPr>
        <w:t>Reassur</w:t>
      </w:r>
      <w:r w:rsidR="00FD4F21">
        <w:rPr>
          <w:rFonts w:ascii="Arial" w:hAnsi="Arial"/>
        </w:rPr>
        <w:t>ance of the</w:t>
      </w:r>
      <w:r>
        <w:rPr>
          <w:rFonts w:ascii="Arial" w:hAnsi="Arial"/>
        </w:rPr>
        <w:t xml:space="preserve"> Staff of Anonymity</w:t>
      </w:r>
      <w:bookmarkEnd w:id="16"/>
    </w:p>
    <w:p w14:paraId="4E992688" w14:textId="77777777" w:rsidR="00FD4F21" w:rsidRDefault="00CA2E15" w:rsidP="009500A6">
      <w:pPr>
        <w:spacing w:line="360" w:lineRule="auto"/>
        <w:jc w:val="both"/>
        <w:rPr>
          <w:rFonts w:ascii="Arial" w:hAnsi="Arial"/>
        </w:rPr>
      </w:pPr>
      <w:r>
        <w:rPr>
          <w:rFonts w:ascii="Arial" w:hAnsi="Arial"/>
        </w:rPr>
        <w:t xml:space="preserve">Employees in giving </w:t>
      </w:r>
      <w:r w:rsidR="004C4293">
        <w:rPr>
          <w:rFonts w:ascii="Arial" w:hAnsi="Arial"/>
        </w:rPr>
        <w:t xml:space="preserve">personal </w:t>
      </w:r>
      <w:r>
        <w:rPr>
          <w:rFonts w:ascii="Arial" w:hAnsi="Arial"/>
        </w:rPr>
        <w:t xml:space="preserve">data may feel hesitant and insecure. </w:t>
      </w:r>
      <w:r w:rsidR="00DC4B10">
        <w:rPr>
          <w:rFonts w:ascii="Arial" w:hAnsi="Arial"/>
        </w:rPr>
        <w:t>Employees</w:t>
      </w:r>
      <w:r>
        <w:rPr>
          <w:rFonts w:ascii="Arial" w:hAnsi="Arial"/>
        </w:rPr>
        <w:t xml:space="preserve"> may think that their personal data can be used against them</w:t>
      </w:r>
      <w:r w:rsidR="00DC4B10">
        <w:rPr>
          <w:rFonts w:ascii="Arial" w:hAnsi="Arial"/>
        </w:rPr>
        <w:t xml:space="preserve"> </w:t>
      </w:r>
      <w:r w:rsidR="00DC4B10" w:rsidRPr="00DC4B10">
        <w:rPr>
          <w:rFonts w:ascii="Arial" w:hAnsi="Arial"/>
        </w:rPr>
        <w:t>(</w:t>
      </w:r>
      <w:proofErr w:type="spellStart"/>
      <w:r w:rsidR="00DC4B10" w:rsidRPr="00DC4B10">
        <w:rPr>
          <w:rFonts w:ascii="Arial" w:hAnsi="Arial"/>
        </w:rPr>
        <w:t>Detert</w:t>
      </w:r>
      <w:proofErr w:type="spellEnd"/>
      <w:r w:rsidR="00DC4B10" w:rsidRPr="00DC4B10">
        <w:rPr>
          <w:rFonts w:ascii="Arial" w:hAnsi="Arial"/>
        </w:rPr>
        <w:t xml:space="preserve"> and Burris, 2016)</w:t>
      </w:r>
      <w:r>
        <w:rPr>
          <w:rFonts w:ascii="Arial" w:hAnsi="Arial"/>
        </w:rPr>
        <w:t xml:space="preserve">. Reassuring anonymity in collecting employee data will increase employees’ participation and employees will feel motivated to give honest feedback. </w:t>
      </w:r>
      <w:r w:rsidR="004C4293">
        <w:rPr>
          <w:rFonts w:ascii="Arial" w:hAnsi="Arial"/>
        </w:rPr>
        <w:t xml:space="preserve">In an anonymous survey, employees will not feel fear in sharing confidential information. So, in conduction a questionnaire survey or in-depth interview, the data collector should assure employees about the anonymous survey. </w:t>
      </w:r>
    </w:p>
    <w:p w14:paraId="64680EF0" w14:textId="77777777" w:rsidR="002651EC" w:rsidRDefault="00CA2E15" w:rsidP="009500A6">
      <w:pPr>
        <w:pStyle w:val="Heading2"/>
        <w:spacing w:line="360" w:lineRule="auto"/>
        <w:jc w:val="both"/>
        <w:rPr>
          <w:rFonts w:ascii="Arial" w:hAnsi="Arial"/>
        </w:rPr>
      </w:pPr>
      <w:bookmarkStart w:id="17" w:name="_Toc89514375"/>
      <w:r>
        <w:rPr>
          <w:rFonts w:ascii="Arial" w:hAnsi="Arial"/>
        </w:rPr>
        <w:t>Secondary Research: Employee engagement and retention</w:t>
      </w:r>
      <w:bookmarkEnd w:id="17"/>
      <w:r>
        <w:rPr>
          <w:rFonts w:ascii="Arial" w:hAnsi="Arial"/>
        </w:rPr>
        <w:t xml:space="preserve"> </w:t>
      </w:r>
    </w:p>
    <w:p w14:paraId="0711FDBC" w14:textId="77777777" w:rsidR="00B47BCB" w:rsidRPr="00B47BCB" w:rsidRDefault="00CA2E15" w:rsidP="009500A6">
      <w:pPr>
        <w:tabs>
          <w:tab w:val="left" w:pos="6912"/>
        </w:tabs>
        <w:spacing w:line="360" w:lineRule="auto"/>
        <w:jc w:val="both"/>
        <w:rPr>
          <w:rFonts w:ascii="Arial" w:hAnsi="Arial"/>
        </w:rPr>
      </w:pPr>
      <w:r w:rsidRPr="00B47BCB">
        <w:rPr>
          <w:rFonts w:ascii="Arial" w:hAnsi="Arial"/>
        </w:rPr>
        <w:t xml:space="preserve">The research is conducted based on different secondary sources of data such as company websites, articles, newspapers, trade publications, etc. </w:t>
      </w:r>
      <w:r>
        <w:rPr>
          <w:rFonts w:ascii="Arial" w:hAnsi="Arial"/>
        </w:rPr>
        <w:t xml:space="preserve">The data are analysed to determine the best approaches to employee engagement and to realize the benefits of employee engagement and retention. </w:t>
      </w:r>
    </w:p>
    <w:p w14:paraId="583FC207" w14:textId="77777777" w:rsidR="002651EC" w:rsidRPr="00642FAF" w:rsidRDefault="00CA2E15" w:rsidP="009500A6">
      <w:pPr>
        <w:pStyle w:val="Heading3"/>
        <w:spacing w:line="360" w:lineRule="auto"/>
        <w:jc w:val="both"/>
        <w:rPr>
          <w:rFonts w:ascii="Arial" w:hAnsi="Arial"/>
        </w:rPr>
      </w:pPr>
      <w:bookmarkStart w:id="18" w:name="_Toc89514376"/>
      <w:r w:rsidRPr="00642FAF">
        <w:rPr>
          <w:rFonts w:ascii="Arial" w:hAnsi="Arial"/>
        </w:rPr>
        <w:t xml:space="preserve">Approaches </w:t>
      </w:r>
      <w:r w:rsidR="004A73AD" w:rsidRPr="00642FAF">
        <w:rPr>
          <w:rFonts w:ascii="Arial" w:hAnsi="Arial"/>
        </w:rPr>
        <w:t>to</w:t>
      </w:r>
      <w:r w:rsidRPr="00642FAF">
        <w:rPr>
          <w:rFonts w:ascii="Arial" w:hAnsi="Arial"/>
        </w:rPr>
        <w:t xml:space="preserve"> employee engagement</w:t>
      </w:r>
      <w:bookmarkEnd w:id="18"/>
      <w:r w:rsidRPr="00642FAF">
        <w:rPr>
          <w:rFonts w:ascii="Arial" w:hAnsi="Arial"/>
        </w:rPr>
        <w:t xml:space="preserve"> </w:t>
      </w:r>
    </w:p>
    <w:p w14:paraId="2103713E" w14:textId="77777777" w:rsidR="004A73AD" w:rsidRDefault="00CA2E15" w:rsidP="009500A6">
      <w:pPr>
        <w:tabs>
          <w:tab w:val="left" w:pos="6912"/>
        </w:tabs>
        <w:spacing w:line="360" w:lineRule="auto"/>
        <w:jc w:val="both"/>
        <w:rPr>
          <w:rFonts w:ascii="Arial" w:hAnsi="Arial"/>
        </w:rPr>
      </w:pPr>
      <w:r>
        <w:rPr>
          <w:rFonts w:ascii="Arial" w:hAnsi="Arial"/>
        </w:rPr>
        <w:t xml:space="preserve">According to </w:t>
      </w:r>
      <w:r w:rsidRPr="002F195A">
        <w:rPr>
          <w:rFonts w:ascii="Arial" w:hAnsi="Arial"/>
        </w:rPr>
        <w:t>Mohammed, 20</w:t>
      </w:r>
      <w:r>
        <w:rPr>
          <w:rFonts w:ascii="Arial" w:hAnsi="Arial"/>
        </w:rPr>
        <w:t xml:space="preserve">15 employee engagement describes the extent of the willingness of employees to invest time, efforts, skills, etc. into a job. </w:t>
      </w:r>
      <w:r w:rsidR="00382F3B">
        <w:rPr>
          <w:rFonts w:ascii="Arial" w:hAnsi="Arial"/>
        </w:rPr>
        <w:t>The secondary research entails th</w:t>
      </w:r>
      <w:r>
        <w:rPr>
          <w:rFonts w:ascii="Arial" w:hAnsi="Arial"/>
        </w:rPr>
        <w:t>e</w:t>
      </w:r>
      <w:r w:rsidR="00382F3B">
        <w:rPr>
          <w:rFonts w:ascii="Arial" w:hAnsi="Arial"/>
        </w:rPr>
        <w:t xml:space="preserve"> following</w:t>
      </w:r>
      <w:r>
        <w:rPr>
          <w:rFonts w:ascii="Arial" w:hAnsi="Arial"/>
        </w:rPr>
        <w:t xml:space="preserve"> approaches that Britannia Hotels can use to improve employee engagement</w:t>
      </w:r>
      <w:r w:rsidR="00382F3B">
        <w:rPr>
          <w:rFonts w:ascii="Arial" w:hAnsi="Arial"/>
        </w:rPr>
        <w:t xml:space="preserve">. </w:t>
      </w:r>
    </w:p>
    <w:p w14:paraId="1C1C242D" w14:textId="77777777" w:rsidR="001D5E94" w:rsidRDefault="00CA2E15" w:rsidP="009500A6">
      <w:pPr>
        <w:tabs>
          <w:tab w:val="left" w:pos="6912"/>
        </w:tabs>
        <w:spacing w:line="360" w:lineRule="auto"/>
        <w:jc w:val="both"/>
        <w:rPr>
          <w:rFonts w:ascii="Arial" w:hAnsi="Arial"/>
        </w:rPr>
      </w:pPr>
      <w:r w:rsidRPr="00CD7BEA">
        <w:rPr>
          <w:rFonts w:ascii="Arial" w:hAnsi="Arial"/>
          <w:b/>
          <w:bCs/>
        </w:rPr>
        <w:t>Communicated the employees’ importance in Britannia Hotels:</w:t>
      </w:r>
      <w:r>
        <w:rPr>
          <w:rFonts w:ascii="Arial" w:hAnsi="Arial"/>
        </w:rPr>
        <w:t xml:space="preserve"> Convey how valuable the employee is to</w:t>
      </w:r>
      <w:r w:rsidR="00CD7BEA">
        <w:rPr>
          <w:rFonts w:ascii="Arial" w:hAnsi="Arial"/>
        </w:rPr>
        <w:t xml:space="preserve"> </w:t>
      </w:r>
      <w:r>
        <w:rPr>
          <w:rFonts w:ascii="Arial" w:hAnsi="Arial"/>
        </w:rPr>
        <w:t xml:space="preserve">Britannia </w:t>
      </w:r>
      <w:r w:rsidR="00CD7BEA">
        <w:rPr>
          <w:rFonts w:ascii="Arial" w:hAnsi="Arial"/>
        </w:rPr>
        <w:t xml:space="preserve">Hotels </w:t>
      </w:r>
      <w:r>
        <w:rPr>
          <w:rFonts w:ascii="Arial" w:hAnsi="Arial"/>
        </w:rPr>
        <w:t xml:space="preserve">to make them feel the importance. </w:t>
      </w:r>
      <w:r w:rsidR="00CD7BEA">
        <w:rPr>
          <w:rFonts w:ascii="Arial" w:hAnsi="Arial"/>
        </w:rPr>
        <w:t>When employees can be able to think of themselves as an important part of the organization, they will try to engage more with the organization</w:t>
      </w:r>
      <w:r w:rsidR="00BD3527">
        <w:rPr>
          <w:rFonts w:ascii="Arial" w:hAnsi="Arial"/>
        </w:rPr>
        <w:t xml:space="preserve"> </w:t>
      </w:r>
      <w:r w:rsidR="00BD3527" w:rsidRPr="00BD3527">
        <w:rPr>
          <w:rFonts w:ascii="Arial" w:hAnsi="Arial"/>
        </w:rPr>
        <w:t>(</w:t>
      </w:r>
      <w:proofErr w:type="spellStart"/>
      <w:r w:rsidR="00BD3527" w:rsidRPr="00BD3527">
        <w:rPr>
          <w:rFonts w:ascii="Arial" w:hAnsi="Arial"/>
        </w:rPr>
        <w:t>Radhesham</w:t>
      </w:r>
      <w:proofErr w:type="spellEnd"/>
      <w:r w:rsidR="00BD3527" w:rsidRPr="00BD3527">
        <w:rPr>
          <w:rFonts w:ascii="Arial" w:hAnsi="Arial"/>
        </w:rPr>
        <w:t>, 2018)</w:t>
      </w:r>
      <w:r w:rsidR="00CD7BEA">
        <w:rPr>
          <w:rFonts w:ascii="Arial" w:hAnsi="Arial"/>
        </w:rPr>
        <w:t xml:space="preserve">. </w:t>
      </w:r>
    </w:p>
    <w:p w14:paraId="7EA4A537" w14:textId="77777777" w:rsidR="003E07D3" w:rsidRDefault="00CA2E15" w:rsidP="009500A6">
      <w:pPr>
        <w:tabs>
          <w:tab w:val="left" w:pos="6912"/>
        </w:tabs>
        <w:spacing w:line="360" w:lineRule="auto"/>
        <w:jc w:val="both"/>
        <w:rPr>
          <w:rFonts w:ascii="Arial" w:hAnsi="Arial"/>
        </w:rPr>
      </w:pPr>
      <w:r w:rsidRPr="003E07D3">
        <w:rPr>
          <w:rFonts w:ascii="Arial" w:hAnsi="Arial"/>
          <w:b/>
          <w:bCs/>
        </w:rPr>
        <w:t>Make business mission clear to employees:</w:t>
      </w:r>
      <w:r>
        <w:rPr>
          <w:rFonts w:ascii="Arial" w:hAnsi="Arial"/>
        </w:rPr>
        <w:t xml:space="preserve"> Making Britannia Hotels' business mission clear to employees will provide them with directions to their job responsibilities. </w:t>
      </w:r>
      <w:r>
        <w:rPr>
          <w:rFonts w:ascii="Arial" w:hAnsi="Arial"/>
        </w:rPr>
        <w:lastRenderedPageBreak/>
        <w:t xml:space="preserve">When employees will know what they </w:t>
      </w:r>
      <w:proofErr w:type="gramStart"/>
      <w:r>
        <w:rPr>
          <w:rFonts w:ascii="Arial" w:hAnsi="Arial"/>
        </w:rPr>
        <w:t>have to</w:t>
      </w:r>
      <w:proofErr w:type="gramEnd"/>
      <w:r>
        <w:rPr>
          <w:rFonts w:ascii="Arial" w:hAnsi="Arial"/>
        </w:rPr>
        <w:t xml:space="preserve"> accomplish, they will feel motivated to improve their performance</w:t>
      </w:r>
      <w:r w:rsidR="003D3228">
        <w:rPr>
          <w:rFonts w:ascii="Arial" w:hAnsi="Arial"/>
        </w:rPr>
        <w:t xml:space="preserve"> </w:t>
      </w:r>
      <w:r w:rsidR="003D3228" w:rsidRPr="003D3228">
        <w:rPr>
          <w:rFonts w:ascii="Arial" w:hAnsi="Arial"/>
        </w:rPr>
        <w:t>(</w:t>
      </w:r>
      <w:proofErr w:type="spellStart"/>
      <w:r w:rsidR="003D3228" w:rsidRPr="003D3228">
        <w:rPr>
          <w:rFonts w:ascii="Arial" w:hAnsi="Arial"/>
        </w:rPr>
        <w:t>Renn</w:t>
      </w:r>
      <w:proofErr w:type="spellEnd"/>
      <w:r w:rsidR="003D3228" w:rsidRPr="003D3228">
        <w:rPr>
          <w:rFonts w:ascii="Arial" w:hAnsi="Arial"/>
        </w:rPr>
        <w:t xml:space="preserve">, </w:t>
      </w:r>
      <w:proofErr w:type="spellStart"/>
      <w:r w:rsidR="003D3228" w:rsidRPr="003D3228">
        <w:rPr>
          <w:rFonts w:ascii="Arial" w:hAnsi="Arial"/>
        </w:rPr>
        <w:t>Steinbauer</w:t>
      </w:r>
      <w:proofErr w:type="spellEnd"/>
      <w:r w:rsidR="003D3228" w:rsidRPr="003D3228">
        <w:rPr>
          <w:rFonts w:ascii="Arial" w:hAnsi="Arial"/>
        </w:rPr>
        <w:t xml:space="preserve">, and </w:t>
      </w:r>
      <w:proofErr w:type="spellStart"/>
      <w:r w:rsidR="003D3228" w:rsidRPr="003D3228">
        <w:rPr>
          <w:rFonts w:ascii="Arial" w:hAnsi="Arial"/>
        </w:rPr>
        <w:t>Fenner</w:t>
      </w:r>
      <w:proofErr w:type="spellEnd"/>
      <w:r w:rsidR="003D3228" w:rsidRPr="003D3228">
        <w:rPr>
          <w:rFonts w:ascii="Arial" w:hAnsi="Arial"/>
        </w:rPr>
        <w:t>, 2014)</w:t>
      </w:r>
      <w:r>
        <w:rPr>
          <w:rFonts w:ascii="Arial" w:hAnsi="Arial"/>
        </w:rPr>
        <w:t xml:space="preserve">.  </w:t>
      </w:r>
    </w:p>
    <w:p w14:paraId="0D632B24" w14:textId="77777777" w:rsidR="0048371F" w:rsidRDefault="00CA2E15" w:rsidP="009500A6">
      <w:pPr>
        <w:tabs>
          <w:tab w:val="left" w:pos="6912"/>
        </w:tabs>
        <w:spacing w:line="360" w:lineRule="auto"/>
        <w:jc w:val="both"/>
        <w:rPr>
          <w:rFonts w:ascii="Arial" w:hAnsi="Arial"/>
        </w:rPr>
      </w:pPr>
      <w:r w:rsidRPr="00191E6B">
        <w:rPr>
          <w:rFonts w:ascii="Arial" w:hAnsi="Arial"/>
          <w:b/>
          <w:bCs/>
        </w:rPr>
        <w:t>Provide Continuous feedback:</w:t>
      </w:r>
      <w:r w:rsidR="003E07D3">
        <w:rPr>
          <w:rFonts w:ascii="Arial" w:hAnsi="Arial"/>
        </w:rPr>
        <w:t xml:space="preserve"> </w:t>
      </w:r>
      <w:r w:rsidR="00191E6B">
        <w:rPr>
          <w:rFonts w:ascii="Arial" w:hAnsi="Arial"/>
        </w:rPr>
        <w:t>Providing constructive feedbacks to employees' work performance can motivate employees</w:t>
      </w:r>
      <w:r>
        <w:rPr>
          <w:rFonts w:ascii="Arial" w:hAnsi="Arial"/>
        </w:rPr>
        <w:t xml:space="preserve"> to give more effort to Britannia Hotels</w:t>
      </w:r>
      <w:r w:rsidR="00BD3527">
        <w:rPr>
          <w:rFonts w:ascii="Arial" w:hAnsi="Arial"/>
        </w:rPr>
        <w:t xml:space="preserve"> </w:t>
      </w:r>
      <w:r w:rsidR="00BD3527" w:rsidRPr="00BD3527">
        <w:rPr>
          <w:rFonts w:ascii="Arial" w:hAnsi="Arial"/>
        </w:rPr>
        <w:t>(Pandita and Ray, 2018)</w:t>
      </w:r>
      <w:r>
        <w:rPr>
          <w:rFonts w:ascii="Arial" w:hAnsi="Arial"/>
        </w:rPr>
        <w:t xml:space="preserve">. </w:t>
      </w:r>
    </w:p>
    <w:p w14:paraId="307AB6CE" w14:textId="77777777" w:rsidR="0048371F" w:rsidRDefault="00CA2E15" w:rsidP="009500A6">
      <w:pPr>
        <w:tabs>
          <w:tab w:val="left" w:pos="6912"/>
        </w:tabs>
        <w:spacing w:line="360" w:lineRule="auto"/>
        <w:jc w:val="both"/>
        <w:rPr>
          <w:rFonts w:ascii="Arial" w:hAnsi="Arial"/>
        </w:rPr>
      </w:pPr>
      <w:r w:rsidRPr="0048371F">
        <w:rPr>
          <w:rFonts w:ascii="Arial" w:hAnsi="Arial"/>
          <w:b/>
          <w:bCs/>
        </w:rPr>
        <w:t>Take care of employees’ physical and mental health:</w:t>
      </w:r>
      <w:r>
        <w:rPr>
          <w:rFonts w:ascii="Arial" w:hAnsi="Arial"/>
        </w:rPr>
        <w:t xml:space="preserve"> The organization needs to take care of employees' physical and mental health. An employee with physical or mental problems may not be able to engage in the workplace. Britannia Hotel should focus on employees' physical and mental health. </w:t>
      </w:r>
      <w:r w:rsidR="00CD7BEA">
        <w:rPr>
          <w:rFonts w:ascii="Arial" w:hAnsi="Arial"/>
        </w:rPr>
        <w:t xml:space="preserve"> </w:t>
      </w:r>
    </w:p>
    <w:p w14:paraId="6EC3D58C" w14:textId="77777777" w:rsidR="00173AAB" w:rsidRDefault="00CA2E15" w:rsidP="009500A6">
      <w:pPr>
        <w:tabs>
          <w:tab w:val="left" w:pos="6912"/>
        </w:tabs>
        <w:spacing w:line="360" w:lineRule="auto"/>
        <w:jc w:val="both"/>
        <w:rPr>
          <w:rFonts w:ascii="Arial" w:hAnsi="Arial"/>
        </w:rPr>
      </w:pPr>
      <w:r w:rsidRPr="00173AAB">
        <w:rPr>
          <w:rFonts w:ascii="Arial" w:hAnsi="Arial"/>
          <w:b/>
          <w:bCs/>
        </w:rPr>
        <w:t>Develop Training:</w:t>
      </w:r>
      <w:r>
        <w:rPr>
          <w:rFonts w:ascii="Arial" w:hAnsi="Arial"/>
        </w:rPr>
        <w:t xml:space="preserve"> Based on the primary data, Britannia Hotels can develop its training programs. </w:t>
      </w:r>
      <w:r w:rsidR="00E157CE">
        <w:rPr>
          <w:rFonts w:ascii="Arial" w:hAnsi="Arial"/>
        </w:rPr>
        <w:t xml:space="preserve">Training not only increases an individual's skills but also increases the individual's level of motivation </w:t>
      </w:r>
      <w:r w:rsidR="00E157CE" w:rsidRPr="00E157CE">
        <w:rPr>
          <w:rFonts w:ascii="Arial" w:hAnsi="Arial"/>
        </w:rPr>
        <w:t>(Goldin et al., 2013)</w:t>
      </w:r>
      <w:r w:rsidR="00E157CE">
        <w:rPr>
          <w:rFonts w:ascii="Arial" w:hAnsi="Arial"/>
        </w:rPr>
        <w:t xml:space="preserve">. </w:t>
      </w:r>
      <w:r>
        <w:rPr>
          <w:rFonts w:ascii="Arial" w:hAnsi="Arial"/>
        </w:rPr>
        <w:t xml:space="preserve"> </w:t>
      </w:r>
    </w:p>
    <w:p w14:paraId="69E45E75" w14:textId="77777777" w:rsidR="0048371F" w:rsidRPr="00642FAF" w:rsidRDefault="00CA2E15" w:rsidP="009500A6">
      <w:pPr>
        <w:pStyle w:val="Heading3"/>
        <w:spacing w:line="360" w:lineRule="auto"/>
        <w:jc w:val="both"/>
        <w:rPr>
          <w:rFonts w:ascii="Arial" w:hAnsi="Arial"/>
        </w:rPr>
      </w:pPr>
      <w:bookmarkStart w:id="19" w:name="_Toc89514377"/>
      <w:r>
        <w:rPr>
          <w:rFonts w:ascii="Arial" w:hAnsi="Arial"/>
        </w:rPr>
        <w:t>E</w:t>
      </w:r>
      <w:r w:rsidR="008C10B6" w:rsidRPr="00642FAF">
        <w:rPr>
          <w:rFonts w:ascii="Arial" w:hAnsi="Arial"/>
        </w:rPr>
        <w:t>mployee engagement</w:t>
      </w:r>
      <w:r>
        <w:rPr>
          <w:rFonts w:ascii="Arial" w:hAnsi="Arial"/>
        </w:rPr>
        <w:t xml:space="preserve"> and its importance</w:t>
      </w:r>
      <w:bookmarkEnd w:id="19"/>
    </w:p>
    <w:p w14:paraId="79089F6B" w14:textId="77777777" w:rsidR="00D04663" w:rsidRDefault="00CA2E15" w:rsidP="009500A6">
      <w:pPr>
        <w:tabs>
          <w:tab w:val="left" w:pos="6912"/>
        </w:tabs>
        <w:spacing w:line="360" w:lineRule="auto"/>
        <w:jc w:val="both"/>
        <w:rPr>
          <w:rFonts w:ascii="Arial" w:hAnsi="Arial"/>
        </w:rPr>
      </w:pPr>
      <w:r>
        <w:rPr>
          <w:rFonts w:ascii="Arial" w:hAnsi="Arial"/>
        </w:rPr>
        <w:t xml:space="preserve">Employee engagement is needed to ensure higher employee performance. The more the employee is engaged, the higher the performance will be. Engaged employees try to give honest efforts to the organization which leads to higher performance and efficiency. Employee engagement not only improves the performance of the </w:t>
      </w:r>
      <w:proofErr w:type="gramStart"/>
      <w:r>
        <w:rPr>
          <w:rFonts w:ascii="Arial" w:hAnsi="Arial"/>
        </w:rPr>
        <w:t>organization</w:t>
      </w:r>
      <w:proofErr w:type="gramEnd"/>
      <w:r>
        <w:rPr>
          <w:rFonts w:ascii="Arial" w:hAnsi="Arial"/>
        </w:rPr>
        <w:t xml:space="preserve"> but employee turnover is also reduced due to employee engagement</w:t>
      </w:r>
      <w:r w:rsidR="007E7F3D">
        <w:rPr>
          <w:rFonts w:ascii="Arial" w:hAnsi="Arial"/>
        </w:rPr>
        <w:t xml:space="preserve"> </w:t>
      </w:r>
      <w:r w:rsidR="007E7F3D" w:rsidRPr="007E7F3D">
        <w:rPr>
          <w:rFonts w:ascii="Arial" w:hAnsi="Arial"/>
        </w:rPr>
        <w:t>(Majid Baba, 2018)</w:t>
      </w:r>
      <w:r>
        <w:rPr>
          <w:rFonts w:ascii="Arial" w:hAnsi="Arial"/>
        </w:rPr>
        <w:t xml:space="preserve">. Engaged employees show </w:t>
      </w:r>
      <w:r w:rsidR="00DB47F4">
        <w:rPr>
          <w:rFonts w:ascii="Arial" w:hAnsi="Arial"/>
        </w:rPr>
        <w:t xml:space="preserve">loyalty to the organization and they try to the improvement of the organization which will ultimately increase profitability. </w:t>
      </w:r>
    </w:p>
    <w:p w14:paraId="5AD8C1CF" w14:textId="77777777" w:rsidR="003B441B" w:rsidRDefault="00CA2E15" w:rsidP="009500A6">
      <w:pPr>
        <w:pStyle w:val="Heading3"/>
        <w:spacing w:line="360" w:lineRule="auto"/>
        <w:jc w:val="both"/>
        <w:rPr>
          <w:rFonts w:ascii="Arial" w:hAnsi="Arial"/>
        </w:rPr>
      </w:pPr>
      <w:bookmarkStart w:id="20" w:name="_Toc89514378"/>
      <w:r w:rsidRPr="00642FAF">
        <w:rPr>
          <w:rFonts w:ascii="Arial" w:hAnsi="Arial"/>
        </w:rPr>
        <w:t>Employee Retention</w:t>
      </w:r>
      <w:bookmarkEnd w:id="20"/>
      <w:r w:rsidRPr="00642FAF">
        <w:rPr>
          <w:rFonts w:ascii="Arial" w:hAnsi="Arial"/>
        </w:rPr>
        <w:t xml:space="preserve"> </w:t>
      </w:r>
    </w:p>
    <w:p w14:paraId="488FF871" w14:textId="77777777" w:rsidR="005B1A7A" w:rsidRDefault="00CA2E15" w:rsidP="009500A6">
      <w:pPr>
        <w:spacing w:line="360" w:lineRule="auto"/>
        <w:jc w:val="both"/>
        <w:rPr>
          <w:rFonts w:ascii="Arial" w:hAnsi="Arial"/>
        </w:rPr>
      </w:pPr>
      <w:r>
        <w:rPr>
          <w:rFonts w:ascii="Arial" w:hAnsi="Arial"/>
        </w:rPr>
        <w:t>Sometimes, e</w:t>
      </w:r>
      <w:r w:rsidRPr="005B1A7A">
        <w:rPr>
          <w:rFonts w:ascii="Arial" w:hAnsi="Arial"/>
        </w:rPr>
        <w:t xml:space="preserve">mployee turnover </w:t>
      </w:r>
      <w:r>
        <w:rPr>
          <w:rFonts w:ascii="Arial" w:hAnsi="Arial"/>
        </w:rPr>
        <w:t xml:space="preserve">rate plays a major role in determining employee engagement and employee performance. Employers usually try to keep talented employees by providing a </w:t>
      </w:r>
      <w:r w:rsidR="00A77C03">
        <w:rPr>
          <w:rFonts w:ascii="Arial" w:hAnsi="Arial"/>
        </w:rPr>
        <w:t xml:space="preserve">flexible work environment, lucrative salary packages, management support, etc. </w:t>
      </w:r>
      <w:r w:rsidR="005F0205" w:rsidRPr="005F0205">
        <w:rPr>
          <w:rFonts w:ascii="Arial" w:hAnsi="Arial"/>
        </w:rPr>
        <w:t>(</w:t>
      </w:r>
      <w:proofErr w:type="spellStart"/>
      <w:r w:rsidR="005F0205" w:rsidRPr="005F0205">
        <w:rPr>
          <w:rFonts w:ascii="Arial" w:hAnsi="Arial"/>
        </w:rPr>
        <w:t>Decenzo</w:t>
      </w:r>
      <w:proofErr w:type="spellEnd"/>
      <w:r w:rsidR="005F0205" w:rsidRPr="005F0205">
        <w:rPr>
          <w:rFonts w:ascii="Arial" w:hAnsi="Arial"/>
        </w:rPr>
        <w:t>, 2021)</w:t>
      </w:r>
      <w:r w:rsidR="005F0205">
        <w:rPr>
          <w:rFonts w:ascii="Arial" w:hAnsi="Arial"/>
        </w:rPr>
        <w:t xml:space="preserve">. </w:t>
      </w:r>
      <w:r w:rsidR="00A77C03">
        <w:rPr>
          <w:rFonts w:ascii="Arial" w:hAnsi="Arial"/>
        </w:rPr>
        <w:t xml:space="preserve">The employee retention benefits are illustrated below in the following figure 1. </w:t>
      </w:r>
    </w:p>
    <w:p w14:paraId="563AE383" w14:textId="77777777" w:rsidR="00BC5D62" w:rsidRDefault="00BC5D62" w:rsidP="009500A6">
      <w:pPr>
        <w:spacing w:line="360" w:lineRule="auto"/>
        <w:jc w:val="both"/>
        <w:rPr>
          <w:rFonts w:ascii="Arial" w:hAnsi="Arial"/>
        </w:rPr>
      </w:pPr>
    </w:p>
    <w:p w14:paraId="2C36F7FA" w14:textId="77777777" w:rsidR="00A77C03" w:rsidRDefault="00CA2E15" w:rsidP="009500A6">
      <w:pPr>
        <w:keepNext/>
        <w:spacing w:line="360" w:lineRule="auto"/>
        <w:jc w:val="both"/>
      </w:pPr>
      <w:r>
        <w:rPr>
          <w:rFonts w:ascii="Arial" w:hAnsi="Arial"/>
          <w:noProof/>
        </w:rPr>
        <w:lastRenderedPageBreak/>
        <w:drawing>
          <wp:inline distT="0" distB="0" distL="0" distR="0" wp14:anchorId="6AB7E8E6" wp14:editId="2C6EABFA">
            <wp:extent cx="3832860" cy="2545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32860" cy="2545080"/>
                    </a:xfrm>
                    <a:prstGeom prst="rect">
                      <a:avLst/>
                    </a:prstGeom>
                  </pic:spPr>
                </pic:pic>
              </a:graphicData>
            </a:graphic>
          </wp:inline>
        </w:drawing>
      </w:r>
    </w:p>
    <w:p w14:paraId="53D3EE10" w14:textId="77777777" w:rsidR="00A77C03" w:rsidRPr="005B1A7A" w:rsidRDefault="00CA2E15" w:rsidP="009500A6">
      <w:pPr>
        <w:pStyle w:val="Caption"/>
        <w:spacing w:line="360" w:lineRule="auto"/>
        <w:jc w:val="both"/>
        <w:rPr>
          <w:rFonts w:ascii="Arial" w:hAnsi="Arial"/>
        </w:rPr>
      </w:pPr>
      <w:r>
        <w:t xml:space="preserve">Figure </w:t>
      </w:r>
      <w:r>
        <w:fldChar w:fldCharType="begin"/>
      </w:r>
      <w:r>
        <w:instrText xml:space="preserve"> SEQ Figure \* ARABIC </w:instrText>
      </w:r>
      <w:r>
        <w:fldChar w:fldCharType="separate"/>
      </w:r>
      <w:r>
        <w:rPr>
          <w:noProof/>
        </w:rPr>
        <w:t>1</w:t>
      </w:r>
      <w:r>
        <w:fldChar w:fldCharType="end"/>
      </w:r>
      <w:r>
        <w:rPr>
          <w:lang w:val="en-US"/>
        </w:rPr>
        <w:t>: Employee Retention Benefits. Source:</w:t>
      </w:r>
      <w:r w:rsidR="00101B66" w:rsidRPr="00101B66">
        <w:t xml:space="preserve"> </w:t>
      </w:r>
      <w:r w:rsidR="00101B66" w:rsidRPr="00101B66">
        <w:rPr>
          <w:lang w:val="en-US"/>
        </w:rPr>
        <w:t>(</w:t>
      </w:r>
      <w:proofErr w:type="spellStart"/>
      <w:r w:rsidR="00101B66" w:rsidRPr="00101B66">
        <w:rPr>
          <w:lang w:val="en-US"/>
        </w:rPr>
        <w:t>Radhesham</w:t>
      </w:r>
      <w:proofErr w:type="spellEnd"/>
      <w:r w:rsidR="00101B66" w:rsidRPr="00101B66">
        <w:rPr>
          <w:lang w:val="en-US"/>
        </w:rPr>
        <w:t>, 2018)</w:t>
      </w:r>
    </w:p>
    <w:p w14:paraId="0460B727" w14:textId="77777777" w:rsidR="004A77C2" w:rsidRDefault="00CA2E15" w:rsidP="009500A6">
      <w:pPr>
        <w:spacing w:line="360" w:lineRule="auto"/>
        <w:jc w:val="both"/>
        <w:rPr>
          <w:rFonts w:ascii="Arial" w:hAnsi="Arial"/>
        </w:rPr>
      </w:pPr>
      <w:r>
        <w:rPr>
          <w:rFonts w:ascii="Arial" w:hAnsi="Arial"/>
        </w:rPr>
        <w:t>Employee engagement increases the employee retention rate by creating employee satisfaction</w:t>
      </w:r>
      <w:r w:rsidR="00044249">
        <w:rPr>
          <w:rFonts w:ascii="Arial" w:hAnsi="Arial"/>
        </w:rPr>
        <w:t xml:space="preserve"> </w:t>
      </w:r>
      <w:r w:rsidR="00044249" w:rsidRPr="00044249">
        <w:rPr>
          <w:rFonts w:ascii="Arial" w:hAnsi="Arial"/>
        </w:rPr>
        <w:t>(Yadav, 2020)</w:t>
      </w:r>
      <w:r w:rsidR="00166EEB">
        <w:rPr>
          <w:rFonts w:ascii="Arial" w:hAnsi="Arial"/>
        </w:rPr>
        <w:t xml:space="preserve">. </w:t>
      </w:r>
      <w:r w:rsidR="0055738E">
        <w:rPr>
          <w:rFonts w:ascii="Arial" w:hAnsi="Arial"/>
        </w:rPr>
        <w:t xml:space="preserve">Employee retention brings many benefits to an organisation. To compete in this intense competitive hospitality industry, employee retention can help Britannia Hotels in increasing performance and profitability. </w:t>
      </w:r>
    </w:p>
    <w:p w14:paraId="0D5F16C2" w14:textId="77777777" w:rsidR="001019F1" w:rsidRDefault="00CA2E15" w:rsidP="009500A6">
      <w:pPr>
        <w:pStyle w:val="Heading1"/>
        <w:spacing w:line="360" w:lineRule="auto"/>
        <w:jc w:val="both"/>
        <w:rPr>
          <w:rFonts w:ascii="Arial" w:hAnsi="Arial"/>
        </w:rPr>
      </w:pPr>
      <w:r>
        <w:rPr>
          <w:rFonts w:ascii="Arial" w:hAnsi="Arial"/>
        </w:rPr>
        <w:br w:type="column"/>
      </w:r>
      <w:bookmarkStart w:id="21" w:name="_Toc89514379"/>
      <w:r w:rsidR="00DB47F4">
        <w:rPr>
          <w:rFonts w:ascii="Arial" w:hAnsi="Arial"/>
        </w:rPr>
        <w:lastRenderedPageBreak/>
        <w:t xml:space="preserve">Evaluation and </w:t>
      </w:r>
      <w:r w:rsidR="00531D96">
        <w:rPr>
          <w:rFonts w:ascii="Arial" w:hAnsi="Arial"/>
        </w:rPr>
        <w:t>Conclusion</w:t>
      </w:r>
      <w:bookmarkEnd w:id="21"/>
      <w:r w:rsidR="00DB47F4">
        <w:rPr>
          <w:rFonts w:ascii="Arial" w:hAnsi="Arial"/>
        </w:rPr>
        <w:t xml:space="preserve"> </w:t>
      </w:r>
    </w:p>
    <w:p w14:paraId="13F8BDD0" w14:textId="77777777" w:rsidR="002666D8" w:rsidRDefault="00CA2E15" w:rsidP="009500A6">
      <w:pPr>
        <w:spacing w:line="360" w:lineRule="auto"/>
        <w:jc w:val="both"/>
        <w:rPr>
          <w:rFonts w:ascii="Arial" w:hAnsi="Arial"/>
        </w:rPr>
      </w:pPr>
      <w:r>
        <w:rPr>
          <w:rFonts w:ascii="Arial" w:hAnsi="Arial"/>
        </w:rPr>
        <w:t xml:space="preserve">Today’s hotels give </w:t>
      </w:r>
      <w:r w:rsidR="00135B0B">
        <w:rPr>
          <w:rFonts w:ascii="Arial" w:hAnsi="Arial"/>
        </w:rPr>
        <w:t xml:space="preserve">the </w:t>
      </w:r>
      <w:r>
        <w:rPr>
          <w:rFonts w:ascii="Arial" w:hAnsi="Arial"/>
        </w:rPr>
        <w:t>highest priority to guest satisfaction and try to improve customer service</w:t>
      </w:r>
      <w:r w:rsidR="000C2571">
        <w:rPr>
          <w:rFonts w:ascii="Arial" w:hAnsi="Arial"/>
        </w:rPr>
        <w:t xml:space="preserve"> </w:t>
      </w:r>
      <w:r w:rsidR="000C2571" w:rsidRPr="000C2571">
        <w:rPr>
          <w:rFonts w:ascii="Arial" w:hAnsi="Arial"/>
        </w:rPr>
        <w:t>(</w:t>
      </w:r>
      <w:proofErr w:type="spellStart"/>
      <w:r w:rsidR="000C2571" w:rsidRPr="000C2571">
        <w:rPr>
          <w:rFonts w:ascii="Arial" w:hAnsi="Arial"/>
        </w:rPr>
        <w:t>Goeldner</w:t>
      </w:r>
      <w:proofErr w:type="spellEnd"/>
      <w:r w:rsidR="000C2571" w:rsidRPr="000C2571">
        <w:rPr>
          <w:rFonts w:ascii="Arial" w:hAnsi="Arial"/>
        </w:rPr>
        <w:t xml:space="preserve"> and Ritchie, 2017)</w:t>
      </w:r>
      <w:r>
        <w:rPr>
          <w:rFonts w:ascii="Arial" w:hAnsi="Arial"/>
        </w:rPr>
        <w:t>. But in many cases</w:t>
      </w:r>
      <w:r w:rsidR="00135B0B">
        <w:rPr>
          <w:rFonts w:ascii="Arial" w:hAnsi="Arial"/>
        </w:rPr>
        <w:t>,</w:t>
      </w:r>
      <w:r>
        <w:rPr>
          <w:rFonts w:ascii="Arial" w:hAnsi="Arial"/>
        </w:rPr>
        <w:t xml:space="preserve"> hotels fail to meet the </w:t>
      </w:r>
      <w:r w:rsidR="004B063D">
        <w:rPr>
          <w:rFonts w:ascii="Arial" w:hAnsi="Arial"/>
        </w:rPr>
        <w:t xml:space="preserve">highest </w:t>
      </w:r>
      <w:r>
        <w:rPr>
          <w:rFonts w:ascii="Arial" w:hAnsi="Arial"/>
        </w:rPr>
        <w:t xml:space="preserve">standard of customer service. One of the reasons </w:t>
      </w:r>
      <w:r w:rsidR="00135B0B">
        <w:rPr>
          <w:rFonts w:ascii="Arial" w:hAnsi="Arial"/>
        </w:rPr>
        <w:t>for</w:t>
      </w:r>
      <w:r>
        <w:rPr>
          <w:rFonts w:ascii="Arial" w:hAnsi="Arial"/>
        </w:rPr>
        <w:t xml:space="preserve"> failing is the lack of employee engagement</w:t>
      </w:r>
      <w:r w:rsidR="004B063D">
        <w:rPr>
          <w:rFonts w:ascii="Arial" w:hAnsi="Arial"/>
        </w:rPr>
        <w:t xml:space="preserve"> in serving customer</w:t>
      </w:r>
      <w:r w:rsidR="00135B0B">
        <w:rPr>
          <w:rFonts w:ascii="Arial" w:hAnsi="Arial"/>
        </w:rPr>
        <w:t>s</w:t>
      </w:r>
      <w:r w:rsidR="004B063D">
        <w:rPr>
          <w:rFonts w:ascii="Arial" w:hAnsi="Arial"/>
        </w:rPr>
        <w:t xml:space="preserve">. </w:t>
      </w:r>
      <w:r w:rsidR="002F195A">
        <w:rPr>
          <w:rFonts w:ascii="Arial" w:hAnsi="Arial"/>
        </w:rPr>
        <w:t>The term employee engagement r</w:t>
      </w:r>
      <w:r w:rsidR="002F195A" w:rsidRPr="00871209">
        <w:rPr>
          <w:rFonts w:ascii="Arial" w:hAnsi="Arial"/>
        </w:rPr>
        <w:t>epresents a worker's level of passion and commitment to their job</w:t>
      </w:r>
      <w:r w:rsidR="002F195A">
        <w:rPr>
          <w:rFonts w:ascii="Arial" w:hAnsi="Arial"/>
        </w:rPr>
        <w:t xml:space="preserve"> </w:t>
      </w:r>
      <w:r w:rsidR="002F195A" w:rsidRPr="00871209">
        <w:rPr>
          <w:rFonts w:ascii="Arial" w:hAnsi="Arial"/>
        </w:rPr>
        <w:t xml:space="preserve">(Saks and </w:t>
      </w:r>
      <w:proofErr w:type="spellStart"/>
      <w:r w:rsidR="002F195A" w:rsidRPr="00871209">
        <w:rPr>
          <w:rFonts w:ascii="Arial" w:hAnsi="Arial"/>
        </w:rPr>
        <w:t>Gruman</w:t>
      </w:r>
      <w:proofErr w:type="spellEnd"/>
      <w:r w:rsidR="002F195A" w:rsidRPr="00871209">
        <w:rPr>
          <w:rFonts w:ascii="Arial" w:hAnsi="Arial"/>
        </w:rPr>
        <w:t>, 2014).</w:t>
      </w:r>
      <w:r w:rsidR="00270AA6">
        <w:rPr>
          <w:rFonts w:ascii="Arial" w:hAnsi="Arial"/>
        </w:rPr>
        <w:t xml:space="preserve"> </w:t>
      </w:r>
      <w:r w:rsidR="00DB2632">
        <w:rPr>
          <w:rFonts w:ascii="Arial" w:hAnsi="Arial"/>
        </w:rPr>
        <w:t>Employees’</w:t>
      </w:r>
      <w:r w:rsidR="00440571">
        <w:rPr>
          <w:rFonts w:ascii="Arial" w:hAnsi="Arial"/>
        </w:rPr>
        <w:t xml:space="preserve"> skills, knowledge, capabilities, </w:t>
      </w:r>
      <w:proofErr w:type="spellStart"/>
      <w:r w:rsidR="00440571">
        <w:rPr>
          <w:rFonts w:ascii="Arial" w:hAnsi="Arial"/>
        </w:rPr>
        <w:t>behavior</w:t>
      </w:r>
      <w:proofErr w:type="spellEnd"/>
      <w:r w:rsidR="00440571">
        <w:rPr>
          <w:rFonts w:ascii="Arial" w:hAnsi="Arial"/>
        </w:rPr>
        <w:t>, etc. required by a certain job or organization</w:t>
      </w:r>
      <w:r w:rsidR="00270AA6">
        <w:rPr>
          <w:rFonts w:ascii="Arial" w:hAnsi="Arial"/>
        </w:rPr>
        <w:t xml:space="preserve"> </w:t>
      </w:r>
      <w:r w:rsidR="003D15DC">
        <w:rPr>
          <w:rFonts w:ascii="Arial" w:hAnsi="Arial"/>
        </w:rPr>
        <w:t>are the determinants of</w:t>
      </w:r>
      <w:r w:rsidR="00270AA6">
        <w:rPr>
          <w:rFonts w:ascii="Arial" w:hAnsi="Arial"/>
        </w:rPr>
        <w:t xml:space="preserve"> employee engagement</w:t>
      </w:r>
      <w:r w:rsidR="00BF3746">
        <w:rPr>
          <w:rFonts w:ascii="Arial" w:hAnsi="Arial"/>
        </w:rPr>
        <w:t xml:space="preserve"> </w:t>
      </w:r>
      <w:r w:rsidR="00BF3746" w:rsidRPr="00BF3746">
        <w:rPr>
          <w:rFonts w:ascii="Arial" w:hAnsi="Arial"/>
        </w:rPr>
        <w:t>(</w:t>
      </w:r>
      <w:proofErr w:type="spellStart"/>
      <w:r w:rsidR="00BF3746" w:rsidRPr="00BF3746">
        <w:rPr>
          <w:rFonts w:ascii="Arial" w:hAnsi="Arial"/>
        </w:rPr>
        <w:t>Rahmana</w:t>
      </w:r>
      <w:proofErr w:type="spellEnd"/>
      <w:r w:rsidR="00BF3746" w:rsidRPr="00BF3746">
        <w:rPr>
          <w:rFonts w:ascii="Arial" w:hAnsi="Arial"/>
        </w:rPr>
        <w:t xml:space="preserve"> and </w:t>
      </w:r>
      <w:proofErr w:type="spellStart"/>
      <w:r w:rsidR="00BF3746" w:rsidRPr="00BF3746">
        <w:rPr>
          <w:rFonts w:ascii="Arial" w:hAnsi="Arial"/>
        </w:rPr>
        <w:t>Sukaya</w:t>
      </w:r>
      <w:proofErr w:type="spellEnd"/>
      <w:r w:rsidR="00BF3746" w:rsidRPr="00BF3746">
        <w:rPr>
          <w:rFonts w:ascii="Arial" w:hAnsi="Arial"/>
        </w:rPr>
        <w:t>, 2020)</w:t>
      </w:r>
      <w:r w:rsidR="00270AA6">
        <w:rPr>
          <w:rFonts w:ascii="Arial" w:hAnsi="Arial"/>
        </w:rPr>
        <w:t>.</w:t>
      </w:r>
      <w:r>
        <w:rPr>
          <w:rFonts w:ascii="Arial" w:hAnsi="Arial"/>
        </w:rPr>
        <w:t xml:space="preserve"> </w:t>
      </w:r>
      <w:r w:rsidR="00C7306C">
        <w:rPr>
          <w:rFonts w:ascii="Arial" w:hAnsi="Arial"/>
        </w:rPr>
        <w:t xml:space="preserve">Britannia Hotels aims to serve the guests in the best way. </w:t>
      </w:r>
      <w:r w:rsidR="004B063D">
        <w:rPr>
          <w:rFonts w:ascii="Arial" w:hAnsi="Arial"/>
        </w:rPr>
        <w:t xml:space="preserve">The </w:t>
      </w:r>
      <w:r w:rsidR="00DE302D">
        <w:rPr>
          <w:rFonts w:ascii="Arial" w:hAnsi="Arial"/>
        </w:rPr>
        <w:t xml:space="preserve">research </w:t>
      </w:r>
      <w:r w:rsidR="004B063D">
        <w:rPr>
          <w:rFonts w:ascii="Arial" w:hAnsi="Arial"/>
        </w:rPr>
        <w:t xml:space="preserve">proposal </w:t>
      </w:r>
      <w:r w:rsidR="00C8165F">
        <w:rPr>
          <w:rFonts w:ascii="Arial" w:hAnsi="Arial"/>
        </w:rPr>
        <w:t xml:space="preserve">is </w:t>
      </w:r>
      <w:r w:rsidR="004B063D">
        <w:rPr>
          <w:rFonts w:ascii="Arial" w:hAnsi="Arial"/>
        </w:rPr>
        <w:t>conducted</w:t>
      </w:r>
      <w:r w:rsidR="00382F3B">
        <w:rPr>
          <w:rFonts w:ascii="Arial" w:hAnsi="Arial"/>
        </w:rPr>
        <w:t xml:space="preserve"> to find out the ways of increasing employee engagement </w:t>
      </w:r>
      <w:r w:rsidR="00A77895">
        <w:rPr>
          <w:rFonts w:ascii="Arial" w:hAnsi="Arial"/>
        </w:rPr>
        <w:t xml:space="preserve">to increase employee </w:t>
      </w:r>
      <w:r w:rsidR="00382F3B">
        <w:rPr>
          <w:rFonts w:ascii="Arial" w:hAnsi="Arial"/>
        </w:rPr>
        <w:t>retention</w:t>
      </w:r>
      <w:r w:rsidR="00A77895">
        <w:rPr>
          <w:rFonts w:ascii="Arial" w:hAnsi="Arial"/>
        </w:rPr>
        <w:t xml:space="preserve"> rate</w:t>
      </w:r>
      <w:r w:rsidR="003045B0">
        <w:rPr>
          <w:rFonts w:ascii="Arial" w:hAnsi="Arial"/>
        </w:rPr>
        <w:t xml:space="preserve"> by analysing</w:t>
      </w:r>
      <w:r w:rsidR="00382F3B">
        <w:rPr>
          <w:rFonts w:ascii="Arial" w:hAnsi="Arial"/>
        </w:rPr>
        <w:t xml:space="preserve"> </w:t>
      </w:r>
      <w:r w:rsidR="00A77895">
        <w:rPr>
          <w:rFonts w:ascii="Arial" w:hAnsi="Arial"/>
        </w:rPr>
        <w:t xml:space="preserve">the determinants of employee engagement </w:t>
      </w:r>
      <w:r w:rsidR="00382F3B">
        <w:rPr>
          <w:rFonts w:ascii="Arial" w:hAnsi="Arial"/>
        </w:rPr>
        <w:t>in the Britannia Hotels.</w:t>
      </w:r>
      <w:r w:rsidR="00C8165F">
        <w:rPr>
          <w:rFonts w:ascii="Arial" w:hAnsi="Arial"/>
        </w:rPr>
        <w:t xml:space="preserve"> The primary research was designed to collect employee data</w:t>
      </w:r>
      <w:r w:rsidR="004B063D">
        <w:rPr>
          <w:rFonts w:ascii="Arial" w:hAnsi="Arial"/>
        </w:rPr>
        <w:t xml:space="preserve"> </w:t>
      </w:r>
      <w:r w:rsidR="00DE302D">
        <w:rPr>
          <w:rFonts w:ascii="Arial" w:hAnsi="Arial"/>
        </w:rPr>
        <w:t>t</w:t>
      </w:r>
      <w:r w:rsidR="0097179B">
        <w:rPr>
          <w:rFonts w:ascii="Arial" w:hAnsi="Arial"/>
        </w:rPr>
        <w:t xml:space="preserve">o identify </w:t>
      </w:r>
      <w:r w:rsidR="00C7306C">
        <w:rPr>
          <w:rFonts w:ascii="Arial" w:hAnsi="Arial"/>
        </w:rPr>
        <w:t>employee</w:t>
      </w:r>
      <w:r w:rsidR="003045B0">
        <w:rPr>
          <w:rFonts w:ascii="Arial" w:hAnsi="Arial"/>
        </w:rPr>
        <w:t xml:space="preserve"> </w:t>
      </w:r>
      <w:r w:rsidR="00200B96">
        <w:rPr>
          <w:rFonts w:ascii="Arial" w:hAnsi="Arial"/>
        </w:rPr>
        <w:t xml:space="preserve">levels of </w:t>
      </w:r>
      <w:r w:rsidR="003045B0">
        <w:rPr>
          <w:rFonts w:ascii="Arial" w:hAnsi="Arial"/>
        </w:rPr>
        <w:t>motivation,</w:t>
      </w:r>
      <w:r w:rsidR="00C7306C">
        <w:rPr>
          <w:rFonts w:ascii="Arial" w:hAnsi="Arial"/>
        </w:rPr>
        <w:t xml:space="preserve"> attitude, knowledge</w:t>
      </w:r>
      <w:r w:rsidR="00FB4737">
        <w:rPr>
          <w:rFonts w:ascii="Arial" w:hAnsi="Arial"/>
        </w:rPr>
        <w:t>,</w:t>
      </w:r>
      <w:r w:rsidR="00C7306C">
        <w:rPr>
          <w:rFonts w:ascii="Arial" w:hAnsi="Arial"/>
        </w:rPr>
        <w:t xml:space="preserve"> and skills</w:t>
      </w:r>
      <w:r w:rsidR="004B063D">
        <w:rPr>
          <w:rFonts w:ascii="Arial" w:hAnsi="Arial"/>
        </w:rPr>
        <w:t>, etc.</w:t>
      </w:r>
      <w:r w:rsidR="0097179B">
        <w:rPr>
          <w:rFonts w:ascii="Arial" w:hAnsi="Arial"/>
        </w:rPr>
        <w:t>, and then to develop effective programs and policies to increase employee engagement and retention.</w:t>
      </w:r>
      <w:r w:rsidR="00890FAF">
        <w:rPr>
          <w:rFonts w:ascii="Arial" w:hAnsi="Arial"/>
        </w:rPr>
        <w:t xml:space="preserve"> The proposal suggest</w:t>
      </w:r>
      <w:r w:rsidR="000B3A21">
        <w:rPr>
          <w:rFonts w:ascii="Arial" w:hAnsi="Arial"/>
        </w:rPr>
        <w:t>ed</w:t>
      </w:r>
      <w:r w:rsidR="00890FAF">
        <w:rPr>
          <w:rFonts w:ascii="Arial" w:hAnsi="Arial"/>
        </w:rPr>
        <w:t xml:space="preserve"> using a survey</w:t>
      </w:r>
      <w:r w:rsidR="0097179B">
        <w:rPr>
          <w:rFonts w:ascii="Arial" w:hAnsi="Arial"/>
        </w:rPr>
        <w:t xml:space="preserve"> through questionnaire</w:t>
      </w:r>
      <w:r w:rsidR="00DB2632">
        <w:rPr>
          <w:rFonts w:ascii="Arial" w:hAnsi="Arial"/>
        </w:rPr>
        <w:t xml:space="preserve"> method to collect employee feedback</w:t>
      </w:r>
      <w:r w:rsidR="0097179B">
        <w:rPr>
          <w:rFonts w:ascii="Arial" w:hAnsi="Arial"/>
        </w:rPr>
        <w:t xml:space="preserve"> needed for</w:t>
      </w:r>
      <w:r w:rsidR="000B3A21">
        <w:rPr>
          <w:rFonts w:ascii="Arial" w:hAnsi="Arial"/>
        </w:rPr>
        <w:t xml:space="preserve"> </w:t>
      </w:r>
      <w:r w:rsidR="00535862">
        <w:rPr>
          <w:rFonts w:ascii="Arial" w:hAnsi="Arial"/>
        </w:rPr>
        <w:t>conducting</w:t>
      </w:r>
      <w:r w:rsidR="0097179B">
        <w:rPr>
          <w:rFonts w:ascii="Arial" w:hAnsi="Arial"/>
        </w:rPr>
        <w:t xml:space="preserve"> the</w:t>
      </w:r>
      <w:r w:rsidR="00535862">
        <w:rPr>
          <w:rFonts w:ascii="Arial" w:hAnsi="Arial"/>
        </w:rPr>
        <w:t xml:space="preserve"> primary research.</w:t>
      </w:r>
      <w:r w:rsidR="004B063D">
        <w:rPr>
          <w:rFonts w:ascii="Arial" w:hAnsi="Arial"/>
        </w:rPr>
        <w:t xml:space="preserve"> </w:t>
      </w:r>
      <w:r w:rsidR="00BA6C44">
        <w:rPr>
          <w:rFonts w:ascii="Arial" w:hAnsi="Arial"/>
        </w:rPr>
        <w:t>Conducting primary research through using the method</w:t>
      </w:r>
      <w:r w:rsidR="008137C3">
        <w:rPr>
          <w:rFonts w:ascii="Arial" w:hAnsi="Arial"/>
        </w:rPr>
        <w:t xml:space="preserve"> </w:t>
      </w:r>
      <w:r w:rsidR="00BA6C44">
        <w:rPr>
          <w:rFonts w:ascii="Arial" w:hAnsi="Arial"/>
        </w:rPr>
        <w:t>help</w:t>
      </w:r>
      <w:r w:rsidR="008137C3">
        <w:rPr>
          <w:rFonts w:ascii="Arial" w:hAnsi="Arial"/>
        </w:rPr>
        <w:t>s</w:t>
      </w:r>
      <w:r w:rsidR="00BA6C44">
        <w:rPr>
          <w:rFonts w:ascii="Arial" w:hAnsi="Arial"/>
        </w:rPr>
        <w:t xml:space="preserve"> the </w:t>
      </w:r>
      <w:r w:rsidR="0097179B">
        <w:rPr>
          <w:rFonts w:ascii="Arial" w:hAnsi="Arial"/>
        </w:rPr>
        <w:t>employer</w:t>
      </w:r>
      <w:r w:rsidR="00BA6C44">
        <w:rPr>
          <w:rFonts w:ascii="Arial" w:hAnsi="Arial"/>
        </w:rPr>
        <w:t xml:space="preserve"> to get insights into the real scenario of employee performance,</w:t>
      </w:r>
      <w:r w:rsidR="003045B0">
        <w:rPr>
          <w:rFonts w:ascii="Arial" w:hAnsi="Arial"/>
        </w:rPr>
        <w:t xml:space="preserve"> motivation,</w:t>
      </w:r>
      <w:r w:rsidR="00BA6C44">
        <w:rPr>
          <w:rFonts w:ascii="Arial" w:hAnsi="Arial"/>
        </w:rPr>
        <w:t xml:space="preserve"> </w:t>
      </w:r>
      <w:r w:rsidR="0097179B">
        <w:rPr>
          <w:rFonts w:ascii="Arial" w:hAnsi="Arial"/>
        </w:rPr>
        <w:t>skills, attitudes, knowledge, abilities, etc</w:t>
      </w:r>
      <w:r w:rsidR="00BA6C44">
        <w:rPr>
          <w:rFonts w:ascii="Arial" w:hAnsi="Arial"/>
        </w:rPr>
        <w:t xml:space="preserve">. </w:t>
      </w:r>
      <w:r w:rsidR="00DB2632">
        <w:rPr>
          <w:rFonts w:ascii="Arial" w:hAnsi="Arial"/>
        </w:rPr>
        <w:t xml:space="preserve">The method </w:t>
      </w:r>
      <w:r w:rsidR="008137C3">
        <w:rPr>
          <w:rFonts w:ascii="Arial" w:hAnsi="Arial"/>
        </w:rPr>
        <w:t>can</w:t>
      </w:r>
      <w:r w:rsidR="0097179B">
        <w:rPr>
          <w:rFonts w:ascii="Arial" w:hAnsi="Arial"/>
        </w:rPr>
        <w:t xml:space="preserve"> help</w:t>
      </w:r>
      <w:r w:rsidR="008137C3">
        <w:rPr>
          <w:rFonts w:ascii="Arial" w:hAnsi="Arial"/>
        </w:rPr>
        <w:t xml:space="preserve"> the </w:t>
      </w:r>
      <w:r w:rsidR="0097179B">
        <w:rPr>
          <w:rFonts w:ascii="Arial" w:hAnsi="Arial"/>
        </w:rPr>
        <w:t>data collector</w:t>
      </w:r>
      <w:r w:rsidR="008137C3">
        <w:rPr>
          <w:rFonts w:ascii="Arial" w:hAnsi="Arial"/>
        </w:rPr>
        <w:t xml:space="preserve"> to see the</w:t>
      </w:r>
      <w:r w:rsidR="0097179B">
        <w:rPr>
          <w:rFonts w:ascii="Arial" w:hAnsi="Arial"/>
        </w:rPr>
        <w:t xml:space="preserve"> real</w:t>
      </w:r>
      <w:r w:rsidR="008137C3">
        <w:rPr>
          <w:rFonts w:ascii="Arial" w:hAnsi="Arial"/>
        </w:rPr>
        <w:t xml:space="preserve"> scenario </w:t>
      </w:r>
      <w:r w:rsidR="00DB2632">
        <w:rPr>
          <w:rFonts w:ascii="Arial" w:hAnsi="Arial"/>
        </w:rPr>
        <w:t>and i</w:t>
      </w:r>
      <w:r w:rsidR="008137C3">
        <w:rPr>
          <w:rFonts w:ascii="Arial" w:hAnsi="Arial"/>
        </w:rPr>
        <w:t xml:space="preserve">dentify the performance gaps. </w:t>
      </w:r>
      <w:r w:rsidR="00DB2632">
        <w:rPr>
          <w:rFonts w:ascii="Arial" w:hAnsi="Arial"/>
        </w:rPr>
        <w:t xml:space="preserve">The survey by taking </w:t>
      </w:r>
      <w:r w:rsidR="008137C3">
        <w:rPr>
          <w:rFonts w:ascii="Arial" w:hAnsi="Arial"/>
        </w:rPr>
        <w:t>individual</w:t>
      </w:r>
      <w:r w:rsidR="002927D1">
        <w:rPr>
          <w:rFonts w:ascii="Arial" w:hAnsi="Arial"/>
        </w:rPr>
        <w:t xml:space="preserve"> employee</w:t>
      </w:r>
      <w:r w:rsidR="008137C3">
        <w:rPr>
          <w:rFonts w:ascii="Arial" w:hAnsi="Arial"/>
        </w:rPr>
        <w:t>s' feedback</w:t>
      </w:r>
      <w:r w:rsidR="002927D1">
        <w:rPr>
          <w:rFonts w:ascii="Arial" w:hAnsi="Arial"/>
        </w:rPr>
        <w:t xml:space="preserve"> and concern about their performance</w:t>
      </w:r>
      <w:r w:rsidR="00DB2632">
        <w:rPr>
          <w:rFonts w:ascii="Arial" w:hAnsi="Arial"/>
        </w:rPr>
        <w:t xml:space="preserve"> anonymously can encourage employees to give honest feedback</w:t>
      </w:r>
      <w:r w:rsidR="002927D1">
        <w:rPr>
          <w:rFonts w:ascii="Arial" w:hAnsi="Arial"/>
        </w:rPr>
        <w:t xml:space="preserve">. </w:t>
      </w:r>
      <w:r w:rsidR="004D21E5">
        <w:rPr>
          <w:rFonts w:ascii="Arial" w:hAnsi="Arial"/>
        </w:rPr>
        <w:t xml:space="preserve">In the research proposal, it is suggested to the employer to use an </w:t>
      </w:r>
      <w:r w:rsidR="00DB2632">
        <w:rPr>
          <w:rFonts w:ascii="Arial" w:hAnsi="Arial"/>
        </w:rPr>
        <w:t xml:space="preserve">anonymous survey </w:t>
      </w:r>
      <w:r w:rsidR="009D1859">
        <w:rPr>
          <w:rFonts w:ascii="Arial" w:hAnsi="Arial"/>
        </w:rPr>
        <w:t xml:space="preserve">to </w:t>
      </w:r>
      <w:r w:rsidR="004D21E5">
        <w:rPr>
          <w:rFonts w:ascii="Arial" w:hAnsi="Arial"/>
        </w:rPr>
        <w:t xml:space="preserve">see the employees' real work performance and behaviour. </w:t>
      </w:r>
    </w:p>
    <w:p w14:paraId="489683EB" w14:textId="77777777" w:rsidR="00690059" w:rsidRDefault="00CA2E15" w:rsidP="009500A6">
      <w:pPr>
        <w:spacing w:line="360" w:lineRule="auto"/>
        <w:jc w:val="both"/>
        <w:rPr>
          <w:rFonts w:ascii="Arial" w:hAnsi="Arial"/>
        </w:rPr>
      </w:pPr>
      <w:r>
        <w:rPr>
          <w:rFonts w:ascii="Arial" w:hAnsi="Arial"/>
        </w:rPr>
        <w:t xml:space="preserve">Sometimes, employees may fail to identify their gaps, in this situation, </w:t>
      </w:r>
      <w:r w:rsidR="002666D8">
        <w:rPr>
          <w:rFonts w:ascii="Arial" w:hAnsi="Arial"/>
        </w:rPr>
        <w:t>the questionnaire may help the employees in detecting their gaps and motivate them to rectify them</w:t>
      </w:r>
      <w:r>
        <w:rPr>
          <w:rFonts w:ascii="Arial" w:hAnsi="Arial"/>
        </w:rPr>
        <w:t>.</w:t>
      </w:r>
      <w:r w:rsidR="002666D8">
        <w:rPr>
          <w:rFonts w:ascii="Arial" w:hAnsi="Arial"/>
        </w:rPr>
        <w:t xml:space="preserve"> </w:t>
      </w:r>
      <w:r w:rsidR="00B84420">
        <w:rPr>
          <w:rFonts w:ascii="Arial" w:hAnsi="Arial"/>
        </w:rPr>
        <w:t>Taking a survey through</w:t>
      </w:r>
      <w:r>
        <w:rPr>
          <w:rFonts w:ascii="Arial" w:hAnsi="Arial"/>
        </w:rPr>
        <w:t xml:space="preserve"> an </w:t>
      </w:r>
      <w:r w:rsidR="00B84420">
        <w:rPr>
          <w:rFonts w:ascii="Arial" w:hAnsi="Arial"/>
        </w:rPr>
        <w:t>o</w:t>
      </w:r>
      <w:r>
        <w:rPr>
          <w:rFonts w:ascii="Arial" w:hAnsi="Arial"/>
        </w:rPr>
        <w:t xml:space="preserve">pen-ended </w:t>
      </w:r>
      <w:r w:rsidR="002666D8">
        <w:rPr>
          <w:rFonts w:ascii="Arial" w:hAnsi="Arial"/>
        </w:rPr>
        <w:t>and close-ended</w:t>
      </w:r>
      <w:r w:rsidR="00B84420">
        <w:rPr>
          <w:rFonts w:ascii="Arial" w:hAnsi="Arial"/>
        </w:rPr>
        <w:t xml:space="preserve"> </w:t>
      </w:r>
      <w:r w:rsidR="002666D8">
        <w:rPr>
          <w:rFonts w:ascii="Arial" w:hAnsi="Arial"/>
        </w:rPr>
        <w:t xml:space="preserve">questionnaire </w:t>
      </w:r>
      <w:r w:rsidR="00B84420">
        <w:rPr>
          <w:rFonts w:ascii="Arial" w:hAnsi="Arial"/>
        </w:rPr>
        <w:t>can also bring great insights into employee performance</w:t>
      </w:r>
      <w:r w:rsidR="006E2076">
        <w:rPr>
          <w:rFonts w:ascii="Arial" w:hAnsi="Arial"/>
        </w:rPr>
        <w:t>, experience, and motivation</w:t>
      </w:r>
      <w:r w:rsidR="00B84420">
        <w:rPr>
          <w:rFonts w:ascii="Arial" w:hAnsi="Arial"/>
        </w:rPr>
        <w:t>.</w:t>
      </w:r>
      <w:r w:rsidR="00173AAB">
        <w:rPr>
          <w:rFonts w:ascii="Arial" w:hAnsi="Arial"/>
        </w:rPr>
        <w:t xml:space="preserve"> </w:t>
      </w:r>
      <w:r w:rsidR="00BA6C44">
        <w:rPr>
          <w:rFonts w:ascii="Arial" w:hAnsi="Arial"/>
        </w:rPr>
        <w:t xml:space="preserve">The secondary research </w:t>
      </w:r>
      <w:r w:rsidR="00B84420">
        <w:rPr>
          <w:rFonts w:ascii="Arial" w:hAnsi="Arial"/>
        </w:rPr>
        <w:t>described the approaches that can be used to increase employee engagement and retention of Britannia Hotels</w:t>
      </w:r>
      <w:r w:rsidR="00B27BB0">
        <w:rPr>
          <w:rFonts w:ascii="Arial" w:hAnsi="Arial"/>
        </w:rPr>
        <w:t xml:space="preserve">. </w:t>
      </w:r>
      <w:r w:rsidR="006E2076">
        <w:rPr>
          <w:rFonts w:ascii="Arial" w:hAnsi="Arial"/>
        </w:rPr>
        <w:t>The secondary research based on different articles, websites</w:t>
      </w:r>
      <w:r w:rsidR="00FF481A">
        <w:rPr>
          <w:rFonts w:ascii="Arial" w:hAnsi="Arial"/>
        </w:rPr>
        <w:t>, government documents, etc.</w:t>
      </w:r>
      <w:r w:rsidR="006E2076">
        <w:rPr>
          <w:rFonts w:ascii="Arial" w:hAnsi="Arial"/>
        </w:rPr>
        <w:t xml:space="preserve"> suggested some approaches to employee </w:t>
      </w:r>
      <w:r w:rsidR="006E2076">
        <w:rPr>
          <w:rFonts w:ascii="Arial" w:hAnsi="Arial"/>
        </w:rPr>
        <w:lastRenderedPageBreak/>
        <w:t xml:space="preserve">engagement and retention. </w:t>
      </w:r>
      <w:r w:rsidR="00DB35B1">
        <w:rPr>
          <w:rFonts w:ascii="Arial" w:hAnsi="Arial"/>
        </w:rPr>
        <w:t xml:space="preserve">By conducting </w:t>
      </w:r>
      <w:r w:rsidR="00FF481A">
        <w:rPr>
          <w:rFonts w:ascii="Arial" w:hAnsi="Arial"/>
        </w:rPr>
        <w:t>understanding</w:t>
      </w:r>
      <w:r w:rsidR="00DB35B1">
        <w:rPr>
          <w:rFonts w:ascii="Arial" w:hAnsi="Arial"/>
        </w:rPr>
        <w:t xml:space="preserve"> </w:t>
      </w:r>
      <w:r w:rsidR="006E2076">
        <w:rPr>
          <w:rFonts w:ascii="Arial" w:hAnsi="Arial"/>
        </w:rPr>
        <w:t xml:space="preserve">and following </w:t>
      </w:r>
      <w:r w:rsidR="00FF481A">
        <w:rPr>
          <w:rFonts w:ascii="Arial" w:hAnsi="Arial"/>
        </w:rPr>
        <w:t>different</w:t>
      </w:r>
      <w:r w:rsidR="006E2076">
        <w:rPr>
          <w:rFonts w:ascii="Arial" w:hAnsi="Arial"/>
        </w:rPr>
        <w:t xml:space="preserve"> engagement policies, </w:t>
      </w:r>
      <w:r w:rsidR="00DB35B1">
        <w:rPr>
          <w:rFonts w:ascii="Arial" w:hAnsi="Arial"/>
        </w:rPr>
        <w:t>Britannia Hotels can increase its employee engagement and develop a lifelong talented workforce</w:t>
      </w:r>
      <w:r w:rsidR="00FF481A">
        <w:rPr>
          <w:rFonts w:ascii="Arial" w:hAnsi="Arial"/>
        </w:rPr>
        <w:t xml:space="preserve"> who can increase its level of customer service and ultimately bring greater benefits to the organisation</w:t>
      </w:r>
      <w:r w:rsidR="00DB35B1">
        <w:rPr>
          <w:rFonts w:ascii="Arial" w:hAnsi="Arial"/>
        </w:rPr>
        <w:t>.</w:t>
      </w:r>
      <w:r w:rsidR="00F4374C">
        <w:rPr>
          <w:rFonts w:ascii="Arial" w:hAnsi="Arial"/>
        </w:rPr>
        <w:t xml:space="preserve"> </w:t>
      </w:r>
    </w:p>
    <w:p w14:paraId="514FA06B" w14:textId="77777777" w:rsidR="00192417" w:rsidRPr="00B552FB" w:rsidRDefault="00CA2E15" w:rsidP="009500A6">
      <w:pPr>
        <w:pStyle w:val="Heading1"/>
        <w:spacing w:line="360" w:lineRule="auto"/>
        <w:jc w:val="both"/>
        <w:rPr>
          <w:rFonts w:ascii="Arial" w:hAnsi="Arial"/>
        </w:rPr>
      </w:pPr>
      <w:r>
        <w:rPr>
          <w:rFonts w:ascii="Arial" w:hAnsi="Arial"/>
        </w:rPr>
        <w:br w:type="column"/>
      </w:r>
      <w:bookmarkStart w:id="22" w:name="_Toc89514380"/>
      <w:r w:rsidR="00531D96" w:rsidRPr="00B552FB">
        <w:rPr>
          <w:rFonts w:ascii="Arial" w:hAnsi="Arial"/>
        </w:rPr>
        <w:lastRenderedPageBreak/>
        <w:t>References</w:t>
      </w:r>
      <w:bookmarkEnd w:id="22"/>
      <w:r w:rsidR="00E90BB0">
        <w:rPr>
          <w:rFonts w:ascii="Arial" w:hAnsi="Arial"/>
        </w:rPr>
        <w:t xml:space="preserve"> </w:t>
      </w:r>
    </w:p>
    <w:p w14:paraId="76C9FEBC" w14:textId="77777777" w:rsidR="00CD2606"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Breitbarth</w:t>
      </w:r>
      <w:proofErr w:type="spellEnd"/>
      <w:r w:rsidRPr="005F0205">
        <w:rPr>
          <w:rFonts w:ascii="Arial" w:hAnsi="Arial" w:cs="Arial"/>
        </w:rPr>
        <w:t xml:space="preserve">, P. (2018). GDPR Implementation Series ∙ Netherlands: The GDPR Implementation Act. </w:t>
      </w:r>
      <w:r w:rsidRPr="005F0205">
        <w:rPr>
          <w:rFonts w:ascii="Arial" w:hAnsi="Arial" w:cs="Arial"/>
          <w:i/>
          <w:iCs/>
        </w:rPr>
        <w:t>European Data Protection Law Review</w:t>
      </w:r>
      <w:r w:rsidRPr="005F0205">
        <w:rPr>
          <w:rFonts w:ascii="Arial" w:hAnsi="Arial" w:cs="Arial"/>
        </w:rPr>
        <w:t>, 4(3), pp.360–365.</w:t>
      </w:r>
    </w:p>
    <w:p w14:paraId="3E3E78A5" w14:textId="77777777" w:rsidR="00192417"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Brignall</w:t>
      </w:r>
      <w:proofErr w:type="spellEnd"/>
      <w:r w:rsidRPr="005F0205">
        <w:rPr>
          <w:rFonts w:ascii="Arial" w:hAnsi="Arial" w:cs="Arial"/>
        </w:rPr>
        <w:t>, M. (2020). Britannia Named Worst UK Hotel Chain for Eighth Year in a Row.</w:t>
      </w:r>
    </w:p>
    <w:p w14:paraId="7DA71FA3" w14:textId="77777777" w:rsidR="00101B66" w:rsidRPr="005F0205" w:rsidRDefault="00CA2E15" w:rsidP="005F0205">
      <w:pPr>
        <w:pStyle w:val="NormalWeb"/>
        <w:spacing w:before="0" w:beforeAutospacing="0" w:after="240" w:afterAutospacing="0" w:line="360" w:lineRule="auto"/>
        <w:jc w:val="both"/>
        <w:rPr>
          <w:rFonts w:ascii="Arial" w:hAnsi="Arial" w:cs="Arial"/>
        </w:rPr>
      </w:pPr>
      <w:r w:rsidRPr="005F0205">
        <w:rPr>
          <w:rFonts w:ascii="Arial" w:hAnsi="Arial" w:cs="Arial"/>
        </w:rPr>
        <w:t xml:space="preserve">Britannia Hotels (n.d.). </w:t>
      </w:r>
      <w:r w:rsidRPr="005F0205">
        <w:rPr>
          <w:rFonts w:ascii="Arial" w:hAnsi="Arial" w:cs="Arial"/>
          <w:i/>
          <w:iCs/>
        </w:rPr>
        <w:t>Britannia Hotels Official Website - UK Hotel Breaks</w:t>
      </w:r>
      <w:r w:rsidRPr="005F0205">
        <w:rPr>
          <w:rFonts w:ascii="Arial" w:hAnsi="Arial" w:cs="Arial"/>
        </w:rPr>
        <w:t xml:space="preserve">. [online] www.britanniahotels.com. Available at: https://www.britanniahotels.com/. </w:t>
      </w:r>
    </w:p>
    <w:p w14:paraId="0F75BE48" w14:textId="77777777" w:rsidR="00192417"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Chikosha</w:t>
      </w:r>
      <w:proofErr w:type="spellEnd"/>
      <w:r w:rsidRPr="005F0205">
        <w:rPr>
          <w:rFonts w:ascii="Arial" w:hAnsi="Arial" w:cs="Arial"/>
        </w:rPr>
        <w:t xml:space="preserve">, F. and </w:t>
      </w:r>
      <w:proofErr w:type="spellStart"/>
      <w:r w:rsidRPr="005F0205">
        <w:rPr>
          <w:rFonts w:ascii="Arial" w:hAnsi="Arial" w:cs="Arial"/>
        </w:rPr>
        <w:t>Vutete</w:t>
      </w:r>
      <w:proofErr w:type="spellEnd"/>
      <w:r w:rsidRPr="005F0205">
        <w:rPr>
          <w:rFonts w:ascii="Arial" w:hAnsi="Arial" w:cs="Arial"/>
        </w:rPr>
        <w:t xml:space="preserve">, C. (2014). The Relationship between Hotel Rating and Customer Outcomes: Customer Perceived Service Quality and Customer Satisfaction. </w:t>
      </w:r>
      <w:r w:rsidRPr="005F0205">
        <w:rPr>
          <w:rFonts w:ascii="Arial" w:hAnsi="Arial" w:cs="Arial"/>
          <w:i/>
          <w:iCs/>
        </w:rPr>
        <w:t>Greener Journal of Business and Management Studies</w:t>
      </w:r>
      <w:r w:rsidRPr="005F0205">
        <w:rPr>
          <w:rFonts w:ascii="Arial" w:hAnsi="Arial" w:cs="Arial"/>
        </w:rPr>
        <w:t>, 4(4), pp.146–152.</w:t>
      </w:r>
    </w:p>
    <w:p w14:paraId="3311929E" w14:textId="77777777" w:rsid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Decenzo</w:t>
      </w:r>
      <w:proofErr w:type="spellEnd"/>
      <w:r w:rsidRPr="005F0205">
        <w:rPr>
          <w:rFonts w:ascii="Arial" w:hAnsi="Arial" w:cs="Arial"/>
        </w:rPr>
        <w:t xml:space="preserve">, S.L. (2021). </w:t>
      </w:r>
      <w:r w:rsidRPr="005F0205">
        <w:rPr>
          <w:rFonts w:ascii="Arial" w:hAnsi="Arial" w:cs="Arial"/>
          <w:i/>
          <w:iCs/>
        </w:rPr>
        <w:t>Fundamentals Of Human Resource Management.</w:t>
      </w:r>
      <w:r w:rsidRPr="005F0205">
        <w:rPr>
          <w:rFonts w:ascii="Arial" w:hAnsi="Arial" w:cs="Arial"/>
        </w:rPr>
        <w:t xml:space="preserve"> S.L.: John Wiley &amp; Sons.</w:t>
      </w:r>
    </w:p>
    <w:p w14:paraId="443295A9" w14:textId="77777777" w:rsidR="00DC4B10" w:rsidRPr="00DC4B10" w:rsidRDefault="00CA2E15" w:rsidP="00DC4B10">
      <w:pPr>
        <w:pStyle w:val="NormalWeb"/>
        <w:spacing w:before="0" w:beforeAutospacing="0" w:after="240" w:afterAutospacing="0" w:line="360" w:lineRule="auto"/>
        <w:jc w:val="both"/>
        <w:rPr>
          <w:rFonts w:ascii="Arial" w:hAnsi="Arial" w:cs="Arial"/>
        </w:rPr>
      </w:pPr>
      <w:proofErr w:type="spellStart"/>
      <w:r w:rsidRPr="00DC4B10">
        <w:rPr>
          <w:rFonts w:ascii="Arial" w:hAnsi="Arial" w:cs="Arial"/>
        </w:rPr>
        <w:t>Detert</w:t>
      </w:r>
      <w:proofErr w:type="spellEnd"/>
      <w:r w:rsidRPr="00DC4B10">
        <w:rPr>
          <w:rFonts w:ascii="Arial" w:hAnsi="Arial" w:cs="Arial"/>
        </w:rPr>
        <w:t xml:space="preserve">, J.R. and Burris, E. (2016). </w:t>
      </w:r>
      <w:r w:rsidRPr="00DC4B10">
        <w:rPr>
          <w:rFonts w:ascii="Arial" w:hAnsi="Arial" w:cs="Arial"/>
          <w:i/>
          <w:iCs/>
        </w:rPr>
        <w:t>Can Your Employees Really Speak Freely?</w:t>
      </w:r>
      <w:r w:rsidRPr="00DC4B10">
        <w:rPr>
          <w:rFonts w:ascii="Arial" w:hAnsi="Arial" w:cs="Arial"/>
        </w:rPr>
        <w:t xml:space="preserve"> [online] Harvard Business Review. Available at: https://hbr.org/2016/01/can-your-employees-really-speak-freely.</w:t>
      </w:r>
    </w:p>
    <w:p w14:paraId="63A43B33" w14:textId="77777777" w:rsidR="00ED5725" w:rsidRPr="00ED5725" w:rsidRDefault="00CA2E15" w:rsidP="00ED5725">
      <w:pPr>
        <w:pStyle w:val="NormalWeb"/>
        <w:spacing w:before="0" w:beforeAutospacing="0" w:after="240" w:afterAutospacing="0" w:line="360" w:lineRule="auto"/>
        <w:jc w:val="both"/>
        <w:rPr>
          <w:rFonts w:ascii="Arial" w:hAnsi="Arial" w:cs="Arial"/>
        </w:rPr>
      </w:pPr>
      <w:r w:rsidRPr="00ED5725">
        <w:rPr>
          <w:rFonts w:ascii="Arial" w:hAnsi="Arial" w:cs="Arial"/>
        </w:rPr>
        <w:t xml:space="preserve">De Langhe, R. and </w:t>
      </w:r>
      <w:proofErr w:type="spellStart"/>
      <w:r w:rsidRPr="00ED5725">
        <w:rPr>
          <w:rFonts w:ascii="Arial" w:hAnsi="Arial" w:cs="Arial"/>
        </w:rPr>
        <w:t>Schliesser</w:t>
      </w:r>
      <w:proofErr w:type="spellEnd"/>
      <w:r w:rsidRPr="00ED5725">
        <w:rPr>
          <w:rFonts w:ascii="Arial" w:hAnsi="Arial" w:cs="Arial"/>
        </w:rPr>
        <w:t xml:space="preserve">, E. (2017). Evaluating Philosophy as Exploratory Research. </w:t>
      </w:r>
      <w:proofErr w:type="spellStart"/>
      <w:r w:rsidRPr="00ED5725">
        <w:rPr>
          <w:rFonts w:ascii="Arial" w:hAnsi="Arial" w:cs="Arial"/>
          <w:i/>
          <w:iCs/>
        </w:rPr>
        <w:t>Metaphilosophy</w:t>
      </w:r>
      <w:proofErr w:type="spellEnd"/>
      <w:r w:rsidRPr="00ED5725">
        <w:rPr>
          <w:rFonts w:ascii="Arial" w:hAnsi="Arial" w:cs="Arial"/>
        </w:rPr>
        <w:t>, 48(3), pp.227–244.</w:t>
      </w:r>
    </w:p>
    <w:p w14:paraId="2E800652" w14:textId="77777777" w:rsidR="00192417"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Goeldner</w:t>
      </w:r>
      <w:proofErr w:type="spellEnd"/>
      <w:r w:rsidRPr="005F0205">
        <w:rPr>
          <w:rFonts w:ascii="Arial" w:hAnsi="Arial" w:cs="Arial"/>
        </w:rPr>
        <w:t xml:space="preserve">, C.R. and Ritchie, B. (2017). </w:t>
      </w:r>
      <w:r w:rsidRPr="005F0205">
        <w:rPr>
          <w:rFonts w:ascii="Arial" w:hAnsi="Arial" w:cs="Arial"/>
          <w:i/>
          <w:iCs/>
        </w:rPr>
        <w:t>Tourism: principles, practices, philosophies</w:t>
      </w:r>
      <w:r w:rsidRPr="005F0205">
        <w:rPr>
          <w:rFonts w:ascii="Arial" w:hAnsi="Arial" w:cs="Arial"/>
        </w:rPr>
        <w:t>. Hoboken, Nj: Wiley.</w:t>
      </w:r>
    </w:p>
    <w:p w14:paraId="007F35C2" w14:textId="77777777" w:rsidR="00192417" w:rsidRPr="005F0205" w:rsidRDefault="00CA2E15" w:rsidP="005F0205">
      <w:pPr>
        <w:pStyle w:val="NormalWeb"/>
        <w:spacing w:before="0" w:beforeAutospacing="0" w:after="240" w:afterAutospacing="0" w:line="360" w:lineRule="auto"/>
        <w:jc w:val="both"/>
        <w:rPr>
          <w:rFonts w:ascii="Arial" w:hAnsi="Arial" w:cs="Arial"/>
        </w:rPr>
      </w:pPr>
      <w:r w:rsidRPr="005F0205">
        <w:rPr>
          <w:rFonts w:ascii="Arial" w:hAnsi="Arial" w:cs="Arial"/>
        </w:rPr>
        <w:t xml:space="preserve">Goldin, A.P., </w:t>
      </w:r>
      <w:proofErr w:type="spellStart"/>
      <w:r w:rsidRPr="005F0205">
        <w:rPr>
          <w:rFonts w:ascii="Arial" w:hAnsi="Arial" w:cs="Arial"/>
        </w:rPr>
        <w:t>Segretin</w:t>
      </w:r>
      <w:proofErr w:type="spellEnd"/>
      <w:r w:rsidRPr="005F0205">
        <w:rPr>
          <w:rFonts w:ascii="Arial" w:hAnsi="Arial" w:cs="Arial"/>
        </w:rPr>
        <w:t xml:space="preserve">, M.S., </w:t>
      </w:r>
      <w:proofErr w:type="spellStart"/>
      <w:r w:rsidRPr="005F0205">
        <w:rPr>
          <w:rFonts w:ascii="Arial" w:hAnsi="Arial" w:cs="Arial"/>
        </w:rPr>
        <w:t>Hermida</w:t>
      </w:r>
      <w:proofErr w:type="spellEnd"/>
      <w:r w:rsidRPr="005F0205">
        <w:rPr>
          <w:rFonts w:ascii="Arial" w:hAnsi="Arial" w:cs="Arial"/>
        </w:rPr>
        <w:t xml:space="preserve">, M.J., Paz, L., </w:t>
      </w:r>
      <w:proofErr w:type="spellStart"/>
      <w:r w:rsidRPr="005F0205">
        <w:rPr>
          <w:rFonts w:ascii="Arial" w:hAnsi="Arial" w:cs="Arial"/>
        </w:rPr>
        <w:t>Lipina</w:t>
      </w:r>
      <w:proofErr w:type="spellEnd"/>
      <w:r w:rsidRPr="005F0205">
        <w:rPr>
          <w:rFonts w:ascii="Arial" w:hAnsi="Arial" w:cs="Arial"/>
        </w:rPr>
        <w:t xml:space="preserve">, S.J. and </w:t>
      </w:r>
      <w:proofErr w:type="spellStart"/>
      <w:r w:rsidRPr="005F0205">
        <w:rPr>
          <w:rFonts w:ascii="Arial" w:hAnsi="Arial" w:cs="Arial"/>
        </w:rPr>
        <w:t>Sigman</w:t>
      </w:r>
      <w:proofErr w:type="spellEnd"/>
      <w:r w:rsidRPr="005F0205">
        <w:rPr>
          <w:rFonts w:ascii="Arial" w:hAnsi="Arial" w:cs="Arial"/>
        </w:rPr>
        <w:t xml:space="preserve">, M. (2013). Training Planning and Working Memory in Third Graders. </w:t>
      </w:r>
      <w:r w:rsidRPr="005F0205">
        <w:rPr>
          <w:rFonts w:ascii="Arial" w:hAnsi="Arial" w:cs="Arial"/>
          <w:i/>
          <w:iCs/>
        </w:rPr>
        <w:t>Mind, Brain, and Education</w:t>
      </w:r>
      <w:r w:rsidRPr="005F0205">
        <w:rPr>
          <w:rFonts w:ascii="Arial" w:hAnsi="Arial" w:cs="Arial"/>
        </w:rPr>
        <w:t>, 7(2), pp.136–146.</w:t>
      </w:r>
    </w:p>
    <w:p w14:paraId="2B3E0F45" w14:textId="77777777" w:rsidR="00CD2606"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Ikart</w:t>
      </w:r>
      <w:proofErr w:type="spellEnd"/>
      <w:r w:rsidRPr="005F0205">
        <w:rPr>
          <w:rFonts w:ascii="Arial" w:hAnsi="Arial" w:cs="Arial"/>
        </w:rPr>
        <w:t xml:space="preserve">, E.M. (2019). Survey Questionnaire Survey Pretesting Method: An Evaluation of Survey Questionnaire via Expert Reviews Technique. </w:t>
      </w:r>
      <w:r w:rsidRPr="005F0205">
        <w:rPr>
          <w:rFonts w:ascii="Arial" w:hAnsi="Arial" w:cs="Arial"/>
          <w:i/>
          <w:iCs/>
        </w:rPr>
        <w:t>Asian Journal of Social Science Studies</w:t>
      </w:r>
      <w:r w:rsidRPr="005F0205">
        <w:rPr>
          <w:rFonts w:ascii="Arial" w:hAnsi="Arial" w:cs="Arial"/>
        </w:rPr>
        <w:t>, 4(2), p.1.</w:t>
      </w:r>
    </w:p>
    <w:p w14:paraId="06DCA1F6" w14:textId="77777777" w:rsidR="00DF7DD8" w:rsidRDefault="00CA2E15" w:rsidP="005F0205">
      <w:pPr>
        <w:pStyle w:val="NormalWeb"/>
        <w:spacing w:before="0" w:beforeAutospacing="0" w:after="240" w:afterAutospacing="0" w:line="360" w:lineRule="auto"/>
        <w:jc w:val="both"/>
        <w:rPr>
          <w:rFonts w:ascii="Arial" w:hAnsi="Arial" w:cs="Arial"/>
        </w:rPr>
      </w:pPr>
      <w:r w:rsidRPr="005F0205">
        <w:rPr>
          <w:rFonts w:ascii="Arial" w:hAnsi="Arial" w:cs="Arial"/>
        </w:rPr>
        <w:lastRenderedPageBreak/>
        <w:t xml:space="preserve">Majid Baba, M. (2018). Examining the Impact of Talent Management on Organizational Trust and Employee Retention. </w:t>
      </w:r>
      <w:r w:rsidRPr="005F0205">
        <w:rPr>
          <w:rFonts w:ascii="Arial" w:hAnsi="Arial" w:cs="Arial"/>
          <w:i/>
          <w:iCs/>
        </w:rPr>
        <w:t>Asian Journal of Managerial Science</w:t>
      </w:r>
      <w:r w:rsidRPr="005F0205">
        <w:rPr>
          <w:rFonts w:ascii="Arial" w:hAnsi="Arial" w:cs="Arial"/>
        </w:rPr>
        <w:t>, 7(1), pp.46–52.</w:t>
      </w:r>
    </w:p>
    <w:p w14:paraId="593E1BD1" w14:textId="77777777" w:rsidR="00723CD3" w:rsidRPr="00723CD3" w:rsidRDefault="00CA2E15" w:rsidP="00723CD3">
      <w:pPr>
        <w:pStyle w:val="NormalWeb"/>
        <w:spacing w:before="0" w:beforeAutospacing="0" w:after="240" w:afterAutospacing="0" w:line="360" w:lineRule="auto"/>
        <w:jc w:val="both"/>
      </w:pPr>
      <w:proofErr w:type="spellStart"/>
      <w:r w:rsidRPr="00723CD3">
        <w:rPr>
          <w:rFonts w:ascii="Arial" w:hAnsi="Arial" w:cs="Arial"/>
        </w:rPr>
        <w:t>Mraznica</w:t>
      </w:r>
      <w:proofErr w:type="spellEnd"/>
      <w:r w:rsidRPr="00723CD3">
        <w:rPr>
          <w:rFonts w:ascii="Arial" w:hAnsi="Arial" w:cs="Arial"/>
        </w:rPr>
        <w:t xml:space="preserve">, E. (2017). GDPR: A new challenge for personal data protection. </w:t>
      </w:r>
      <w:proofErr w:type="spellStart"/>
      <w:r w:rsidRPr="00723CD3">
        <w:rPr>
          <w:rFonts w:ascii="Arial" w:hAnsi="Arial" w:cs="Arial"/>
          <w:i/>
          <w:iCs/>
        </w:rPr>
        <w:t>Bankarstvo</w:t>
      </w:r>
      <w:proofErr w:type="spellEnd"/>
      <w:r w:rsidRPr="00723CD3">
        <w:rPr>
          <w:rFonts w:ascii="Arial" w:hAnsi="Arial" w:cs="Arial"/>
        </w:rPr>
        <w:t>, 46(4), pp.166–177</w:t>
      </w:r>
      <w:r>
        <w:t>.</w:t>
      </w:r>
    </w:p>
    <w:p w14:paraId="3EBE0106" w14:textId="77777777" w:rsidR="00192417" w:rsidRPr="005F0205" w:rsidRDefault="00CA2E15" w:rsidP="005F0205">
      <w:pPr>
        <w:pStyle w:val="NormalWeb"/>
        <w:spacing w:before="0" w:beforeAutospacing="0" w:after="240" w:afterAutospacing="0" w:line="360" w:lineRule="auto"/>
        <w:jc w:val="both"/>
        <w:rPr>
          <w:rFonts w:ascii="Arial" w:hAnsi="Arial" w:cs="Arial"/>
        </w:rPr>
      </w:pPr>
      <w:r w:rsidRPr="005F0205">
        <w:rPr>
          <w:rFonts w:ascii="Arial" w:hAnsi="Arial" w:cs="Arial"/>
        </w:rPr>
        <w:t xml:space="preserve">Pandita, D. and Ray, S. (2018). Talent management and employee engagement – a meta-analysis of their impact on talent retention. </w:t>
      </w:r>
      <w:r w:rsidRPr="005F0205">
        <w:rPr>
          <w:rFonts w:ascii="Arial" w:hAnsi="Arial" w:cs="Arial"/>
          <w:i/>
          <w:iCs/>
        </w:rPr>
        <w:t>Industrial and Commercial Training</w:t>
      </w:r>
      <w:r w:rsidRPr="005F0205">
        <w:rPr>
          <w:rFonts w:ascii="Arial" w:hAnsi="Arial" w:cs="Arial"/>
        </w:rPr>
        <w:t>, 50(4), pp.185–199.</w:t>
      </w:r>
    </w:p>
    <w:p w14:paraId="1A3A081E" w14:textId="77777777" w:rsidR="00192417"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Pandiya</w:t>
      </w:r>
      <w:proofErr w:type="spellEnd"/>
      <w:r w:rsidRPr="005F0205">
        <w:rPr>
          <w:rFonts w:ascii="Arial" w:hAnsi="Arial" w:cs="Arial"/>
        </w:rPr>
        <w:t xml:space="preserve">, B., Tiwari, V. and Upadhyay, C.K. (2020). An empirical assessment of antecedents able to attract the prospective talented workforce for the information technology industry across borders. </w:t>
      </w:r>
      <w:r w:rsidRPr="005F0205">
        <w:rPr>
          <w:rFonts w:ascii="Arial" w:hAnsi="Arial" w:cs="Arial"/>
          <w:i/>
          <w:iCs/>
        </w:rPr>
        <w:t>European J. of International Management</w:t>
      </w:r>
      <w:r w:rsidRPr="005F0205">
        <w:rPr>
          <w:rFonts w:ascii="Arial" w:hAnsi="Arial" w:cs="Arial"/>
        </w:rPr>
        <w:t>, 1(1), p.1.</w:t>
      </w:r>
    </w:p>
    <w:p w14:paraId="3F561E92" w14:textId="77777777" w:rsidR="00124FBE"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Radhesham</w:t>
      </w:r>
      <w:proofErr w:type="spellEnd"/>
      <w:r w:rsidRPr="005F0205">
        <w:rPr>
          <w:rFonts w:ascii="Arial" w:hAnsi="Arial" w:cs="Arial"/>
        </w:rPr>
        <w:t xml:space="preserve">, A.R. (2018). Impact of Talent Retention Practices on Employee Performance. </w:t>
      </w:r>
      <w:r w:rsidRPr="005F0205">
        <w:rPr>
          <w:rFonts w:ascii="Arial" w:hAnsi="Arial" w:cs="Arial"/>
          <w:i/>
          <w:iCs/>
        </w:rPr>
        <w:t xml:space="preserve">Journal of Advances and Scholarly </w:t>
      </w:r>
      <w:proofErr w:type="gramStart"/>
      <w:r w:rsidRPr="005F0205">
        <w:rPr>
          <w:rFonts w:ascii="Arial" w:hAnsi="Arial" w:cs="Arial"/>
          <w:i/>
          <w:iCs/>
        </w:rPr>
        <w:t>Researches</w:t>
      </w:r>
      <w:proofErr w:type="gramEnd"/>
      <w:r w:rsidRPr="005F0205">
        <w:rPr>
          <w:rFonts w:ascii="Arial" w:hAnsi="Arial" w:cs="Arial"/>
          <w:i/>
          <w:iCs/>
        </w:rPr>
        <w:t xml:space="preserve"> in Allied Education</w:t>
      </w:r>
      <w:r w:rsidRPr="005F0205">
        <w:rPr>
          <w:rFonts w:ascii="Arial" w:hAnsi="Arial" w:cs="Arial"/>
        </w:rPr>
        <w:t>, 15(4), pp.143–147.</w:t>
      </w:r>
    </w:p>
    <w:p w14:paraId="65DF9F4D" w14:textId="77777777" w:rsidR="00192417"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Rahmana</w:t>
      </w:r>
      <w:proofErr w:type="spellEnd"/>
      <w:r w:rsidRPr="005F0205">
        <w:rPr>
          <w:rFonts w:ascii="Arial" w:hAnsi="Arial" w:cs="Arial"/>
        </w:rPr>
        <w:t xml:space="preserve">, A. and </w:t>
      </w:r>
      <w:proofErr w:type="spellStart"/>
      <w:r w:rsidRPr="005F0205">
        <w:rPr>
          <w:rFonts w:ascii="Arial" w:hAnsi="Arial" w:cs="Arial"/>
        </w:rPr>
        <w:t>Sukaya</w:t>
      </w:r>
      <w:proofErr w:type="spellEnd"/>
      <w:r w:rsidRPr="005F0205">
        <w:rPr>
          <w:rFonts w:ascii="Arial" w:hAnsi="Arial" w:cs="Arial"/>
        </w:rPr>
        <w:t xml:space="preserve">, Y. (2020). Training Needs Analysis: Suggested Framework for Identifying Training Need. </w:t>
      </w:r>
      <w:r w:rsidRPr="005F0205">
        <w:rPr>
          <w:rFonts w:ascii="Arial" w:hAnsi="Arial" w:cs="Arial"/>
          <w:i/>
          <w:iCs/>
        </w:rPr>
        <w:t>International Journal of Psychosocial Rehabilitation</w:t>
      </w:r>
      <w:r w:rsidRPr="005F0205">
        <w:rPr>
          <w:rFonts w:ascii="Arial" w:hAnsi="Arial" w:cs="Arial"/>
        </w:rPr>
        <w:t>, 24(02), pp.3861–3868.</w:t>
      </w:r>
    </w:p>
    <w:p w14:paraId="4EEF4C20" w14:textId="77777777" w:rsidR="00192417" w:rsidRPr="005F0205" w:rsidRDefault="00CA2E15" w:rsidP="005F0205">
      <w:pPr>
        <w:pStyle w:val="NormalWeb"/>
        <w:spacing w:before="0" w:beforeAutospacing="0" w:after="240" w:afterAutospacing="0" w:line="360" w:lineRule="auto"/>
        <w:jc w:val="both"/>
        <w:rPr>
          <w:rFonts w:ascii="Arial" w:hAnsi="Arial" w:cs="Arial"/>
        </w:rPr>
      </w:pPr>
      <w:proofErr w:type="spellStart"/>
      <w:r w:rsidRPr="005F0205">
        <w:rPr>
          <w:rFonts w:ascii="Arial" w:hAnsi="Arial" w:cs="Arial"/>
        </w:rPr>
        <w:t>Renn</w:t>
      </w:r>
      <w:proofErr w:type="spellEnd"/>
      <w:r w:rsidRPr="005F0205">
        <w:rPr>
          <w:rFonts w:ascii="Arial" w:hAnsi="Arial" w:cs="Arial"/>
        </w:rPr>
        <w:t xml:space="preserve">, R.W., </w:t>
      </w:r>
      <w:proofErr w:type="spellStart"/>
      <w:r w:rsidRPr="005F0205">
        <w:rPr>
          <w:rFonts w:ascii="Arial" w:hAnsi="Arial" w:cs="Arial"/>
        </w:rPr>
        <w:t>Steinbauer</w:t>
      </w:r>
      <w:proofErr w:type="spellEnd"/>
      <w:r w:rsidRPr="005F0205">
        <w:rPr>
          <w:rFonts w:ascii="Arial" w:hAnsi="Arial" w:cs="Arial"/>
        </w:rPr>
        <w:t xml:space="preserve">, R. and </w:t>
      </w:r>
      <w:proofErr w:type="spellStart"/>
      <w:r w:rsidRPr="005F0205">
        <w:rPr>
          <w:rFonts w:ascii="Arial" w:hAnsi="Arial" w:cs="Arial"/>
        </w:rPr>
        <w:t>Fenner</w:t>
      </w:r>
      <w:proofErr w:type="spellEnd"/>
      <w:r w:rsidRPr="005F0205">
        <w:rPr>
          <w:rFonts w:ascii="Arial" w:hAnsi="Arial" w:cs="Arial"/>
        </w:rPr>
        <w:t xml:space="preserve">, G. (2014). Employee </w:t>
      </w:r>
      <w:proofErr w:type="spellStart"/>
      <w:r w:rsidRPr="005F0205">
        <w:rPr>
          <w:rFonts w:ascii="Arial" w:hAnsi="Arial" w:cs="Arial"/>
        </w:rPr>
        <w:t>Behavioral</w:t>
      </w:r>
      <w:proofErr w:type="spellEnd"/>
      <w:r w:rsidRPr="005F0205">
        <w:rPr>
          <w:rFonts w:ascii="Arial" w:hAnsi="Arial" w:cs="Arial"/>
        </w:rPr>
        <w:t xml:space="preserve"> Activation and </w:t>
      </w:r>
      <w:proofErr w:type="spellStart"/>
      <w:r w:rsidRPr="005F0205">
        <w:rPr>
          <w:rFonts w:ascii="Arial" w:hAnsi="Arial" w:cs="Arial"/>
        </w:rPr>
        <w:t>Behavioral</w:t>
      </w:r>
      <w:proofErr w:type="spellEnd"/>
      <w:r w:rsidRPr="005F0205">
        <w:rPr>
          <w:rFonts w:ascii="Arial" w:hAnsi="Arial" w:cs="Arial"/>
        </w:rPr>
        <w:t xml:space="preserve"> Inhibition Systems, Manager Ratings of Employee Job Performance, and Employee Withdrawal. </w:t>
      </w:r>
      <w:r w:rsidRPr="005F0205">
        <w:rPr>
          <w:rFonts w:ascii="Arial" w:hAnsi="Arial" w:cs="Arial"/>
          <w:i/>
          <w:iCs/>
        </w:rPr>
        <w:t>Human Performance</w:t>
      </w:r>
      <w:r w:rsidRPr="005F0205">
        <w:rPr>
          <w:rFonts w:ascii="Arial" w:hAnsi="Arial" w:cs="Arial"/>
        </w:rPr>
        <w:t>, 27(4), pp.347–371.</w:t>
      </w:r>
    </w:p>
    <w:p w14:paraId="4D484AD4" w14:textId="77777777" w:rsidR="00192417" w:rsidRDefault="00CA2E15" w:rsidP="005F0205">
      <w:pPr>
        <w:pStyle w:val="NormalWeb"/>
        <w:spacing w:before="0" w:beforeAutospacing="0" w:after="240" w:afterAutospacing="0" w:line="360" w:lineRule="auto"/>
        <w:jc w:val="both"/>
        <w:rPr>
          <w:rFonts w:ascii="Arial" w:hAnsi="Arial" w:cs="Arial"/>
        </w:rPr>
      </w:pPr>
      <w:r w:rsidRPr="005F0205">
        <w:rPr>
          <w:rFonts w:ascii="Arial" w:hAnsi="Arial" w:cs="Arial"/>
        </w:rPr>
        <w:t xml:space="preserve">Saks, A.M. and </w:t>
      </w:r>
      <w:proofErr w:type="spellStart"/>
      <w:r w:rsidRPr="005F0205">
        <w:rPr>
          <w:rFonts w:ascii="Arial" w:hAnsi="Arial" w:cs="Arial"/>
        </w:rPr>
        <w:t>Gruman</w:t>
      </w:r>
      <w:proofErr w:type="spellEnd"/>
      <w:r w:rsidRPr="005F0205">
        <w:rPr>
          <w:rFonts w:ascii="Arial" w:hAnsi="Arial" w:cs="Arial"/>
        </w:rPr>
        <w:t xml:space="preserve">, J.A. (2014). What Do We Really Know About Employee Engagement? </w:t>
      </w:r>
      <w:r w:rsidRPr="005F0205">
        <w:rPr>
          <w:rFonts w:ascii="Arial" w:hAnsi="Arial" w:cs="Arial"/>
          <w:i/>
          <w:iCs/>
        </w:rPr>
        <w:t>Human Resource Development Quarterly</w:t>
      </w:r>
      <w:r w:rsidRPr="005F0205">
        <w:rPr>
          <w:rFonts w:ascii="Arial" w:hAnsi="Arial" w:cs="Arial"/>
        </w:rPr>
        <w:t xml:space="preserve">, [online] 25(2), pp.155–182. Available at: </w:t>
      </w:r>
      <w:hyperlink r:id="rId10" w:history="1">
        <w:r w:rsidR="00044249" w:rsidRPr="00F620B9">
          <w:rPr>
            <w:rStyle w:val="Hyperlink"/>
            <w:rFonts w:ascii="Arial" w:hAnsi="Arial" w:cs="Arial"/>
          </w:rPr>
          <w:t>https://onlinelibrary.wiley.com/doi/abs/10.1002/hrdq.21187</w:t>
        </w:r>
      </w:hyperlink>
      <w:r w:rsidRPr="005F0205">
        <w:rPr>
          <w:rFonts w:ascii="Arial" w:hAnsi="Arial" w:cs="Arial"/>
        </w:rPr>
        <w:t>.</w:t>
      </w:r>
    </w:p>
    <w:p w14:paraId="696B93BC" w14:textId="77777777" w:rsidR="00044249" w:rsidRDefault="00CA2E15" w:rsidP="00044249">
      <w:pPr>
        <w:pStyle w:val="NormalWeb"/>
        <w:spacing w:before="0" w:beforeAutospacing="0" w:after="240" w:afterAutospacing="0" w:line="360" w:lineRule="auto"/>
        <w:jc w:val="both"/>
        <w:rPr>
          <w:rFonts w:ascii="Arial" w:hAnsi="Arial" w:cs="Arial"/>
        </w:rPr>
      </w:pPr>
      <w:r w:rsidRPr="00044249">
        <w:rPr>
          <w:rFonts w:ascii="Arial" w:hAnsi="Arial" w:cs="Arial"/>
        </w:rPr>
        <w:t xml:space="preserve">Yadav, A. (2020). Employee Retention and Employee Engagement. </w:t>
      </w:r>
      <w:r w:rsidRPr="00044249">
        <w:rPr>
          <w:rFonts w:ascii="Arial" w:hAnsi="Arial" w:cs="Arial"/>
          <w:i/>
          <w:iCs/>
        </w:rPr>
        <w:t>International Journal of Management</w:t>
      </w:r>
      <w:r w:rsidRPr="00044249">
        <w:rPr>
          <w:rFonts w:ascii="Arial" w:hAnsi="Arial" w:cs="Arial"/>
        </w:rPr>
        <w:t>, 08(02), pp.47–52.</w:t>
      </w:r>
    </w:p>
    <w:p w14:paraId="5F0F82A4" w14:textId="77777777" w:rsidR="00CD2606" w:rsidRDefault="00CA2E15" w:rsidP="00124FBE">
      <w:pPr>
        <w:pStyle w:val="NormalWeb"/>
        <w:spacing w:before="0" w:beforeAutospacing="0" w:after="240" w:afterAutospacing="0" w:line="360" w:lineRule="auto"/>
        <w:jc w:val="both"/>
        <w:rPr>
          <w:rFonts w:ascii="Arial" w:hAnsi="Arial" w:cs="Arial"/>
        </w:rPr>
      </w:pPr>
      <w:r w:rsidRPr="00DC4B10">
        <w:rPr>
          <w:rFonts w:ascii="Arial" w:hAnsi="Arial" w:cs="Arial"/>
        </w:rPr>
        <w:t xml:space="preserve">Zikmund, W.G., Lowe, B., Hume Winzar, </w:t>
      </w:r>
      <w:proofErr w:type="spellStart"/>
      <w:r w:rsidRPr="00DC4B10">
        <w:rPr>
          <w:rFonts w:ascii="Arial" w:hAnsi="Arial" w:cs="Arial"/>
        </w:rPr>
        <w:t>D’alessandro</w:t>
      </w:r>
      <w:proofErr w:type="spellEnd"/>
      <w:r w:rsidRPr="00DC4B10">
        <w:rPr>
          <w:rFonts w:ascii="Arial" w:hAnsi="Arial" w:cs="Arial"/>
        </w:rPr>
        <w:t xml:space="preserve">, S. and </w:t>
      </w:r>
      <w:proofErr w:type="spellStart"/>
      <w:r w:rsidRPr="00DC4B10">
        <w:rPr>
          <w:rFonts w:ascii="Arial" w:hAnsi="Arial" w:cs="Arial"/>
        </w:rPr>
        <w:t>Babin</w:t>
      </w:r>
      <w:proofErr w:type="spellEnd"/>
      <w:r w:rsidRPr="00DC4B10">
        <w:rPr>
          <w:rFonts w:ascii="Arial" w:hAnsi="Arial" w:cs="Arial"/>
        </w:rPr>
        <w:t xml:space="preserve">, B.J. (2020). </w:t>
      </w:r>
      <w:r w:rsidRPr="00DC4B10">
        <w:rPr>
          <w:rFonts w:ascii="Arial" w:hAnsi="Arial" w:cs="Arial"/>
          <w:i/>
          <w:iCs/>
        </w:rPr>
        <w:t>Marketing research</w:t>
      </w:r>
      <w:r w:rsidRPr="00DC4B10">
        <w:rPr>
          <w:rFonts w:ascii="Arial" w:hAnsi="Arial" w:cs="Arial"/>
        </w:rPr>
        <w:t>. South Melbourne: Cengage Australia.</w:t>
      </w:r>
    </w:p>
    <w:p w14:paraId="7113A444" w14:textId="77777777" w:rsidR="00124FBE" w:rsidRDefault="00CA2E15" w:rsidP="00A02306">
      <w:pPr>
        <w:pStyle w:val="NormalWeb"/>
        <w:spacing w:before="0" w:beforeAutospacing="0" w:after="240" w:afterAutospacing="0" w:line="360" w:lineRule="auto"/>
        <w:jc w:val="both"/>
        <w:outlineLvl w:val="0"/>
        <w:rPr>
          <w:rFonts w:ascii="Arial" w:hAnsi="Arial" w:cs="Arial"/>
        </w:rPr>
      </w:pPr>
      <w:r>
        <w:rPr>
          <w:rFonts w:ascii="Arial" w:hAnsi="Arial" w:cs="Arial"/>
        </w:rPr>
        <w:br w:type="column"/>
      </w:r>
      <w:bookmarkStart w:id="23" w:name="_Toc89514381"/>
      <w:r>
        <w:rPr>
          <w:rFonts w:ascii="Arial" w:hAnsi="Arial" w:cs="Arial"/>
        </w:rPr>
        <w:lastRenderedPageBreak/>
        <w:t>Appendix</w:t>
      </w:r>
      <w:bookmarkEnd w:id="23"/>
    </w:p>
    <w:p w14:paraId="1991CAFA" w14:textId="77777777" w:rsidR="001265F9" w:rsidRDefault="00CA2E15" w:rsidP="001265F9">
      <w:pPr>
        <w:spacing w:line="360" w:lineRule="auto"/>
        <w:jc w:val="both"/>
        <w:rPr>
          <w:rFonts w:ascii="Arial" w:hAnsi="Arial"/>
        </w:rPr>
      </w:pPr>
      <w:r>
        <w:rPr>
          <w:rFonts w:ascii="Arial" w:hAnsi="Arial"/>
        </w:rPr>
        <w:t xml:space="preserve">The questionnaire that can be used in finding information about employees is given below: </w:t>
      </w:r>
    </w:p>
    <w:p w14:paraId="09249F7B" w14:textId="77777777" w:rsidR="001265F9" w:rsidRPr="00611DA8" w:rsidRDefault="00CA2E15" w:rsidP="001265F9">
      <w:pPr>
        <w:spacing w:line="360" w:lineRule="auto"/>
        <w:jc w:val="both"/>
        <w:rPr>
          <w:rFonts w:ascii="Arial" w:hAnsi="Arial"/>
          <w:b/>
          <w:bCs/>
        </w:rPr>
      </w:pPr>
      <w:r w:rsidRPr="00611DA8">
        <w:rPr>
          <w:rFonts w:ascii="Arial" w:hAnsi="Arial"/>
          <w:b/>
          <w:bCs/>
        </w:rPr>
        <w:t>Part 1: Basic details</w:t>
      </w:r>
    </w:p>
    <w:p w14:paraId="5D06F02C" w14:textId="77777777" w:rsidR="001265F9" w:rsidRDefault="00CA2E15" w:rsidP="001265F9">
      <w:pPr>
        <w:spacing w:line="360" w:lineRule="auto"/>
        <w:jc w:val="both"/>
        <w:rPr>
          <w:rFonts w:ascii="Arial" w:hAnsi="Arial"/>
        </w:rPr>
      </w:pPr>
      <w:r>
        <w:rPr>
          <w:rFonts w:ascii="Arial" w:hAnsi="Arial"/>
        </w:rPr>
        <w:t xml:space="preserve">Serial No. </w:t>
      </w:r>
      <w:r w:rsidR="008C10B6">
        <w:rPr>
          <w:rFonts w:ascii="Arial" w:hAnsi="Arial"/>
        </w:rPr>
        <w:t xml:space="preserve"> </w:t>
      </w:r>
    </w:p>
    <w:p w14:paraId="6E38B48E" w14:textId="77777777" w:rsidR="001265F9" w:rsidRPr="00C736E4" w:rsidRDefault="00CA2E15" w:rsidP="001265F9">
      <w:pPr>
        <w:spacing w:line="360" w:lineRule="auto"/>
        <w:jc w:val="both"/>
        <w:rPr>
          <w:rFonts w:ascii="Arial" w:hAnsi="Arial"/>
        </w:rPr>
      </w:pPr>
      <w:r>
        <w:rPr>
          <w:rFonts w:ascii="Arial" w:hAnsi="Arial"/>
        </w:rPr>
        <w:t xml:space="preserve">Employment duration in the organisation: </w:t>
      </w:r>
    </w:p>
    <w:p w14:paraId="10738CFF" w14:textId="77777777" w:rsidR="001265F9" w:rsidRDefault="00CA2E15" w:rsidP="001265F9">
      <w:pPr>
        <w:spacing w:line="360" w:lineRule="auto"/>
        <w:jc w:val="both"/>
        <w:rPr>
          <w:rFonts w:ascii="Arial" w:hAnsi="Arial"/>
        </w:rPr>
      </w:pPr>
      <w:r>
        <w:rPr>
          <w:rFonts w:ascii="Arial" w:hAnsi="Arial"/>
        </w:rPr>
        <w:t xml:space="preserve">Job position: </w:t>
      </w:r>
    </w:p>
    <w:p w14:paraId="3BF4CB35" w14:textId="77777777" w:rsidR="001265F9" w:rsidRDefault="00CA2E15" w:rsidP="001265F9">
      <w:pPr>
        <w:spacing w:line="360" w:lineRule="auto"/>
        <w:jc w:val="both"/>
        <w:rPr>
          <w:rFonts w:ascii="Arial" w:hAnsi="Arial"/>
        </w:rPr>
      </w:pPr>
      <w:r>
        <w:rPr>
          <w:rFonts w:ascii="Arial" w:hAnsi="Arial"/>
        </w:rPr>
        <w:t xml:space="preserve">Date: </w:t>
      </w:r>
    </w:p>
    <w:p w14:paraId="39248F6A" w14:textId="77777777" w:rsidR="001265F9" w:rsidRPr="00611DA8" w:rsidRDefault="00CA2E15" w:rsidP="001265F9">
      <w:pPr>
        <w:spacing w:line="360" w:lineRule="auto"/>
        <w:jc w:val="both"/>
        <w:rPr>
          <w:rFonts w:ascii="Arial" w:hAnsi="Arial"/>
          <w:b/>
          <w:bCs/>
        </w:rPr>
      </w:pPr>
      <w:r w:rsidRPr="00611DA8">
        <w:rPr>
          <w:rFonts w:ascii="Arial" w:hAnsi="Arial"/>
          <w:b/>
          <w:bCs/>
        </w:rPr>
        <w:t>Part 2. Questionnaire</w:t>
      </w:r>
    </w:p>
    <w:p w14:paraId="4A9EA335" w14:textId="77777777" w:rsidR="001265F9" w:rsidRDefault="00CA2E15" w:rsidP="001265F9">
      <w:pPr>
        <w:spacing w:line="360" w:lineRule="auto"/>
        <w:jc w:val="both"/>
        <w:rPr>
          <w:rFonts w:ascii="Arial" w:hAnsi="Arial"/>
        </w:rPr>
      </w:pPr>
      <w:r>
        <w:rPr>
          <w:rFonts w:ascii="Arial" w:hAnsi="Arial"/>
        </w:rPr>
        <w:t xml:space="preserve">For knowing employee motivation </w:t>
      </w:r>
    </w:p>
    <w:p w14:paraId="42E80FF4" w14:textId="77777777" w:rsidR="00611DA8" w:rsidRDefault="00CA2E15" w:rsidP="001265F9">
      <w:pPr>
        <w:spacing w:line="360" w:lineRule="auto"/>
        <w:jc w:val="both"/>
        <w:rPr>
          <w:rFonts w:ascii="Arial" w:hAnsi="Arial"/>
        </w:rPr>
      </w:pPr>
      <w:r>
        <w:rPr>
          <w:rFonts w:ascii="Arial" w:hAnsi="Arial"/>
        </w:rPr>
        <w:t>1. What motivates you to work for Britannia Hotels?</w:t>
      </w:r>
    </w:p>
    <w:tbl>
      <w:tblPr>
        <w:tblStyle w:val="TableGrid"/>
        <w:tblW w:w="4995" w:type="pct"/>
        <w:tblLook w:val="04A0" w:firstRow="1" w:lastRow="0" w:firstColumn="1" w:lastColumn="0" w:noHBand="0" w:noVBand="1"/>
      </w:tblPr>
      <w:tblGrid>
        <w:gridCol w:w="9341"/>
      </w:tblGrid>
      <w:tr w:rsidR="006C78E1" w14:paraId="60546F7D" w14:textId="77777777" w:rsidTr="00611DA8">
        <w:tc>
          <w:tcPr>
            <w:tcW w:w="5000" w:type="pct"/>
          </w:tcPr>
          <w:p w14:paraId="5BB8EC77" w14:textId="77777777" w:rsidR="00611DA8" w:rsidRDefault="00611DA8" w:rsidP="001265F9">
            <w:pPr>
              <w:spacing w:line="360" w:lineRule="auto"/>
              <w:jc w:val="both"/>
              <w:rPr>
                <w:rFonts w:ascii="Arial" w:hAnsi="Arial"/>
              </w:rPr>
            </w:pPr>
          </w:p>
        </w:tc>
      </w:tr>
    </w:tbl>
    <w:p w14:paraId="2245FB95" w14:textId="77777777" w:rsidR="001265F9" w:rsidRDefault="00CA2E15" w:rsidP="001265F9">
      <w:pPr>
        <w:spacing w:line="360" w:lineRule="auto"/>
        <w:jc w:val="both"/>
        <w:rPr>
          <w:rFonts w:ascii="Arial" w:hAnsi="Arial"/>
        </w:rPr>
      </w:pPr>
      <w:r>
        <w:rPr>
          <w:rFonts w:ascii="Arial" w:hAnsi="Arial"/>
        </w:rPr>
        <w:t xml:space="preserve"> </w:t>
      </w:r>
    </w:p>
    <w:p w14:paraId="71D14F8E" w14:textId="77777777" w:rsidR="001265F9" w:rsidRDefault="00CA2E15" w:rsidP="001265F9">
      <w:pPr>
        <w:spacing w:line="360" w:lineRule="auto"/>
        <w:jc w:val="both"/>
        <w:rPr>
          <w:rFonts w:ascii="Arial" w:hAnsi="Arial"/>
        </w:rPr>
      </w:pPr>
      <w:r>
        <w:rPr>
          <w:rFonts w:ascii="Arial" w:hAnsi="Arial"/>
        </w:rPr>
        <w:t xml:space="preserve">2. What is your feelings about your improvement in the organisation? </w:t>
      </w:r>
    </w:p>
    <w:tbl>
      <w:tblPr>
        <w:tblStyle w:val="TableGrid"/>
        <w:tblW w:w="4995" w:type="pct"/>
        <w:tblLook w:val="04A0" w:firstRow="1" w:lastRow="0" w:firstColumn="1" w:lastColumn="0" w:noHBand="0" w:noVBand="1"/>
      </w:tblPr>
      <w:tblGrid>
        <w:gridCol w:w="9341"/>
      </w:tblGrid>
      <w:tr w:rsidR="006C78E1" w14:paraId="5EA5993D" w14:textId="77777777" w:rsidTr="00611DA8">
        <w:tc>
          <w:tcPr>
            <w:tcW w:w="5000" w:type="pct"/>
          </w:tcPr>
          <w:p w14:paraId="05E5DEEB" w14:textId="77777777" w:rsidR="00611DA8" w:rsidRDefault="00611DA8" w:rsidP="001265F9">
            <w:pPr>
              <w:spacing w:line="360" w:lineRule="auto"/>
              <w:jc w:val="both"/>
              <w:rPr>
                <w:rFonts w:ascii="Arial" w:hAnsi="Arial"/>
              </w:rPr>
            </w:pPr>
          </w:p>
        </w:tc>
      </w:tr>
    </w:tbl>
    <w:p w14:paraId="11F49806" w14:textId="77777777" w:rsidR="00611DA8" w:rsidRDefault="00611DA8" w:rsidP="001265F9">
      <w:pPr>
        <w:spacing w:line="360" w:lineRule="auto"/>
        <w:jc w:val="both"/>
        <w:rPr>
          <w:rFonts w:ascii="Arial" w:hAnsi="Arial"/>
        </w:rPr>
      </w:pPr>
    </w:p>
    <w:p w14:paraId="6F78D001" w14:textId="77777777" w:rsidR="001265F9" w:rsidRDefault="00CA2E15" w:rsidP="001265F9">
      <w:pPr>
        <w:spacing w:line="360" w:lineRule="auto"/>
        <w:jc w:val="both"/>
        <w:rPr>
          <w:rFonts w:ascii="Arial" w:hAnsi="Arial"/>
        </w:rPr>
      </w:pPr>
      <w:r>
        <w:rPr>
          <w:rFonts w:ascii="Arial" w:hAnsi="Arial"/>
        </w:rPr>
        <w:t xml:space="preserve">3. Do you feel that your supervisor is supporting you? </w:t>
      </w:r>
    </w:p>
    <w:tbl>
      <w:tblPr>
        <w:tblStyle w:val="TableGrid"/>
        <w:tblW w:w="4995" w:type="pct"/>
        <w:tblLook w:val="04A0" w:firstRow="1" w:lastRow="0" w:firstColumn="1" w:lastColumn="0" w:noHBand="0" w:noVBand="1"/>
      </w:tblPr>
      <w:tblGrid>
        <w:gridCol w:w="9341"/>
      </w:tblGrid>
      <w:tr w:rsidR="006C78E1" w14:paraId="48C5182F" w14:textId="77777777" w:rsidTr="00611DA8">
        <w:tc>
          <w:tcPr>
            <w:tcW w:w="5000" w:type="pct"/>
          </w:tcPr>
          <w:p w14:paraId="08D0AE8D" w14:textId="77777777" w:rsidR="00611DA8" w:rsidRDefault="00611DA8" w:rsidP="001265F9">
            <w:pPr>
              <w:spacing w:line="360" w:lineRule="auto"/>
              <w:jc w:val="both"/>
              <w:rPr>
                <w:rFonts w:ascii="Arial" w:hAnsi="Arial"/>
              </w:rPr>
            </w:pPr>
          </w:p>
        </w:tc>
      </w:tr>
    </w:tbl>
    <w:p w14:paraId="4C3DAF6C" w14:textId="77777777" w:rsidR="00611DA8" w:rsidRDefault="00611DA8" w:rsidP="001265F9">
      <w:pPr>
        <w:spacing w:line="360" w:lineRule="auto"/>
        <w:jc w:val="both"/>
        <w:rPr>
          <w:rFonts w:ascii="Arial" w:hAnsi="Arial"/>
        </w:rPr>
      </w:pPr>
    </w:p>
    <w:p w14:paraId="757F8EBC" w14:textId="77777777" w:rsidR="001265F9" w:rsidRDefault="00CA2E15" w:rsidP="001265F9">
      <w:pPr>
        <w:spacing w:line="360" w:lineRule="auto"/>
        <w:jc w:val="both"/>
        <w:rPr>
          <w:rFonts w:ascii="Arial" w:hAnsi="Arial"/>
        </w:rPr>
      </w:pPr>
      <w:r>
        <w:rPr>
          <w:rFonts w:ascii="Arial" w:hAnsi="Arial"/>
        </w:rPr>
        <w:t xml:space="preserve">4. What motivates you in the workplace? </w:t>
      </w:r>
    </w:p>
    <w:tbl>
      <w:tblPr>
        <w:tblStyle w:val="TableGrid"/>
        <w:tblW w:w="4995" w:type="pct"/>
        <w:tblLook w:val="04A0" w:firstRow="1" w:lastRow="0" w:firstColumn="1" w:lastColumn="0" w:noHBand="0" w:noVBand="1"/>
      </w:tblPr>
      <w:tblGrid>
        <w:gridCol w:w="9341"/>
      </w:tblGrid>
      <w:tr w:rsidR="006C78E1" w14:paraId="71777E40" w14:textId="77777777" w:rsidTr="00611DA8">
        <w:tc>
          <w:tcPr>
            <w:tcW w:w="5000" w:type="pct"/>
          </w:tcPr>
          <w:p w14:paraId="3993AD98" w14:textId="77777777" w:rsidR="00611DA8" w:rsidRDefault="00611DA8" w:rsidP="001265F9">
            <w:pPr>
              <w:spacing w:line="360" w:lineRule="auto"/>
              <w:jc w:val="both"/>
              <w:rPr>
                <w:rFonts w:ascii="Arial" w:hAnsi="Arial"/>
              </w:rPr>
            </w:pPr>
          </w:p>
        </w:tc>
      </w:tr>
    </w:tbl>
    <w:p w14:paraId="10335BE2" w14:textId="77777777" w:rsidR="00611DA8" w:rsidRDefault="00611DA8" w:rsidP="001265F9">
      <w:pPr>
        <w:spacing w:line="360" w:lineRule="auto"/>
        <w:jc w:val="both"/>
        <w:rPr>
          <w:rFonts w:ascii="Arial" w:hAnsi="Arial"/>
        </w:rPr>
      </w:pPr>
    </w:p>
    <w:p w14:paraId="1D589FAE" w14:textId="77777777" w:rsidR="001265F9" w:rsidRDefault="00CA2E15" w:rsidP="001265F9">
      <w:pPr>
        <w:spacing w:line="360" w:lineRule="auto"/>
        <w:jc w:val="both"/>
        <w:rPr>
          <w:rFonts w:ascii="Arial" w:hAnsi="Arial"/>
        </w:rPr>
      </w:pPr>
      <w:r>
        <w:rPr>
          <w:rFonts w:ascii="Arial" w:hAnsi="Arial"/>
        </w:rPr>
        <w:t xml:space="preserve">5. What demotivates you in the workplace? </w:t>
      </w:r>
    </w:p>
    <w:tbl>
      <w:tblPr>
        <w:tblStyle w:val="TableGrid"/>
        <w:tblW w:w="4995" w:type="pct"/>
        <w:tblLook w:val="04A0" w:firstRow="1" w:lastRow="0" w:firstColumn="1" w:lastColumn="0" w:noHBand="0" w:noVBand="1"/>
      </w:tblPr>
      <w:tblGrid>
        <w:gridCol w:w="9341"/>
      </w:tblGrid>
      <w:tr w:rsidR="006C78E1" w14:paraId="5616EE63" w14:textId="77777777" w:rsidTr="00611DA8">
        <w:tc>
          <w:tcPr>
            <w:tcW w:w="5000" w:type="pct"/>
          </w:tcPr>
          <w:p w14:paraId="6BF2A0FD" w14:textId="77777777" w:rsidR="00611DA8" w:rsidRDefault="00611DA8" w:rsidP="001265F9">
            <w:pPr>
              <w:spacing w:line="360" w:lineRule="auto"/>
              <w:jc w:val="both"/>
              <w:rPr>
                <w:rFonts w:ascii="Arial" w:hAnsi="Arial"/>
              </w:rPr>
            </w:pPr>
          </w:p>
        </w:tc>
      </w:tr>
    </w:tbl>
    <w:p w14:paraId="48C43C22" w14:textId="77777777" w:rsidR="00611DA8" w:rsidRDefault="00611DA8" w:rsidP="001265F9">
      <w:pPr>
        <w:spacing w:line="360" w:lineRule="auto"/>
        <w:jc w:val="both"/>
        <w:rPr>
          <w:rFonts w:ascii="Arial" w:hAnsi="Arial"/>
        </w:rPr>
      </w:pPr>
    </w:p>
    <w:p w14:paraId="2B43BAF8" w14:textId="77777777" w:rsidR="001265F9" w:rsidRDefault="00CA2E15" w:rsidP="001265F9">
      <w:pPr>
        <w:spacing w:line="360" w:lineRule="auto"/>
        <w:jc w:val="both"/>
        <w:rPr>
          <w:rFonts w:ascii="Arial" w:hAnsi="Arial"/>
        </w:rPr>
      </w:pPr>
      <w:r>
        <w:rPr>
          <w:rFonts w:ascii="Arial" w:hAnsi="Arial"/>
        </w:rPr>
        <w:t xml:space="preserve">6. What is your opinion about the workplace environment in the organisation? </w:t>
      </w:r>
    </w:p>
    <w:tbl>
      <w:tblPr>
        <w:tblStyle w:val="TableGrid"/>
        <w:tblW w:w="4995" w:type="pct"/>
        <w:tblLook w:val="04A0" w:firstRow="1" w:lastRow="0" w:firstColumn="1" w:lastColumn="0" w:noHBand="0" w:noVBand="1"/>
      </w:tblPr>
      <w:tblGrid>
        <w:gridCol w:w="9341"/>
      </w:tblGrid>
      <w:tr w:rsidR="006C78E1" w14:paraId="272A450D" w14:textId="77777777" w:rsidTr="00611DA8">
        <w:tc>
          <w:tcPr>
            <w:tcW w:w="5000" w:type="pct"/>
          </w:tcPr>
          <w:p w14:paraId="60689508" w14:textId="77777777" w:rsidR="00611DA8" w:rsidRDefault="00611DA8" w:rsidP="001265F9">
            <w:pPr>
              <w:spacing w:line="360" w:lineRule="auto"/>
              <w:jc w:val="both"/>
              <w:rPr>
                <w:rFonts w:ascii="Arial" w:hAnsi="Arial"/>
              </w:rPr>
            </w:pPr>
          </w:p>
        </w:tc>
      </w:tr>
    </w:tbl>
    <w:p w14:paraId="1BA7C1D7" w14:textId="77777777" w:rsidR="00611DA8" w:rsidRDefault="00611DA8" w:rsidP="001265F9">
      <w:pPr>
        <w:spacing w:line="360" w:lineRule="auto"/>
        <w:jc w:val="both"/>
        <w:rPr>
          <w:rFonts w:ascii="Arial" w:hAnsi="Arial"/>
        </w:rPr>
      </w:pPr>
    </w:p>
    <w:p w14:paraId="0DC41ED7" w14:textId="77777777" w:rsidR="001265F9" w:rsidRDefault="00CA2E15" w:rsidP="001265F9">
      <w:pPr>
        <w:spacing w:line="360" w:lineRule="auto"/>
        <w:jc w:val="both"/>
        <w:rPr>
          <w:rFonts w:ascii="Arial" w:hAnsi="Arial"/>
        </w:rPr>
      </w:pPr>
      <w:r>
        <w:rPr>
          <w:rFonts w:ascii="Arial" w:hAnsi="Arial"/>
        </w:rPr>
        <w:t xml:space="preserve">7. Are your colleagues and team members supportive of you? </w:t>
      </w:r>
    </w:p>
    <w:tbl>
      <w:tblPr>
        <w:tblStyle w:val="TableGrid"/>
        <w:tblW w:w="4995" w:type="pct"/>
        <w:tblLook w:val="04A0" w:firstRow="1" w:lastRow="0" w:firstColumn="1" w:lastColumn="0" w:noHBand="0" w:noVBand="1"/>
      </w:tblPr>
      <w:tblGrid>
        <w:gridCol w:w="9341"/>
      </w:tblGrid>
      <w:tr w:rsidR="006C78E1" w14:paraId="1EF12464" w14:textId="77777777" w:rsidTr="00611DA8">
        <w:tc>
          <w:tcPr>
            <w:tcW w:w="5000" w:type="pct"/>
          </w:tcPr>
          <w:p w14:paraId="37DFC764" w14:textId="77777777" w:rsidR="00611DA8" w:rsidRDefault="00611DA8" w:rsidP="001265F9">
            <w:pPr>
              <w:spacing w:line="360" w:lineRule="auto"/>
              <w:jc w:val="both"/>
              <w:rPr>
                <w:rFonts w:ascii="Arial" w:hAnsi="Arial"/>
              </w:rPr>
            </w:pPr>
          </w:p>
        </w:tc>
      </w:tr>
    </w:tbl>
    <w:p w14:paraId="240DDABC" w14:textId="77777777" w:rsidR="00611DA8" w:rsidRDefault="00611DA8" w:rsidP="001265F9">
      <w:pPr>
        <w:spacing w:line="360" w:lineRule="auto"/>
        <w:jc w:val="both"/>
        <w:rPr>
          <w:rFonts w:ascii="Arial" w:hAnsi="Arial"/>
        </w:rPr>
      </w:pPr>
    </w:p>
    <w:p w14:paraId="428D1FEF" w14:textId="77777777" w:rsidR="00611DA8" w:rsidRDefault="00CA2E15" w:rsidP="00611DA8">
      <w:pPr>
        <w:spacing w:line="360" w:lineRule="auto"/>
        <w:jc w:val="both"/>
        <w:rPr>
          <w:rFonts w:ascii="Arial" w:hAnsi="Arial"/>
        </w:rPr>
      </w:pPr>
      <w:r>
        <w:rPr>
          <w:rFonts w:ascii="Arial" w:hAnsi="Arial"/>
        </w:rPr>
        <w:t xml:space="preserve">For knowing employee skills, knowledge, and abilities: </w:t>
      </w:r>
    </w:p>
    <w:p w14:paraId="3B0EF229" w14:textId="77777777" w:rsidR="00611DA8" w:rsidRDefault="00CA2E15" w:rsidP="00611DA8">
      <w:pPr>
        <w:spacing w:line="360" w:lineRule="auto"/>
        <w:jc w:val="both"/>
        <w:rPr>
          <w:rFonts w:ascii="Arial" w:hAnsi="Arial"/>
        </w:rPr>
      </w:pPr>
      <w:r>
        <w:rPr>
          <w:rFonts w:ascii="Arial" w:hAnsi="Arial"/>
        </w:rPr>
        <w:t>1. Do you face any problems in communicating with the guests?</w:t>
      </w:r>
    </w:p>
    <w:tbl>
      <w:tblPr>
        <w:tblStyle w:val="TableGrid"/>
        <w:tblW w:w="4995" w:type="pct"/>
        <w:tblLook w:val="04A0" w:firstRow="1" w:lastRow="0" w:firstColumn="1" w:lastColumn="0" w:noHBand="0" w:noVBand="1"/>
      </w:tblPr>
      <w:tblGrid>
        <w:gridCol w:w="9341"/>
      </w:tblGrid>
      <w:tr w:rsidR="006C78E1" w14:paraId="365A7ACB" w14:textId="77777777" w:rsidTr="005A5EBC">
        <w:tc>
          <w:tcPr>
            <w:tcW w:w="5000" w:type="pct"/>
          </w:tcPr>
          <w:p w14:paraId="476CDCAC" w14:textId="77777777" w:rsidR="001265F9" w:rsidRPr="001265F9" w:rsidRDefault="001265F9" w:rsidP="005A5EBC">
            <w:pPr>
              <w:spacing w:line="360" w:lineRule="auto"/>
              <w:jc w:val="both"/>
              <w:rPr>
                <w:rFonts w:ascii="Arial" w:hAnsi="Arial"/>
              </w:rPr>
            </w:pPr>
          </w:p>
        </w:tc>
      </w:tr>
    </w:tbl>
    <w:p w14:paraId="48257C16" w14:textId="77777777" w:rsidR="001265F9" w:rsidRDefault="001265F9" w:rsidP="001265F9">
      <w:pPr>
        <w:spacing w:line="360" w:lineRule="auto"/>
        <w:jc w:val="both"/>
        <w:rPr>
          <w:rFonts w:ascii="Arial" w:hAnsi="Arial"/>
        </w:rPr>
      </w:pPr>
    </w:p>
    <w:p w14:paraId="611636A0" w14:textId="77777777" w:rsidR="001265F9" w:rsidRDefault="00CA2E15" w:rsidP="001265F9">
      <w:pPr>
        <w:spacing w:line="360" w:lineRule="auto"/>
        <w:jc w:val="both"/>
        <w:rPr>
          <w:rFonts w:ascii="Arial" w:hAnsi="Arial"/>
        </w:rPr>
      </w:pPr>
      <w:r>
        <w:rPr>
          <w:rFonts w:ascii="Arial" w:hAnsi="Arial"/>
        </w:rPr>
        <w:t>2. How will you rate your communication skills? (Tik</w:t>
      </w:r>
      <w:r w:rsidR="00CD2606">
        <w:rPr>
          <w:rFonts w:ascii="Arial" w:hAnsi="Arial"/>
        </w:rPr>
        <w:t xml:space="preserve"> one</w:t>
      </w:r>
      <w:r>
        <w:rPr>
          <w:rFonts w:ascii="Arial" w:hAnsi="Arial"/>
        </w:rPr>
        <w:t xml:space="preserve">) </w:t>
      </w:r>
    </w:p>
    <w:tbl>
      <w:tblPr>
        <w:tblStyle w:val="TableGrid"/>
        <w:tblW w:w="4995" w:type="pct"/>
        <w:tblLook w:val="04A0" w:firstRow="1" w:lastRow="0" w:firstColumn="1" w:lastColumn="0" w:noHBand="0" w:noVBand="1"/>
      </w:tblPr>
      <w:tblGrid>
        <w:gridCol w:w="9341"/>
      </w:tblGrid>
      <w:tr w:rsidR="006C78E1" w14:paraId="742DA9BC" w14:textId="77777777" w:rsidTr="00611DA8">
        <w:tc>
          <w:tcPr>
            <w:tcW w:w="5000" w:type="pct"/>
          </w:tcPr>
          <w:p w14:paraId="2C3A81C7" w14:textId="77777777" w:rsidR="00611DA8" w:rsidRDefault="00CA2E15" w:rsidP="00611DA8">
            <w:pPr>
              <w:spacing w:line="360" w:lineRule="auto"/>
              <w:jc w:val="both"/>
              <w:rPr>
                <w:rFonts w:ascii="Arial" w:hAnsi="Arial"/>
              </w:rPr>
            </w:pPr>
            <w:r w:rsidRPr="001265F9">
              <w:rPr>
                <w:rFonts w:ascii="Arial" w:hAnsi="Arial"/>
                <w:color w:val="202124"/>
                <w:shd w:val="clear" w:color="auto" w:fill="FFFFFF"/>
              </w:rPr>
              <w:t>1 =Very Satisfied, 2 =Satisfied, 3 =Neutral, 4 = Dissatisfied, and 5 =Very Dissatisfied.</w:t>
            </w:r>
          </w:p>
          <w:p w14:paraId="5B91671D" w14:textId="77777777" w:rsidR="00611DA8" w:rsidRDefault="00611DA8" w:rsidP="001265F9">
            <w:pPr>
              <w:spacing w:line="360" w:lineRule="auto"/>
              <w:jc w:val="both"/>
              <w:rPr>
                <w:rFonts w:ascii="Arial" w:hAnsi="Arial"/>
              </w:rPr>
            </w:pPr>
          </w:p>
        </w:tc>
      </w:tr>
    </w:tbl>
    <w:p w14:paraId="16D58836" w14:textId="77777777" w:rsidR="001265F9" w:rsidRDefault="001265F9" w:rsidP="001265F9">
      <w:pPr>
        <w:spacing w:line="360" w:lineRule="auto"/>
        <w:jc w:val="both"/>
        <w:rPr>
          <w:rFonts w:ascii="Arial" w:hAnsi="Arial"/>
        </w:rPr>
      </w:pPr>
    </w:p>
    <w:p w14:paraId="18D73D49" w14:textId="77777777" w:rsidR="001265F9" w:rsidRDefault="00CA2E15" w:rsidP="001265F9">
      <w:pPr>
        <w:spacing w:line="360" w:lineRule="auto"/>
        <w:jc w:val="both"/>
        <w:rPr>
          <w:rFonts w:ascii="Arial" w:hAnsi="Arial"/>
        </w:rPr>
      </w:pPr>
      <w:r>
        <w:rPr>
          <w:rFonts w:ascii="Arial" w:hAnsi="Arial"/>
        </w:rPr>
        <w:t xml:space="preserve">3. How will you rate your analytical skills? </w:t>
      </w:r>
    </w:p>
    <w:tbl>
      <w:tblPr>
        <w:tblStyle w:val="TableGrid"/>
        <w:tblW w:w="4995" w:type="pct"/>
        <w:tblLook w:val="04A0" w:firstRow="1" w:lastRow="0" w:firstColumn="1" w:lastColumn="0" w:noHBand="0" w:noVBand="1"/>
      </w:tblPr>
      <w:tblGrid>
        <w:gridCol w:w="9341"/>
      </w:tblGrid>
      <w:tr w:rsidR="006C78E1" w14:paraId="63D4A3D9" w14:textId="77777777" w:rsidTr="00611DA8">
        <w:tc>
          <w:tcPr>
            <w:tcW w:w="5000" w:type="pct"/>
          </w:tcPr>
          <w:p w14:paraId="1456DFCE" w14:textId="77777777" w:rsidR="00611DA8" w:rsidRDefault="00CA2E15" w:rsidP="001265F9">
            <w:pPr>
              <w:spacing w:line="360" w:lineRule="auto"/>
              <w:jc w:val="both"/>
              <w:rPr>
                <w:rFonts w:ascii="Arial" w:hAnsi="Arial"/>
              </w:rPr>
            </w:pPr>
            <w:r w:rsidRPr="001265F9">
              <w:rPr>
                <w:rFonts w:ascii="Arial" w:hAnsi="Arial"/>
                <w:color w:val="202124"/>
                <w:shd w:val="clear" w:color="auto" w:fill="FFFFFF"/>
              </w:rPr>
              <w:t>1 =Very Satisfied, 2 =Satisfied, 3 =Neutral, 4 = Dissatisfied, and 5 =Very Dissatisfied</w:t>
            </w:r>
          </w:p>
        </w:tc>
      </w:tr>
    </w:tbl>
    <w:p w14:paraId="6F9E96A4" w14:textId="77777777" w:rsidR="00611DA8" w:rsidRDefault="00611DA8" w:rsidP="001265F9">
      <w:pPr>
        <w:spacing w:line="360" w:lineRule="auto"/>
        <w:jc w:val="both"/>
        <w:rPr>
          <w:rFonts w:ascii="Arial" w:hAnsi="Arial"/>
        </w:rPr>
      </w:pPr>
    </w:p>
    <w:p w14:paraId="3206177A" w14:textId="77777777" w:rsidR="001265F9" w:rsidRDefault="00CA2E15" w:rsidP="001265F9">
      <w:pPr>
        <w:spacing w:line="360" w:lineRule="auto"/>
        <w:jc w:val="both"/>
        <w:rPr>
          <w:rFonts w:ascii="Arial" w:hAnsi="Arial"/>
        </w:rPr>
      </w:pPr>
      <w:r>
        <w:rPr>
          <w:rFonts w:ascii="Arial" w:hAnsi="Arial"/>
        </w:rPr>
        <w:t xml:space="preserve">4. How will you rate job knowledge at your current position?  </w:t>
      </w:r>
    </w:p>
    <w:tbl>
      <w:tblPr>
        <w:tblStyle w:val="TableGrid"/>
        <w:tblW w:w="4995" w:type="pct"/>
        <w:tblLook w:val="04A0" w:firstRow="1" w:lastRow="0" w:firstColumn="1" w:lastColumn="0" w:noHBand="0" w:noVBand="1"/>
      </w:tblPr>
      <w:tblGrid>
        <w:gridCol w:w="9341"/>
      </w:tblGrid>
      <w:tr w:rsidR="006C78E1" w14:paraId="00DB7A78" w14:textId="77777777" w:rsidTr="00611DA8">
        <w:tc>
          <w:tcPr>
            <w:tcW w:w="5000" w:type="pct"/>
          </w:tcPr>
          <w:p w14:paraId="2EBF6D93" w14:textId="77777777" w:rsidR="00611DA8" w:rsidRDefault="00CA2E15" w:rsidP="001265F9">
            <w:pPr>
              <w:spacing w:line="360" w:lineRule="auto"/>
              <w:jc w:val="both"/>
              <w:rPr>
                <w:rFonts w:ascii="Arial" w:hAnsi="Arial"/>
              </w:rPr>
            </w:pPr>
            <w:r w:rsidRPr="001265F9">
              <w:rPr>
                <w:rFonts w:ascii="Arial" w:hAnsi="Arial"/>
                <w:color w:val="202124"/>
                <w:shd w:val="clear" w:color="auto" w:fill="FFFFFF"/>
              </w:rPr>
              <w:t>1 =Very Satisfied, 2 =Satisfied, 3 =Neutral, 4 = Dissatisfied, and 5 =Very Dissatisfied</w:t>
            </w:r>
          </w:p>
        </w:tc>
      </w:tr>
    </w:tbl>
    <w:p w14:paraId="7EF60DCE" w14:textId="77777777" w:rsidR="00611DA8" w:rsidRDefault="00611DA8" w:rsidP="001265F9">
      <w:pPr>
        <w:spacing w:line="360" w:lineRule="auto"/>
        <w:jc w:val="both"/>
        <w:rPr>
          <w:rFonts w:ascii="Arial" w:hAnsi="Arial"/>
        </w:rPr>
      </w:pPr>
    </w:p>
    <w:p w14:paraId="407C8B3A" w14:textId="77777777" w:rsidR="001265F9" w:rsidRDefault="00CA2E15" w:rsidP="001265F9">
      <w:pPr>
        <w:spacing w:line="360" w:lineRule="auto"/>
        <w:jc w:val="both"/>
        <w:rPr>
          <w:rFonts w:ascii="Arial" w:hAnsi="Arial"/>
        </w:rPr>
      </w:pPr>
      <w:r>
        <w:rPr>
          <w:rFonts w:ascii="Arial" w:hAnsi="Arial"/>
        </w:rPr>
        <w:t xml:space="preserve">5. Do you face any problems in using the hotelier app? </w:t>
      </w:r>
    </w:p>
    <w:tbl>
      <w:tblPr>
        <w:tblStyle w:val="TableGrid"/>
        <w:tblW w:w="4995" w:type="pct"/>
        <w:tblLook w:val="04A0" w:firstRow="1" w:lastRow="0" w:firstColumn="1" w:lastColumn="0" w:noHBand="0" w:noVBand="1"/>
      </w:tblPr>
      <w:tblGrid>
        <w:gridCol w:w="9341"/>
      </w:tblGrid>
      <w:tr w:rsidR="006C78E1" w14:paraId="6E0F3F81" w14:textId="77777777" w:rsidTr="00611DA8">
        <w:tc>
          <w:tcPr>
            <w:tcW w:w="5000" w:type="pct"/>
          </w:tcPr>
          <w:p w14:paraId="04F60AF6" w14:textId="77777777" w:rsidR="00611DA8" w:rsidRDefault="00611DA8" w:rsidP="001265F9">
            <w:pPr>
              <w:spacing w:line="360" w:lineRule="auto"/>
              <w:jc w:val="both"/>
              <w:rPr>
                <w:rFonts w:ascii="Arial" w:hAnsi="Arial"/>
              </w:rPr>
            </w:pPr>
          </w:p>
        </w:tc>
      </w:tr>
    </w:tbl>
    <w:p w14:paraId="5A042449" w14:textId="77777777" w:rsidR="00611DA8" w:rsidRDefault="00611DA8" w:rsidP="001265F9">
      <w:pPr>
        <w:spacing w:line="360" w:lineRule="auto"/>
        <w:jc w:val="both"/>
        <w:rPr>
          <w:rFonts w:ascii="Arial" w:hAnsi="Arial"/>
        </w:rPr>
      </w:pPr>
    </w:p>
    <w:p w14:paraId="6BF0D810" w14:textId="77777777" w:rsidR="001265F9" w:rsidRDefault="00CA2E15" w:rsidP="001265F9">
      <w:pPr>
        <w:spacing w:line="360" w:lineRule="auto"/>
        <w:jc w:val="both"/>
        <w:rPr>
          <w:rFonts w:ascii="Arial" w:hAnsi="Arial"/>
        </w:rPr>
      </w:pPr>
      <w:r>
        <w:rPr>
          <w:rFonts w:ascii="Arial" w:hAnsi="Arial"/>
        </w:rPr>
        <w:lastRenderedPageBreak/>
        <w:t xml:space="preserve">6. Is there any incidence where you fail to convince the guest? </w:t>
      </w:r>
      <w:r w:rsidR="00611DA8">
        <w:rPr>
          <w:rFonts w:ascii="Arial" w:hAnsi="Arial"/>
        </w:rPr>
        <w:t xml:space="preserve">Explain. </w:t>
      </w:r>
    </w:p>
    <w:tbl>
      <w:tblPr>
        <w:tblStyle w:val="TableGrid"/>
        <w:tblW w:w="4995" w:type="pct"/>
        <w:tblLook w:val="04A0" w:firstRow="1" w:lastRow="0" w:firstColumn="1" w:lastColumn="0" w:noHBand="0" w:noVBand="1"/>
      </w:tblPr>
      <w:tblGrid>
        <w:gridCol w:w="9341"/>
      </w:tblGrid>
      <w:tr w:rsidR="006C78E1" w14:paraId="6DA65071" w14:textId="77777777" w:rsidTr="00611DA8">
        <w:tc>
          <w:tcPr>
            <w:tcW w:w="5000" w:type="pct"/>
          </w:tcPr>
          <w:p w14:paraId="119DCBF6" w14:textId="77777777" w:rsidR="00611DA8" w:rsidRDefault="00611DA8" w:rsidP="001265F9">
            <w:pPr>
              <w:spacing w:line="360" w:lineRule="auto"/>
              <w:jc w:val="both"/>
              <w:rPr>
                <w:rFonts w:ascii="Arial" w:hAnsi="Arial"/>
              </w:rPr>
            </w:pPr>
          </w:p>
        </w:tc>
      </w:tr>
    </w:tbl>
    <w:p w14:paraId="2068E21C" w14:textId="77777777" w:rsidR="00611DA8" w:rsidRDefault="00611DA8" w:rsidP="001265F9">
      <w:pPr>
        <w:spacing w:line="360" w:lineRule="auto"/>
        <w:jc w:val="both"/>
        <w:rPr>
          <w:rFonts w:ascii="Arial" w:hAnsi="Arial"/>
        </w:rPr>
      </w:pPr>
    </w:p>
    <w:p w14:paraId="72B704BD" w14:textId="77777777" w:rsidR="001265F9" w:rsidRDefault="00CA2E15" w:rsidP="001265F9">
      <w:pPr>
        <w:spacing w:line="360" w:lineRule="auto"/>
        <w:jc w:val="both"/>
        <w:rPr>
          <w:rFonts w:ascii="Arial" w:hAnsi="Arial"/>
        </w:rPr>
      </w:pPr>
      <w:r>
        <w:rPr>
          <w:rFonts w:ascii="Arial" w:hAnsi="Arial"/>
        </w:rPr>
        <w:t xml:space="preserve">7. How will you rate your work experience in Britannia Hotels? </w:t>
      </w:r>
    </w:p>
    <w:tbl>
      <w:tblPr>
        <w:tblStyle w:val="TableGrid"/>
        <w:tblW w:w="4995" w:type="pct"/>
        <w:tblLook w:val="04A0" w:firstRow="1" w:lastRow="0" w:firstColumn="1" w:lastColumn="0" w:noHBand="0" w:noVBand="1"/>
      </w:tblPr>
      <w:tblGrid>
        <w:gridCol w:w="9341"/>
      </w:tblGrid>
      <w:tr w:rsidR="006C78E1" w14:paraId="47CEF4ED" w14:textId="77777777" w:rsidTr="00611DA8">
        <w:tc>
          <w:tcPr>
            <w:tcW w:w="5000" w:type="pct"/>
          </w:tcPr>
          <w:p w14:paraId="723DCC2E" w14:textId="77777777" w:rsidR="00611DA8" w:rsidRDefault="00CA2E15" w:rsidP="001265F9">
            <w:pPr>
              <w:spacing w:line="360" w:lineRule="auto"/>
              <w:jc w:val="both"/>
              <w:rPr>
                <w:rFonts w:ascii="Arial" w:hAnsi="Arial"/>
              </w:rPr>
            </w:pPr>
            <w:r w:rsidRPr="001265F9">
              <w:rPr>
                <w:rFonts w:ascii="Arial" w:hAnsi="Arial"/>
                <w:color w:val="202124"/>
                <w:shd w:val="clear" w:color="auto" w:fill="FFFFFF"/>
              </w:rPr>
              <w:t>1 =Very Satisfied, 2 =Satisfied, 3 =Neutral, 4 = Dissatisfied, and 5 =Very Dissatisfied</w:t>
            </w:r>
          </w:p>
        </w:tc>
      </w:tr>
    </w:tbl>
    <w:p w14:paraId="6996F772" w14:textId="77777777" w:rsidR="00611DA8" w:rsidRDefault="00611DA8" w:rsidP="001265F9">
      <w:pPr>
        <w:spacing w:line="360" w:lineRule="auto"/>
        <w:jc w:val="both"/>
        <w:rPr>
          <w:rFonts w:ascii="Arial" w:hAnsi="Arial"/>
        </w:rPr>
      </w:pPr>
    </w:p>
    <w:p w14:paraId="5F9FB7F7" w14:textId="77777777" w:rsidR="001265F9" w:rsidRDefault="001265F9" w:rsidP="00124FBE">
      <w:pPr>
        <w:pStyle w:val="NormalWeb"/>
        <w:spacing w:before="0" w:beforeAutospacing="0" w:after="240" w:afterAutospacing="0" w:line="360" w:lineRule="auto"/>
        <w:jc w:val="both"/>
        <w:rPr>
          <w:rFonts w:ascii="Arial" w:hAnsi="Arial" w:cs="Arial"/>
        </w:rPr>
      </w:pPr>
    </w:p>
    <w:p w14:paraId="0D61599F" w14:textId="77777777" w:rsidR="00C6658B" w:rsidRPr="00124FBE" w:rsidRDefault="00C6658B" w:rsidP="00124FBE">
      <w:pPr>
        <w:pStyle w:val="NormalWeb"/>
        <w:spacing w:before="0" w:beforeAutospacing="0" w:after="240" w:afterAutospacing="0" w:line="360" w:lineRule="auto"/>
        <w:jc w:val="both"/>
        <w:rPr>
          <w:rFonts w:ascii="Arial" w:hAnsi="Arial" w:cs="Arial"/>
        </w:rPr>
      </w:pPr>
    </w:p>
    <w:sectPr w:rsidR="00C6658B" w:rsidRPr="00124FBE" w:rsidSect="00192417">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D9BAE" w14:textId="77777777" w:rsidR="00325891" w:rsidRDefault="00325891">
      <w:pPr>
        <w:spacing w:after="0" w:line="240" w:lineRule="auto"/>
      </w:pPr>
      <w:r>
        <w:separator/>
      </w:r>
    </w:p>
  </w:endnote>
  <w:endnote w:type="continuationSeparator" w:id="0">
    <w:p w14:paraId="76F879A1" w14:textId="77777777" w:rsidR="00325891" w:rsidRDefault="00325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92043" w14:textId="77777777" w:rsidR="00192417" w:rsidRDefault="00192417">
    <w:pPr>
      <w:pStyle w:val="Footer"/>
      <w:jc w:val="center"/>
    </w:pPr>
  </w:p>
  <w:p w14:paraId="1AB790B2" w14:textId="77777777" w:rsidR="00192417" w:rsidRDefault="001924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037552"/>
      <w:docPartObj>
        <w:docPartGallery w:val="Page Numbers (Bottom of Page)"/>
        <w:docPartUnique/>
      </w:docPartObj>
    </w:sdtPr>
    <w:sdtEndPr>
      <w:rPr>
        <w:noProof/>
      </w:rPr>
    </w:sdtEndPr>
    <w:sdtContent>
      <w:p w14:paraId="40C81E79" w14:textId="77777777" w:rsidR="00192417" w:rsidRDefault="00CA2E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45E624" w14:textId="77777777" w:rsidR="00192417" w:rsidRDefault="00192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A7C22" w14:textId="77777777" w:rsidR="00325891" w:rsidRDefault="00325891">
      <w:pPr>
        <w:spacing w:after="0" w:line="240" w:lineRule="auto"/>
      </w:pPr>
      <w:r>
        <w:separator/>
      </w:r>
    </w:p>
  </w:footnote>
  <w:footnote w:type="continuationSeparator" w:id="0">
    <w:p w14:paraId="145E41C9" w14:textId="77777777" w:rsidR="00325891" w:rsidRDefault="003258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61A60"/>
    <w:multiLevelType w:val="hybridMultilevel"/>
    <w:tmpl w:val="F9D4CB2C"/>
    <w:lvl w:ilvl="0" w:tplc="2312D940">
      <w:start w:val="1"/>
      <w:numFmt w:val="bullet"/>
      <w:lvlText w:val=""/>
      <w:lvlJc w:val="left"/>
      <w:pPr>
        <w:ind w:left="720" w:hanging="360"/>
      </w:pPr>
      <w:rPr>
        <w:rFonts w:ascii="Symbol" w:hAnsi="Symbol" w:hint="default"/>
      </w:rPr>
    </w:lvl>
    <w:lvl w:ilvl="1" w:tplc="273EC912" w:tentative="1">
      <w:start w:val="1"/>
      <w:numFmt w:val="bullet"/>
      <w:lvlText w:val="o"/>
      <w:lvlJc w:val="left"/>
      <w:pPr>
        <w:ind w:left="1440" w:hanging="360"/>
      </w:pPr>
      <w:rPr>
        <w:rFonts w:ascii="Courier New" w:hAnsi="Courier New" w:cs="Courier New" w:hint="default"/>
      </w:rPr>
    </w:lvl>
    <w:lvl w:ilvl="2" w:tplc="6BD899BC" w:tentative="1">
      <w:start w:val="1"/>
      <w:numFmt w:val="bullet"/>
      <w:lvlText w:val=""/>
      <w:lvlJc w:val="left"/>
      <w:pPr>
        <w:ind w:left="2160" w:hanging="360"/>
      </w:pPr>
      <w:rPr>
        <w:rFonts w:ascii="Wingdings" w:hAnsi="Wingdings" w:hint="default"/>
      </w:rPr>
    </w:lvl>
    <w:lvl w:ilvl="3" w:tplc="2956380E" w:tentative="1">
      <w:start w:val="1"/>
      <w:numFmt w:val="bullet"/>
      <w:lvlText w:val=""/>
      <w:lvlJc w:val="left"/>
      <w:pPr>
        <w:ind w:left="2880" w:hanging="360"/>
      </w:pPr>
      <w:rPr>
        <w:rFonts w:ascii="Symbol" w:hAnsi="Symbol" w:hint="default"/>
      </w:rPr>
    </w:lvl>
    <w:lvl w:ilvl="4" w:tplc="FDAE916A" w:tentative="1">
      <w:start w:val="1"/>
      <w:numFmt w:val="bullet"/>
      <w:lvlText w:val="o"/>
      <w:lvlJc w:val="left"/>
      <w:pPr>
        <w:ind w:left="3600" w:hanging="360"/>
      </w:pPr>
      <w:rPr>
        <w:rFonts w:ascii="Courier New" w:hAnsi="Courier New" w:cs="Courier New" w:hint="default"/>
      </w:rPr>
    </w:lvl>
    <w:lvl w:ilvl="5" w:tplc="1A545E8E" w:tentative="1">
      <w:start w:val="1"/>
      <w:numFmt w:val="bullet"/>
      <w:lvlText w:val=""/>
      <w:lvlJc w:val="left"/>
      <w:pPr>
        <w:ind w:left="4320" w:hanging="360"/>
      </w:pPr>
      <w:rPr>
        <w:rFonts w:ascii="Wingdings" w:hAnsi="Wingdings" w:hint="default"/>
      </w:rPr>
    </w:lvl>
    <w:lvl w:ilvl="6" w:tplc="ECA643C4" w:tentative="1">
      <w:start w:val="1"/>
      <w:numFmt w:val="bullet"/>
      <w:lvlText w:val=""/>
      <w:lvlJc w:val="left"/>
      <w:pPr>
        <w:ind w:left="5040" w:hanging="360"/>
      </w:pPr>
      <w:rPr>
        <w:rFonts w:ascii="Symbol" w:hAnsi="Symbol" w:hint="default"/>
      </w:rPr>
    </w:lvl>
    <w:lvl w:ilvl="7" w:tplc="12164186" w:tentative="1">
      <w:start w:val="1"/>
      <w:numFmt w:val="bullet"/>
      <w:lvlText w:val="o"/>
      <w:lvlJc w:val="left"/>
      <w:pPr>
        <w:ind w:left="5760" w:hanging="360"/>
      </w:pPr>
      <w:rPr>
        <w:rFonts w:ascii="Courier New" w:hAnsi="Courier New" w:cs="Courier New" w:hint="default"/>
      </w:rPr>
    </w:lvl>
    <w:lvl w:ilvl="8" w:tplc="0DF4968A" w:tentative="1">
      <w:start w:val="1"/>
      <w:numFmt w:val="bullet"/>
      <w:lvlText w:val=""/>
      <w:lvlJc w:val="left"/>
      <w:pPr>
        <w:ind w:left="6480" w:hanging="360"/>
      </w:pPr>
      <w:rPr>
        <w:rFonts w:ascii="Wingdings" w:hAnsi="Wingdings" w:hint="default"/>
      </w:rPr>
    </w:lvl>
  </w:abstractNum>
  <w:abstractNum w:abstractNumId="1" w15:restartNumberingAfterBreak="0">
    <w:nsid w:val="5A5F3B70"/>
    <w:multiLevelType w:val="hybridMultilevel"/>
    <w:tmpl w:val="F0D01BC8"/>
    <w:lvl w:ilvl="0" w:tplc="82043C54">
      <w:start w:val="1"/>
      <w:numFmt w:val="bullet"/>
      <w:lvlText w:val=""/>
      <w:lvlJc w:val="left"/>
      <w:pPr>
        <w:ind w:left="720" w:hanging="360"/>
      </w:pPr>
      <w:rPr>
        <w:rFonts w:ascii="Symbol" w:hAnsi="Symbol" w:hint="default"/>
      </w:rPr>
    </w:lvl>
    <w:lvl w:ilvl="1" w:tplc="BDC010F0" w:tentative="1">
      <w:start w:val="1"/>
      <w:numFmt w:val="bullet"/>
      <w:lvlText w:val="o"/>
      <w:lvlJc w:val="left"/>
      <w:pPr>
        <w:ind w:left="1440" w:hanging="360"/>
      </w:pPr>
      <w:rPr>
        <w:rFonts w:ascii="Courier New" w:hAnsi="Courier New" w:cs="Courier New" w:hint="default"/>
      </w:rPr>
    </w:lvl>
    <w:lvl w:ilvl="2" w:tplc="259E62BA" w:tentative="1">
      <w:start w:val="1"/>
      <w:numFmt w:val="bullet"/>
      <w:lvlText w:val=""/>
      <w:lvlJc w:val="left"/>
      <w:pPr>
        <w:ind w:left="2160" w:hanging="360"/>
      </w:pPr>
      <w:rPr>
        <w:rFonts w:ascii="Wingdings" w:hAnsi="Wingdings" w:hint="default"/>
      </w:rPr>
    </w:lvl>
    <w:lvl w:ilvl="3" w:tplc="D292BA88" w:tentative="1">
      <w:start w:val="1"/>
      <w:numFmt w:val="bullet"/>
      <w:lvlText w:val=""/>
      <w:lvlJc w:val="left"/>
      <w:pPr>
        <w:ind w:left="2880" w:hanging="360"/>
      </w:pPr>
      <w:rPr>
        <w:rFonts w:ascii="Symbol" w:hAnsi="Symbol" w:hint="default"/>
      </w:rPr>
    </w:lvl>
    <w:lvl w:ilvl="4" w:tplc="7C6CC0AC" w:tentative="1">
      <w:start w:val="1"/>
      <w:numFmt w:val="bullet"/>
      <w:lvlText w:val="o"/>
      <w:lvlJc w:val="left"/>
      <w:pPr>
        <w:ind w:left="3600" w:hanging="360"/>
      </w:pPr>
      <w:rPr>
        <w:rFonts w:ascii="Courier New" w:hAnsi="Courier New" w:cs="Courier New" w:hint="default"/>
      </w:rPr>
    </w:lvl>
    <w:lvl w:ilvl="5" w:tplc="10328DD2" w:tentative="1">
      <w:start w:val="1"/>
      <w:numFmt w:val="bullet"/>
      <w:lvlText w:val=""/>
      <w:lvlJc w:val="left"/>
      <w:pPr>
        <w:ind w:left="4320" w:hanging="360"/>
      </w:pPr>
      <w:rPr>
        <w:rFonts w:ascii="Wingdings" w:hAnsi="Wingdings" w:hint="default"/>
      </w:rPr>
    </w:lvl>
    <w:lvl w:ilvl="6" w:tplc="2474F6CC" w:tentative="1">
      <w:start w:val="1"/>
      <w:numFmt w:val="bullet"/>
      <w:lvlText w:val=""/>
      <w:lvlJc w:val="left"/>
      <w:pPr>
        <w:ind w:left="5040" w:hanging="360"/>
      </w:pPr>
      <w:rPr>
        <w:rFonts w:ascii="Symbol" w:hAnsi="Symbol" w:hint="default"/>
      </w:rPr>
    </w:lvl>
    <w:lvl w:ilvl="7" w:tplc="8A6CB250" w:tentative="1">
      <w:start w:val="1"/>
      <w:numFmt w:val="bullet"/>
      <w:lvlText w:val="o"/>
      <w:lvlJc w:val="left"/>
      <w:pPr>
        <w:ind w:left="5760" w:hanging="360"/>
      </w:pPr>
      <w:rPr>
        <w:rFonts w:ascii="Courier New" w:hAnsi="Courier New" w:cs="Courier New" w:hint="default"/>
      </w:rPr>
    </w:lvl>
    <w:lvl w:ilvl="8" w:tplc="1AE061B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6F"/>
    <w:rsid w:val="000207EB"/>
    <w:rsid w:val="000229B0"/>
    <w:rsid w:val="0004390A"/>
    <w:rsid w:val="00044249"/>
    <w:rsid w:val="000456FA"/>
    <w:rsid w:val="000518C5"/>
    <w:rsid w:val="00057DEE"/>
    <w:rsid w:val="00066089"/>
    <w:rsid w:val="0006631A"/>
    <w:rsid w:val="0007007C"/>
    <w:rsid w:val="00080287"/>
    <w:rsid w:val="000807A0"/>
    <w:rsid w:val="00090B94"/>
    <w:rsid w:val="000945C2"/>
    <w:rsid w:val="000A61CF"/>
    <w:rsid w:val="000B3A21"/>
    <w:rsid w:val="000B4107"/>
    <w:rsid w:val="000C2571"/>
    <w:rsid w:val="000C7275"/>
    <w:rsid w:val="000E2404"/>
    <w:rsid w:val="000E4FB8"/>
    <w:rsid w:val="000E5B10"/>
    <w:rsid w:val="000F20F0"/>
    <w:rsid w:val="000F2443"/>
    <w:rsid w:val="000F2B2A"/>
    <w:rsid w:val="000F3FD0"/>
    <w:rsid w:val="000F620F"/>
    <w:rsid w:val="001019F1"/>
    <w:rsid w:val="00101B66"/>
    <w:rsid w:val="00116C2B"/>
    <w:rsid w:val="00124FBE"/>
    <w:rsid w:val="001265F9"/>
    <w:rsid w:val="001313EA"/>
    <w:rsid w:val="00132D89"/>
    <w:rsid w:val="00135B0B"/>
    <w:rsid w:val="0014336E"/>
    <w:rsid w:val="0015327E"/>
    <w:rsid w:val="00154F58"/>
    <w:rsid w:val="00166EEB"/>
    <w:rsid w:val="00173AAB"/>
    <w:rsid w:val="00184028"/>
    <w:rsid w:val="00191E6B"/>
    <w:rsid w:val="00192417"/>
    <w:rsid w:val="00193AB2"/>
    <w:rsid w:val="00196990"/>
    <w:rsid w:val="001B0426"/>
    <w:rsid w:val="001B24D2"/>
    <w:rsid w:val="001D5E94"/>
    <w:rsid w:val="00200B96"/>
    <w:rsid w:val="00206393"/>
    <w:rsid w:val="00212FC6"/>
    <w:rsid w:val="00217FED"/>
    <w:rsid w:val="00221786"/>
    <w:rsid w:val="00241239"/>
    <w:rsid w:val="0025208B"/>
    <w:rsid w:val="002651EC"/>
    <w:rsid w:val="002666D8"/>
    <w:rsid w:val="00270AA6"/>
    <w:rsid w:val="002927D1"/>
    <w:rsid w:val="002959C9"/>
    <w:rsid w:val="002A4C4C"/>
    <w:rsid w:val="002A77AB"/>
    <w:rsid w:val="002B4DE9"/>
    <w:rsid w:val="002B73A3"/>
    <w:rsid w:val="002D6C69"/>
    <w:rsid w:val="002D7F1D"/>
    <w:rsid w:val="002F195A"/>
    <w:rsid w:val="002F7E07"/>
    <w:rsid w:val="00301D60"/>
    <w:rsid w:val="003040F2"/>
    <w:rsid w:val="003045B0"/>
    <w:rsid w:val="00315342"/>
    <w:rsid w:val="00325891"/>
    <w:rsid w:val="003273F7"/>
    <w:rsid w:val="00342A32"/>
    <w:rsid w:val="00344A64"/>
    <w:rsid w:val="00347BCB"/>
    <w:rsid w:val="00357C08"/>
    <w:rsid w:val="0036005C"/>
    <w:rsid w:val="00364E62"/>
    <w:rsid w:val="00382F3B"/>
    <w:rsid w:val="003B441B"/>
    <w:rsid w:val="003B46CD"/>
    <w:rsid w:val="003D15DC"/>
    <w:rsid w:val="003D1C87"/>
    <w:rsid w:val="003D3228"/>
    <w:rsid w:val="003E07D3"/>
    <w:rsid w:val="0040675E"/>
    <w:rsid w:val="004120CC"/>
    <w:rsid w:val="00412D36"/>
    <w:rsid w:val="00427468"/>
    <w:rsid w:val="00430EDB"/>
    <w:rsid w:val="00440571"/>
    <w:rsid w:val="00456FC3"/>
    <w:rsid w:val="00470C75"/>
    <w:rsid w:val="0048371F"/>
    <w:rsid w:val="0049122E"/>
    <w:rsid w:val="004951B7"/>
    <w:rsid w:val="004A341A"/>
    <w:rsid w:val="004A73AD"/>
    <w:rsid w:val="004A77C2"/>
    <w:rsid w:val="004B0391"/>
    <w:rsid w:val="004B063D"/>
    <w:rsid w:val="004B5854"/>
    <w:rsid w:val="004C4293"/>
    <w:rsid w:val="004C53FD"/>
    <w:rsid w:val="004C77A3"/>
    <w:rsid w:val="004D21E5"/>
    <w:rsid w:val="0051382E"/>
    <w:rsid w:val="00531D96"/>
    <w:rsid w:val="00533C9D"/>
    <w:rsid w:val="00535862"/>
    <w:rsid w:val="005360EB"/>
    <w:rsid w:val="00540282"/>
    <w:rsid w:val="005567DA"/>
    <w:rsid w:val="00556D37"/>
    <w:rsid w:val="0055738E"/>
    <w:rsid w:val="005618D1"/>
    <w:rsid w:val="00566B3A"/>
    <w:rsid w:val="00574C50"/>
    <w:rsid w:val="005A5EBC"/>
    <w:rsid w:val="005B0F61"/>
    <w:rsid w:val="005B1A7A"/>
    <w:rsid w:val="005C3DB5"/>
    <w:rsid w:val="005D3CA7"/>
    <w:rsid w:val="005D4DC2"/>
    <w:rsid w:val="005F0205"/>
    <w:rsid w:val="00602186"/>
    <w:rsid w:val="00606B60"/>
    <w:rsid w:val="0060718F"/>
    <w:rsid w:val="006074B2"/>
    <w:rsid w:val="00611DA8"/>
    <w:rsid w:val="00614185"/>
    <w:rsid w:val="006251A9"/>
    <w:rsid w:val="00630700"/>
    <w:rsid w:val="00634D41"/>
    <w:rsid w:val="006350BC"/>
    <w:rsid w:val="00637C8C"/>
    <w:rsid w:val="00642FAF"/>
    <w:rsid w:val="006445A4"/>
    <w:rsid w:val="00670DF7"/>
    <w:rsid w:val="00673ADE"/>
    <w:rsid w:val="0068159E"/>
    <w:rsid w:val="006834C5"/>
    <w:rsid w:val="00690059"/>
    <w:rsid w:val="006907A8"/>
    <w:rsid w:val="006913A7"/>
    <w:rsid w:val="006931CD"/>
    <w:rsid w:val="00694FA7"/>
    <w:rsid w:val="006A3631"/>
    <w:rsid w:val="006B56F5"/>
    <w:rsid w:val="006C3BC8"/>
    <w:rsid w:val="006C78E1"/>
    <w:rsid w:val="006D6F59"/>
    <w:rsid w:val="006D7C16"/>
    <w:rsid w:val="006E2076"/>
    <w:rsid w:val="006E296B"/>
    <w:rsid w:val="006E2B98"/>
    <w:rsid w:val="006E395D"/>
    <w:rsid w:val="006F6FF6"/>
    <w:rsid w:val="006F7BF4"/>
    <w:rsid w:val="00702126"/>
    <w:rsid w:val="007177E5"/>
    <w:rsid w:val="00723CD3"/>
    <w:rsid w:val="007316D2"/>
    <w:rsid w:val="0074482D"/>
    <w:rsid w:val="00760BE2"/>
    <w:rsid w:val="007B69C7"/>
    <w:rsid w:val="007C04E6"/>
    <w:rsid w:val="007D3C3D"/>
    <w:rsid w:val="007E7F3D"/>
    <w:rsid w:val="00801111"/>
    <w:rsid w:val="008046E6"/>
    <w:rsid w:val="008114B7"/>
    <w:rsid w:val="008137C3"/>
    <w:rsid w:val="00814597"/>
    <w:rsid w:val="008167F3"/>
    <w:rsid w:val="00830EC0"/>
    <w:rsid w:val="00847608"/>
    <w:rsid w:val="00871209"/>
    <w:rsid w:val="00882789"/>
    <w:rsid w:val="00890FAF"/>
    <w:rsid w:val="008A7076"/>
    <w:rsid w:val="008B2379"/>
    <w:rsid w:val="008C0771"/>
    <w:rsid w:val="008C10B6"/>
    <w:rsid w:val="008D07D9"/>
    <w:rsid w:val="008E29C8"/>
    <w:rsid w:val="00907EC1"/>
    <w:rsid w:val="00914BF6"/>
    <w:rsid w:val="00922A45"/>
    <w:rsid w:val="00925013"/>
    <w:rsid w:val="009408AD"/>
    <w:rsid w:val="00942C5B"/>
    <w:rsid w:val="009500A6"/>
    <w:rsid w:val="00953778"/>
    <w:rsid w:val="00963825"/>
    <w:rsid w:val="00965279"/>
    <w:rsid w:val="0097179B"/>
    <w:rsid w:val="00975E91"/>
    <w:rsid w:val="00991C6F"/>
    <w:rsid w:val="0099576D"/>
    <w:rsid w:val="009A1D95"/>
    <w:rsid w:val="009B06BF"/>
    <w:rsid w:val="009C0E2C"/>
    <w:rsid w:val="009D1859"/>
    <w:rsid w:val="009E2931"/>
    <w:rsid w:val="009E428E"/>
    <w:rsid w:val="009F1496"/>
    <w:rsid w:val="009F2653"/>
    <w:rsid w:val="00A02306"/>
    <w:rsid w:val="00A0388C"/>
    <w:rsid w:val="00A149A3"/>
    <w:rsid w:val="00A20184"/>
    <w:rsid w:val="00A24638"/>
    <w:rsid w:val="00A3476A"/>
    <w:rsid w:val="00A3574A"/>
    <w:rsid w:val="00A56BDB"/>
    <w:rsid w:val="00A77895"/>
    <w:rsid w:val="00A77C03"/>
    <w:rsid w:val="00A81E02"/>
    <w:rsid w:val="00A85400"/>
    <w:rsid w:val="00A91CE7"/>
    <w:rsid w:val="00AC37CE"/>
    <w:rsid w:val="00AE4C2E"/>
    <w:rsid w:val="00AF066A"/>
    <w:rsid w:val="00B14813"/>
    <w:rsid w:val="00B27BB0"/>
    <w:rsid w:val="00B42B76"/>
    <w:rsid w:val="00B43EAC"/>
    <w:rsid w:val="00B47BCB"/>
    <w:rsid w:val="00B50276"/>
    <w:rsid w:val="00B518F7"/>
    <w:rsid w:val="00B552FB"/>
    <w:rsid w:val="00B82F87"/>
    <w:rsid w:val="00B84420"/>
    <w:rsid w:val="00B84D59"/>
    <w:rsid w:val="00B868D4"/>
    <w:rsid w:val="00BA6454"/>
    <w:rsid w:val="00BA6C44"/>
    <w:rsid w:val="00BC5D62"/>
    <w:rsid w:val="00BC689C"/>
    <w:rsid w:val="00BC7B32"/>
    <w:rsid w:val="00BC7C0E"/>
    <w:rsid w:val="00BD296C"/>
    <w:rsid w:val="00BD3527"/>
    <w:rsid w:val="00BE31C4"/>
    <w:rsid w:val="00BF3746"/>
    <w:rsid w:val="00BF3DAC"/>
    <w:rsid w:val="00BF521F"/>
    <w:rsid w:val="00C223EE"/>
    <w:rsid w:val="00C246EC"/>
    <w:rsid w:val="00C32721"/>
    <w:rsid w:val="00C63E1C"/>
    <w:rsid w:val="00C6658B"/>
    <w:rsid w:val="00C7306C"/>
    <w:rsid w:val="00C736E4"/>
    <w:rsid w:val="00C80177"/>
    <w:rsid w:val="00C81300"/>
    <w:rsid w:val="00C8165F"/>
    <w:rsid w:val="00C825C8"/>
    <w:rsid w:val="00C85CE4"/>
    <w:rsid w:val="00CA22A0"/>
    <w:rsid w:val="00CA2E15"/>
    <w:rsid w:val="00CA71D4"/>
    <w:rsid w:val="00CB342A"/>
    <w:rsid w:val="00CB345F"/>
    <w:rsid w:val="00CB5AFC"/>
    <w:rsid w:val="00CC0B0A"/>
    <w:rsid w:val="00CD1B3C"/>
    <w:rsid w:val="00CD2606"/>
    <w:rsid w:val="00CD6BF1"/>
    <w:rsid w:val="00CD7210"/>
    <w:rsid w:val="00CD7BEA"/>
    <w:rsid w:val="00CE1E9E"/>
    <w:rsid w:val="00CF7F95"/>
    <w:rsid w:val="00D04663"/>
    <w:rsid w:val="00D20720"/>
    <w:rsid w:val="00D32C63"/>
    <w:rsid w:val="00D415ED"/>
    <w:rsid w:val="00D47CFA"/>
    <w:rsid w:val="00D54A9A"/>
    <w:rsid w:val="00D64495"/>
    <w:rsid w:val="00DA39F0"/>
    <w:rsid w:val="00DB2632"/>
    <w:rsid w:val="00DB35B1"/>
    <w:rsid w:val="00DB47F4"/>
    <w:rsid w:val="00DC04FB"/>
    <w:rsid w:val="00DC4B10"/>
    <w:rsid w:val="00DE2D63"/>
    <w:rsid w:val="00DE302D"/>
    <w:rsid w:val="00DE589D"/>
    <w:rsid w:val="00DF4DE7"/>
    <w:rsid w:val="00DF7DD8"/>
    <w:rsid w:val="00DF7EF8"/>
    <w:rsid w:val="00E03493"/>
    <w:rsid w:val="00E12D8B"/>
    <w:rsid w:val="00E157CE"/>
    <w:rsid w:val="00E229BB"/>
    <w:rsid w:val="00E322B6"/>
    <w:rsid w:val="00E52B53"/>
    <w:rsid w:val="00E66279"/>
    <w:rsid w:val="00E90BB0"/>
    <w:rsid w:val="00E91F40"/>
    <w:rsid w:val="00EA6AB8"/>
    <w:rsid w:val="00EC58F2"/>
    <w:rsid w:val="00EC6224"/>
    <w:rsid w:val="00ED3855"/>
    <w:rsid w:val="00ED5725"/>
    <w:rsid w:val="00EE2408"/>
    <w:rsid w:val="00EE2464"/>
    <w:rsid w:val="00F10040"/>
    <w:rsid w:val="00F304D8"/>
    <w:rsid w:val="00F42007"/>
    <w:rsid w:val="00F4374C"/>
    <w:rsid w:val="00F620B9"/>
    <w:rsid w:val="00F640FE"/>
    <w:rsid w:val="00F64764"/>
    <w:rsid w:val="00F7057D"/>
    <w:rsid w:val="00F83AD7"/>
    <w:rsid w:val="00F94CC4"/>
    <w:rsid w:val="00FA1CA2"/>
    <w:rsid w:val="00FA2466"/>
    <w:rsid w:val="00FB1F98"/>
    <w:rsid w:val="00FB4410"/>
    <w:rsid w:val="00FB4737"/>
    <w:rsid w:val="00FD4F21"/>
    <w:rsid w:val="00FD5C2E"/>
    <w:rsid w:val="00FD70F5"/>
    <w:rsid w:val="00FE0950"/>
    <w:rsid w:val="00FE601E"/>
    <w:rsid w:val="00FF481A"/>
    <w:rsid w:val="00FF71F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85A6"/>
  <w15:chartTrackingRefBased/>
  <w15:docId w15:val="{E603B5CE-98DA-4424-820B-F1EB45159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924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2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4F58"/>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7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1D4"/>
  </w:style>
  <w:style w:type="paragraph" w:styleId="Footer">
    <w:name w:val="footer"/>
    <w:basedOn w:val="Normal"/>
    <w:link w:val="FooterChar"/>
    <w:uiPriority w:val="99"/>
    <w:unhideWhenUsed/>
    <w:rsid w:val="00CA7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1D4"/>
  </w:style>
  <w:style w:type="paragraph" w:styleId="ListParagraph">
    <w:name w:val="List Paragraph"/>
    <w:basedOn w:val="Normal"/>
    <w:uiPriority w:val="34"/>
    <w:qFormat/>
    <w:rsid w:val="001019F1"/>
    <w:pPr>
      <w:ind w:left="720"/>
      <w:contextualSpacing/>
    </w:pPr>
  </w:style>
  <w:style w:type="character" w:customStyle="1" w:styleId="Heading1Char">
    <w:name w:val="Heading 1 Char"/>
    <w:basedOn w:val="DefaultParagraphFont"/>
    <w:link w:val="Heading1"/>
    <w:uiPriority w:val="9"/>
    <w:rsid w:val="001924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24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92417"/>
    <w:pPr>
      <w:outlineLvl w:val="9"/>
    </w:pPr>
  </w:style>
  <w:style w:type="paragraph" w:styleId="TOC1">
    <w:name w:val="toc 1"/>
    <w:basedOn w:val="Normal"/>
    <w:next w:val="Normal"/>
    <w:autoRedefine/>
    <w:uiPriority w:val="39"/>
    <w:unhideWhenUsed/>
    <w:rsid w:val="00192417"/>
    <w:pPr>
      <w:spacing w:after="100"/>
    </w:pPr>
  </w:style>
  <w:style w:type="paragraph" w:styleId="TOC2">
    <w:name w:val="toc 2"/>
    <w:basedOn w:val="Normal"/>
    <w:next w:val="Normal"/>
    <w:autoRedefine/>
    <w:uiPriority w:val="39"/>
    <w:unhideWhenUsed/>
    <w:rsid w:val="00192417"/>
    <w:pPr>
      <w:spacing w:after="100"/>
      <w:ind w:left="240"/>
    </w:pPr>
  </w:style>
  <w:style w:type="character" w:styleId="Hyperlink">
    <w:name w:val="Hyperlink"/>
    <w:basedOn w:val="DefaultParagraphFont"/>
    <w:uiPriority w:val="99"/>
    <w:unhideWhenUsed/>
    <w:rsid w:val="00192417"/>
    <w:rPr>
      <w:color w:val="0563C1" w:themeColor="hyperlink"/>
      <w:u w:val="single"/>
    </w:rPr>
  </w:style>
  <w:style w:type="paragraph" w:styleId="NormalWeb">
    <w:name w:val="Normal (Web)"/>
    <w:basedOn w:val="Normal"/>
    <w:uiPriority w:val="99"/>
    <w:unhideWhenUsed/>
    <w:rsid w:val="00192417"/>
    <w:pPr>
      <w:spacing w:before="100" w:beforeAutospacing="1" w:after="100" w:afterAutospacing="1" w:line="240" w:lineRule="auto"/>
    </w:pPr>
    <w:rPr>
      <w:rFonts w:eastAsia="Times New Roman" w:cs="Times New Roman"/>
    </w:rPr>
  </w:style>
  <w:style w:type="character" w:customStyle="1" w:styleId="UnresolvedMention1">
    <w:name w:val="Unresolved Mention1"/>
    <w:basedOn w:val="DefaultParagraphFont"/>
    <w:uiPriority w:val="99"/>
    <w:semiHidden/>
    <w:unhideWhenUsed/>
    <w:rsid w:val="00124FBE"/>
    <w:rPr>
      <w:color w:val="605E5C"/>
      <w:shd w:val="clear" w:color="auto" w:fill="E1DFDD"/>
    </w:rPr>
  </w:style>
  <w:style w:type="character" w:customStyle="1" w:styleId="Heading3Char">
    <w:name w:val="Heading 3 Char"/>
    <w:basedOn w:val="DefaultParagraphFont"/>
    <w:link w:val="Heading3"/>
    <w:uiPriority w:val="9"/>
    <w:rsid w:val="00154F58"/>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126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rsid w:val="00CD2606"/>
    <w:rPr>
      <w:color w:val="605E5C"/>
      <w:shd w:val="clear" w:color="auto" w:fill="E1DFDD"/>
    </w:rPr>
  </w:style>
  <w:style w:type="paragraph" w:styleId="TOC3">
    <w:name w:val="toc 3"/>
    <w:basedOn w:val="Normal"/>
    <w:next w:val="Normal"/>
    <w:autoRedefine/>
    <w:uiPriority w:val="39"/>
    <w:unhideWhenUsed/>
    <w:rsid w:val="00470C75"/>
    <w:pPr>
      <w:spacing w:after="100"/>
      <w:ind w:left="480"/>
    </w:pPr>
  </w:style>
  <w:style w:type="paragraph" w:styleId="Caption">
    <w:name w:val="caption"/>
    <w:basedOn w:val="Normal"/>
    <w:next w:val="Normal"/>
    <w:uiPriority w:val="35"/>
    <w:unhideWhenUsed/>
    <w:qFormat/>
    <w:rsid w:val="00A77C03"/>
    <w:pPr>
      <w:spacing w:after="200" w:line="240" w:lineRule="auto"/>
    </w:pPr>
    <w:rPr>
      <w:i/>
      <w:iCs/>
      <w:color w:val="44546A" w:themeColor="text2"/>
      <w:sz w:val="18"/>
      <w:szCs w:val="18"/>
    </w:rPr>
  </w:style>
  <w:style w:type="character" w:customStyle="1" w:styleId="UnresolvedMention3">
    <w:name w:val="Unresolved Mention3"/>
    <w:basedOn w:val="DefaultParagraphFont"/>
    <w:uiPriority w:val="99"/>
    <w:rsid w:val="00101B66"/>
    <w:rPr>
      <w:color w:val="605E5C"/>
      <w:shd w:val="clear" w:color="auto" w:fill="E1DFDD"/>
    </w:rPr>
  </w:style>
  <w:style w:type="character" w:customStyle="1" w:styleId="UnresolvedMention4">
    <w:name w:val="Unresolved Mention4"/>
    <w:basedOn w:val="DefaultParagraphFont"/>
    <w:uiPriority w:val="99"/>
    <w:rsid w:val="00044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onlinelibrary.wiley.com/doi/abs/10.1002/hrdq.21187"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6D371-34F6-48D3-9F86-1608B165B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salmadu324@outlook.com</dc:creator>
  <cp:lastModifiedBy>17Rafi Rahman</cp:lastModifiedBy>
  <cp:revision>2</cp:revision>
  <dcterms:created xsi:type="dcterms:W3CDTF">2021-12-05T17:13:00Z</dcterms:created>
  <dcterms:modified xsi:type="dcterms:W3CDTF">2021-12-05T17:13:00Z</dcterms:modified>
</cp:coreProperties>
</file>