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DDFB5" w14:textId="77777777" w:rsidR="009F7F40" w:rsidRDefault="00000000">
      <w:pPr>
        <w:shd w:val="clear" w:color="auto" w:fill="FFFFFF"/>
        <w:spacing w:after="160" w:line="360" w:lineRule="auto"/>
        <w:ind w:left="720"/>
        <w:jc w:val="both"/>
        <w:rPr>
          <w:rFonts w:ascii="Times New Roman" w:eastAsia="Times New Roman" w:hAnsi="Times New Roman" w:cs="Times New Roman"/>
          <w:color w:val="333333"/>
          <w:sz w:val="24"/>
          <w:szCs w:val="24"/>
        </w:rPr>
      </w:pPr>
      <w:r>
        <w:rPr>
          <w:rFonts w:ascii="Times New Roman" w:eastAsia="Times New Roman" w:hAnsi="Times New Roman" w:cs="Times New Roman"/>
          <w:noProof/>
          <w:color w:val="333333"/>
          <w:sz w:val="24"/>
          <w:szCs w:val="24"/>
        </w:rPr>
        <w:drawing>
          <wp:inline distT="114300" distB="114300" distL="114300" distR="114300" wp14:anchorId="59C95777" wp14:editId="1C2D5742">
            <wp:extent cx="2076715" cy="6715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76715" cy="671513"/>
                    </a:xfrm>
                    <a:prstGeom prst="rect">
                      <a:avLst/>
                    </a:prstGeom>
                    <a:ln/>
                  </pic:spPr>
                </pic:pic>
              </a:graphicData>
            </a:graphic>
          </wp:inline>
        </w:drawing>
      </w:r>
    </w:p>
    <w:p w14:paraId="5DBBE909" w14:textId="77777777" w:rsidR="009F7F40" w:rsidRDefault="009F7F40">
      <w:pPr>
        <w:shd w:val="clear" w:color="auto" w:fill="FFFFFF"/>
        <w:spacing w:after="160" w:line="360" w:lineRule="auto"/>
        <w:ind w:left="720"/>
        <w:jc w:val="both"/>
        <w:rPr>
          <w:rFonts w:ascii="Times New Roman" w:eastAsia="Times New Roman" w:hAnsi="Times New Roman" w:cs="Times New Roman"/>
          <w:color w:val="333333"/>
          <w:sz w:val="24"/>
          <w:szCs w:val="24"/>
        </w:rPr>
      </w:pPr>
    </w:p>
    <w:p w14:paraId="0CE7F509" w14:textId="6BE5467F" w:rsidR="009F7F40" w:rsidRDefault="00437367">
      <w:pPr>
        <w:shd w:val="clear" w:color="auto" w:fill="FFFFFF"/>
        <w:spacing w:after="160" w:line="360" w:lineRule="auto"/>
        <w:ind w:left="720"/>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8"/>
          <w:szCs w:val="28"/>
        </w:rPr>
        <w:t xml:space="preserve">                                            </w:t>
      </w:r>
      <w:r>
        <w:rPr>
          <w:rFonts w:ascii="Times New Roman" w:eastAsia="Times New Roman" w:hAnsi="Times New Roman" w:cs="Times New Roman"/>
          <w:b/>
          <w:color w:val="333333"/>
          <w:sz w:val="28"/>
          <w:szCs w:val="28"/>
        </w:rPr>
        <w:t xml:space="preserve">Individual Report   </w:t>
      </w:r>
    </w:p>
    <w:p w14:paraId="39B009ED" w14:textId="77777777" w:rsidR="009F7F40" w:rsidRDefault="009F7F40">
      <w:pPr>
        <w:shd w:val="clear" w:color="auto" w:fill="FFFFFF"/>
        <w:spacing w:after="160" w:line="360" w:lineRule="auto"/>
        <w:ind w:left="720"/>
        <w:jc w:val="both"/>
        <w:rPr>
          <w:rFonts w:ascii="Times New Roman" w:eastAsia="Times New Roman" w:hAnsi="Times New Roman" w:cs="Times New Roman"/>
          <w:color w:val="333333"/>
          <w:sz w:val="24"/>
          <w:szCs w:val="24"/>
        </w:rPr>
      </w:pPr>
    </w:p>
    <w:p w14:paraId="317990A8" w14:textId="77777777" w:rsidR="009F7F40" w:rsidRDefault="009F7F40">
      <w:pPr>
        <w:shd w:val="clear" w:color="auto" w:fill="FFFFFF"/>
        <w:spacing w:after="160" w:line="360" w:lineRule="auto"/>
        <w:ind w:left="720"/>
        <w:jc w:val="center"/>
        <w:rPr>
          <w:rFonts w:ascii="Times New Roman" w:eastAsia="Times New Roman" w:hAnsi="Times New Roman" w:cs="Times New Roman"/>
          <w:b/>
          <w:color w:val="333333"/>
          <w:sz w:val="28"/>
          <w:szCs w:val="28"/>
        </w:rPr>
      </w:pPr>
    </w:p>
    <w:p w14:paraId="131DE132" w14:textId="77777777" w:rsidR="00437367" w:rsidRDefault="00437367" w:rsidP="00437367">
      <w:pPr>
        <w:shd w:val="clear" w:color="auto" w:fill="FFFFFF"/>
        <w:spacing w:after="160" w:line="360" w:lineRule="auto"/>
        <w:ind w:left="720"/>
        <w:jc w:val="center"/>
        <w:rPr>
          <w:rFonts w:ascii="Times New Roman" w:eastAsia="Times New Roman" w:hAnsi="Times New Roman" w:cs="Times New Roman"/>
          <w:b/>
          <w:color w:val="333333"/>
          <w:sz w:val="28"/>
          <w:szCs w:val="28"/>
        </w:rPr>
      </w:pPr>
    </w:p>
    <w:p w14:paraId="7C54FAB3" w14:textId="77777777" w:rsidR="00437367" w:rsidRPr="00437367" w:rsidRDefault="00437367" w:rsidP="00437367">
      <w:pPr>
        <w:shd w:val="clear" w:color="auto" w:fill="FFFFFF"/>
        <w:spacing w:after="160" w:line="360" w:lineRule="auto"/>
        <w:ind w:left="720"/>
        <w:jc w:val="center"/>
        <w:rPr>
          <w:rFonts w:ascii="Times New Roman" w:eastAsia="Times New Roman" w:hAnsi="Times New Roman" w:cs="Times New Roman"/>
          <w:b/>
          <w:color w:val="333333"/>
          <w:sz w:val="28"/>
          <w:szCs w:val="28"/>
        </w:rPr>
      </w:pPr>
      <w:r>
        <w:rPr>
          <w:rFonts w:ascii="Times New Roman" w:eastAsia="Times New Roman" w:hAnsi="Times New Roman" w:cs="Times New Roman"/>
          <w:b/>
          <w:color w:val="333333"/>
          <w:sz w:val="28"/>
          <w:szCs w:val="28"/>
        </w:rPr>
        <w:t xml:space="preserve">   </w:t>
      </w:r>
      <w:r w:rsidRPr="00437367">
        <w:rPr>
          <w:rFonts w:ascii="Times New Roman" w:eastAsia="Times New Roman" w:hAnsi="Times New Roman" w:cs="Times New Roman"/>
          <w:b/>
          <w:color w:val="333333"/>
          <w:sz w:val="28"/>
          <w:szCs w:val="28"/>
        </w:rPr>
        <w:t>Module code: LCBB4003</w:t>
      </w:r>
    </w:p>
    <w:p w14:paraId="6322A66D" w14:textId="307C77BD" w:rsidR="00437367" w:rsidRPr="00437367" w:rsidRDefault="00437367" w:rsidP="00437367">
      <w:pPr>
        <w:shd w:val="clear" w:color="auto" w:fill="FFFFFF"/>
        <w:spacing w:after="160" w:line="360" w:lineRule="auto"/>
        <w:ind w:left="720"/>
        <w:jc w:val="center"/>
        <w:rPr>
          <w:rFonts w:ascii="Times New Roman" w:eastAsia="Times New Roman" w:hAnsi="Times New Roman" w:cs="Times New Roman"/>
          <w:b/>
          <w:color w:val="333333"/>
          <w:sz w:val="28"/>
          <w:szCs w:val="28"/>
        </w:rPr>
      </w:pPr>
      <w:r w:rsidRPr="00437367">
        <w:rPr>
          <w:rFonts w:ascii="Times New Roman" w:eastAsia="Times New Roman" w:hAnsi="Times New Roman" w:cs="Times New Roman"/>
          <w:b/>
          <w:color w:val="333333"/>
          <w:sz w:val="28"/>
          <w:szCs w:val="28"/>
        </w:rPr>
        <w:t xml:space="preserve">Student: </w:t>
      </w:r>
      <w:r>
        <w:rPr>
          <w:rFonts w:ascii="Times New Roman" w:eastAsia="Times New Roman" w:hAnsi="Times New Roman" w:cs="Times New Roman"/>
          <w:b/>
          <w:color w:val="333333"/>
          <w:sz w:val="28"/>
          <w:szCs w:val="28"/>
        </w:rPr>
        <w:t>Porcescu Elena</w:t>
      </w:r>
    </w:p>
    <w:p w14:paraId="1FAF426B" w14:textId="503AE4D5" w:rsidR="009F7F40" w:rsidRDefault="00437367" w:rsidP="00437367">
      <w:pPr>
        <w:shd w:val="clear" w:color="auto" w:fill="FFFFFF"/>
        <w:spacing w:after="160" w:line="360" w:lineRule="auto"/>
        <w:ind w:left="720"/>
        <w:jc w:val="center"/>
        <w:rPr>
          <w:rFonts w:ascii="Times New Roman" w:eastAsia="Times New Roman" w:hAnsi="Times New Roman" w:cs="Times New Roman"/>
          <w:b/>
          <w:color w:val="333333"/>
          <w:sz w:val="28"/>
          <w:szCs w:val="28"/>
        </w:rPr>
      </w:pPr>
      <w:r w:rsidRPr="00437367">
        <w:rPr>
          <w:rFonts w:ascii="Times New Roman" w:eastAsia="Times New Roman" w:hAnsi="Times New Roman" w:cs="Times New Roman"/>
          <w:b/>
          <w:color w:val="333333"/>
          <w:sz w:val="28"/>
          <w:szCs w:val="28"/>
        </w:rPr>
        <w:t xml:space="preserve">Student ID: </w:t>
      </w:r>
      <w:r>
        <w:rPr>
          <w:rFonts w:ascii="Times New Roman" w:eastAsia="Times New Roman" w:hAnsi="Times New Roman" w:cs="Times New Roman"/>
          <w:b/>
          <w:color w:val="333333"/>
          <w:sz w:val="28"/>
          <w:szCs w:val="28"/>
        </w:rPr>
        <w:t>2123762</w:t>
      </w:r>
    </w:p>
    <w:p w14:paraId="3BEC78D0" w14:textId="55FAD72E" w:rsidR="009F7F40" w:rsidRDefault="00000000" w:rsidP="00437367">
      <w:pPr>
        <w:shd w:val="clear" w:color="auto" w:fill="FFFFFF"/>
        <w:spacing w:after="160" w:line="360" w:lineRule="auto"/>
        <w:ind w:left="720"/>
        <w:jc w:val="center"/>
        <w:rPr>
          <w:rFonts w:ascii="Times New Roman" w:eastAsia="Times New Roman" w:hAnsi="Times New Roman" w:cs="Times New Roman"/>
          <w:b/>
          <w:color w:val="333333"/>
          <w:sz w:val="28"/>
          <w:szCs w:val="28"/>
        </w:rPr>
      </w:pPr>
      <w:r>
        <w:br w:type="page"/>
      </w:r>
    </w:p>
    <w:p w14:paraId="79E39E99" w14:textId="404CAAD0" w:rsidR="009F7F40" w:rsidRDefault="00762318" w:rsidP="00762318">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lastRenderedPageBreak/>
        <w:t>In this assignment the description of the working experience needs to be given, and this experience of the work will be provided through the Gibbs model. It is the model in which the reflection work could be provided in an efficient and systematic manner. This model is a complete expression elaborating model, which consistsDescriptions, Feelings, Evaluation, Analysis, Conclusion, and Action plan. By these steps, the elaboration of the working methods and the skill set can be defined by any individual. It is the method that was established in 1988, and the inventor of this skill was Graham Gibbs.  In this individual report the discussion will be made through this reflective cycle only (</w:t>
      </w:r>
      <w:r>
        <w:rPr>
          <w:rFonts w:ascii="Times New Roman" w:eastAsia="Times New Roman" w:hAnsi="Times New Roman" w:cs="Times New Roman"/>
          <w:color w:val="222222"/>
          <w:sz w:val="24"/>
          <w:szCs w:val="24"/>
          <w:highlight w:val="white"/>
        </w:rPr>
        <w:t>Wikstr, 2012)</w:t>
      </w:r>
      <w:r>
        <w:rPr>
          <w:rFonts w:ascii="Times New Roman" w:eastAsia="Times New Roman" w:hAnsi="Times New Roman" w:cs="Times New Roman"/>
          <w:color w:val="333333"/>
          <w:sz w:val="24"/>
          <w:szCs w:val="24"/>
        </w:rPr>
        <w:t>.</w:t>
      </w:r>
    </w:p>
    <w:p w14:paraId="2C484806" w14:textId="3B9B494C" w:rsidR="009F7F40" w:rsidRDefault="00000000" w:rsidP="00762318">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Description- </w:t>
      </w:r>
      <w:r>
        <w:rPr>
          <w:rFonts w:ascii="Times New Roman" w:eastAsia="Times New Roman" w:hAnsi="Times New Roman" w:cs="Times New Roman"/>
          <w:color w:val="333333"/>
          <w:sz w:val="24"/>
          <w:szCs w:val="24"/>
        </w:rPr>
        <w:t xml:space="preserve">It was an assignment that needed to be performed in group that had to be completed in the group of four people. To complete this task The theme memes of the group have been divided all works within all four members. To Prepare this assignment my role of mine was to make the structure of the answers in an effective way, I had to make the qualitative answers for this study with the help of reliable sources. All the researched sources were provided to me for completing the </w:t>
      </w:r>
      <w:r w:rsidR="00762318">
        <w:rPr>
          <w:rFonts w:ascii="Times New Roman" w:eastAsia="Times New Roman" w:hAnsi="Times New Roman" w:cs="Times New Roman"/>
          <w:color w:val="333333"/>
          <w:sz w:val="24"/>
          <w:szCs w:val="24"/>
        </w:rPr>
        <w:t>work</w:t>
      </w:r>
      <w:r>
        <w:rPr>
          <w:rFonts w:ascii="Times New Roman" w:eastAsia="Times New Roman" w:hAnsi="Times New Roman" w:cs="Times New Roman"/>
          <w:color w:val="333333"/>
          <w:sz w:val="24"/>
          <w:szCs w:val="24"/>
        </w:rPr>
        <w:t xml:space="preserve">. The only things that I had to perform at that time, were framing the answers and providing a qualitative framework. I had made communications with my other teammates and made clear sense of my work. I had to make a frame about the background of Zara and had to make a clear vision of their performance and competitors In a framework. So I performed my work with the rest of my teammates in a good way. </w:t>
      </w:r>
    </w:p>
    <w:p w14:paraId="6BFFCC25" w14:textId="77777777" w:rsidR="009F7F40" w:rsidRDefault="00000000" w:rsidP="00762318">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Feelings-</w:t>
      </w:r>
      <w:r>
        <w:rPr>
          <w:rFonts w:ascii="Times New Roman" w:eastAsia="Times New Roman" w:hAnsi="Times New Roman" w:cs="Times New Roman"/>
          <w:color w:val="333333"/>
          <w:sz w:val="24"/>
          <w:szCs w:val="24"/>
        </w:rPr>
        <w:t xml:space="preserve"> The feelings which were occurred in front of me regarding the completion of this work were very mixed in nature. I felt that to provide a quality assignment I need to think critically, in the situation of writing the answers. I also felt that working with a team can be easier than working alone. I had seen that through communication and discussion, all the problems can be solved. At the starting point of the assignment, I was a little tense but if was able to think of whether the answers were correct or not.  I had some discussions with my teammates to overcome this problem. I felt that my timing regarding the preparation was good. To provide the answers to the questions I was required to do the work within time and in a proper way, then I came to know that the problems were very irritating for me and I was not able to complete them without any help.    </w:t>
      </w:r>
    </w:p>
    <w:p w14:paraId="4F478999" w14:textId="77777777" w:rsidR="009F7F40" w:rsidRDefault="00000000" w:rsidP="00762318">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Evaluation-</w:t>
      </w:r>
      <w:r>
        <w:rPr>
          <w:rFonts w:ascii="Times New Roman" w:eastAsia="Times New Roman" w:hAnsi="Times New Roman" w:cs="Times New Roman"/>
          <w:color w:val="333333"/>
          <w:sz w:val="24"/>
          <w:szCs w:val="24"/>
        </w:rPr>
        <w:t xml:space="preserve">  At the time of preparing the answers many this were going well. And some of the things were going not so well. I had seen that At the time of providing the structure of the answers I had faced many problems relating to the framework of the answers. All the sources and research </w:t>
      </w:r>
      <w:r>
        <w:rPr>
          <w:rFonts w:ascii="Times New Roman" w:eastAsia="Times New Roman" w:hAnsi="Times New Roman" w:cs="Times New Roman"/>
          <w:color w:val="333333"/>
          <w:sz w:val="24"/>
          <w:szCs w:val="24"/>
        </w:rPr>
        <w:lastRenderedPageBreak/>
        <w:t>were with me but I could not think properly how can I manage this whole work. When I was going through these situations I decided to communicate with my teammates about this assignment, they helped me a lot to do the work in an appropriate way. I also felt very tense during the time being of preparation for the overview of the answers. Whenever a problem came in front of me, I was not to be handed this situation without any help from my team. So working with the team has become very meaningful and easy for me.</w:t>
      </w:r>
    </w:p>
    <w:p w14:paraId="06768AA0" w14:textId="77777777" w:rsidR="009F7F40" w:rsidRDefault="00000000" w:rsidP="00762318">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Analysis-</w:t>
      </w:r>
      <w:r>
        <w:rPr>
          <w:rFonts w:ascii="Times New Roman" w:eastAsia="Times New Roman" w:hAnsi="Times New Roman" w:cs="Times New Roman"/>
          <w:color w:val="333333"/>
          <w:sz w:val="24"/>
          <w:szCs w:val="24"/>
        </w:rPr>
        <w:t xml:space="preserve"> When this group project was prepared by me, I was required to make some analyses regarding my skills. Having the required and relevant skills is very much needed for a good group performance it has seen me by the virtue of making this reflective statement. I concluded that my </w:t>
      </w:r>
      <w:r>
        <w:rPr>
          <w:rFonts w:ascii="Times New Roman" w:eastAsia="Times New Roman" w:hAnsi="Times New Roman" w:cs="Times New Roman"/>
          <w:b/>
          <w:color w:val="333333"/>
          <w:sz w:val="24"/>
          <w:szCs w:val="24"/>
        </w:rPr>
        <w:t>team performance skill</w:t>
      </w:r>
      <w:r>
        <w:rPr>
          <w:rFonts w:ascii="Times New Roman" w:eastAsia="Times New Roman" w:hAnsi="Times New Roman" w:cs="Times New Roman"/>
          <w:color w:val="333333"/>
          <w:sz w:val="24"/>
          <w:szCs w:val="24"/>
        </w:rPr>
        <w:t xml:space="preserve"> and </w:t>
      </w:r>
      <w:r>
        <w:rPr>
          <w:rFonts w:ascii="Times New Roman" w:eastAsia="Times New Roman" w:hAnsi="Times New Roman" w:cs="Times New Roman"/>
          <w:b/>
          <w:color w:val="333333"/>
          <w:sz w:val="24"/>
          <w:szCs w:val="24"/>
        </w:rPr>
        <w:t>communication skills</w:t>
      </w:r>
      <w:r>
        <w:rPr>
          <w:rFonts w:ascii="Times New Roman" w:eastAsia="Times New Roman" w:hAnsi="Times New Roman" w:cs="Times New Roman"/>
          <w:color w:val="333333"/>
          <w:sz w:val="24"/>
          <w:szCs w:val="24"/>
        </w:rPr>
        <w:t xml:space="preserve"> are very effective and good. I felt very comfortable working with my teammates on this assignment. I made great communication with my other teammates whenever I faced any problem. Rather by making this project I also learned that my </w:t>
      </w:r>
      <w:r>
        <w:rPr>
          <w:rFonts w:ascii="Times New Roman" w:eastAsia="Times New Roman" w:hAnsi="Times New Roman" w:cs="Times New Roman"/>
          <w:b/>
          <w:color w:val="333333"/>
          <w:sz w:val="24"/>
          <w:szCs w:val="24"/>
        </w:rPr>
        <w:t xml:space="preserve">critical thinking skill </w:t>
      </w:r>
      <w:r>
        <w:rPr>
          <w:rFonts w:ascii="Times New Roman" w:eastAsia="Times New Roman" w:hAnsi="Times New Roman" w:cs="Times New Roman"/>
          <w:color w:val="333333"/>
          <w:sz w:val="24"/>
          <w:szCs w:val="24"/>
        </w:rPr>
        <w:t xml:space="preserve">was not well enough. As I needed to provide the answers in an appropriate framework it required me think to carefully and differently about the answers but I had faced a large number of problems in that time. Not in the critical thing, my </w:t>
      </w:r>
      <w:r>
        <w:rPr>
          <w:rFonts w:ascii="Times New Roman" w:eastAsia="Times New Roman" w:hAnsi="Times New Roman" w:cs="Times New Roman"/>
          <w:b/>
          <w:color w:val="333333"/>
          <w:sz w:val="24"/>
          <w:szCs w:val="24"/>
        </w:rPr>
        <w:t>problem-solving skill</w:t>
      </w:r>
      <w:r>
        <w:rPr>
          <w:rFonts w:ascii="Times New Roman" w:eastAsia="Times New Roman" w:hAnsi="Times New Roman" w:cs="Times New Roman"/>
          <w:color w:val="333333"/>
          <w:sz w:val="24"/>
          <w:szCs w:val="24"/>
        </w:rPr>
        <w:t xml:space="preserve"> is also not good enough at some point. Whenever a huge problem arose in front of me I was required to take some help from other teammates. About these skills, I had come to know in a detailed manner throw this model.</w:t>
      </w:r>
    </w:p>
    <w:p w14:paraId="0CB0E003" w14:textId="77777777" w:rsidR="009F7F40" w:rsidRDefault="00000000" w:rsidP="00762318">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Conclusion-</w:t>
      </w:r>
      <w:r>
        <w:rPr>
          <w:rFonts w:ascii="Times New Roman" w:eastAsia="Times New Roman" w:hAnsi="Times New Roman" w:cs="Times New Roman"/>
          <w:color w:val="333333"/>
          <w:sz w:val="24"/>
          <w:szCs w:val="24"/>
        </w:rPr>
        <w:t xml:space="preserve"> It is the reflection that was prepared by me to describe my feelings and gain knowledge regarding the work. I had I seen that through this reflective cycle, I was very much able to provide a detailed discussion about the experience of the group assignment and the self-evolution. It was the model of reflection that taught me, how can I work within a group appropriately, it has also provided me with some reflections on my weak skills. In short, it can be said that this was a reflection of which is very effective for the self-evaluation. </w:t>
      </w:r>
    </w:p>
    <w:p w14:paraId="788E9C4B" w14:textId="77777777" w:rsidR="009F7F40" w:rsidRDefault="00000000" w:rsidP="00762318">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Action plan</w:t>
      </w:r>
      <w:r>
        <w:rPr>
          <w:rFonts w:ascii="Times New Roman" w:eastAsia="Times New Roman" w:hAnsi="Times New Roman" w:cs="Times New Roman"/>
          <w:color w:val="333333"/>
          <w:sz w:val="24"/>
          <w:szCs w:val="24"/>
        </w:rPr>
        <w:t>-</w:t>
      </w:r>
    </w:p>
    <w:tbl>
      <w:tblPr>
        <w:tblStyle w:val="a"/>
        <w:tblW w:w="8640"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2160"/>
        <w:gridCol w:w="2160"/>
        <w:gridCol w:w="2160"/>
      </w:tblGrid>
      <w:tr w:rsidR="009F7F40" w14:paraId="6F86D02F" w14:textId="77777777">
        <w:tc>
          <w:tcPr>
            <w:tcW w:w="2160" w:type="dxa"/>
            <w:shd w:val="clear" w:color="auto" w:fill="auto"/>
            <w:tcMar>
              <w:top w:w="100" w:type="dxa"/>
              <w:left w:w="100" w:type="dxa"/>
              <w:bottom w:w="100" w:type="dxa"/>
              <w:right w:w="100" w:type="dxa"/>
            </w:tcMar>
          </w:tcPr>
          <w:p w14:paraId="120ED4D9" w14:textId="77777777" w:rsidR="009F7F40" w:rsidRDefault="00000000">
            <w:pPr>
              <w:widowControl w:val="0"/>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Skills to improved</w:t>
            </w:r>
          </w:p>
        </w:tc>
        <w:tc>
          <w:tcPr>
            <w:tcW w:w="2160" w:type="dxa"/>
            <w:shd w:val="clear" w:color="auto" w:fill="auto"/>
            <w:tcMar>
              <w:top w:w="100" w:type="dxa"/>
              <w:left w:w="100" w:type="dxa"/>
              <w:bottom w:w="100" w:type="dxa"/>
              <w:right w:w="100" w:type="dxa"/>
            </w:tcMar>
          </w:tcPr>
          <w:p w14:paraId="5E083603" w14:textId="77777777" w:rsidR="009F7F40" w:rsidRDefault="00000000">
            <w:pPr>
              <w:widowControl w:val="0"/>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How to improve</w:t>
            </w:r>
          </w:p>
        </w:tc>
        <w:tc>
          <w:tcPr>
            <w:tcW w:w="2160" w:type="dxa"/>
            <w:shd w:val="clear" w:color="auto" w:fill="auto"/>
            <w:tcMar>
              <w:top w:w="100" w:type="dxa"/>
              <w:left w:w="100" w:type="dxa"/>
              <w:bottom w:w="100" w:type="dxa"/>
              <w:right w:w="100" w:type="dxa"/>
            </w:tcMar>
          </w:tcPr>
          <w:p w14:paraId="7C0CFF3B" w14:textId="77777777" w:rsidR="009F7F40" w:rsidRDefault="00000000">
            <w:pPr>
              <w:widowControl w:val="0"/>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Measurement method</w:t>
            </w:r>
          </w:p>
        </w:tc>
        <w:tc>
          <w:tcPr>
            <w:tcW w:w="2160" w:type="dxa"/>
            <w:shd w:val="clear" w:color="auto" w:fill="auto"/>
            <w:tcMar>
              <w:top w:w="100" w:type="dxa"/>
              <w:left w:w="100" w:type="dxa"/>
              <w:bottom w:w="100" w:type="dxa"/>
              <w:right w:w="100" w:type="dxa"/>
            </w:tcMar>
          </w:tcPr>
          <w:p w14:paraId="19A87B17" w14:textId="77777777" w:rsidR="009F7F40" w:rsidRDefault="00000000">
            <w:pPr>
              <w:widowControl w:val="0"/>
              <w:spacing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 xml:space="preserve">Time of improvement </w:t>
            </w:r>
          </w:p>
        </w:tc>
      </w:tr>
      <w:tr w:rsidR="009F7F40" w14:paraId="567D3612" w14:textId="77777777">
        <w:tc>
          <w:tcPr>
            <w:tcW w:w="2160" w:type="dxa"/>
            <w:shd w:val="clear" w:color="auto" w:fill="auto"/>
            <w:tcMar>
              <w:top w:w="100" w:type="dxa"/>
              <w:left w:w="100" w:type="dxa"/>
              <w:bottom w:w="100" w:type="dxa"/>
              <w:right w:w="100" w:type="dxa"/>
            </w:tcMar>
          </w:tcPr>
          <w:p w14:paraId="21ED8912" w14:textId="77777777" w:rsidR="009F7F40" w:rsidRDefault="00000000">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lastRenderedPageBreak/>
              <w:t>Critical thinking skills</w:t>
            </w:r>
          </w:p>
        </w:tc>
        <w:tc>
          <w:tcPr>
            <w:tcW w:w="2160" w:type="dxa"/>
            <w:shd w:val="clear" w:color="auto" w:fill="auto"/>
            <w:tcMar>
              <w:top w:w="100" w:type="dxa"/>
              <w:left w:w="100" w:type="dxa"/>
              <w:bottom w:w="100" w:type="dxa"/>
              <w:right w:w="100" w:type="dxa"/>
            </w:tcMar>
          </w:tcPr>
          <w:p w14:paraId="30B043E4" w14:textId="77777777" w:rsidR="009F7F40" w:rsidRDefault="00000000">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To improve my critical thinking skills I need the practice of active listening. I have to gather lots of pieces of information about work. I also considered things from more than one viewpoint.</w:t>
            </w:r>
          </w:p>
        </w:tc>
        <w:tc>
          <w:tcPr>
            <w:tcW w:w="2160" w:type="dxa"/>
            <w:shd w:val="clear" w:color="auto" w:fill="auto"/>
            <w:tcMar>
              <w:top w:w="100" w:type="dxa"/>
              <w:left w:w="100" w:type="dxa"/>
              <w:bottom w:w="100" w:type="dxa"/>
              <w:right w:w="100" w:type="dxa"/>
            </w:tcMar>
          </w:tcPr>
          <w:p w14:paraId="75295F30" w14:textId="77777777" w:rsidR="009F7F40" w:rsidRDefault="00000000">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This measurement can be taken by me when I am able to provide the answers to the tasks properly.</w:t>
            </w:r>
          </w:p>
        </w:tc>
        <w:tc>
          <w:tcPr>
            <w:tcW w:w="2160" w:type="dxa"/>
            <w:shd w:val="clear" w:color="auto" w:fill="auto"/>
            <w:tcMar>
              <w:top w:w="100" w:type="dxa"/>
              <w:left w:w="100" w:type="dxa"/>
              <w:bottom w:w="100" w:type="dxa"/>
              <w:right w:w="100" w:type="dxa"/>
            </w:tcMar>
          </w:tcPr>
          <w:p w14:paraId="4F359AB7" w14:textId="77777777" w:rsidR="009F7F40" w:rsidRDefault="00000000">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I will take 8 months to develop this skill.</w:t>
            </w:r>
          </w:p>
        </w:tc>
      </w:tr>
      <w:tr w:rsidR="009F7F40" w14:paraId="026579BB" w14:textId="77777777">
        <w:tc>
          <w:tcPr>
            <w:tcW w:w="2160" w:type="dxa"/>
            <w:shd w:val="clear" w:color="auto" w:fill="auto"/>
            <w:tcMar>
              <w:top w:w="100" w:type="dxa"/>
              <w:left w:w="100" w:type="dxa"/>
              <w:bottom w:w="100" w:type="dxa"/>
              <w:right w:w="100" w:type="dxa"/>
            </w:tcMar>
          </w:tcPr>
          <w:p w14:paraId="1C903758" w14:textId="77777777" w:rsidR="009F7F40" w:rsidRDefault="00000000">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Problem-solving skill</w:t>
            </w:r>
          </w:p>
        </w:tc>
        <w:tc>
          <w:tcPr>
            <w:tcW w:w="2160" w:type="dxa"/>
            <w:shd w:val="clear" w:color="auto" w:fill="auto"/>
            <w:tcMar>
              <w:top w:w="100" w:type="dxa"/>
              <w:left w:w="100" w:type="dxa"/>
              <w:bottom w:w="100" w:type="dxa"/>
              <w:right w:w="100" w:type="dxa"/>
            </w:tcMar>
          </w:tcPr>
          <w:p w14:paraId="63A7E689" w14:textId="77777777" w:rsidR="009F7F40" w:rsidRDefault="00000000">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Identifying the problems is very much needed to develop this skill. I have to perform some brainstorming creative decisions to achieve this skill. Visualizing the problem in an appropriate way is the most effective method for having good problem-solving skills.    </w:t>
            </w:r>
          </w:p>
        </w:tc>
        <w:tc>
          <w:tcPr>
            <w:tcW w:w="2160" w:type="dxa"/>
            <w:shd w:val="clear" w:color="auto" w:fill="auto"/>
            <w:tcMar>
              <w:top w:w="100" w:type="dxa"/>
              <w:left w:w="100" w:type="dxa"/>
              <w:bottom w:w="100" w:type="dxa"/>
              <w:right w:w="100" w:type="dxa"/>
            </w:tcMar>
          </w:tcPr>
          <w:p w14:paraId="3B43FF1F" w14:textId="77777777" w:rsidR="009F7F40" w:rsidRDefault="00000000">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When the solutions to a Problem are provided to me sufficiently then I will able to take measurement of this skill properly. </w:t>
            </w:r>
          </w:p>
        </w:tc>
        <w:tc>
          <w:tcPr>
            <w:tcW w:w="2160" w:type="dxa"/>
            <w:shd w:val="clear" w:color="auto" w:fill="auto"/>
            <w:tcMar>
              <w:top w:w="100" w:type="dxa"/>
              <w:left w:w="100" w:type="dxa"/>
              <w:bottom w:w="100" w:type="dxa"/>
              <w:right w:w="100" w:type="dxa"/>
            </w:tcMar>
          </w:tcPr>
          <w:p w14:paraId="3A9F0A93" w14:textId="77777777" w:rsidR="009F7F40" w:rsidRDefault="00000000">
            <w:pPr>
              <w:widowControl w:val="0"/>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Within 1 year I will achieve this skill.</w:t>
            </w:r>
          </w:p>
        </w:tc>
      </w:tr>
    </w:tbl>
    <w:p w14:paraId="6EB3CA47" w14:textId="77777777" w:rsidR="00762318" w:rsidRDefault="00762318" w:rsidP="00333F6C">
      <w:pPr>
        <w:shd w:val="clear" w:color="auto" w:fill="FFFFFF"/>
        <w:spacing w:after="160" w:line="360" w:lineRule="auto"/>
        <w:ind w:left="720"/>
        <w:jc w:val="both"/>
        <w:rPr>
          <w:rFonts w:ascii="Times New Roman" w:eastAsia="Times New Roman" w:hAnsi="Times New Roman" w:cs="Times New Roman"/>
          <w:b/>
          <w:color w:val="333333"/>
          <w:sz w:val="24"/>
          <w:szCs w:val="24"/>
        </w:rPr>
      </w:pPr>
    </w:p>
    <w:p w14:paraId="4F4FFB86" w14:textId="77777777" w:rsidR="00762318" w:rsidRDefault="00762318">
      <w:pP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br w:type="page"/>
      </w:r>
    </w:p>
    <w:p w14:paraId="714CE690" w14:textId="0263F238" w:rsidR="00333F6C" w:rsidRDefault="00333F6C" w:rsidP="00762318">
      <w:pPr>
        <w:shd w:val="clear" w:color="auto" w:fill="FFFFFF"/>
        <w:spacing w:after="160"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lastRenderedPageBreak/>
        <w:t xml:space="preserve">Reference </w:t>
      </w:r>
    </w:p>
    <w:p w14:paraId="2E36278A" w14:textId="77777777" w:rsidR="00333F6C" w:rsidRDefault="00333F6C" w:rsidP="00762318">
      <w:pPr>
        <w:shd w:val="clear" w:color="auto" w:fill="FFFFFF"/>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Wikstr, B.M., (2012). A visual art museum in Sweden as pedagogical scenery: Gibbs’ reflective cycle guiding student nurses in the reflective process.</w:t>
      </w:r>
      <w:hyperlink r:id="rId7">
        <w:r>
          <w:rPr>
            <w:rFonts w:ascii="Times New Roman" w:eastAsia="Times New Roman" w:hAnsi="Times New Roman" w:cs="Times New Roman"/>
            <w:color w:val="1155CC"/>
            <w:sz w:val="24"/>
            <w:szCs w:val="24"/>
            <w:highlight w:val="white"/>
            <w:u w:val="single"/>
          </w:rPr>
          <w:t>https://www.scirp.org/html/16-1440037_20458.htm</w:t>
        </w:r>
      </w:hyperlink>
    </w:p>
    <w:p w14:paraId="7D69AAC6" w14:textId="4CEFF527" w:rsidR="009F7F40" w:rsidRPr="00333F6C" w:rsidRDefault="009F7F40" w:rsidP="00333F6C">
      <w:pPr>
        <w:shd w:val="clear" w:color="auto" w:fill="FFFFFF"/>
        <w:spacing w:after="160" w:line="360" w:lineRule="auto"/>
        <w:jc w:val="both"/>
        <w:rPr>
          <w:rFonts w:ascii="Times New Roman" w:eastAsia="Times New Roman" w:hAnsi="Times New Roman" w:cs="Times New Roman"/>
          <w:b/>
          <w:color w:val="333333"/>
          <w:sz w:val="24"/>
          <w:szCs w:val="24"/>
        </w:rPr>
      </w:pPr>
    </w:p>
    <w:sectPr w:rsidR="009F7F40" w:rsidRPr="00333F6C" w:rsidSect="00333F6C">
      <w:footerReference w:type="defaul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491EC" w14:textId="77777777" w:rsidR="00884666" w:rsidRDefault="00884666">
      <w:pPr>
        <w:spacing w:line="240" w:lineRule="auto"/>
      </w:pPr>
      <w:r>
        <w:separator/>
      </w:r>
    </w:p>
  </w:endnote>
  <w:endnote w:type="continuationSeparator" w:id="0">
    <w:p w14:paraId="52513907" w14:textId="77777777" w:rsidR="00884666" w:rsidRDefault="008846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93634" w14:textId="77777777" w:rsidR="009F7F40" w:rsidRDefault="00000000">
    <w:pPr>
      <w:jc w:val="right"/>
    </w:pPr>
    <w:r>
      <w:fldChar w:fldCharType="begin"/>
    </w:r>
    <w:r>
      <w:instrText>PAGE</w:instrText>
    </w:r>
    <w:r>
      <w:fldChar w:fldCharType="separate"/>
    </w:r>
    <w:r w:rsidR="00333F6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0D4E6" w14:textId="77777777" w:rsidR="009F7F40" w:rsidRDefault="009F7F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91AD4" w14:textId="77777777" w:rsidR="00884666" w:rsidRDefault="00884666">
      <w:pPr>
        <w:spacing w:line="240" w:lineRule="auto"/>
      </w:pPr>
      <w:r>
        <w:separator/>
      </w:r>
    </w:p>
  </w:footnote>
  <w:footnote w:type="continuationSeparator" w:id="0">
    <w:p w14:paraId="663EBFD9" w14:textId="77777777" w:rsidR="00884666" w:rsidRDefault="0088466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F40"/>
    <w:rsid w:val="00333F6C"/>
    <w:rsid w:val="00437367"/>
    <w:rsid w:val="006828CC"/>
    <w:rsid w:val="00714716"/>
    <w:rsid w:val="00762318"/>
    <w:rsid w:val="00884666"/>
    <w:rsid w:val="009B4194"/>
    <w:rsid w:val="009F7F40"/>
    <w:rsid w:val="00B91800"/>
    <w:rsid w:val="00C47912"/>
    <w:rsid w:val="00DC472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949D65"/>
  <w15:docId w15:val="{6416540D-10FD-4C8B-A4B0-1B7503B9A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cirp.org/html/16-1440037_20458.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Pages>
  <Words>931</Words>
  <Characters>5308</Characters>
  <Application>Microsoft Office Word</Application>
  <DocSecurity>0</DocSecurity>
  <Lines>44</Lines>
  <Paragraphs>12</Paragraphs>
  <ScaleCrop>false</ScaleCrop>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Porcescu</cp:lastModifiedBy>
  <cp:revision>14</cp:revision>
  <cp:lastPrinted>2023-11-24T20:50:00Z</cp:lastPrinted>
  <dcterms:created xsi:type="dcterms:W3CDTF">2023-11-16T10:56:00Z</dcterms:created>
  <dcterms:modified xsi:type="dcterms:W3CDTF">2023-11-24T21:01:00Z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189dc222f700cde453e5c437bd8ad8ddb45ca9cddf5caf0d479544b8aa8ad598</vt:lpwstr>
  </property>
</Properties>
</file>