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24C92E" w14:textId="77777777" w:rsidR="00621F27" w:rsidRPr="00074402" w:rsidRDefault="00621F27" w:rsidP="00621F27">
      <w:pPr>
        <w:spacing w:line="360" w:lineRule="auto"/>
        <w:rPr>
          <w:rFonts w:ascii="Arial" w:hAnsi="Arial" w:cs="Arial"/>
          <w:szCs w:val="24"/>
        </w:rPr>
      </w:pPr>
      <w:bookmarkStart w:id="0" w:name="_Hlk119323191"/>
      <w:r w:rsidRPr="00074402">
        <w:rPr>
          <w:rFonts w:ascii="Arial" w:hAnsi="Arial" w:cs="Arial"/>
          <w:noProof/>
          <w:szCs w:val="24"/>
        </w:rPr>
        <w:drawing>
          <wp:anchor distT="0" distB="0" distL="114300" distR="114300" simplePos="0" relativeHeight="251659264" behindDoc="0" locked="0" layoutInCell="1" allowOverlap="1" wp14:anchorId="7AA966A5" wp14:editId="4FD3D21C">
            <wp:simplePos x="0" y="0"/>
            <wp:positionH relativeFrom="column">
              <wp:posOffset>214489</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046B756" w14:textId="77777777" w:rsidR="00621F27" w:rsidRPr="00074402" w:rsidRDefault="00621F27" w:rsidP="00621F27">
      <w:pPr>
        <w:spacing w:line="360" w:lineRule="auto"/>
        <w:rPr>
          <w:rFonts w:ascii="Arial" w:hAnsi="Arial" w:cs="Arial"/>
          <w:szCs w:val="24"/>
        </w:rPr>
      </w:pPr>
    </w:p>
    <w:p w14:paraId="13F43EFA" w14:textId="77777777" w:rsidR="00621F27" w:rsidRPr="00074402" w:rsidRDefault="00621F27" w:rsidP="00621F27">
      <w:pPr>
        <w:spacing w:line="360" w:lineRule="auto"/>
        <w:rPr>
          <w:rFonts w:ascii="Arial" w:hAnsi="Arial" w:cs="Arial"/>
          <w:szCs w:val="24"/>
        </w:rPr>
      </w:pPr>
    </w:p>
    <w:p w14:paraId="1C20C368" w14:textId="77777777" w:rsidR="00621F27" w:rsidRPr="00074402" w:rsidRDefault="00621F27" w:rsidP="00621F27">
      <w:pPr>
        <w:spacing w:line="360" w:lineRule="auto"/>
        <w:rPr>
          <w:rFonts w:ascii="Arial" w:hAnsi="Arial" w:cs="Arial"/>
          <w:szCs w:val="24"/>
        </w:rPr>
      </w:pPr>
    </w:p>
    <w:p w14:paraId="2FF5244E" w14:textId="77777777" w:rsidR="00621F27" w:rsidRDefault="00621F27" w:rsidP="00621F27">
      <w:pPr>
        <w:tabs>
          <w:tab w:val="left" w:pos="6540"/>
        </w:tabs>
        <w:spacing w:line="360" w:lineRule="auto"/>
        <w:rPr>
          <w:rFonts w:ascii="Arial" w:hAnsi="Arial" w:cs="Arial"/>
          <w:sz w:val="28"/>
          <w:szCs w:val="28"/>
        </w:rPr>
      </w:pPr>
    </w:p>
    <w:p w14:paraId="6A7E8EAA" w14:textId="77777777" w:rsidR="00621F27" w:rsidRPr="00C83A82" w:rsidRDefault="00621F27" w:rsidP="00621F27">
      <w:pPr>
        <w:tabs>
          <w:tab w:val="left" w:pos="6540"/>
        </w:tabs>
        <w:spacing w:line="360" w:lineRule="auto"/>
        <w:rPr>
          <w:rFonts w:ascii="Arial" w:hAnsi="Arial" w:cs="Arial"/>
          <w:sz w:val="28"/>
          <w:szCs w:val="28"/>
        </w:rPr>
      </w:pPr>
      <w:r w:rsidRPr="00C83A82">
        <w:rPr>
          <w:rFonts w:ascii="Arial" w:hAnsi="Arial" w:cs="Arial"/>
          <w:b/>
          <w:bCs/>
          <w:sz w:val="28"/>
          <w:szCs w:val="28"/>
        </w:rPr>
        <w:t>Student name</w:t>
      </w:r>
      <w:r w:rsidRPr="00C83A82">
        <w:rPr>
          <w:rFonts w:ascii="Arial" w:hAnsi="Arial" w:cs="Arial"/>
          <w:sz w:val="28"/>
          <w:szCs w:val="28"/>
        </w:rPr>
        <w:t xml:space="preserve">: </w:t>
      </w:r>
      <w:r>
        <w:rPr>
          <w:rFonts w:ascii="Arial" w:hAnsi="Arial" w:cs="Arial"/>
          <w:sz w:val="28"/>
          <w:szCs w:val="28"/>
        </w:rPr>
        <w:t>Tania Begum</w:t>
      </w:r>
    </w:p>
    <w:p w14:paraId="1433F0CB" w14:textId="77777777" w:rsidR="00621F27" w:rsidRPr="00C83A82" w:rsidRDefault="00621F27" w:rsidP="00621F27">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2441716</w:t>
      </w:r>
    </w:p>
    <w:p w14:paraId="27A957D7" w14:textId="41BD2E43" w:rsidR="00621F27" w:rsidRPr="00C83A82" w:rsidRDefault="00621F27" w:rsidP="00621F27">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 xml:space="preserve">Module </w:t>
      </w:r>
      <w:r w:rsidR="003C2491" w:rsidRPr="00C83A82">
        <w:rPr>
          <w:rFonts w:ascii="Arial" w:hAnsi="Arial" w:cs="Arial"/>
          <w:b/>
          <w:bCs/>
          <w:sz w:val="28"/>
          <w:szCs w:val="28"/>
          <w:lang w:val="nl-NL"/>
        </w:rPr>
        <w:t>name</w:t>
      </w:r>
      <w:r w:rsidR="003C2491">
        <w:rPr>
          <w:rFonts w:ascii="Arial" w:hAnsi="Arial" w:cs="Arial"/>
          <w:sz w:val="28"/>
          <w:szCs w:val="28"/>
          <w:lang w:val="nl-NL"/>
        </w:rPr>
        <w:t>: Professional</w:t>
      </w:r>
      <w:r w:rsidR="00D6343E">
        <w:rPr>
          <w:rFonts w:ascii="Arial" w:hAnsi="Arial" w:cs="Arial"/>
          <w:sz w:val="28"/>
          <w:szCs w:val="28"/>
          <w:lang w:val="nl-NL"/>
        </w:rPr>
        <w:t xml:space="preserve"> development </w:t>
      </w:r>
      <w:proofErr w:type="spellStart"/>
      <w:r w:rsidR="00D6343E">
        <w:rPr>
          <w:rFonts w:ascii="Arial" w:hAnsi="Arial" w:cs="Arial"/>
          <w:sz w:val="28"/>
          <w:szCs w:val="28"/>
          <w:lang w:val="nl-NL"/>
        </w:rPr>
        <w:t>within</w:t>
      </w:r>
      <w:proofErr w:type="spellEnd"/>
      <w:r w:rsidR="003C2491">
        <w:rPr>
          <w:rFonts w:ascii="Arial" w:hAnsi="Arial" w:cs="Arial"/>
          <w:sz w:val="28"/>
          <w:szCs w:val="28"/>
          <w:lang w:val="nl-NL"/>
        </w:rPr>
        <w:t xml:space="preserve"> health </w:t>
      </w:r>
      <w:proofErr w:type="spellStart"/>
      <w:r w:rsidR="003C2491">
        <w:rPr>
          <w:rFonts w:ascii="Arial" w:hAnsi="Arial" w:cs="Arial"/>
          <w:sz w:val="28"/>
          <w:szCs w:val="28"/>
          <w:lang w:val="nl-NL"/>
        </w:rPr>
        <w:t>and</w:t>
      </w:r>
      <w:proofErr w:type="spellEnd"/>
      <w:r w:rsidR="003C2491">
        <w:rPr>
          <w:rFonts w:ascii="Arial" w:hAnsi="Arial" w:cs="Arial"/>
          <w:sz w:val="28"/>
          <w:szCs w:val="28"/>
          <w:lang w:val="nl-NL"/>
        </w:rPr>
        <w:t xml:space="preserve"> </w:t>
      </w:r>
      <w:proofErr w:type="spellStart"/>
      <w:r w:rsidR="003C2491">
        <w:rPr>
          <w:rFonts w:ascii="Arial" w:hAnsi="Arial" w:cs="Arial"/>
          <w:sz w:val="28"/>
          <w:szCs w:val="28"/>
          <w:lang w:val="nl-NL"/>
        </w:rPr>
        <w:t>social</w:t>
      </w:r>
      <w:proofErr w:type="spellEnd"/>
      <w:r w:rsidR="003C2491">
        <w:rPr>
          <w:rFonts w:ascii="Arial" w:hAnsi="Arial" w:cs="Arial"/>
          <w:sz w:val="28"/>
          <w:szCs w:val="28"/>
          <w:lang w:val="nl-NL"/>
        </w:rPr>
        <w:t xml:space="preserve"> care </w:t>
      </w:r>
    </w:p>
    <w:p w14:paraId="269BA082" w14:textId="411E83BE" w:rsidR="00621F27" w:rsidRPr="0020413D" w:rsidRDefault="00621F27" w:rsidP="00621F27">
      <w:pPr>
        <w:tabs>
          <w:tab w:val="left" w:pos="6540"/>
        </w:tabs>
        <w:spacing w:line="360" w:lineRule="auto"/>
        <w:rPr>
          <w:rFonts w:ascii="Arial" w:hAnsi="Arial" w:cs="Arial"/>
          <w:sz w:val="28"/>
          <w:szCs w:val="28"/>
        </w:rPr>
      </w:pPr>
      <w:r w:rsidRPr="0020413D">
        <w:rPr>
          <w:rFonts w:ascii="Arial" w:hAnsi="Arial" w:cs="Arial"/>
          <w:b/>
          <w:bCs/>
          <w:sz w:val="28"/>
          <w:szCs w:val="28"/>
        </w:rPr>
        <w:t xml:space="preserve">Module </w:t>
      </w:r>
      <w:proofErr w:type="gramStart"/>
      <w:r w:rsidRPr="0020413D">
        <w:rPr>
          <w:rFonts w:ascii="Arial" w:hAnsi="Arial" w:cs="Arial"/>
          <w:b/>
          <w:bCs/>
          <w:sz w:val="28"/>
          <w:szCs w:val="28"/>
        </w:rPr>
        <w:t>code</w:t>
      </w:r>
      <w:r w:rsidRPr="0020413D">
        <w:rPr>
          <w:rFonts w:ascii="Arial" w:hAnsi="Arial" w:cs="Arial"/>
          <w:sz w:val="28"/>
          <w:szCs w:val="28"/>
        </w:rPr>
        <w:t>:</w:t>
      </w:r>
      <w:r>
        <w:rPr>
          <w:rFonts w:ascii="Arial" w:hAnsi="Arial" w:cs="Arial"/>
          <w:sz w:val="28"/>
          <w:szCs w:val="28"/>
        </w:rPr>
        <w:t>LCHS</w:t>
      </w:r>
      <w:proofErr w:type="gramEnd"/>
      <w:r>
        <w:rPr>
          <w:rFonts w:ascii="Arial" w:hAnsi="Arial" w:cs="Arial"/>
          <w:sz w:val="28"/>
          <w:szCs w:val="28"/>
        </w:rPr>
        <w:t>40</w:t>
      </w:r>
      <w:r w:rsidR="009D6D32">
        <w:rPr>
          <w:rFonts w:ascii="Arial" w:hAnsi="Arial" w:cs="Arial"/>
          <w:sz w:val="28"/>
          <w:szCs w:val="28"/>
        </w:rPr>
        <w:t>09</w:t>
      </w:r>
    </w:p>
    <w:p w14:paraId="3B69670E" w14:textId="4553D393" w:rsidR="00621F27" w:rsidRDefault="00621F27" w:rsidP="00621F27">
      <w:r w:rsidRPr="0020413D">
        <w:rPr>
          <w:rFonts w:ascii="Arial" w:hAnsi="Arial" w:cs="Arial"/>
          <w:b/>
          <w:bCs/>
          <w:sz w:val="28"/>
          <w:szCs w:val="28"/>
        </w:rPr>
        <w:t xml:space="preserve">Lecturer </w:t>
      </w:r>
      <w:proofErr w:type="gramStart"/>
      <w:r w:rsidRPr="0020413D">
        <w:rPr>
          <w:rFonts w:ascii="Arial" w:hAnsi="Arial" w:cs="Arial"/>
          <w:b/>
          <w:bCs/>
          <w:sz w:val="28"/>
          <w:szCs w:val="28"/>
        </w:rPr>
        <w:t>name</w:t>
      </w:r>
      <w:r w:rsidRPr="0020413D">
        <w:t xml:space="preserve"> </w:t>
      </w:r>
      <w:r>
        <w:t>:</w:t>
      </w:r>
      <w:proofErr w:type="gramEnd"/>
      <w:r>
        <w:t xml:space="preserve"> </w:t>
      </w:r>
      <w:r w:rsidR="009D6D32">
        <w:rPr>
          <w:sz w:val="28"/>
          <w:szCs w:val="28"/>
        </w:rPr>
        <w:t xml:space="preserve">umma </w:t>
      </w:r>
      <w:proofErr w:type="spellStart"/>
      <w:r w:rsidR="009D6D32">
        <w:rPr>
          <w:sz w:val="28"/>
          <w:szCs w:val="28"/>
        </w:rPr>
        <w:t>sulaiman</w:t>
      </w:r>
      <w:proofErr w:type="spellEnd"/>
      <w:r w:rsidR="009D6D32">
        <w:rPr>
          <w:sz w:val="28"/>
          <w:szCs w:val="28"/>
        </w:rPr>
        <w:t xml:space="preserve"> </w:t>
      </w:r>
    </w:p>
    <w:bookmarkEnd w:id="0"/>
    <w:p w14:paraId="11863BF7" w14:textId="77777777" w:rsidR="00621F27" w:rsidRDefault="00621F27">
      <w:pPr>
        <w:rPr>
          <w:rFonts w:ascii="Arial" w:hAnsi="Arial" w:cs="Arial"/>
        </w:rPr>
      </w:pPr>
    </w:p>
    <w:p w14:paraId="3F38C5CE" w14:textId="77777777" w:rsidR="00621F27" w:rsidRDefault="00621F27">
      <w:pPr>
        <w:rPr>
          <w:rFonts w:ascii="Arial" w:hAnsi="Arial" w:cs="Arial"/>
        </w:rPr>
      </w:pPr>
    </w:p>
    <w:p w14:paraId="7DEC5412" w14:textId="77777777" w:rsidR="00621F27" w:rsidRDefault="00621F27">
      <w:pPr>
        <w:rPr>
          <w:rFonts w:ascii="Arial" w:hAnsi="Arial" w:cs="Arial"/>
        </w:rPr>
      </w:pPr>
    </w:p>
    <w:p w14:paraId="4759C7BD" w14:textId="77777777" w:rsidR="00621F27" w:rsidRDefault="00621F27">
      <w:pPr>
        <w:rPr>
          <w:rFonts w:ascii="Arial" w:hAnsi="Arial" w:cs="Arial"/>
        </w:rPr>
      </w:pPr>
    </w:p>
    <w:p w14:paraId="59DD5400" w14:textId="77777777" w:rsidR="00621F27" w:rsidRDefault="00621F27">
      <w:pPr>
        <w:rPr>
          <w:rFonts w:ascii="Arial" w:hAnsi="Arial" w:cs="Arial"/>
        </w:rPr>
      </w:pPr>
    </w:p>
    <w:p w14:paraId="603AF766" w14:textId="77777777" w:rsidR="00EE1F4F" w:rsidRPr="00384B19" w:rsidRDefault="00EE1F4F" w:rsidP="00EE1F4F">
      <w:pPr>
        <w:rPr>
          <w:rFonts w:ascii="Arial" w:hAnsi="Arial" w:cs="Arial"/>
          <w:color w:val="156082" w:themeColor="accent1"/>
          <w:sz w:val="28"/>
          <w:szCs w:val="28"/>
        </w:rPr>
      </w:pPr>
      <w:r w:rsidRPr="00384B19">
        <w:rPr>
          <w:rFonts w:ascii="Arial" w:hAnsi="Arial" w:cs="Arial"/>
          <w:color w:val="156082" w:themeColor="accent1"/>
          <w:sz w:val="28"/>
          <w:szCs w:val="28"/>
        </w:rPr>
        <w:t>Preparation for Healthcare Assistant Role in the NHS</w:t>
      </w:r>
    </w:p>
    <w:p w14:paraId="05E8B484" w14:textId="4DEAAC7C" w:rsidR="00EE1F4F" w:rsidRPr="00EE1F4F" w:rsidRDefault="00EE1F4F" w:rsidP="00EE1F4F">
      <w:pPr>
        <w:rPr>
          <w:rFonts w:ascii="Arial" w:hAnsi="Arial" w:cs="Arial"/>
        </w:rPr>
      </w:pPr>
    </w:p>
    <w:p w14:paraId="4B61DFE1" w14:textId="77777777" w:rsidR="00EE1F4F" w:rsidRPr="00EE1F4F" w:rsidRDefault="00EE1F4F" w:rsidP="00EE1F4F">
      <w:pPr>
        <w:rPr>
          <w:rFonts w:ascii="Arial" w:hAnsi="Arial" w:cs="Arial"/>
        </w:rPr>
      </w:pPr>
    </w:p>
    <w:p w14:paraId="04D68FDC" w14:textId="77777777" w:rsidR="00EE1F4F" w:rsidRPr="002466C0" w:rsidRDefault="00EE1F4F" w:rsidP="00EE1F4F">
      <w:pPr>
        <w:rPr>
          <w:rFonts w:ascii="Arial" w:hAnsi="Arial" w:cs="Arial"/>
          <w:color w:val="156082" w:themeColor="accent1"/>
          <w:sz w:val="24"/>
          <w:szCs w:val="24"/>
        </w:rPr>
      </w:pPr>
      <w:r w:rsidRPr="00EE1F4F">
        <w:rPr>
          <w:rFonts w:ascii="Arial" w:hAnsi="Arial" w:cs="Arial"/>
        </w:rPr>
        <w:t xml:space="preserve">1. </w:t>
      </w:r>
      <w:r w:rsidRPr="002466C0">
        <w:rPr>
          <w:rFonts w:ascii="Arial" w:hAnsi="Arial" w:cs="Arial"/>
          <w:color w:val="156082" w:themeColor="accent1"/>
          <w:sz w:val="24"/>
          <w:szCs w:val="24"/>
        </w:rPr>
        <w:t>Introduction</w:t>
      </w:r>
    </w:p>
    <w:p w14:paraId="3659AB96" w14:textId="77777777" w:rsidR="00EE1F4F" w:rsidRPr="00EE1F4F" w:rsidRDefault="00EE1F4F" w:rsidP="00EE1F4F">
      <w:pPr>
        <w:rPr>
          <w:rFonts w:ascii="Arial" w:hAnsi="Arial" w:cs="Arial"/>
        </w:rPr>
      </w:pPr>
    </w:p>
    <w:p w14:paraId="291869F8" w14:textId="77777777" w:rsidR="00EE1F4F" w:rsidRPr="00EE1F4F" w:rsidRDefault="00EE1F4F" w:rsidP="00EE1F4F">
      <w:pPr>
        <w:rPr>
          <w:rFonts w:ascii="Arial" w:hAnsi="Arial" w:cs="Arial"/>
        </w:rPr>
      </w:pPr>
      <w:r w:rsidRPr="00EE1F4F">
        <w:rPr>
          <w:rFonts w:ascii="Arial" w:hAnsi="Arial" w:cs="Arial"/>
        </w:rPr>
        <w:t>Professional development is a key requirement in health and social care as it enables individuals to improve their knowledge, skills, and professional behaviours. Continuous development ensures that care provided is safe, effective, and person-centred. According to Stella Cottrell (2019), structured learning and reflection are essential for achieving academic and career success.</w:t>
      </w:r>
    </w:p>
    <w:p w14:paraId="28A605B8" w14:textId="77777777" w:rsidR="00EE1F4F" w:rsidRPr="00EE1F4F" w:rsidRDefault="00EE1F4F" w:rsidP="00EE1F4F">
      <w:pPr>
        <w:rPr>
          <w:rFonts w:ascii="Arial" w:hAnsi="Arial" w:cs="Arial"/>
        </w:rPr>
      </w:pPr>
    </w:p>
    <w:p w14:paraId="04362748" w14:textId="77777777" w:rsidR="00EE1F4F" w:rsidRPr="00EE1F4F" w:rsidRDefault="00EE1F4F" w:rsidP="00EE1F4F">
      <w:pPr>
        <w:rPr>
          <w:rFonts w:ascii="Arial" w:hAnsi="Arial" w:cs="Arial"/>
        </w:rPr>
      </w:pPr>
      <w:r w:rsidRPr="00EE1F4F">
        <w:rPr>
          <w:rFonts w:ascii="Arial" w:hAnsi="Arial" w:cs="Arial"/>
        </w:rPr>
        <w:t>This portfolio focuses on preparing for a Healthcare Assistant role within the National Health Service (NHS). It includes a CV, personal statement, SWOT analysis, personal development plan (PDP), and reflective account. These components demonstrate employability skills and readiness for professional practice.</w:t>
      </w:r>
    </w:p>
    <w:p w14:paraId="544880F8" w14:textId="61E4FF75" w:rsidR="00EE1F4F" w:rsidRPr="00EE1F4F" w:rsidRDefault="00EE1F4F" w:rsidP="00EE1F4F">
      <w:pPr>
        <w:rPr>
          <w:rFonts w:ascii="Arial" w:hAnsi="Arial" w:cs="Arial"/>
        </w:rPr>
      </w:pPr>
    </w:p>
    <w:p w14:paraId="7C887B63" w14:textId="77777777" w:rsidR="00EE1F4F" w:rsidRPr="00EE1F4F" w:rsidRDefault="00EE1F4F" w:rsidP="00EE1F4F">
      <w:pPr>
        <w:rPr>
          <w:rFonts w:ascii="Arial" w:hAnsi="Arial" w:cs="Arial"/>
        </w:rPr>
      </w:pPr>
    </w:p>
    <w:p w14:paraId="1AF2883E" w14:textId="77777777" w:rsidR="00EE1F4F" w:rsidRPr="002466C0" w:rsidRDefault="00EE1F4F" w:rsidP="00EE1F4F">
      <w:pPr>
        <w:rPr>
          <w:rFonts w:ascii="Arial" w:hAnsi="Arial" w:cs="Arial"/>
          <w:color w:val="156082" w:themeColor="accent1"/>
          <w:sz w:val="24"/>
          <w:szCs w:val="24"/>
        </w:rPr>
      </w:pPr>
      <w:r w:rsidRPr="00EE1F4F">
        <w:rPr>
          <w:rFonts w:ascii="Arial" w:hAnsi="Arial" w:cs="Arial"/>
        </w:rPr>
        <w:t xml:space="preserve">2. </w:t>
      </w:r>
      <w:r w:rsidRPr="002466C0">
        <w:rPr>
          <w:rFonts w:ascii="Arial" w:hAnsi="Arial" w:cs="Arial"/>
          <w:color w:val="156082" w:themeColor="accent1"/>
          <w:sz w:val="24"/>
          <w:szCs w:val="24"/>
        </w:rPr>
        <w:t>Role of a Healthcare Assistant</w:t>
      </w:r>
    </w:p>
    <w:p w14:paraId="65616EFD" w14:textId="77777777" w:rsidR="00EE1F4F" w:rsidRPr="00EE1F4F" w:rsidRDefault="00EE1F4F" w:rsidP="00EE1F4F">
      <w:pPr>
        <w:rPr>
          <w:rFonts w:ascii="Arial" w:hAnsi="Arial" w:cs="Arial"/>
        </w:rPr>
      </w:pPr>
    </w:p>
    <w:p w14:paraId="65EBD027" w14:textId="77777777" w:rsidR="00EE1F4F" w:rsidRPr="00EE1F4F" w:rsidRDefault="00EE1F4F" w:rsidP="00EE1F4F">
      <w:pPr>
        <w:rPr>
          <w:rFonts w:ascii="Arial" w:hAnsi="Arial" w:cs="Arial"/>
        </w:rPr>
      </w:pPr>
      <w:r w:rsidRPr="00EE1F4F">
        <w:rPr>
          <w:rFonts w:ascii="Arial" w:hAnsi="Arial" w:cs="Arial"/>
        </w:rPr>
        <w:t>Healthcare Assistants provide essential support to patients and healthcare professionals. Their duties include assisting with personal care, monitoring basic health conditions, and maintaining patient dignity.</w:t>
      </w:r>
    </w:p>
    <w:p w14:paraId="229D45C1" w14:textId="77777777" w:rsidR="00EE1F4F" w:rsidRPr="00EE1F4F" w:rsidRDefault="00EE1F4F" w:rsidP="00EE1F4F">
      <w:pPr>
        <w:rPr>
          <w:rFonts w:ascii="Arial" w:hAnsi="Arial" w:cs="Arial"/>
        </w:rPr>
      </w:pPr>
    </w:p>
    <w:p w14:paraId="0689D1F0" w14:textId="77777777" w:rsidR="00EE1F4F" w:rsidRPr="00EE1F4F" w:rsidRDefault="00EE1F4F" w:rsidP="00EE1F4F">
      <w:pPr>
        <w:rPr>
          <w:rFonts w:ascii="Arial" w:hAnsi="Arial" w:cs="Arial"/>
        </w:rPr>
      </w:pPr>
      <w:r w:rsidRPr="00EE1F4F">
        <w:rPr>
          <w:rFonts w:ascii="Arial" w:hAnsi="Arial" w:cs="Arial"/>
        </w:rPr>
        <w:t>Effective communication is central to this role. Michael O’Daniel and Alan Rosenstein (2008) highlight that communication failures can negatively affect patient safety, making strong interpersonal skills essential.</w:t>
      </w:r>
    </w:p>
    <w:p w14:paraId="704788FA" w14:textId="77777777" w:rsidR="00EE1F4F" w:rsidRPr="00EE1F4F" w:rsidRDefault="00EE1F4F" w:rsidP="00EE1F4F">
      <w:pPr>
        <w:rPr>
          <w:rFonts w:ascii="Arial" w:hAnsi="Arial" w:cs="Arial"/>
        </w:rPr>
      </w:pPr>
    </w:p>
    <w:p w14:paraId="035EBFC8" w14:textId="77777777" w:rsidR="00EE1F4F" w:rsidRPr="00EE1F4F" w:rsidRDefault="00EE1F4F" w:rsidP="00EE1F4F">
      <w:pPr>
        <w:rPr>
          <w:rFonts w:ascii="Arial" w:hAnsi="Arial" w:cs="Arial"/>
        </w:rPr>
      </w:pPr>
      <w:r w:rsidRPr="00EE1F4F">
        <w:rPr>
          <w:rFonts w:ascii="Arial" w:hAnsi="Arial" w:cs="Arial"/>
        </w:rPr>
        <w:t>In addition, Healthcare Assistants must follow professional standards, demonstrate empathy, and work collaboratively within multidisciplinary teams.</w:t>
      </w:r>
    </w:p>
    <w:p w14:paraId="68C09A2D" w14:textId="50E491A6" w:rsidR="00EE1F4F" w:rsidRPr="00EE1F4F" w:rsidRDefault="00EE1F4F" w:rsidP="00EE1F4F">
      <w:pPr>
        <w:rPr>
          <w:rFonts w:ascii="Arial" w:hAnsi="Arial" w:cs="Arial"/>
        </w:rPr>
      </w:pPr>
    </w:p>
    <w:p w14:paraId="3FE7A22A" w14:textId="77777777" w:rsidR="00EE1F4F" w:rsidRPr="00EE1F4F" w:rsidRDefault="00EE1F4F" w:rsidP="00EE1F4F">
      <w:pPr>
        <w:rPr>
          <w:rFonts w:ascii="Arial" w:hAnsi="Arial" w:cs="Arial"/>
        </w:rPr>
      </w:pPr>
    </w:p>
    <w:p w14:paraId="3444FBBA" w14:textId="77777777" w:rsidR="00EE1F4F" w:rsidRPr="00C46444" w:rsidRDefault="00EE1F4F" w:rsidP="00EE1F4F">
      <w:pPr>
        <w:rPr>
          <w:rFonts w:ascii="Arial" w:hAnsi="Arial" w:cs="Arial"/>
          <w:color w:val="156082" w:themeColor="accent1"/>
          <w:sz w:val="24"/>
          <w:szCs w:val="24"/>
        </w:rPr>
      </w:pPr>
      <w:r w:rsidRPr="00C46444">
        <w:rPr>
          <w:rFonts w:ascii="Arial" w:hAnsi="Arial" w:cs="Arial"/>
          <w:color w:val="156082" w:themeColor="accent1"/>
          <w:sz w:val="24"/>
          <w:szCs w:val="24"/>
        </w:rPr>
        <w:t>3. Curriculum Vitae</w:t>
      </w:r>
    </w:p>
    <w:p w14:paraId="5579D993" w14:textId="77777777" w:rsidR="00EE1F4F" w:rsidRPr="00EE1F4F" w:rsidRDefault="00EE1F4F" w:rsidP="00EE1F4F">
      <w:pPr>
        <w:rPr>
          <w:rFonts w:ascii="Arial" w:hAnsi="Arial" w:cs="Arial"/>
        </w:rPr>
      </w:pPr>
    </w:p>
    <w:p w14:paraId="6088D731" w14:textId="025DC598" w:rsidR="00135062" w:rsidRPr="00EE1F4F" w:rsidRDefault="00EE1F4F" w:rsidP="00EE1F4F">
      <w:pPr>
        <w:rPr>
          <w:rFonts w:ascii="Arial" w:hAnsi="Arial" w:cs="Arial"/>
        </w:rPr>
      </w:pPr>
      <w:r w:rsidRPr="00EE1F4F">
        <w:rPr>
          <w:rFonts w:ascii="Arial" w:hAnsi="Arial" w:cs="Arial"/>
        </w:rPr>
        <w:t>Your Name</w:t>
      </w:r>
      <w:r w:rsidR="00135062">
        <w:rPr>
          <w:rFonts w:ascii="Arial" w:hAnsi="Arial" w:cs="Arial"/>
        </w:rPr>
        <w:t>: Tania begum</w:t>
      </w:r>
    </w:p>
    <w:p w14:paraId="1C02A5F7" w14:textId="071CA925" w:rsidR="00EE1F4F" w:rsidRPr="00EE1F4F" w:rsidRDefault="00EE1F4F" w:rsidP="00EE1F4F">
      <w:pPr>
        <w:rPr>
          <w:rFonts w:ascii="Arial" w:hAnsi="Arial" w:cs="Arial"/>
        </w:rPr>
      </w:pPr>
      <w:r w:rsidRPr="00EE1F4F">
        <w:rPr>
          <w:rFonts w:ascii="Arial" w:hAnsi="Arial" w:cs="Arial"/>
        </w:rPr>
        <w:t>Address</w:t>
      </w:r>
      <w:r w:rsidR="00135062">
        <w:rPr>
          <w:rFonts w:ascii="Arial" w:hAnsi="Arial" w:cs="Arial"/>
        </w:rPr>
        <w:t>: E14DB</w:t>
      </w:r>
    </w:p>
    <w:p w14:paraId="195F272D" w14:textId="217BB095" w:rsidR="00D07699" w:rsidRDefault="00EE1F4F" w:rsidP="00EE1F4F">
      <w:pPr>
        <w:rPr>
          <w:rFonts w:ascii="Arial" w:hAnsi="Arial" w:cs="Arial"/>
        </w:rPr>
      </w:pPr>
      <w:r w:rsidRPr="00EE1F4F">
        <w:rPr>
          <w:rFonts w:ascii="Arial" w:hAnsi="Arial" w:cs="Arial"/>
        </w:rPr>
        <w:t xml:space="preserve">Phone </w:t>
      </w:r>
      <w:r w:rsidR="00D07699">
        <w:rPr>
          <w:rFonts w:ascii="Arial" w:hAnsi="Arial" w:cs="Arial"/>
        </w:rPr>
        <w:t>:07311722653</w:t>
      </w:r>
    </w:p>
    <w:p w14:paraId="2CA5C581" w14:textId="77B75FD6" w:rsidR="00EE1F4F" w:rsidRPr="00EE1F4F" w:rsidRDefault="00C46444" w:rsidP="00EE1F4F">
      <w:pPr>
        <w:rPr>
          <w:rFonts w:ascii="Arial" w:hAnsi="Arial" w:cs="Arial"/>
        </w:rPr>
      </w:pPr>
      <w:r w:rsidRPr="00EE1F4F">
        <w:rPr>
          <w:rFonts w:ascii="Arial" w:hAnsi="Arial" w:cs="Arial"/>
        </w:rPr>
        <w:t>Email</w:t>
      </w:r>
      <w:r>
        <w:rPr>
          <w:rFonts w:ascii="Arial" w:hAnsi="Arial" w:cs="Arial"/>
        </w:rPr>
        <w:t>: taniabegum3060@gmail.com</w:t>
      </w:r>
    </w:p>
    <w:p w14:paraId="6E96B85B" w14:textId="77777777" w:rsidR="00EE1F4F" w:rsidRPr="00EE1F4F" w:rsidRDefault="00EE1F4F" w:rsidP="00EE1F4F">
      <w:pPr>
        <w:rPr>
          <w:rFonts w:ascii="Arial" w:hAnsi="Arial" w:cs="Arial"/>
        </w:rPr>
      </w:pPr>
    </w:p>
    <w:p w14:paraId="272B7ABD" w14:textId="77777777" w:rsidR="00EE1F4F" w:rsidRPr="00135062" w:rsidRDefault="00EE1F4F" w:rsidP="00EE1F4F">
      <w:pPr>
        <w:rPr>
          <w:rFonts w:ascii="Arial" w:hAnsi="Arial" w:cs="Arial"/>
          <w:color w:val="156082" w:themeColor="accent1"/>
          <w:sz w:val="24"/>
          <w:szCs w:val="24"/>
        </w:rPr>
      </w:pPr>
      <w:r w:rsidRPr="00135062">
        <w:rPr>
          <w:rFonts w:ascii="Arial" w:hAnsi="Arial" w:cs="Arial"/>
          <w:color w:val="156082" w:themeColor="accent1"/>
          <w:sz w:val="24"/>
          <w:szCs w:val="24"/>
        </w:rPr>
        <w:t>Personal Profile</w:t>
      </w:r>
    </w:p>
    <w:p w14:paraId="4A106BEB" w14:textId="77777777" w:rsidR="00EE1F4F" w:rsidRPr="00EE1F4F" w:rsidRDefault="00EE1F4F" w:rsidP="00EE1F4F">
      <w:pPr>
        <w:rPr>
          <w:rFonts w:ascii="Arial" w:hAnsi="Arial" w:cs="Arial"/>
        </w:rPr>
      </w:pPr>
    </w:p>
    <w:p w14:paraId="7308E63E" w14:textId="77777777" w:rsidR="00EE1F4F" w:rsidRPr="00EE1F4F" w:rsidRDefault="00EE1F4F" w:rsidP="00EE1F4F">
      <w:pPr>
        <w:rPr>
          <w:rFonts w:ascii="Arial" w:hAnsi="Arial" w:cs="Arial"/>
        </w:rPr>
      </w:pPr>
      <w:r w:rsidRPr="00EE1F4F">
        <w:rPr>
          <w:rFonts w:ascii="Arial" w:hAnsi="Arial" w:cs="Arial"/>
        </w:rPr>
        <w:t>A dedicated Health and Social Care student with a strong commitment to providing compassionate, person-centred care. Possesses effective communication skills and a willingness to learn, with the aim of working as a Healthcare Assistant within the NHS.</w:t>
      </w:r>
    </w:p>
    <w:p w14:paraId="3775CA7D" w14:textId="77777777" w:rsidR="00EE1F4F" w:rsidRPr="00EE1F4F" w:rsidRDefault="00EE1F4F" w:rsidP="00EE1F4F">
      <w:pPr>
        <w:rPr>
          <w:rFonts w:ascii="Arial" w:hAnsi="Arial" w:cs="Arial"/>
        </w:rPr>
      </w:pPr>
    </w:p>
    <w:p w14:paraId="446EC0A7" w14:textId="77777777" w:rsidR="00135062" w:rsidRDefault="00135062" w:rsidP="00EE1F4F">
      <w:pPr>
        <w:rPr>
          <w:rFonts w:ascii="Arial" w:hAnsi="Arial" w:cs="Arial"/>
          <w:color w:val="156082" w:themeColor="accent1"/>
          <w:sz w:val="24"/>
          <w:szCs w:val="24"/>
        </w:rPr>
      </w:pPr>
    </w:p>
    <w:p w14:paraId="567E2565" w14:textId="77777777" w:rsidR="00135062" w:rsidRDefault="00135062" w:rsidP="00EE1F4F">
      <w:pPr>
        <w:rPr>
          <w:rFonts w:ascii="Arial" w:hAnsi="Arial" w:cs="Arial"/>
          <w:color w:val="156082" w:themeColor="accent1"/>
          <w:sz w:val="24"/>
          <w:szCs w:val="24"/>
        </w:rPr>
      </w:pPr>
    </w:p>
    <w:p w14:paraId="3CE601E4" w14:textId="67E1A4DA" w:rsidR="00EE1F4F" w:rsidRPr="0012057E" w:rsidRDefault="00EE1F4F" w:rsidP="00EE1F4F">
      <w:pPr>
        <w:rPr>
          <w:rFonts w:ascii="Arial" w:hAnsi="Arial" w:cs="Arial"/>
          <w:color w:val="156082" w:themeColor="accent1"/>
          <w:sz w:val="24"/>
          <w:szCs w:val="24"/>
        </w:rPr>
      </w:pPr>
      <w:r w:rsidRPr="0012057E">
        <w:rPr>
          <w:rFonts w:ascii="Arial" w:hAnsi="Arial" w:cs="Arial"/>
          <w:color w:val="156082" w:themeColor="accent1"/>
          <w:sz w:val="24"/>
          <w:szCs w:val="24"/>
        </w:rPr>
        <w:t>Education</w:t>
      </w:r>
    </w:p>
    <w:p w14:paraId="5EE3518E" w14:textId="77777777" w:rsidR="00EE1F4F" w:rsidRPr="00EE1F4F" w:rsidRDefault="00EE1F4F" w:rsidP="00EE1F4F">
      <w:pPr>
        <w:rPr>
          <w:rFonts w:ascii="Arial" w:hAnsi="Arial" w:cs="Arial"/>
        </w:rPr>
      </w:pPr>
    </w:p>
    <w:p w14:paraId="51BCAA99" w14:textId="77777777" w:rsidR="00EE1F4F" w:rsidRPr="00EE1F4F" w:rsidRDefault="00EE1F4F" w:rsidP="00EE1F4F">
      <w:pPr>
        <w:rPr>
          <w:rFonts w:ascii="Arial" w:hAnsi="Arial" w:cs="Arial"/>
        </w:rPr>
      </w:pPr>
      <w:r w:rsidRPr="00EE1F4F">
        <w:rPr>
          <w:rFonts w:ascii="Arial" w:hAnsi="Arial" w:cs="Arial"/>
        </w:rPr>
        <w:lastRenderedPageBreak/>
        <w:t>Certificate of Higher Education in Health and Social Care</w:t>
      </w:r>
    </w:p>
    <w:p w14:paraId="4DE98CA4" w14:textId="0EF516BD" w:rsidR="00EE1F4F" w:rsidRPr="00EE1F4F" w:rsidRDefault="00135062" w:rsidP="00EE1F4F">
      <w:pPr>
        <w:rPr>
          <w:rFonts w:ascii="Arial" w:hAnsi="Arial" w:cs="Arial"/>
        </w:rPr>
      </w:pPr>
      <w:r>
        <w:rPr>
          <w:rFonts w:ascii="Arial" w:hAnsi="Arial" w:cs="Arial"/>
        </w:rPr>
        <w:t xml:space="preserve">in </w:t>
      </w:r>
      <w:r w:rsidRPr="00135062">
        <w:rPr>
          <w:rFonts w:ascii="Arial" w:hAnsi="Arial" w:cs="Arial"/>
          <w:sz w:val="22"/>
        </w:rPr>
        <w:t>university of Wales trinity saint David</w:t>
      </w:r>
      <w:r>
        <w:rPr>
          <w:rFonts w:ascii="Arial" w:hAnsi="Arial" w:cs="Arial"/>
        </w:rPr>
        <w:t xml:space="preserve"> </w:t>
      </w:r>
      <w:r w:rsidR="00EE1F4F" w:rsidRPr="00EE1F4F">
        <w:rPr>
          <w:rFonts w:ascii="Arial" w:hAnsi="Arial" w:cs="Arial"/>
        </w:rPr>
        <w:t>2025–Present</w:t>
      </w:r>
    </w:p>
    <w:p w14:paraId="13C56059" w14:textId="77777777" w:rsidR="00EE1F4F" w:rsidRPr="00EE1F4F" w:rsidRDefault="00EE1F4F" w:rsidP="00EE1F4F">
      <w:pPr>
        <w:rPr>
          <w:rFonts w:ascii="Arial" w:hAnsi="Arial" w:cs="Arial"/>
        </w:rPr>
      </w:pPr>
    </w:p>
    <w:p w14:paraId="160DF7F9" w14:textId="77777777" w:rsidR="00EE1F4F" w:rsidRPr="00384B19" w:rsidRDefault="00EE1F4F" w:rsidP="00EE1F4F">
      <w:pPr>
        <w:rPr>
          <w:rFonts w:ascii="Arial" w:hAnsi="Arial" w:cs="Arial"/>
          <w:color w:val="156082" w:themeColor="accent1"/>
          <w:sz w:val="24"/>
          <w:szCs w:val="24"/>
        </w:rPr>
      </w:pPr>
      <w:r w:rsidRPr="00384B19">
        <w:rPr>
          <w:rFonts w:ascii="Arial" w:hAnsi="Arial" w:cs="Arial"/>
          <w:color w:val="156082" w:themeColor="accent1"/>
          <w:sz w:val="24"/>
          <w:szCs w:val="24"/>
        </w:rPr>
        <w:t>Key Skills</w:t>
      </w:r>
    </w:p>
    <w:p w14:paraId="30EEC36E" w14:textId="77777777" w:rsidR="00EE1F4F" w:rsidRPr="00EE1F4F" w:rsidRDefault="00EE1F4F" w:rsidP="00EE1F4F">
      <w:pPr>
        <w:rPr>
          <w:rFonts w:ascii="Arial" w:hAnsi="Arial" w:cs="Arial"/>
        </w:rPr>
      </w:pPr>
    </w:p>
    <w:p w14:paraId="52CC20BC" w14:textId="77777777" w:rsidR="00EE1F4F" w:rsidRPr="00EE1F4F" w:rsidRDefault="00EE1F4F" w:rsidP="00EE1F4F">
      <w:pPr>
        <w:rPr>
          <w:rFonts w:ascii="Arial" w:hAnsi="Arial" w:cs="Arial"/>
        </w:rPr>
      </w:pPr>
      <w:r w:rsidRPr="00EE1F4F">
        <w:rPr>
          <w:rFonts w:ascii="Arial" w:hAnsi="Arial" w:cs="Arial"/>
        </w:rPr>
        <w:t>* Strong communication and listening skills</w:t>
      </w:r>
    </w:p>
    <w:p w14:paraId="7C10BAF6" w14:textId="77777777" w:rsidR="00EE1F4F" w:rsidRPr="00EE1F4F" w:rsidRDefault="00EE1F4F" w:rsidP="00EE1F4F">
      <w:pPr>
        <w:rPr>
          <w:rFonts w:ascii="Arial" w:hAnsi="Arial" w:cs="Arial"/>
        </w:rPr>
      </w:pPr>
      <w:r w:rsidRPr="00EE1F4F">
        <w:rPr>
          <w:rFonts w:ascii="Arial" w:hAnsi="Arial" w:cs="Arial"/>
        </w:rPr>
        <w:t>* Teamwork and collaboration</w:t>
      </w:r>
    </w:p>
    <w:p w14:paraId="28E17A70" w14:textId="77777777" w:rsidR="00EE1F4F" w:rsidRPr="00EE1F4F" w:rsidRDefault="00EE1F4F" w:rsidP="00EE1F4F">
      <w:pPr>
        <w:rPr>
          <w:rFonts w:ascii="Arial" w:hAnsi="Arial" w:cs="Arial"/>
        </w:rPr>
      </w:pPr>
      <w:r w:rsidRPr="00EE1F4F">
        <w:rPr>
          <w:rFonts w:ascii="Arial" w:hAnsi="Arial" w:cs="Arial"/>
        </w:rPr>
        <w:t>* Empathy and compassion</w:t>
      </w:r>
    </w:p>
    <w:p w14:paraId="6D22D2F5" w14:textId="77777777" w:rsidR="00EE1F4F" w:rsidRPr="00EE1F4F" w:rsidRDefault="00EE1F4F" w:rsidP="00EE1F4F">
      <w:pPr>
        <w:rPr>
          <w:rFonts w:ascii="Arial" w:hAnsi="Arial" w:cs="Arial"/>
        </w:rPr>
      </w:pPr>
      <w:r w:rsidRPr="00EE1F4F">
        <w:rPr>
          <w:rFonts w:ascii="Arial" w:hAnsi="Arial" w:cs="Arial"/>
        </w:rPr>
        <w:t>* Time management</w:t>
      </w:r>
    </w:p>
    <w:p w14:paraId="6C03EAA7" w14:textId="77777777" w:rsidR="00EE1F4F" w:rsidRPr="00EE1F4F" w:rsidRDefault="00EE1F4F" w:rsidP="00EE1F4F">
      <w:pPr>
        <w:rPr>
          <w:rFonts w:ascii="Arial" w:hAnsi="Arial" w:cs="Arial"/>
        </w:rPr>
      </w:pPr>
      <w:r w:rsidRPr="00EE1F4F">
        <w:rPr>
          <w:rFonts w:ascii="Arial" w:hAnsi="Arial" w:cs="Arial"/>
        </w:rPr>
        <w:t>* Understanding of confidentiality and safeguarding</w:t>
      </w:r>
    </w:p>
    <w:p w14:paraId="6D4DE6DA" w14:textId="77777777" w:rsidR="00EE1F4F" w:rsidRPr="00EE1F4F" w:rsidRDefault="00EE1F4F" w:rsidP="00EE1F4F">
      <w:pPr>
        <w:rPr>
          <w:rFonts w:ascii="Arial" w:hAnsi="Arial" w:cs="Arial"/>
        </w:rPr>
      </w:pPr>
    </w:p>
    <w:p w14:paraId="609E1F79" w14:textId="77777777" w:rsidR="00EE1F4F" w:rsidRPr="0012057E" w:rsidRDefault="00EE1F4F" w:rsidP="00EE1F4F">
      <w:pPr>
        <w:rPr>
          <w:rFonts w:ascii="Arial" w:hAnsi="Arial" w:cs="Arial"/>
          <w:color w:val="156082" w:themeColor="accent1"/>
          <w:sz w:val="24"/>
          <w:szCs w:val="24"/>
        </w:rPr>
      </w:pPr>
      <w:r w:rsidRPr="0012057E">
        <w:rPr>
          <w:rFonts w:ascii="Arial" w:hAnsi="Arial" w:cs="Arial"/>
          <w:color w:val="156082" w:themeColor="accent1"/>
          <w:sz w:val="24"/>
          <w:szCs w:val="24"/>
        </w:rPr>
        <w:t>Experience</w:t>
      </w:r>
    </w:p>
    <w:p w14:paraId="2D2A3C8D" w14:textId="77777777" w:rsidR="00EE1F4F" w:rsidRPr="00EE1F4F" w:rsidRDefault="00EE1F4F" w:rsidP="00EE1F4F">
      <w:pPr>
        <w:rPr>
          <w:rFonts w:ascii="Arial" w:hAnsi="Arial" w:cs="Arial"/>
        </w:rPr>
      </w:pPr>
    </w:p>
    <w:p w14:paraId="4861ADA9" w14:textId="77777777" w:rsidR="00EE1F4F" w:rsidRPr="00EE1F4F" w:rsidRDefault="00EE1F4F" w:rsidP="00EE1F4F">
      <w:pPr>
        <w:rPr>
          <w:rFonts w:ascii="Arial" w:hAnsi="Arial" w:cs="Arial"/>
        </w:rPr>
      </w:pPr>
      <w:r w:rsidRPr="00EE1F4F">
        <w:rPr>
          <w:rFonts w:ascii="Arial" w:hAnsi="Arial" w:cs="Arial"/>
        </w:rPr>
        <w:t>Transferable skills developed through academic study, including organisation, teamwork, and communication.</w:t>
      </w:r>
    </w:p>
    <w:p w14:paraId="324210AC" w14:textId="77777777" w:rsidR="00EE1F4F" w:rsidRPr="0012057E" w:rsidRDefault="00EE1F4F" w:rsidP="00EE1F4F">
      <w:pPr>
        <w:rPr>
          <w:rFonts w:ascii="Arial" w:hAnsi="Arial" w:cs="Arial"/>
          <w:color w:val="156082" w:themeColor="accent1"/>
          <w:sz w:val="24"/>
          <w:szCs w:val="24"/>
        </w:rPr>
      </w:pPr>
      <w:r w:rsidRPr="00EE1F4F">
        <w:rPr>
          <w:rFonts w:ascii="Arial" w:hAnsi="Arial" w:cs="Arial"/>
        </w:rPr>
        <w:t>4</w:t>
      </w:r>
      <w:r w:rsidRPr="0012057E">
        <w:rPr>
          <w:rFonts w:ascii="Arial" w:hAnsi="Arial" w:cs="Arial"/>
          <w:color w:val="156082" w:themeColor="accent1"/>
          <w:sz w:val="24"/>
          <w:szCs w:val="24"/>
        </w:rPr>
        <w:t>. Personal Statement</w:t>
      </w:r>
    </w:p>
    <w:p w14:paraId="2B866589" w14:textId="77777777" w:rsidR="00EE1F4F" w:rsidRPr="00EE1F4F" w:rsidRDefault="00EE1F4F" w:rsidP="00EE1F4F">
      <w:pPr>
        <w:rPr>
          <w:rFonts w:ascii="Arial" w:hAnsi="Arial" w:cs="Arial"/>
        </w:rPr>
      </w:pPr>
    </w:p>
    <w:p w14:paraId="5DF20472" w14:textId="77777777" w:rsidR="00EE1F4F" w:rsidRPr="00EE1F4F" w:rsidRDefault="00EE1F4F" w:rsidP="00EE1F4F">
      <w:pPr>
        <w:rPr>
          <w:rFonts w:ascii="Arial" w:hAnsi="Arial" w:cs="Arial"/>
        </w:rPr>
      </w:pPr>
      <w:r w:rsidRPr="00EE1F4F">
        <w:rPr>
          <w:rFonts w:ascii="Arial" w:hAnsi="Arial" w:cs="Arial"/>
        </w:rPr>
        <w:t>I am applying for the Healthcare Assistant role within the NHS because I am passionate about supporting individuals and promoting their wellbeing. My current studies in Health and Social Care have provided me with a strong understanding of communication, safeguarding, and professional responsibilities.</w:t>
      </w:r>
    </w:p>
    <w:p w14:paraId="28A174CA" w14:textId="77777777" w:rsidR="00EE1F4F" w:rsidRPr="00EE1F4F" w:rsidRDefault="00EE1F4F" w:rsidP="00EE1F4F">
      <w:pPr>
        <w:rPr>
          <w:rFonts w:ascii="Arial" w:hAnsi="Arial" w:cs="Arial"/>
        </w:rPr>
      </w:pPr>
    </w:p>
    <w:p w14:paraId="550A2806" w14:textId="77777777" w:rsidR="00EE1F4F" w:rsidRPr="00EE1F4F" w:rsidRDefault="00EE1F4F" w:rsidP="00EE1F4F">
      <w:pPr>
        <w:rPr>
          <w:rFonts w:ascii="Arial" w:hAnsi="Arial" w:cs="Arial"/>
        </w:rPr>
      </w:pPr>
      <w:r w:rsidRPr="00EE1F4F">
        <w:rPr>
          <w:rFonts w:ascii="Arial" w:hAnsi="Arial" w:cs="Arial"/>
        </w:rPr>
        <w:t>Healthcare Assistants play a significant role in supporting patients with daily activities and ensuring their comfort and dignity. Communication is particularly important, as it helps build trust and ensures that patients receive safe and effective care (O’Daniel and Rosenstein, 2008).</w:t>
      </w:r>
    </w:p>
    <w:p w14:paraId="01AE4254" w14:textId="77777777" w:rsidR="00EE1F4F" w:rsidRPr="00EE1F4F" w:rsidRDefault="00EE1F4F" w:rsidP="00EE1F4F">
      <w:pPr>
        <w:rPr>
          <w:rFonts w:ascii="Arial" w:hAnsi="Arial" w:cs="Arial"/>
        </w:rPr>
      </w:pPr>
    </w:p>
    <w:p w14:paraId="15334352" w14:textId="77777777" w:rsidR="00EE1F4F" w:rsidRPr="00EE1F4F" w:rsidRDefault="00EE1F4F" w:rsidP="00EE1F4F">
      <w:pPr>
        <w:rPr>
          <w:rFonts w:ascii="Arial" w:hAnsi="Arial" w:cs="Arial"/>
        </w:rPr>
      </w:pPr>
      <w:r w:rsidRPr="00EE1F4F">
        <w:rPr>
          <w:rFonts w:ascii="Arial" w:hAnsi="Arial" w:cs="Arial"/>
        </w:rPr>
        <w:t>I have developed an understanding of person-centred care, which focuses on respecting the needs and preferences of individuals. This approach is essential in promoting independence and improving health outcomes.</w:t>
      </w:r>
    </w:p>
    <w:p w14:paraId="6AAA5A1C" w14:textId="77777777" w:rsidR="00EE1F4F" w:rsidRPr="00EE1F4F" w:rsidRDefault="00EE1F4F" w:rsidP="00EE1F4F">
      <w:pPr>
        <w:rPr>
          <w:rFonts w:ascii="Arial" w:hAnsi="Arial" w:cs="Arial"/>
        </w:rPr>
      </w:pPr>
    </w:p>
    <w:p w14:paraId="244FD34B" w14:textId="77777777" w:rsidR="00EE1F4F" w:rsidRPr="00EE1F4F" w:rsidRDefault="00EE1F4F" w:rsidP="00EE1F4F">
      <w:pPr>
        <w:rPr>
          <w:rFonts w:ascii="Arial" w:hAnsi="Arial" w:cs="Arial"/>
        </w:rPr>
      </w:pPr>
      <w:r w:rsidRPr="00EE1F4F">
        <w:rPr>
          <w:rFonts w:ascii="Arial" w:hAnsi="Arial" w:cs="Arial"/>
        </w:rPr>
        <w:t>One of my key strengths is my ability to communicate effectively and work well within a team. According to Alan Chapman (2013), understanding personal strengths can improve performance and career development. I believe my communication skills and caring nature make me well suited to this role.</w:t>
      </w:r>
    </w:p>
    <w:p w14:paraId="2569A609" w14:textId="77777777" w:rsidR="00EE1F4F" w:rsidRPr="00EE1F4F" w:rsidRDefault="00EE1F4F" w:rsidP="00EE1F4F">
      <w:pPr>
        <w:rPr>
          <w:rFonts w:ascii="Arial" w:hAnsi="Arial" w:cs="Arial"/>
        </w:rPr>
      </w:pPr>
    </w:p>
    <w:p w14:paraId="61136D2D" w14:textId="77777777" w:rsidR="00EE1F4F" w:rsidRPr="00EE1F4F" w:rsidRDefault="00EE1F4F" w:rsidP="00EE1F4F">
      <w:pPr>
        <w:rPr>
          <w:rFonts w:ascii="Arial" w:hAnsi="Arial" w:cs="Arial"/>
        </w:rPr>
      </w:pPr>
      <w:r w:rsidRPr="00EE1F4F">
        <w:rPr>
          <w:rFonts w:ascii="Arial" w:hAnsi="Arial" w:cs="Arial"/>
        </w:rPr>
        <w:lastRenderedPageBreak/>
        <w:t>Although I currently have limited practical experience, I am highly motivated to develop my skills. Continuous professional development is essential in healthcare to maintain competence and improve practice (HCPC, 2023).</w:t>
      </w:r>
    </w:p>
    <w:p w14:paraId="4150433F" w14:textId="77777777" w:rsidR="00EE1F4F" w:rsidRPr="00EE1F4F" w:rsidRDefault="00EE1F4F" w:rsidP="00EE1F4F">
      <w:pPr>
        <w:rPr>
          <w:rFonts w:ascii="Arial" w:hAnsi="Arial" w:cs="Arial"/>
        </w:rPr>
      </w:pPr>
    </w:p>
    <w:p w14:paraId="3F3090F1" w14:textId="77777777" w:rsidR="00EE1F4F" w:rsidRPr="00EE1F4F" w:rsidRDefault="00EE1F4F" w:rsidP="00EE1F4F">
      <w:pPr>
        <w:rPr>
          <w:rFonts w:ascii="Arial" w:hAnsi="Arial" w:cs="Arial"/>
        </w:rPr>
      </w:pPr>
      <w:r w:rsidRPr="00EE1F4F">
        <w:rPr>
          <w:rFonts w:ascii="Arial" w:hAnsi="Arial" w:cs="Arial"/>
        </w:rPr>
        <w:t>In conclusion, I am confident that my skills, knowledge, and commitment to learning make me a suitable candidate for the Healthcare Assistant role.</w:t>
      </w:r>
    </w:p>
    <w:p w14:paraId="45354B36" w14:textId="77777777" w:rsidR="00EE1F4F" w:rsidRPr="00EE1F4F" w:rsidRDefault="00EE1F4F" w:rsidP="00EE1F4F">
      <w:pPr>
        <w:rPr>
          <w:rFonts w:ascii="Arial" w:hAnsi="Arial" w:cs="Arial"/>
        </w:rPr>
      </w:pPr>
    </w:p>
    <w:p w14:paraId="7F9DBAE4" w14:textId="1E1A8212" w:rsidR="00EE1F4F" w:rsidRPr="0012057E" w:rsidRDefault="00EE1F4F" w:rsidP="00EE1F4F">
      <w:pPr>
        <w:rPr>
          <w:rFonts w:ascii="Arial" w:hAnsi="Arial" w:cs="Arial"/>
        </w:rPr>
      </w:pPr>
      <w:r w:rsidRPr="00EE1F4F">
        <w:rPr>
          <w:rFonts w:ascii="Arial" w:hAnsi="Arial" w:cs="Arial"/>
        </w:rPr>
        <w:t xml:space="preserve">5. </w:t>
      </w:r>
      <w:r w:rsidRPr="0012057E">
        <w:rPr>
          <w:rFonts w:ascii="Arial" w:hAnsi="Arial" w:cs="Arial"/>
          <w:color w:val="156082" w:themeColor="accent1"/>
          <w:sz w:val="24"/>
          <w:szCs w:val="24"/>
        </w:rPr>
        <w:t>SWOT Analysis</w:t>
      </w:r>
    </w:p>
    <w:p w14:paraId="6117BB28" w14:textId="77777777" w:rsidR="00EE1F4F" w:rsidRPr="00EE1F4F" w:rsidRDefault="00EE1F4F" w:rsidP="00EE1F4F">
      <w:pPr>
        <w:rPr>
          <w:rFonts w:ascii="Arial" w:hAnsi="Arial" w:cs="Arial"/>
        </w:rPr>
      </w:pPr>
    </w:p>
    <w:p w14:paraId="6673D0CF" w14:textId="77777777" w:rsidR="00EE1F4F" w:rsidRPr="00EE1F4F" w:rsidRDefault="00EE1F4F" w:rsidP="00EE1F4F">
      <w:pPr>
        <w:rPr>
          <w:rFonts w:ascii="Arial" w:hAnsi="Arial" w:cs="Arial"/>
        </w:rPr>
      </w:pPr>
      <w:r w:rsidRPr="00EE1F4F">
        <w:rPr>
          <w:rFonts w:ascii="Arial" w:hAnsi="Arial" w:cs="Arial"/>
        </w:rPr>
        <w:t>SWOT analysis is a strategic tool used to evaluate personal strengths and areas for development (Helms and Nixon, 2010).</w:t>
      </w:r>
    </w:p>
    <w:p w14:paraId="041E88E4" w14:textId="77777777" w:rsidR="00EE1F4F" w:rsidRPr="00EE1F4F" w:rsidRDefault="00EE1F4F" w:rsidP="00EE1F4F">
      <w:pPr>
        <w:rPr>
          <w:rFonts w:ascii="Arial" w:hAnsi="Arial" w:cs="Arial"/>
        </w:rPr>
      </w:pPr>
    </w:p>
    <w:p w14:paraId="227657B0" w14:textId="77777777" w:rsidR="00EE1F4F" w:rsidRPr="0012057E" w:rsidRDefault="00EE1F4F" w:rsidP="00EE1F4F">
      <w:pPr>
        <w:rPr>
          <w:rFonts w:ascii="Arial" w:hAnsi="Arial" w:cs="Arial"/>
          <w:color w:val="156082" w:themeColor="accent1"/>
          <w:sz w:val="24"/>
          <w:szCs w:val="24"/>
        </w:rPr>
      </w:pPr>
      <w:r w:rsidRPr="0012057E">
        <w:rPr>
          <w:rFonts w:ascii="Arial" w:hAnsi="Arial" w:cs="Arial"/>
          <w:color w:val="156082" w:themeColor="accent1"/>
          <w:sz w:val="24"/>
          <w:szCs w:val="24"/>
        </w:rPr>
        <w:t>Strengths</w:t>
      </w:r>
    </w:p>
    <w:p w14:paraId="209B4CC1" w14:textId="77777777" w:rsidR="00EE1F4F" w:rsidRPr="00EE1F4F" w:rsidRDefault="00EE1F4F" w:rsidP="00EE1F4F">
      <w:pPr>
        <w:rPr>
          <w:rFonts w:ascii="Arial" w:hAnsi="Arial" w:cs="Arial"/>
        </w:rPr>
      </w:pPr>
      <w:r w:rsidRPr="00EE1F4F">
        <w:rPr>
          <w:rFonts w:ascii="Arial" w:hAnsi="Arial" w:cs="Arial"/>
        </w:rPr>
        <w:t>I possess strong communication skills and a caring personality, which are essential for building positive relationships with patients.</w:t>
      </w:r>
    </w:p>
    <w:p w14:paraId="1BB043FD" w14:textId="77777777" w:rsidR="00EE1F4F" w:rsidRPr="0012057E" w:rsidRDefault="00EE1F4F" w:rsidP="00EE1F4F">
      <w:pPr>
        <w:rPr>
          <w:rFonts w:ascii="Arial" w:hAnsi="Arial" w:cs="Arial"/>
          <w:color w:val="156082" w:themeColor="accent1"/>
          <w:sz w:val="24"/>
          <w:szCs w:val="24"/>
        </w:rPr>
      </w:pPr>
      <w:r w:rsidRPr="0012057E">
        <w:rPr>
          <w:rFonts w:ascii="Arial" w:hAnsi="Arial" w:cs="Arial"/>
          <w:color w:val="156082" w:themeColor="accent1"/>
          <w:sz w:val="24"/>
          <w:szCs w:val="24"/>
        </w:rPr>
        <w:t>Weaknesses</w:t>
      </w:r>
    </w:p>
    <w:p w14:paraId="5BD37532" w14:textId="77777777" w:rsidR="00EE1F4F" w:rsidRPr="00EE1F4F" w:rsidRDefault="00EE1F4F" w:rsidP="00EE1F4F">
      <w:pPr>
        <w:rPr>
          <w:rFonts w:ascii="Arial" w:hAnsi="Arial" w:cs="Arial"/>
        </w:rPr>
      </w:pPr>
      <w:r w:rsidRPr="00EE1F4F">
        <w:rPr>
          <w:rFonts w:ascii="Arial" w:hAnsi="Arial" w:cs="Arial"/>
        </w:rPr>
        <w:t>I have limited practical experience and am still developing confidence in professional settings.</w:t>
      </w:r>
    </w:p>
    <w:p w14:paraId="5A43F626" w14:textId="77777777" w:rsidR="00EE1F4F" w:rsidRPr="00EE1F4F" w:rsidRDefault="00EE1F4F" w:rsidP="00EE1F4F">
      <w:pPr>
        <w:rPr>
          <w:rFonts w:ascii="Arial" w:hAnsi="Arial" w:cs="Arial"/>
        </w:rPr>
      </w:pPr>
    </w:p>
    <w:p w14:paraId="7C46FAB9" w14:textId="77777777" w:rsidR="00EE1F4F" w:rsidRPr="0012057E" w:rsidRDefault="00EE1F4F" w:rsidP="00EE1F4F">
      <w:pPr>
        <w:rPr>
          <w:rFonts w:ascii="Arial" w:hAnsi="Arial" w:cs="Arial"/>
          <w:color w:val="156082" w:themeColor="accent1"/>
          <w:sz w:val="24"/>
          <w:szCs w:val="24"/>
        </w:rPr>
      </w:pPr>
      <w:r w:rsidRPr="0012057E">
        <w:rPr>
          <w:rFonts w:ascii="Arial" w:hAnsi="Arial" w:cs="Arial"/>
          <w:color w:val="156082" w:themeColor="accent1"/>
          <w:sz w:val="24"/>
          <w:szCs w:val="24"/>
        </w:rPr>
        <w:t>Opportunities</w:t>
      </w:r>
    </w:p>
    <w:p w14:paraId="05D21F80" w14:textId="77777777" w:rsidR="00EE1F4F" w:rsidRPr="00EE1F4F" w:rsidRDefault="00EE1F4F" w:rsidP="00EE1F4F">
      <w:pPr>
        <w:rPr>
          <w:rFonts w:ascii="Arial" w:hAnsi="Arial" w:cs="Arial"/>
        </w:rPr>
      </w:pPr>
      <w:r w:rsidRPr="00EE1F4F">
        <w:rPr>
          <w:rFonts w:ascii="Arial" w:hAnsi="Arial" w:cs="Arial"/>
        </w:rPr>
        <w:t>The NHS provides training opportunities such as the Care Certificate, which can support career progression.</w:t>
      </w:r>
    </w:p>
    <w:p w14:paraId="690F220D" w14:textId="77777777" w:rsidR="00EE1F4F" w:rsidRPr="00EE1F4F" w:rsidRDefault="00EE1F4F" w:rsidP="00EE1F4F">
      <w:pPr>
        <w:rPr>
          <w:rFonts w:ascii="Arial" w:hAnsi="Arial" w:cs="Arial"/>
        </w:rPr>
      </w:pPr>
    </w:p>
    <w:p w14:paraId="075F261D" w14:textId="77777777" w:rsidR="0012057E" w:rsidRPr="0012057E" w:rsidRDefault="00EE1F4F" w:rsidP="00EE1F4F">
      <w:pPr>
        <w:rPr>
          <w:rFonts w:ascii="Arial" w:hAnsi="Arial" w:cs="Arial"/>
          <w:color w:val="156082" w:themeColor="accent1"/>
          <w:sz w:val="24"/>
          <w:szCs w:val="24"/>
        </w:rPr>
      </w:pPr>
      <w:r w:rsidRPr="0012057E">
        <w:rPr>
          <w:rFonts w:ascii="Arial" w:hAnsi="Arial" w:cs="Arial"/>
          <w:color w:val="156082" w:themeColor="accent1"/>
          <w:sz w:val="24"/>
          <w:szCs w:val="24"/>
        </w:rPr>
        <w:t>Threats</w:t>
      </w:r>
    </w:p>
    <w:p w14:paraId="69CA0C93" w14:textId="5EF8BC5D" w:rsidR="00EE1F4F" w:rsidRPr="00EE1F4F" w:rsidRDefault="00EE1F4F" w:rsidP="00EE1F4F">
      <w:pPr>
        <w:rPr>
          <w:rFonts w:ascii="Arial" w:hAnsi="Arial" w:cs="Arial"/>
        </w:rPr>
      </w:pPr>
      <w:r w:rsidRPr="00EE1F4F">
        <w:rPr>
          <w:rFonts w:ascii="Arial" w:hAnsi="Arial" w:cs="Arial"/>
        </w:rPr>
        <w:t>The competitive job market and emotional demands of healthcare work may present challenges.</w:t>
      </w:r>
    </w:p>
    <w:p w14:paraId="53E09719" w14:textId="77777777" w:rsidR="00EE1F4F" w:rsidRPr="00EE1F4F" w:rsidRDefault="00EE1F4F" w:rsidP="00EE1F4F">
      <w:pPr>
        <w:rPr>
          <w:rFonts w:ascii="Arial" w:hAnsi="Arial" w:cs="Arial"/>
        </w:rPr>
      </w:pPr>
      <w:r w:rsidRPr="00EE1F4F">
        <w:rPr>
          <w:rFonts w:ascii="Arial" w:hAnsi="Arial" w:cs="Arial"/>
        </w:rPr>
        <w:t>By analysing these factors, I can focus on improving my weaknesses and achieving my career goals.</w:t>
      </w:r>
    </w:p>
    <w:p w14:paraId="6A117EA2" w14:textId="77777777" w:rsidR="00EE1F4F" w:rsidRPr="00EE1F4F" w:rsidRDefault="00EE1F4F" w:rsidP="00EE1F4F">
      <w:pPr>
        <w:rPr>
          <w:rFonts w:ascii="Arial" w:hAnsi="Arial" w:cs="Arial"/>
        </w:rPr>
      </w:pPr>
    </w:p>
    <w:p w14:paraId="7E39AC34" w14:textId="77777777" w:rsidR="00EE1F4F" w:rsidRPr="00384B19" w:rsidRDefault="00EE1F4F" w:rsidP="00EE1F4F">
      <w:pPr>
        <w:rPr>
          <w:rFonts w:ascii="Arial" w:hAnsi="Arial" w:cs="Arial"/>
          <w:color w:val="156082" w:themeColor="accent1"/>
          <w:sz w:val="24"/>
          <w:szCs w:val="24"/>
        </w:rPr>
      </w:pPr>
      <w:r w:rsidRPr="00384B19">
        <w:rPr>
          <w:rFonts w:ascii="Arial" w:hAnsi="Arial" w:cs="Arial"/>
          <w:color w:val="156082" w:themeColor="accent1"/>
          <w:sz w:val="24"/>
          <w:szCs w:val="24"/>
        </w:rPr>
        <w:t>6. Personal Development Plan (PDP)</w:t>
      </w:r>
    </w:p>
    <w:p w14:paraId="082CF61D" w14:textId="77777777" w:rsidR="00EE1F4F" w:rsidRPr="00EE1F4F" w:rsidRDefault="00EE1F4F" w:rsidP="00EE1F4F">
      <w:pPr>
        <w:rPr>
          <w:rFonts w:ascii="Arial" w:hAnsi="Arial" w:cs="Arial"/>
        </w:rPr>
      </w:pPr>
      <w:r w:rsidRPr="00EE1F4F">
        <w:rPr>
          <w:rFonts w:ascii="Arial" w:hAnsi="Arial" w:cs="Arial"/>
        </w:rPr>
        <w:t>A Personal Development Plan supports structured learning and continuous improvement (Cottrell, 2019).</w:t>
      </w:r>
    </w:p>
    <w:p w14:paraId="3FEA7061" w14:textId="77777777" w:rsidR="00EE1F4F" w:rsidRPr="00EE1F4F" w:rsidRDefault="00EE1F4F" w:rsidP="00EE1F4F">
      <w:pPr>
        <w:rPr>
          <w:rFonts w:ascii="Arial" w:hAnsi="Arial" w:cs="Arial"/>
        </w:rPr>
      </w:pPr>
    </w:p>
    <w:p w14:paraId="1FE61BC5" w14:textId="77777777" w:rsidR="00EE1F4F" w:rsidRPr="00EE1F4F" w:rsidRDefault="00EE1F4F" w:rsidP="00EE1F4F">
      <w:pPr>
        <w:rPr>
          <w:rFonts w:ascii="Arial" w:hAnsi="Arial" w:cs="Arial"/>
        </w:rPr>
      </w:pPr>
      <w:r w:rsidRPr="00EE1F4F">
        <w:rPr>
          <w:rFonts w:ascii="Arial" w:hAnsi="Arial" w:cs="Arial"/>
        </w:rPr>
        <w:t>Goal 1: Gain practical experience</w:t>
      </w:r>
    </w:p>
    <w:p w14:paraId="556346E5" w14:textId="77777777" w:rsidR="00EE1F4F" w:rsidRPr="00EE1F4F" w:rsidRDefault="00EE1F4F" w:rsidP="00EE1F4F">
      <w:pPr>
        <w:rPr>
          <w:rFonts w:ascii="Arial" w:hAnsi="Arial" w:cs="Arial"/>
        </w:rPr>
      </w:pPr>
      <w:r w:rsidRPr="00EE1F4F">
        <w:rPr>
          <w:rFonts w:ascii="Arial" w:hAnsi="Arial" w:cs="Arial"/>
        </w:rPr>
        <w:t>I plan to apply for Healthcare Assistant roles or volunteer positions within six months.</w:t>
      </w:r>
    </w:p>
    <w:p w14:paraId="0A3884D5" w14:textId="77777777" w:rsidR="00EE1F4F" w:rsidRPr="00EE1F4F" w:rsidRDefault="00EE1F4F" w:rsidP="00EE1F4F">
      <w:pPr>
        <w:rPr>
          <w:rFonts w:ascii="Arial" w:hAnsi="Arial" w:cs="Arial"/>
        </w:rPr>
      </w:pPr>
      <w:r w:rsidRPr="00EE1F4F">
        <w:rPr>
          <w:rFonts w:ascii="Arial" w:hAnsi="Arial" w:cs="Arial"/>
        </w:rPr>
        <w:lastRenderedPageBreak/>
        <w:t>Goal 2: Improve communication skills</w:t>
      </w:r>
    </w:p>
    <w:p w14:paraId="5796371D" w14:textId="77777777" w:rsidR="00EE1F4F" w:rsidRPr="00EE1F4F" w:rsidRDefault="00EE1F4F" w:rsidP="00EE1F4F">
      <w:pPr>
        <w:rPr>
          <w:rFonts w:ascii="Arial" w:hAnsi="Arial" w:cs="Arial"/>
        </w:rPr>
      </w:pPr>
      <w:r w:rsidRPr="00EE1F4F">
        <w:rPr>
          <w:rFonts w:ascii="Arial" w:hAnsi="Arial" w:cs="Arial"/>
        </w:rPr>
        <w:t>I will practise communication through presentations and group work.</w:t>
      </w:r>
    </w:p>
    <w:p w14:paraId="35E1C48D" w14:textId="77777777" w:rsidR="00EE1F4F" w:rsidRPr="00EE1F4F" w:rsidRDefault="00EE1F4F" w:rsidP="00EE1F4F">
      <w:pPr>
        <w:rPr>
          <w:rFonts w:ascii="Arial" w:hAnsi="Arial" w:cs="Arial"/>
        </w:rPr>
      </w:pPr>
      <w:r w:rsidRPr="00EE1F4F">
        <w:rPr>
          <w:rFonts w:ascii="Arial" w:hAnsi="Arial" w:cs="Arial"/>
        </w:rPr>
        <w:t>Goal 3: Develop professional knowledge</w:t>
      </w:r>
    </w:p>
    <w:p w14:paraId="39416EC1" w14:textId="77777777" w:rsidR="00EE1F4F" w:rsidRPr="00EE1F4F" w:rsidRDefault="00EE1F4F" w:rsidP="00EE1F4F">
      <w:pPr>
        <w:rPr>
          <w:rFonts w:ascii="Arial" w:hAnsi="Arial" w:cs="Arial"/>
        </w:rPr>
      </w:pPr>
      <w:r w:rsidRPr="00EE1F4F">
        <w:rPr>
          <w:rFonts w:ascii="Arial" w:hAnsi="Arial" w:cs="Arial"/>
        </w:rPr>
        <w:t>I aim to complete additional training such as the Care Certificate within two years.</w:t>
      </w:r>
    </w:p>
    <w:p w14:paraId="562EA6E7" w14:textId="77777777" w:rsidR="00EE1F4F" w:rsidRPr="00EE1F4F" w:rsidRDefault="00EE1F4F" w:rsidP="00EE1F4F">
      <w:pPr>
        <w:rPr>
          <w:rFonts w:ascii="Arial" w:hAnsi="Arial" w:cs="Arial"/>
        </w:rPr>
      </w:pPr>
      <w:r w:rsidRPr="00EE1F4F">
        <w:rPr>
          <w:rFonts w:ascii="Arial" w:hAnsi="Arial" w:cs="Arial"/>
        </w:rPr>
        <w:t>7. Reflective Practice (Gibbs Model)</w:t>
      </w:r>
    </w:p>
    <w:p w14:paraId="7F8AAF41" w14:textId="77777777" w:rsidR="00EE1F4F" w:rsidRPr="00EE1F4F" w:rsidRDefault="00EE1F4F" w:rsidP="00EE1F4F">
      <w:pPr>
        <w:rPr>
          <w:rFonts w:ascii="Arial" w:hAnsi="Arial" w:cs="Arial"/>
        </w:rPr>
      </w:pPr>
      <w:r w:rsidRPr="00EE1F4F">
        <w:rPr>
          <w:rFonts w:ascii="Arial" w:hAnsi="Arial" w:cs="Arial"/>
        </w:rPr>
        <w:t>Reflective practice is important in professional development as it allows individuals to learn from experience. Graham Gibbs (1988) developed a reflective cycle that supports structured evaluation.</w:t>
      </w:r>
    </w:p>
    <w:p w14:paraId="06723E2A" w14:textId="77777777" w:rsidR="00EE1F4F" w:rsidRPr="00EE1F4F" w:rsidRDefault="00EE1F4F" w:rsidP="00EE1F4F">
      <w:pPr>
        <w:rPr>
          <w:rFonts w:ascii="Arial" w:hAnsi="Arial" w:cs="Arial"/>
        </w:rPr>
      </w:pPr>
    </w:p>
    <w:p w14:paraId="67C773CC" w14:textId="77777777" w:rsidR="00EE1F4F" w:rsidRPr="00EE1F4F" w:rsidRDefault="00EE1F4F" w:rsidP="00EE1F4F">
      <w:pPr>
        <w:rPr>
          <w:rFonts w:ascii="Arial" w:hAnsi="Arial" w:cs="Arial"/>
        </w:rPr>
      </w:pPr>
      <w:r w:rsidRPr="00EE1F4F">
        <w:rPr>
          <w:rFonts w:ascii="Arial" w:hAnsi="Arial" w:cs="Arial"/>
        </w:rPr>
        <w:t>During a recent presentation, I experienced both strengths and challenges. Initially, I felt nervous, which affected my confidence. However, as the presentation progressed, I became more comfortable.</w:t>
      </w:r>
    </w:p>
    <w:p w14:paraId="78951531" w14:textId="77777777" w:rsidR="00EE1F4F" w:rsidRPr="00EE1F4F" w:rsidRDefault="00EE1F4F" w:rsidP="00EE1F4F">
      <w:pPr>
        <w:rPr>
          <w:rFonts w:ascii="Arial" w:hAnsi="Arial" w:cs="Arial"/>
        </w:rPr>
      </w:pPr>
      <w:r w:rsidRPr="00EE1F4F">
        <w:rPr>
          <w:rFonts w:ascii="Arial" w:hAnsi="Arial" w:cs="Arial"/>
        </w:rPr>
        <w:t>One strength was my preparation, as my content was well organised. However, I relied too much on my slides and did not maintain sufficient eye contact. This affected audience engagement.</w:t>
      </w:r>
    </w:p>
    <w:p w14:paraId="5C212ECA" w14:textId="77777777" w:rsidR="00EE1F4F" w:rsidRPr="00EE1F4F" w:rsidRDefault="00EE1F4F" w:rsidP="00EE1F4F">
      <w:pPr>
        <w:rPr>
          <w:rFonts w:ascii="Arial" w:hAnsi="Arial" w:cs="Arial"/>
        </w:rPr>
      </w:pPr>
      <w:r w:rsidRPr="00EE1F4F">
        <w:rPr>
          <w:rFonts w:ascii="Arial" w:hAnsi="Arial" w:cs="Arial"/>
        </w:rPr>
        <w:t>This experience highlights the importance of communication skills in healthcare. As noted by O’Daniel and Rosenstein (2008), effective communication is essential for teamwork and patient safety.</w:t>
      </w:r>
    </w:p>
    <w:p w14:paraId="07821BB4" w14:textId="77777777" w:rsidR="00EE1F4F" w:rsidRPr="00EE1F4F" w:rsidRDefault="00EE1F4F" w:rsidP="00EE1F4F">
      <w:pPr>
        <w:rPr>
          <w:rFonts w:ascii="Arial" w:hAnsi="Arial" w:cs="Arial"/>
        </w:rPr>
      </w:pPr>
      <w:r w:rsidRPr="00EE1F4F">
        <w:rPr>
          <w:rFonts w:ascii="Arial" w:hAnsi="Arial" w:cs="Arial"/>
        </w:rPr>
        <w:t>In conclusion, the presentation helped me identify areas for improvement, particularly in confidence and delivery.</w:t>
      </w:r>
    </w:p>
    <w:p w14:paraId="71DD0E01" w14:textId="77777777" w:rsidR="00EE1F4F" w:rsidRPr="00EE1F4F" w:rsidRDefault="00EE1F4F" w:rsidP="00EE1F4F">
      <w:pPr>
        <w:rPr>
          <w:rFonts w:ascii="Arial" w:hAnsi="Arial" w:cs="Arial"/>
        </w:rPr>
      </w:pPr>
      <w:r w:rsidRPr="00EE1F4F">
        <w:rPr>
          <w:rFonts w:ascii="Arial" w:hAnsi="Arial" w:cs="Arial"/>
        </w:rPr>
        <w:t>To improve, I will practise speaking regularly, maintain eye contact, and seek feedback. These steps will support my development as a Healthcare Assistant.</w:t>
      </w:r>
    </w:p>
    <w:p w14:paraId="2E0DA614" w14:textId="77777777" w:rsidR="00EE1F4F" w:rsidRPr="00EE1F4F" w:rsidRDefault="00EE1F4F" w:rsidP="00EE1F4F">
      <w:pPr>
        <w:rPr>
          <w:rFonts w:ascii="Arial" w:hAnsi="Arial" w:cs="Arial"/>
        </w:rPr>
      </w:pPr>
      <w:r w:rsidRPr="00EE1F4F">
        <w:rPr>
          <w:rFonts w:ascii="Arial" w:hAnsi="Arial" w:cs="Arial"/>
        </w:rPr>
        <w:t>8. Conclusion</w:t>
      </w:r>
    </w:p>
    <w:p w14:paraId="5F48743F" w14:textId="77777777" w:rsidR="00EE1F4F" w:rsidRPr="00EE1F4F" w:rsidRDefault="00EE1F4F" w:rsidP="00EE1F4F">
      <w:pPr>
        <w:rPr>
          <w:rFonts w:ascii="Arial" w:hAnsi="Arial" w:cs="Arial"/>
        </w:rPr>
      </w:pPr>
      <w:r w:rsidRPr="00EE1F4F">
        <w:rPr>
          <w:rFonts w:ascii="Arial" w:hAnsi="Arial" w:cs="Arial"/>
        </w:rPr>
        <w:t>This portfolio demonstrates the importance of professional development in preparing for a career in health and social care. By developing communication skills, engaging in reflection, and planning for improvement, individuals can enhance their employability and provide high-quality care.</w:t>
      </w:r>
    </w:p>
    <w:p w14:paraId="1F2894AE" w14:textId="3FEDA592" w:rsidR="00EE1F4F" w:rsidRPr="00EE1F4F" w:rsidRDefault="00EE1F4F" w:rsidP="00EE1F4F">
      <w:pPr>
        <w:rPr>
          <w:rFonts w:ascii="Arial" w:hAnsi="Arial" w:cs="Arial"/>
        </w:rPr>
      </w:pPr>
    </w:p>
    <w:p w14:paraId="72DC8A3C" w14:textId="77777777" w:rsidR="00EE1F4F" w:rsidRPr="00EE1F4F" w:rsidRDefault="00EE1F4F" w:rsidP="00EE1F4F">
      <w:pPr>
        <w:rPr>
          <w:rFonts w:ascii="Arial" w:hAnsi="Arial" w:cs="Arial"/>
        </w:rPr>
      </w:pPr>
    </w:p>
    <w:p w14:paraId="11B01463" w14:textId="77777777" w:rsidR="00EE1F4F" w:rsidRPr="00EE1F4F" w:rsidRDefault="00EE1F4F" w:rsidP="00EE1F4F">
      <w:pPr>
        <w:rPr>
          <w:rFonts w:ascii="Arial" w:hAnsi="Arial" w:cs="Arial"/>
        </w:rPr>
      </w:pPr>
      <w:r w:rsidRPr="00EE1F4F">
        <w:rPr>
          <w:rFonts w:ascii="Apple Color Emoji" w:hAnsi="Apple Color Emoji" w:cs="Apple Color Emoji"/>
        </w:rPr>
        <w:t>📚</w:t>
      </w:r>
      <w:r w:rsidRPr="00EE1F4F">
        <w:rPr>
          <w:rFonts w:ascii="Arial" w:hAnsi="Arial" w:cs="Arial"/>
        </w:rPr>
        <w:t xml:space="preserve"> </w:t>
      </w:r>
      <w:r w:rsidRPr="00384B19">
        <w:rPr>
          <w:rFonts w:ascii="Arial" w:hAnsi="Arial" w:cs="Arial"/>
          <w:color w:val="156082" w:themeColor="accent1"/>
          <w:sz w:val="24"/>
          <w:szCs w:val="24"/>
        </w:rPr>
        <w:t>References (Harvard Style)</w:t>
      </w:r>
    </w:p>
    <w:p w14:paraId="2B0AE5B8" w14:textId="77777777" w:rsidR="00EE1F4F" w:rsidRPr="00EE1F4F" w:rsidRDefault="00EE1F4F" w:rsidP="00EE1F4F">
      <w:pPr>
        <w:rPr>
          <w:rFonts w:ascii="Arial" w:hAnsi="Arial" w:cs="Arial"/>
        </w:rPr>
      </w:pPr>
    </w:p>
    <w:p w14:paraId="5C1B8FD2" w14:textId="77777777" w:rsidR="00EE1F4F" w:rsidRPr="00EE1F4F" w:rsidRDefault="00EE1F4F" w:rsidP="00EE1F4F">
      <w:pPr>
        <w:rPr>
          <w:rFonts w:ascii="Arial" w:hAnsi="Arial" w:cs="Arial"/>
        </w:rPr>
      </w:pPr>
      <w:r w:rsidRPr="00EE1F4F">
        <w:rPr>
          <w:rFonts w:ascii="Arial" w:hAnsi="Arial" w:cs="Arial"/>
        </w:rPr>
        <w:t>Chapman, A. (2013) SWOT Analysis. Available online.</w:t>
      </w:r>
    </w:p>
    <w:p w14:paraId="28694C2C" w14:textId="77777777" w:rsidR="00EE1F4F" w:rsidRPr="00EE1F4F" w:rsidRDefault="00EE1F4F" w:rsidP="00EE1F4F">
      <w:pPr>
        <w:rPr>
          <w:rFonts w:ascii="Arial" w:hAnsi="Arial" w:cs="Arial"/>
        </w:rPr>
      </w:pPr>
    </w:p>
    <w:p w14:paraId="6A9C0880" w14:textId="77777777" w:rsidR="00EE1F4F" w:rsidRPr="00EE1F4F" w:rsidRDefault="00EE1F4F" w:rsidP="00EE1F4F">
      <w:pPr>
        <w:rPr>
          <w:rFonts w:ascii="Arial" w:hAnsi="Arial" w:cs="Arial"/>
        </w:rPr>
      </w:pPr>
      <w:r w:rsidRPr="00EE1F4F">
        <w:rPr>
          <w:rFonts w:ascii="Arial" w:hAnsi="Arial" w:cs="Arial"/>
        </w:rPr>
        <w:t>Cottrell, S. (2019) The Study Skills Handbook. London: Red Globe Press.</w:t>
      </w:r>
    </w:p>
    <w:p w14:paraId="7EFF1281" w14:textId="77777777" w:rsidR="00EE1F4F" w:rsidRPr="00EE1F4F" w:rsidRDefault="00EE1F4F" w:rsidP="00EE1F4F">
      <w:pPr>
        <w:rPr>
          <w:rFonts w:ascii="Arial" w:hAnsi="Arial" w:cs="Arial"/>
        </w:rPr>
      </w:pPr>
    </w:p>
    <w:p w14:paraId="1A75D04F" w14:textId="77777777" w:rsidR="00EE1F4F" w:rsidRPr="00EE1F4F" w:rsidRDefault="00EE1F4F" w:rsidP="00EE1F4F">
      <w:pPr>
        <w:rPr>
          <w:rFonts w:ascii="Arial" w:hAnsi="Arial" w:cs="Arial"/>
        </w:rPr>
      </w:pPr>
      <w:r w:rsidRPr="00EE1F4F">
        <w:rPr>
          <w:rFonts w:ascii="Arial" w:hAnsi="Arial" w:cs="Arial"/>
        </w:rPr>
        <w:t>Gibbs, G. (1988) Learning by Doing. Oxford: Oxford Polytechnic.</w:t>
      </w:r>
    </w:p>
    <w:p w14:paraId="34C51A53" w14:textId="77777777" w:rsidR="00EE1F4F" w:rsidRPr="00EE1F4F" w:rsidRDefault="00EE1F4F" w:rsidP="00EE1F4F">
      <w:pPr>
        <w:rPr>
          <w:rFonts w:ascii="Arial" w:hAnsi="Arial" w:cs="Arial"/>
        </w:rPr>
      </w:pPr>
    </w:p>
    <w:p w14:paraId="088FC1C4" w14:textId="77777777" w:rsidR="00EE1F4F" w:rsidRPr="00EE1F4F" w:rsidRDefault="00EE1F4F" w:rsidP="00EE1F4F">
      <w:pPr>
        <w:rPr>
          <w:rFonts w:ascii="Arial" w:hAnsi="Arial" w:cs="Arial"/>
        </w:rPr>
      </w:pPr>
      <w:r w:rsidRPr="00EE1F4F">
        <w:rPr>
          <w:rFonts w:ascii="Arial" w:hAnsi="Arial" w:cs="Arial"/>
        </w:rPr>
        <w:t>HCPC (2023) Standards of Continuing Professional Development. London: HCPC.</w:t>
      </w:r>
    </w:p>
    <w:p w14:paraId="0E0926FE" w14:textId="77777777" w:rsidR="00EE1F4F" w:rsidRPr="00EE1F4F" w:rsidRDefault="00EE1F4F" w:rsidP="00EE1F4F">
      <w:pPr>
        <w:rPr>
          <w:rFonts w:ascii="Arial" w:hAnsi="Arial" w:cs="Arial"/>
        </w:rPr>
      </w:pPr>
    </w:p>
    <w:p w14:paraId="102986E3" w14:textId="77777777" w:rsidR="00EE1F4F" w:rsidRPr="00EE1F4F" w:rsidRDefault="00EE1F4F" w:rsidP="00EE1F4F">
      <w:pPr>
        <w:rPr>
          <w:rFonts w:ascii="Arial" w:hAnsi="Arial" w:cs="Arial"/>
        </w:rPr>
      </w:pPr>
      <w:r w:rsidRPr="00EE1F4F">
        <w:rPr>
          <w:rFonts w:ascii="Arial" w:hAnsi="Arial" w:cs="Arial"/>
        </w:rPr>
        <w:t>Helms, M.M. and Nixon, J. (2010) ‘Exploring SWOT analysis’, Journal of Strategy and Management, 3(3), pp. 215–251.</w:t>
      </w:r>
    </w:p>
    <w:p w14:paraId="2428772D" w14:textId="77777777" w:rsidR="00EE1F4F" w:rsidRPr="00EE1F4F" w:rsidRDefault="00EE1F4F" w:rsidP="00EE1F4F">
      <w:pPr>
        <w:rPr>
          <w:rFonts w:ascii="Arial" w:hAnsi="Arial" w:cs="Arial"/>
        </w:rPr>
      </w:pPr>
    </w:p>
    <w:p w14:paraId="3F70C27A" w14:textId="77777777" w:rsidR="00EE1F4F" w:rsidRPr="00EE1F4F" w:rsidRDefault="00EE1F4F" w:rsidP="00EE1F4F">
      <w:pPr>
        <w:rPr>
          <w:rFonts w:ascii="Arial" w:hAnsi="Arial" w:cs="Arial"/>
        </w:rPr>
      </w:pPr>
      <w:r w:rsidRPr="00EE1F4F">
        <w:rPr>
          <w:rFonts w:ascii="Arial" w:hAnsi="Arial" w:cs="Arial"/>
        </w:rPr>
        <w:t>O’Daniel, M. and Rosenstein, A.H. (2008) ‘Professional communication and team collaboration’, in Hughes, R.G. (ed.) Patient Safety and Quality.</w:t>
      </w:r>
    </w:p>
    <w:p w14:paraId="63E1A6F2" w14:textId="77777777" w:rsidR="00EE1F4F" w:rsidRPr="00EE1F4F" w:rsidRDefault="00EE1F4F" w:rsidP="00EE1F4F">
      <w:pPr>
        <w:rPr>
          <w:rFonts w:ascii="Arial" w:hAnsi="Arial" w:cs="Arial"/>
        </w:rPr>
      </w:pPr>
    </w:p>
    <w:p w14:paraId="2420A258" w14:textId="62CE8FF1" w:rsidR="0050380D" w:rsidRPr="00371FDC" w:rsidRDefault="00EE1F4F" w:rsidP="00EE1F4F">
      <w:pPr>
        <w:rPr>
          <w:rFonts w:ascii="Arial" w:hAnsi="Arial" w:cs="Arial"/>
        </w:rPr>
      </w:pPr>
      <w:r w:rsidRPr="00EE1F4F">
        <w:rPr>
          <w:rFonts w:ascii="Arial" w:hAnsi="Arial" w:cs="Arial"/>
        </w:rPr>
        <w:t>Skills for Care (2024) Workforce Skills Report. Leeds: Skills for Care.</w:t>
      </w:r>
    </w:p>
    <w:sectPr w:rsidR="0050380D" w:rsidRPr="00371F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FDC"/>
    <w:rsid w:val="0012057E"/>
    <w:rsid w:val="00135062"/>
    <w:rsid w:val="002466C0"/>
    <w:rsid w:val="00371FDC"/>
    <w:rsid w:val="00384B19"/>
    <w:rsid w:val="003A72F2"/>
    <w:rsid w:val="003C2491"/>
    <w:rsid w:val="0050380D"/>
    <w:rsid w:val="00621F27"/>
    <w:rsid w:val="009D6D32"/>
    <w:rsid w:val="00A50F9B"/>
    <w:rsid w:val="00BD449B"/>
    <w:rsid w:val="00BE476A"/>
    <w:rsid w:val="00C46444"/>
    <w:rsid w:val="00C85C34"/>
    <w:rsid w:val="00D07699"/>
    <w:rsid w:val="00D6343E"/>
    <w:rsid w:val="00D85524"/>
    <w:rsid w:val="00E2732E"/>
    <w:rsid w:val="00EE1F4F"/>
    <w:rsid w:val="00F819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99C4BD"/>
  <w15:chartTrackingRefBased/>
  <w15:docId w15:val="{3C1C3237-60DA-D041-AA01-903595B41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F27"/>
    <w:pPr>
      <w:spacing w:after="180" w:line="274" w:lineRule="auto"/>
    </w:pPr>
    <w:rPr>
      <w:sz w:val="21"/>
    </w:rPr>
  </w:style>
  <w:style w:type="paragraph" w:styleId="Heading1">
    <w:name w:val="heading 1"/>
    <w:basedOn w:val="Normal"/>
    <w:next w:val="Normal"/>
    <w:link w:val="Heading1Char"/>
    <w:uiPriority w:val="9"/>
    <w:qFormat/>
    <w:rsid w:val="00621F27"/>
    <w:pPr>
      <w:keepNext/>
      <w:keepLines/>
      <w:spacing w:before="360" w:after="0" w:line="240" w:lineRule="auto"/>
      <w:outlineLvl w:val="0"/>
    </w:pPr>
    <w:rPr>
      <w:rFonts w:asciiTheme="majorHAnsi" w:eastAsiaTheme="majorEastAsia" w:hAnsiTheme="majorHAnsi" w:cstheme="majorBidi"/>
      <w:bCs/>
      <w:color w:val="156082" w:themeColor="accent1"/>
      <w:spacing w:val="20"/>
      <w:sz w:val="32"/>
      <w:szCs w:val="28"/>
    </w:rPr>
  </w:style>
  <w:style w:type="paragraph" w:styleId="Heading2">
    <w:name w:val="heading 2"/>
    <w:basedOn w:val="Normal"/>
    <w:next w:val="Normal"/>
    <w:link w:val="Heading2Char"/>
    <w:uiPriority w:val="9"/>
    <w:semiHidden/>
    <w:unhideWhenUsed/>
    <w:qFormat/>
    <w:rsid w:val="00621F27"/>
    <w:pPr>
      <w:keepNext/>
      <w:keepLines/>
      <w:spacing w:before="120" w:after="0" w:line="240" w:lineRule="auto"/>
      <w:outlineLvl w:val="1"/>
    </w:pPr>
    <w:rPr>
      <w:rFonts w:eastAsiaTheme="majorEastAsia" w:cstheme="majorBidi"/>
      <w:b/>
      <w:bCs/>
      <w:color w:val="156082" w:themeColor="accent1"/>
      <w:sz w:val="28"/>
      <w:szCs w:val="26"/>
    </w:rPr>
  </w:style>
  <w:style w:type="paragraph" w:styleId="Heading3">
    <w:name w:val="heading 3"/>
    <w:basedOn w:val="Normal"/>
    <w:next w:val="Normal"/>
    <w:link w:val="Heading3Char"/>
    <w:uiPriority w:val="9"/>
    <w:semiHidden/>
    <w:unhideWhenUsed/>
    <w:qFormat/>
    <w:rsid w:val="00621F27"/>
    <w:pPr>
      <w:keepNext/>
      <w:keepLines/>
      <w:spacing w:before="20" w:after="0" w:line="240" w:lineRule="auto"/>
      <w:outlineLvl w:val="2"/>
    </w:pPr>
    <w:rPr>
      <w:rFonts w:asciiTheme="majorHAnsi" w:eastAsiaTheme="majorEastAsia" w:hAnsiTheme="majorHAnsi" w:cstheme="majorBidi"/>
      <w:bCs/>
      <w:color w:val="0E2841" w:themeColor="text2"/>
      <w:spacing w:val="14"/>
      <w:sz w:val="24"/>
    </w:rPr>
  </w:style>
  <w:style w:type="paragraph" w:styleId="Heading4">
    <w:name w:val="heading 4"/>
    <w:basedOn w:val="Normal"/>
    <w:next w:val="Normal"/>
    <w:link w:val="Heading4Char"/>
    <w:uiPriority w:val="9"/>
    <w:semiHidden/>
    <w:unhideWhenUsed/>
    <w:qFormat/>
    <w:rsid w:val="00621F27"/>
    <w:pPr>
      <w:keepNext/>
      <w:keepLines/>
      <w:spacing w:before="200" w:after="0"/>
      <w:outlineLvl w:val="3"/>
    </w:pPr>
    <w:rPr>
      <w:rFonts w:eastAsiaTheme="majorEastAsia" w:cstheme="majorBidi"/>
      <w:b/>
      <w:bCs/>
      <w:i/>
      <w:iCs/>
      <w:color w:val="000000"/>
      <w:sz w:val="24"/>
    </w:rPr>
  </w:style>
  <w:style w:type="paragraph" w:styleId="Heading5">
    <w:name w:val="heading 5"/>
    <w:basedOn w:val="Normal"/>
    <w:next w:val="Normal"/>
    <w:link w:val="Heading5Char"/>
    <w:uiPriority w:val="9"/>
    <w:semiHidden/>
    <w:unhideWhenUsed/>
    <w:qFormat/>
    <w:rsid w:val="00621F27"/>
    <w:pPr>
      <w:keepNext/>
      <w:keepLines/>
      <w:spacing w:before="200" w:after="0"/>
      <w:outlineLvl w:val="4"/>
    </w:pPr>
    <w:rPr>
      <w:rFonts w:asciiTheme="majorHAnsi" w:eastAsiaTheme="majorEastAsia" w:hAnsiTheme="majorHAnsi" w:cstheme="majorBidi"/>
      <w:color w:val="000000"/>
      <w:sz w:val="22"/>
    </w:rPr>
  </w:style>
  <w:style w:type="paragraph" w:styleId="Heading6">
    <w:name w:val="heading 6"/>
    <w:basedOn w:val="Normal"/>
    <w:next w:val="Normal"/>
    <w:link w:val="Heading6Char"/>
    <w:uiPriority w:val="9"/>
    <w:semiHidden/>
    <w:unhideWhenUsed/>
    <w:qFormat/>
    <w:rsid w:val="00621F27"/>
    <w:pPr>
      <w:keepNext/>
      <w:keepLines/>
      <w:spacing w:before="200" w:after="0"/>
      <w:outlineLvl w:val="5"/>
    </w:pPr>
    <w:rPr>
      <w:rFonts w:asciiTheme="majorHAnsi" w:eastAsiaTheme="majorEastAsia" w:hAnsiTheme="majorHAnsi" w:cstheme="majorBidi"/>
      <w:iCs/>
      <w:color w:val="156082" w:themeColor="accent1"/>
      <w:sz w:val="22"/>
    </w:rPr>
  </w:style>
  <w:style w:type="paragraph" w:styleId="Heading7">
    <w:name w:val="heading 7"/>
    <w:basedOn w:val="Normal"/>
    <w:next w:val="Normal"/>
    <w:link w:val="Heading7Char"/>
    <w:uiPriority w:val="9"/>
    <w:semiHidden/>
    <w:unhideWhenUsed/>
    <w:qFormat/>
    <w:rsid w:val="00621F27"/>
    <w:pPr>
      <w:keepNext/>
      <w:keepLines/>
      <w:spacing w:before="200" w:after="0"/>
      <w:outlineLvl w:val="6"/>
    </w:pPr>
    <w:rPr>
      <w:rFonts w:asciiTheme="majorHAnsi" w:eastAsiaTheme="majorEastAsia" w:hAnsiTheme="majorHAnsi" w:cstheme="majorBidi"/>
      <w:i/>
      <w:iCs/>
      <w:color w:val="000000"/>
      <w:sz w:val="22"/>
    </w:rPr>
  </w:style>
  <w:style w:type="paragraph" w:styleId="Heading8">
    <w:name w:val="heading 8"/>
    <w:basedOn w:val="Normal"/>
    <w:next w:val="Normal"/>
    <w:link w:val="Heading8Char"/>
    <w:uiPriority w:val="9"/>
    <w:semiHidden/>
    <w:unhideWhenUsed/>
    <w:qFormat/>
    <w:rsid w:val="00621F27"/>
    <w:pPr>
      <w:keepNext/>
      <w:keepLines/>
      <w:spacing w:before="200" w:after="0"/>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rsid w:val="00621F27"/>
    <w:pPr>
      <w:keepNext/>
      <w:keepLines/>
      <w:spacing w:before="200" w:after="0"/>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1F27"/>
    <w:rPr>
      <w:rFonts w:asciiTheme="majorHAnsi" w:eastAsiaTheme="majorEastAsia" w:hAnsiTheme="majorHAnsi" w:cstheme="majorBidi"/>
      <w:bCs/>
      <w:color w:val="156082" w:themeColor="accent1"/>
      <w:spacing w:val="20"/>
      <w:sz w:val="32"/>
      <w:szCs w:val="28"/>
    </w:rPr>
  </w:style>
  <w:style w:type="character" w:customStyle="1" w:styleId="Heading2Char">
    <w:name w:val="Heading 2 Char"/>
    <w:basedOn w:val="DefaultParagraphFont"/>
    <w:link w:val="Heading2"/>
    <w:uiPriority w:val="9"/>
    <w:semiHidden/>
    <w:rsid w:val="00621F27"/>
    <w:rPr>
      <w:rFonts w:eastAsiaTheme="majorEastAsia" w:cstheme="majorBidi"/>
      <w:b/>
      <w:bCs/>
      <w:color w:val="156082" w:themeColor="accent1"/>
      <w:sz w:val="28"/>
      <w:szCs w:val="26"/>
    </w:rPr>
  </w:style>
  <w:style w:type="character" w:customStyle="1" w:styleId="Heading3Char">
    <w:name w:val="Heading 3 Char"/>
    <w:basedOn w:val="DefaultParagraphFont"/>
    <w:link w:val="Heading3"/>
    <w:uiPriority w:val="9"/>
    <w:semiHidden/>
    <w:rsid w:val="00621F27"/>
    <w:rPr>
      <w:rFonts w:asciiTheme="majorHAnsi" w:eastAsiaTheme="majorEastAsia" w:hAnsiTheme="majorHAnsi" w:cstheme="majorBidi"/>
      <w:bCs/>
      <w:color w:val="0E2841" w:themeColor="text2"/>
      <w:spacing w:val="14"/>
      <w:sz w:val="24"/>
    </w:rPr>
  </w:style>
  <w:style w:type="character" w:customStyle="1" w:styleId="Heading4Char">
    <w:name w:val="Heading 4 Char"/>
    <w:basedOn w:val="DefaultParagraphFont"/>
    <w:link w:val="Heading4"/>
    <w:uiPriority w:val="9"/>
    <w:semiHidden/>
    <w:rsid w:val="00621F27"/>
    <w:rPr>
      <w:rFonts w:eastAsiaTheme="majorEastAsia" w:cstheme="majorBidi"/>
      <w:b/>
      <w:bCs/>
      <w:i/>
      <w:iCs/>
      <w:color w:val="000000"/>
      <w:sz w:val="24"/>
    </w:rPr>
  </w:style>
  <w:style w:type="character" w:customStyle="1" w:styleId="Heading5Char">
    <w:name w:val="Heading 5 Char"/>
    <w:basedOn w:val="DefaultParagraphFont"/>
    <w:link w:val="Heading5"/>
    <w:uiPriority w:val="9"/>
    <w:semiHidden/>
    <w:rsid w:val="00621F27"/>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sid w:val="00621F27"/>
    <w:rPr>
      <w:rFonts w:asciiTheme="majorHAnsi" w:eastAsiaTheme="majorEastAsia" w:hAnsiTheme="majorHAnsi" w:cstheme="majorBidi"/>
      <w:iCs/>
      <w:color w:val="156082" w:themeColor="accent1"/>
    </w:rPr>
  </w:style>
  <w:style w:type="character" w:customStyle="1" w:styleId="Heading7Char">
    <w:name w:val="Heading 7 Char"/>
    <w:basedOn w:val="DefaultParagraphFont"/>
    <w:link w:val="Heading7"/>
    <w:uiPriority w:val="9"/>
    <w:semiHidden/>
    <w:rsid w:val="00621F27"/>
    <w:rPr>
      <w:rFonts w:asciiTheme="majorHAnsi" w:eastAsiaTheme="majorEastAsia" w:hAnsiTheme="majorHAnsi" w:cstheme="majorBidi"/>
      <w:i/>
      <w:iCs/>
      <w:color w:val="000000"/>
    </w:rPr>
  </w:style>
  <w:style w:type="character" w:customStyle="1" w:styleId="Heading8Char">
    <w:name w:val="Heading 8 Char"/>
    <w:basedOn w:val="DefaultParagraphFont"/>
    <w:link w:val="Heading8"/>
    <w:uiPriority w:val="9"/>
    <w:semiHidden/>
    <w:rsid w:val="00621F27"/>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sid w:val="00621F27"/>
    <w:rPr>
      <w:rFonts w:asciiTheme="majorHAnsi" w:eastAsiaTheme="majorEastAsia" w:hAnsiTheme="majorHAnsi" w:cstheme="majorBidi"/>
      <w:i/>
      <w:iCs/>
      <w:color w:val="000000"/>
      <w:sz w:val="20"/>
      <w:szCs w:val="20"/>
    </w:rPr>
  </w:style>
  <w:style w:type="paragraph" w:styleId="Title">
    <w:name w:val="Title"/>
    <w:basedOn w:val="Normal"/>
    <w:next w:val="Normal"/>
    <w:link w:val="TitleChar"/>
    <w:uiPriority w:val="10"/>
    <w:qFormat/>
    <w:rsid w:val="00621F27"/>
    <w:pPr>
      <w:spacing w:after="120" w:line="240" w:lineRule="auto"/>
      <w:contextualSpacing/>
    </w:pPr>
    <w:rPr>
      <w:rFonts w:asciiTheme="majorHAnsi" w:eastAsiaTheme="majorEastAsia" w:hAnsiTheme="majorHAnsi" w:cstheme="majorBidi"/>
      <w:color w:val="0E2841" w:themeColor="text2"/>
      <w:spacing w:val="30"/>
      <w:kern w:val="28"/>
      <w:sz w:val="96"/>
      <w:szCs w:val="52"/>
    </w:rPr>
  </w:style>
  <w:style w:type="character" w:customStyle="1" w:styleId="TitleChar">
    <w:name w:val="Title Char"/>
    <w:basedOn w:val="DefaultParagraphFont"/>
    <w:link w:val="Title"/>
    <w:uiPriority w:val="10"/>
    <w:rsid w:val="00621F27"/>
    <w:rPr>
      <w:rFonts w:asciiTheme="majorHAnsi" w:eastAsiaTheme="majorEastAsia" w:hAnsiTheme="majorHAnsi" w:cstheme="majorBidi"/>
      <w:color w:val="0E2841" w:themeColor="text2"/>
      <w:spacing w:val="30"/>
      <w:kern w:val="28"/>
      <w:sz w:val="96"/>
      <w:szCs w:val="52"/>
    </w:rPr>
  </w:style>
  <w:style w:type="paragraph" w:styleId="Subtitle">
    <w:name w:val="Subtitle"/>
    <w:basedOn w:val="Normal"/>
    <w:next w:val="Normal"/>
    <w:link w:val="SubtitleChar"/>
    <w:uiPriority w:val="11"/>
    <w:qFormat/>
    <w:rsid w:val="00621F27"/>
    <w:pPr>
      <w:numPr>
        <w:ilvl w:val="1"/>
      </w:numPr>
    </w:pPr>
    <w:rPr>
      <w:rFonts w:eastAsiaTheme="majorEastAsia" w:cstheme="majorBidi"/>
      <w:iCs/>
      <w:color w:val="0E2841" w:themeColor="text2"/>
      <w:sz w:val="40"/>
      <w:szCs w:val="24"/>
    </w:rPr>
  </w:style>
  <w:style w:type="character" w:customStyle="1" w:styleId="SubtitleChar">
    <w:name w:val="Subtitle Char"/>
    <w:basedOn w:val="DefaultParagraphFont"/>
    <w:link w:val="Subtitle"/>
    <w:uiPriority w:val="11"/>
    <w:rsid w:val="00621F27"/>
    <w:rPr>
      <w:rFonts w:eastAsiaTheme="majorEastAsia" w:cstheme="majorBidi"/>
      <w:iCs/>
      <w:color w:val="0E2841" w:themeColor="text2"/>
      <w:sz w:val="40"/>
      <w:szCs w:val="24"/>
    </w:rPr>
  </w:style>
  <w:style w:type="paragraph" w:styleId="Quote">
    <w:name w:val="Quote"/>
    <w:basedOn w:val="Normal"/>
    <w:next w:val="Normal"/>
    <w:link w:val="QuoteChar"/>
    <w:uiPriority w:val="29"/>
    <w:qFormat/>
    <w:rsid w:val="00621F27"/>
    <w:pPr>
      <w:spacing w:after="0" w:line="360" w:lineRule="auto"/>
      <w:jc w:val="center"/>
    </w:pPr>
    <w:rPr>
      <w:rFonts w:eastAsiaTheme="minorEastAsia"/>
      <w:b/>
      <w:i/>
      <w:iCs/>
      <w:color w:val="156082" w:themeColor="accent1"/>
      <w:sz w:val="26"/>
    </w:rPr>
  </w:style>
  <w:style w:type="character" w:customStyle="1" w:styleId="QuoteChar">
    <w:name w:val="Quote Char"/>
    <w:basedOn w:val="DefaultParagraphFont"/>
    <w:link w:val="Quote"/>
    <w:uiPriority w:val="29"/>
    <w:rsid w:val="00621F27"/>
    <w:rPr>
      <w:rFonts w:eastAsiaTheme="minorEastAsia"/>
      <w:b/>
      <w:i/>
      <w:iCs/>
      <w:color w:val="156082" w:themeColor="accent1"/>
      <w:sz w:val="26"/>
    </w:rPr>
  </w:style>
  <w:style w:type="paragraph" w:styleId="ListParagraph">
    <w:name w:val="List Paragraph"/>
    <w:basedOn w:val="Normal"/>
    <w:uiPriority w:val="34"/>
    <w:qFormat/>
    <w:rsid w:val="00621F27"/>
    <w:pPr>
      <w:spacing w:line="240" w:lineRule="auto"/>
      <w:ind w:left="720" w:hanging="288"/>
      <w:contextualSpacing/>
    </w:pPr>
    <w:rPr>
      <w:color w:val="0E2841" w:themeColor="text2"/>
    </w:rPr>
  </w:style>
  <w:style w:type="character" w:styleId="IntenseEmphasis">
    <w:name w:val="Intense Emphasis"/>
    <w:basedOn w:val="DefaultParagraphFont"/>
    <w:uiPriority w:val="21"/>
    <w:qFormat/>
    <w:rsid w:val="00621F27"/>
    <w:rPr>
      <w:b/>
      <w:bCs/>
      <w:i/>
      <w:iCs/>
      <w:color w:val="156082" w:themeColor="accent1"/>
    </w:rPr>
  </w:style>
  <w:style w:type="paragraph" w:styleId="IntenseQuote">
    <w:name w:val="Intense Quote"/>
    <w:basedOn w:val="Normal"/>
    <w:next w:val="Normal"/>
    <w:link w:val="IntenseQuoteChar"/>
    <w:uiPriority w:val="30"/>
    <w:qFormat/>
    <w:rsid w:val="00621F27"/>
    <w:pPr>
      <w:pBdr>
        <w:top w:val="single" w:sz="36" w:space="8" w:color="156082" w:themeColor="accent1"/>
        <w:left w:val="single" w:sz="36" w:space="8" w:color="156082" w:themeColor="accent1"/>
        <w:bottom w:val="single" w:sz="36" w:space="8" w:color="156082" w:themeColor="accent1"/>
        <w:right w:val="single" w:sz="36" w:space="8" w:color="156082" w:themeColor="accent1"/>
      </w:pBdr>
      <w:shd w:val="clear" w:color="auto" w:fill="156082" w:themeFill="accent1"/>
      <w:spacing w:before="200" w:after="200" w:line="360" w:lineRule="auto"/>
      <w:ind w:left="259" w:right="259"/>
      <w:jc w:val="center"/>
    </w:pPr>
    <w:rPr>
      <w:rFonts w:asciiTheme="majorHAnsi" w:eastAsiaTheme="minorEastAsia" w:hAnsiTheme="majorHAnsi"/>
      <w:bCs/>
      <w:iCs/>
      <w:color w:val="FFFFFF" w:themeColor="background1"/>
      <w:sz w:val="28"/>
    </w:rPr>
  </w:style>
  <w:style w:type="character" w:customStyle="1" w:styleId="IntenseQuoteChar">
    <w:name w:val="Intense Quote Char"/>
    <w:basedOn w:val="DefaultParagraphFont"/>
    <w:link w:val="IntenseQuote"/>
    <w:uiPriority w:val="30"/>
    <w:rsid w:val="00621F27"/>
    <w:rPr>
      <w:rFonts w:asciiTheme="majorHAnsi" w:eastAsiaTheme="minorEastAsia" w:hAnsiTheme="majorHAnsi"/>
      <w:bCs/>
      <w:iCs/>
      <w:color w:val="FFFFFF" w:themeColor="background1"/>
      <w:sz w:val="28"/>
      <w:shd w:val="clear" w:color="auto" w:fill="156082" w:themeFill="accent1"/>
    </w:rPr>
  </w:style>
  <w:style w:type="character" w:styleId="IntenseReference">
    <w:name w:val="Intense Reference"/>
    <w:basedOn w:val="DefaultParagraphFont"/>
    <w:uiPriority w:val="32"/>
    <w:qFormat/>
    <w:rsid w:val="00621F27"/>
    <w:rPr>
      <w:b w:val="0"/>
      <w:bCs/>
      <w:smallCaps/>
      <w:color w:val="156082" w:themeColor="accent1"/>
      <w:spacing w:val="5"/>
      <w:u w:val="single"/>
    </w:rPr>
  </w:style>
  <w:style w:type="paragraph" w:customStyle="1" w:styleId="PersonalName">
    <w:name w:val="Personal Name"/>
    <w:basedOn w:val="Title"/>
    <w:qFormat/>
    <w:rsid w:val="00621F27"/>
    <w:rPr>
      <w:b/>
      <w:caps/>
      <w:color w:val="000000"/>
      <w:sz w:val="28"/>
      <w:szCs w:val="28"/>
    </w:rPr>
  </w:style>
  <w:style w:type="paragraph" w:styleId="Caption">
    <w:name w:val="caption"/>
    <w:basedOn w:val="Normal"/>
    <w:next w:val="Normal"/>
    <w:uiPriority w:val="35"/>
    <w:semiHidden/>
    <w:unhideWhenUsed/>
    <w:qFormat/>
    <w:rsid w:val="00621F27"/>
    <w:pPr>
      <w:spacing w:line="240" w:lineRule="auto"/>
    </w:pPr>
    <w:rPr>
      <w:rFonts w:asciiTheme="majorHAnsi" w:eastAsiaTheme="minorEastAsia" w:hAnsiTheme="majorHAnsi"/>
      <w:bCs/>
      <w:smallCaps/>
      <w:color w:val="0E2841" w:themeColor="text2"/>
      <w:spacing w:val="6"/>
      <w:sz w:val="22"/>
      <w:szCs w:val="18"/>
    </w:rPr>
  </w:style>
  <w:style w:type="character" w:styleId="Strong">
    <w:name w:val="Strong"/>
    <w:basedOn w:val="DefaultParagraphFont"/>
    <w:uiPriority w:val="22"/>
    <w:qFormat/>
    <w:rsid w:val="00621F27"/>
    <w:rPr>
      <w:b w:val="0"/>
      <w:bCs/>
      <w:i/>
      <w:color w:val="0E2841" w:themeColor="text2"/>
    </w:rPr>
  </w:style>
  <w:style w:type="character" w:styleId="Emphasis">
    <w:name w:val="Emphasis"/>
    <w:basedOn w:val="DefaultParagraphFont"/>
    <w:uiPriority w:val="20"/>
    <w:qFormat/>
    <w:rsid w:val="00621F27"/>
    <w:rPr>
      <w:b/>
      <w:i/>
      <w:iCs/>
    </w:rPr>
  </w:style>
  <w:style w:type="paragraph" w:styleId="NoSpacing">
    <w:name w:val="No Spacing"/>
    <w:link w:val="NoSpacingChar"/>
    <w:uiPriority w:val="1"/>
    <w:qFormat/>
    <w:rsid w:val="00621F27"/>
    <w:pPr>
      <w:spacing w:after="0" w:line="240" w:lineRule="auto"/>
    </w:pPr>
  </w:style>
  <w:style w:type="character" w:customStyle="1" w:styleId="NoSpacingChar">
    <w:name w:val="No Spacing Char"/>
    <w:basedOn w:val="DefaultParagraphFont"/>
    <w:link w:val="NoSpacing"/>
    <w:uiPriority w:val="1"/>
    <w:rsid w:val="00621F27"/>
  </w:style>
  <w:style w:type="character" w:styleId="SubtleEmphasis">
    <w:name w:val="Subtle Emphasis"/>
    <w:basedOn w:val="DefaultParagraphFont"/>
    <w:uiPriority w:val="19"/>
    <w:qFormat/>
    <w:rsid w:val="00621F27"/>
    <w:rPr>
      <w:i/>
      <w:iCs/>
      <w:color w:val="000000"/>
    </w:rPr>
  </w:style>
  <w:style w:type="character" w:styleId="SubtleReference">
    <w:name w:val="Subtle Reference"/>
    <w:basedOn w:val="DefaultParagraphFont"/>
    <w:uiPriority w:val="31"/>
    <w:qFormat/>
    <w:rsid w:val="00621F27"/>
    <w:rPr>
      <w:smallCaps/>
      <w:color w:val="000000"/>
      <w:u w:val="single"/>
    </w:rPr>
  </w:style>
  <w:style w:type="character" w:styleId="BookTitle">
    <w:name w:val="Book Title"/>
    <w:basedOn w:val="DefaultParagraphFont"/>
    <w:uiPriority w:val="33"/>
    <w:qFormat/>
    <w:rsid w:val="00621F27"/>
    <w:rPr>
      <w:b/>
      <w:bCs/>
      <w:caps/>
      <w:smallCaps w:val="0"/>
      <w:color w:val="0E2841" w:themeColor="text2"/>
      <w:spacing w:val="10"/>
    </w:rPr>
  </w:style>
  <w:style w:type="paragraph" w:styleId="TOCHeading">
    <w:name w:val="TOC Heading"/>
    <w:basedOn w:val="Heading1"/>
    <w:next w:val="Normal"/>
    <w:uiPriority w:val="39"/>
    <w:semiHidden/>
    <w:unhideWhenUsed/>
    <w:qFormat/>
    <w:rsid w:val="00621F27"/>
    <w:pPr>
      <w:spacing w:before="480" w:line="264" w:lineRule="auto"/>
      <w:outlineLvl w:val="9"/>
    </w:pPr>
    <w:rPr>
      <w:b/>
    </w:rPr>
  </w:style>
  <w:style w:type="paragraph" w:customStyle="1" w:styleId="s5">
    <w:name w:val="s5"/>
    <w:basedOn w:val="Normal"/>
    <w:rsid w:val="00621F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4">
    <w:name w:val="s4"/>
    <w:basedOn w:val="DefaultParagraphFont"/>
    <w:rsid w:val="00621F27"/>
  </w:style>
  <w:style w:type="paragraph" w:customStyle="1" w:styleId="s6">
    <w:name w:val="s6"/>
    <w:basedOn w:val="Normal"/>
    <w:rsid w:val="00621F2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TotalTime>
  <Pages>6</Pages>
  <Words>1059</Words>
  <Characters>6037</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Begum (2441716)</dc:creator>
  <cp:keywords/>
  <dc:description/>
  <cp:lastModifiedBy>Tania Begum (2441716)</cp:lastModifiedBy>
  <cp:revision>15</cp:revision>
  <dcterms:created xsi:type="dcterms:W3CDTF">2026-04-22T12:13:00Z</dcterms:created>
  <dcterms:modified xsi:type="dcterms:W3CDTF">2026-04-22T13:32:00Z</dcterms:modified>
</cp:coreProperties>
</file>