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16871" w14:textId="77777777" w:rsidR="008B2935" w:rsidRDefault="008B2935" w:rsidP="001409DB">
      <w:pPr>
        <w:pStyle w:val="Normal1"/>
        <w:spacing w:line="360" w:lineRule="auto"/>
        <w:jc w:val="center"/>
        <w:rPr>
          <w:rFonts w:eastAsia="Times New Roman"/>
          <w:b/>
          <w:sz w:val="72"/>
          <w:szCs w:val="72"/>
          <w:u w:val="single"/>
        </w:rPr>
      </w:pPr>
    </w:p>
    <w:p w14:paraId="711889B5" w14:textId="77777777" w:rsidR="008B2935" w:rsidRDefault="008B2935" w:rsidP="001409DB">
      <w:pPr>
        <w:pStyle w:val="Normal1"/>
        <w:spacing w:line="360" w:lineRule="auto"/>
        <w:jc w:val="center"/>
        <w:rPr>
          <w:rFonts w:eastAsia="Times New Roman"/>
          <w:b/>
          <w:sz w:val="72"/>
          <w:szCs w:val="72"/>
          <w:u w:val="single"/>
        </w:rPr>
      </w:pPr>
    </w:p>
    <w:p w14:paraId="5DF7D0CF" w14:textId="25301260" w:rsidR="007C6E34" w:rsidRDefault="007C6E34" w:rsidP="001409DB">
      <w:pPr>
        <w:pStyle w:val="Normal1"/>
        <w:spacing w:line="360" w:lineRule="auto"/>
        <w:jc w:val="center"/>
        <w:rPr>
          <w:rFonts w:eastAsia="Times New Roman"/>
          <w:b/>
          <w:sz w:val="72"/>
          <w:szCs w:val="72"/>
          <w:u w:val="single"/>
        </w:rPr>
      </w:pPr>
      <w:r w:rsidRPr="008B2935">
        <w:rPr>
          <w:rFonts w:eastAsia="Times New Roman"/>
          <w:b/>
          <w:sz w:val="72"/>
          <w:szCs w:val="72"/>
          <w:u w:val="single"/>
        </w:rPr>
        <w:t xml:space="preserve">Foreign languages &amp; </w:t>
      </w:r>
      <w:r w:rsidR="008B2935" w:rsidRPr="008B2935">
        <w:rPr>
          <w:rFonts w:eastAsia="Times New Roman"/>
          <w:b/>
          <w:sz w:val="72"/>
          <w:szCs w:val="72"/>
          <w:u w:val="single"/>
        </w:rPr>
        <w:t>C</w:t>
      </w:r>
      <w:r w:rsidRPr="008B2935">
        <w:rPr>
          <w:rFonts w:eastAsia="Times New Roman"/>
          <w:b/>
          <w:sz w:val="72"/>
          <w:szCs w:val="72"/>
          <w:u w:val="single"/>
        </w:rPr>
        <w:t xml:space="preserve">ultural awareness </w:t>
      </w:r>
    </w:p>
    <w:p w14:paraId="403DA48C" w14:textId="17DE6721" w:rsidR="00D93471" w:rsidRDefault="00D93471" w:rsidP="001409DB">
      <w:pPr>
        <w:pStyle w:val="Normal1"/>
        <w:spacing w:line="360" w:lineRule="auto"/>
        <w:jc w:val="center"/>
        <w:rPr>
          <w:rFonts w:eastAsia="Times New Roman"/>
          <w:b/>
          <w:sz w:val="72"/>
          <w:szCs w:val="72"/>
          <w:u w:val="single"/>
        </w:rPr>
      </w:pPr>
    </w:p>
    <w:p w14:paraId="4A270F6A" w14:textId="578738B6" w:rsidR="00D93471" w:rsidRPr="00FE44D5" w:rsidRDefault="00D93471" w:rsidP="001409DB">
      <w:pPr>
        <w:pStyle w:val="Normal1"/>
        <w:spacing w:line="360" w:lineRule="auto"/>
        <w:jc w:val="center"/>
        <w:rPr>
          <w:rFonts w:eastAsia="Times New Roman"/>
          <w:bCs/>
          <w:sz w:val="72"/>
          <w:szCs w:val="72"/>
        </w:rPr>
      </w:pPr>
    </w:p>
    <w:p w14:paraId="79978AD6" w14:textId="20A943D8" w:rsidR="00D93471" w:rsidRPr="00FE44D5" w:rsidRDefault="00FE44D5" w:rsidP="001409DB">
      <w:pPr>
        <w:pStyle w:val="Normal1"/>
        <w:spacing w:line="360" w:lineRule="auto"/>
        <w:jc w:val="center"/>
        <w:rPr>
          <w:rFonts w:eastAsia="Times New Roman"/>
          <w:bCs/>
          <w:sz w:val="24"/>
          <w:szCs w:val="24"/>
        </w:rPr>
      </w:pPr>
      <w:r w:rsidRPr="00FE44D5">
        <w:rPr>
          <w:rFonts w:eastAsia="Times New Roman"/>
          <w:bCs/>
          <w:sz w:val="24"/>
          <w:szCs w:val="24"/>
        </w:rPr>
        <w:t>Florinel Marius Guinea</w:t>
      </w:r>
    </w:p>
    <w:p w14:paraId="189C880B" w14:textId="08FA9681" w:rsidR="00FE44D5" w:rsidRPr="00FE44D5" w:rsidRDefault="00FE44D5" w:rsidP="001409DB">
      <w:pPr>
        <w:pStyle w:val="Normal1"/>
        <w:spacing w:line="360" w:lineRule="auto"/>
        <w:jc w:val="center"/>
        <w:rPr>
          <w:rFonts w:eastAsia="Times New Roman"/>
          <w:bCs/>
          <w:sz w:val="24"/>
          <w:szCs w:val="24"/>
        </w:rPr>
      </w:pPr>
      <w:r w:rsidRPr="00FE44D5">
        <w:rPr>
          <w:rFonts w:eastAsia="Times New Roman"/>
          <w:bCs/>
          <w:sz w:val="24"/>
          <w:szCs w:val="24"/>
        </w:rPr>
        <w:t>2108012</w:t>
      </w:r>
    </w:p>
    <w:p w14:paraId="5DF7D0D0" w14:textId="77777777" w:rsidR="007C6E34" w:rsidRDefault="007C6E34" w:rsidP="001409DB">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B4DBF32" w14:textId="0549F938" w:rsidR="00230425" w:rsidRPr="00230425" w:rsidRDefault="009673CD" w:rsidP="00230425">
      <w:pPr>
        <w:pStyle w:val="Normal1"/>
        <w:spacing w:line="360" w:lineRule="auto"/>
        <w:jc w:val="both"/>
        <w:rPr>
          <w:b/>
          <w:bCs/>
          <w:sz w:val="24"/>
          <w:szCs w:val="24"/>
        </w:rPr>
      </w:pPr>
      <w:r>
        <w:rPr>
          <w:b/>
          <w:bCs/>
          <w:sz w:val="24"/>
          <w:szCs w:val="24"/>
        </w:rPr>
        <w:lastRenderedPageBreak/>
        <w:t xml:space="preserve">   </w:t>
      </w:r>
      <w:r w:rsidR="00230425" w:rsidRPr="00230425">
        <w:rPr>
          <w:b/>
          <w:bCs/>
          <w:sz w:val="24"/>
          <w:szCs w:val="24"/>
        </w:rPr>
        <w:t>Executive Summary</w:t>
      </w:r>
    </w:p>
    <w:p w14:paraId="5DF7D0D2" w14:textId="5EF24CA2" w:rsidR="00BD2327" w:rsidRDefault="009673CD" w:rsidP="00230425">
      <w:pPr>
        <w:pStyle w:val="Normal1"/>
        <w:spacing w:line="360" w:lineRule="auto"/>
        <w:jc w:val="both"/>
        <w:rPr>
          <w:rFonts w:ascii="Times New Roman" w:eastAsia="Times New Roman" w:hAnsi="Times New Roman" w:cs="Times New Roman"/>
          <w:b/>
          <w:sz w:val="24"/>
          <w:szCs w:val="24"/>
        </w:rPr>
      </w:pPr>
      <w:r>
        <w:rPr>
          <w:sz w:val="24"/>
          <w:szCs w:val="24"/>
        </w:rPr>
        <w:t xml:space="preserve"> </w:t>
      </w:r>
      <w:r w:rsidR="00230425" w:rsidRPr="00230425">
        <w:rPr>
          <w:sz w:val="24"/>
          <w:szCs w:val="24"/>
        </w:rPr>
        <w:t xml:space="preserve">The given report highlighted the various cultural dimensions </w:t>
      </w:r>
      <w:r w:rsidRPr="00230425">
        <w:rPr>
          <w:sz w:val="24"/>
          <w:szCs w:val="24"/>
        </w:rPr>
        <w:t>using</w:t>
      </w:r>
      <w:r w:rsidR="00230425" w:rsidRPr="00230425">
        <w:rPr>
          <w:sz w:val="24"/>
          <w:szCs w:val="24"/>
        </w:rPr>
        <w:t xml:space="preserve"> Hofstede's dimension. </w:t>
      </w:r>
      <w:r w:rsidR="00B61889" w:rsidRPr="00230425">
        <w:rPr>
          <w:sz w:val="24"/>
          <w:szCs w:val="24"/>
        </w:rPr>
        <w:t>Two chosen countries, UK, and Qatar</w:t>
      </w:r>
      <w:r w:rsidR="00230425" w:rsidRPr="00230425">
        <w:rPr>
          <w:sz w:val="24"/>
          <w:szCs w:val="24"/>
        </w:rPr>
        <w:t xml:space="preserve"> have been chosen for the study. Through the help of ratings derived from the tools, the various dimensions in the society have been highlighted. The UK and Qatar have major differences in culture, as well in many other aspects. The report will discuss the differences between the two countries. Furthermore, the report will also </w:t>
      </w:r>
      <w:r w:rsidR="00CC4EAC" w:rsidRPr="00230425">
        <w:rPr>
          <w:sz w:val="24"/>
          <w:szCs w:val="24"/>
        </w:rPr>
        <w:t>have</w:t>
      </w:r>
      <w:r w:rsidR="00230425" w:rsidRPr="00230425">
        <w:rPr>
          <w:sz w:val="24"/>
          <w:szCs w:val="24"/>
        </w:rPr>
        <w:t xml:space="preserve"> </w:t>
      </w:r>
      <w:r w:rsidR="00B61889" w:rsidRPr="00230425">
        <w:rPr>
          <w:sz w:val="24"/>
          <w:szCs w:val="24"/>
        </w:rPr>
        <w:t>dos</w:t>
      </w:r>
      <w:r w:rsidR="00230425" w:rsidRPr="00230425">
        <w:rPr>
          <w:sz w:val="24"/>
          <w:szCs w:val="24"/>
        </w:rPr>
        <w:t xml:space="preserve"> and don’ts for UK and Qatar guests.</w:t>
      </w:r>
      <w:r w:rsidR="00230425">
        <w:t xml:space="preserve"> </w:t>
      </w:r>
      <w:r w:rsidR="00A219EE">
        <w:br w:type="page"/>
      </w:r>
    </w:p>
    <w:p w14:paraId="5DF7D0D3" w14:textId="77777777" w:rsidR="00BD2327" w:rsidRDefault="00A219EE" w:rsidP="001409D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14:paraId="5DF7D0D4" w14:textId="77777777" w:rsidR="00BD2327" w:rsidRDefault="00BD2327" w:rsidP="001409DB">
      <w:pPr>
        <w:pStyle w:val="Normal1"/>
        <w:spacing w:line="360" w:lineRule="auto"/>
        <w:rPr>
          <w:rFonts w:ascii="Times New Roman" w:eastAsia="Times New Roman" w:hAnsi="Times New Roman" w:cs="Times New Roman"/>
          <w:b/>
          <w:sz w:val="24"/>
          <w:szCs w:val="24"/>
        </w:rPr>
      </w:pPr>
    </w:p>
    <w:sdt>
      <w:sdtPr>
        <w:id w:val="83953391"/>
        <w:docPartObj>
          <w:docPartGallery w:val="Table of Contents"/>
          <w:docPartUnique/>
        </w:docPartObj>
      </w:sdtPr>
      <w:sdtContent>
        <w:p w14:paraId="5DF7D0D5" w14:textId="77777777" w:rsidR="00BD2327" w:rsidRDefault="00BD2327" w:rsidP="001409DB">
          <w:pPr>
            <w:pStyle w:val="Normal1"/>
            <w:tabs>
              <w:tab w:val="right" w:pos="9025"/>
            </w:tabs>
            <w:spacing w:line="360" w:lineRule="auto"/>
            <w:rPr>
              <w:rFonts w:ascii="Times New Roman" w:eastAsia="Times New Roman" w:hAnsi="Times New Roman" w:cs="Times New Roman"/>
            </w:rPr>
          </w:pPr>
          <w:r>
            <w:fldChar w:fldCharType="begin"/>
          </w:r>
          <w:r w:rsidR="00A219EE">
            <w:instrText xml:space="preserve"> TOC \h \u \z </w:instrText>
          </w:r>
          <w:r>
            <w:fldChar w:fldCharType="separate"/>
          </w:r>
          <w:hyperlink w:anchor="_jqqbykxpcyjl">
            <w:r w:rsidR="00A219EE">
              <w:rPr>
                <w:rFonts w:ascii="Times New Roman" w:eastAsia="Times New Roman" w:hAnsi="Times New Roman" w:cs="Times New Roman"/>
              </w:rPr>
              <w:t>Introduction</w:t>
            </w:r>
          </w:hyperlink>
          <w:r w:rsidR="00A219EE">
            <w:rPr>
              <w:rFonts w:ascii="Times New Roman" w:eastAsia="Times New Roman" w:hAnsi="Times New Roman" w:cs="Times New Roman"/>
            </w:rPr>
            <w:tab/>
          </w:r>
          <w:r>
            <w:fldChar w:fldCharType="begin"/>
          </w:r>
          <w:r w:rsidR="00A219EE">
            <w:instrText xml:space="preserve"> PAGEREF _jqqbykxpcyjl \h </w:instrText>
          </w:r>
          <w:r>
            <w:fldChar w:fldCharType="separate"/>
          </w:r>
          <w:r w:rsidR="00A219EE">
            <w:rPr>
              <w:rFonts w:ascii="Times New Roman" w:eastAsia="Times New Roman" w:hAnsi="Times New Roman" w:cs="Times New Roman"/>
            </w:rPr>
            <w:t>4</w:t>
          </w:r>
          <w:r>
            <w:fldChar w:fldCharType="end"/>
          </w:r>
        </w:p>
        <w:p w14:paraId="5DF7D0D6" w14:textId="77777777" w:rsidR="00BD2327" w:rsidRDefault="00000000" w:rsidP="001409DB">
          <w:pPr>
            <w:pStyle w:val="Normal1"/>
            <w:tabs>
              <w:tab w:val="right" w:pos="9025"/>
            </w:tabs>
            <w:spacing w:line="360" w:lineRule="auto"/>
            <w:rPr>
              <w:rFonts w:ascii="Times New Roman" w:eastAsia="Times New Roman" w:hAnsi="Times New Roman" w:cs="Times New Roman"/>
              <w:color w:val="000000"/>
            </w:rPr>
          </w:pPr>
          <w:hyperlink w:anchor="_qcg1dhyxche0">
            <w:r w:rsidR="00A219EE">
              <w:rPr>
                <w:rFonts w:ascii="Times New Roman" w:eastAsia="Times New Roman" w:hAnsi="Times New Roman" w:cs="Times New Roman"/>
                <w:color w:val="000000"/>
              </w:rPr>
              <w:t>Introduction Country A (Hotel location)</w:t>
            </w:r>
          </w:hyperlink>
          <w:r w:rsidR="00A219EE">
            <w:rPr>
              <w:rFonts w:ascii="Times New Roman" w:eastAsia="Times New Roman" w:hAnsi="Times New Roman" w:cs="Times New Roman"/>
              <w:color w:val="000000"/>
            </w:rPr>
            <w:tab/>
          </w:r>
          <w:r w:rsidR="00BD2327">
            <w:fldChar w:fldCharType="begin"/>
          </w:r>
          <w:r w:rsidR="00A219EE">
            <w:instrText xml:space="preserve"> PAGEREF _qcg1dhyxche0 \h </w:instrText>
          </w:r>
          <w:r w:rsidR="00BD2327">
            <w:fldChar w:fldCharType="separate"/>
          </w:r>
          <w:r w:rsidR="00A219EE">
            <w:rPr>
              <w:rFonts w:ascii="Times New Roman" w:eastAsia="Times New Roman" w:hAnsi="Times New Roman" w:cs="Times New Roman"/>
              <w:color w:val="000000"/>
            </w:rPr>
            <w:t>5</w:t>
          </w:r>
          <w:r w:rsidR="00BD2327">
            <w:fldChar w:fldCharType="end"/>
          </w:r>
        </w:p>
        <w:p w14:paraId="5DF7D0D7" w14:textId="77777777" w:rsidR="00BD2327" w:rsidRDefault="00000000" w:rsidP="001409DB">
          <w:pPr>
            <w:pStyle w:val="Normal1"/>
            <w:tabs>
              <w:tab w:val="right" w:pos="9025"/>
            </w:tabs>
            <w:spacing w:line="360" w:lineRule="auto"/>
            <w:rPr>
              <w:rFonts w:ascii="Times New Roman" w:eastAsia="Times New Roman" w:hAnsi="Times New Roman" w:cs="Times New Roman"/>
              <w:color w:val="000000"/>
            </w:rPr>
          </w:pPr>
          <w:hyperlink w:anchor="_w6aeioedbptt">
            <w:r w:rsidR="00A219EE">
              <w:rPr>
                <w:rFonts w:ascii="Times New Roman" w:eastAsia="Times New Roman" w:hAnsi="Times New Roman" w:cs="Times New Roman"/>
                <w:color w:val="000000"/>
              </w:rPr>
              <w:t>Country B (guest’s home country &amp; culture)</w:t>
            </w:r>
          </w:hyperlink>
          <w:r w:rsidR="00A219EE">
            <w:rPr>
              <w:rFonts w:ascii="Times New Roman" w:eastAsia="Times New Roman" w:hAnsi="Times New Roman" w:cs="Times New Roman"/>
              <w:color w:val="000000"/>
            </w:rPr>
            <w:tab/>
          </w:r>
          <w:r w:rsidR="00BD2327">
            <w:fldChar w:fldCharType="begin"/>
          </w:r>
          <w:r w:rsidR="00A219EE">
            <w:instrText xml:space="preserve"> PAGEREF _w6aeioedbptt \h </w:instrText>
          </w:r>
          <w:r w:rsidR="00BD2327">
            <w:fldChar w:fldCharType="separate"/>
          </w:r>
          <w:r w:rsidR="00A219EE">
            <w:rPr>
              <w:rFonts w:ascii="Times New Roman" w:eastAsia="Times New Roman" w:hAnsi="Times New Roman" w:cs="Times New Roman"/>
              <w:color w:val="000000"/>
            </w:rPr>
            <w:t>6</w:t>
          </w:r>
          <w:r w:rsidR="00BD2327">
            <w:fldChar w:fldCharType="end"/>
          </w:r>
        </w:p>
        <w:p w14:paraId="5DF7D0D8" w14:textId="77777777" w:rsidR="00BD2327" w:rsidRDefault="00000000" w:rsidP="001409DB">
          <w:pPr>
            <w:pStyle w:val="Normal1"/>
            <w:tabs>
              <w:tab w:val="right" w:pos="9025"/>
            </w:tabs>
            <w:spacing w:line="360" w:lineRule="auto"/>
            <w:rPr>
              <w:rFonts w:ascii="Times New Roman" w:eastAsia="Times New Roman" w:hAnsi="Times New Roman" w:cs="Times New Roman"/>
              <w:color w:val="000000"/>
            </w:rPr>
          </w:pPr>
          <w:hyperlink w:anchor="_mjebdhno2tcw">
            <w:r w:rsidR="00A219EE">
              <w:rPr>
                <w:rFonts w:ascii="Times New Roman" w:eastAsia="Times New Roman" w:hAnsi="Times New Roman" w:cs="Times New Roman"/>
                <w:color w:val="000000"/>
              </w:rPr>
              <w:t>Country Analysis</w:t>
            </w:r>
          </w:hyperlink>
          <w:r w:rsidR="00A219EE">
            <w:rPr>
              <w:rFonts w:ascii="Times New Roman" w:eastAsia="Times New Roman" w:hAnsi="Times New Roman" w:cs="Times New Roman"/>
              <w:color w:val="000000"/>
            </w:rPr>
            <w:tab/>
          </w:r>
          <w:r w:rsidR="00BD2327">
            <w:fldChar w:fldCharType="begin"/>
          </w:r>
          <w:r w:rsidR="00A219EE">
            <w:instrText xml:space="preserve"> PAGEREF _mjebdhno2tcw \h </w:instrText>
          </w:r>
          <w:r w:rsidR="00BD2327">
            <w:fldChar w:fldCharType="separate"/>
          </w:r>
          <w:r w:rsidR="00A219EE">
            <w:rPr>
              <w:rFonts w:ascii="Times New Roman" w:eastAsia="Times New Roman" w:hAnsi="Times New Roman" w:cs="Times New Roman"/>
              <w:color w:val="000000"/>
            </w:rPr>
            <w:t>6</w:t>
          </w:r>
          <w:r w:rsidR="00BD2327">
            <w:fldChar w:fldCharType="end"/>
          </w:r>
        </w:p>
        <w:p w14:paraId="5DF7D0D9" w14:textId="77777777" w:rsidR="00BD2327" w:rsidRDefault="00000000" w:rsidP="001409DB">
          <w:pPr>
            <w:pStyle w:val="Normal1"/>
            <w:tabs>
              <w:tab w:val="right" w:pos="9025"/>
            </w:tabs>
            <w:spacing w:line="360" w:lineRule="auto"/>
            <w:rPr>
              <w:rFonts w:ascii="Times New Roman" w:eastAsia="Times New Roman" w:hAnsi="Times New Roman" w:cs="Times New Roman"/>
              <w:color w:val="000000"/>
            </w:rPr>
          </w:pPr>
          <w:hyperlink w:anchor="_p0snnzp8kz5o">
            <w:r w:rsidR="00A219EE">
              <w:rPr>
                <w:rFonts w:ascii="Times New Roman" w:eastAsia="Times New Roman" w:hAnsi="Times New Roman" w:cs="Times New Roman"/>
                <w:color w:val="000000"/>
              </w:rPr>
              <w:t>Hotel Handbook</w:t>
            </w:r>
          </w:hyperlink>
          <w:r w:rsidR="00A219EE">
            <w:rPr>
              <w:rFonts w:ascii="Times New Roman" w:eastAsia="Times New Roman" w:hAnsi="Times New Roman" w:cs="Times New Roman"/>
              <w:color w:val="000000"/>
            </w:rPr>
            <w:tab/>
          </w:r>
          <w:r w:rsidR="00BD2327">
            <w:fldChar w:fldCharType="begin"/>
          </w:r>
          <w:r w:rsidR="00A219EE">
            <w:instrText xml:space="preserve"> PAGEREF _p0snnzp8kz5o \h </w:instrText>
          </w:r>
          <w:r w:rsidR="00BD2327">
            <w:fldChar w:fldCharType="separate"/>
          </w:r>
          <w:r w:rsidR="00A219EE">
            <w:rPr>
              <w:rFonts w:ascii="Times New Roman" w:eastAsia="Times New Roman" w:hAnsi="Times New Roman" w:cs="Times New Roman"/>
              <w:color w:val="000000"/>
            </w:rPr>
            <w:t>7</w:t>
          </w:r>
          <w:r w:rsidR="00BD2327">
            <w:fldChar w:fldCharType="end"/>
          </w:r>
        </w:p>
        <w:p w14:paraId="5DF7D0DA" w14:textId="77777777" w:rsidR="00BD2327" w:rsidRDefault="00000000" w:rsidP="001409DB">
          <w:pPr>
            <w:pStyle w:val="Normal1"/>
            <w:tabs>
              <w:tab w:val="right" w:pos="9025"/>
            </w:tabs>
            <w:spacing w:line="360" w:lineRule="auto"/>
            <w:rPr>
              <w:rFonts w:ascii="Times New Roman" w:eastAsia="Times New Roman" w:hAnsi="Times New Roman" w:cs="Times New Roman"/>
            </w:rPr>
          </w:pPr>
          <w:hyperlink w:anchor="_6wye5wp4jku7">
            <w:r w:rsidR="00A219EE">
              <w:rPr>
                <w:rFonts w:ascii="Times New Roman" w:eastAsia="Times New Roman" w:hAnsi="Times New Roman" w:cs="Times New Roman"/>
              </w:rPr>
              <w:t>Conclusion</w:t>
            </w:r>
          </w:hyperlink>
          <w:r w:rsidR="00A219EE">
            <w:rPr>
              <w:rFonts w:ascii="Times New Roman" w:eastAsia="Times New Roman" w:hAnsi="Times New Roman" w:cs="Times New Roman"/>
            </w:rPr>
            <w:tab/>
          </w:r>
          <w:r w:rsidR="00BD2327">
            <w:fldChar w:fldCharType="begin"/>
          </w:r>
          <w:r w:rsidR="00A219EE">
            <w:instrText xml:space="preserve"> PAGEREF _6wye5wp4jku7 \h </w:instrText>
          </w:r>
          <w:r w:rsidR="00BD2327">
            <w:fldChar w:fldCharType="separate"/>
          </w:r>
          <w:r w:rsidR="00A219EE">
            <w:rPr>
              <w:rFonts w:ascii="Times New Roman" w:eastAsia="Times New Roman" w:hAnsi="Times New Roman" w:cs="Times New Roman"/>
            </w:rPr>
            <w:t>9</w:t>
          </w:r>
          <w:r w:rsidR="00BD2327">
            <w:fldChar w:fldCharType="end"/>
          </w:r>
        </w:p>
        <w:p w14:paraId="5DF7D0DB" w14:textId="77777777" w:rsidR="00BD2327" w:rsidRDefault="00000000" w:rsidP="001409DB">
          <w:pPr>
            <w:pStyle w:val="Normal1"/>
            <w:tabs>
              <w:tab w:val="right" w:pos="9025"/>
            </w:tabs>
            <w:spacing w:line="360" w:lineRule="auto"/>
            <w:rPr>
              <w:rFonts w:ascii="Times New Roman" w:eastAsia="Times New Roman" w:hAnsi="Times New Roman" w:cs="Times New Roman"/>
            </w:rPr>
          </w:pPr>
          <w:hyperlink w:anchor="_e5986xtpzz7u">
            <w:r w:rsidR="00A219EE">
              <w:rPr>
                <w:rFonts w:ascii="Times New Roman" w:eastAsia="Times New Roman" w:hAnsi="Times New Roman" w:cs="Times New Roman"/>
              </w:rPr>
              <w:t>References</w:t>
            </w:r>
          </w:hyperlink>
          <w:r w:rsidR="00A219EE">
            <w:rPr>
              <w:rFonts w:ascii="Times New Roman" w:eastAsia="Times New Roman" w:hAnsi="Times New Roman" w:cs="Times New Roman"/>
            </w:rPr>
            <w:tab/>
          </w:r>
          <w:r w:rsidR="00BD2327">
            <w:fldChar w:fldCharType="begin"/>
          </w:r>
          <w:r w:rsidR="00A219EE">
            <w:instrText xml:space="preserve"> PAGEREF _e5986xtpzz7u \h </w:instrText>
          </w:r>
          <w:r w:rsidR="00BD2327">
            <w:fldChar w:fldCharType="separate"/>
          </w:r>
          <w:r w:rsidR="00A219EE">
            <w:rPr>
              <w:rFonts w:ascii="Times New Roman" w:eastAsia="Times New Roman" w:hAnsi="Times New Roman" w:cs="Times New Roman"/>
            </w:rPr>
            <w:t>10</w:t>
          </w:r>
          <w:r w:rsidR="00BD2327">
            <w:fldChar w:fldCharType="end"/>
          </w:r>
          <w:r w:rsidR="00BD2327">
            <w:fldChar w:fldCharType="end"/>
          </w:r>
        </w:p>
      </w:sdtContent>
    </w:sdt>
    <w:p w14:paraId="5DF7D0DC" w14:textId="77777777" w:rsidR="00BD2327" w:rsidRDefault="00BD2327" w:rsidP="001409DB">
      <w:pPr>
        <w:pStyle w:val="Normal1"/>
        <w:spacing w:line="360" w:lineRule="auto"/>
        <w:rPr>
          <w:rFonts w:ascii="Times New Roman" w:eastAsia="Times New Roman" w:hAnsi="Times New Roman" w:cs="Times New Roman"/>
          <w:b/>
          <w:sz w:val="24"/>
          <w:szCs w:val="24"/>
        </w:rPr>
      </w:pPr>
    </w:p>
    <w:p w14:paraId="5DF7D0DD" w14:textId="77777777" w:rsidR="00BD2327" w:rsidRDefault="00A219EE" w:rsidP="001409DB">
      <w:pPr>
        <w:pStyle w:val="Normal1"/>
        <w:spacing w:line="360" w:lineRule="auto"/>
        <w:rPr>
          <w:rFonts w:ascii="Times New Roman" w:eastAsia="Times New Roman" w:hAnsi="Times New Roman" w:cs="Times New Roman"/>
          <w:b/>
          <w:sz w:val="24"/>
          <w:szCs w:val="24"/>
        </w:rPr>
      </w:pPr>
      <w:r>
        <w:br w:type="page"/>
      </w:r>
    </w:p>
    <w:p w14:paraId="4783697E" w14:textId="74066727" w:rsidR="00044B68" w:rsidRPr="00044B68" w:rsidRDefault="009673CD" w:rsidP="00044B68">
      <w:pPr>
        <w:pStyle w:val="Normal1"/>
        <w:spacing w:line="360" w:lineRule="auto"/>
        <w:jc w:val="both"/>
        <w:rPr>
          <w:rFonts w:eastAsia="Times New Roman"/>
          <w:b/>
          <w:bCs/>
          <w:sz w:val="24"/>
          <w:szCs w:val="24"/>
        </w:rPr>
      </w:pPr>
      <w:bookmarkStart w:id="0" w:name="_jqqbykxpcyjl" w:colFirst="0" w:colLast="0"/>
      <w:bookmarkEnd w:id="0"/>
      <w:r>
        <w:rPr>
          <w:rFonts w:eastAsia="Times New Roman"/>
          <w:b/>
          <w:bCs/>
          <w:sz w:val="24"/>
          <w:szCs w:val="24"/>
        </w:rPr>
        <w:lastRenderedPageBreak/>
        <w:t xml:space="preserve">   </w:t>
      </w:r>
      <w:r w:rsidR="00044B68" w:rsidRPr="00044B68">
        <w:rPr>
          <w:rFonts w:eastAsia="Times New Roman"/>
          <w:b/>
          <w:bCs/>
          <w:sz w:val="24"/>
          <w:szCs w:val="24"/>
        </w:rPr>
        <w:t>Introduction</w:t>
      </w:r>
    </w:p>
    <w:p w14:paraId="5DF7D0DF" w14:textId="34B0276C" w:rsidR="00BD2327" w:rsidRPr="00044B68" w:rsidRDefault="009673CD" w:rsidP="00044B68">
      <w:pPr>
        <w:pStyle w:val="Normal1"/>
        <w:spacing w:line="360" w:lineRule="auto"/>
        <w:jc w:val="both"/>
        <w:rPr>
          <w:rFonts w:eastAsia="Times New Roman"/>
          <w:sz w:val="24"/>
          <w:szCs w:val="24"/>
        </w:rPr>
      </w:pPr>
      <w:r>
        <w:rPr>
          <w:rFonts w:eastAsia="Times New Roman"/>
          <w:sz w:val="24"/>
          <w:szCs w:val="24"/>
        </w:rPr>
        <w:t xml:space="preserve"> </w:t>
      </w:r>
      <w:r w:rsidR="00044B68" w:rsidRPr="00044B68">
        <w:rPr>
          <w:rFonts w:eastAsia="Times New Roman"/>
          <w:sz w:val="24"/>
          <w:szCs w:val="24"/>
        </w:rPr>
        <w:t xml:space="preserve">The selected hotel for the report is </w:t>
      </w:r>
      <w:r w:rsidR="00044B68" w:rsidRPr="00044B68">
        <w:rPr>
          <w:rFonts w:eastAsia="Times New Roman"/>
          <w:b/>
          <w:bCs/>
          <w:i/>
          <w:iCs/>
          <w:sz w:val="24"/>
          <w:szCs w:val="24"/>
        </w:rPr>
        <w:t>Hamilton Hotel</w:t>
      </w:r>
      <w:r w:rsidR="00044B68" w:rsidRPr="00044B68">
        <w:rPr>
          <w:rFonts w:eastAsia="Times New Roman"/>
          <w:sz w:val="24"/>
          <w:szCs w:val="24"/>
        </w:rPr>
        <w:t xml:space="preserve"> from the United Kingdom, whose culture is highly influenced by the combination of the nation’s history. The country where the guest belongs has a strong influence on traditional Bedouin culture, which makes it a very traditional and orthodoxically society.</w:t>
      </w:r>
    </w:p>
    <w:p w14:paraId="19B02415" w14:textId="48450BFD" w:rsidR="008E1077" w:rsidRDefault="00A219EE" w:rsidP="008E1077">
      <w:pPr>
        <w:pStyle w:val="Heading1"/>
        <w:rPr>
          <w:rFonts w:ascii="Arial" w:hAnsi="Arial" w:cs="Arial"/>
        </w:rPr>
      </w:pPr>
      <w:bookmarkStart w:id="1" w:name="_wmnwv3p9abtn" w:colFirst="0" w:colLast="0"/>
      <w:bookmarkEnd w:id="1"/>
      <w:r>
        <w:br w:type="page"/>
      </w:r>
      <w:r w:rsidR="009673CD">
        <w:lastRenderedPageBreak/>
        <w:t xml:space="preserve">  </w:t>
      </w:r>
      <w:r w:rsidR="008E1077" w:rsidRPr="008E1077">
        <w:rPr>
          <w:rFonts w:ascii="Arial" w:hAnsi="Arial" w:cs="Arial"/>
        </w:rPr>
        <w:t>Country A (Hotel location)</w:t>
      </w:r>
    </w:p>
    <w:p w14:paraId="1FBAF5E5" w14:textId="77777777" w:rsidR="008E1077" w:rsidRPr="008E1077" w:rsidRDefault="008E1077" w:rsidP="008E1077">
      <w:pPr>
        <w:pStyle w:val="Normal1"/>
      </w:pPr>
    </w:p>
    <w:p w14:paraId="1564E624" w14:textId="1BE9BC9C" w:rsidR="008E1077" w:rsidRPr="008E1077" w:rsidRDefault="009673CD" w:rsidP="008E1077">
      <w:pPr>
        <w:pStyle w:val="Heading1"/>
        <w:rPr>
          <w:rFonts w:ascii="Arial" w:hAnsi="Arial" w:cs="Arial"/>
          <w:b w:val="0"/>
          <w:bCs/>
        </w:rPr>
      </w:pPr>
      <w:r>
        <w:rPr>
          <w:rFonts w:ascii="Arial" w:hAnsi="Arial" w:cs="Arial"/>
          <w:b w:val="0"/>
          <w:bCs/>
        </w:rPr>
        <w:t xml:space="preserve"> </w:t>
      </w:r>
      <w:r w:rsidR="008E1077" w:rsidRPr="008E1077">
        <w:rPr>
          <w:rFonts w:ascii="Arial" w:hAnsi="Arial" w:cs="Arial"/>
          <w:b w:val="0"/>
          <w:bCs/>
        </w:rPr>
        <w:t xml:space="preserve">Through the help of Hofstede Cultural Dimension, various intricacies of the culture of the UK have been highlighted and </w:t>
      </w:r>
      <w:r w:rsidR="00D861A9" w:rsidRPr="008E1077">
        <w:rPr>
          <w:rFonts w:ascii="Arial" w:hAnsi="Arial" w:cs="Arial"/>
          <w:b w:val="0"/>
          <w:bCs/>
        </w:rPr>
        <w:t>analyzed</w:t>
      </w:r>
      <w:r w:rsidR="008E1077" w:rsidRPr="008E1077">
        <w:rPr>
          <w:rFonts w:ascii="Arial" w:hAnsi="Arial" w:cs="Arial"/>
          <w:b w:val="0"/>
          <w:bCs/>
        </w:rPr>
        <w:t>.</w:t>
      </w:r>
    </w:p>
    <w:p w14:paraId="5ADDA282" w14:textId="5045D8BC" w:rsidR="008E1077" w:rsidRPr="008E1077" w:rsidRDefault="009673CD" w:rsidP="008E1077">
      <w:pPr>
        <w:pStyle w:val="Heading1"/>
        <w:rPr>
          <w:rFonts w:ascii="Arial" w:hAnsi="Arial" w:cs="Arial"/>
          <w:b w:val="0"/>
          <w:bCs/>
        </w:rPr>
      </w:pPr>
      <w:r>
        <w:rPr>
          <w:rFonts w:ascii="Arial" w:hAnsi="Arial" w:cs="Arial"/>
          <w:b w:val="0"/>
          <w:bCs/>
          <w:i/>
          <w:iCs/>
          <w:u w:val="single"/>
        </w:rPr>
        <w:t xml:space="preserve"> </w:t>
      </w:r>
      <w:r w:rsidR="008E1077" w:rsidRPr="00D861A9">
        <w:rPr>
          <w:rFonts w:ascii="Arial" w:hAnsi="Arial" w:cs="Arial"/>
          <w:b w:val="0"/>
          <w:bCs/>
          <w:i/>
          <w:iCs/>
          <w:u w:val="single"/>
        </w:rPr>
        <w:t>Power Distance</w:t>
      </w:r>
      <w:r w:rsidR="008E1077" w:rsidRPr="008E1077">
        <w:rPr>
          <w:rFonts w:ascii="Arial" w:hAnsi="Arial" w:cs="Arial"/>
          <w:b w:val="0"/>
          <w:bCs/>
        </w:rPr>
        <w:t xml:space="preserve">: The ranking of the UK stands at 35, which is testimony to the fact that the people of the UK believe and support that every inequality there in the society ought to be </w:t>
      </w:r>
      <w:r w:rsidR="00D861A9" w:rsidRPr="008E1077">
        <w:rPr>
          <w:rFonts w:ascii="Arial" w:hAnsi="Arial" w:cs="Arial"/>
          <w:b w:val="0"/>
          <w:bCs/>
        </w:rPr>
        <w:t>minimized</w:t>
      </w:r>
      <w:r w:rsidR="008E1077" w:rsidRPr="008E1077">
        <w:rPr>
          <w:rFonts w:ascii="Arial" w:hAnsi="Arial" w:cs="Arial"/>
          <w:b w:val="0"/>
          <w:bCs/>
        </w:rPr>
        <w:t xml:space="preserve"> and mitigated as much as possible (</w:t>
      </w:r>
      <w:r w:rsidR="00B61889" w:rsidRPr="008E1077">
        <w:rPr>
          <w:rFonts w:ascii="Arial" w:hAnsi="Arial" w:cs="Arial"/>
          <w:b w:val="0"/>
          <w:bCs/>
        </w:rPr>
        <w:t>Takes</w:t>
      </w:r>
      <w:r w:rsidR="008E1077" w:rsidRPr="008E1077">
        <w:rPr>
          <w:rFonts w:ascii="Arial" w:hAnsi="Arial" w:cs="Arial"/>
          <w:b w:val="0"/>
          <w:bCs/>
        </w:rPr>
        <w:t xml:space="preserve"> et al., 2019). </w:t>
      </w:r>
    </w:p>
    <w:p w14:paraId="03B02E3F" w14:textId="0FD84A98" w:rsidR="008E1077" w:rsidRPr="008E1077" w:rsidRDefault="009673CD" w:rsidP="008E1077">
      <w:pPr>
        <w:pStyle w:val="Heading1"/>
        <w:rPr>
          <w:rFonts w:ascii="Arial" w:hAnsi="Arial" w:cs="Arial"/>
          <w:b w:val="0"/>
          <w:bCs/>
        </w:rPr>
      </w:pPr>
      <w:r>
        <w:rPr>
          <w:rFonts w:ascii="Arial" w:hAnsi="Arial" w:cs="Arial"/>
          <w:b w:val="0"/>
          <w:bCs/>
          <w:i/>
          <w:iCs/>
          <w:u w:val="single"/>
        </w:rPr>
        <w:t xml:space="preserve"> </w:t>
      </w:r>
      <w:r w:rsidR="008E1077" w:rsidRPr="00D861A9">
        <w:rPr>
          <w:rFonts w:ascii="Arial" w:hAnsi="Arial" w:cs="Arial"/>
          <w:b w:val="0"/>
          <w:bCs/>
          <w:i/>
          <w:iCs/>
          <w:u w:val="single"/>
        </w:rPr>
        <w:t>Individualism</w:t>
      </w:r>
      <w:r w:rsidR="008E1077" w:rsidRPr="008E1077">
        <w:rPr>
          <w:rFonts w:ascii="Arial" w:hAnsi="Arial" w:cs="Arial"/>
          <w:b w:val="0"/>
          <w:bCs/>
        </w:rPr>
        <w:t>: It refers to the degree of dependence that is in the society amongst its various members. With a score of 89, the UK is amongst the highest countries which have this level of individualistic score.</w:t>
      </w:r>
    </w:p>
    <w:p w14:paraId="18EAD246" w14:textId="77B258CC" w:rsidR="008E1077" w:rsidRPr="008E1077" w:rsidRDefault="009673CD" w:rsidP="008E1077">
      <w:pPr>
        <w:pStyle w:val="Heading1"/>
        <w:rPr>
          <w:rFonts w:ascii="Arial" w:hAnsi="Arial" w:cs="Arial"/>
          <w:b w:val="0"/>
          <w:bCs/>
        </w:rPr>
      </w:pPr>
      <w:r>
        <w:rPr>
          <w:rFonts w:ascii="Arial" w:hAnsi="Arial" w:cs="Arial"/>
          <w:b w:val="0"/>
          <w:bCs/>
          <w:i/>
          <w:iCs/>
          <w:u w:val="single"/>
        </w:rPr>
        <w:t xml:space="preserve"> </w:t>
      </w:r>
      <w:r w:rsidR="008E1077" w:rsidRPr="00D861A9">
        <w:rPr>
          <w:rFonts w:ascii="Arial" w:hAnsi="Arial" w:cs="Arial"/>
          <w:b w:val="0"/>
          <w:bCs/>
          <w:i/>
          <w:iCs/>
          <w:u w:val="single"/>
        </w:rPr>
        <w:t>Masculinity</w:t>
      </w:r>
      <w:r w:rsidR="008E1077" w:rsidRPr="008E1077">
        <w:rPr>
          <w:rFonts w:ascii="Arial" w:hAnsi="Arial" w:cs="Arial"/>
          <w:b w:val="0"/>
          <w:bCs/>
        </w:rPr>
        <w:t>: Higher levels of the masculinity index depict that society is competition and success driven. With a score of 66, the society of the UK is success oriented.</w:t>
      </w:r>
    </w:p>
    <w:p w14:paraId="0391816E" w14:textId="3D1ADCB0" w:rsidR="008E1077" w:rsidRPr="008E1077" w:rsidRDefault="009673CD" w:rsidP="008E1077">
      <w:pPr>
        <w:pStyle w:val="Heading1"/>
        <w:rPr>
          <w:rFonts w:ascii="Arial" w:hAnsi="Arial" w:cs="Arial"/>
          <w:b w:val="0"/>
          <w:bCs/>
        </w:rPr>
      </w:pPr>
      <w:r>
        <w:rPr>
          <w:rFonts w:ascii="Arial" w:hAnsi="Arial" w:cs="Arial"/>
          <w:b w:val="0"/>
          <w:bCs/>
          <w:i/>
          <w:iCs/>
          <w:u w:val="single"/>
        </w:rPr>
        <w:t xml:space="preserve"> </w:t>
      </w:r>
      <w:r w:rsidR="008E1077" w:rsidRPr="00D861A9">
        <w:rPr>
          <w:rFonts w:ascii="Arial" w:hAnsi="Arial" w:cs="Arial"/>
          <w:b w:val="0"/>
          <w:bCs/>
          <w:i/>
          <w:iCs/>
          <w:u w:val="single"/>
        </w:rPr>
        <w:t>Uncertainty Avoidance</w:t>
      </w:r>
      <w:r w:rsidR="008E1077" w:rsidRPr="008E1077">
        <w:rPr>
          <w:rFonts w:ascii="Arial" w:hAnsi="Arial" w:cs="Arial"/>
          <w:b w:val="0"/>
          <w:bCs/>
        </w:rPr>
        <w:t xml:space="preserve">: This dimension measures the feeling of threat about uncertain or adverse situations. Having a score of 35 makes the UK a happy nation, </w:t>
      </w:r>
      <w:r w:rsidR="00B61889" w:rsidRPr="008E1077">
        <w:rPr>
          <w:rFonts w:ascii="Arial" w:hAnsi="Arial" w:cs="Arial"/>
          <w:b w:val="0"/>
          <w:bCs/>
        </w:rPr>
        <w:t>which</w:t>
      </w:r>
      <w:r w:rsidR="008E1077" w:rsidRPr="008E1077">
        <w:rPr>
          <w:rFonts w:ascii="Arial" w:hAnsi="Arial" w:cs="Arial"/>
          <w:b w:val="0"/>
          <w:bCs/>
        </w:rPr>
        <w:t xml:space="preserve"> is optimistic about what lies ahead in the future.</w:t>
      </w:r>
    </w:p>
    <w:p w14:paraId="001EFCB5" w14:textId="2E5D8711" w:rsidR="008E1077" w:rsidRPr="008E1077" w:rsidRDefault="009673CD" w:rsidP="008E1077">
      <w:pPr>
        <w:pStyle w:val="Heading1"/>
        <w:rPr>
          <w:rFonts w:ascii="Arial" w:hAnsi="Arial" w:cs="Arial"/>
          <w:b w:val="0"/>
          <w:bCs/>
        </w:rPr>
      </w:pPr>
      <w:r>
        <w:rPr>
          <w:rFonts w:ascii="Arial" w:hAnsi="Arial" w:cs="Arial"/>
          <w:b w:val="0"/>
          <w:bCs/>
          <w:i/>
          <w:iCs/>
          <w:u w:val="single"/>
        </w:rPr>
        <w:t xml:space="preserve"> </w:t>
      </w:r>
      <w:r w:rsidR="008E1077" w:rsidRPr="00D861A9">
        <w:rPr>
          <w:rFonts w:ascii="Arial" w:hAnsi="Arial" w:cs="Arial"/>
          <w:b w:val="0"/>
          <w:bCs/>
          <w:i/>
          <w:iCs/>
          <w:u w:val="single"/>
        </w:rPr>
        <w:t>Long-Term Orientation</w:t>
      </w:r>
      <w:r w:rsidR="008E1077" w:rsidRPr="008E1077">
        <w:rPr>
          <w:rFonts w:ascii="Arial" w:hAnsi="Arial" w:cs="Arial"/>
          <w:b w:val="0"/>
          <w:bCs/>
        </w:rPr>
        <w:t xml:space="preserve">: This dimension deals with the challenges of the past and future and interrelates them. Having a score of 51 makes the UK </w:t>
      </w:r>
      <w:r w:rsidRPr="008E1077">
        <w:rPr>
          <w:rFonts w:ascii="Arial" w:hAnsi="Arial" w:cs="Arial"/>
          <w:b w:val="0"/>
          <w:bCs/>
        </w:rPr>
        <w:t>a unique</w:t>
      </w:r>
      <w:r w:rsidR="008E1077" w:rsidRPr="008E1077">
        <w:rPr>
          <w:rFonts w:ascii="Arial" w:hAnsi="Arial" w:cs="Arial"/>
          <w:b w:val="0"/>
          <w:bCs/>
        </w:rPr>
        <w:t xml:space="preserve"> culture, from where dominant preference can be derived.</w:t>
      </w:r>
    </w:p>
    <w:p w14:paraId="5DF7D0E0" w14:textId="184F9047" w:rsidR="00BD2327" w:rsidRPr="008E1077" w:rsidRDefault="009673CD" w:rsidP="008E1077">
      <w:pPr>
        <w:pStyle w:val="Heading1"/>
        <w:rPr>
          <w:rFonts w:ascii="Arial" w:hAnsi="Arial" w:cs="Arial"/>
          <w:b w:val="0"/>
          <w:bCs/>
        </w:rPr>
      </w:pPr>
      <w:r>
        <w:rPr>
          <w:rFonts w:ascii="Arial" w:hAnsi="Arial" w:cs="Arial"/>
          <w:b w:val="0"/>
          <w:bCs/>
          <w:i/>
          <w:iCs/>
          <w:u w:val="single"/>
        </w:rPr>
        <w:t xml:space="preserve"> </w:t>
      </w:r>
      <w:r w:rsidR="008E1077" w:rsidRPr="00D861A9">
        <w:rPr>
          <w:rFonts w:ascii="Arial" w:hAnsi="Arial" w:cs="Arial"/>
          <w:b w:val="0"/>
          <w:bCs/>
          <w:i/>
          <w:iCs/>
          <w:u w:val="single"/>
        </w:rPr>
        <w:t>Indulgence</w:t>
      </w:r>
      <w:r w:rsidR="008E1077" w:rsidRPr="008E1077">
        <w:rPr>
          <w:rFonts w:ascii="Arial" w:hAnsi="Arial" w:cs="Arial"/>
          <w:b w:val="0"/>
          <w:bCs/>
        </w:rPr>
        <w:t>: Having a score of 69 makes the UK a society where people of the societies have the willingness and desire for living happily.</w:t>
      </w:r>
    </w:p>
    <w:p w14:paraId="39A023A0" w14:textId="44C3FD1F" w:rsidR="006C00CD" w:rsidRPr="006C00CD" w:rsidRDefault="00A219EE" w:rsidP="006C00CD">
      <w:pPr>
        <w:pStyle w:val="Normal1"/>
        <w:spacing w:line="360" w:lineRule="auto"/>
        <w:jc w:val="both"/>
        <w:rPr>
          <w:b/>
          <w:bCs/>
          <w:sz w:val="24"/>
          <w:szCs w:val="24"/>
        </w:rPr>
      </w:pPr>
      <w:bookmarkStart w:id="2" w:name="_qcg1dhyxche0" w:colFirst="0" w:colLast="0"/>
      <w:bookmarkEnd w:id="2"/>
      <w:r>
        <w:br w:type="page"/>
      </w:r>
      <w:r w:rsidR="009673CD">
        <w:lastRenderedPageBreak/>
        <w:t xml:space="preserve">    </w:t>
      </w:r>
      <w:r w:rsidR="006C00CD" w:rsidRPr="006C00CD">
        <w:rPr>
          <w:b/>
          <w:bCs/>
          <w:sz w:val="24"/>
          <w:szCs w:val="24"/>
        </w:rPr>
        <w:t>Country B (guest’s home country &amp; culture)</w:t>
      </w:r>
    </w:p>
    <w:p w14:paraId="4F837D40" w14:textId="360C181B" w:rsidR="006C00CD" w:rsidRPr="006C00CD" w:rsidRDefault="009673CD" w:rsidP="006C00CD">
      <w:pPr>
        <w:pStyle w:val="Normal1"/>
        <w:spacing w:line="360" w:lineRule="auto"/>
        <w:jc w:val="both"/>
        <w:rPr>
          <w:sz w:val="24"/>
          <w:szCs w:val="24"/>
        </w:rPr>
      </w:pPr>
      <w:r>
        <w:rPr>
          <w:sz w:val="24"/>
          <w:szCs w:val="24"/>
        </w:rPr>
        <w:t xml:space="preserve"> </w:t>
      </w:r>
      <w:r w:rsidR="006C00CD" w:rsidRPr="006C00CD">
        <w:rPr>
          <w:sz w:val="24"/>
          <w:szCs w:val="24"/>
        </w:rPr>
        <w:t xml:space="preserve">The chosen country where the guest belongs is Qatar whose ratings have been </w:t>
      </w:r>
      <w:r w:rsidR="00D73DB4" w:rsidRPr="006C00CD">
        <w:rPr>
          <w:sz w:val="24"/>
          <w:szCs w:val="24"/>
        </w:rPr>
        <w:t>supplied</w:t>
      </w:r>
      <w:r w:rsidR="006C00CD" w:rsidRPr="006C00CD">
        <w:rPr>
          <w:sz w:val="24"/>
          <w:szCs w:val="24"/>
        </w:rPr>
        <w:t xml:space="preserve"> below.</w:t>
      </w:r>
    </w:p>
    <w:p w14:paraId="0268EF13" w14:textId="77DF18B6" w:rsidR="006C00CD" w:rsidRPr="006C00CD" w:rsidRDefault="009673CD" w:rsidP="006C00CD">
      <w:pPr>
        <w:pStyle w:val="Normal1"/>
        <w:spacing w:line="360" w:lineRule="auto"/>
        <w:jc w:val="both"/>
        <w:rPr>
          <w:sz w:val="24"/>
          <w:szCs w:val="24"/>
        </w:rPr>
      </w:pPr>
      <w:r>
        <w:rPr>
          <w:i/>
          <w:iCs/>
          <w:sz w:val="24"/>
          <w:szCs w:val="24"/>
          <w:u w:val="single"/>
        </w:rPr>
        <w:t xml:space="preserve"> </w:t>
      </w:r>
      <w:r w:rsidR="006C00CD" w:rsidRPr="006C00CD">
        <w:rPr>
          <w:i/>
          <w:iCs/>
          <w:sz w:val="24"/>
          <w:szCs w:val="24"/>
          <w:u w:val="single"/>
        </w:rPr>
        <w:t>Power Distance</w:t>
      </w:r>
      <w:r w:rsidR="006C00CD" w:rsidRPr="006C00CD">
        <w:rPr>
          <w:sz w:val="24"/>
          <w:szCs w:val="24"/>
        </w:rPr>
        <w:t xml:space="preserve">: It is the extent or measure to which the general masses of the country accept that there exists inequality of power in the society. With a dimension as high as 93, the power difference in Qatar is very high which means the society accepts the hierarchical order and no further justification is required for that (Beugelsdijk and Welzel, 2018). </w:t>
      </w:r>
    </w:p>
    <w:p w14:paraId="0EA851D2" w14:textId="7B4406E0" w:rsidR="006C00CD" w:rsidRPr="006C00CD" w:rsidRDefault="009673CD" w:rsidP="006C00CD">
      <w:pPr>
        <w:pStyle w:val="Normal1"/>
        <w:spacing w:line="360" w:lineRule="auto"/>
        <w:jc w:val="both"/>
        <w:rPr>
          <w:sz w:val="24"/>
          <w:szCs w:val="24"/>
        </w:rPr>
      </w:pPr>
      <w:r>
        <w:rPr>
          <w:i/>
          <w:iCs/>
          <w:sz w:val="24"/>
          <w:szCs w:val="24"/>
          <w:u w:val="single"/>
        </w:rPr>
        <w:t xml:space="preserve"> </w:t>
      </w:r>
      <w:r w:rsidR="006C00CD" w:rsidRPr="006C00CD">
        <w:rPr>
          <w:i/>
          <w:iCs/>
          <w:sz w:val="24"/>
          <w:szCs w:val="24"/>
          <w:u w:val="single"/>
        </w:rPr>
        <w:t>Individualism</w:t>
      </w:r>
      <w:r w:rsidR="006C00CD" w:rsidRPr="006C00CD">
        <w:rPr>
          <w:sz w:val="24"/>
          <w:szCs w:val="24"/>
        </w:rPr>
        <w:t>: Qatar has a low score of 25 in this dimension which makes it quite a collectivistic society where groupism culture is prevalent.</w:t>
      </w:r>
    </w:p>
    <w:p w14:paraId="6A579551" w14:textId="7BC8A9D8" w:rsidR="006C00CD" w:rsidRPr="006C00CD" w:rsidRDefault="009673CD" w:rsidP="006C00CD">
      <w:pPr>
        <w:pStyle w:val="Normal1"/>
        <w:spacing w:line="360" w:lineRule="auto"/>
        <w:jc w:val="both"/>
        <w:rPr>
          <w:sz w:val="24"/>
          <w:szCs w:val="24"/>
        </w:rPr>
      </w:pPr>
      <w:r>
        <w:rPr>
          <w:i/>
          <w:iCs/>
          <w:sz w:val="24"/>
          <w:szCs w:val="24"/>
          <w:u w:val="single"/>
        </w:rPr>
        <w:t xml:space="preserve"> </w:t>
      </w:r>
      <w:r w:rsidR="006C00CD" w:rsidRPr="006C00CD">
        <w:rPr>
          <w:i/>
          <w:iCs/>
          <w:sz w:val="24"/>
          <w:szCs w:val="24"/>
          <w:u w:val="single"/>
        </w:rPr>
        <w:t>Masculinity</w:t>
      </w:r>
      <w:r w:rsidR="006C00CD" w:rsidRPr="006C00CD">
        <w:rPr>
          <w:sz w:val="24"/>
          <w:szCs w:val="24"/>
        </w:rPr>
        <w:t>: With a score of 55, Qatar tends towards being a masculine society where competition is high, and conflicts are often resolved through fighting.</w:t>
      </w:r>
    </w:p>
    <w:p w14:paraId="3D0845D4" w14:textId="1D08609D" w:rsidR="006C00CD" w:rsidRPr="006C00CD" w:rsidRDefault="009673CD" w:rsidP="006C00CD">
      <w:pPr>
        <w:pStyle w:val="Normal1"/>
        <w:spacing w:line="360" w:lineRule="auto"/>
        <w:jc w:val="both"/>
        <w:rPr>
          <w:sz w:val="24"/>
          <w:szCs w:val="24"/>
        </w:rPr>
      </w:pPr>
      <w:r>
        <w:rPr>
          <w:i/>
          <w:iCs/>
          <w:sz w:val="24"/>
          <w:szCs w:val="24"/>
          <w:u w:val="single"/>
        </w:rPr>
        <w:t xml:space="preserve"> </w:t>
      </w:r>
      <w:r w:rsidR="006C00CD" w:rsidRPr="00396FFB">
        <w:rPr>
          <w:i/>
          <w:iCs/>
          <w:sz w:val="24"/>
          <w:szCs w:val="24"/>
          <w:u w:val="single"/>
        </w:rPr>
        <w:t>Uncertainty Avoidance</w:t>
      </w:r>
      <w:r w:rsidR="006C00CD" w:rsidRPr="006C00CD">
        <w:rPr>
          <w:sz w:val="24"/>
          <w:szCs w:val="24"/>
        </w:rPr>
        <w:t xml:space="preserve">: With a score of 80, Qatar </w:t>
      </w:r>
      <w:r w:rsidR="00D73DB4" w:rsidRPr="006C00CD">
        <w:rPr>
          <w:sz w:val="24"/>
          <w:szCs w:val="24"/>
        </w:rPr>
        <w:t>keeps</w:t>
      </w:r>
      <w:r w:rsidR="006C00CD" w:rsidRPr="006C00CD">
        <w:rPr>
          <w:sz w:val="24"/>
          <w:szCs w:val="24"/>
        </w:rPr>
        <w:t xml:space="preserve"> rigid codes of conduct </w:t>
      </w:r>
      <w:r w:rsidR="00CC4EAC" w:rsidRPr="006C00CD">
        <w:rPr>
          <w:sz w:val="24"/>
          <w:szCs w:val="24"/>
        </w:rPr>
        <w:t>about</w:t>
      </w:r>
      <w:r w:rsidR="006C00CD" w:rsidRPr="006C00CD">
        <w:rPr>
          <w:sz w:val="24"/>
          <w:szCs w:val="24"/>
        </w:rPr>
        <w:t xml:space="preserve"> their behaviors and is intolerant towards unorthodox ideas (Hofstede-insights.com, 2021). </w:t>
      </w:r>
    </w:p>
    <w:p w14:paraId="016BA418" w14:textId="3D34417C" w:rsidR="006C00CD" w:rsidRPr="006C00CD" w:rsidRDefault="009673CD" w:rsidP="006C00CD">
      <w:pPr>
        <w:pStyle w:val="Normal1"/>
        <w:spacing w:line="360" w:lineRule="auto"/>
        <w:jc w:val="both"/>
        <w:rPr>
          <w:sz w:val="24"/>
          <w:szCs w:val="24"/>
        </w:rPr>
      </w:pPr>
      <w:r>
        <w:rPr>
          <w:i/>
          <w:iCs/>
          <w:sz w:val="24"/>
          <w:szCs w:val="24"/>
          <w:u w:val="single"/>
        </w:rPr>
        <w:t xml:space="preserve"> </w:t>
      </w:r>
      <w:r w:rsidR="006C00CD" w:rsidRPr="00396FFB">
        <w:rPr>
          <w:i/>
          <w:iCs/>
          <w:sz w:val="24"/>
          <w:szCs w:val="24"/>
          <w:u w:val="single"/>
        </w:rPr>
        <w:t>Long-Term Orientation</w:t>
      </w:r>
      <w:r w:rsidR="006C00CD" w:rsidRPr="006C00CD">
        <w:rPr>
          <w:sz w:val="24"/>
          <w:szCs w:val="24"/>
        </w:rPr>
        <w:t xml:space="preserve">: No score has been </w:t>
      </w:r>
      <w:r w:rsidR="00D73DB4" w:rsidRPr="006C00CD">
        <w:rPr>
          <w:sz w:val="24"/>
          <w:szCs w:val="24"/>
        </w:rPr>
        <w:t>supplied</w:t>
      </w:r>
      <w:r w:rsidR="006C00CD" w:rsidRPr="006C00CD">
        <w:rPr>
          <w:sz w:val="24"/>
          <w:szCs w:val="24"/>
        </w:rPr>
        <w:t xml:space="preserve"> for Qatar in this dimension, however, a low score on this means that people in the society prefer punctuality and </w:t>
      </w:r>
      <w:r w:rsidR="00396FFB" w:rsidRPr="006C00CD">
        <w:rPr>
          <w:sz w:val="24"/>
          <w:szCs w:val="24"/>
        </w:rPr>
        <w:t>honors</w:t>
      </w:r>
      <w:r w:rsidR="006C00CD" w:rsidRPr="006C00CD">
        <w:rPr>
          <w:sz w:val="24"/>
          <w:szCs w:val="24"/>
        </w:rPr>
        <w:t xml:space="preserve"> their traditions and norms.</w:t>
      </w:r>
    </w:p>
    <w:p w14:paraId="1982EA8A" w14:textId="1F970874" w:rsidR="006C00CD" w:rsidRDefault="009673CD" w:rsidP="006C00CD">
      <w:pPr>
        <w:pStyle w:val="Normal1"/>
        <w:spacing w:line="360" w:lineRule="auto"/>
        <w:jc w:val="both"/>
        <w:rPr>
          <w:sz w:val="24"/>
          <w:szCs w:val="24"/>
        </w:rPr>
      </w:pPr>
      <w:r>
        <w:rPr>
          <w:i/>
          <w:iCs/>
          <w:sz w:val="24"/>
          <w:szCs w:val="24"/>
          <w:u w:val="single"/>
        </w:rPr>
        <w:t xml:space="preserve"> </w:t>
      </w:r>
      <w:r w:rsidR="006C00CD" w:rsidRPr="00396FFB">
        <w:rPr>
          <w:i/>
          <w:iCs/>
          <w:sz w:val="24"/>
          <w:szCs w:val="24"/>
          <w:u w:val="single"/>
        </w:rPr>
        <w:t>Indulgence</w:t>
      </w:r>
      <w:r w:rsidR="006C00CD" w:rsidRPr="006C00CD">
        <w:rPr>
          <w:sz w:val="24"/>
          <w:szCs w:val="24"/>
        </w:rPr>
        <w:t xml:space="preserve">: The extent to which the people in society are willing to try their emotions and control them. No score has been provided on this dimension for Qatar. </w:t>
      </w:r>
    </w:p>
    <w:p w14:paraId="68D8EA05" w14:textId="77777777" w:rsidR="009858BB" w:rsidRPr="006C00CD" w:rsidRDefault="009858BB" w:rsidP="006C00CD">
      <w:pPr>
        <w:pStyle w:val="Normal1"/>
        <w:spacing w:line="360" w:lineRule="auto"/>
        <w:jc w:val="both"/>
        <w:rPr>
          <w:sz w:val="24"/>
          <w:szCs w:val="24"/>
        </w:rPr>
      </w:pPr>
    </w:p>
    <w:p w14:paraId="4E6C5DFD" w14:textId="377F6B2F" w:rsidR="006C00CD" w:rsidRPr="009858BB" w:rsidRDefault="009673CD" w:rsidP="006C00CD">
      <w:pPr>
        <w:pStyle w:val="Normal1"/>
        <w:spacing w:line="360" w:lineRule="auto"/>
        <w:jc w:val="both"/>
        <w:rPr>
          <w:b/>
          <w:bCs/>
          <w:sz w:val="24"/>
          <w:szCs w:val="24"/>
        </w:rPr>
      </w:pPr>
      <w:r>
        <w:rPr>
          <w:b/>
          <w:bCs/>
          <w:sz w:val="24"/>
          <w:szCs w:val="24"/>
        </w:rPr>
        <w:t xml:space="preserve">   </w:t>
      </w:r>
      <w:r w:rsidR="006C00CD" w:rsidRPr="009858BB">
        <w:rPr>
          <w:b/>
          <w:bCs/>
          <w:sz w:val="24"/>
          <w:szCs w:val="24"/>
        </w:rPr>
        <w:t>Country Analysis</w:t>
      </w:r>
    </w:p>
    <w:p w14:paraId="2E5E9E8C" w14:textId="46259B57" w:rsidR="006C00CD" w:rsidRPr="006C00CD" w:rsidRDefault="009673CD" w:rsidP="006C00CD">
      <w:pPr>
        <w:pStyle w:val="Normal1"/>
        <w:spacing w:line="360" w:lineRule="auto"/>
        <w:jc w:val="both"/>
        <w:rPr>
          <w:sz w:val="24"/>
          <w:szCs w:val="24"/>
        </w:rPr>
      </w:pPr>
      <w:r>
        <w:rPr>
          <w:sz w:val="24"/>
          <w:szCs w:val="24"/>
        </w:rPr>
        <w:t xml:space="preserve"> </w:t>
      </w:r>
      <w:r w:rsidR="006C00CD" w:rsidRPr="006C00CD">
        <w:rPr>
          <w:sz w:val="24"/>
          <w:szCs w:val="24"/>
        </w:rPr>
        <w:t xml:space="preserve">Qatar and the United Kingdom are </w:t>
      </w:r>
      <w:r w:rsidR="007246EF" w:rsidRPr="006C00CD">
        <w:rPr>
          <w:sz w:val="24"/>
          <w:szCs w:val="24"/>
        </w:rPr>
        <w:t>quite different</w:t>
      </w:r>
      <w:r w:rsidR="006C00CD" w:rsidRPr="006C00CD">
        <w:rPr>
          <w:sz w:val="24"/>
          <w:szCs w:val="24"/>
        </w:rPr>
        <w:t xml:space="preserve"> from each other in </w:t>
      </w:r>
      <w:r w:rsidR="00E65808">
        <w:rPr>
          <w:sz w:val="24"/>
          <w:szCs w:val="24"/>
        </w:rPr>
        <w:t xml:space="preserve">so </w:t>
      </w:r>
      <w:r w:rsidR="006C00CD" w:rsidRPr="006C00CD">
        <w:rPr>
          <w:sz w:val="24"/>
          <w:szCs w:val="24"/>
        </w:rPr>
        <w:t xml:space="preserve">many aspects and culture is one of the major ones. The UK has a low score of 35 in the power distance dimension of the Hofstede cultural dimension </w:t>
      </w:r>
      <w:r w:rsidR="00CC4EAC" w:rsidRPr="006C00CD">
        <w:rPr>
          <w:sz w:val="24"/>
          <w:szCs w:val="24"/>
        </w:rPr>
        <w:t>while</w:t>
      </w:r>
      <w:r w:rsidR="006C00CD" w:rsidRPr="006C00CD">
        <w:rPr>
          <w:sz w:val="24"/>
          <w:szCs w:val="24"/>
        </w:rPr>
        <w:t xml:space="preserve"> Qatar has a high score of 93. As per the scores, Qatar accepts inequality </w:t>
      </w:r>
      <w:r w:rsidRPr="006C00CD">
        <w:rPr>
          <w:sz w:val="24"/>
          <w:szCs w:val="24"/>
        </w:rPr>
        <w:t>and</w:t>
      </w:r>
      <w:r w:rsidR="006C00CD" w:rsidRPr="006C00CD">
        <w:rPr>
          <w:sz w:val="24"/>
          <w:szCs w:val="24"/>
        </w:rPr>
        <w:t xml:space="preserve"> encourages bureaucracy, </w:t>
      </w:r>
      <w:r w:rsidR="00CC4EAC" w:rsidRPr="006C00CD">
        <w:rPr>
          <w:sz w:val="24"/>
          <w:szCs w:val="24"/>
        </w:rPr>
        <w:t>while</w:t>
      </w:r>
      <w:r w:rsidR="006C00CD" w:rsidRPr="006C00CD">
        <w:rPr>
          <w:sz w:val="24"/>
          <w:szCs w:val="24"/>
        </w:rPr>
        <w:t xml:space="preserve"> the UK promotes equality and encourages a participative management style. Furthermore, the dimension of the “Individualism vs. Collectivism” dimension also shows the difference in the country’s culture. Qatar which has a low score of 25 in comparison to the UK’s 89 shows that the country places the person’s self-image at the top (Hofstede Insights, 2021). Hence, the hotel </w:t>
      </w:r>
      <w:r w:rsidR="00216BBB" w:rsidRPr="006C00CD">
        <w:rPr>
          <w:sz w:val="24"/>
          <w:szCs w:val="24"/>
        </w:rPr>
        <w:t>must</w:t>
      </w:r>
      <w:r w:rsidR="006C00CD" w:rsidRPr="006C00CD">
        <w:rPr>
          <w:sz w:val="24"/>
          <w:szCs w:val="24"/>
        </w:rPr>
        <w:t xml:space="preserve"> remember that while greeting any guest from Qatar, they mostly see themselves at the top and </w:t>
      </w:r>
      <w:r w:rsidR="00DA385F" w:rsidRPr="006C00CD">
        <w:rPr>
          <w:sz w:val="24"/>
          <w:szCs w:val="24"/>
        </w:rPr>
        <w:t>must</w:t>
      </w:r>
      <w:r w:rsidR="006C00CD" w:rsidRPr="006C00CD">
        <w:rPr>
          <w:sz w:val="24"/>
          <w:szCs w:val="24"/>
        </w:rPr>
        <w:t xml:space="preserve"> respect that opinion. The staff of the hotel would be </w:t>
      </w:r>
      <w:r w:rsidR="006C00CD" w:rsidRPr="006C00CD">
        <w:rPr>
          <w:sz w:val="24"/>
          <w:szCs w:val="24"/>
        </w:rPr>
        <w:lastRenderedPageBreak/>
        <w:t xml:space="preserve">habituated with guests from the UK who see everyone equally and place importance on the group goals. </w:t>
      </w:r>
    </w:p>
    <w:p w14:paraId="36464177" w14:textId="77777777" w:rsidR="007246EF" w:rsidRDefault="00DA385F" w:rsidP="006C00CD">
      <w:pPr>
        <w:pStyle w:val="Normal1"/>
        <w:spacing w:line="360" w:lineRule="auto"/>
        <w:jc w:val="both"/>
        <w:rPr>
          <w:sz w:val="24"/>
          <w:szCs w:val="24"/>
        </w:rPr>
      </w:pPr>
      <w:r>
        <w:rPr>
          <w:sz w:val="24"/>
          <w:szCs w:val="24"/>
        </w:rPr>
        <w:t xml:space="preserve">  </w:t>
      </w:r>
      <w:r w:rsidR="006C00CD" w:rsidRPr="006C00CD">
        <w:rPr>
          <w:sz w:val="24"/>
          <w:szCs w:val="24"/>
        </w:rPr>
        <w:t xml:space="preserve">There are further major differences in the masculinity dimension, as Qatar only has 55 and the UK has 66 in this dimension. Although the difference is not much, there is a minor gap which suggests that the UK is more competitive and assertive. This does not change much </w:t>
      </w:r>
      <w:r w:rsidR="00CC4EAC" w:rsidRPr="006C00CD">
        <w:rPr>
          <w:sz w:val="24"/>
          <w:szCs w:val="24"/>
        </w:rPr>
        <w:t>about</w:t>
      </w:r>
      <w:r w:rsidR="006C00CD" w:rsidRPr="006C00CD">
        <w:rPr>
          <w:sz w:val="24"/>
          <w:szCs w:val="24"/>
        </w:rPr>
        <w:t xml:space="preserve"> the way how the hotel staff treats the guest, as </w:t>
      </w:r>
      <w:r w:rsidR="00216BBB" w:rsidRPr="006C00CD">
        <w:rPr>
          <w:sz w:val="24"/>
          <w:szCs w:val="24"/>
        </w:rPr>
        <w:t>both countries</w:t>
      </w:r>
      <w:r w:rsidR="006C00CD" w:rsidRPr="006C00CD">
        <w:rPr>
          <w:sz w:val="24"/>
          <w:szCs w:val="24"/>
        </w:rPr>
        <w:t xml:space="preserve"> have high masculine scores. The UK also has a lower score of 35 on the “Uncertainty Avoidance Index", which means the country feels comfortable in unstructured situations and tries to have as few rules as possible (Kilshaw, 2020)</w:t>
      </w:r>
      <w:r w:rsidR="00CC4EAC" w:rsidRPr="006C00CD">
        <w:rPr>
          <w:sz w:val="24"/>
          <w:szCs w:val="24"/>
        </w:rPr>
        <w:t>.</w:t>
      </w:r>
    </w:p>
    <w:p w14:paraId="5DF7D0E8" w14:textId="211B7AE4" w:rsidR="00BD2327" w:rsidRDefault="006C00CD" w:rsidP="006C00CD">
      <w:pPr>
        <w:pStyle w:val="Normal1"/>
        <w:spacing w:line="360" w:lineRule="auto"/>
        <w:jc w:val="both"/>
        <w:rPr>
          <w:sz w:val="24"/>
          <w:szCs w:val="24"/>
        </w:rPr>
      </w:pPr>
      <w:r w:rsidRPr="006C00CD">
        <w:rPr>
          <w:sz w:val="24"/>
          <w:szCs w:val="24"/>
        </w:rPr>
        <w:t xml:space="preserve">Whereas Qatar has a much higher score of 80 which means they seek to </w:t>
      </w:r>
      <w:r w:rsidR="00216BBB" w:rsidRPr="006C00CD">
        <w:rPr>
          <w:sz w:val="24"/>
          <w:szCs w:val="24"/>
        </w:rPr>
        <w:t>minimize</w:t>
      </w:r>
      <w:r w:rsidRPr="006C00CD">
        <w:rPr>
          <w:sz w:val="24"/>
          <w:szCs w:val="24"/>
        </w:rPr>
        <w:t xml:space="preserve"> the unknown through strict rules. While the staff greets the guests from the </w:t>
      </w:r>
      <w:r w:rsidR="00216BBB" w:rsidRPr="006C00CD">
        <w:rPr>
          <w:sz w:val="24"/>
          <w:szCs w:val="24"/>
        </w:rPr>
        <w:t>UK,</w:t>
      </w:r>
      <w:r w:rsidRPr="006C00CD">
        <w:rPr>
          <w:sz w:val="24"/>
          <w:szCs w:val="24"/>
        </w:rPr>
        <w:t xml:space="preserve"> they should know that they would not like rules and regulations and should try to provide them with as much freedom as they do, </w:t>
      </w:r>
      <w:r w:rsidR="00CC4EAC" w:rsidRPr="006C00CD">
        <w:rPr>
          <w:sz w:val="24"/>
          <w:szCs w:val="24"/>
        </w:rPr>
        <w:t>while</w:t>
      </w:r>
      <w:r w:rsidRPr="006C00CD">
        <w:rPr>
          <w:sz w:val="24"/>
          <w:szCs w:val="24"/>
        </w:rPr>
        <w:t xml:space="preserve"> the guests from Qatar would like to have strict rules in the lobby to ensure that no changes occur.</w:t>
      </w:r>
    </w:p>
    <w:p w14:paraId="49D9697F" w14:textId="77777777" w:rsidR="00216BBB" w:rsidRPr="006C00CD" w:rsidRDefault="00216BBB" w:rsidP="006C00CD">
      <w:pPr>
        <w:pStyle w:val="Normal1"/>
        <w:spacing w:line="360" w:lineRule="auto"/>
        <w:jc w:val="both"/>
        <w:rPr>
          <w:rFonts w:ascii="Times New Roman" w:eastAsia="Times New Roman" w:hAnsi="Times New Roman" w:cs="Times New Roman"/>
          <w:b/>
          <w:sz w:val="24"/>
          <w:szCs w:val="24"/>
        </w:rPr>
      </w:pPr>
    </w:p>
    <w:p w14:paraId="5DF7D0F4" w14:textId="77777777" w:rsidR="00BD2327" w:rsidRPr="009764EF" w:rsidRDefault="00A219EE" w:rsidP="009764EF">
      <w:pPr>
        <w:pStyle w:val="Heading1"/>
        <w:rPr>
          <w:rFonts w:ascii="Arial" w:hAnsi="Arial" w:cs="Arial"/>
        </w:rPr>
      </w:pPr>
      <w:bookmarkStart w:id="3" w:name="_w6aeioedbptt" w:colFirst="0" w:colLast="0"/>
      <w:bookmarkStart w:id="4" w:name="_p0snnzp8kz5o" w:colFirst="0" w:colLast="0"/>
      <w:bookmarkEnd w:id="3"/>
      <w:bookmarkEnd w:id="4"/>
      <w:r w:rsidRPr="009764EF">
        <w:rPr>
          <w:rFonts w:ascii="Arial" w:hAnsi="Arial" w:cs="Arial"/>
        </w:rPr>
        <w:t>Hotel Handbook</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D2327" w:rsidRPr="009764EF" w14:paraId="5DF7D0F6" w14:textId="77777777">
        <w:trPr>
          <w:cantSplit/>
          <w:trHeight w:val="440"/>
          <w:tblHeader/>
        </w:trPr>
        <w:tc>
          <w:tcPr>
            <w:tcW w:w="9028" w:type="dxa"/>
            <w:gridSpan w:val="2"/>
            <w:shd w:val="clear" w:color="auto" w:fill="auto"/>
            <w:tcMar>
              <w:top w:w="100" w:type="dxa"/>
              <w:left w:w="100" w:type="dxa"/>
              <w:bottom w:w="100" w:type="dxa"/>
              <w:right w:w="100" w:type="dxa"/>
            </w:tcMar>
          </w:tcPr>
          <w:p w14:paraId="5DF7D0F5" w14:textId="77777777" w:rsidR="00BD2327" w:rsidRPr="009764EF" w:rsidRDefault="00A219EE" w:rsidP="009764EF">
            <w:pPr>
              <w:pStyle w:val="Normal1"/>
              <w:widowControl w:val="0"/>
              <w:pBdr>
                <w:top w:val="nil"/>
                <w:left w:val="nil"/>
                <w:bottom w:val="nil"/>
                <w:right w:val="nil"/>
                <w:between w:val="nil"/>
              </w:pBdr>
              <w:spacing w:line="360" w:lineRule="auto"/>
              <w:jc w:val="both"/>
              <w:rPr>
                <w:rFonts w:eastAsia="Times New Roman"/>
                <w:b/>
                <w:sz w:val="24"/>
                <w:szCs w:val="24"/>
              </w:rPr>
            </w:pPr>
            <w:r w:rsidRPr="009764EF">
              <w:rPr>
                <w:rFonts w:eastAsia="Times New Roman"/>
                <w:b/>
                <w:sz w:val="24"/>
                <w:szCs w:val="24"/>
              </w:rPr>
              <w:t xml:space="preserve">For United Kingdom </w:t>
            </w:r>
          </w:p>
        </w:tc>
      </w:tr>
      <w:tr w:rsidR="00BD2327" w:rsidRPr="009764EF" w14:paraId="5DF7D0F9" w14:textId="77777777">
        <w:trPr>
          <w:cantSplit/>
          <w:tblHeader/>
        </w:trPr>
        <w:tc>
          <w:tcPr>
            <w:tcW w:w="4514" w:type="dxa"/>
            <w:shd w:val="clear" w:color="auto" w:fill="auto"/>
            <w:tcMar>
              <w:top w:w="100" w:type="dxa"/>
              <w:left w:w="100" w:type="dxa"/>
              <w:bottom w:w="100" w:type="dxa"/>
              <w:right w:w="100" w:type="dxa"/>
            </w:tcMar>
          </w:tcPr>
          <w:p w14:paraId="5DF7D0F7" w14:textId="77777777" w:rsidR="00BD2327" w:rsidRPr="009764EF" w:rsidRDefault="00A219EE" w:rsidP="009764EF">
            <w:pPr>
              <w:pStyle w:val="Normal1"/>
              <w:widowControl w:val="0"/>
              <w:pBdr>
                <w:top w:val="nil"/>
                <w:left w:val="nil"/>
                <w:bottom w:val="nil"/>
                <w:right w:val="nil"/>
                <w:between w:val="nil"/>
              </w:pBdr>
              <w:spacing w:line="360" w:lineRule="auto"/>
              <w:jc w:val="both"/>
              <w:rPr>
                <w:rFonts w:eastAsia="Times New Roman"/>
                <w:b/>
                <w:sz w:val="24"/>
                <w:szCs w:val="24"/>
              </w:rPr>
            </w:pPr>
            <w:r w:rsidRPr="009764EF">
              <w:rPr>
                <w:rFonts w:eastAsia="Times New Roman"/>
                <w:b/>
                <w:sz w:val="24"/>
                <w:szCs w:val="24"/>
              </w:rPr>
              <w:t>Do’s</w:t>
            </w:r>
          </w:p>
        </w:tc>
        <w:tc>
          <w:tcPr>
            <w:tcW w:w="4514" w:type="dxa"/>
            <w:shd w:val="clear" w:color="auto" w:fill="auto"/>
            <w:tcMar>
              <w:top w:w="100" w:type="dxa"/>
              <w:left w:w="100" w:type="dxa"/>
              <w:bottom w:w="100" w:type="dxa"/>
              <w:right w:w="100" w:type="dxa"/>
            </w:tcMar>
          </w:tcPr>
          <w:p w14:paraId="5DF7D0F8" w14:textId="77777777" w:rsidR="00BD2327" w:rsidRPr="009764EF" w:rsidRDefault="00A219EE" w:rsidP="009764EF">
            <w:pPr>
              <w:pStyle w:val="Normal1"/>
              <w:widowControl w:val="0"/>
              <w:pBdr>
                <w:top w:val="nil"/>
                <w:left w:val="nil"/>
                <w:bottom w:val="nil"/>
                <w:right w:val="nil"/>
                <w:between w:val="nil"/>
              </w:pBdr>
              <w:spacing w:line="360" w:lineRule="auto"/>
              <w:jc w:val="both"/>
              <w:rPr>
                <w:rFonts w:eastAsia="Times New Roman"/>
                <w:b/>
                <w:sz w:val="24"/>
                <w:szCs w:val="24"/>
              </w:rPr>
            </w:pPr>
            <w:r w:rsidRPr="009764EF">
              <w:rPr>
                <w:rFonts w:eastAsia="Times New Roman"/>
                <w:b/>
                <w:sz w:val="24"/>
                <w:szCs w:val="24"/>
              </w:rPr>
              <w:t>Don'ts</w:t>
            </w:r>
          </w:p>
        </w:tc>
      </w:tr>
      <w:tr w:rsidR="00BD2327" w:rsidRPr="009764EF" w14:paraId="5DF7D104" w14:textId="77777777">
        <w:trPr>
          <w:cantSplit/>
          <w:tblHeader/>
        </w:trPr>
        <w:tc>
          <w:tcPr>
            <w:tcW w:w="4514" w:type="dxa"/>
            <w:shd w:val="clear" w:color="auto" w:fill="auto"/>
            <w:tcMar>
              <w:top w:w="100" w:type="dxa"/>
              <w:left w:w="100" w:type="dxa"/>
              <w:bottom w:w="100" w:type="dxa"/>
              <w:right w:w="100" w:type="dxa"/>
            </w:tcMar>
          </w:tcPr>
          <w:p w14:paraId="5DF7D0FA" w14:textId="77777777" w:rsidR="00BD2327" w:rsidRPr="009764EF" w:rsidRDefault="00A219EE" w:rsidP="009764EF">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Provide them with freedom </w:t>
            </w:r>
          </w:p>
          <w:p w14:paraId="5DF7D0FB" w14:textId="77777777" w:rsidR="00BD2327" w:rsidRPr="009764EF" w:rsidRDefault="00A219EE" w:rsidP="009764EF">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Direct communication among the guests and staff. </w:t>
            </w:r>
          </w:p>
          <w:p w14:paraId="5DF7D0FC" w14:textId="77777777" w:rsidR="00BD2327" w:rsidRPr="009764EF" w:rsidRDefault="00A219EE" w:rsidP="009764EF">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Show them proper respect</w:t>
            </w:r>
          </w:p>
          <w:p w14:paraId="5DF7D0FD" w14:textId="77777777" w:rsidR="00BD2327" w:rsidRPr="009764EF" w:rsidRDefault="00A219EE" w:rsidP="009764EF">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Show them the hotel is better than other</w:t>
            </w:r>
          </w:p>
          <w:p w14:paraId="5DF7D0FE" w14:textId="77777777" w:rsidR="00BD2327" w:rsidRPr="009764EF" w:rsidRDefault="00A219EE" w:rsidP="009764EF">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Treat everyone including staff and guests equally. </w:t>
            </w:r>
          </w:p>
          <w:p w14:paraId="5DF7D0FF" w14:textId="77777777" w:rsidR="00BD2327" w:rsidRPr="009764EF" w:rsidRDefault="00A219EE" w:rsidP="009764EF">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Provide them with high quality service.</w:t>
            </w:r>
          </w:p>
        </w:tc>
        <w:tc>
          <w:tcPr>
            <w:tcW w:w="4514" w:type="dxa"/>
            <w:shd w:val="clear" w:color="auto" w:fill="auto"/>
            <w:tcMar>
              <w:top w:w="100" w:type="dxa"/>
              <w:left w:w="100" w:type="dxa"/>
              <w:bottom w:w="100" w:type="dxa"/>
              <w:right w:w="100" w:type="dxa"/>
            </w:tcMar>
          </w:tcPr>
          <w:p w14:paraId="5DF7D100" w14:textId="591EEE75" w:rsidR="00BD2327" w:rsidRPr="009764EF" w:rsidRDefault="00A219EE" w:rsidP="009764EF">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Put emphasis on the person’s </w:t>
            </w:r>
            <w:r w:rsidR="009764EF" w:rsidRPr="009764EF">
              <w:rPr>
                <w:rFonts w:eastAsia="Times New Roman"/>
                <w:sz w:val="24"/>
                <w:szCs w:val="24"/>
              </w:rPr>
              <w:t>self-image</w:t>
            </w:r>
            <w:r w:rsidRPr="009764EF">
              <w:rPr>
                <w:rFonts w:eastAsia="Times New Roman"/>
                <w:sz w:val="24"/>
                <w:szCs w:val="24"/>
              </w:rPr>
              <w:t>.</w:t>
            </w:r>
          </w:p>
          <w:p w14:paraId="5DF7D101" w14:textId="77777777" w:rsidR="00BD2327" w:rsidRPr="009764EF" w:rsidRDefault="00A219EE" w:rsidP="009764EF">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Use bureaucracy </w:t>
            </w:r>
          </w:p>
          <w:p w14:paraId="5DF7D102" w14:textId="77777777" w:rsidR="00BD2327" w:rsidRPr="009764EF" w:rsidRDefault="00A219EE" w:rsidP="009764EF">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Show inequality </w:t>
            </w:r>
          </w:p>
          <w:p w14:paraId="5DF7D103" w14:textId="77777777" w:rsidR="00BD2327" w:rsidRPr="009764EF" w:rsidRDefault="00A219EE" w:rsidP="009764EF">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Bind them with rules and regulations.</w:t>
            </w:r>
          </w:p>
        </w:tc>
      </w:tr>
    </w:tbl>
    <w:p w14:paraId="5DF7D107" w14:textId="3AF9C040" w:rsidR="001409DB" w:rsidRDefault="001409DB" w:rsidP="009764EF">
      <w:pPr>
        <w:pStyle w:val="Normal1"/>
        <w:spacing w:line="360" w:lineRule="auto"/>
        <w:jc w:val="both"/>
        <w:rPr>
          <w:rFonts w:eastAsia="Times New Roman"/>
          <w:sz w:val="24"/>
          <w:szCs w:val="24"/>
        </w:rPr>
      </w:pPr>
    </w:p>
    <w:p w14:paraId="1A5128A0" w14:textId="6C28F2D5" w:rsidR="006F3ECE" w:rsidRDefault="006F3ECE" w:rsidP="009764EF">
      <w:pPr>
        <w:pStyle w:val="Normal1"/>
        <w:spacing w:line="360" w:lineRule="auto"/>
        <w:jc w:val="both"/>
        <w:rPr>
          <w:rFonts w:eastAsia="Times New Roman"/>
          <w:sz w:val="24"/>
          <w:szCs w:val="24"/>
        </w:rPr>
      </w:pPr>
    </w:p>
    <w:p w14:paraId="79F8BC8D" w14:textId="77777777" w:rsidR="00C82218" w:rsidRPr="009764EF" w:rsidRDefault="00C82218" w:rsidP="009764EF">
      <w:pPr>
        <w:pStyle w:val="Normal1"/>
        <w:spacing w:line="360" w:lineRule="auto"/>
        <w:jc w:val="both"/>
        <w:rPr>
          <w:rFonts w:eastAsia="Times New Roman"/>
          <w:sz w:val="24"/>
          <w:szCs w:val="24"/>
        </w:rPr>
      </w:pPr>
    </w:p>
    <w:p w14:paraId="5DF7D108" w14:textId="4A972402" w:rsidR="00BD2327" w:rsidRPr="009764EF" w:rsidRDefault="00DA385F" w:rsidP="009764EF">
      <w:pPr>
        <w:pStyle w:val="Normal1"/>
        <w:spacing w:line="360" w:lineRule="auto"/>
        <w:jc w:val="both"/>
        <w:rPr>
          <w:rFonts w:eastAsia="Times New Roman"/>
          <w:sz w:val="24"/>
          <w:szCs w:val="24"/>
        </w:rPr>
      </w:pPr>
      <w:r>
        <w:rPr>
          <w:rFonts w:eastAsia="Times New Roman"/>
          <w:b/>
          <w:sz w:val="24"/>
          <w:szCs w:val="24"/>
        </w:rPr>
        <w:lastRenderedPageBreak/>
        <w:t xml:space="preserve">   </w:t>
      </w:r>
      <w:r w:rsidR="00A219EE" w:rsidRPr="009764EF">
        <w:rPr>
          <w:rFonts w:eastAsia="Times New Roman"/>
          <w:b/>
          <w:sz w:val="24"/>
          <w:szCs w:val="24"/>
        </w:rPr>
        <w:t>Summary</w:t>
      </w:r>
      <w:r w:rsidR="00A219EE" w:rsidRPr="009764EF">
        <w:rPr>
          <w:rFonts w:eastAsia="Times New Roman"/>
          <w:sz w:val="24"/>
          <w:szCs w:val="24"/>
        </w:rPr>
        <w:t xml:space="preserve">: the guests from the UK tend to be free minded because of the culture. They do not mind the lack of rules and regulations and instead prefer them (Köseoglu </w:t>
      </w:r>
      <w:r w:rsidR="00A219EE" w:rsidRPr="009764EF">
        <w:rPr>
          <w:rFonts w:eastAsia="Times New Roman"/>
          <w:i/>
          <w:sz w:val="24"/>
          <w:szCs w:val="24"/>
        </w:rPr>
        <w:t>et al</w:t>
      </w:r>
      <w:r w:rsidR="00A219EE" w:rsidRPr="009764EF">
        <w:rPr>
          <w:rFonts w:eastAsia="Times New Roman"/>
          <w:sz w:val="24"/>
          <w:szCs w:val="24"/>
        </w:rPr>
        <w:t xml:space="preserve">., 2019). Further, they </w:t>
      </w:r>
      <w:r w:rsidR="00C82218" w:rsidRPr="009764EF">
        <w:rPr>
          <w:rFonts w:eastAsia="Times New Roman"/>
          <w:sz w:val="24"/>
          <w:szCs w:val="24"/>
        </w:rPr>
        <w:t>hate</w:t>
      </w:r>
      <w:r w:rsidR="00A219EE" w:rsidRPr="009764EF">
        <w:rPr>
          <w:rFonts w:eastAsia="Times New Roman"/>
          <w:sz w:val="24"/>
          <w:szCs w:val="24"/>
        </w:rPr>
        <w:t xml:space="preserve"> </w:t>
      </w:r>
      <w:r w:rsidR="00C82218" w:rsidRPr="009764EF">
        <w:rPr>
          <w:rFonts w:eastAsia="Times New Roman"/>
          <w:sz w:val="24"/>
          <w:szCs w:val="24"/>
        </w:rPr>
        <w:t>organizations</w:t>
      </w:r>
      <w:r w:rsidR="00A219EE" w:rsidRPr="009764EF">
        <w:rPr>
          <w:rFonts w:eastAsia="Times New Roman"/>
          <w:sz w:val="24"/>
          <w:szCs w:val="24"/>
        </w:rPr>
        <w:t xml:space="preserve"> which show disrespect towards anyone who shows inequality to the customers or even staff.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D2327" w:rsidRPr="009764EF" w14:paraId="5DF7D10A" w14:textId="77777777">
        <w:trPr>
          <w:cantSplit/>
          <w:trHeight w:val="440"/>
          <w:tblHeader/>
        </w:trPr>
        <w:tc>
          <w:tcPr>
            <w:tcW w:w="9028" w:type="dxa"/>
            <w:gridSpan w:val="2"/>
            <w:shd w:val="clear" w:color="auto" w:fill="auto"/>
            <w:tcMar>
              <w:top w:w="100" w:type="dxa"/>
              <w:left w:w="100" w:type="dxa"/>
              <w:bottom w:w="100" w:type="dxa"/>
              <w:right w:w="100" w:type="dxa"/>
            </w:tcMar>
          </w:tcPr>
          <w:p w14:paraId="5DF7D109" w14:textId="77777777" w:rsidR="00BD2327" w:rsidRPr="009764EF" w:rsidRDefault="00A219EE" w:rsidP="009764EF">
            <w:pPr>
              <w:pStyle w:val="Normal1"/>
              <w:widowControl w:val="0"/>
              <w:pBdr>
                <w:top w:val="nil"/>
                <w:left w:val="nil"/>
                <w:bottom w:val="nil"/>
                <w:right w:val="nil"/>
                <w:between w:val="nil"/>
              </w:pBdr>
              <w:spacing w:line="360" w:lineRule="auto"/>
              <w:jc w:val="both"/>
              <w:rPr>
                <w:rFonts w:eastAsia="Times New Roman"/>
                <w:b/>
                <w:sz w:val="24"/>
                <w:szCs w:val="24"/>
              </w:rPr>
            </w:pPr>
            <w:r w:rsidRPr="009764EF">
              <w:rPr>
                <w:rFonts w:eastAsia="Times New Roman"/>
                <w:b/>
                <w:sz w:val="24"/>
                <w:szCs w:val="24"/>
              </w:rPr>
              <w:t>Qatar</w:t>
            </w:r>
          </w:p>
        </w:tc>
      </w:tr>
      <w:tr w:rsidR="00BD2327" w:rsidRPr="009764EF" w14:paraId="5DF7D10D" w14:textId="77777777">
        <w:trPr>
          <w:cantSplit/>
          <w:tblHeader/>
        </w:trPr>
        <w:tc>
          <w:tcPr>
            <w:tcW w:w="4514" w:type="dxa"/>
            <w:shd w:val="clear" w:color="auto" w:fill="auto"/>
            <w:tcMar>
              <w:top w:w="100" w:type="dxa"/>
              <w:left w:w="100" w:type="dxa"/>
              <w:bottom w:w="100" w:type="dxa"/>
              <w:right w:w="100" w:type="dxa"/>
            </w:tcMar>
          </w:tcPr>
          <w:p w14:paraId="5DF7D10B" w14:textId="77777777" w:rsidR="00BD2327" w:rsidRPr="009764EF" w:rsidRDefault="00A219EE" w:rsidP="009764EF">
            <w:pPr>
              <w:pStyle w:val="Normal1"/>
              <w:widowControl w:val="0"/>
              <w:pBdr>
                <w:top w:val="nil"/>
                <w:left w:val="nil"/>
                <w:bottom w:val="nil"/>
                <w:right w:val="nil"/>
                <w:between w:val="nil"/>
              </w:pBdr>
              <w:spacing w:line="360" w:lineRule="auto"/>
              <w:jc w:val="both"/>
              <w:rPr>
                <w:rFonts w:eastAsia="Times New Roman"/>
                <w:b/>
                <w:sz w:val="24"/>
                <w:szCs w:val="24"/>
              </w:rPr>
            </w:pPr>
            <w:r w:rsidRPr="009764EF">
              <w:rPr>
                <w:rFonts w:eastAsia="Times New Roman"/>
                <w:b/>
                <w:sz w:val="24"/>
                <w:szCs w:val="24"/>
              </w:rPr>
              <w:t xml:space="preserve">Do’s </w:t>
            </w:r>
          </w:p>
        </w:tc>
        <w:tc>
          <w:tcPr>
            <w:tcW w:w="4514" w:type="dxa"/>
            <w:shd w:val="clear" w:color="auto" w:fill="auto"/>
            <w:tcMar>
              <w:top w:w="100" w:type="dxa"/>
              <w:left w:w="100" w:type="dxa"/>
              <w:bottom w:w="100" w:type="dxa"/>
              <w:right w:w="100" w:type="dxa"/>
            </w:tcMar>
          </w:tcPr>
          <w:p w14:paraId="5DF7D10C" w14:textId="77777777" w:rsidR="00BD2327" w:rsidRPr="009764EF" w:rsidRDefault="00A219EE" w:rsidP="009764EF">
            <w:pPr>
              <w:pStyle w:val="Normal1"/>
              <w:widowControl w:val="0"/>
              <w:pBdr>
                <w:top w:val="nil"/>
                <w:left w:val="nil"/>
                <w:bottom w:val="nil"/>
                <w:right w:val="nil"/>
                <w:between w:val="nil"/>
              </w:pBdr>
              <w:spacing w:line="360" w:lineRule="auto"/>
              <w:jc w:val="both"/>
              <w:rPr>
                <w:rFonts w:eastAsia="Times New Roman"/>
                <w:b/>
                <w:sz w:val="24"/>
                <w:szCs w:val="24"/>
              </w:rPr>
            </w:pPr>
            <w:r w:rsidRPr="009764EF">
              <w:rPr>
                <w:rFonts w:eastAsia="Times New Roman"/>
                <w:b/>
                <w:sz w:val="24"/>
                <w:szCs w:val="24"/>
              </w:rPr>
              <w:t>Don’ts</w:t>
            </w:r>
          </w:p>
        </w:tc>
      </w:tr>
      <w:tr w:rsidR="00BD2327" w:rsidRPr="009764EF" w14:paraId="5DF7D11A" w14:textId="77777777">
        <w:trPr>
          <w:cantSplit/>
          <w:tblHeader/>
        </w:trPr>
        <w:tc>
          <w:tcPr>
            <w:tcW w:w="4514" w:type="dxa"/>
            <w:shd w:val="clear" w:color="auto" w:fill="auto"/>
            <w:tcMar>
              <w:top w:w="100" w:type="dxa"/>
              <w:left w:w="100" w:type="dxa"/>
              <w:bottom w:w="100" w:type="dxa"/>
              <w:right w:w="100" w:type="dxa"/>
            </w:tcMar>
          </w:tcPr>
          <w:p w14:paraId="5DF7D10E"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Show them high respect no matter what.</w:t>
            </w:r>
          </w:p>
          <w:p w14:paraId="5DF7D10F"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Provide them with high quality service</w:t>
            </w:r>
          </w:p>
          <w:p w14:paraId="5DF7D110"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Provide them with rules and regulations </w:t>
            </w:r>
          </w:p>
          <w:p w14:paraId="5DF7D111"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Show them equality</w:t>
            </w:r>
          </w:p>
          <w:p w14:paraId="5DF7D112"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Ask them before cooking any dish </w:t>
            </w:r>
          </w:p>
          <w:p w14:paraId="5DF7D113"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Stay professional as much as possible</w:t>
            </w:r>
          </w:p>
          <w:p w14:paraId="5DF7D114"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Do not communicate more than is needed. </w:t>
            </w:r>
          </w:p>
          <w:p w14:paraId="5DF7D115" w14:textId="77777777" w:rsidR="00BD2327" w:rsidRPr="009764EF" w:rsidRDefault="00A219EE" w:rsidP="009764EF">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Can use bureaucracy</w:t>
            </w:r>
          </w:p>
        </w:tc>
        <w:tc>
          <w:tcPr>
            <w:tcW w:w="4514" w:type="dxa"/>
            <w:shd w:val="clear" w:color="auto" w:fill="auto"/>
            <w:tcMar>
              <w:top w:w="100" w:type="dxa"/>
              <w:left w:w="100" w:type="dxa"/>
              <w:bottom w:w="100" w:type="dxa"/>
              <w:right w:w="100" w:type="dxa"/>
            </w:tcMar>
          </w:tcPr>
          <w:p w14:paraId="5DF7D116" w14:textId="77777777" w:rsidR="00BD2327" w:rsidRPr="009764EF" w:rsidRDefault="00A219EE" w:rsidP="009764EF">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Do not communicate more than it is needed. </w:t>
            </w:r>
          </w:p>
          <w:p w14:paraId="5DF7D117" w14:textId="77777777" w:rsidR="00BD2327" w:rsidRPr="009764EF" w:rsidRDefault="00A219EE" w:rsidP="009764EF">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As a religious country, they do not cook pork for them. </w:t>
            </w:r>
          </w:p>
          <w:p w14:paraId="5DF7D118" w14:textId="77777777" w:rsidR="00BD2327" w:rsidRPr="009764EF" w:rsidRDefault="00A219EE" w:rsidP="009764EF">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Show inequality towards them. </w:t>
            </w:r>
          </w:p>
          <w:p w14:paraId="5DF7D119" w14:textId="77777777" w:rsidR="00BD2327" w:rsidRPr="009764EF" w:rsidRDefault="00A219EE" w:rsidP="009764EF">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rPr>
            </w:pPr>
            <w:r w:rsidRPr="009764EF">
              <w:rPr>
                <w:rFonts w:eastAsia="Times New Roman"/>
                <w:sz w:val="24"/>
                <w:szCs w:val="24"/>
              </w:rPr>
              <w:t xml:space="preserve">Leaving them with uncertainty. </w:t>
            </w:r>
          </w:p>
        </w:tc>
      </w:tr>
    </w:tbl>
    <w:p w14:paraId="5DF7D11D" w14:textId="587871E1" w:rsidR="00BD2327" w:rsidRPr="009764EF" w:rsidRDefault="00DA385F" w:rsidP="009764EF">
      <w:pPr>
        <w:pStyle w:val="Normal1"/>
        <w:spacing w:line="360" w:lineRule="auto"/>
        <w:jc w:val="both"/>
        <w:rPr>
          <w:rFonts w:eastAsia="Times New Roman"/>
          <w:sz w:val="24"/>
          <w:szCs w:val="24"/>
        </w:rPr>
      </w:pPr>
      <w:r>
        <w:rPr>
          <w:rFonts w:eastAsia="Times New Roman"/>
          <w:b/>
          <w:sz w:val="24"/>
          <w:szCs w:val="24"/>
        </w:rPr>
        <w:t xml:space="preserve">  </w:t>
      </w:r>
      <w:r w:rsidR="00A219EE" w:rsidRPr="009764EF">
        <w:rPr>
          <w:rFonts w:eastAsia="Times New Roman"/>
          <w:b/>
          <w:sz w:val="24"/>
          <w:szCs w:val="24"/>
        </w:rPr>
        <w:t>Summary</w:t>
      </w:r>
      <w:r w:rsidR="00A219EE" w:rsidRPr="009764EF">
        <w:rPr>
          <w:rFonts w:eastAsia="Times New Roman"/>
          <w:sz w:val="24"/>
          <w:szCs w:val="24"/>
        </w:rPr>
        <w:t xml:space="preserve">: Qatar tends to be a nation which prefers to live in a rules and regulations bound state. They do not like to be left in uncertainty. Further they do not care about the staff as much as they do about their image itself. </w:t>
      </w:r>
    </w:p>
    <w:p w14:paraId="5DF7D11E" w14:textId="77777777" w:rsidR="00BD2327" w:rsidRPr="009764EF" w:rsidRDefault="00A219EE" w:rsidP="009764EF">
      <w:pPr>
        <w:pStyle w:val="Normal1"/>
        <w:spacing w:line="360" w:lineRule="auto"/>
        <w:jc w:val="both"/>
        <w:rPr>
          <w:rFonts w:eastAsia="Times New Roman"/>
          <w:b/>
          <w:sz w:val="24"/>
          <w:szCs w:val="24"/>
        </w:rPr>
      </w:pPr>
      <w:r w:rsidRPr="009764EF">
        <w:rPr>
          <w:sz w:val="24"/>
          <w:szCs w:val="24"/>
        </w:rPr>
        <w:br w:type="page"/>
      </w:r>
    </w:p>
    <w:p w14:paraId="5DF7D11F" w14:textId="33212DD4" w:rsidR="00BD2327" w:rsidRPr="009764EF" w:rsidRDefault="00DA385F" w:rsidP="009764EF">
      <w:pPr>
        <w:pStyle w:val="Heading1"/>
        <w:rPr>
          <w:rFonts w:ascii="Arial" w:hAnsi="Arial" w:cs="Arial"/>
        </w:rPr>
      </w:pPr>
      <w:bookmarkStart w:id="5" w:name="_6wye5wp4jku7" w:colFirst="0" w:colLast="0"/>
      <w:bookmarkEnd w:id="5"/>
      <w:r>
        <w:rPr>
          <w:rFonts w:ascii="Arial" w:hAnsi="Arial" w:cs="Arial"/>
        </w:rPr>
        <w:lastRenderedPageBreak/>
        <w:t xml:space="preserve">   </w:t>
      </w:r>
      <w:r w:rsidR="00A219EE" w:rsidRPr="009764EF">
        <w:rPr>
          <w:rFonts w:ascii="Arial" w:hAnsi="Arial" w:cs="Arial"/>
        </w:rPr>
        <w:t>Conclusion</w:t>
      </w:r>
    </w:p>
    <w:p w14:paraId="5DF7D120" w14:textId="0D12CC30" w:rsidR="00BD2327" w:rsidRPr="009764EF" w:rsidRDefault="00A219EE" w:rsidP="009764EF">
      <w:pPr>
        <w:pStyle w:val="Normal1"/>
        <w:spacing w:line="360" w:lineRule="auto"/>
        <w:jc w:val="both"/>
        <w:rPr>
          <w:rFonts w:eastAsia="Times New Roman"/>
          <w:sz w:val="24"/>
          <w:szCs w:val="24"/>
        </w:rPr>
      </w:pPr>
      <w:r w:rsidRPr="009764EF">
        <w:rPr>
          <w:rFonts w:eastAsia="Times New Roman"/>
          <w:sz w:val="24"/>
          <w:szCs w:val="24"/>
        </w:rPr>
        <w:t xml:space="preserve">The world is full of diversity and in every society the predominance of </w:t>
      </w:r>
      <w:r w:rsidR="00D93471" w:rsidRPr="009764EF">
        <w:rPr>
          <w:rFonts w:eastAsia="Times New Roman"/>
          <w:sz w:val="24"/>
          <w:szCs w:val="24"/>
        </w:rPr>
        <w:t>history</w:t>
      </w:r>
      <w:r w:rsidRPr="009764EF">
        <w:rPr>
          <w:rFonts w:eastAsia="Times New Roman"/>
          <w:sz w:val="24"/>
          <w:szCs w:val="24"/>
        </w:rPr>
        <w:t xml:space="preserve"> is there. </w:t>
      </w:r>
      <w:r w:rsidR="00D93471" w:rsidRPr="009764EF">
        <w:rPr>
          <w:rFonts w:eastAsia="Times New Roman"/>
          <w:sz w:val="24"/>
          <w:szCs w:val="24"/>
        </w:rPr>
        <w:t>Analyzing</w:t>
      </w:r>
      <w:r w:rsidRPr="009764EF">
        <w:rPr>
          <w:rFonts w:eastAsia="Times New Roman"/>
          <w:sz w:val="24"/>
          <w:szCs w:val="24"/>
        </w:rPr>
        <w:t xml:space="preserve"> the cultural dimension will help in understanding people better and satisfying their preferences in a way that does not hurt the religious or social sentiments of the people.</w:t>
      </w:r>
      <w:r w:rsidRPr="009764EF">
        <w:rPr>
          <w:sz w:val="24"/>
          <w:szCs w:val="24"/>
        </w:rPr>
        <w:br w:type="page"/>
      </w:r>
    </w:p>
    <w:p w14:paraId="5DF7D121" w14:textId="5110B33D" w:rsidR="00BD2327" w:rsidRPr="009764EF" w:rsidRDefault="00DA385F" w:rsidP="009764EF">
      <w:pPr>
        <w:pStyle w:val="Heading1"/>
        <w:rPr>
          <w:rFonts w:ascii="Arial" w:hAnsi="Arial" w:cs="Arial"/>
        </w:rPr>
      </w:pPr>
      <w:bookmarkStart w:id="6" w:name="_e5986xtpzz7u" w:colFirst="0" w:colLast="0"/>
      <w:bookmarkEnd w:id="6"/>
      <w:r>
        <w:rPr>
          <w:rFonts w:ascii="Arial" w:hAnsi="Arial" w:cs="Arial"/>
        </w:rPr>
        <w:lastRenderedPageBreak/>
        <w:t xml:space="preserve">  </w:t>
      </w:r>
      <w:r w:rsidR="00A219EE" w:rsidRPr="009764EF">
        <w:rPr>
          <w:rFonts w:ascii="Arial" w:hAnsi="Arial" w:cs="Arial"/>
        </w:rPr>
        <w:t>References</w:t>
      </w:r>
    </w:p>
    <w:p w14:paraId="5DF7D122" w14:textId="77777777" w:rsidR="001409DB" w:rsidRPr="009764EF" w:rsidRDefault="001409DB" w:rsidP="009764EF">
      <w:pPr>
        <w:pStyle w:val="Normal1"/>
        <w:spacing w:line="360" w:lineRule="auto"/>
        <w:jc w:val="both"/>
        <w:rPr>
          <w:rFonts w:eastAsia="Times New Roman"/>
          <w:b/>
          <w:sz w:val="24"/>
          <w:szCs w:val="24"/>
        </w:rPr>
      </w:pPr>
      <w:r w:rsidRPr="009764EF">
        <w:rPr>
          <w:rFonts w:eastAsia="Times New Roman"/>
          <w:sz w:val="24"/>
          <w:szCs w:val="24"/>
        </w:rPr>
        <w:t>Beugelsdijk, S. and Welzel, C., 2018. Dimensions and dynamics of national culture: Synthesizing Hofstede with Inglehart. Journal of cross-cultural psychology, 49(10), pp.1469-1505.</w:t>
      </w:r>
    </w:p>
    <w:p w14:paraId="5DF7D123" w14:textId="77777777" w:rsidR="001409DB" w:rsidRPr="009764EF" w:rsidRDefault="001409DB" w:rsidP="009764EF">
      <w:pPr>
        <w:pStyle w:val="Normal1"/>
        <w:spacing w:line="360" w:lineRule="auto"/>
        <w:jc w:val="both"/>
        <w:rPr>
          <w:rFonts w:eastAsia="Times New Roman"/>
          <w:sz w:val="24"/>
          <w:szCs w:val="24"/>
        </w:rPr>
      </w:pPr>
      <w:r w:rsidRPr="009764EF">
        <w:rPr>
          <w:rFonts w:eastAsia="Times New Roman"/>
          <w:sz w:val="24"/>
          <w:szCs w:val="24"/>
        </w:rPr>
        <w:t xml:space="preserve">Hofstede Insights (2021) </w:t>
      </w:r>
      <w:r w:rsidRPr="009764EF">
        <w:rPr>
          <w:rFonts w:eastAsia="Times New Roman"/>
          <w:i/>
          <w:sz w:val="24"/>
          <w:szCs w:val="24"/>
        </w:rPr>
        <w:t>Compare countries</w:t>
      </w:r>
      <w:r w:rsidRPr="009764EF">
        <w:rPr>
          <w:rFonts w:eastAsia="Times New Roman"/>
          <w:sz w:val="24"/>
          <w:szCs w:val="24"/>
        </w:rPr>
        <w:t xml:space="preserve">, </w:t>
      </w:r>
      <w:r w:rsidRPr="009764EF">
        <w:rPr>
          <w:rFonts w:eastAsia="Times New Roman"/>
          <w:i/>
          <w:sz w:val="24"/>
          <w:szCs w:val="24"/>
        </w:rPr>
        <w:t>Hofstede Insights</w:t>
      </w:r>
      <w:r w:rsidRPr="009764EF">
        <w:rPr>
          <w:rFonts w:eastAsia="Times New Roman"/>
          <w:sz w:val="24"/>
          <w:szCs w:val="24"/>
        </w:rPr>
        <w:t xml:space="preserve">. Available at: https://www.hofstede-insights.com/fi/product/compare-countries/ (Accessed: November 23, 2022). </w:t>
      </w:r>
    </w:p>
    <w:p w14:paraId="5DF7D124" w14:textId="77777777" w:rsidR="001409DB" w:rsidRPr="009764EF" w:rsidRDefault="001409DB" w:rsidP="009764EF">
      <w:pPr>
        <w:pStyle w:val="Normal1"/>
        <w:spacing w:line="360" w:lineRule="auto"/>
        <w:jc w:val="both"/>
        <w:rPr>
          <w:rFonts w:eastAsia="Times New Roman"/>
          <w:sz w:val="24"/>
          <w:szCs w:val="24"/>
        </w:rPr>
      </w:pPr>
      <w:r w:rsidRPr="009764EF">
        <w:rPr>
          <w:rFonts w:eastAsia="Times New Roman"/>
          <w:sz w:val="24"/>
          <w:szCs w:val="24"/>
        </w:rPr>
        <w:t xml:space="preserve">hofstede-insights.com (2021) Country comparison, Hofstede Insights. Available at: https://www.hofstede-insights.com/country-comparison/qatar/ (Accessed: November 23, 2022). </w:t>
      </w:r>
    </w:p>
    <w:p w14:paraId="5DF7D125" w14:textId="77777777" w:rsidR="001409DB" w:rsidRPr="009764EF" w:rsidRDefault="001409DB" w:rsidP="009764EF">
      <w:pPr>
        <w:pStyle w:val="Normal1"/>
        <w:spacing w:line="360" w:lineRule="auto"/>
        <w:jc w:val="both"/>
        <w:rPr>
          <w:rFonts w:eastAsia="Times New Roman"/>
          <w:sz w:val="24"/>
          <w:szCs w:val="24"/>
        </w:rPr>
      </w:pPr>
      <w:r w:rsidRPr="009764EF">
        <w:rPr>
          <w:rFonts w:eastAsia="Times New Roman"/>
          <w:sz w:val="24"/>
          <w:szCs w:val="24"/>
        </w:rPr>
        <w:t>Kilshaw, S., 2020. God's design; thwarted plans: Women's experience of miscarriage in Qatar and in England. Berghahn.</w:t>
      </w:r>
    </w:p>
    <w:p w14:paraId="5DF7D126" w14:textId="77777777" w:rsidR="001409DB" w:rsidRPr="009764EF" w:rsidRDefault="001409DB" w:rsidP="009764EF">
      <w:pPr>
        <w:pStyle w:val="Normal1"/>
        <w:spacing w:line="360" w:lineRule="auto"/>
        <w:jc w:val="both"/>
        <w:rPr>
          <w:rFonts w:eastAsia="Times New Roman"/>
          <w:sz w:val="24"/>
          <w:szCs w:val="24"/>
        </w:rPr>
      </w:pPr>
      <w:r w:rsidRPr="009764EF">
        <w:rPr>
          <w:rFonts w:eastAsia="Times New Roman"/>
          <w:sz w:val="24"/>
          <w:szCs w:val="24"/>
        </w:rPr>
        <w:t>Köseoglu, M.A., Chan, E.S., Okumus, F. and Altin, M., 2019. How do hotels operationalize their competitive intelligence efforts into their management processes? Proposing a holistic model. International Journal of Hospitality Management, 83, pp.283-292.</w:t>
      </w:r>
    </w:p>
    <w:p w14:paraId="5DF7D127" w14:textId="77777777" w:rsidR="001409DB" w:rsidRPr="009764EF" w:rsidRDefault="001409DB" w:rsidP="009764EF">
      <w:pPr>
        <w:pStyle w:val="Normal1"/>
        <w:spacing w:line="360" w:lineRule="auto"/>
        <w:jc w:val="both"/>
        <w:rPr>
          <w:rFonts w:eastAsia="Times New Roman"/>
          <w:sz w:val="24"/>
          <w:szCs w:val="24"/>
        </w:rPr>
      </w:pPr>
      <w:r w:rsidRPr="009764EF">
        <w:rPr>
          <w:rFonts w:eastAsia="Times New Roman"/>
          <w:sz w:val="24"/>
          <w:szCs w:val="24"/>
        </w:rPr>
        <w:t>Tekeş, B., Üzümcüoğlu, Y., Hoe, C. and Özkan, T., 2019. The relationship between Hofstede’s cultural dimensions, Schwartz’s cultural values, and obesity. Psychological reports, 122(3), pp.968-987.</w:t>
      </w:r>
    </w:p>
    <w:p w14:paraId="5DF7D128" w14:textId="77777777" w:rsidR="00BD2327" w:rsidRPr="009764EF" w:rsidRDefault="00BD2327" w:rsidP="009764EF">
      <w:pPr>
        <w:pStyle w:val="Normal1"/>
        <w:spacing w:line="360" w:lineRule="auto"/>
        <w:jc w:val="both"/>
        <w:rPr>
          <w:rFonts w:eastAsia="Times New Roman"/>
          <w:b/>
          <w:sz w:val="24"/>
          <w:szCs w:val="24"/>
        </w:rPr>
      </w:pPr>
    </w:p>
    <w:sectPr w:rsidR="00BD2327" w:rsidRPr="009764EF" w:rsidSect="00BD232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32B73" w14:textId="77777777" w:rsidR="0041553D" w:rsidRDefault="0041553D" w:rsidP="00BD2327">
      <w:pPr>
        <w:spacing w:line="240" w:lineRule="auto"/>
      </w:pPr>
      <w:r>
        <w:separator/>
      </w:r>
    </w:p>
  </w:endnote>
  <w:endnote w:type="continuationSeparator" w:id="0">
    <w:p w14:paraId="23D02346" w14:textId="77777777" w:rsidR="0041553D" w:rsidRDefault="0041553D" w:rsidP="00BD23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7D12D" w14:textId="77777777" w:rsidR="00BD2327" w:rsidRDefault="00BD2327">
    <w:pPr>
      <w:pStyle w:val="Normal1"/>
      <w:jc w:val="right"/>
    </w:pPr>
    <w:r>
      <w:fldChar w:fldCharType="begin"/>
    </w:r>
    <w:r w:rsidR="00A219EE">
      <w:instrText>PAGE</w:instrText>
    </w:r>
    <w:r>
      <w:fldChar w:fldCharType="separate"/>
    </w:r>
    <w:r w:rsidR="001409D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275B7" w14:textId="77777777" w:rsidR="0041553D" w:rsidRDefault="0041553D" w:rsidP="00BD2327">
      <w:pPr>
        <w:spacing w:line="240" w:lineRule="auto"/>
      </w:pPr>
      <w:r>
        <w:separator/>
      </w:r>
    </w:p>
  </w:footnote>
  <w:footnote w:type="continuationSeparator" w:id="0">
    <w:p w14:paraId="779E9521" w14:textId="77777777" w:rsidR="0041553D" w:rsidRDefault="0041553D" w:rsidP="00BD23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68E6"/>
    <w:multiLevelType w:val="multilevel"/>
    <w:tmpl w:val="29925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7507F3"/>
    <w:multiLevelType w:val="multilevel"/>
    <w:tmpl w:val="36445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8F2E3E"/>
    <w:multiLevelType w:val="multilevel"/>
    <w:tmpl w:val="5FC6B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3C52D7"/>
    <w:multiLevelType w:val="multilevel"/>
    <w:tmpl w:val="BBD20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836870">
    <w:abstractNumId w:val="3"/>
  </w:num>
  <w:num w:numId="2" w16cid:durableId="1114863778">
    <w:abstractNumId w:val="0"/>
  </w:num>
  <w:num w:numId="3" w16cid:durableId="316417358">
    <w:abstractNumId w:val="2"/>
  </w:num>
  <w:num w:numId="4" w16cid:durableId="1731683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2327"/>
    <w:rsid w:val="00044B68"/>
    <w:rsid w:val="001409DB"/>
    <w:rsid w:val="00216BBB"/>
    <w:rsid w:val="00230425"/>
    <w:rsid w:val="00396FFB"/>
    <w:rsid w:val="0041553D"/>
    <w:rsid w:val="006678E0"/>
    <w:rsid w:val="006C00CD"/>
    <w:rsid w:val="006F0742"/>
    <w:rsid w:val="006F3ECE"/>
    <w:rsid w:val="007246EF"/>
    <w:rsid w:val="007C6E34"/>
    <w:rsid w:val="008B2935"/>
    <w:rsid w:val="008E1077"/>
    <w:rsid w:val="009673CD"/>
    <w:rsid w:val="009764EF"/>
    <w:rsid w:val="009858BB"/>
    <w:rsid w:val="00A219EE"/>
    <w:rsid w:val="00B61889"/>
    <w:rsid w:val="00BD2327"/>
    <w:rsid w:val="00C82218"/>
    <w:rsid w:val="00CC4EAC"/>
    <w:rsid w:val="00D73DB4"/>
    <w:rsid w:val="00D861A9"/>
    <w:rsid w:val="00D93471"/>
    <w:rsid w:val="00DA385F"/>
    <w:rsid w:val="00E65808"/>
    <w:rsid w:val="00FE4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7D0CF"/>
  <w15:docId w15:val="{280DA2E3-46D9-4EDF-B395-0284B753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D2327"/>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BD2327"/>
    <w:pPr>
      <w:keepNext/>
      <w:keepLines/>
      <w:spacing w:before="360" w:after="120"/>
      <w:outlineLvl w:val="1"/>
    </w:pPr>
    <w:rPr>
      <w:sz w:val="32"/>
      <w:szCs w:val="32"/>
    </w:rPr>
  </w:style>
  <w:style w:type="paragraph" w:styleId="Heading3">
    <w:name w:val="heading 3"/>
    <w:basedOn w:val="Normal1"/>
    <w:next w:val="Normal1"/>
    <w:rsid w:val="00BD2327"/>
    <w:pPr>
      <w:keepNext/>
      <w:keepLines/>
      <w:spacing w:before="320" w:after="80"/>
      <w:outlineLvl w:val="2"/>
    </w:pPr>
    <w:rPr>
      <w:color w:val="434343"/>
      <w:sz w:val="28"/>
      <w:szCs w:val="28"/>
    </w:rPr>
  </w:style>
  <w:style w:type="paragraph" w:styleId="Heading4">
    <w:name w:val="heading 4"/>
    <w:basedOn w:val="Normal1"/>
    <w:next w:val="Normal1"/>
    <w:rsid w:val="00BD2327"/>
    <w:pPr>
      <w:keepNext/>
      <w:keepLines/>
      <w:spacing w:before="280" w:after="80"/>
      <w:outlineLvl w:val="3"/>
    </w:pPr>
    <w:rPr>
      <w:color w:val="666666"/>
      <w:sz w:val="24"/>
      <w:szCs w:val="24"/>
    </w:rPr>
  </w:style>
  <w:style w:type="paragraph" w:styleId="Heading5">
    <w:name w:val="heading 5"/>
    <w:basedOn w:val="Normal1"/>
    <w:next w:val="Normal1"/>
    <w:rsid w:val="00BD2327"/>
    <w:pPr>
      <w:keepNext/>
      <w:keepLines/>
      <w:spacing w:before="240" w:after="80"/>
      <w:outlineLvl w:val="4"/>
    </w:pPr>
    <w:rPr>
      <w:color w:val="666666"/>
    </w:rPr>
  </w:style>
  <w:style w:type="paragraph" w:styleId="Heading6">
    <w:name w:val="heading 6"/>
    <w:basedOn w:val="Normal1"/>
    <w:next w:val="Normal1"/>
    <w:rsid w:val="00BD232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D2327"/>
  </w:style>
  <w:style w:type="paragraph" w:styleId="Title">
    <w:name w:val="Title"/>
    <w:basedOn w:val="Normal1"/>
    <w:next w:val="Normal1"/>
    <w:rsid w:val="00BD2327"/>
    <w:pPr>
      <w:keepNext/>
      <w:keepLines/>
      <w:spacing w:after="60"/>
    </w:pPr>
    <w:rPr>
      <w:sz w:val="52"/>
      <w:szCs w:val="52"/>
    </w:rPr>
  </w:style>
  <w:style w:type="paragraph" w:styleId="Subtitle">
    <w:name w:val="Subtitle"/>
    <w:basedOn w:val="Normal1"/>
    <w:next w:val="Normal1"/>
    <w:rsid w:val="00BD2327"/>
    <w:pPr>
      <w:keepNext/>
      <w:keepLines/>
      <w:spacing w:after="320"/>
    </w:pPr>
    <w:rPr>
      <w:color w:val="666666"/>
      <w:sz w:val="30"/>
      <w:szCs w:val="30"/>
    </w:rPr>
  </w:style>
  <w:style w:type="table" w:customStyle="1" w:styleId="a">
    <w:basedOn w:val="TableNormal"/>
    <w:rsid w:val="00BD2327"/>
    <w:tblPr>
      <w:tblStyleRowBandSize w:val="1"/>
      <w:tblStyleColBandSize w:val="1"/>
      <w:tblCellMar>
        <w:top w:w="100" w:type="dxa"/>
        <w:left w:w="100" w:type="dxa"/>
        <w:bottom w:w="100" w:type="dxa"/>
        <w:right w:w="100" w:type="dxa"/>
      </w:tblCellMar>
    </w:tblPr>
  </w:style>
  <w:style w:type="table" w:customStyle="1" w:styleId="a0">
    <w:basedOn w:val="TableNormal"/>
    <w:rsid w:val="00BD232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C6E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E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47AD1-073E-431E-B2AE-590C6D94D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Sumiran Gurung</dc:creator>
  <cp:lastModifiedBy>Florin Guinea</cp:lastModifiedBy>
  <cp:revision>23</cp:revision>
  <dcterms:created xsi:type="dcterms:W3CDTF">2022-11-23T14:15:00Z</dcterms:created>
  <dcterms:modified xsi:type="dcterms:W3CDTF">2022-11-25T21:15:00Z</dcterms:modified>
</cp:coreProperties>
</file>