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04533480"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t xml:space="preserve">12 elements 10000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BMPF</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F6083E"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5"/>
        <w:gridCol w:w="1212"/>
      </w:tblGrid>
      <w:tr w:rsidR="00446F80" w:rsidRPr="00270EEB" w14:paraId="0CDD85F0" w14:textId="4A005F79" w:rsidTr="6BD5918D">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BD5918D">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07E36C6A" w:rsidR="00446F80" w:rsidRPr="001E7592" w:rsidRDefault="201DF8BF" w:rsidP="777CCE50">
            <w:pPr>
              <w:ind w:right="237"/>
              <w:jc w:val="both"/>
              <w:rPr>
                <w:b/>
                <w:bCs/>
                <w:sz w:val="24"/>
                <w:szCs w:val="24"/>
              </w:rPr>
            </w:pPr>
            <w:r w:rsidRPr="7C2E0949">
              <w:rPr>
                <w:b/>
                <w:bCs/>
                <w:sz w:val="24"/>
                <w:szCs w:val="24"/>
              </w:rPr>
              <w:t>2500</w:t>
            </w:r>
          </w:p>
        </w:tc>
      </w:tr>
      <w:tr w:rsidR="00446F80" w:rsidRPr="00270EEB" w14:paraId="73724C95" w14:textId="5CDFE9D3" w:rsidTr="6BD5918D">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69B8126F" w:rsidR="00446F80" w:rsidRPr="00E57B0A" w:rsidRDefault="08B0D480" w:rsidP="35AC8E37">
            <w:pPr>
              <w:overflowPunct/>
              <w:autoSpaceDE/>
              <w:autoSpaceDN/>
              <w:adjustRightInd/>
              <w:textAlignment w:val="auto"/>
              <w:rPr>
                <w:b/>
                <w:bCs/>
                <w:sz w:val="24"/>
                <w:szCs w:val="24"/>
              </w:rPr>
            </w:pPr>
            <w:r w:rsidRPr="35AC8E37">
              <w:rPr>
                <w:b/>
                <w:bCs/>
                <w:color w:val="000000" w:themeColor="text1"/>
                <w:sz w:val="24"/>
                <w:szCs w:val="24"/>
              </w:rPr>
              <w:t>Communication Skills – Social Media</w:t>
            </w:r>
          </w:p>
        </w:tc>
        <w:tc>
          <w:tcPr>
            <w:tcW w:w="1236" w:type="dxa"/>
          </w:tcPr>
          <w:p w14:paraId="151A1BD9" w14:textId="66735199" w:rsidR="00446F80" w:rsidRPr="001E7592" w:rsidRDefault="005C6289" w:rsidP="777CCE50">
            <w:pPr>
              <w:ind w:right="237"/>
              <w:jc w:val="both"/>
              <w:rPr>
                <w:b/>
                <w:bCs/>
                <w:color w:val="auto"/>
                <w:sz w:val="24"/>
                <w:szCs w:val="24"/>
              </w:rPr>
            </w:pPr>
            <w:r w:rsidRPr="7C2E0949">
              <w:rPr>
                <w:b/>
                <w:bCs/>
                <w:color w:val="auto"/>
                <w:sz w:val="24"/>
                <w:szCs w:val="24"/>
              </w:rPr>
              <w:t>2</w:t>
            </w:r>
            <w:r w:rsidR="6BF179DA" w:rsidRPr="7C2E0949">
              <w:rPr>
                <w:b/>
                <w:bCs/>
                <w:color w:val="auto"/>
                <w:sz w:val="24"/>
                <w:szCs w:val="24"/>
              </w:rPr>
              <w:t>500</w:t>
            </w:r>
          </w:p>
        </w:tc>
      </w:tr>
      <w:tr w:rsidR="00446F80" w:rsidRPr="00270EEB" w14:paraId="6953A260" w14:textId="25AAFF4B" w:rsidTr="6BD5918D">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10799567" w:rsidR="00446F80" w:rsidRPr="001E7592" w:rsidRDefault="005C6289" w:rsidP="777CCE50">
            <w:pPr>
              <w:ind w:right="237"/>
              <w:jc w:val="both"/>
              <w:rPr>
                <w:b/>
                <w:bCs/>
                <w:sz w:val="24"/>
                <w:szCs w:val="24"/>
              </w:rPr>
            </w:pPr>
            <w:r w:rsidRPr="7C2E0949">
              <w:rPr>
                <w:b/>
                <w:bCs/>
                <w:sz w:val="24"/>
                <w:szCs w:val="24"/>
              </w:rPr>
              <w:t>2</w:t>
            </w:r>
            <w:r w:rsidR="5148736A" w:rsidRPr="7C2E0949">
              <w:rPr>
                <w:b/>
                <w:bCs/>
                <w:sz w:val="24"/>
                <w:szCs w:val="24"/>
              </w:rPr>
              <w:t>500</w:t>
            </w:r>
          </w:p>
        </w:tc>
      </w:tr>
      <w:tr w:rsidR="084AFF89" w14:paraId="6ECD20B6" w14:textId="77777777" w:rsidTr="6BD5918D">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B0E1B77" w:rsidR="66EEBF33" w:rsidRDefault="43CA988B" w:rsidP="777CCE50">
            <w:pPr>
              <w:jc w:val="both"/>
              <w:rPr>
                <w:b/>
                <w:bCs/>
                <w:sz w:val="24"/>
                <w:szCs w:val="24"/>
              </w:rPr>
            </w:pPr>
            <w:r w:rsidRPr="7C2E0949">
              <w:rPr>
                <w:b/>
                <w:bCs/>
                <w:sz w:val="24"/>
                <w:szCs w:val="24"/>
              </w:rPr>
              <w:t>2</w:t>
            </w:r>
            <w:r w:rsidR="324CFA2B" w:rsidRPr="7C2E0949">
              <w:rPr>
                <w:b/>
                <w:bCs/>
                <w:sz w:val="24"/>
                <w:szCs w:val="24"/>
              </w:rPr>
              <w:t>500</w:t>
            </w:r>
          </w:p>
        </w:tc>
      </w:tr>
      <w:tr w:rsidR="084AFF89" w14:paraId="6133DC63" w14:textId="77777777" w:rsidTr="6BD5918D">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6BD5918D">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6BD5918D">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786095C6" w:rsidR="00446F80" w:rsidRPr="00F40CB5" w:rsidRDefault="7F4B716C" w:rsidP="777CCE50">
            <w:pPr>
              <w:spacing w:line="360" w:lineRule="auto"/>
              <w:ind w:right="237"/>
              <w:jc w:val="both"/>
              <w:rPr>
                <w:b/>
                <w:bCs/>
                <w:color w:val="auto"/>
                <w:sz w:val="24"/>
                <w:szCs w:val="24"/>
              </w:rPr>
            </w:pPr>
            <w:r w:rsidRPr="777CCE50">
              <w:rPr>
                <w:b/>
                <w:bCs/>
                <w:color w:val="auto"/>
                <w:sz w:val="24"/>
                <w:szCs w:val="24"/>
              </w:rPr>
              <w:t>10000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7C2E0949">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22B8DC17" w:rsidR="004F1E21" w:rsidRPr="00270EEB" w:rsidRDefault="690B75A8" w:rsidP="7C2E0949">
            <w:pPr>
              <w:ind w:right="237"/>
              <w:jc w:val="both"/>
              <w:rPr>
                <w:i/>
                <w:iCs/>
                <w:sz w:val="24"/>
                <w:szCs w:val="24"/>
              </w:rPr>
            </w:pPr>
            <w:r w:rsidRPr="7C2E0949">
              <w:rPr>
                <w:i/>
                <w:iCs/>
                <w:sz w:val="24"/>
                <w:szCs w:val="24"/>
              </w:rPr>
              <w:t xml:space="preserve">2500 </w:t>
            </w:r>
            <w:r w:rsidR="2E969710" w:rsidRPr="7C2E0949">
              <w:rPr>
                <w:i/>
                <w:iCs/>
                <w:sz w:val="24"/>
                <w:szCs w:val="24"/>
              </w:rPr>
              <w:t>words (+</w:t>
            </w:r>
            <w:r w:rsidR="008B28E7" w:rsidRPr="7C2E0949">
              <w:rPr>
                <w:i/>
                <w:iCs/>
                <w:sz w:val="24"/>
                <w:szCs w:val="24"/>
              </w:rPr>
              <w:t>/-</w:t>
            </w:r>
            <w:r w:rsidR="2E969710" w:rsidRPr="7C2E0949">
              <w:rPr>
                <w:i/>
                <w:iCs/>
                <w:sz w:val="24"/>
                <w:szCs w:val="24"/>
              </w:rPr>
              <w:t xml:space="preserve"> 10%</w:t>
            </w:r>
            <w:r w:rsidR="008B28E7" w:rsidRPr="7C2E0949">
              <w:rPr>
                <w:i/>
                <w:iCs/>
                <w:sz w:val="24"/>
                <w:szCs w:val="24"/>
              </w:rPr>
              <w:t xml:space="preserve">: </w:t>
            </w:r>
            <w:r w:rsidR="06C3D9B1" w:rsidRPr="7C2E0949">
              <w:rPr>
                <w:i/>
                <w:iCs/>
                <w:sz w:val="24"/>
                <w:szCs w:val="24"/>
              </w:rPr>
              <w:t xml:space="preserve">include </w:t>
            </w:r>
            <w:r w:rsidR="008B28E7" w:rsidRPr="7C2E0949">
              <w:rPr>
                <w:i/>
                <w:iCs/>
                <w:sz w:val="24"/>
                <w:szCs w:val="24"/>
              </w:rPr>
              <w:t xml:space="preserve">your actual </w:t>
            </w:r>
            <w:r w:rsidR="06C3D9B1" w:rsidRPr="7C2E0949">
              <w:rPr>
                <w:i/>
                <w:iCs/>
                <w:sz w:val="24"/>
                <w:szCs w:val="24"/>
              </w:rPr>
              <w:t>word count at the end of each section</w:t>
            </w:r>
            <w:r w:rsidR="008B28E7" w:rsidRPr="7C2E0949">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78B46B24" w14:textId="77777777" w:rsidR="00F6083E" w:rsidRDefault="00F6083E" w:rsidP="00F6083E">
      <w:pPr>
        <w:jc w:val="both"/>
        <w:rPr>
          <w:sz w:val="23"/>
          <w:szCs w:val="23"/>
        </w:rPr>
      </w:pPr>
      <w:r>
        <w:rPr>
          <w:sz w:val="23"/>
          <w:szCs w:val="23"/>
        </w:rPr>
        <w:t>During this task I will be critically evaluating the strategic role of the College of Police in professionalising policing in the United Kingdom. During this task I will also be evidencing how I am working to fulfil the role of a modern professional police officer now that I am in my final year of probation. I will reflect upon how my final year of probation has seen my role as a police officer change. I will consider the strategic policing requirement, policing vision 2025, the workforce transformation 2018 and the college of policing five-year strategy.</w:t>
      </w:r>
    </w:p>
    <w:p w14:paraId="447B11D4" w14:textId="77777777" w:rsidR="00F6083E" w:rsidRDefault="00F6083E" w:rsidP="00F6083E">
      <w:pPr>
        <w:jc w:val="both"/>
        <w:rPr>
          <w:sz w:val="23"/>
          <w:szCs w:val="23"/>
        </w:rPr>
      </w:pPr>
    </w:p>
    <w:p w14:paraId="3C7F3B11" w14:textId="34BFFDDF" w:rsidR="00F6083E" w:rsidRDefault="00F6083E" w:rsidP="00F6083E">
      <w:pPr>
        <w:jc w:val="both"/>
        <w:rPr>
          <w:sz w:val="23"/>
          <w:szCs w:val="23"/>
        </w:rPr>
      </w:pPr>
      <w:r>
        <w:rPr>
          <w:sz w:val="23"/>
          <w:szCs w:val="23"/>
        </w:rPr>
        <w:t xml:space="preserve">The College of Police in the United Kingdom is, according to the College of Policing (2022) website, an overarching body that sets requirements, accredit, quality assure deliver learning and professional development and they help select and nurture leaders at all levels. The College of Policing also sets the standards for individuals provide better consistency and better service to the public. </w:t>
      </w:r>
    </w:p>
    <w:p w14:paraId="1B29FC47" w14:textId="77777777" w:rsidR="00F6083E" w:rsidRDefault="00F6083E" w:rsidP="00F6083E">
      <w:pPr>
        <w:jc w:val="both"/>
        <w:rPr>
          <w:sz w:val="23"/>
          <w:szCs w:val="23"/>
        </w:rPr>
      </w:pPr>
    </w:p>
    <w:p w14:paraId="7809BFBB" w14:textId="3F2F7861" w:rsidR="00F6083E" w:rsidRDefault="00F6083E" w:rsidP="00F6083E">
      <w:pPr>
        <w:jc w:val="both"/>
        <w:rPr>
          <w:sz w:val="23"/>
          <w:szCs w:val="23"/>
        </w:rPr>
      </w:pPr>
      <w:r>
        <w:rPr>
          <w:sz w:val="23"/>
          <w:szCs w:val="23"/>
        </w:rPr>
        <w:t>One of the main roles that the College of Policing have is to set the guidance and standards as to what is required to join the role of a police constable. The College of Policing sets that guidance on the application process including the application form and the key principles that they will review the application on. The College of Policing sets that standards of the assessment centres and the marking criteria for members of the public to become a police officer. Assessment centre also includes the tests that potential officers must take and pass to become a police officer.</w:t>
      </w:r>
    </w:p>
    <w:p w14:paraId="38C380C3" w14:textId="77777777" w:rsidR="00F6083E" w:rsidRDefault="00F6083E" w:rsidP="00F6083E">
      <w:pPr>
        <w:jc w:val="both"/>
        <w:rPr>
          <w:sz w:val="23"/>
          <w:szCs w:val="23"/>
        </w:rPr>
      </w:pPr>
    </w:p>
    <w:p w14:paraId="290D70DB" w14:textId="19ADB9F4" w:rsidR="00F6083E" w:rsidRDefault="00F6083E" w:rsidP="00F6083E">
      <w:pPr>
        <w:jc w:val="both"/>
        <w:rPr>
          <w:sz w:val="23"/>
          <w:szCs w:val="23"/>
        </w:rPr>
      </w:pPr>
      <w:r>
        <w:rPr>
          <w:sz w:val="23"/>
          <w:szCs w:val="23"/>
        </w:rPr>
        <w:t xml:space="preserve">The College of Policing also sets the parameters on what is needed for student officers to learn whilst they are in the initial training. This includes what subjects to cover and sets the tests and the role play that student officers must demonstrate that they are competent in.  </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5079BAF1"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rPr>
        <w:t>Communication Skills, </w:t>
      </w:r>
      <w:r w:rsidR="68DB6989" w:rsidRPr="35AC8E37">
        <w:rPr>
          <w:rStyle w:val="normaltextrun"/>
          <w:rFonts w:ascii="Arial" w:hAnsi="Arial" w:cs="Arial"/>
          <w:b/>
          <w:bCs/>
        </w:rPr>
        <w:t>Social Media,</w:t>
      </w:r>
      <w:r w:rsidR="1313BD4E" w:rsidRPr="35AC8E37">
        <w:rPr>
          <w:rStyle w:val="normaltextrun"/>
          <w:rFonts w:ascii="Arial" w:hAnsi="Arial" w:cs="Arial"/>
          <w:b/>
          <w:bCs/>
        </w:rPr>
        <w:t xml:space="preserve"> Communication Strategy</w:t>
      </w:r>
      <w:r w:rsidRPr="35AC8E3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496348C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695D4B7C"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rPr>
              <w:t>2500</w:t>
            </w:r>
            <w:r w:rsidR="00650CE9">
              <w:rPr>
                <w:rStyle w:val="normaltextrun"/>
                <w:rFonts w:ascii="Arial" w:hAnsi="Arial" w:cs="Arial"/>
                <w:color w:val="000000"/>
              </w:rPr>
              <w:t> words </w:t>
            </w:r>
            <w:r w:rsidR="00650CE9" w:rsidRPr="7C2E0949">
              <w:rPr>
                <w:rStyle w:val="normaltextrun"/>
                <w:rFonts w:ascii="Arial" w:hAnsi="Arial" w:cs="Arial"/>
                <w:i/>
                <w:iCs/>
                <w:color w:val="000000"/>
              </w:rPr>
              <w:t>(+/- 10%: include your actual word count at the end of each section)</w:t>
            </w:r>
            <w:r w:rsidR="00650CE9">
              <w:rPr>
                <w:rStyle w:val="eop"/>
                <w:rFonts w:ascii="Arial" w:hAnsi="Arial" w:cs="Arial"/>
                <w:color w:val="000000"/>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496348C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384F4F36"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B5C5145">
              <w:rPr>
                <w:rStyle w:val="normaltextrun"/>
                <w:rFonts w:ascii="Arial" w:hAnsi="Arial" w:cs="Arial"/>
                <w:color w:val="000000"/>
                <w:shd w:val="clear" w:color="auto" w:fill="FFFF00"/>
              </w:rPr>
              <w:t xml:space="preserve">500 </w:t>
            </w:r>
            <w:r>
              <w:rPr>
                <w:rStyle w:val="normaltextrun"/>
                <w:rFonts w:ascii="Arial" w:hAnsi="Arial" w:cs="Arial"/>
                <w:color w:val="000000"/>
              </w:rPr>
              <w:t>words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96348C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45FE46E1"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E4AC0A3">
              <w:rPr>
                <w:rStyle w:val="normaltextrun"/>
                <w:rFonts w:ascii="Arial" w:hAnsi="Arial" w:cs="Arial"/>
                <w:color w:val="000000"/>
                <w:shd w:val="clear" w:color="auto" w:fill="FFFF00"/>
              </w:rPr>
              <w:t>500</w:t>
            </w:r>
            <w:r>
              <w:rPr>
                <w:rStyle w:val="normaltextrun"/>
                <w:rFonts w:ascii="Arial" w:hAnsi="Arial" w:cs="Arial"/>
                <w:color w:val="000000"/>
              </w:rPr>
              <w:t> words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682CCBEE"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F025E18" w14:textId="77777777" w:rsidR="00F6083E" w:rsidRDefault="00F6083E" w:rsidP="00F6083E">
      <w:pPr>
        <w:jc w:val="both"/>
        <w:rPr>
          <w:rFonts w:cstheme="minorHAnsi"/>
          <w:sz w:val="23"/>
          <w:szCs w:val="23"/>
        </w:rPr>
      </w:pPr>
    </w:p>
    <w:p w14:paraId="294F8E62" w14:textId="77777777" w:rsidR="00F6083E" w:rsidRDefault="00F6083E" w:rsidP="00F6083E">
      <w:pPr>
        <w:jc w:val="both"/>
        <w:rPr>
          <w:rFonts w:cstheme="minorHAnsi"/>
          <w:sz w:val="23"/>
          <w:szCs w:val="23"/>
        </w:rPr>
      </w:pPr>
    </w:p>
    <w:p w14:paraId="2725CAB5" w14:textId="77777777" w:rsidR="00F6083E" w:rsidRDefault="00F6083E" w:rsidP="00F6083E">
      <w:pPr>
        <w:jc w:val="both"/>
        <w:rPr>
          <w:rFonts w:cstheme="minorHAnsi"/>
          <w:sz w:val="23"/>
          <w:szCs w:val="23"/>
        </w:rPr>
      </w:pPr>
    </w:p>
    <w:p w14:paraId="019CCFAD" w14:textId="6C161B64" w:rsidR="00F6083E" w:rsidRDefault="00F6083E" w:rsidP="00F6083E">
      <w:pPr>
        <w:jc w:val="both"/>
        <w:rPr>
          <w:rFonts w:cstheme="minorHAnsi"/>
          <w:sz w:val="23"/>
          <w:szCs w:val="23"/>
        </w:rPr>
      </w:pPr>
      <w:bookmarkStart w:id="0" w:name="_GoBack"/>
      <w:bookmarkEnd w:id="0"/>
      <w:r w:rsidRPr="00A97BA1">
        <w:rPr>
          <w:rFonts w:cstheme="minorHAnsi"/>
          <w:sz w:val="23"/>
          <w:szCs w:val="23"/>
        </w:rPr>
        <w:t>College of Police. (2022). </w:t>
      </w:r>
      <w:r w:rsidRPr="00A97BA1">
        <w:rPr>
          <w:rFonts w:cstheme="minorHAnsi"/>
          <w:i/>
          <w:iCs/>
          <w:sz w:val="23"/>
          <w:szCs w:val="23"/>
        </w:rPr>
        <w:t>About Us.</w:t>
      </w:r>
      <w:r w:rsidRPr="00A97BA1">
        <w:rPr>
          <w:rFonts w:cstheme="minorHAnsi"/>
          <w:sz w:val="23"/>
          <w:szCs w:val="23"/>
        </w:rPr>
        <w:t> Available: https://www.college.police.uk/about. Last accessed 10th March 2022.</w:t>
      </w:r>
    </w:p>
    <w:p w14:paraId="19984507" w14:textId="77777777" w:rsidR="00F6083E" w:rsidRPr="00270EEB" w:rsidRDefault="00F6083E" w:rsidP="00340E9A">
      <w:pPr>
        <w:keepNext/>
        <w:spacing w:before="240" w:after="60"/>
        <w:ind w:right="237"/>
        <w:jc w:val="both"/>
        <w:rPr>
          <w:b/>
          <w:sz w:val="24"/>
          <w:szCs w:val="24"/>
        </w:rPr>
      </w:pP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084AFF89">
      <w:pPr>
        <w:jc w:val="both"/>
        <w:rPr>
          <w:rFonts w:eastAsia="Arial"/>
          <w:b/>
          <w:bCs/>
          <w:color w:val="000000" w:themeColor="text1"/>
          <w:sz w:val="24"/>
          <w:szCs w:val="24"/>
        </w:rPr>
      </w:pPr>
      <w:r w:rsidRPr="084AFF89">
        <w:rPr>
          <w:rFonts w:eastAsia="Arial"/>
          <w:b/>
          <w:bCs/>
          <w:color w:val="000000" w:themeColor="text1"/>
          <w:sz w:val="24"/>
          <w:szCs w:val="24"/>
        </w:rPr>
        <w:t xml:space="preserve"> CONFIDENTIALITY and PLAGIARISM </w:t>
      </w:r>
    </w:p>
    <w:p w14:paraId="37AF4F35" w14:textId="10CB9FE1" w:rsidR="609B7D34" w:rsidRDefault="609B7D34" w:rsidP="084AFF89">
      <w:pPr>
        <w:jc w:val="both"/>
        <w:rPr>
          <w:rFonts w:eastAsia="Arial"/>
          <w:b/>
          <w:bCs/>
          <w:color w:val="000000" w:themeColor="text1"/>
          <w:sz w:val="24"/>
          <w:szCs w:val="24"/>
        </w:rPr>
      </w:pPr>
    </w:p>
    <w:p w14:paraId="2E6D5953" w14:textId="7A4157C9" w:rsidR="609B7D34" w:rsidRDefault="4A2FCBCA" w:rsidP="084AFF89">
      <w:pPr>
        <w:jc w:val="both"/>
        <w:rPr>
          <w:rFonts w:eastAsia="Arial"/>
          <w:b/>
          <w:bCs/>
          <w:color w:val="000000" w:themeColor="text1"/>
          <w:sz w:val="24"/>
          <w:szCs w:val="24"/>
        </w:rPr>
      </w:pPr>
      <w:r w:rsidRPr="084AFF89">
        <w:rPr>
          <w:rFonts w:eastAsia="Arial"/>
          <w:b/>
          <w:bCs/>
          <w:color w:val="000000" w:themeColor="text1"/>
          <w:sz w:val="24"/>
          <w:szCs w:val="24"/>
        </w:rPr>
        <w:t>This is automatically checked via Turnitin submission of your workbook.</w:t>
      </w:r>
    </w:p>
    <w:p w14:paraId="43C6D25D" w14:textId="39E31A37" w:rsidR="609B7D34" w:rsidRDefault="609B7D34" w:rsidP="609B7D34">
      <w:pPr>
        <w:ind w:right="237"/>
        <w:jc w:val="both"/>
        <w:rPr>
          <w:sz w:val="24"/>
          <w:szCs w:val="24"/>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457684" w14:textId="77777777" w:rsidR="00AB4580" w:rsidRDefault="00AB458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05F71F" w14:textId="77777777" w:rsidR="00AB4580" w:rsidRDefault="00AB45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65A677" w14:textId="77777777" w:rsidR="00AB4580" w:rsidRDefault="00AB458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D9B2B2" w14:textId="77777777" w:rsidR="00AB4580" w:rsidRDefault="00AB458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420A7E" w14:textId="77777777" w:rsidR="00AB4580" w:rsidRDefault="00AB458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331559E"/>
    <w:multiLevelType w:val="hybridMultilevel"/>
    <w:tmpl w:val="CD0A9920"/>
    <w:lvl w:ilvl="0" w:tplc="DA84A1DE">
      <w:start w:val="1"/>
      <w:numFmt w:val="bullet"/>
      <w:lvlText w:val=""/>
      <w:lvlJc w:val="left"/>
      <w:pPr>
        <w:ind w:left="720" w:hanging="360"/>
      </w:pPr>
      <w:rPr>
        <w:rFonts w:ascii="Symbol" w:hAnsi="Symbol" w:hint="default"/>
      </w:rPr>
    </w:lvl>
    <w:lvl w:ilvl="1" w:tplc="550C2D76">
      <w:start w:val="1"/>
      <w:numFmt w:val="bullet"/>
      <w:lvlText w:val="o"/>
      <w:lvlJc w:val="left"/>
      <w:pPr>
        <w:ind w:left="1440" w:hanging="360"/>
      </w:pPr>
      <w:rPr>
        <w:rFonts w:ascii="Courier New" w:hAnsi="Courier New" w:hint="default"/>
      </w:rPr>
    </w:lvl>
    <w:lvl w:ilvl="2" w:tplc="59BE62E6">
      <w:start w:val="1"/>
      <w:numFmt w:val="bullet"/>
      <w:lvlText w:val=""/>
      <w:lvlJc w:val="left"/>
      <w:pPr>
        <w:ind w:left="2160" w:hanging="360"/>
      </w:pPr>
      <w:rPr>
        <w:rFonts w:ascii="Wingdings" w:hAnsi="Wingdings" w:hint="default"/>
      </w:rPr>
    </w:lvl>
    <w:lvl w:ilvl="3" w:tplc="73308B50">
      <w:start w:val="1"/>
      <w:numFmt w:val="bullet"/>
      <w:lvlText w:val=""/>
      <w:lvlJc w:val="left"/>
      <w:pPr>
        <w:ind w:left="2880" w:hanging="360"/>
      </w:pPr>
      <w:rPr>
        <w:rFonts w:ascii="Symbol" w:hAnsi="Symbol" w:hint="default"/>
      </w:rPr>
    </w:lvl>
    <w:lvl w:ilvl="4" w:tplc="012E7908">
      <w:start w:val="1"/>
      <w:numFmt w:val="bullet"/>
      <w:lvlText w:val="o"/>
      <w:lvlJc w:val="left"/>
      <w:pPr>
        <w:ind w:left="3600" w:hanging="360"/>
      </w:pPr>
      <w:rPr>
        <w:rFonts w:ascii="Courier New" w:hAnsi="Courier New" w:hint="default"/>
      </w:rPr>
    </w:lvl>
    <w:lvl w:ilvl="5" w:tplc="C70223CA">
      <w:start w:val="1"/>
      <w:numFmt w:val="bullet"/>
      <w:lvlText w:val=""/>
      <w:lvlJc w:val="left"/>
      <w:pPr>
        <w:ind w:left="4320" w:hanging="360"/>
      </w:pPr>
      <w:rPr>
        <w:rFonts w:ascii="Wingdings" w:hAnsi="Wingdings" w:hint="default"/>
      </w:rPr>
    </w:lvl>
    <w:lvl w:ilvl="6" w:tplc="6044A35A">
      <w:start w:val="1"/>
      <w:numFmt w:val="bullet"/>
      <w:lvlText w:val=""/>
      <w:lvlJc w:val="left"/>
      <w:pPr>
        <w:ind w:left="5040" w:hanging="360"/>
      </w:pPr>
      <w:rPr>
        <w:rFonts w:ascii="Symbol" w:hAnsi="Symbol" w:hint="default"/>
      </w:rPr>
    </w:lvl>
    <w:lvl w:ilvl="7" w:tplc="627E1252">
      <w:start w:val="1"/>
      <w:numFmt w:val="bullet"/>
      <w:lvlText w:val="o"/>
      <w:lvlJc w:val="left"/>
      <w:pPr>
        <w:ind w:left="5760" w:hanging="360"/>
      </w:pPr>
      <w:rPr>
        <w:rFonts w:ascii="Courier New" w:hAnsi="Courier New" w:hint="default"/>
      </w:rPr>
    </w:lvl>
    <w:lvl w:ilvl="8" w:tplc="3D08A908">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4580"/>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083E"/>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EB4CCD"/>
    <w:rsid w:val="06FA8588"/>
    <w:rsid w:val="07264EC5"/>
    <w:rsid w:val="07368445"/>
    <w:rsid w:val="084AFF89"/>
    <w:rsid w:val="0899974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AC8E37"/>
    <w:rsid w:val="35D1776A"/>
    <w:rsid w:val="36AB6200"/>
    <w:rsid w:val="36B5419C"/>
    <w:rsid w:val="36FDA7DE"/>
    <w:rsid w:val="37270D9E"/>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F9841942-482D-44E4-89BC-030EF4CCF0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1629</Words>
  <Characters>9937</Characters>
  <Application>Microsoft Office Word</Application>
  <DocSecurity>0</DocSecurity>
  <Lines>82</Lines>
  <Paragraphs>23</Paragraphs>
  <ScaleCrop>false</ScaleCrop>
  <Company>Powys County Council</Company>
  <LinksUpToDate>false</LinksUpToDate>
  <CharactersWithSpaces>11543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Insley, Luke</cp:lastModifiedBy>
  <cp:revision>2</cp:revision>
  <cp:lastPrinted>2014-08-26T08:55:00Z</cp:lastPrinted>
  <dcterms:created xsi:type="dcterms:W3CDTF">2022-03-28T18:02:00Z</dcterms:created>
  <dcterms:modified xsi:type="dcterms:W3CDTF">2022-03-28T18:02:00Z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2021-09-23T11:16:18Z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faa60309-a92c-4633-a67d-3f093dfce017</vt:lpwstr>
  </property>
  <property fmtid="{D5CDD505-2E9C-101B-9397-08002B2CF9AE}" pid="9" name="MSIP_Label_f2acd28b-79a3-4a0f-b0ff-4b75658b1549_ContentBits">
    <vt:lpwstr>0</vt:lpwstr>
  </property>
</Properties>
</file>