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62C0C295">
      <w:pPr>
        <w:rPr/>
      </w:pPr>
    </w:p>
    <w:p w:rsidR="7E753C99" w:rsidP="53ACE50D" w:rsidRDefault="7E753C99" w14:paraId="532BE1F3" w14:textId="7D2B0B76">
      <w:pPr>
        <w:pStyle w:val="Normal"/>
        <w:rPr>
          <w:rFonts w:ascii="Calibri" w:hAnsi="Calibri" w:eastAsia="Calibri" w:cs="Calibri"/>
        </w:rPr>
      </w:pPr>
      <w:r w:rsidRPr="53ACE50D" w:rsidR="7E753C99">
        <w:rPr>
          <w:rFonts w:ascii="Calibri" w:hAnsi="Calibri" w:eastAsia="Calibri" w:cs="Calibri"/>
        </w:rPr>
        <w:t xml:space="preserve">Katrina Harries </w:t>
      </w:r>
    </w:p>
    <w:p w:rsidR="0457A0DC" w:rsidP="53ACE50D" w:rsidRDefault="0457A0DC" w14:paraId="1E6CC6CE" w14:textId="3CDC4C14">
      <w:pPr>
        <w:pStyle w:val="Normal"/>
        <w:rPr>
          <w:rFonts w:ascii="Calibri" w:hAnsi="Calibri" w:eastAsia="Calibri" w:cs="Calibri"/>
        </w:rPr>
      </w:pPr>
      <w:r w:rsidRPr="53ACE50D" w:rsidR="0457A0DC">
        <w:rPr>
          <w:rFonts w:ascii="Calibri" w:hAnsi="Calibri" w:eastAsia="Calibri" w:cs="Calibri"/>
        </w:rPr>
        <w:t xml:space="preserve">Sustainable </w:t>
      </w:r>
      <w:r w:rsidRPr="53ACE50D" w:rsidR="0457A0DC">
        <w:rPr>
          <w:rFonts w:ascii="Calibri" w:hAnsi="Calibri" w:eastAsia="Calibri" w:cs="Calibri"/>
        </w:rPr>
        <w:t>Hospitality</w:t>
      </w:r>
      <w:r w:rsidRPr="53ACE50D" w:rsidR="0457A0DC">
        <w:rPr>
          <w:rFonts w:ascii="Calibri" w:hAnsi="Calibri" w:eastAsia="Calibri" w:cs="Calibri"/>
        </w:rPr>
        <w:t xml:space="preserve"> and Tourism Management</w:t>
      </w:r>
    </w:p>
    <w:p w:rsidR="0457A0DC" w:rsidP="53ACE50D" w:rsidRDefault="0457A0DC" w14:paraId="48EB3D16" w14:textId="7ACB749E">
      <w:pPr>
        <w:pStyle w:val="Normal"/>
        <w:rPr>
          <w:rFonts w:ascii="Calibri" w:hAnsi="Calibri" w:eastAsia="Calibri" w:cs="Calibri"/>
        </w:rPr>
      </w:pPr>
      <w:r w:rsidRPr="53ACE50D" w:rsidR="0457A0DC">
        <w:rPr>
          <w:rFonts w:ascii="Calibri" w:hAnsi="Calibri" w:eastAsia="Calibri" w:cs="Calibri"/>
        </w:rPr>
        <w:t>BMET4005</w:t>
      </w:r>
    </w:p>
    <w:p w:rsidR="0457A0DC" w:rsidP="53ACE50D" w:rsidRDefault="0457A0DC" w14:paraId="2783421D" w14:textId="051BCD8E">
      <w:pPr>
        <w:pStyle w:val="Normal"/>
        <w:rPr>
          <w:rFonts w:ascii="Calibri" w:hAnsi="Calibri" w:eastAsia="Calibri" w:cs="Calibri"/>
        </w:rPr>
      </w:pPr>
      <w:r w:rsidRPr="53ACE50D" w:rsidR="0457A0DC">
        <w:rPr>
          <w:rFonts w:ascii="Calibri" w:hAnsi="Calibri" w:eastAsia="Calibri" w:cs="Calibri"/>
        </w:rPr>
        <w:t>Daniel Payne</w:t>
      </w:r>
    </w:p>
    <w:p w:rsidR="53ACE50D" w:rsidP="53ACE50D" w:rsidRDefault="53ACE50D" w14:paraId="0CFFC5ED" w14:textId="16E420B4">
      <w:pPr>
        <w:pStyle w:val="Normal"/>
        <w:rPr>
          <w:rFonts w:ascii="Calibri" w:hAnsi="Calibri" w:eastAsia="Calibri" w:cs="Calibri"/>
        </w:rPr>
      </w:pPr>
    </w:p>
    <w:p w:rsidR="53ACE50D" w:rsidP="53ACE50D" w:rsidRDefault="53ACE50D" w14:paraId="30615D6A" w14:textId="0C592002">
      <w:pPr>
        <w:pStyle w:val="Normal"/>
        <w:rPr>
          <w:rFonts w:ascii="Calibri" w:hAnsi="Calibri" w:eastAsia="Calibri" w:cs="Calibri"/>
        </w:rPr>
      </w:pPr>
    </w:p>
    <w:p w:rsidR="53ACE50D" w:rsidP="53ACE50D" w:rsidRDefault="53ACE50D" w14:paraId="53D27E2E" w14:textId="13FEB5EE">
      <w:pPr>
        <w:pStyle w:val="Normal"/>
        <w:rPr>
          <w:rFonts w:ascii="Calibri" w:hAnsi="Calibri" w:eastAsia="Calibri" w:cs="Calibri"/>
        </w:rPr>
      </w:pPr>
    </w:p>
    <w:p w:rsidR="53ACE50D" w:rsidP="53ACE50D" w:rsidRDefault="53ACE50D" w14:paraId="33D12BD7" w14:textId="4C79026D">
      <w:pPr>
        <w:pStyle w:val="Normal"/>
        <w:rPr>
          <w:rFonts w:ascii="Calibri" w:hAnsi="Calibri" w:eastAsia="Calibri" w:cs="Calibri"/>
        </w:rPr>
      </w:pPr>
    </w:p>
    <w:p w:rsidR="53ACE50D" w:rsidP="53ACE50D" w:rsidRDefault="53ACE50D" w14:paraId="636184A4" w14:textId="39EE9293">
      <w:pPr>
        <w:pStyle w:val="Normal"/>
        <w:rPr>
          <w:rFonts w:ascii="Calibri" w:hAnsi="Calibri" w:eastAsia="Calibri" w:cs="Calibri"/>
        </w:rPr>
      </w:pPr>
    </w:p>
    <w:p w:rsidR="53ACE50D" w:rsidP="53ACE50D" w:rsidRDefault="53ACE50D" w14:paraId="480338E9" w14:textId="5F042C0E">
      <w:pPr>
        <w:pStyle w:val="Normal"/>
        <w:rPr>
          <w:rFonts w:ascii="Calibri" w:hAnsi="Calibri" w:eastAsia="Calibri" w:cs="Calibri"/>
        </w:rPr>
      </w:pPr>
    </w:p>
    <w:p w:rsidR="53ACE50D" w:rsidP="53ACE50D" w:rsidRDefault="53ACE50D" w14:paraId="5547DCF0" w14:textId="0A513549">
      <w:pPr>
        <w:pStyle w:val="Normal"/>
        <w:rPr>
          <w:rFonts w:ascii="Calibri" w:hAnsi="Calibri" w:eastAsia="Calibri" w:cs="Calibri"/>
        </w:rPr>
      </w:pPr>
    </w:p>
    <w:p w:rsidR="53ACE50D" w:rsidP="53ACE50D" w:rsidRDefault="53ACE50D" w14:paraId="3B8D82A6" w14:textId="32A07E27">
      <w:pPr>
        <w:pStyle w:val="Normal"/>
        <w:rPr>
          <w:rFonts w:ascii="Calibri" w:hAnsi="Calibri" w:eastAsia="Calibri" w:cs="Calibri"/>
        </w:rPr>
      </w:pPr>
    </w:p>
    <w:p w:rsidR="53ACE50D" w:rsidP="53ACE50D" w:rsidRDefault="53ACE50D" w14:paraId="74D53F40" w14:textId="14F2E9CF">
      <w:pPr>
        <w:pStyle w:val="Normal"/>
        <w:rPr>
          <w:rFonts w:ascii="Calibri" w:hAnsi="Calibri" w:eastAsia="Calibri" w:cs="Calibri"/>
        </w:rPr>
      </w:pPr>
    </w:p>
    <w:p w:rsidR="53ACE50D" w:rsidP="53ACE50D" w:rsidRDefault="53ACE50D" w14:paraId="3BB2A2A3" w14:textId="0AEE68C0">
      <w:pPr>
        <w:pStyle w:val="Normal"/>
        <w:rPr>
          <w:rFonts w:ascii="Calibri" w:hAnsi="Calibri" w:eastAsia="Calibri" w:cs="Calibri"/>
        </w:rPr>
      </w:pPr>
    </w:p>
    <w:p w:rsidR="53ACE50D" w:rsidP="53ACE50D" w:rsidRDefault="53ACE50D" w14:paraId="2548A2EE" w14:textId="21CC5552">
      <w:pPr>
        <w:pStyle w:val="Normal"/>
        <w:rPr>
          <w:rFonts w:ascii="Calibri" w:hAnsi="Calibri" w:eastAsia="Calibri" w:cs="Calibri"/>
        </w:rPr>
      </w:pPr>
    </w:p>
    <w:p w:rsidR="53ACE50D" w:rsidP="53ACE50D" w:rsidRDefault="53ACE50D" w14:paraId="3D6AAB48" w14:textId="363AA071">
      <w:pPr>
        <w:pStyle w:val="Normal"/>
        <w:rPr>
          <w:rFonts w:ascii="Calibri" w:hAnsi="Calibri" w:eastAsia="Calibri" w:cs="Calibri"/>
        </w:rPr>
      </w:pPr>
    </w:p>
    <w:p w:rsidR="53ACE50D" w:rsidP="53ACE50D" w:rsidRDefault="53ACE50D" w14:paraId="10A470EA" w14:textId="7A776107">
      <w:pPr>
        <w:pStyle w:val="Normal"/>
        <w:rPr>
          <w:rFonts w:ascii="Calibri" w:hAnsi="Calibri" w:eastAsia="Calibri" w:cs="Calibri"/>
        </w:rPr>
      </w:pPr>
    </w:p>
    <w:p w:rsidR="53ACE50D" w:rsidP="53ACE50D" w:rsidRDefault="53ACE50D" w14:paraId="33ADFB5E" w14:textId="3BD927C1">
      <w:pPr>
        <w:pStyle w:val="Normal"/>
        <w:rPr>
          <w:rFonts w:ascii="Calibri" w:hAnsi="Calibri" w:eastAsia="Calibri" w:cs="Calibri"/>
        </w:rPr>
      </w:pPr>
    </w:p>
    <w:p w:rsidR="53ACE50D" w:rsidP="53ACE50D" w:rsidRDefault="53ACE50D" w14:paraId="5C7F0950" w14:textId="0D3D9D24">
      <w:pPr>
        <w:pStyle w:val="Normal"/>
        <w:rPr>
          <w:rFonts w:ascii="Calibri" w:hAnsi="Calibri" w:eastAsia="Calibri" w:cs="Calibri"/>
        </w:rPr>
      </w:pPr>
    </w:p>
    <w:p w:rsidR="53ACE50D" w:rsidP="53ACE50D" w:rsidRDefault="53ACE50D" w14:paraId="535B2F5C" w14:textId="747844F7">
      <w:pPr>
        <w:pStyle w:val="Normal"/>
        <w:rPr>
          <w:rFonts w:ascii="Calibri" w:hAnsi="Calibri" w:eastAsia="Calibri" w:cs="Calibri"/>
        </w:rPr>
      </w:pPr>
    </w:p>
    <w:p w:rsidR="53ACE50D" w:rsidP="53ACE50D" w:rsidRDefault="53ACE50D" w14:paraId="79B12C85" w14:textId="40F3A066">
      <w:pPr>
        <w:pStyle w:val="Normal"/>
        <w:rPr>
          <w:rFonts w:ascii="Calibri" w:hAnsi="Calibri" w:eastAsia="Calibri" w:cs="Calibri"/>
        </w:rPr>
      </w:pPr>
    </w:p>
    <w:p w:rsidR="53ACE50D" w:rsidP="53ACE50D" w:rsidRDefault="53ACE50D" w14:paraId="1F0EDF99" w14:textId="067BBE78">
      <w:pPr>
        <w:pStyle w:val="Normal"/>
        <w:rPr>
          <w:rFonts w:ascii="Calibri" w:hAnsi="Calibri" w:eastAsia="Calibri" w:cs="Calibri"/>
        </w:rPr>
      </w:pPr>
    </w:p>
    <w:p w:rsidR="53ACE50D" w:rsidP="53ACE50D" w:rsidRDefault="53ACE50D" w14:paraId="17521A2F" w14:textId="78E5371C">
      <w:pPr>
        <w:pStyle w:val="Normal"/>
        <w:rPr>
          <w:rFonts w:ascii="Calibri" w:hAnsi="Calibri" w:eastAsia="Calibri" w:cs="Calibri"/>
        </w:rPr>
      </w:pPr>
    </w:p>
    <w:p w:rsidR="53ACE50D" w:rsidP="53ACE50D" w:rsidRDefault="53ACE50D" w14:paraId="6D182211" w14:textId="0D9F61A5">
      <w:pPr>
        <w:pStyle w:val="Normal"/>
        <w:rPr>
          <w:rFonts w:ascii="Calibri" w:hAnsi="Calibri" w:eastAsia="Calibri" w:cs="Calibri"/>
        </w:rPr>
      </w:pPr>
    </w:p>
    <w:p w:rsidR="53ACE50D" w:rsidP="53ACE50D" w:rsidRDefault="53ACE50D" w14:paraId="2E16908A" w14:textId="6016AAAD">
      <w:pPr>
        <w:pStyle w:val="Normal"/>
        <w:rPr>
          <w:rFonts w:ascii="Calibri" w:hAnsi="Calibri" w:eastAsia="Calibri" w:cs="Calibri"/>
        </w:rPr>
      </w:pPr>
    </w:p>
    <w:p w:rsidR="53ACE50D" w:rsidP="53ACE50D" w:rsidRDefault="53ACE50D" w14:paraId="44C1A93B" w14:textId="0773784F">
      <w:pPr>
        <w:pStyle w:val="Normal"/>
        <w:rPr>
          <w:rFonts w:ascii="Calibri" w:hAnsi="Calibri" w:eastAsia="Calibri" w:cs="Calibri"/>
        </w:rPr>
      </w:pPr>
    </w:p>
    <w:p w:rsidR="53ACE50D" w:rsidP="53ACE50D" w:rsidRDefault="53ACE50D" w14:paraId="74362A95" w14:textId="0487C0EE">
      <w:pPr>
        <w:pStyle w:val="Normal"/>
        <w:rPr>
          <w:rFonts w:ascii="Calibri" w:hAnsi="Calibri" w:eastAsia="Calibri" w:cs="Calibri"/>
        </w:rPr>
      </w:pPr>
    </w:p>
    <w:p w:rsidR="0457A0DC" w:rsidP="53ACE50D" w:rsidRDefault="0457A0DC" w14:paraId="6AA7457A" w14:textId="3B721AD7">
      <w:pPr>
        <w:pStyle w:val="Normal"/>
        <w:rPr>
          <w:rFonts w:ascii="Calibri" w:hAnsi="Calibri" w:eastAsia="Calibri" w:cs="Calibri"/>
        </w:rPr>
      </w:pPr>
      <w:r w:rsidRPr="53ACE50D" w:rsidR="0457A0DC">
        <w:rPr>
          <w:rFonts w:ascii="Calibri" w:hAnsi="Calibri" w:eastAsia="Calibri" w:cs="Calibri"/>
        </w:rPr>
        <w:t>P1. Front Cover</w:t>
      </w:r>
    </w:p>
    <w:p w:rsidR="0457A0DC" w:rsidP="53ACE50D" w:rsidRDefault="0457A0DC" w14:paraId="4D0DBD3F" w14:textId="2EAECCEE">
      <w:pPr>
        <w:pStyle w:val="Normal"/>
        <w:rPr>
          <w:rFonts w:ascii="Calibri" w:hAnsi="Calibri" w:eastAsia="Calibri" w:cs="Calibri"/>
        </w:rPr>
      </w:pPr>
      <w:r w:rsidRPr="53ACE50D" w:rsidR="0457A0DC">
        <w:rPr>
          <w:rFonts w:ascii="Calibri" w:hAnsi="Calibri" w:eastAsia="Calibri" w:cs="Calibri"/>
        </w:rPr>
        <w:t>P2. Contents Page</w:t>
      </w:r>
    </w:p>
    <w:p w:rsidR="0457A0DC" w:rsidP="53ACE50D" w:rsidRDefault="0457A0DC" w14:paraId="7317A5A4" w14:textId="498AE820">
      <w:pPr>
        <w:pStyle w:val="Normal"/>
        <w:rPr>
          <w:rFonts w:ascii="Calibri" w:hAnsi="Calibri" w:eastAsia="Calibri" w:cs="Calibri"/>
        </w:rPr>
      </w:pPr>
      <w:r w:rsidRPr="53ACE50D" w:rsidR="0457A0DC">
        <w:rPr>
          <w:rFonts w:ascii="Calibri" w:hAnsi="Calibri" w:eastAsia="Calibri" w:cs="Calibri"/>
        </w:rPr>
        <w:t>P3. Introduction</w:t>
      </w:r>
    </w:p>
    <w:p w:rsidR="138EC7E5" w:rsidP="53ACE50D" w:rsidRDefault="138EC7E5" w14:paraId="7176412B" w14:textId="377A4D90">
      <w:pPr>
        <w:pStyle w:val="Normal"/>
        <w:rPr>
          <w:rFonts w:ascii="Calibri" w:hAnsi="Calibri" w:eastAsia="Calibri" w:cs="Calibri"/>
        </w:rPr>
      </w:pPr>
      <w:r w:rsidRPr="53ACE50D" w:rsidR="138EC7E5">
        <w:rPr>
          <w:rFonts w:ascii="Calibri" w:hAnsi="Calibri" w:eastAsia="Calibri" w:cs="Calibri"/>
        </w:rPr>
        <w:t>P4.</w:t>
      </w:r>
      <w:r w:rsidRPr="53ACE50D" w:rsidR="69061A64">
        <w:rPr>
          <w:rFonts w:ascii="Calibri" w:hAnsi="Calibri" w:eastAsia="Calibri" w:cs="Calibri"/>
        </w:rPr>
        <w:t xml:space="preserve"> Enviromental</w:t>
      </w:r>
    </w:p>
    <w:p w:rsidR="69061A64" w:rsidP="53ACE50D" w:rsidRDefault="69061A64" w14:paraId="10A9E8E7" w14:textId="32D221FA">
      <w:pPr>
        <w:pStyle w:val="Normal"/>
        <w:rPr>
          <w:rFonts w:ascii="Calibri" w:hAnsi="Calibri" w:eastAsia="Calibri" w:cs="Calibri"/>
        </w:rPr>
      </w:pPr>
      <w:r w:rsidRPr="53ACE50D" w:rsidR="69061A64">
        <w:rPr>
          <w:rFonts w:ascii="Calibri" w:hAnsi="Calibri" w:eastAsia="Calibri" w:cs="Calibri"/>
        </w:rPr>
        <w:t>P5. Social</w:t>
      </w:r>
    </w:p>
    <w:p w:rsidR="1E73B899" w:rsidP="53ACE50D" w:rsidRDefault="1E73B899" w14:paraId="7C33710E" w14:textId="22608541">
      <w:pPr>
        <w:pStyle w:val="Normal"/>
        <w:rPr>
          <w:rFonts w:ascii="Calibri" w:hAnsi="Calibri" w:eastAsia="Calibri" w:cs="Calibri"/>
        </w:rPr>
      </w:pPr>
      <w:r w:rsidRPr="53ACE50D" w:rsidR="1E73B899">
        <w:rPr>
          <w:rFonts w:ascii="Calibri" w:hAnsi="Calibri" w:eastAsia="Calibri" w:cs="Calibri"/>
        </w:rPr>
        <w:t xml:space="preserve">P6. </w:t>
      </w:r>
      <w:r w:rsidRPr="53ACE50D" w:rsidR="02BE108E">
        <w:rPr>
          <w:rFonts w:ascii="Calibri" w:hAnsi="Calibri" w:eastAsia="Calibri" w:cs="Calibri"/>
        </w:rPr>
        <w:t>Economic</w:t>
      </w:r>
      <w:r w:rsidRPr="53ACE50D" w:rsidR="07707238">
        <w:rPr>
          <w:rFonts w:ascii="Calibri" w:hAnsi="Calibri" w:eastAsia="Calibri" w:cs="Calibri"/>
        </w:rPr>
        <w:t xml:space="preserve"> and </w:t>
      </w:r>
      <w:r w:rsidRPr="53ACE50D" w:rsidR="06F9C2BE">
        <w:rPr>
          <w:rFonts w:ascii="Calibri" w:hAnsi="Calibri" w:eastAsia="Calibri" w:cs="Calibri"/>
        </w:rPr>
        <w:t>Cultural</w:t>
      </w:r>
    </w:p>
    <w:p w:rsidR="1E73B899" w:rsidP="53ACE50D" w:rsidRDefault="1E73B899" w14:paraId="48508536" w14:textId="6EB4F6BD">
      <w:pPr>
        <w:pStyle w:val="Normal"/>
        <w:rPr>
          <w:rFonts w:ascii="Calibri" w:hAnsi="Calibri" w:eastAsia="Calibri" w:cs="Calibri"/>
        </w:rPr>
      </w:pPr>
      <w:r w:rsidRPr="53ACE50D" w:rsidR="1E73B899">
        <w:rPr>
          <w:rFonts w:ascii="Calibri" w:hAnsi="Calibri" w:eastAsia="Calibri" w:cs="Calibri"/>
        </w:rPr>
        <w:t>P7. Conclusion</w:t>
      </w:r>
    </w:p>
    <w:p w:rsidR="1E73B899" w:rsidP="53ACE50D" w:rsidRDefault="1E73B899" w14:paraId="006821DE" w14:textId="0077099B">
      <w:pPr>
        <w:pStyle w:val="Normal"/>
        <w:rPr>
          <w:rFonts w:ascii="Calibri" w:hAnsi="Calibri" w:eastAsia="Calibri" w:cs="Calibri"/>
        </w:rPr>
      </w:pPr>
      <w:r w:rsidRPr="53ACE50D" w:rsidR="1E73B899">
        <w:rPr>
          <w:rFonts w:ascii="Calibri" w:hAnsi="Calibri" w:eastAsia="Calibri" w:cs="Calibri"/>
        </w:rPr>
        <w:t xml:space="preserve">P8. </w:t>
      </w:r>
      <w:r w:rsidRPr="53ACE50D" w:rsidR="78DD74DE">
        <w:rPr>
          <w:rFonts w:ascii="Calibri" w:hAnsi="Calibri" w:eastAsia="Calibri" w:cs="Calibri"/>
        </w:rPr>
        <w:t>References</w:t>
      </w:r>
    </w:p>
    <w:p w:rsidR="53ACE50D" w:rsidP="53ACE50D" w:rsidRDefault="53ACE50D" w14:paraId="0AAA9381" w14:textId="60B57E65">
      <w:pPr>
        <w:pStyle w:val="Normal"/>
        <w:rPr>
          <w:rFonts w:ascii="Calibri" w:hAnsi="Calibri" w:eastAsia="Calibri" w:cs="Calibri"/>
        </w:rPr>
      </w:pPr>
    </w:p>
    <w:p w:rsidR="53ACE50D" w:rsidP="53ACE50D" w:rsidRDefault="53ACE50D" w14:paraId="4C8ADD5D" w14:textId="4C52BD66">
      <w:pPr>
        <w:pStyle w:val="Normal"/>
        <w:rPr>
          <w:rFonts w:ascii="Calibri" w:hAnsi="Calibri" w:eastAsia="Calibri" w:cs="Calibri"/>
        </w:rPr>
      </w:pPr>
    </w:p>
    <w:p w:rsidR="53ACE50D" w:rsidP="53ACE50D" w:rsidRDefault="53ACE50D" w14:paraId="300B7772" w14:textId="7542BD0B">
      <w:pPr>
        <w:pStyle w:val="Normal"/>
        <w:rPr>
          <w:rFonts w:ascii="Calibri" w:hAnsi="Calibri" w:eastAsia="Calibri" w:cs="Calibri"/>
        </w:rPr>
      </w:pPr>
    </w:p>
    <w:p w:rsidR="53ACE50D" w:rsidP="53ACE50D" w:rsidRDefault="53ACE50D" w14:paraId="5B1DE5C2" w14:textId="595F7935">
      <w:pPr>
        <w:pStyle w:val="Normal"/>
        <w:rPr>
          <w:rFonts w:ascii="Calibri" w:hAnsi="Calibri" w:eastAsia="Calibri" w:cs="Calibri"/>
        </w:rPr>
      </w:pPr>
    </w:p>
    <w:p w:rsidR="53ACE50D" w:rsidP="53ACE50D" w:rsidRDefault="53ACE50D" w14:paraId="40963B13" w14:textId="6E26DF25">
      <w:pPr>
        <w:pStyle w:val="Normal"/>
        <w:rPr>
          <w:rFonts w:ascii="Calibri" w:hAnsi="Calibri" w:eastAsia="Calibri" w:cs="Calibri"/>
        </w:rPr>
      </w:pPr>
    </w:p>
    <w:p w:rsidR="53ACE50D" w:rsidP="53ACE50D" w:rsidRDefault="53ACE50D" w14:paraId="14A7EC61" w14:textId="5CA7CA41">
      <w:pPr>
        <w:pStyle w:val="Normal"/>
        <w:rPr>
          <w:rFonts w:ascii="Calibri" w:hAnsi="Calibri" w:eastAsia="Calibri" w:cs="Calibri"/>
        </w:rPr>
      </w:pPr>
    </w:p>
    <w:p w:rsidR="53ACE50D" w:rsidP="53ACE50D" w:rsidRDefault="53ACE50D" w14:paraId="27E1DA3D" w14:textId="1B649D35">
      <w:pPr>
        <w:pStyle w:val="Normal"/>
        <w:rPr>
          <w:rFonts w:ascii="Calibri" w:hAnsi="Calibri" w:eastAsia="Calibri" w:cs="Calibri"/>
        </w:rPr>
      </w:pPr>
    </w:p>
    <w:p w:rsidR="53ACE50D" w:rsidP="53ACE50D" w:rsidRDefault="53ACE50D" w14:paraId="57F1B5D6" w14:textId="6856E349">
      <w:pPr>
        <w:pStyle w:val="Normal"/>
        <w:rPr>
          <w:rFonts w:ascii="Calibri" w:hAnsi="Calibri" w:eastAsia="Calibri" w:cs="Calibri"/>
        </w:rPr>
      </w:pPr>
    </w:p>
    <w:p w:rsidR="53ACE50D" w:rsidP="53ACE50D" w:rsidRDefault="53ACE50D" w14:paraId="53CD7385" w14:textId="539C9464">
      <w:pPr>
        <w:pStyle w:val="Normal"/>
        <w:rPr>
          <w:rFonts w:ascii="Calibri" w:hAnsi="Calibri" w:eastAsia="Calibri" w:cs="Calibri"/>
        </w:rPr>
      </w:pPr>
    </w:p>
    <w:p w:rsidR="53ACE50D" w:rsidP="53ACE50D" w:rsidRDefault="53ACE50D" w14:paraId="409BD982" w14:textId="353C269C">
      <w:pPr>
        <w:pStyle w:val="Normal"/>
        <w:rPr>
          <w:rFonts w:ascii="Calibri" w:hAnsi="Calibri" w:eastAsia="Calibri" w:cs="Calibri"/>
        </w:rPr>
      </w:pPr>
    </w:p>
    <w:p w:rsidR="53ACE50D" w:rsidP="53ACE50D" w:rsidRDefault="53ACE50D" w14:paraId="6E6EE62D" w14:textId="0A0495F4">
      <w:pPr>
        <w:pStyle w:val="Normal"/>
        <w:rPr>
          <w:rFonts w:ascii="Calibri" w:hAnsi="Calibri" w:eastAsia="Calibri" w:cs="Calibri"/>
        </w:rPr>
      </w:pPr>
    </w:p>
    <w:p w:rsidR="53ACE50D" w:rsidP="53ACE50D" w:rsidRDefault="53ACE50D" w14:paraId="5F970DA6" w14:textId="79A74BE6">
      <w:pPr>
        <w:pStyle w:val="Normal"/>
        <w:rPr>
          <w:rFonts w:ascii="Calibri" w:hAnsi="Calibri" w:eastAsia="Calibri" w:cs="Calibri"/>
        </w:rPr>
      </w:pPr>
    </w:p>
    <w:p w:rsidR="53ACE50D" w:rsidP="53ACE50D" w:rsidRDefault="53ACE50D" w14:paraId="2D8040F5" w14:textId="5C7D5F05">
      <w:pPr>
        <w:pStyle w:val="Normal"/>
        <w:rPr>
          <w:rFonts w:ascii="Calibri" w:hAnsi="Calibri" w:eastAsia="Calibri" w:cs="Calibri"/>
        </w:rPr>
      </w:pPr>
    </w:p>
    <w:p w:rsidR="53ACE50D" w:rsidP="53ACE50D" w:rsidRDefault="53ACE50D" w14:paraId="7F0219C1" w14:textId="502212FA">
      <w:pPr>
        <w:pStyle w:val="Normal"/>
        <w:rPr>
          <w:rFonts w:ascii="Calibri" w:hAnsi="Calibri" w:eastAsia="Calibri" w:cs="Calibri"/>
        </w:rPr>
      </w:pPr>
    </w:p>
    <w:p w:rsidR="53ACE50D" w:rsidP="53ACE50D" w:rsidRDefault="53ACE50D" w14:paraId="0547BA3C" w14:textId="7A1F1EED">
      <w:pPr>
        <w:pStyle w:val="Normal"/>
        <w:rPr>
          <w:rFonts w:ascii="Calibri" w:hAnsi="Calibri" w:eastAsia="Calibri" w:cs="Calibri"/>
        </w:rPr>
      </w:pPr>
    </w:p>
    <w:p w:rsidR="53ACE50D" w:rsidP="53ACE50D" w:rsidRDefault="53ACE50D" w14:paraId="7D49C85E" w14:textId="62942FC7">
      <w:pPr>
        <w:pStyle w:val="Normal"/>
        <w:rPr>
          <w:rFonts w:ascii="Calibri" w:hAnsi="Calibri" w:eastAsia="Calibri" w:cs="Calibri"/>
        </w:rPr>
      </w:pPr>
    </w:p>
    <w:p w:rsidR="53ACE50D" w:rsidP="53ACE50D" w:rsidRDefault="53ACE50D" w14:paraId="7073FB85" w14:textId="2606D3CD">
      <w:pPr>
        <w:pStyle w:val="Normal"/>
        <w:rPr>
          <w:rFonts w:ascii="Calibri" w:hAnsi="Calibri" w:eastAsia="Calibri" w:cs="Calibri"/>
        </w:rPr>
      </w:pPr>
    </w:p>
    <w:p w:rsidR="53ACE50D" w:rsidP="53ACE50D" w:rsidRDefault="53ACE50D" w14:paraId="5AFDF1DD" w14:textId="1B5F233A">
      <w:pPr>
        <w:pStyle w:val="Normal"/>
        <w:rPr>
          <w:rFonts w:ascii="Calibri" w:hAnsi="Calibri" w:eastAsia="Calibri" w:cs="Calibri"/>
        </w:rPr>
      </w:pPr>
    </w:p>
    <w:p w:rsidR="138EC7E5" w:rsidP="53ACE50D" w:rsidRDefault="138EC7E5" w14:paraId="321B73CA" w14:textId="14C6D088">
      <w:pPr>
        <w:pStyle w:val="Normal"/>
        <w:rPr>
          <w:rFonts w:ascii="Calibri" w:hAnsi="Calibri" w:eastAsia="Calibri" w:cs="Calibri"/>
        </w:rPr>
      </w:pPr>
      <w:r w:rsidRPr="53ACE50D" w:rsidR="138EC7E5">
        <w:rPr>
          <w:rFonts w:ascii="Calibri" w:hAnsi="Calibri" w:eastAsia="Calibri" w:cs="Calibri"/>
        </w:rPr>
        <w:t>Introduction</w:t>
      </w:r>
    </w:p>
    <w:p w:rsidR="1038A6CA" w:rsidP="53ACE50D" w:rsidRDefault="1038A6CA" w14:paraId="794CCD47" w14:textId="6E45210C">
      <w:pPr>
        <w:pStyle w:val="Normal"/>
        <w:rPr>
          <w:rFonts w:ascii="Calibri" w:hAnsi="Calibri" w:eastAsia="Calibri" w:cs="Calibri"/>
        </w:rPr>
      </w:pPr>
      <w:r w:rsidRPr="53ACE50D" w:rsidR="1038A6CA">
        <w:rPr>
          <w:rFonts w:ascii="Calibri" w:hAnsi="Calibri" w:eastAsia="Calibri" w:cs="Calibri"/>
        </w:rPr>
        <w:t xml:space="preserve">In this Report we are going to analyze </w:t>
      </w:r>
      <w:r w:rsidRPr="53ACE50D" w:rsidR="05C99522">
        <w:rPr>
          <w:rFonts w:ascii="Calibri" w:hAnsi="Calibri" w:eastAsia="Calibri" w:cs="Calibri"/>
        </w:rPr>
        <w:t>Scotland's</w:t>
      </w:r>
      <w:r w:rsidRPr="53ACE50D" w:rsidR="1038A6CA">
        <w:rPr>
          <w:rFonts w:ascii="Calibri" w:hAnsi="Calibri" w:eastAsia="Calibri" w:cs="Calibri"/>
        </w:rPr>
        <w:t xml:space="preserve"> sustainability efforts and </w:t>
      </w:r>
      <w:r w:rsidRPr="53ACE50D" w:rsidR="4F5A8DBF">
        <w:rPr>
          <w:rFonts w:ascii="Calibri" w:hAnsi="Calibri" w:eastAsia="Calibri" w:cs="Calibri"/>
        </w:rPr>
        <w:t xml:space="preserve">see what makes them stand out from </w:t>
      </w:r>
      <w:r w:rsidRPr="53ACE50D" w:rsidR="644362C7">
        <w:rPr>
          <w:rFonts w:ascii="Calibri" w:hAnsi="Calibri" w:eastAsia="Calibri" w:cs="Calibri"/>
        </w:rPr>
        <w:t>all of</w:t>
      </w:r>
      <w:r w:rsidRPr="53ACE50D" w:rsidR="644362C7">
        <w:rPr>
          <w:rFonts w:ascii="Calibri" w:hAnsi="Calibri" w:eastAsia="Calibri" w:cs="Calibri"/>
        </w:rPr>
        <w:t xml:space="preserve"> the </w:t>
      </w:r>
      <w:r w:rsidRPr="53ACE50D" w:rsidR="4F5A8DBF">
        <w:rPr>
          <w:rFonts w:ascii="Calibri" w:hAnsi="Calibri" w:eastAsia="Calibri" w:cs="Calibri"/>
        </w:rPr>
        <w:t xml:space="preserve">other countries that also promote </w:t>
      </w:r>
      <w:r w:rsidRPr="53ACE50D" w:rsidR="7C83F3F9">
        <w:rPr>
          <w:rFonts w:ascii="Calibri" w:hAnsi="Calibri" w:eastAsia="Calibri" w:cs="Calibri"/>
        </w:rPr>
        <w:t>their</w:t>
      </w:r>
      <w:r w:rsidRPr="53ACE50D" w:rsidR="4F5A8DBF">
        <w:rPr>
          <w:rFonts w:ascii="Calibri" w:hAnsi="Calibri" w:eastAsia="Calibri" w:cs="Calibri"/>
        </w:rPr>
        <w:t xml:space="preserve"> own efforts for sustai</w:t>
      </w:r>
      <w:r w:rsidRPr="53ACE50D" w:rsidR="577625DA">
        <w:rPr>
          <w:rFonts w:ascii="Calibri" w:hAnsi="Calibri" w:eastAsia="Calibri" w:cs="Calibri"/>
        </w:rPr>
        <w:t xml:space="preserve">nability. </w:t>
      </w:r>
      <w:r w:rsidRPr="53ACE50D" w:rsidR="44CF5F7C">
        <w:rPr>
          <w:rFonts w:ascii="Calibri" w:hAnsi="Calibri" w:eastAsia="Calibri" w:cs="Calibri"/>
        </w:rPr>
        <w:t>Scotland has long been regarded as a front</w:t>
      </w:r>
      <w:r w:rsidRPr="53ACE50D" w:rsidR="3A2E8D74">
        <w:rPr>
          <w:rFonts w:ascii="Calibri" w:hAnsi="Calibri" w:eastAsia="Calibri" w:cs="Calibri"/>
        </w:rPr>
        <w:t xml:space="preserve"> </w:t>
      </w:r>
      <w:r w:rsidRPr="53ACE50D" w:rsidR="44CF5F7C">
        <w:rPr>
          <w:rFonts w:ascii="Calibri" w:hAnsi="Calibri" w:eastAsia="Calibri" w:cs="Calibri"/>
        </w:rPr>
        <w:t>runner in sustainable tourism practices</w:t>
      </w:r>
      <w:r w:rsidRPr="53ACE50D" w:rsidR="62F06F6F">
        <w:rPr>
          <w:rFonts w:ascii="Calibri" w:hAnsi="Calibri" w:eastAsia="Calibri" w:cs="Calibri"/>
          <w:b w:val="0"/>
          <w:bCs w:val="0"/>
          <w:i w:val="0"/>
          <w:iCs w:val="0"/>
          <w:caps w:val="0"/>
          <w:smallCaps w:val="0"/>
          <w:noProof w:val="0"/>
          <w:color w:val="302F2B"/>
          <w:sz w:val="24"/>
          <w:szCs w:val="24"/>
          <w:lang w:val="en-US"/>
        </w:rPr>
        <w:t xml:space="preserve"> </w:t>
      </w:r>
      <w:r w:rsidRPr="53ACE50D" w:rsidR="2E9F4D98">
        <w:rPr>
          <w:rFonts w:ascii="Calibri" w:hAnsi="Calibri" w:eastAsia="Calibri" w:cs="Calibri"/>
          <w:b w:val="0"/>
          <w:bCs w:val="0"/>
          <w:i w:val="0"/>
          <w:iCs w:val="0"/>
          <w:caps w:val="0"/>
          <w:smallCaps w:val="0"/>
          <w:noProof w:val="0"/>
          <w:color w:val="302F2B"/>
          <w:sz w:val="24"/>
          <w:szCs w:val="24"/>
          <w:lang w:val="en-US"/>
        </w:rPr>
        <w:t>as</w:t>
      </w:r>
      <w:r w:rsidRPr="53ACE50D" w:rsidR="62F06F6F">
        <w:rPr>
          <w:rFonts w:ascii="Calibri" w:hAnsi="Calibri" w:eastAsia="Calibri" w:cs="Calibri"/>
          <w:b w:val="0"/>
          <w:bCs w:val="0"/>
          <w:i w:val="0"/>
          <w:iCs w:val="0"/>
          <w:caps w:val="0"/>
          <w:smallCaps w:val="0"/>
          <w:noProof w:val="0"/>
          <w:color w:val="302F2B"/>
          <w:sz w:val="24"/>
          <w:szCs w:val="24"/>
          <w:lang w:val="en-US"/>
        </w:rPr>
        <w:t xml:space="preserve"> part of </w:t>
      </w:r>
      <w:r w:rsidRPr="53ACE50D" w:rsidR="2160657C">
        <w:rPr>
          <w:rFonts w:ascii="Calibri" w:hAnsi="Calibri" w:eastAsia="Calibri" w:cs="Calibri"/>
          <w:b w:val="0"/>
          <w:bCs w:val="0"/>
          <w:i w:val="0"/>
          <w:iCs w:val="0"/>
          <w:caps w:val="0"/>
          <w:smallCaps w:val="0"/>
          <w:noProof w:val="0"/>
          <w:color w:val="302F2B"/>
          <w:sz w:val="24"/>
          <w:szCs w:val="24"/>
          <w:lang w:val="en-US"/>
        </w:rPr>
        <w:t>there</w:t>
      </w:r>
      <w:r w:rsidRPr="53ACE50D" w:rsidR="62F06F6F">
        <w:rPr>
          <w:rFonts w:ascii="Calibri" w:hAnsi="Calibri" w:eastAsia="Calibri" w:cs="Calibri"/>
          <w:b w:val="0"/>
          <w:bCs w:val="0"/>
          <w:i w:val="0"/>
          <w:iCs w:val="0"/>
          <w:caps w:val="0"/>
          <w:smallCaps w:val="0"/>
          <w:noProof w:val="0"/>
          <w:color w:val="302F2B"/>
          <w:sz w:val="24"/>
          <w:szCs w:val="24"/>
          <w:lang w:val="en-US"/>
        </w:rPr>
        <w:t xml:space="preserve"> ongoing commitment to protect people and our </w:t>
      </w:r>
      <w:r w:rsidRPr="53ACE50D" w:rsidR="5C9AD85C">
        <w:rPr>
          <w:rFonts w:ascii="Calibri" w:hAnsi="Calibri" w:eastAsia="Calibri" w:cs="Calibri"/>
          <w:b w:val="0"/>
          <w:bCs w:val="0"/>
          <w:i w:val="0"/>
          <w:iCs w:val="0"/>
          <w:caps w:val="0"/>
          <w:smallCaps w:val="0"/>
          <w:noProof w:val="0"/>
          <w:color w:val="302F2B"/>
          <w:sz w:val="24"/>
          <w:szCs w:val="24"/>
          <w:lang w:val="en-US"/>
        </w:rPr>
        <w:t>planet, Scotland</w:t>
      </w:r>
      <w:r w:rsidRPr="53ACE50D" w:rsidR="5C9AD85C">
        <w:rPr>
          <w:rFonts w:ascii="Calibri" w:hAnsi="Calibri" w:eastAsia="Calibri" w:cs="Calibri"/>
          <w:b w:val="0"/>
          <w:bCs w:val="0"/>
          <w:i w:val="0"/>
          <w:iCs w:val="0"/>
          <w:caps w:val="0"/>
          <w:smallCaps w:val="0"/>
          <w:noProof w:val="0"/>
          <w:color w:val="302F2B"/>
          <w:sz w:val="24"/>
          <w:szCs w:val="24"/>
          <w:lang w:val="en-US"/>
        </w:rPr>
        <w:t xml:space="preserve"> have</w:t>
      </w:r>
      <w:r w:rsidRPr="53ACE50D" w:rsidR="62F06F6F">
        <w:rPr>
          <w:rFonts w:ascii="Calibri" w:hAnsi="Calibri" w:eastAsia="Calibri" w:cs="Calibri"/>
          <w:b w:val="0"/>
          <w:bCs w:val="0"/>
          <w:i w:val="0"/>
          <w:iCs w:val="0"/>
          <w:caps w:val="0"/>
          <w:smallCaps w:val="0"/>
          <w:noProof w:val="0"/>
          <w:color w:val="302F2B"/>
          <w:sz w:val="24"/>
          <w:szCs w:val="24"/>
          <w:lang w:val="en-US"/>
        </w:rPr>
        <w:t xml:space="preserve"> set a world-leading target to reach net zero emissions by 2045</w:t>
      </w:r>
      <w:r w:rsidRPr="53ACE50D" w:rsidR="540215A6">
        <w:rPr>
          <w:rFonts w:ascii="Calibri" w:hAnsi="Calibri" w:eastAsia="Calibri" w:cs="Calibri"/>
          <w:b w:val="0"/>
          <w:bCs w:val="0"/>
          <w:i w:val="0"/>
          <w:iCs w:val="0"/>
          <w:caps w:val="0"/>
          <w:smallCaps w:val="0"/>
          <w:noProof w:val="0"/>
          <w:color w:val="302F2B"/>
          <w:sz w:val="24"/>
          <w:szCs w:val="24"/>
          <w:lang w:val="en-US"/>
        </w:rPr>
        <w:t>.,</w:t>
      </w:r>
      <w:r w:rsidRPr="53ACE50D" w:rsidR="44CF5F7C">
        <w:rPr>
          <w:rFonts w:ascii="Calibri" w:hAnsi="Calibri" w:eastAsia="Calibri" w:cs="Calibri"/>
        </w:rPr>
        <w:t xml:space="preserve"> with its stunning landscapes, rich culture, and commitment to preserving the environment. The country has embraced the principles of sustainability in its tourism industry, aiming to minimize negative impacts on the environment, support local communities, and promote cultural conservation. </w:t>
      </w:r>
      <w:r w:rsidRPr="53ACE50D" w:rsidR="32ED0922">
        <w:rPr>
          <w:rFonts w:ascii="Calibri" w:hAnsi="Calibri" w:eastAsia="Calibri" w:cs="Calibri"/>
        </w:rPr>
        <w:t xml:space="preserve">Scotland </w:t>
      </w:r>
      <w:r w:rsidRPr="53ACE50D" w:rsidR="40E3C467">
        <w:rPr>
          <w:rFonts w:ascii="Calibri" w:hAnsi="Calibri" w:eastAsia="Calibri" w:cs="Calibri"/>
        </w:rPr>
        <w:t>offers</w:t>
      </w:r>
      <w:r w:rsidRPr="53ACE50D" w:rsidR="32ED0922">
        <w:rPr>
          <w:rFonts w:ascii="Calibri" w:hAnsi="Calibri" w:eastAsia="Calibri" w:cs="Calibri"/>
        </w:rPr>
        <w:t xml:space="preserve"> many incentives to </w:t>
      </w:r>
      <w:r w:rsidRPr="53ACE50D" w:rsidR="6B399109">
        <w:rPr>
          <w:rFonts w:ascii="Calibri" w:hAnsi="Calibri" w:eastAsia="Calibri" w:cs="Calibri"/>
        </w:rPr>
        <w:t>promote</w:t>
      </w:r>
      <w:r w:rsidRPr="53ACE50D" w:rsidR="5FE3912F">
        <w:rPr>
          <w:rFonts w:ascii="Calibri" w:hAnsi="Calibri" w:eastAsia="Calibri" w:cs="Calibri"/>
        </w:rPr>
        <w:t xml:space="preserve"> </w:t>
      </w:r>
      <w:r w:rsidRPr="53ACE50D" w:rsidR="5C02C529">
        <w:rPr>
          <w:rFonts w:ascii="Calibri" w:hAnsi="Calibri" w:eastAsia="Calibri" w:cs="Calibri"/>
        </w:rPr>
        <w:t>their</w:t>
      </w:r>
      <w:r w:rsidRPr="53ACE50D" w:rsidR="5FE3912F">
        <w:rPr>
          <w:rFonts w:ascii="Calibri" w:hAnsi="Calibri" w:eastAsia="Calibri" w:cs="Calibri"/>
        </w:rPr>
        <w:t xml:space="preserve"> </w:t>
      </w:r>
      <w:r w:rsidRPr="53ACE50D" w:rsidR="00181343">
        <w:rPr>
          <w:rFonts w:ascii="Calibri" w:hAnsi="Calibri" w:eastAsia="Calibri" w:cs="Calibri"/>
        </w:rPr>
        <w:t>suitability</w:t>
      </w:r>
      <w:r w:rsidRPr="53ACE50D" w:rsidR="5FE3912F">
        <w:rPr>
          <w:rFonts w:ascii="Calibri" w:hAnsi="Calibri" w:eastAsia="Calibri" w:cs="Calibri"/>
        </w:rPr>
        <w:t xml:space="preserve"> to </w:t>
      </w:r>
      <w:r w:rsidRPr="53ACE50D" w:rsidR="28CAC62D">
        <w:rPr>
          <w:rFonts w:ascii="Calibri" w:hAnsi="Calibri" w:eastAsia="Calibri" w:cs="Calibri"/>
        </w:rPr>
        <w:t>their</w:t>
      </w:r>
      <w:r w:rsidRPr="53ACE50D" w:rsidR="5FE3912F">
        <w:rPr>
          <w:rFonts w:ascii="Calibri" w:hAnsi="Calibri" w:eastAsia="Calibri" w:cs="Calibri"/>
        </w:rPr>
        <w:t xml:space="preserve"> local</w:t>
      </w:r>
      <w:r w:rsidRPr="53ACE50D" w:rsidR="0F347D7F">
        <w:rPr>
          <w:rFonts w:ascii="Calibri" w:hAnsi="Calibri" w:eastAsia="Calibri" w:cs="Calibri"/>
        </w:rPr>
        <w:t xml:space="preserve"> community</w:t>
      </w:r>
      <w:r w:rsidRPr="53ACE50D" w:rsidR="5FE3912F">
        <w:rPr>
          <w:rFonts w:ascii="Calibri" w:hAnsi="Calibri" w:eastAsia="Calibri" w:cs="Calibri"/>
        </w:rPr>
        <w:t xml:space="preserve"> such as</w:t>
      </w:r>
      <w:r w:rsidRPr="53ACE50D" w:rsidR="14F5B158">
        <w:rPr>
          <w:rFonts w:ascii="Calibri" w:hAnsi="Calibri" w:eastAsia="Calibri" w:cs="Calibri"/>
          <w:b w:val="0"/>
          <w:bCs w:val="0"/>
          <w:i w:val="0"/>
          <w:iCs w:val="0"/>
          <w:caps w:val="0"/>
          <w:smallCaps w:val="0"/>
          <w:noProof w:val="0"/>
          <w:color w:val="16191C"/>
          <w:sz w:val="24"/>
          <w:szCs w:val="24"/>
          <w:lang w:val="en-US"/>
        </w:rPr>
        <w:t xml:space="preserve"> the "Switched on Scotland" initiative, which offers financial support and grants for individuals and businesses to transition to electric vehicles. </w:t>
      </w:r>
      <w:bookmarkStart w:name="_Int_ddwfwhu8" w:id="1138368177"/>
      <w:r w:rsidRPr="53ACE50D" w:rsidR="14F5B158">
        <w:rPr>
          <w:rFonts w:ascii="Calibri" w:hAnsi="Calibri" w:eastAsia="Calibri" w:cs="Calibri"/>
          <w:b w:val="0"/>
          <w:bCs w:val="0"/>
          <w:i w:val="0"/>
          <w:iCs w:val="0"/>
          <w:caps w:val="0"/>
          <w:smallCaps w:val="0"/>
          <w:noProof w:val="0"/>
          <w:color w:val="16191C"/>
          <w:sz w:val="24"/>
          <w:szCs w:val="24"/>
          <w:lang w:val="en-US"/>
        </w:rPr>
        <w:t>The government provides grants for purchasing electric cars, as well as grants for installing home charging points.</w:t>
      </w:r>
      <w:bookmarkEnd w:id="1138368177"/>
      <w:r w:rsidRPr="53ACE50D" w:rsidR="14F5B158">
        <w:rPr>
          <w:rFonts w:ascii="Calibri" w:hAnsi="Calibri" w:eastAsia="Calibri" w:cs="Calibri"/>
          <w:b w:val="0"/>
          <w:bCs w:val="0"/>
          <w:i w:val="0"/>
          <w:iCs w:val="0"/>
          <w:caps w:val="0"/>
          <w:smallCaps w:val="0"/>
          <w:noProof w:val="0"/>
          <w:color w:val="16191C"/>
          <w:sz w:val="24"/>
          <w:szCs w:val="24"/>
          <w:lang w:val="en-US"/>
        </w:rPr>
        <w:t xml:space="preserve"> There are also incentives for installing workplace charging points. These initiatives aim to encourage the adoption of electric vehicles and reduce carbon emissions. </w:t>
      </w:r>
      <w:r w:rsidRPr="53ACE50D" w:rsidR="14F5B158">
        <w:rPr>
          <w:rFonts w:ascii="Calibri" w:hAnsi="Calibri" w:eastAsia="Calibri" w:cs="Calibri"/>
          <w:b w:val="0"/>
          <w:bCs w:val="0"/>
          <w:i w:val="0"/>
          <w:iCs w:val="0"/>
          <w:caps w:val="0"/>
          <w:smallCaps w:val="0"/>
          <w:noProof w:val="0"/>
          <w:color w:val="16191C"/>
          <w:sz w:val="24"/>
          <w:szCs w:val="24"/>
          <w:lang w:val="en-US"/>
        </w:rPr>
        <w:t>It's</w:t>
      </w:r>
      <w:r w:rsidRPr="53ACE50D" w:rsidR="14F5B158">
        <w:rPr>
          <w:rFonts w:ascii="Calibri" w:hAnsi="Calibri" w:eastAsia="Calibri" w:cs="Calibri"/>
          <w:b w:val="0"/>
          <w:bCs w:val="0"/>
          <w:i w:val="0"/>
          <w:iCs w:val="0"/>
          <w:caps w:val="0"/>
          <w:smallCaps w:val="0"/>
          <w:noProof w:val="0"/>
          <w:color w:val="16191C"/>
          <w:sz w:val="24"/>
          <w:szCs w:val="24"/>
          <w:lang w:val="en-US"/>
        </w:rPr>
        <w:t xml:space="preserve"> a win-win for the environment and those looking to make the switch to greener transportation options.</w:t>
      </w:r>
      <w:r w:rsidRPr="53ACE50D" w:rsidR="5FE3912F">
        <w:rPr>
          <w:rFonts w:ascii="Calibri" w:hAnsi="Calibri" w:eastAsia="Calibri" w:cs="Calibri"/>
        </w:rPr>
        <w:t xml:space="preserve"> </w:t>
      </w:r>
      <w:r w:rsidRPr="53ACE50D" w:rsidR="44CF5F7C">
        <w:rPr>
          <w:rFonts w:ascii="Calibri" w:hAnsi="Calibri" w:eastAsia="Calibri" w:cs="Calibri"/>
        </w:rPr>
        <w:t xml:space="preserve">This </w:t>
      </w:r>
      <w:r w:rsidRPr="53ACE50D" w:rsidR="6624DC11">
        <w:rPr>
          <w:rFonts w:ascii="Calibri" w:hAnsi="Calibri" w:eastAsia="Calibri" w:cs="Calibri"/>
        </w:rPr>
        <w:t>report</w:t>
      </w:r>
      <w:r w:rsidRPr="53ACE50D" w:rsidR="44CF5F7C">
        <w:rPr>
          <w:rFonts w:ascii="Calibri" w:hAnsi="Calibri" w:eastAsia="Calibri" w:cs="Calibri"/>
        </w:rPr>
        <w:t xml:space="preserve"> will critically analyze Scotland's approach to sustainability in tourism, investigating whether the country's claims of sustainability hold true in practice.</w:t>
      </w:r>
    </w:p>
    <w:p w:rsidR="53ACE50D" w:rsidP="53ACE50D" w:rsidRDefault="53ACE50D" w14:paraId="492FBBEE" w14:textId="101191EB">
      <w:pPr>
        <w:pStyle w:val="Normal"/>
        <w:rPr>
          <w:rFonts w:ascii="Calibri" w:hAnsi="Calibri" w:eastAsia="Calibri" w:cs="Calibri"/>
        </w:rPr>
      </w:pPr>
    </w:p>
    <w:p w:rsidR="53ACE50D" w:rsidP="53ACE50D" w:rsidRDefault="53ACE50D" w14:paraId="5597F747" w14:textId="1A7DD347">
      <w:pPr>
        <w:pStyle w:val="Normal"/>
        <w:rPr>
          <w:rFonts w:ascii="Calibri" w:hAnsi="Calibri" w:eastAsia="Calibri" w:cs="Calibri"/>
        </w:rPr>
      </w:pPr>
    </w:p>
    <w:p w:rsidR="53ACE50D" w:rsidP="53ACE50D" w:rsidRDefault="53ACE50D" w14:paraId="2E78E124" w14:textId="76B1DC70">
      <w:pPr>
        <w:pStyle w:val="Normal"/>
        <w:rPr>
          <w:rFonts w:ascii="Calibri" w:hAnsi="Calibri" w:eastAsia="Calibri" w:cs="Calibri"/>
        </w:rPr>
      </w:pPr>
    </w:p>
    <w:p w:rsidR="53ACE50D" w:rsidP="53ACE50D" w:rsidRDefault="53ACE50D" w14:paraId="21C345EA" w14:textId="73BC2D7B">
      <w:pPr>
        <w:pStyle w:val="Normal"/>
        <w:rPr>
          <w:rFonts w:ascii="Calibri" w:hAnsi="Calibri" w:eastAsia="Calibri" w:cs="Calibri"/>
        </w:rPr>
      </w:pPr>
    </w:p>
    <w:p w:rsidR="53ACE50D" w:rsidP="53ACE50D" w:rsidRDefault="53ACE50D" w14:paraId="5C5E389E" w14:textId="5BB4064E">
      <w:pPr>
        <w:pStyle w:val="Normal"/>
        <w:rPr>
          <w:rFonts w:ascii="Calibri" w:hAnsi="Calibri" w:eastAsia="Calibri" w:cs="Calibri"/>
        </w:rPr>
      </w:pPr>
    </w:p>
    <w:p w:rsidR="53ACE50D" w:rsidP="53ACE50D" w:rsidRDefault="53ACE50D" w14:paraId="4AECB0AE" w14:textId="1C813DC0">
      <w:pPr>
        <w:pStyle w:val="Normal"/>
        <w:rPr>
          <w:rFonts w:ascii="Calibri" w:hAnsi="Calibri" w:eastAsia="Calibri" w:cs="Calibri"/>
        </w:rPr>
      </w:pPr>
    </w:p>
    <w:p w:rsidR="53ACE50D" w:rsidP="53ACE50D" w:rsidRDefault="53ACE50D" w14:paraId="627E44C8" w14:textId="67C527CD">
      <w:pPr>
        <w:pStyle w:val="Normal"/>
        <w:rPr>
          <w:rFonts w:ascii="Calibri" w:hAnsi="Calibri" w:eastAsia="Calibri" w:cs="Calibri"/>
        </w:rPr>
      </w:pPr>
    </w:p>
    <w:p w:rsidR="53ACE50D" w:rsidP="53ACE50D" w:rsidRDefault="53ACE50D" w14:paraId="2725DB97" w14:textId="74D379D0">
      <w:pPr>
        <w:pStyle w:val="Normal"/>
        <w:rPr>
          <w:rFonts w:ascii="Calibri" w:hAnsi="Calibri" w:eastAsia="Calibri" w:cs="Calibri"/>
        </w:rPr>
      </w:pPr>
    </w:p>
    <w:p w:rsidR="53ACE50D" w:rsidP="53ACE50D" w:rsidRDefault="53ACE50D" w14:paraId="6ADFF07C" w14:textId="206B75E8">
      <w:pPr>
        <w:pStyle w:val="Normal"/>
        <w:rPr>
          <w:rFonts w:ascii="Calibri" w:hAnsi="Calibri" w:eastAsia="Calibri" w:cs="Calibri"/>
        </w:rPr>
      </w:pPr>
    </w:p>
    <w:p w:rsidR="53ACE50D" w:rsidP="53ACE50D" w:rsidRDefault="53ACE50D" w14:paraId="61B4436D" w14:textId="1624D33A">
      <w:pPr>
        <w:pStyle w:val="Normal"/>
        <w:rPr>
          <w:rFonts w:ascii="Calibri" w:hAnsi="Calibri" w:eastAsia="Calibri" w:cs="Calibri"/>
        </w:rPr>
      </w:pPr>
    </w:p>
    <w:p w:rsidR="53ACE50D" w:rsidP="53ACE50D" w:rsidRDefault="53ACE50D" w14:paraId="253C15D9" w14:textId="3BA097DB">
      <w:pPr>
        <w:pStyle w:val="Normal"/>
        <w:rPr>
          <w:rFonts w:ascii="Calibri" w:hAnsi="Calibri" w:eastAsia="Calibri" w:cs="Calibri"/>
        </w:rPr>
      </w:pPr>
    </w:p>
    <w:p w:rsidR="53ACE50D" w:rsidP="53ACE50D" w:rsidRDefault="53ACE50D" w14:paraId="65E19173" w14:textId="61E98E15">
      <w:pPr>
        <w:pStyle w:val="Normal"/>
        <w:rPr>
          <w:rFonts w:ascii="Calibri" w:hAnsi="Calibri" w:eastAsia="Calibri" w:cs="Calibri"/>
        </w:rPr>
      </w:pPr>
    </w:p>
    <w:p w:rsidR="53ACE50D" w:rsidP="53ACE50D" w:rsidRDefault="53ACE50D" w14:paraId="5D899091" w14:textId="7FCE9C5D">
      <w:pPr>
        <w:pStyle w:val="Normal"/>
        <w:rPr>
          <w:rFonts w:ascii="Calibri" w:hAnsi="Calibri" w:eastAsia="Calibri" w:cs="Calibri"/>
        </w:rPr>
      </w:pPr>
    </w:p>
    <w:p w:rsidR="53ACE50D" w:rsidP="53ACE50D" w:rsidRDefault="53ACE50D" w14:paraId="1D1AD8A1" w14:textId="140A0E10">
      <w:pPr>
        <w:pStyle w:val="Normal"/>
        <w:rPr>
          <w:rFonts w:ascii="Calibri" w:hAnsi="Calibri" w:eastAsia="Calibri" w:cs="Calibri"/>
        </w:rPr>
      </w:pPr>
    </w:p>
    <w:p w:rsidR="53ACE50D" w:rsidP="53ACE50D" w:rsidRDefault="53ACE50D" w14:paraId="23C8A331" w14:textId="43F88E39">
      <w:pPr>
        <w:pStyle w:val="Normal"/>
        <w:rPr>
          <w:rFonts w:ascii="Calibri" w:hAnsi="Calibri" w:eastAsia="Calibri" w:cs="Calibri"/>
        </w:rPr>
      </w:pPr>
    </w:p>
    <w:p w:rsidR="53ACE50D" w:rsidP="53ACE50D" w:rsidRDefault="53ACE50D" w14:paraId="506B3270" w14:textId="368D2210">
      <w:pPr>
        <w:pStyle w:val="Normal"/>
        <w:rPr>
          <w:rFonts w:ascii="Calibri" w:hAnsi="Calibri" w:eastAsia="Calibri" w:cs="Calibri"/>
        </w:rPr>
      </w:pPr>
    </w:p>
    <w:p w:rsidR="53ACE50D" w:rsidP="53ACE50D" w:rsidRDefault="53ACE50D" w14:paraId="50937EF1" w14:textId="5D93DD51">
      <w:pPr>
        <w:pStyle w:val="Normal"/>
        <w:rPr>
          <w:rFonts w:ascii="Calibri" w:hAnsi="Calibri" w:eastAsia="Calibri" w:cs="Calibri"/>
        </w:rPr>
      </w:pPr>
    </w:p>
    <w:p w:rsidR="53ACE50D" w:rsidP="53ACE50D" w:rsidRDefault="53ACE50D" w14:paraId="12BF18D3" w14:textId="0AFA9869">
      <w:pPr>
        <w:pStyle w:val="Normal"/>
        <w:rPr>
          <w:rFonts w:ascii="Calibri" w:hAnsi="Calibri" w:eastAsia="Calibri" w:cs="Calibri"/>
        </w:rPr>
      </w:pPr>
    </w:p>
    <w:p w:rsidR="53ACE50D" w:rsidP="53ACE50D" w:rsidRDefault="53ACE50D" w14:paraId="4C98ACCA" w14:textId="6D17F9A7">
      <w:pPr>
        <w:pStyle w:val="Normal"/>
        <w:rPr>
          <w:rFonts w:ascii="Calibri" w:hAnsi="Calibri" w:eastAsia="Calibri" w:cs="Calibri"/>
        </w:rPr>
      </w:pPr>
    </w:p>
    <w:p w:rsidR="44CF5F7C" w:rsidP="53ACE50D" w:rsidRDefault="44CF5F7C" w14:paraId="670B913F" w14:textId="7314EB18">
      <w:pPr>
        <w:pStyle w:val="Normal"/>
        <w:rPr>
          <w:rFonts w:ascii="Calibri" w:hAnsi="Calibri" w:eastAsia="Calibri" w:cs="Calibri"/>
        </w:rPr>
      </w:pPr>
      <w:r w:rsidRPr="53ACE50D" w:rsidR="44CF5F7C">
        <w:rPr>
          <w:rFonts w:ascii="Calibri" w:hAnsi="Calibri" w:eastAsia="Calibri" w:cs="Calibri"/>
        </w:rPr>
        <w:t xml:space="preserve"> </w:t>
      </w:r>
    </w:p>
    <w:p w:rsidR="44CF5F7C" w:rsidP="53ACE50D" w:rsidRDefault="44CF5F7C" w14:paraId="72D60B81" w14:textId="6C672EC7">
      <w:pPr>
        <w:pStyle w:val="Normal"/>
        <w:rPr>
          <w:rFonts w:ascii="Calibri" w:hAnsi="Calibri" w:eastAsia="Calibri" w:cs="Calibri"/>
        </w:rPr>
      </w:pPr>
      <w:r w:rsidRPr="53ACE50D" w:rsidR="44CF5F7C">
        <w:rPr>
          <w:rFonts w:ascii="Calibri" w:hAnsi="Calibri" w:eastAsia="Calibri" w:cs="Calibri"/>
        </w:rPr>
        <w:t xml:space="preserve">One of the key aspects of sustainable tourism is minimizing environmental impacts. Scotland boasts breathtaking scenery, from </w:t>
      </w:r>
      <w:r w:rsidRPr="53ACE50D" w:rsidR="346C5A8F">
        <w:rPr>
          <w:rFonts w:ascii="Calibri" w:hAnsi="Calibri" w:eastAsia="Calibri" w:cs="Calibri"/>
        </w:rPr>
        <w:t xml:space="preserve">stunning </w:t>
      </w:r>
      <w:r w:rsidRPr="53ACE50D" w:rsidR="44CF5F7C">
        <w:rPr>
          <w:rFonts w:ascii="Calibri" w:hAnsi="Calibri" w:eastAsia="Calibri" w:cs="Calibri"/>
        </w:rPr>
        <w:t>mountains to pristine lochs, and it has taken significant steps to protect these natural resources. The country has implemented various initiatives to reduce carbon emissions, promote renewable energy, and conserve biodiversity. For example, Scotland aim</w:t>
      </w:r>
      <w:r w:rsidRPr="53ACE50D" w:rsidR="0D6DF653">
        <w:rPr>
          <w:rFonts w:ascii="Calibri" w:hAnsi="Calibri" w:eastAsia="Calibri" w:cs="Calibri"/>
        </w:rPr>
        <w:t>ed</w:t>
      </w:r>
      <w:r w:rsidRPr="53ACE50D" w:rsidR="44CF5F7C">
        <w:rPr>
          <w:rFonts w:ascii="Calibri" w:hAnsi="Calibri" w:eastAsia="Calibri" w:cs="Calibri"/>
        </w:rPr>
        <w:t xml:space="preserve"> to generate </w:t>
      </w:r>
      <w:r w:rsidRPr="53ACE50D" w:rsidR="195004DB">
        <w:rPr>
          <w:rFonts w:ascii="Calibri" w:hAnsi="Calibri" w:eastAsia="Calibri" w:cs="Calibri"/>
        </w:rPr>
        <w:t xml:space="preserve">a </w:t>
      </w:r>
      <w:r w:rsidRPr="53ACE50D" w:rsidR="2ED49435">
        <w:rPr>
          <w:rFonts w:ascii="Calibri" w:hAnsi="Calibri" w:eastAsia="Calibri" w:cs="Calibri"/>
        </w:rPr>
        <w:t>hundred</w:t>
      </w:r>
      <w:r w:rsidRPr="53ACE50D" w:rsidR="195004DB">
        <w:rPr>
          <w:rFonts w:ascii="Calibri" w:hAnsi="Calibri" w:eastAsia="Calibri" w:cs="Calibri"/>
        </w:rPr>
        <w:t xml:space="preserve"> percent</w:t>
      </w:r>
      <w:r w:rsidRPr="53ACE50D" w:rsidR="44CF5F7C">
        <w:rPr>
          <w:rFonts w:ascii="Calibri" w:hAnsi="Calibri" w:eastAsia="Calibri" w:cs="Calibri"/>
        </w:rPr>
        <w:t xml:space="preserve"> of its electricity from renewable sources by 2020, </w:t>
      </w:r>
      <w:r w:rsidRPr="53ACE50D" w:rsidR="15D49CA6">
        <w:rPr>
          <w:rFonts w:ascii="Calibri" w:hAnsi="Calibri" w:eastAsia="Calibri" w:cs="Calibri"/>
        </w:rPr>
        <w:t xml:space="preserve">however it narrowly missed </w:t>
      </w:r>
      <w:r w:rsidRPr="53ACE50D" w:rsidR="40E85AC8">
        <w:rPr>
          <w:rFonts w:ascii="Calibri" w:hAnsi="Calibri" w:eastAsia="Calibri" w:cs="Calibri"/>
        </w:rPr>
        <w:t xml:space="preserve">its </w:t>
      </w:r>
      <w:r w:rsidRPr="53ACE50D" w:rsidR="79151173">
        <w:rPr>
          <w:rFonts w:ascii="Calibri" w:hAnsi="Calibri" w:eastAsia="Calibri" w:cs="Calibri"/>
        </w:rPr>
        <w:t>goal</w:t>
      </w:r>
      <w:r w:rsidRPr="53ACE50D" w:rsidR="40E85AC8">
        <w:rPr>
          <w:rFonts w:ascii="Calibri" w:hAnsi="Calibri" w:eastAsia="Calibri" w:cs="Calibri"/>
        </w:rPr>
        <w:t xml:space="preserve"> </w:t>
      </w:r>
      <w:r w:rsidRPr="53ACE50D" w:rsidR="15D49CA6">
        <w:rPr>
          <w:rFonts w:ascii="Calibri" w:hAnsi="Calibri" w:eastAsia="Calibri" w:cs="Calibri"/>
        </w:rPr>
        <w:t>and</w:t>
      </w:r>
      <w:r w:rsidRPr="53ACE50D" w:rsidR="15D49CA6">
        <w:rPr>
          <w:rFonts w:ascii="Calibri" w:hAnsi="Calibri" w:eastAsia="Calibri" w:cs="Calibri"/>
        </w:rPr>
        <w:t xml:space="preserve"> managed to complete </w:t>
      </w:r>
      <w:r w:rsidRPr="53ACE50D" w:rsidR="1D6C830D">
        <w:rPr>
          <w:rFonts w:ascii="Calibri" w:hAnsi="Calibri" w:eastAsia="Calibri" w:cs="Calibri"/>
        </w:rPr>
        <w:t>ninety-eight</w:t>
      </w:r>
      <w:r w:rsidRPr="53ACE50D" w:rsidR="5D89EC47">
        <w:rPr>
          <w:rFonts w:ascii="Calibri" w:hAnsi="Calibri" w:eastAsia="Calibri" w:cs="Calibri"/>
        </w:rPr>
        <w:t>. six</w:t>
      </w:r>
      <w:r w:rsidRPr="53ACE50D" w:rsidR="15D49CA6">
        <w:rPr>
          <w:rFonts w:ascii="Calibri" w:hAnsi="Calibri" w:eastAsia="Calibri" w:cs="Calibri"/>
        </w:rPr>
        <w:t xml:space="preserve"> percent renewable energy </w:t>
      </w:r>
      <w:r w:rsidRPr="53ACE50D" w:rsidR="15D49CA6">
        <w:rPr>
          <w:rFonts w:ascii="Calibri" w:hAnsi="Calibri" w:eastAsia="Calibri" w:cs="Calibri"/>
        </w:rPr>
        <w:t>b</w:t>
      </w:r>
      <w:r w:rsidRPr="53ACE50D" w:rsidR="2BFF95E5">
        <w:rPr>
          <w:rFonts w:ascii="Calibri" w:hAnsi="Calibri" w:eastAsia="Calibri" w:cs="Calibri"/>
        </w:rPr>
        <w:t>y</w:t>
      </w:r>
      <w:r w:rsidRPr="53ACE50D" w:rsidR="15D49CA6">
        <w:rPr>
          <w:rFonts w:ascii="Calibri" w:hAnsi="Calibri" w:eastAsia="Calibri" w:cs="Calibri"/>
        </w:rPr>
        <w:t xml:space="preserve"> the year </w:t>
      </w:r>
      <w:r w:rsidRPr="53ACE50D" w:rsidR="754042AD">
        <w:rPr>
          <w:rFonts w:ascii="Calibri" w:hAnsi="Calibri" w:eastAsia="Calibri" w:cs="Calibri"/>
        </w:rPr>
        <w:t>2020</w:t>
      </w:r>
      <w:r w:rsidRPr="53ACE50D" w:rsidR="74AECDFA">
        <w:rPr>
          <w:rFonts w:ascii="Calibri" w:hAnsi="Calibri" w:eastAsia="Calibri" w:cs="Calibri"/>
        </w:rPr>
        <w:t>. Now according to the BBC</w:t>
      </w:r>
      <w:r w:rsidRPr="53ACE50D" w:rsidR="44CF5F7C">
        <w:rPr>
          <w:rFonts w:ascii="Calibri" w:hAnsi="Calibri" w:eastAsia="Calibri" w:cs="Calibri"/>
        </w:rPr>
        <w:t xml:space="preserve"> </w:t>
      </w:r>
      <w:r w:rsidRPr="53ACE50D" w:rsidR="01BF4375">
        <w:rPr>
          <w:rFonts w:ascii="Calibri" w:hAnsi="Calibri" w:eastAsia="Calibri" w:cs="Calibri"/>
          <w:b w:val="0"/>
          <w:bCs w:val="0"/>
          <w:i w:val="0"/>
          <w:iCs w:val="0"/>
          <w:caps w:val="0"/>
          <w:smallCaps w:val="0"/>
          <w:noProof w:val="0"/>
          <w:color w:val="141414"/>
          <w:sz w:val="24"/>
          <w:szCs w:val="24"/>
          <w:lang w:val="en-US"/>
        </w:rPr>
        <w:t xml:space="preserve">Instead, ministers want renewable energy generation to account for </w:t>
      </w:r>
      <w:hyperlink r:id="Rff1e2f244ab24a64">
        <w:r w:rsidRPr="53ACE50D" w:rsidR="01BF4375">
          <w:rPr>
            <w:rStyle w:val="Hyperlink"/>
            <w:rFonts w:ascii="Calibri" w:hAnsi="Calibri" w:eastAsia="Calibri" w:cs="Calibri"/>
            <w:b w:val="1"/>
            <w:bCs w:val="1"/>
            <w:i w:val="0"/>
            <w:iCs w:val="0"/>
            <w:caps w:val="0"/>
            <w:smallCaps w:val="0"/>
            <w:strike w:val="0"/>
            <w:dstrike w:val="0"/>
            <w:noProof w:val="0"/>
            <w:color w:val="B80000"/>
            <w:sz w:val="24"/>
            <w:szCs w:val="24"/>
            <w:u w:val="single"/>
            <w:lang w:val="en-US"/>
          </w:rPr>
          <w:t>50% of energy demand across electricity, heat and transport</w:t>
        </w:r>
      </w:hyperlink>
      <w:r w:rsidRPr="53ACE50D" w:rsidR="01BF4375">
        <w:rPr>
          <w:rFonts w:ascii="Calibri" w:hAnsi="Calibri" w:eastAsia="Calibri" w:cs="Calibri"/>
          <w:b w:val="0"/>
          <w:bCs w:val="0"/>
          <w:i w:val="0"/>
          <w:iCs w:val="0"/>
          <w:caps w:val="0"/>
          <w:smallCaps w:val="0"/>
          <w:noProof w:val="0"/>
          <w:color w:val="141414"/>
          <w:sz w:val="24"/>
          <w:szCs w:val="24"/>
          <w:lang w:val="en-US"/>
        </w:rPr>
        <w:t xml:space="preserve"> by 2030</w:t>
      </w:r>
      <w:r w:rsidRPr="53ACE50D" w:rsidR="73CA6185">
        <w:rPr>
          <w:rFonts w:ascii="Calibri" w:hAnsi="Calibri" w:eastAsia="Calibri" w:cs="Calibri"/>
          <w:b w:val="0"/>
          <w:bCs w:val="0"/>
          <w:i w:val="0"/>
          <w:iCs w:val="0"/>
          <w:caps w:val="0"/>
          <w:smallCaps w:val="0"/>
          <w:noProof w:val="0"/>
          <w:color w:val="141414"/>
          <w:sz w:val="24"/>
          <w:szCs w:val="24"/>
          <w:lang w:val="en-US"/>
        </w:rPr>
        <w:t xml:space="preserve"> </w:t>
      </w:r>
      <w:r w:rsidRPr="53ACE50D" w:rsidR="768E76DB">
        <w:rPr>
          <w:rFonts w:ascii="Calibri" w:hAnsi="Calibri" w:eastAsia="Calibri" w:cs="Calibri"/>
          <w:b w:val="0"/>
          <w:bCs w:val="0"/>
          <w:i w:val="0"/>
          <w:iCs w:val="0"/>
          <w:caps w:val="0"/>
          <w:smallCaps w:val="0"/>
          <w:noProof w:val="0"/>
          <w:color w:val="141414"/>
          <w:sz w:val="24"/>
          <w:szCs w:val="24"/>
          <w:lang w:val="en-US"/>
        </w:rPr>
        <w:t>in its</w:t>
      </w:r>
      <w:r w:rsidRPr="53ACE50D" w:rsidR="44CF5F7C">
        <w:rPr>
          <w:rFonts w:ascii="Calibri" w:hAnsi="Calibri" w:eastAsia="Calibri" w:cs="Calibri"/>
        </w:rPr>
        <w:t xml:space="preserve"> commitment to environmental sustainability. Additionally, the Scottish government has </w:t>
      </w:r>
      <w:r w:rsidRPr="53ACE50D" w:rsidR="44CF5F7C">
        <w:rPr>
          <w:rFonts w:ascii="Calibri" w:hAnsi="Calibri" w:eastAsia="Calibri" w:cs="Calibri"/>
        </w:rPr>
        <w:t>designated</w:t>
      </w:r>
      <w:r w:rsidRPr="53ACE50D" w:rsidR="44CF5F7C">
        <w:rPr>
          <w:rFonts w:ascii="Calibri" w:hAnsi="Calibri" w:eastAsia="Calibri" w:cs="Calibri"/>
        </w:rPr>
        <w:t xml:space="preserve"> several national parks and protected areas to safeguard the country's natural beauty.</w:t>
      </w:r>
      <w:r w:rsidRPr="53ACE50D" w:rsidR="5E52B546">
        <w:rPr>
          <w:rFonts w:ascii="Calibri" w:hAnsi="Calibri" w:eastAsia="Calibri" w:cs="Calibri"/>
        </w:rPr>
        <w:t xml:space="preserve"> Scotland has made great strides in sustainability, but like any place, there are challenges. One of the negative environmental impacts in Scotland is the reliance on fossil fuels for energy, which contributes to greenhouse gas emissions. This can harm air quality and contribute to climate change. However, Scotland is actively working to reduce these impacts by promoting renewable energy and implementing sustainable practices.</w:t>
      </w:r>
    </w:p>
    <w:p w:rsidR="44CF5F7C" w:rsidP="53ACE50D" w:rsidRDefault="44CF5F7C" w14:paraId="5555B57D" w14:textId="6527A327">
      <w:pPr>
        <w:pStyle w:val="Normal"/>
        <w:rPr>
          <w:rFonts w:ascii="Calibri" w:hAnsi="Calibri" w:eastAsia="Calibri" w:cs="Calibri"/>
        </w:rPr>
      </w:pPr>
      <w:r w:rsidRPr="53ACE50D" w:rsidR="44CF5F7C">
        <w:rPr>
          <w:rFonts w:ascii="Calibri" w:hAnsi="Calibri" w:eastAsia="Calibri" w:cs="Calibri"/>
        </w:rPr>
        <w:t xml:space="preserve"> </w:t>
      </w:r>
    </w:p>
    <w:p w:rsidR="53ACE50D" w:rsidP="53ACE50D" w:rsidRDefault="53ACE50D" w14:paraId="184A80AE" w14:textId="0AC8516F">
      <w:pPr>
        <w:pStyle w:val="Normal"/>
        <w:rPr>
          <w:rFonts w:ascii="Calibri" w:hAnsi="Calibri" w:eastAsia="Calibri" w:cs="Calibri"/>
        </w:rPr>
      </w:pPr>
    </w:p>
    <w:p w:rsidR="53ACE50D" w:rsidP="53ACE50D" w:rsidRDefault="53ACE50D" w14:paraId="482792D8" w14:textId="0407A010">
      <w:pPr>
        <w:pStyle w:val="Normal"/>
        <w:rPr>
          <w:rFonts w:ascii="Calibri" w:hAnsi="Calibri" w:eastAsia="Calibri" w:cs="Calibri"/>
        </w:rPr>
      </w:pPr>
    </w:p>
    <w:p w:rsidR="53ACE50D" w:rsidP="53ACE50D" w:rsidRDefault="53ACE50D" w14:paraId="692FC147" w14:textId="7FA75D2E">
      <w:pPr>
        <w:pStyle w:val="Normal"/>
        <w:rPr>
          <w:rFonts w:ascii="Calibri" w:hAnsi="Calibri" w:eastAsia="Calibri" w:cs="Calibri"/>
        </w:rPr>
      </w:pPr>
    </w:p>
    <w:p w:rsidR="53ACE50D" w:rsidP="53ACE50D" w:rsidRDefault="53ACE50D" w14:paraId="7FDC836A" w14:textId="0E4DCCAC">
      <w:pPr>
        <w:pStyle w:val="Normal"/>
        <w:rPr>
          <w:rFonts w:ascii="Calibri" w:hAnsi="Calibri" w:eastAsia="Calibri" w:cs="Calibri"/>
        </w:rPr>
      </w:pPr>
    </w:p>
    <w:p w:rsidR="53ACE50D" w:rsidP="53ACE50D" w:rsidRDefault="53ACE50D" w14:paraId="505A89C2" w14:textId="3C96144D">
      <w:pPr>
        <w:pStyle w:val="Normal"/>
        <w:rPr>
          <w:rFonts w:ascii="Calibri" w:hAnsi="Calibri" w:eastAsia="Calibri" w:cs="Calibri"/>
        </w:rPr>
      </w:pPr>
    </w:p>
    <w:p w:rsidR="53ACE50D" w:rsidP="53ACE50D" w:rsidRDefault="53ACE50D" w14:paraId="602E6177" w14:textId="653DF4EE">
      <w:pPr>
        <w:pStyle w:val="Normal"/>
        <w:rPr>
          <w:rFonts w:ascii="Calibri" w:hAnsi="Calibri" w:eastAsia="Calibri" w:cs="Calibri"/>
        </w:rPr>
      </w:pPr>
    </w:p>
    <w:p w:rsidR="53ACE50D" w:rsidP="53ACE50D" w:rsidRDefault="53ACE50D" w14:paraId="36E92C82" w14:textId="78169090">
      <w:pPr>
        <w:pStyle w:val="Normal"/>
        <w:rPr>
          <w:rFonts w:ascii="Calibri" w:hAnsi="Calibri" w:eastAsia="Calibri" w:cs="Calibri"/>
        </w:rPr>
      </w:pPr>
    </w:p>
    <w:p w:rsidR="53ACE50D" w:rsidP="53ACE50D" w:rsidRDefault="53ACE50D" w14:paraId="00E26298" w14:textId="7BC0293C">
      <w:pPr>
        <w:pStyle w:val="Normal"/>
        <w:rPr>
          <w:rFonts w:ascii="Calibri" w:hAnsi="Calibri" w:eastAsia="Calibri" w:cs="Calibri"/>
        </w:rPr>
      </w:pPr>
    </w:p>
    <w:p w:rsidR="53ACE50D" w:rsidP="53ACE50D" w:rsidRDefault="53ACE50D" w14:paraId="3B697EA0" w14:textId="00325DAC">
      <w:pPr>
        <w:pStyle w:val="Normal"/>
        <w:rPr>
          <w:rFonts w:ascii="Calibri" w:hAnsi="Calibri" w:eastAsia="Calibri" w:cs="Calibri"/>
        </w:rPr>
      </w:pPr>
    </w:p>
    <w:p w:rsidR="53ACE50D" w:rsidP="53ACE50D" w:rsidRDefault="53ACE50D" w14:paraId="0B13C1B7" w14:textId="2650FCFF">
      <w:pPr>
        <w:pStyle w:val="Normal"/>
        <w:rPr>
          <w:rFonts w:ascii="Calibri" w:hAnsi="Calibri" w:eastAsia="Calibri" w:cs="Calibri"/>
        </w:rPr>
      </w:pPr>
    </w:p>
    <w:p w:rsidR="53ACE50D" w:rsidP="53ACE50D" w:rsidRDefault="53ACE50D" w14:paraId="0309687F" w14:textId="7C1BA142">
      <w:pPr>
        <w:pStyle w:val="Normal"/>
        <w:rPr>
          <w:rFonts w:ascii="Calibri" w:hAnsi="Calibri" w:eastAsia="Calibri" w:cs="Calibri"/>
        </w:rPr>
      </w:pPr>
    </w:p>
    <w:p w:rsidR="53ACE50D" w:rsidP="53ACE50D" w:rsidRDefault="53ACE50D" w14:paraId="0FAD17B8" w14:textId="56081CB4">
      <w:pPr>
        <w:pStyle w:val="Normal"/>
        <w:rPr>
          <w:rFonts w:ascii="Calibri" w:hAnsi="Calibri" w:eastAsia="Calibri" w:cs="Calibri"/>
        </w:rPr>
      </w:pPr>
    </w:p>
    <w:p w:rsidR="39F4C718" w:rsidP="53ACE50D" w:rsidRDefault="39F4C718" w14:paraId="49DCE0F6" w14:textId="31A4D7F2">
      <w:pPr>
        <w:pStyle w:val="Normal"/>
        <w:rPr>
          <w:rFonts w:ascii="Calibri" w:hAnsi="Calibri" w:eastAsia="Calibri" w:cs="Calibri"/>
        </w:rPr>
      </w:pPr>
      <w:r w:rsidRPr="53ACE50D" w:rsidR="39F4C718">
        <w:rPr>
          <w:rFonts w:ascii="Calibri" w:hAnsi="Calibri" w:eastAsia="Calibri" w:cs="Calibri"/>
        </w:rPr>
        <w:t xml:space="preserve">In terms of social impacts, Scotland has tried to involve local communities in tourism development and ensure they </w:t>
      </w:r>
      <w:r w:rsidRPr="53ACE50D" w:rsidR="39F4C718">
        <w:rPr>
          <w:rFonts w:ascii="Calibri" w:hAnsi="Calibri" w:eastAsia="Calibri" w:cs="Calibri"/>
        </w:rPr>
        <w:t>benefit</w:t>
      </w:r>
      <w:r w:rsidRPr="53ACE50D" w:rsidR="39F4C718">
        <w:rPr>
          <w:rFonts w:ascii="Calibri" w:hAnsi="Calibri" w:eastAsia="Calibri" w:cs="Calibri"/>
        </w:rPr>
        <w:t xml:space="preserve"> from the industry.</w:t>
      </w:r>
      <w:r w:rsidRPr="53ACE50D" w:rsidR="44CF5F7C">
        <w:rPr>
          <w:rFonts w:ascii="Calibri" w:hAnsi="Calibri" w:eastAsia="Calibri" w:cs="Calibri"/>
        </w:rPr>
        <w:t xml:space="preserve"> The country promotes community-based tourism initiatives, such as homestays and cultural experiences, which allow tourists to interact with locals and support small businesses. By involving local communities in tourism activities, Scotland </w:t>
      </w:r>
      <w:r w:rsidRPr="53ACE50D" w:rsidR="44CF5F7C">
        <w:rPr>
          <w:rFonts w:ascii="Calibri" w:hAnsi="Calibri" w:eastAsia="Calibri" w:cs="Calibri"/>
        </w:rPr>
        <w:t>seeks</w:t>
      </w:r>
      <w:r w:rsidRPr="53ACE50D" w:rsidR="44CF5F7C">
        <w:rPr>
          <w:rFonts w:ascii="Calibri" w:hAnsi="Calibri" w:eastAsia="Calibri" w:cs="Calibri"/>
        </w:rPr>
        <w:t xml:space="preserve"> to create a more inclusive and </w:t>
      </w:r>
      <w:r w:rsidRPr="53ACE50D" w:rsidR="44CF5F7C">
        <w:rPr>
          <w:rFonts w:ascii="Calibri" w:hAnsi="Calibri" w:eastAsia="Calibri" w:cs="Calibri"/>
        </w:rPr>
        <w:t>equitable</w:t>
      </w:r>
      <w:r w:rsidRPr="53ACE50D" w:rsidR="44CF5F7C">
        <w:rPr>
          <w:rFonts w:ascii="Calibri" w:hAnsi="Calibri" w:eastAsia="Calibri" w:cs="Calibri"/>
        </w:rPr>
        <w:t xml:space="preserve"> industry that </w:t>
      </w:r>
      <w:r w:rsidRPr="53ACE50D" w:rsidR="44CF5F7C">
        <w:rPr>
          <w:rFonts w:ascii="Calibri" w:hAnsi="Calibri" w:eastAsia="Calibri" w:cs="Calibri"/>
        </w:rPr>
        <w:t>benefits</w:t>
      </w:r>
      <w:r w:rsidRPr="53ACE50D" w:rsidR="44CF5F7C">
        <w:rPr>
          <w:rFonts w:ascii="Calibri" w:hAnsi="Calibri" w:eastAsia="Calibri" w:cs="Calibri"/>
        </w:rPr>
        <w:t xml:space="preserve"> all stakeholders.</w:t>
      </w:r>
      <w:r w:rsidRPr="53ACE50D" w:rsidR="2F74B821">
        <w:rPr>
          <w:rFonts w:ascii="Calibri" w:hAnsi="Calibri" w:eastAsia="Calibri" w:cs="Calibri"/>
        </w:rPr>
        <w:t xml:space="preserve"> Scotland's commitment to sustainability has significant social</w:t>
      </w:r>
      <w:r w:rsidRPr="53ACE50D" w:rsidR="5FAB0F88">
        <w:rPr>
          <w:rFonts w:ascii="Calibri" w:hAnsi="Calibri" w:eastAsia="Calibri" w:cs="Calibri"/>
        </w:rPr>
        <w:t>.</w:t>
      </w:r>
      <w:r w:rsidRPr="53ACE50D" w:rsidR="2F74B821">
        <w:rPr>
          <w:rFonts w:ascii="Calibri" w:hAnsi="Calibri" w:eastAsia="Calibri" w:cs="Calibri"/>
        </w:rPr>
        <w:t xml:space="preserve"> By prioritizing sustainable practices, Scotland promotes a healthier and more </w:t>
      </w:r>
      <w:r w:rsidRPr="53ACE50D" w:rsidR="2F74B821">
        <w:rPr>
          <w:rFonts w:ascii="Calibri" w:hAnsi="Calibri" w:eastAsia="Calibri" w:cs="Calibri"/>
        </w:rPr>
        <w:t>equitable</w:t>
      </w:r>
      <w:r w:rsidRPr="53ACE50D" w:rsidR="2F74B821">
        <w:rPr>
          <w:rFonts w:ascii="Calibri" w:hAnsi="Calibri" w:eastAsia="Calibri" w:cs="Calibri"/>
        </w:rPr>
        <w:t xml:space="preserve"> society. The transition to renewable energy sources creates job opportunities in the green energy sector, fostering economic growth and reducing unemployment. Additionally, sustainable initiatives improve public health by reducing air pollution and promoting cleaner environments. Scotland's focus on sustainability also encourages community engagement and participation, empowering individuals to contribute to a greener future. Overall, Scotland's social impact on sustainability is a testament to its dedication to creating a better society for all.</w:t>
      </w:r>
      <w:r w:rsidRPr="53ACE50D" w:rsidR="740FA249">
        <w:rPr>
          <w:rFonts w:ascii="Calibri" w:hAnsi="Calibri" w:eastAsia="Calibri" w:cs="Calibri"/>
        </w:rPr>
        <w:t xml:space="preserve"> </w:t>
      </w:r>
      <w:r w:rsidRPr="53ACE50D" w:rsidR="0A9C3D20">
        <w:rPr>
          <w:rFonts w:ascii="Calibri" w:hAnsi="Calibri" w:eastAsia="Calibri" w:cs="Calibri"/>
        </w:rPr>
        <w:t xml:space="preserve">While Scotland's sustainability efforts have many positive impacts, </w:t>
      </w:r>
      <w:r w:rsidRPr="53ACE50D" w:rsidR="2FB4989B">
        <w:rPr>
          <w:rFonts w:ascii="Calibri" w:hAnsi="Calibri" w:eastAsia="Calibri" w:cs="Calibri"/>
        </w:rPr>
        <w:t>it is</w:t>
      </w:r>
      <w:r w:rsidRPr="53ACE50D" w:rsidR="0A9C3D20">
        <w:rPr>
          <w:rFonts w:ascii="Calibri" w:hAnsi="Calibri" w:eastAsia="Calibri" w:cs="Calibri"/>
        </w:rPr>
        <w:t xml:space="preserve"> important to consider potential challenges. For example, the construction and maintenance of renewable energy infrastructure may have some localized environmental impacts. Additionally, the transition away from traditional industries can have social and economic implications for certain communities. </w:t>
      </w:r>
      <w:r w:rsidRPr="53ACE50D" w:rsidR="3F00AA46">
        <w:rPr>
          <w:rFonts w:ascii="Calibri" w:hAnsi="Calibri" w:eastAsia="Calibri" w:cs="Calibri"/>
        </w:rPr>
        <w:t>It is</w:t>
      </w:r>
      <w:r w:rsidRPr="53ACE50D" w:rsidR="0A9C3D20">
        <w:rPr>
          <w:rFonts w:ascii="Calibri" w:hAnsi="Calibri" w:eastAsia="Calibri" w:cs="Calibri"/>
        </w:rPr>
        <w:t xml:space="preserve"> crucial for Scotland to address these challenges and ensure a just and inclusive transition to a sustainable future. Overall, the benefits of sustainability outweigh the potential negative effects, and Scotland continues to work towards minimizing any adverse impacts. </w:t>
      </w:r>
    </w:p>
    <w:p w:rsidR="44CF5F7C" w:rsidP="53ACE50D" w:rsidRDefault="44CF5F7C" w14:paraId="7C4C3872" w14:textId="49338799">
      <w:pPr>
        <w:pStyle w:val="Normal"/>
        <w:rPr>
          <w:rFonts w:ascii="Calibri" w:hAnsi="Calibri" w:eastAsia="Calibri" w:cs="Calibri"/>
        </w:rPr>
      </w:pPr>
      <w:r w:rsidRPr="53ACE50D" w:rsidR="44CF5F7C">
        <w:rPr>
          <w:rFonts w:ascii="Calibri" w:hAnsi="Calibri" w:eastAsia="Calibri" w:cs="Calibri"/>
        </w:rPr>
        <w:t xml:space="preserve"> </w:t>
      </w:r>
    </w:p>
    <w:p w:rsidR="53ACE50D" w:rsidP="53ACE50D" w:rsidRDefault="53ACE50D" w14:paraId="0B093470" w14:textId="62C25402">
      <w:pPr>
        <w:pStyle w:val="Normal"/>
        <w:rPr>
          <w:rFonts w:ascii="Calibri" w:hAnsi="Calibri" w:eastAsia="Calibri" w:cs="Calibri"/>
        </w:rPr>
      </w:pPr>
    </w:p>
    <w:p w:rsidR="53ACE50D" w:rsidP="53ACE50D" w:rsidRDefault="53ACE50D" w14:paraId="0ADF153A" w14:textId="4BCA44A4">
      <w:pPr>
        <w:pStyle w:val="Normal"/>
        <w:rPr>
          <w:rFonts w:ascii="Calibri" w:hAnsi="Calibri" w:eastAsia="Calibri" w:cs="Calibri"/>
        </w:rPr>
      </w:pPr>
    </w:p>
    <w:p w:rsidR="53ACE50D" w:rsidP="53ACE50D" w:rsidRDefault="53ACE50D" w14:paraId="6F7BD0B8" w14:textId="74775AE8">
      <w:pPr>
        <w:pStyle w:val="Normal"/>
        <w:rPr>
          <w:rFonts w:ascii="Calibri" w:hAnsi="Calibri" w:eastAsia="Calibri" w:cs="Calibri"/>
        </w:rPr>
      </w:pPr>
    </w:p>
    <w:p w:rsidR="53ACE50D" w:rsidP="53ACE50D" w:rsidRDefault="53ACE50D" w14:paraId="0957EF24" w14:textId="72BEC69B">
      <w:pPr>
        <w:pStyle w:val="Normal"/>
        <w:rPr>
          <w:rFonts w:ascii="Calibri" w:hAnsi="Calibri" w:eastAsia="Calibri" w:cs="Calibri"/>
        </w:rPr>
      </w:pPr>
    </w:p>
    <w:p w:rsidR="53ACE50D" w:rsidP="53ACE50D" w:rsidRDefault="53ACE50D" w14:paraId="518D4538" w14:textId="4820912E">
      <w:pPr>
        <w:pStyle w:val="Normal"/>
        <w:rPr>
          <w:rFonts w:ascii="Calibri" w:hAnsi="Calibri" w:eastAsia="Calibri" w:cs="Calibri"/>
        </w:rPr>
      </w:pPr>
    </w:p>
    <w:p w:rsidR="53ACE50D" w:rsidP="53ACE50D" w:rsidRDefault="53ACE50D" w14:paraId="06BDAF74" w14:textId="72689780">
      <w:pPr>
        <w:pStyle w:val="Normal"/>
        <w:rPr>
          <w:rFonts w:ascii="Calibri" w:hAnsi="Calibri" w:eastAsia="Calibri" w:cs="Calibri"/>
        </w:rPr>
      </w:pPr>
    </w:p>
    <w:p w:rsidR="53ACE50D" w:rsidP="53ACE50D" w:rsidRDefault="53ACE50D" w14:paraId="6467DAD6" w14:textId="3EED620B">
      <w:pPr>
        <w:pStyle w:val="Normal"/>
        <w:rPr>
          <w:rFonts w:ascii="Calibri" w:hAnsi="Calibri" w:eastAsia="Calibri" w:cs="Calibri"/>
        </w:rPr>
      </w:pPr>
    </w:p>
    <w:p w:rsidR="53ACE50D" w:rsidP="53ACE50D" w:rsidRDefault="53ACE50D" w14:paraId="466E768D" w14:textId="5B509999">
      <w:pPr>
        <w:pStyle w:val="Normal"/>
        <w:rPr>
          <w:rFonts w:ascii="Calibri" w:hAnsi="Calibri" w:eastAsia="Calibri" w:cs="Calibri"/>
        </w:rPr>
      </w:pPr>
    </w:p>
    <w:p w:rsidR="53ACE50D" w:rsidP="53ACE50D" w:rsidRDefault="53ACE50D" w14:paraId="4ABC438C" w14:textId="1D7CD531">
      <w:pPr>
        <w:pStyle w:val="Normal"/>
        <w:rPr>
          <w:rFonts w:ascii="Calibri" w:hAnsi="Calibri" w:eastAsia="Calibri" w:cs="Calibri"/>
        </w:rPr>
      </w:pPr>
    </w:p>
    <w:p w:rsidR="44CF5F7C" w:rsidP="53ACE50D" w:rsidRDefault="44CF5F7C" w14:paraId="13FC0247" w14:textId="04A2FF54">
      <w:pPr>
        <w:pStyle w:val="Normal"/>
        <w:rPr>
          <w:rFonts w:ascii="Calibri" w:hAnsi="Calibri" w:eastAsia="Calibri" w:cs="Calibri"/>
        </w:rPr>
      </w:pPr>
      <w:r w:rsidRPr="53ACE50D" w:rsidR="44CF5F7C">
        <w:rPr>
          <w:rFonts w:ascii="Calibri" w:hAnsi="Calibri" w:eastAsia="Calibri" w:cs="Calibri"/>
        </w:rPr>
        <w:t xml:space="preserve">Economically, sustainable tourism in Scotland has brought significant benefits to the country's economy. Tourism is a major contributor to Scotland's GDP, employing thousands of people and generating revenue for local businesses. The country has successfully marketed itself as a sustainable tourism destination, attracting </w:t>
      </w:r>
      <w:r w:rsidRPr="53ACE50D" w:rsidR="46C1F3E0">
        <w:rPr>
          <w:rFonts w:ascii="Calibri" w:hAnsi="Calibri" w:eastAsia="Calibri" w:cs="Calibri"/>
        </w:rPr>
        <w:t>environmentally conscious</w:t>
      </w:r>
      <w:r w:rsidRPr="53ACE50D" w:rsidR="44CF5F7C">
        <w:rPr>
          <w:rFonts w:ascii="Calibri" w:hAnsi="Calibri" w:eastAsia="Calibri" w:cs="Calibri"/>
        </w:rPr>
        <w:t xml:space="preserve"> t</w:t>
      </w:r>
      <w:r w:rsidRPr="53ACE50D" w:rsidR="2139D4C7">
        <w:rPr>
          <w:rFonts w:ascii="Calibri" w:hAnsi="Calibri" w:eastAsia="Calibri" w:cs="Calibri"/>
        </w:rPr>
        <w:t xml:space="preserve">ourists </w:t>
      </w:r>
      <w:r w:rsidRPr="53ACE50D" w:rsidR="44CF5F7C">
        <w:rPr>
          <w:rFonts w:ascii="Calibri" w:hAnsi="Calibri" w:eastAsia="Calibri" w:cs="Calibri"/>
        </w:rPr>
        <w:t xml:space="preserve">who are willing to pay a premium for eco-friendly experiences. Additionally, Scotland has invested in infrastructure and marketing campaigns to promote sustainable tourism, </w:t>
      </w:r>
      <w:r w:rsidRPr="53ACE50D" w:rsidR="676F8147">
        <w:rPr>
          <w:rFonts w:ascii="Calibri" w:hAnsi="Calibri" w:eastAsia="Calibri" w:cs="Calibri"/>
        </w:rPr>
        <w:t>displaying</w:t>
      </w:r>
      <w:r w:rsidRPr="53ACE50D" w:rsidR="44CF5F7C">
        <w:rPr>
          <w:rFonts w:ascii="Calibri" w:hAnsi="Calibri" w:eastAsia="Calibri" w:cs="Calibri"/>
        </w:rPr>
        <w:t xml:space="preserve"> its commitment to the principles of sustainability.</w:t>
      </w:r>
    </w:p>
    <w:p w:rsidR="44CF5F7C" w:rsidP="53ACE50D" w:rsidRDefault="44CF5F7C" w14:paraId="3E907A1A" w14:textId="1CFEF526">
      <w:pPr>
        <w:pStyle w:val="Normal"/>
        <w:rPr>
          <w:rFonts w:ascii="Calibri" w:hAnsi="Calibri" w:eastAsia="Calibri" w:cs="Calibri"/>
        </w:rPr>
      </w:pPr>
      <w:r w:rsidRPr="53ACE50D" w:rsidR="44CF5F7C">
        <w:rPr>
          <w:rFonts w:ascii="Calibri" w:hAnsi="Calibri" w:eastAsia="Calibri" w:cs="Calibri"/>
        </w:rPr>
        <w:t xml:space="preserve"> </w:t>
      </w:r>
    </w:p>
    <w:p w:rsidR="44CF5F7C" w:rsidP="53ACE50D" w:rsidRDefault="44CF5F7C" w14:paraId="4BCF3E82" w14:textId="2642E6FE">
      <w:pPr>
        <w:pStyle w:val="Normal"/>
        <w:rPr>
          <w:rFonts w:ascii="Calibri" w:hAnsi="Calibri" w:eastAsia="Calibri" w:cs="Calibri"/>
        </w:rPr>
      </w:pPr>
      <w:r w:rsidRPr="53ACE50D" w:rsidR="44CF5F7C">
        <w:rPr>
          <w:rFonts w:ascii="Calibri" w:hAnsi="Calibri" w:eastAsia="Calibri" w:cs="Calibri"/>
        </w:rPr>
        <w:t xml:space="preserve">When critically analyzing Scotland's sustainability in tourism, it is essential to consider potential challenges and limitations. While the country has made </w:t>
      </w:r>
      <w:r w:rsidRPr="53ACE50D" w:rsidR="18220E72">
        <w:rPr>
          <w:rFonts w:ascii="Calibri" w:hAnsi="Calibri" w:eastAsia="Calibri" w:cs="Calibri"/>
        </w:rPr>
        <w:t>considerable progress</w:t>
      </w:r>
      <w:r w:rsidRPr="53ACE50D" w:rsidR="44CF5F7C">
        <w:rPr>
          <w:rFonts w:ascii="Calibri" w:hAnsi="Calibri" w:eastAsia="Calibri" w:cs="Calibri"/>
        </w:rPr>
        <w:t xml:space="preserve"> in promoting sustainable practices, there are still areas where improvement is needed. For example, tourism infrastructure in rural areas may not always be equipped to handle the influx of visitors, leading to environmental degradation and strain on resources. Additionally, balancing the interests of tourists, locals, and environmental conservation can be a delicate task, requiring careful planning and management.</w:t>
      </w:r>
    </w:p>
    <w:p w:rsidR="44CF5F7C" w:rsidP="53ACE50D" w:rsidRDefault="44CF5F7C" w14:paraId="3D764C73" w14:textId="12C71F8B">
      <w:pPr>
        <w:pStyle w:val="Normal"/>
        <w:rPr>
          <w:rFonts w:ascii="Calibri" w:hAnsi="Calibri" w:eastAsia="Calibri" w:cs="Calibri"/>
        </w:rPr>
      </w:pPr>
      <w:r w:rsidRPr="53ACE50D" w:rsidR="44CF5F7C">
        <w:rPr>
          <w:rFonts w:ascii="Calibri" w:hAnsi="Calibri" w:eastAsia="Calibri" w:cs="Calibri"/>
        </w:rPr>
        <w:t xml:space="preserve"> </w:t>
      </w:r>
    </w:p>
    <w:p w:rsidR="44CF5F7C" w:rsidP="53ACE50D" w:rsidRDefault="44CF5F7C" w14:paraId="1E9D546A" w14:textId="69FAC1A7">
      <w:pPr>
        <w:pStyle w:val="Normal"/>
        <w:rPr>
          <w:rFonts w:ascii="Calibri" w:hAnsi="Calibri" w:eastAsia="Calibri" w:cs="Calibri"/>
        </w:rPr>
      </w:pPr>
      <w:r w:rsidRPr="53ACE50D" w:rsidR="44CF5F7C">
        <w:rPr>
          <w:rFonts w:ascii="Calibri" w:hAnsi="Calibri" w:eastAsia="Calibri" w:cs="Calibri"/>
        </w:rPr>
        <w:t xml:space="preserve">To illustrate these points, let us consider the case study of the Isle of Skye, a popular tourist destination in Scotland known for its stunning landscapes and rich cultural heritage. In recent years, the Isle of Skye has experienced a surge in visitor numbers, leading to concerns about overtourism and its </w:t>
      </w:r>
      <w:r w:rsidRPr="53ACE50D" w:rsidR="40FE05BE">
        <w:rPr>
          <w:rFonts w:ascii="Calibri" w:hAnsi="Calibri" w:eastAsia="Calibri" w:cs="Calibri"/>
        </w:rPr>
        <w:t>impact</w:t>
      </w:r>
      <w:r w:rsidRPr="53ACE50D" w:rsidR="44CF5F7C">
        <w:rPr>
          <w:rFonts w:ascii="Calibri" w:hAnsi="Calibri" w:eastAsia="Calibri" w:cs="Calibri"/>
        </w:rPr>
        <w:t xml:space="preserve"> on the environment. </w:t>
      </w:r>
      <w:bookmarkStart w:name="_Int_V0siCIPB" w:id="904671572"/>
      <w:r w:rsidRPr="53ACE50D" w:rsidR="44CF5F7C">
        <w:rPr>
          <w:rFonts w:ascii="Calibri" w:hAnsi="Calibri" w:eastAsia="Calibri" w:cs="Calibri"/>
        </w:rPr>
        <w:t>Local residents</w:t>
      </w:r>
      <w:bookmarkEnd w:id="904671572"/>
      <w:r w:rsidRPr="53ACE50D" w:rsidR="44CF5F7C">
        <w:rPr>
          <w:rFonts w:ascii="Calibri" w:hAnsi="Calibri" w:eastAsia="Calibri" w:cs="Calibri"/>
        </w:rPr>
        <w:t xml:space="preserve"> have raised issues about overcrowding, littering,</w:t>
      </w:r>
      <w:r w:rsidRPr="53ACE50D" w:rsidR="5705BD5F">
        <w:rPr>
          <w:rFonts w:ascii="Calibri" w:hAnsi="Calibri" w:eastAsia="Calibri" w:cs="Calibri"/>
        </w:rPr>
        <w:t xml:space="preserve"> danger to wildlife</w:t>
      </w:r>
      <w:r w:rsidRPr="53ACE50D" w:rsidR="44CF5F7C">
        <w:rPr>
          <w:rFonts w:ascii="Calibri" w:hAnsi="Calibri" w:eastAsia="Calibri" w:cs="Calibri"/>
        </w:rPr>
        <w:t xml:space="preserve"> and damage to sensitive ecosystems, highlighting the challenges of sustainable tourism in the region.</w:t>
      </w:r>
      <w:r w:rsidRPr="53ACE50D" w:rsidR="16485FDE">
        <w:rPr>
          <w:rFonts w:ascii="Calibri" w:hAnsi="Calibri" w:eastAsia="Calibri" w:cs="Calibri"/>
        </w:rPr>
        <w:t xml:space="preserve"> </w:t>
      </w:r>
      <w:r w:rsidRPr="53ACE50D" w:rsidR="16485FDE">
        <w:rPr>
          <w:rFonts w:ascii="Calibri" w:hAnsi="Calibri" w:eastAsia="Calibri" w:cs="Calibri"/>
        </w:rPr>
        <w:t>It is</w:t>
      </w:r>
      <w:r w:rsidRPr="53ACE50D" w:rsidR="16485FDE">
        <w:rPr>
          <w:rFonts w:ascii="Calibri" w:hAnsi="Calibri" w:eastAsia="Calibri" w:cs="Calibri"/>
        </w:rPr>
        <w:t xml:space="preserve"> important for both locals and visitors to be mindful of their actions and help protect the unique environment of the Isle of Skye for future generations to enjoy.</w:t>
      </w:r>
    </w:p>
    <w:p w:rsidR="53ACE50D" w:rsidP="53ACE50D" w:rsidRDefault="53ACE50D" w14:paraId="3797E62F" w14:textId="088A344D">
      <w:pPr>
        <w:pStyle w:val="Normal"/>
        <w:rPr>
          <w:rFonts w:ascii="Calibri" w:hAnsi="Calibri" w:eastAsia="Calibri" w:cs="Calibri"/>
        </w:rPr>
      </w:pPr>
    </w:p>
    <w:p w:rsidR="7AFE850F" w:rsidP="53ACE50D" w:rsidRDefault="7AFE850F" w14:paraId="22CF32EB" w14:textId="20D3ECBD">
      <w:pPr>
        <w:pStyle w:val="Normal"/>
        <w:rPr>
          <w:rFonts w:ascii="Calibri" w:hAnsi="Calibri" w:eastAsia="Calibri" w:cs="Calibri"/>
        </w:rPr>
      </w:pPr>
      <w:r w:rsidRPr="53ACE50D" w:rsidR="7AFE850F">
        <w:rPr>
          <w:rFonts w:ascii="Calibri" w:hAnsi="Calibri" w:eastAsia="Calibri" w:cs="Calibri"/>
        </w:rPr>
        <w:t>When it comes to Scotland's culture and sustainability, there are both positive and negative impacts to consider. On the positive side, Scotland's rich cultural heritage promotes a sense of pride and connection to the land, which can inspire sustainable practices and conservation efforts. The emphasis on community and collaboration also fosters a collective responsibility for the environment. However, there can be challenges as well. The tourism industry, while important for the economy, can</w:t>
      </w:r>
      <w:r w:rsidRPr="53ACE50D" w:rsidR="032CE6DE">
        <w:rPr>
          <w:rFonts w:ascii="Calibri" w:hAnsi="Calibri" w:eastAsia="Calibri" w:cs="Calibri"/>
        </w:rPr>
        <w:t xml:space="preserve"> also</w:t>
      </w:r>
      <w:r w:rsidRPr="53ACE50D" w:rsidR="7AFE850F">
        <w:rPr>
          <w:rFonts w:ascii="Calibri" w:hAnsi="Calibri" w:eastAsia="Calibri" w:cs="Calibri"/>
        </w:rPr>
        <w:t xml:space="preserve"> put strain on </w:t>
      </w:r>
      <w:r w:rsidRPr="53ACE50D" w:rsidR="2CC4F76D">
        <w:rPr>
          <w:rFonts w:ascii="Calibri" w:hAnsi="Calibri" w:eastAsia="Calibri" w:cs="Calibri"/>
        </w:rPr>
        <w:t xml:space="preserve">the </w:t>
      </w:r>
      <w:r w:rsidRPr="53ACE50D" w:rsidR="7AFE850F">
        <w:rPr>
          <w:rFonts w:ascii="Calibri" w:hAnsi="Calibri" w:eastAsia="Calibri" w:cs="Calibri"/>
        </w:rPr>
        <w:t>natural resources and contribute to carbon emissions. It is important to strike a balance that preserves Scotland's cultural identity while promoting sustainable practices for a greener future.</w:t>
      </w:r>
    </w:p>
    <w:p w:rsidR="44CF5F7C" w:rsidP="53ACE50D" w:rsidRDefault="44CF5F7C" w14:paraId="4433BB4C" w14:textId="7BE82061">
      <w:pPr>
        <w:pStyle w:val="Normal"/>
        <w:rPr>
          <w:rFonts w:ascii="Calibri" w:hAnsi="Calibri" w:eastAsia="Calibri" w:cs="Calibri"/>
        </w:rPr>
      </w:pPr>
      <w:r w:rsidRPr="53ACE50D" w:rsidR="44CF5F7C">
        <w:rPr>
          <w:rFonts w:ascii="Calibri" w:hAnsi="Calibri" w:eastAsia="Calibri" w:cs="Calibri"/>
        </w:rPr>
        <w:t xml:space="preserve"> </w:t>
      </w:r>
    </w:p>
    <w:p w:rsidR="53ACE50D" w:rsidP="53ACE50D" w:rsidRDefault="53ACE50D" w14:paraId="52145B40" w14:textId="43D2D94E">
      <w:pPr>
        <w:pStyle w:val="Normal"/>
        <w:rPr>
          <w:rFonts w:ascii="Calibri" w:hAnsi="Calibri" w:eastAsia="Calibri" w:cs="Calibri"/>
        </w:rPr>
      </w:pPr>
    </w:p>
    <w:p w:rsidR="53ACE50D" w:rsidP="53ACE50D" w:rsidRDefault="53ACE50D" w14:paraId="0CD34DAC" w14:textId="3E87AF2A">
      <w:pPr>
        <w:pStyle w:val="Normal"/>
        <w:rPr>
          <w:rFonts w:ascii="Calibri" w:hAnsi="Calibri" w:eastAsia="Calibri" w:cs="Calibri"/>
        </w:rPr>
      </w:pPr>
    </w:p>
    <w:p w:rsidR="53ACE50D" w:rsidP="53ACE50D" w:rsidRDefault="53ACE50D" w14:paraId="3C458040" w14:textId="38F6484A">
      <w:pPr>
        <w:pStyle w:val="Normal"/>
        <w:rPr>
          <w:rFonts w:ascii="Calibri" w:hAnsi="Calibri" w:eastAsia="Calibri" w:cs="Calibri"/>
        </w:rPr>
      </w:pPr>
    </w:p>
    <w:p w:rsidR="53ACE50D" w:rsidP="53ACE50D" w:rsidRDefault="53ACE50D" w14:paraId="1181EAD1" w14:textId="502A379D">
      <w:pPr>
        <w:pStyle w:val="Normal"/>
        <w:rPr>
          <w:rFonts w:ascii="Calibri" w:hAnsi="Calibri" w:eastAsia="Calibri" w:cs="Calibri"/>
        </w:rPr>
      </w:pPr>
    </w:p>
    <w:p w:rsidR="53ACE50D" w:rsidP="53ACE50D" w:rsidRDefault="53ACE50D" w14:paraId="7D23E50D" w14:textId="1E244FDB">
      <w:pPr>
        <w:pStyle w:val="Normal"/>
        <w:rPr>
          <w:rFonts w:ascii="Calibri" w:hAnsi="Calibri" w:eastAsia="Calibri" w:cs="Calibri"/>
        </w:rPr>
      </w:pPr>
    </w:p>
    <w:p w:rsidR="53ACE50D" w:rsidP="53ACE50D" w:rsidRDefault="53ACE50D" w14:paraId="0071A13E" w14:textId="589AD202">
      <w:pPr>
        <w:pStyle w:val="Normal"/>
        <w:rPr>
          <w:rFonts w:ascii="Calibri" w:hAnsi="Calibri" w:eastAsia="Calibri" w:cs="Calibri"/>
        </w:rPr>
      </w:pPr>
    </w:p>
    <w:p w:rsidR="53ACE50D" w:rsidP="53ACE50D" w:rsidRDefault="53ACE50D" w14:paraId="5F539051" w14:textId="761733F2">
      <w:pPr>
        <w:pStyle w:val="Normal"/>
        <w:rPr>
          <w:rFonts w:ascii="Calibri" w:hAnsi="Calibri" w:eastAsia="Calibri" w:cs="Calibri"/>
        </w:rPr>
      </w:pPr>
    </w:p>
    <w:p w:rsidR="53ACE50D" w:rsidP="53ACE50D" w:rsidRDefault="53ACE50D" w14:paraId="08DA55E1" w14:textId="7969CA7A">
      <w:pPr>
        <w:pStyle w:val="Normal"/>
        <w:rPr>
          <w:rFonts w:ascii="Calibri" w:hAnsi="Calibri" w:eastAsia="Calibri" w:cs="Calibri"/>
        </w:rPr>
      </w:pPr>
    </w:p>
    <w:p w:rsidR="44CF5F7C" w:rsidP="53ACE50D" w:rsidRDefault="44CF5F7C" w14:paraId="2901F414" w14:textId="2BBAFBE1">
      <w:pPr>
        <w:pStyle w:val="Normal"/>
        <w:rPr>
          <w:rFonts w:ascii="Calibri" w:hAnsi="Calibri" w:eastAsia="Calibri" w:cs="Calibri"/>
        </w:rPr>
      </w:pPr>
      <w:r w:rsidRPr="53ACE50D" w:rsidR="44CF5F7C">
        <w:rPr>
          <w:rFonts w:ascii="Calibri" w:hAnsi="Calibri" w:eastAsia="Calibri" w:cs="Calibri"/>
        </w:rPr>
        <w:t xml:space="preserve">In conclusion, Scotland's embrace of sustainability in tourism is commendable, as the country has made significant strides in promoting environmental, social, and economic sustainability. However, there are challenges and limitations that need to be addressed to ensure that Scotland's claims of sustainability hold true in practice. By critically analyzing Scotland's approach to sustainable tourism, we </w:t>
      </w:r>
      <w:r w:rsidRPr="53ACE50D" w:rsidR="529948A7">
        <w:rPr>
          <w:rFonts w:ascii="Calibri" w:hAnsi="Calibri" w:eastAsia="Calibri" w:cs="Calibri"/>
        </w:rPr>
        <w:t>have</w:t>
      </w:r>
      <w:r w:rsidRPr="53ACE50D" w:rsidR="44CF5F7C">
        <w:rPr>
          <w:rFonts w:ascii="Calibri" w:hAnsi="Calibri" w:eastAsia="Calibri" w:cs="Calibri"/>
        </w:rPr>
        <w:t xml:space="preserve"> gain</w:t>
      </w:r>
      <w:r w:rsidRPr="53ACE50D" w:rsidR="49E17B13">
        <w:rPr>
          <w:rFonts w:ascii="Calibri" w:hAnsi="Calibri" w:eastAsia="Calibri" w:cs="Calibri"/>
        </w:rPr>
        <w:t>ed</w:t>
      </w:r>
      <w:r w:rsidRPr="53ACE50D" w:rsidR="44CF5F7C">
        <w:rPr>
          <w:rFonts w:ascii="Calibri" w:hAnsi="Calibri" w:eastAsia="Calibri" w:cs="Calibri"/>
        </w:rPr>
        <w:t xml:space="preserve"> a deeper understanding </w:t>
      </w:r>
      <w:r w:rsidRPr="53ACE50D" w:rsidR="006AFABE">
        <w:rPr>
          <w:rFonts w:ascii="Calibri" w:hAnsi="Calibri" w:eastAsia="Calibri" w:cs="Calibri"/>
        </w:rPr>
        <w:t>in to</w:t>
      </w:r>
      <w:r w:rsidRPr="53ACE50D" w:rsidR="44CF5F7C">
        <w:rPr>
          <w:rFonts w:ascii="Calibri" w:hAnsi="Calibri" w:eastAsia="Calibri" w:cs="Calibri"/>
        </w:rPr>
        <w:t xml:space="preserve"> the opportunities and constraints facing the country as it </w:t>
      </w:r>
      <w:r w:rsidRPr="53ACE50D" w:rsidR="44CF5F7C">
        <w:rPr>
          <w:rFonts w:ascii="Calibri" w:hAnsi="Calibri" w:eastAsia="Calibri" w:cs="Calibri"/>
        </w:rPr>
        <w:t>seeks</w:t>
      </w:r>
      <w:r w:rsidRPr="53ACE50D" w:rsidR="44CF5F7C">
        <w:rPr>
          <w:rFonts w:ascii="Calibri" w:hAnsi="Calibri" w:eastAsia="Calibri" w:cs="Calibri"/>
        </w:rPr>
        <w:t xml:space="preserve"> to balance tourism development with environmental conservation and community engagement</w:t>
      </w:r>
      <w:r w:rsidRPr="53ACE50D" w:rsidR="557BBC3B">
        <w:rPr>
          <w:rFonts w:ascii="Calibri" w:hAnsi="Calibri" w:eastAsia="Calibri" w:cs="Calibri"/>
        </w:rPr>
        <w:t xml:space="preserve"> with </w:t>
      </w:r>
      <w:r w:rsidRPr="53ACE50D" w:rsidR="3B34C538">
        <w:rPr>
          <w:rFonts w:ascii="Calibri" w:hAnsi="Calibri" w:eastAsia="Calibri" w:cs="Calibri"/>
        </w:rPr>
        <w:t>the key initiatives and achievements in promoting renewable energy, reducing greenhouse gas emissions, and implementing sustainable practices. Scotland's goals for a greener future and the positive impact these efforts have on the environment and the economy.</w:t>
      </w:r>
      <w:r w:rsidRPr="53ACE50D" w:rsidR="762949A2">
        <w:rPr>
          <w:rFonts w:ascii="Calibri" w:hAnsi="Calibri" w:eastAsia="Calibri" w:cs="Calibri"/>
        </w:rPr>
        <w:t xml:space="preserve"> Not to forget </w:t>
      </w:r>
      <w:r w:rsidRPr="53ACE50D" w:rsidR="16DD6A96">
        <w:rPr>
          <w:rFonts w:ascii="Calibri" w:hAnsi="Calibri" w:eastAsia="Calibri" w:cs="Calibri"/>
        </w:rPr>
        <w:t>their</w:t>
      </w:r>
      <w:r w:rsidRPr="53ACE50D" w:rsidR="6FA70333">
        <w:rPr>
          <w:rFonts w:ascii="Calibri" w:hAnsi="Calibri" w:eastAsia="Calibri" w:cs="Calibri"/>
        </w:rPr>
        <w:t xml:space="preserve"> incentives</w:t>
      </w:r>
      <w:r w:rsidRPr="53ACE50D" w:rsidR="3B34C538">
        <w:rPr>
          <w:rFonts w:ascii="Calibri" w:hAnsi="Calibri" w:eastAsia="Calibri" w:cs="Calibri"/>
        </w:rPr>
        <w:t xml:space="preserve"> for buying electric vehicles and the plans to expand the charging network, as these are important aspects of Scotland's sustainability journey.</w:t>
      </w:r>
      <w:r w:rsidRPr="53ACE50D" w:rsidR="3695F198">
        <w:rPr>
          <w:rFonts w:ascii="Calibri" w:hAnsi="Calibri" w:eastAsia="Calibri" w:cs="Calibri"/>
        </w:rPr>
        <w:t xml:space="preserve"> Scotland have clearly gone above and beyoned </w:t>
      </w:r>
      <w:r w:rsidRPr="53ACE50D" w:rsidR="3695F198">
        <w:rPr>
          <w:rFonts w:ascii="Calibri" w:hAnsi="Calibri" w:eastAsia="Calibri" w:cs="Calibri"/>
        </w:rPr>
        <w:t>im</w:t>
      </w:r>
      <w:r w:rsidRPr="53ACE50D" w:rsidR="3695F198">
        <w:rPr>
          <w:rFonts w:ascii="Calibri" w:hAnsi="Calibri" w:eastAsia="Calibri" w:cs="Calibri"/>
        </w:rPr>
        <w:t xml:space="preserve"> there practices of sustainability to ensure a greener future.</w:t>
      </w:r>
    </w:p>
    <w:p w:rsidR="53ACE50D" w:rsidP="53ACE50D" w:rsidRDefault="53ACE50D" w14:paraId="6AEAA0D3" w14:textId="5A55BDF4">
      <w:pPr>
        <w:pStyle w:val="Normal"/>
        <w:rPr>
          <w:rFonts w:ascii="Calibri" w:hAnsi="Calibri" w:eastAsia="Calibri" w:cs="Calibri"/>
        </w:rPr>
      </w:pPr>
    </w:p>
    <w:p w:rsidR="53ACE50D" w:rsidP="53ACE50D" w:rsidRDefault="53ACE50D" w14:paraId="5300CBC3" w14:textId="37CDB8C5">
      <w:pPr>
        <w:pStyle w:val="Normal"/>
        <w:rPr>
          <w:rFonts w:ascii="Calibri" w:hAnsi="Calibri" w:eastAsia="Calibri" w:cs="Calibri"/>
        </w:rPr>
      </w:pPr>
    </w:p>
    <w:p w:rsidR="53ACE50D" w:rsidP="53ACE50D" w:rsidRDefault="53ACE50D" w14:paraId="60ADAE1D" w14:textId="23086E74">
      <w:pPr>
        <w:pStyle w:val="Normal"/>
        <w:rPr>
          <w:rFonts w:ascii="Calibri" w:hAnsi="Calibri" w:eastAsia="Calibri" w:cs="Calibri"/>
        </w:rPr>
      </w:pPr>
    </w:p>
    <w:p w:rsidR="53ACE50D" w:rsidP="53ACE50D" w:rsidRDefault="53ACE50D" w14:paraId="6177CE08" w14:textId="3133F1A5">
      <w:pPr>
        <w:pStyle w:val="Normal"/>
        <w:rPr>
          <w:rFonts w:ascii="Calibri" w:hAnsi="Calibri" w:eastAsia="Calibri" w:cs="Calibri"/>
        </w:rPr>
      </w:pPr>
    </w:p>
    <w:p w:rsidR="53ACE50D" w:rsidP="53ACE50D" w:rsidRDefault="53ACE50D" w14:paraId="1921ECC5" w14:textId="1E1C80A2">
      <w:pPr>
        <w:pStyle w:val="Normal"/>
        <w:rPr>
          <w:rFonts w:ascii="Calibri" w:hAnsi="Calibri" w:eastAsia="Calibri" w:cs="Calibri"/>
        </w:rPr>
      </w:pPr>
    </w:p>
    <w:p w:rsidR="53ACE50D" w:rsidP="53ACE50D" w:rsidRDefault="53ACE50D" w14:paraId="4BD38CEB" w14:textId="397814A9">
      <w:pPr>
        <w:pStyle w:val="Normal"/>
        <w:rPr>
          <w:rFonts w:ascii="Calibri" w:hAnsi="Calibri" w:eastAsia="Calibri" w:cs="Calibri"/>
        </w:rPr>
      </w:pPr>
    </w:p>
    <w:p w:rsidR="53ACE50D" w:rsidP="53ACE50D" w:rsidRDefault="53ACE50D" w14:paraId="47428016" w14:textId="3BB411FB">
      <w:pPr>
        <w:pStyle w:val="Normal"/>
        <w:rPr>
          <w:rFonts w:ascii="Calibri" w:hAnsi="Calibri" w:eastAsia="Calibri" w:cs="Calibri"/>
        </w:rPr>
      </w:pPr>
    </w:p>
    <w:p w:rsidR="53ACE50D" w:rsidP="53ACE50D" w:rsidRDefault="53ACE50D" w14:paraId="527BEACC" w14:textId="0B8F8763">
      <w:pPr>
        <w:pStyle w:val="Normal"/>
        <w:rPr>
          <w:rFonts w:ascii="Calibri" w:hAnsi="Calibri" w:eastAsia="Calibri" w:cs="Calibri"/>
        </w:rPr>
      </w:pPr>
    </w:p>
    <w:p w:rsidR="53ACE50D" w:rsidP="53ACE50D" w:rsidRDefault="53ACE50D" w14:paraId="78265379" w14:textId="55490424">
      <w:pPr>
        <w:pStyle w:val="Normal"/>
        <w:rPr>
          <w:rFonts w:ascii="Calibri" w:hAnsi="Calibri" w:eastAsia="Calibri" w:cs="Calibri"/>
        </w:rPr>
      </w:pPr>
    </w:p>
    <w:p w:rsidR="53ACE50D" w:rsidP="53ACE50D" w:rsidRDefault="53ACE50D" w14:paraId="77935780" w14:textId="218A0B76">
      <w:pPr>
        <w:pStyle w:val="Normal"/>
        <w:rPr>
          <w:rFonts w:ascii="Calibri" w:hAnsi="Calibri" w:eastAsia="Calibri" w:cs="Calibri"/>
        </w:rPr>
      </w:pPr>
    </w:p>
    <w:p w:rsidR="53ACE50D" w:rsidP="53ACE50D" w:rsidRDefault="53ACE50D" w14:paraId="4640E7EA" w14:textId="48FDF234">
      <w:pPr>
        <w:pStyle w:val="Normal"/>
        <w:rPr>
          <w:rFonts w:ascii="Calibri" w:hAnsi="Calibri" w:eastAsia="Calibri" w:cs="Calibri"/>
        </w:rPr>
      </w:pPr>
    </w:p>
    <w:p w:rsidR="5B645BAA" w:rsidP="53ACE50D" w:rsidRDefault="5B645BAA" w14:paraId="19A8B1D2" w14:textId="0998F897">
      <w:pPr>
        <w:pStyle w:val="Normal"/>
        <w:rPr>
          <w:rFonts w:ascii="Calibri" w:hAnsi="Calibri" w:eastAsia="Calibri" w:cs="Calibri"/>
        </w:rPr>
      </w:pPr>
      <w:r w:rsidRPr="53ACE50D" w:rsidR="5B645BAA">
        <w:rPr>
          <w:rFonts w:ascii="Calibri" w:hAnsi="Calibri" w:eastAsia="Calibri" w:cs="Calibri"/>
        </w:rPr>
        <w:t>References</w:t>
      </w:r>
    </w:p>
    <w:p w:rsidR="53ACE50D" w:rsidP="53ACE50D" w:rsidRDefault="53ACE50D" w14:paraId="4A4486D1" w14:textId="1D919FCB">
      <w:pPr>
        <w:pStyle w:val="Normal"/>
        <w:rPr>
          <w:rFonts w:ascii="Calibri" w:hAnsi="Calibri" w:eastAsia="Calibri" w:cs="Calibri"/>
        </w:rPr>
      </w:pPr>
    </w:p>
    <w:p w:rsidR="23D6C845" w:rsidP="53ACE50D" w:rsidRDefault="23D6C845" w14:paraId="3D472CF9" w14:textId="1BB891AF">
      <w:pPr>
        <w:pStyle w:val="ListParagraph"/>
        <w:numPr>
          <w:ilvl w:val="0"/>
          <w:numId w:val="2"/>
        </w:numPr>
        <w:rPr>
          <w:noProof w:val="0"/>
          <w:lang w:val="en-US"/>
        </w:rPr>
      </w:pPr>
      <w:hyperlink r:id="R9b4915927c864ec8">
        <w:r w:rsidRPr="53ACE50D" w:rsidR="23D6C845">
          <w:rPr>
            <w:rStyle w:val="Hyperlink"/>
            <w:noProof w:val="0"/>
            <w:lang w:val="en-US"/>
          </w:rPr>
          <w:t>Scotland and the sustainable development goals: a national review to drive action - gov.scot (www.gov.scot)</w:t>
        </w:r>
      </w:hyperlink>
    </w:p>
    <w:p w:rsidR="02A508BC" w:rsidP="53ACE50D" w:rsidRDefault="02A508BC" w14:paraId="142E0157" w14:textId="499D8BE9">
      <w:pPr>
        <w:pStyle w:val="ListParagraph"/>
        <w:numPr>
          <w:ilvl w:val="0"/>
          <w:numId w:val="2"/>
        </w:numPr>
        <w:rPr>
          <w:noProof w:val="0"/>
          <w:lang w:val="en-US"/>
        </w:rPr>
      </w:pPr>
      <w:hyperlink r:id="R2e7d868cff9e46d3">
        <w:r w:rsidRPr="53ACE50D" w:rsidR="02A508BC">
          <w:rPr>
            <w:rStyle w:val="Hyperlink"/>
            <w:noProof w:val="0"/>
            <w:lang w:val="en-US"/>
          </w:rPr>
          <w:t>Home | Net Zero Nation</w:t>
        </w:r>
      </w:hyperlink>
    </w:p>
    <w:p w:rsidR="4C840D47" w:rsidP="53ACE50D" w:rsidRDefault="4C840D47" w14:paraId="295AB5DF" w14:textId="46CAA319">
      <w:pPr>
        <w:pStyle w:val="ListParagraph"/>
        <w:numPr>
          <w:ilvl w:val="0"/>
          <w:numId w:val="2"/>
        </w:numPr>
        <w:rPr>
          <w:noProof w:val="0"/>
          <w:lang w:val="en-US"/>
        </w:rPr>
      </w:pPr>
      <w:hyperlink r:id="R31384978ed2f4c28">
        <w:r w:rsidRPr="53ACE50D" w:rsidR="4C840D47">
          <w:rPr>
            <w:rStyle w:val="Hyperlink"/>
            <w:noProof w:val="0"/>
            <w:lang w:val="en-US"/>
          </w:rPr>
          <w:t>Scottish net zero roadmap (snzr.co.uk)</w:t>
        </w:r>
      </w:hyperlink>
    </w:p>
    <w:p w:rsidR="1553BFA1" w:rsidP="53ACE50D" w:rsidRDefault="1553BFA1" w14:paraId="688A7067" w14:textId="619AD1DC">
      <w:pPr>
        <w:pStyle w:val="ListParagraph"/>
        <w:numPr>
          <w:ilvl w:val="0"/>
          <w:numId w:val="2"/>
        </w:numPr>
        <w:rPr>
          <w:noProof w:val="0"/>
          <w:lang w:val="en-US"/>
        </w:rPr>
      </w:pPr>
      <w:hyperlink r:id="Rd150c7f0a0c64ecc">
        <w:r w:rsidRPr="53ACE50D" w:rsidR="1553BFA1">
          <w:rPr>
            <w:rStyle w:val="Hyperlink"/>
            <w:noProof w:val="0"/>
            <w:lang w:val="en-US"/>
          </w:rPr>
          <w:t>Securing a green recovery on a path to net zero: climate change plan 2018–2032 - update - gov.scot (www.gov.scot)</w:t>
        </w:r>
      </w:hyperlink>
    </w:p>
    <w:p w:rsidR="0E89C17D" w:rsidP="53ACE50D" w:rsidRDefault="0E89C17D" w14:paraId="10851860" w14:textId="163194F5">
      <w:pPr>
        <w:pStyle w:val="ListParagraph"/>
        <w:numPr>
          <w:ilvl w:val="0"/>
          <w:numId w:val="2"/>
        </w:numPr>
        <w:rPr>
          <w:noProof w:val="0"/>
          <w:lang w:val="en-US"/>
        </w:rPr>
      </w:pPr>
      <w:hyperlink r:id="R326fb50dfe9e4519">
        <w:r w:rsidRPr="53ACE50D" w:rsidR="0E89C17D">
          <w:rPr>
            <w:rStyle w:val="Hyperlink"/>
            <w:noProof w:val="0"/>
            <w:lang w:val="en-US"/>
          </w:rPr>
          <w:t>£850,000 fund for communities’ green recovery | Foundation Scotland</w:t>
        </w:r>
      </w:hyperlink>
    </w:p>
    <w:p w:rsidR="62946D55" w:rsidP="53ACE50D" w:rsidRDefault="62946D55" w14:paraId="2B1FA93E" w14:textId="035ECF7F">
      <w:pPr>
        <w:pStyle w:val="ListParagraph"/>
        <w:numPr>
          <w:ilvl w:val="0"/>
          <w:numId w:val="2"/>
        </w:numPr>
        <w:rPr>
          <w:noProof w:val="0"/>
          <w:lang w:val="en-US"/>
        </w:rPr>
      </w:pPr>
      <w:hyperlink r:id="R40cbb2b74d34431e">
        <w:r w:rsidRPr="53ACE50D" w:rsidR="62946D55">
          <w:rPr>
            <w:rStyle w:val="Hyperlink"/>
            <w:noProof w:val="0"/>
            <w:lang w:val="en-US"/>
          </w:rPr>
          <w:t>Our commitment to climate change | Foundation Scotland</w:t>
        </w:r>
      </w:hyperlink>
    </w:p>
    <w:p w:rsidR="19C70F1E" w:rsidP="53ACE50D" w:rsidRDefault="19C70F1E" w14:paraId="50DB45A5" w14:textId="0DC91EE4">
      <w:pPr>
        <w:pStyle w:val="ListParagraph"/>
        <w:numPr>
          <w:ilvl w:val="0"/>
          <w:numId w:val="2"/>
        </w:numPr>
        <w:rPr>
          <w:noProof w:val="0"/>
          <w:lang w:val="en-US"/>
        </w:rPr>
      </w:pPr>
      <w:hyperlink r:id="R0f521e0bc4a24213">
        <w:r w:rsidRPr="53ACE50D" w:rsidR="19C70F1E">
          <w:rPr>
            <w:rStyle w:val="Hyperlink"/>
            <w:noProof w:val="0"/>
            <w:lang w:val="en-US"/>
          </w:rPr>
          <w:t>Sustainable Development Goals | Keep Scotland Beautiful</w:t>
        </w:r>
      </w:hyperlink>
    </w:p>
    <w:p w:rsidR="53ACE50D" w:rsidP="53ACE50D" w:rsidRDefault="53ACE50D" w14:paraId="72DB43D8" w14:textId="1B682D6A">
      <w:pPr>
        <w:pStyle w:val="ListParagraph"/>
        <w:numPr>
          <w:ilvl w:val="0"/>
          <w:numId w:val="2"/>
        </w:numPr>
        <w:rPr>
          <w:noProof w:val="0"/>
          <w:lang w:val="en-US"/>
        </w:rPr>
      </w:pPr>
      <w:hyperlink r:id="R3ba1a9e8ebd141eb">
        <w:r w:rsidRPr="001A2437" w:rsidR="3D43D409">
          <w:rPr>
            <w:rStyle w:val="Hyperlink"/>
            <w:noProof w:val="0"/>
            <w:lang w:val="en-US"/>
          </w:rPr>
          <w:t>Year-long economic study finds Skye visitors boosted economy by £211 million pre-lockdown (pressandjournal.co.uk)</w:t>
        </w:r>
      </w:hyperlink>
    </w:p>
    <w:p w:rsidR="11311CDC" w:rsidP="001A2437" w:rsidRDefault="11311CDC" w14:paraId="75160EF9" w14:textId="0495AB43">
      <w:pPr>
        <w:pStyle w:val="ListParagraph"/>
        <w:numPr>
          <w:ilvl w:val="0"/>
          <w:numId w:val="2"/>
        </w:numPr>
        <w:rPr>
          <w:noProof w:val="0"/>
          <w:lang w:val="en-US"/>
        </w:rPr>
      </w:pPr>
      <w:hyperlink r:id="Rd7837f80732c4a9a">
        <w:r w:rsidRPr="001A2437" w:rsidR="11311CDC">
          <w:rPr>
            <w:rStyle w:val="Hyperlink"/>
            <w:noProof w:val="0"/>
            <w:lang w:val="en-US"/>
          </w:rPr>
          <w:t>Impact of tourism on Isle of Skye to be assessed | ITV News</w:t>
        </w:r>
      </w:hyperlink>
    </w:p>
    <w:p w:rsidR="55B8664F" w:rsidP="001A2437" w:rsidRDefault="55B8664F" w14:paraId="46B16F01" w14:textId="66BF68CE">
      <w:pPr>
        <w:pStyle w:val="ListParagraph"/>
        <w:numPr>
          <w:ilvl w:val="0"/>
          <w:numId w:val="2"/>
        </w:numPr>
        <w:rPr>
          <w:noProof w:val="0"/>
          <w:lang w:val="en-US"/>
        </w:rPr>
      </w:pPr>
      <w:hyperlink r:id="Rfafdf582591146aa">
        <w:r w:rsidRPr="001A2437" w:rsidR="55B8664F">
          <w:rPr>
            <w:rStyle w:val="Hyperlink"/>
            <w:noProof w:val="0"/>
            <w:lang w:val="en-US"/>
          </w:rPr>
          <w:t>Skye "highly vulnerable" to international travel slump | Glasgow Caledonian University | Scotland, UK (gcu.ac.uk)</w:t>
        </w:r>
      </w:hyperlink>
    </w:p>
    <w:p w:rsidR="5E0A59E6" w:rsidP="001A2437" w:rsidRDefault="5E0A59E6" w14:paraId="30A33640" w14:textId="4751DB8C">
      <w:pPr>
        <w:pStyle w:val="ListParagraph"/>
        <w:numPr>
          <w:ilvl w:val="0"/>
          <w:numId w:val="2"/>
        </w:numPr>
        <w:rPr>
          <w:noProof w:val="0"/>
          <w:lang w:val="en-US"/>
        </w:rPr>
      </w:pPr>
      <w:hyperlink r:id="R32f60c78c94c4e45">
        <w:r w:rsidRPr="001A2437" w:rsidR="5E0A59E6">
          <w:rPr>
            <w:rStyle w:val="Hyperlink"/>
            <w:noProof w:val="0"/>
            <w:lang w:val="en-US"/>
          </w:rPr>
          <w:t>Executive Summary - The future of energy in Scotland: Scottish energy strategy - gov.scot (www.gov.scot)</w:t>
        </w:r>
      </w:hyperlink>
    </w:p>
    <w:p w:rsidR="001A2437" w:rsidP="001A2437" w:rsidRDefault="001A2437" w14:paraId="613BA208" w14:textId="74063DBC">
      <w:pPr>
        <w:pStyle w:val="ListParagraph"/>
        <w:numPr>
          <w:ilvl w:val="0"/>
          <w:numId w:val="2"/>
        </w:numPr>
        <w:rPr>
          <w:noProof w:val="0"/>
          <w:lang w:val="en-US"/>
        </w:rPr>
      </w:pPr>
    </w:p>
    <w:p w:rsidR="53ACE50D" w:rsidP="53ACE50D" w:rsidRDefault="53ACE50D" w14:paraId="366E59ED" w14:textId="2082BBBB">
      <w:pPr>
        <w:pStyle w:val="Normal"/>
        <w:rPr>
          <w:rFonts w:ascii="Calibri" w:hAnsi="Calibri" w:eastAsia="Calibri" w:cs="Calibri"/>
        </w:rPr>
      </w:pPr>
    </w:p>
    <w:p w:rsidR="53ACE50D" w:rsidP="53ACE50D" w:rsidRDefault="53ACE50D" w14:paraId="6D8B7738" w14:textId="7DB3105F">
      <w:pPr>
        <w:pStyle w:val="Normal"/>
        <w:rPr>
          <w:rFonts w:ascii="Calibri" w:hAnsi="Calibri" w:eastAsia="Calibri" w:cs="Calibr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dwfwhu8" int2:invalidationBookmarkName="" int2:hashCode="aL9DA3/52033YC" int2:id="qljgnIk6">
      <int2:state int2:type="AugLoop_Text_Critique" int2:value="Rejected"/>
    </int2:bookmark>
    <int2:bookmark int2:bookmarkName="_Int_V0siCIPB" int2:invalidationBookmarkName="" int2:hashCode="gFuNg0zHivU7/K" int2:id="N8OYatd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16ee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94e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8E75BF"/>
    <w:rsid w:val="00181343"/>
    <w:rsid w:val="001A2437"/>
    <w:rsid w:val="006AFABE"/>
    <w:rsid w:val="01BF4375"/>
    <w:rsid w:val="02A508BC"/>
    <w:rsid w:val="02BE108E"/>
    <w:rsid w:val="032CE6DE"/>
    <w:rsid w:val="0457A0DC"/>
    <w:rsid w:val="0505410C"/>
    <w:rsid w:val="055B60C4"/>
    <w:rsid w:val="05C99522"/>
    <w:rsid w:val="06F9C2BE"/>
    <w:rsid w:val="07707238"/>
    <w:rsid w:val="093F9D9D"/>
    <w:rsid w:val="09D8B22F"/>
    <w:rsid w:val="0A68945A"/>
    <w:rsid w:val="0A9C3D20"/>
    <w:rsid w:val="0ACC48CC"/>
    <w:rsid w:val="0ACD5F33"/>
    <w:rsid w:val="0CF72A94"/>
    <w:rsid w:val="0D6DF653"/>
    <w:rsid w:val="0D949483"/>
    <w:rsid w:val="0E89C17D"/>
    <w:rsid w:val="0F347D7F"/>
    <w:rsid w:val="0FA54995"/>
    <w:rsid w:val="0FE75044"/>
    <w:rsid w:val="1038A6CA"/>
    <w:rsid w:val="10754CA7"/>
    <w:rsid w:val="11311CDC"/>
    <w:rsid w:val="1191D65E"/>
    <w:rsid w:val="13820368"/>
    <w:rsid w:val="138EC7E5"/>
    <w:rsid w:val="1457F964"/>
    <w:rsid w:val="14F5B158"/>
    <w:rsid w:val="151DD3C9"/>
    <w:rsid w:val="1553BFA1"/>
    <w:rsid w:val="15D49CA6"/>
    <w:rsid w:val="16485FDE"/>
    <w:rsid w:val="16DD6A96"/>
    <w:rsid w:val="173207BA"/>
    <w:rsid w:val="178A9760"/>
    <w:rsid w:val="18220E72"/>
    <w:rsid w:val="192667C1"/>
    <w:rsid w:val="194AACB3"/>
    <w:rsid w:val="194E89BB"/>
    <w:rsid w:val="195004DB"/>
    <w:rsid w:val="19C70F1E"/>
    <w:rsid w:val="19E266FA"/>
    <w:rsid w:val="1A0C797D"/>
    <w:rsid w:val="1A59EF2E"/>
    <w:rsid w:val="1AC23822"/>
    <w:rsid w:val="1AEA5A1C"/>
    <w:rsid w:val="1D6C830D"/>
    <w:rsid w:val="1E24D295"/>
    <w:rsid w:val="1E73B899"/>
    <w:rsid w:val="1FED1493"/>
    <w:rsid w:val="20DA2388"/>
    <w:rsid w:val="2138B213"/>
    <w:rsid w:val="2139D4C7"/>
    <w:rsid w:val="215AB207"/>
    <w:rsid w:val="215C9FAD"/>
    <w:rsid w:val="2160657C"/>
    <w:rsid w:val="22D6F167"/>
    <w:rsid w:val="23D6C845"/>
    <w:rsid w:val="23E0F1F7"/>
    <w:rsid w:val="2702BDE0"/>
    <w:rsid w:val="28CAC62D"/>
    <w:rsid w:val="2BFF95E5"/>
    <w:rsid w:val="2CC4F76D"/>
    <w:rsid w:val="2D2DCEA1"/>
    <w:rsid w:val="2E9F4D98"/>
    <w:rsid w:val="2ECEF13F"/>
    <w:rsid w:val="2ED49435"/>
    <w:rsid w:val="2F74B821"/>
    <w:rsid w:val="2FB4989B"/>
    <w:rsid w:val="317B8B5E"/>
    <w:rsid w:val="32ED0922"/>
    <w:rsid w:val="346C5A8F"/>
    <w:rsid w:val="348E6425"/>
    <w:rsid w:val="34CE2ED4"/>
    <w:rsid w:val="34D248CA"/>
    <w:rsid w:val="3695F198"/>
    <w:rsid w:val="385660E9"/>
    <w:rsid w:val="39F4C718"/>
    <w:rsid w:val="3A2E8D74"/>
    <w:rsid w:val="3B34C538"/>
    <w:rsid w:val="3B8E75BF"/>
    <w:rsid w:val="3C9BE4FD"/>
    <w:rsid w:val="3D43D409"/>
    <w:rsid w:val="3F00AA46"/>
    <w:rsid w:val="40079F08"/>
    <w:rsid w:val="40E3C467"/>
    <w:rsid w:val="40E85AC8"/>
    <w:rsid w:val="40FE05BE"/>
    <w:rsid w:val="4122E1E5"/>
    <w:rsid w:val="42486BD4"/>
    <w:rsid w:val="42FC256E"/>
    <w:rsid w:val="4405BD3A"/>
    <w:rsid w:val="448DCE85"/>
    <w:rsid w:val="44CF5F7C"/>
    <w:rsid w:val="457EF62F"/>
    <w:rsid w:val="46C1F3E0"/>
    <w:rsid w:val="4884B76C"/>
    <w:rsid w:val="49E17B13"/>
    <w:rsid w:val="4BF7A6C2"/>
    <w:rsid w:val="4C132C04"/>
    <w:rsid w:val="4C840D47"/>
    <w:rsid w:val="4F5A8DBF"/>
    <w:rsid w:val="5130FC7E"/>
    <w:rsid w:val="529948A7"/>
    <w:rsid w:val="53ACE50D"/>
    <w:rsid w:val="540215A6"/>
    <w:rsid w:val="557BBC3B"/>
    <w:rsid w:val="55B8664F"/>
    <w:rsid w:val="56EFC1C1"/>
    <w:rsid w:val="5705BD5F"/>
    <w:rsid w:val="577625DA"/>
    <w:rsid w:val="57D56BF3"/>
    <w:rsid w:val="5A1D833A"/>
    <w:rsid w:val="5A55F708"/>
    <w:rsid w:val="5B645BAA"/>
    <w:rsid w:val="5C02C529"/>
    <w:rsid w:val="5C7F5A56"/>
    <w:rsid w:val="5C804FFA"/>
    <w:rsid w:val="5C9AD85C"/>
    <w:rsid w:val="5D89EC47"/>
    <w:rsid w:val="5DC7E2B6"/>
    <w:rsid w:val="5E0A59E6"/>
    <w:rsid w:val="5E52B546"/>
    <w:rsid w:val="5FAB0F88"/>
    <w:rsid w:val="5FE3912F"/>
    <w:rsid w:val="61CFA011"/>
    <w:rsid w:val="625D0FED"/>
    <w:rsid w:val="6262622A"/>
    <w:rsid w:val="62946D55"/>
    <w:rsid w:val="62F06F6F"/>
    <w:rsid w:val="63F8E04E"/>
    <w:rsid w:val="644362C7"/>
    <w:rsid w:val="6624DC11"/>
    <w:rsid w:val="6653F8D4"/>
    <w:rsid w:val="6656DC1E"/>
    <w:rsid w:val="668F4768"/>
    <w:rsid w:val="676F8147"/>
    <w:rsid w:val="67C29267"/>
    <w:rsid w:val="67F0979B"/>
    <w:rsid w:val="69061A64"/>
    <w:rsid w:val="6990C495"/>
    <w:rsid w:val="6B399109"/>
    <w:rsid w:val="6B5FEB6C"/>
    <w:rsid w:val="6E70B5CA"/>
    <w:rsid w:val="6F43807B"/>
    <w:rsid w:val="6FA70333"/>
    <w:rsid w:val="717EB20E"/>
    <w:rsid w:val="720396AB"/>
    <w:rsid w:val="72854887"/>
    <w:rsid w:val="73CA6185"/>
    <w:rsid w:val="740FA249"/>
    <w:rsid w:val="74AECDFA"/>
    <w:rsid w:val="74D639C3"/>
    <w:rsid w:val="74EED540"/>
    <w:rsid w:val="754042AD"/>
    <w:rsid w:val="75972AAF"/>
    <w:rsid w:val="762949A2"/>
    <w:rsid w:val="768E76DB"/>
    <w:rsid w:val="780DDA85"/>
    <w:rsid w:val="78BE3C1D"/>
    <w:rsid w:val="78DD74DE"/>
    <w:rsid w:val="79151173"/>
    <w:rsid w:val="79A9AAE6"/>
    <w:rsid w:val="7AFE850F"/>
    <w:rsid w:val="7AFF8C56"/>
    <w:rsid w:val="7C83F3F9"/>
    <w:rsid w:val="7DB6DC02"/>
    <w:rsid w:val="7E753C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E75BF"/>
  <w15:chartTrackingRefBased/>
  <w15:docId w15:val="{1F26B4AF-49D6-40A5-9B90-57D8E78BE1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scot/publications/securing-green-recovery-path-net-zero-update-climate-change-plan-20182032/" TargetMode="External" Id="Rff1e2f244ab24a64" /><Relationship Type="http://schemas.openxmlformats.org/officeDocument/2006/relationships/hyperlink" Target="https://www.gov.scot/publications/scotland-sustainable-development-goals-national-review-drive-action/" TargetMode="External" Id="R9b4915927c864ec8" /><Relationship Type="http://schemas.openxmlformats.org/officeDocument/2006/relationships/hyperlink" Target="https://www.netzeronation.scot/" TargetMode="External" Id="R2e7d868cff9e46d3" /><Relationship Type="http://schemas.openxmlformats.org/officeDocument/2006/relationships/hyperlink" Target="https://snzr.co.uk/" TargetMode="External" Id="R31384978ed2f4c28" /><Relationship Type="http://schemas.openxmlformats.org/officeDocument/2006/relationships/hyperlink" Target="https://www.gov.scot/publications/securing-green-recovery-path-net-zero-update-climate-change-plan-20182032/" TargetMode="External" Id="Rd150c7f0a0c64ecc" /><Relationship Type="http://schemas.openxmlformats.org/officeDocument/2006/relationships/hyperlink" Target="https://www.foundationscotland.org.uk/about-us/our-news/ps850000-fund-for-communities-green-recovery-opens-for-applications" TargetMode="External" Id="R326fb50dfe9e4519" /><Relationship Type="http://schemas.openxmlformats.org/officeDocument/2006/relationships/hyperlink" Target="https://www.foundationscotland.org.uk/our-impact/our-commitment-to-climate-change" TargetMode="External" Id="R40cbb2b74d34431e" /><Relationship Type="http://schemas.openxmlformats.org/officeDocument/2006/relationships/hyperlink" Target="https://www.keepscotlandbeautiful.org/about-us/sustainable-development-goals/" TargetMode="External" Id="R0f521e0bc4a24213" /><Relationship Type="http://schemas.microsoft.com/office/2020/10/relationships/intelligence" Target="intelligence2.xml" Id="R8d0ad64b5e864697" /><Relationship Type="http://schemas.openxmlformats.org/officeDocument/2006/relationships/numbering" Target="numbering.xml" Id="Rb0c8b507d0804589" /><Relationship Type="http://schemas.openxmlformats.org/officeDocument/2006/relationships/hyperlink" Target="https://www.pressandjournal.co.uk/fp/news/highlands-islands/2343962/year-long-economic-study-finds-skye-visitors-boosted-economy-by-211-million-pre-lockdown/" TargetMode="External" Id="R3ba1a9e8ebd141eb" /><Relationship Type="http://schemas.openxmlformats.org/officeDocument/2006/relationships/hyperlink" Target="https://www.itv.com/news/2019-02-22/impact-of-tourism-on-isle-of-skye-to-be-assessed" TargetMode="External" Id="Rd7837f80732c4a9a" /><Relationship Type="http://schemas.openxmlformats.org/officeDocument/2006/relationships/hyperlink" Target="https://www.gcu.ac.uk/aboutgcu/universitynews/2020-moffat-centre-skye-report-211million-covid19" TargetMode="External" Id="Rfafdf582591146aa" /><Relationship Type="http://schemas.openxmlformats.org/officeDocument/2006/relationships/hyperlink" Target="https://www.gov.scot/publications/scottish-energy-strategy-future-energy-scotland-9781788515276/pages/2/" TargetMode="External" Id="R32f60c78c94c4e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2024-03-25T11:07:29.0340954Z</dcterms:created>
  <dcterms:modified xsi:type="dcterms:W3CDTF">2024-03-25T16:15:36.3930639Z</dcterms:modified>
  <dc:creator>Katrina Harries (2316648)</dc:creator>
  <lastModifiedBy>Katrina Harries (2316648)</lastModifiedBy>
</coreProperties>
</file>