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23FE9" w14:textId="6A15F4A5" w:rsidR="003F4075" w:rsidRPr="00703AC2" w:rsidRDefault="00776882">
      <w:pPr>
        <w:rPr>
          <w:sz w:val="28"/>
          <w:szCs w:val="28"/>
          <w:u w:val="single"/>
        </w:rPr>
      </w:pPr>
      <w:r w:rsidRPr="00703AC2">
        <w:rPr>
          <w:sz w:val="28"/>
          <w:szCs w:val="28"/>
          <w:u w:val="single"/>
        </w:rPr>
        <w:t>Change</w:t>
      </w:r>
      <w:r w:rsidR="00D3725E" w:rsidRPr="00703AC2">
        <w:rPr>
          <w:sz w:val="28"/>
          <w:szCs w:val="28"/>
          <w:u w:val="single"/>
        </w:rPr>
        <w:t>m</w:t>
      </w:r>
      <w:r w:rsidRPr="00703AC2">
        <w:rPr>
          <w:sz w:val="28"/>
          <w:szCs w:val="28"/>
          <w:u w:val="single"/>
        </w:rPr>
        <w:t>akers Assignment 2- Sport and Exercise Science-Cathryn Morgan</w:t>
      </w:r>
    </w:p>
    <w:p w14:paraId="206AA83C" w14:textId="621AFD71" w:rsidR="003F4075" w:rsidRPr="00DF2D9F" w:rsidRDefault="00776882">
      <w:pPr>
        <w:rPr>
          <w:rFonts w:ascii="Times New Roman" w:hAnsi="Times New Roman"/>
          <w:b/>
          <w:bCs/>
          <w:color w:val="FF0000"/>
          <w:sz w:val="24"/>
          <w:szCs w:val="24"/>
        </w:rPr>
      </w:pPr>
      <w:r w:rsidRPr="00703AC2">
        <w:rPr>
          <w:sz w:val="24"/>
          <w:szCs w:val="24"/>
        </w:rPr>
        <w:t>Creativity is the process of discovering new and original ideas that has validity through research and experiments (Walia, 2019).  There are two sets of processes that can be used in creative work, these are ‘ideation’ and ‘implementation’ (Mumford, Scott, Gaddis, and Strange, 2002). Ideation is activities that lead to generating an idea and implementation is activities that are needed to implement ideas (Walia, 2019). An unsolved problem that would require creativity to identify tasks that would find a solution, this is known as ‘conceptualization’ (Schneider and Basalla, 2020).</w:t>
      </w:r>
      <w:r w:rsidR="00484EF2" w:rsidRPr="00703AC2">
        <w:rPr>
          <w:rFonts w:ascii="Times New Roman" w:hAnsi="Times New Roman"/>
          <w:color w:val="FF0000"/>
          <w:sz w:val="28"/>
          <w:szCs w:val="28"/>
        </w:rPr>
        <w:t xml:space="preserve"> </w:t>
      </w:r>
      <w:r w:rsidR="004D2953" w:rsidRPr="00380EF0">
        <w:rPr>
          <w:rFonts w:asciiTheme="minorHAnsi" w:hAnsiTheme="minorHAnsi" w:cstheme="minorHAnsi"/>
          <w:sz w:val="24"/>
          <w:szCs w:val="24"/>
        </w:rPr>
        <w:t xml:space="preserve">Creativity in sport </w:t>
      </w:r>
      <w:r w:rsidR="00CD398C" w:rsidRPr="00380EF0">
        <w:rPr>
          <w:rFonts w:asciiTheme="minorHAnsi" w:hAnsiTheme="minorHAnsi" w:cstheme="minorHAnsi"/>
          <w:sz w:val="24"/>
          <w:szCs w:val="24"/>
        </w:rPr>
        <w:t xml:space="preserve">is being more widely researched as a result of coaches and academic development </w:t>
      </w:r>
      <w:r w:rsidR="007D3CAB" w:rsidRPr="00380EF0">
        <w:rPr>
          <w:rFonts w:asciiTheme="minorHAnsi" w:hAnsiTheme="minorHAnsi" w:cstheme="minorHAnsi"/>
          <w:sz w:val="24"/>
          <w:szCs w:val="24"/>
        </w:rPr>
        <w:t xml:space="preserve">an </w:t>
      </w:r>
      <w:proofErr w:type="spellStart"/>
      <w:r w:rsidR="007D3CAB" w:rsidRPr="00380EF0">
        <w:rPr>
          <w:rFonts w:asciiTheme="minorHAnsi" w:hAnsiTheme="minorHAnsi" w:cstheme="minorHAnsi"/>
          <w:sz w:val="24"/>
          <w:szCs w:val="24"/>
        </w:rPr>
        <w:t>individuals</w:t>
      </w:r>
      <w:proofErr w:type="spellEnd"/>
      <w:r w:rsidR="007D3CAB" w:rsidRPr="00380EF0">
        <w:rPr>
          <w:rFonts w:asciiTheme="minorHAnsi" w:hAnsiTheme="minorHAnsi" w:cstheme="minorHAnsi"/>
          <w:sz w:val="24"/>
          <w:szCs w:val="24"/>
        </w:rPr>
        <w:t xml:space="preserve"> </w:t>
      </w:r>
      <w:r w:rsidR="00100F39" w:rsidRPr="00380EF0">
        <w:rPr>
          <w:rFonts w:asciiTheme="minorHAnsi" w:hAnsiTheme="minorHAnsi" w:cstheme="minorHAnsi"/>
          <w:sz w:val="24"/>
          <w:szCs w:val="24"/>
        </w:rPr>
        <w:t xml:space="preserve">capability and behaviour in sport performance, this allows </w:t>
      </w:r>
      <w:r w:rsidR="00C06158" w:rsidRPr="00380EF0">
        <w:rPr>
          <w:rFonts w:asciiTheme="minorHAnsi" w:hAnsiTheme="minorHAnsi" w:cstheme="minorHAnsi"/>
          <w:sz w:val="24"/>
          <w:szCs w:val="24"/>
        </w:rPr>
        <w:t xml:space="preserve">teams to gain advantages and identify disadvantages which is important to </w:t>
      </w:r>
      <w:r w:rsidR="005A01F6" w:rsidRPr="00380EF0">
        <w:rPr>
          <w:rFonts w:asciiTheme="minorHAnsi" w:hAnsiTheme="minorHAnsi" w:cstheme="minorHAnsi"/>
          <w:sz w:val="24"/>
          <w:szCs w:val="24"/>
        </w:rPr>
        <w:t>be able to</w:t>
      </w:r>
      <w:r w:rsidR="00380EF0" w:rsidRPr="00380EF0">
        <w:rPr>
          <w:rFonts w:asciiTheme="minorHAnsi" w:hAnsiTheme="minorHAnsi" w:cstheme="minorHAnsi"/>
          <w:sz w:val="24"/>
          <w:szCs w:val="24"/>
        </w:rPr>
        <w:t xml:space="preserve"> use against their team.</w:t>
      </w:r>
    </w:p>
    <w:p w14:paraId="267E6E24" w14:textId="77777777" w:rsidR="00694782" w:rsidRPr="00703AC2" w:rsidRDefault="00694782">
      <w:pPr>
        <w:rPr>
          <w:sz w:val="24"/>
          <w:szCs w:val="24"/>
        </w:rPr>
      </w:pPr>
    </w:p>
    <w:p w14:paraId="126444DE" w14:textId="61D610B7" w:rsidR="00DD4A72" w:rsidRPr="00703AC2" w:rsidRDefault="00776882">
      <w:pPr>
        <w:rPr>
          <w:sz w:val="24"/>
          <w:szCs w:val="24"/>
        </w:rPr>
      </w:pPr>
      <w:r w:rsidRPr="00703AC2">
        <w:rPr>
          <w:sz w:val="24"/>
          <w:szCs w:val="24"/>
        </w:rPr>
        <w:t>It is important to be familiar with the three main research paradigms, Quantitative, Qualitative and Mixed Methods, to be able to conduct a viable research project in an area of study (Khaldi, 2017).</w:t>
      </w:r>
      <w:r w:rsidR="007648FF" w:rsidRPr="00703AC2">
        <w:rPr>
          <w:sz w:val="24"/>
          <w:szCs w:val="24"/>
        </w:rPr>
        <w:t xml:space="preserve"> </w:t>
      </w:r>
      <w:proofErr w:type="spellStart"/>
      <w:r w:rsidR="007648FF" w:rsidRPr="00703AC2">
        <w:rPr>
          <w:sz w:val="24"/>
          <w:szCs w:val="24"/>
        </w:rPr>
        <w:t>Techo</w:t>
      </w:r>
      <w:proofErr w:type="spellEnd"/>
      <w:r w:rsidR="007648FF" w:rsidRPr="00703AC2">
        <w:rPr>
          <w:sz w:val="24"/>
          <w:szCs w:val="24"/>
        </w:rPr>
        <w:t xml:space="preserve"> (2016) describes how quantitative research relies on numerical measurements to assess a hypothesis and describe something </w:t>
      </w:r>
      <w:r w:rsidR="0054045D" w:rsidRPr="00703AC2">
        <w:rPr>
          <w:sz w:val="24"/>
          <w:szCs w:val="24"/>
        </w:rPr>
        <w:t>that can be quantified</w:t>
      </w:r>
      <w:r w:rsidR="007648FF" w:rsidRPr="00703AC2">
        <w:rPr>
          <w:sz w:val="24"/>
          <w:szCs w:val="24"/>
        </w:rPr>
        <w:t xml:space="preserve">, it relies on researcher knowledge and expertise to process and analyse for </w:t>
      </w:r>
      <w:r w:rsidR="00855510" w:rsidRPr="00703AC2">
        <w:rPr>
          <w:sz w:val="24"/>
          <w:szCs w:val="24"/>
        </w:rPr>
        <w:t xml:space="preserve">statistical </w:t>
      </w:r>
      <w:r w:rsidR="007648FF" w:rsidRPr="00703AC2">
        <w:rPr>
          <w:sz w:val="24"/>
          <w:szCs w:val="24"/>
        </w:rPr>
        <w:t>validity and relationships</w:t>
      </w:r>
      <w:r w:rsidR="0054045D" w:rsidRPr="00703AC2">
        <w:rPr>
          <w:sz w:val="24"/>
          <w:szCs w:val="24"/>
        </w:rPr>
        <w:t xml:space="preserve"> (</w:t>
      </w:r>
      <w:r w:rsidR="00E418A1">
        <w:rPr>
          <w:sz w:val="24"/>
          <w:szCs w:val="24"/>
        </w:rPr>
        <w:t>Cox, 2019</w:t>
      </w:r>
      <w:r w:rsidR="0054045D" w:rsidRPr="00703AC2">
        <w:rPr>
          <w:sz w:val="24"/>
          <w:szCs w:val="24"/>
        </w:rPr>
        <w:t>)</w:t>
      </w:r>
      <w:r w:rsidR="007648FF" w:rsidRPr="00703AC2">
        <w:rPr>
          <w:sz w:val="24"/>
          <w:szCs w:val="24"/>
        </w:rPr>
        <w:t xml:space="preserve">. </w:t>
      </w:r>
      <w:r w:rsidR="009C3655" w:rsidRPr="00703AC2">
        <w:rPr>
          <w:sz w:val="24"/>
          <w:szCs w:val="24"/>
        </w:rPr>
        <w:t>Quantitative research, which arose from the study of natural sciences, requires a large dataset or aggregate data to see patterns and test the researcher hypothesis</w:t>
      </w:r>
      <w:r w:rsidR="000F000F" w:rsidRPr="00703AC2">
        <w:rPr>
          <w:sz w:val="24"/>
          <w:szCs w:val="24"/>
        </w:rPr>
        <w:t>, to understand the realist</w:t>
      </w:r>
      <w:r w:rsidR="00F47EBE" w:rsidRPr="00703AC2">
        <w:rPr>
          <w:sz w:val="24"/>
          <w:szCs w:val="24"/>
        </w:rPr>
        <w:t xml:space="preserve"> (Sheppard, 2022) or positivist (Paley and </w:t>
      </w:r>
      <w:proofErr w:type="spellStart"/>
      <w:r w:rsidR="00F47EBE" w:rsidRPr="00703AC2">
        <w:rPr>
          <w:sz w:val="24"/>
          <w:szCs w:val="24"/>
        </w:rPr>
        <w:t>Lilford</w:t>
      </w:r>
      <w:proofErr w:type="spellEnd"/>
      <w:r w:rsidR="00F47EBE" w:rsidRPr="00703AC2">
        <w:rPr>
          <w:sz w:val="24"/>
          <w:szCs w:val="24"/>
        </w:rPr>
        <w:t>, 2011)</w:t>
      </w:r>
      <w:r w:rsidR="000F000F" w:rsidRPr="00703AC2">
        <w:rPr>
          <w:sz w:val="24"/>
          <w:szCs w:val="24"/>
        </w:rPr>
        <w:t xml:space="preserve"> perspective of the phenomena</w:t>
      </w:r>
      <w:r w:rsidR="00F47EBE" w:rsidRPr="00703AC2">
        <w:rPr>
          <w:sz w:val="24"/>
          <w:szCs w:val="24"/>
        </w:rPr>
        <w:t xml:space="preserve">. </w:t>
      </w:r>
      <w:r w:rsidR="007648FF" w:rsidRPr="00703AC2">
        <w:rPr>
          <w:sz w:val="24"/>
          <w:szCs w:val="24"/>
        </w:rPr>
        <w:t>Qualitative research</w:t>
      </w:r>
      <w:r w:rsidR="00855510" w:rsidRPr="00703AC2">
        <w:rPr>
          <w:sz w:val="24"/>
          <w:szCs w:val="24"/>
        </w:rPr>
        <w:t xml:space="preserve"> on the other hand aims to understand the why and how of events and situations</w:t>
      </w:r>
      <w:r w:rsidR="0054045D" w:rsidRPr="00703AC2">
        <w:rPr>
          <w:sz w:val="24"/>
          <w:szCs w:val="24"/>
        </w:rPr>
        <w:t xml:space="preserve"> by collecting rich narrative material</w:t>
      </w:r>
      <w:r w:rsidR="00855510" w:rsidRPr="00703AC2">
        <w:rPr>
          <w:sz w:val="24"/>
          <w:szCs w:val="24"/>
        </w:rPr>
        <w:t xml:space="preserve">, exploring the </w:t>
      </w:r>
      <w:r w:rsidR="0054045D" w:rsidRPr="00703AC2">
        <w:rPr>
          <w:sz w:val="24"/>
          <w:szCs w:val="24"/>
        </w:rPr>
        <w:t xml:space="preserve">experiences and intricacies of a phenomena (UCF Research Guide, 2022). </w:t>
      </w:r>
      <w:r w:rsidR="000F000F" w:rsidRPr="00703AC2">
        <w:rPr>
          <w:sz w:val="24"/>
          <w:szCs w:val="24"/>
        </w:rPr>
        <w:t>Sheppard (2022) describes how qualitative research can be considered the opposite of quantitative, utilising different data collection methods and interpretation methods to understand the phenomena. Sheppard (2022) postulates that qualitative research is more constructivist in nature as there are multiple realities based on the perspectives of research participants</w:t>
      </w:r>
      <w:r w:rsidR="00F47EBE" w:rsidRPr="00703AC2">
        <w:rPr>
          <w:sz w:val="24"/>
          <w:szCs w:val="24"/>
        </w:rPr>
        <w:t xml:space="preserve">, which is further described by Paly and </w:t>
      </w:r>
      <w:proofErr w:type="spellStart"/>
      <w:r w:rsidR="00F47EBE" w:rsidRPr="00703AC2">
        <w:rPr>
          <w:sz w:val="24"/>
          <w:szCs w:val="24"/>
        </w:rPr>
        <w:t>Lilford</w:t>
      </w:r>
      <w:proofErr w:type="spellEnd"/>
      <w:r w:rsidR="00F47EBE" w:rsidRPr="00703AC2">
        <w:rPr>
          <w:sz w:val="24"/>
          <w:szCs w:val="24"/>
        </w:rPr>
        <w:t xml:space="preserve"> (2011).</w:t>
      </w:r>
    </w:p>
    <w:p w14:paraId="5B198B99" w14:textId="7FAB87E7" w:rsidR="009C3655" w:rsidRPr="00703AC2" w:rsidRDefault="00F47EBE">
      <w:pPr>
        <w:rPr>
          <w:sz w:val="24"/>
          <w:szCs w:val="24"/>
        </w:rPr>
      </w:pPr>
      <w:r w:rsidRPr="00703AC2">
        <w:rPr>
          <w:sz w:val="24"/>
          <w:szCs w:val="24"/>
        </w:rPr>
        <w:t>Various authors</w:t>
      </w:r>
      <w:r w:rsidR="00855510" w:rsidRPr="00703AC2">
        <w:rPr>
          <w:sz w:val="24"/>
          <w:szCs w:val="24"/>
        </w:rPr>
        <w:t xml:space="preserve"> note how the combination of qualitative and quantitative data can allow for a deeper understanding of the topic the researcher is exploring</w:t>
      </w:r>
      <w:r w:rsidRPr="00703AC2">
        <w:rPr>
          <w:sz w:val="24"/>
          <w:szCs w:val="24"/>
        </w:rPr>
        <w:t xml:space="preserve"> (Sladek, 2017; Almalki, 2016; Doyle, Brady &amp; Byrne, 2009)</w:t>
      </w:r>
      <w:r w:rsidR="00855510" w:rsidRPr="00703AC2">
        <w:rPr>
          <w:sz w:val="24"/>
          <w:szCs w:val="24"/>
        </w:rPr>
        <w:t>.</w:t>
      </w:r>
      <w:r w:rsidR="0054045D" w:rsidRPr="00703AC2">
        <w:rPr>
          <w:sz w:val="24"/>
          <w:szCs w:val="24"/>
        </w:rPr>
        <w:t xml:space="preserve"> </w:t>
      </w:r>
      <w:r w:rsidR="000F000F" w:rsidRPr="00703AC2">
        <w:rPr>
          <w:sz w:val="24"/>
          <w:szCs w:val="24"/>
        </w:rPr>
        <w:t xml:space="preserve">According to </w:t>
      </w:r>
      <w:r w:rsidR="00DD4A72" w:rsidRPr="00703AC2">
        <w:rPr>
          <w:sz w:val="24"/>
          <w:szCs w:val="24"/>
        </w:rPr>
        <w:t>the Office for Health Improvement and Disparities (2022) mixed methods research combines quantitative and qualitative methods. Individually these approaches answer different questions, so combining them can improve understanding of a subject, giving deeper insight into a topic</w:t>
      </w:r>
      <w:r w:rsidR="00D66ADC" w:rsidRPr="00703AC2">
        <w:rPr>
          <w:sz w:val="24"/>
          <w:szCs w:val="24"/>
        </w:rPr>
        <w:t xml:space="preserve"> (</w:t>
      </w:r>
      <w:r w:rsidR="00D66ADC" w:rsidRPr="00703AC2">
        <w:rPr>
          <w:color w:val="FF0000"/>
          <w:sz w:val="24"/>
          <w:szCs w:val="24"/>
        </w:rPr>
        <w:t>???</w:t>
      </w:r>
      <w:r w:rsidR="00D66ADC" w:rsidRPr="00703AC2">
        <w:rPr>
          <w:sz w:val="24"/>
          <w:szCs w:val="24"/>
        </w:rPr>
        <w:t>)</w:t>
      </w:r>
      <w:r w:rsidR="00DD4A72" w:rsidRPr="00703AC2">
        <w:rPr>
          <w:sz w:val="24"/>
          <w:szCs w:val="24"/>
        </w:rPr>
        <w:t>, although it can take longer and be more complex (Office for Health Improvement and Disparities, 2022</w:t>
      </w:r>
      <w:r w:rsidR="00D66ADC" w:rsidRPr="00703AC2">
        <w:rPr>
          <w:sz w:val="24"/>
          <w:szCs w:val="24"/>
        </w:rPr>
        <w:t xml:space="preserve">; </w:t>
      </w:r>
      <w:r w:rsidR="00D66ADC" w:rsidRPr="00703AC2">
        <w:rPr>
          <w:color w:val="FF0000"/>
          <w:sz w:val="24"/>
          <w:szCs w:val="24"/>
        </w:rPr>
        <w:t>????</w:t>
      </w:r>
      <w:r w:rsidR="00DD4A72" w:rsidRPr="00703AC2">
        <w:rPr>
          <w:sz w:val="24"/>
          <w:szCs w:val="24"/>
        </w:rPr>
        <w:t xml:space="preserve">). </w:t>
      </w:r>
      <w:r w:rsidR="009C3655" w:rsidRPr="00703AC2">
        <w:rPr>
          <w:sz w:val="24"/>
          <w:szCs w:val="24"/>
        </w:rPr>
        <w:t xml:space="preserve">A comparison table of these three research methods is available in </w:t>
      </w:r>
      <w:r w:rsidR="009C3655" w:rsidRPr="00703AC2">
        <w:rPr>
          <w:b/>
          <w:bCs/>
          <w:sz w:val="24"/>
          <w:szCs w:val="24"/>
        </w:rPr>
        <w:t>figure 1</w:t>
      </w:r>
      <w:r w:rsidR="009C3655" w:rsidRPr="00703AC2">
        <w:rPr>
          <w:sz w:val="24"/>
          <w:szCs w:val="24"/>
        </w:rPr>
        <w:t xml:space="preserve"> highlighting important differences between each of these paradigms.</w:t>
      </w:r>
    </w:p>
    <w:p w14:paraId="16AE6E48" w14:textId="070B37B7" w:rsidR="00855510" w:rsidRDefault="00855510">
      <w:r>
        <w:rPr>
          <w:noProof/>
        </w:rPr>
        <w:lastRenderedPageBreak/>
        <w:drawing>
          <wp:inline distT="0" distB="0" distL="0" distR="0" wp14:anchorId="0B9AECDD" wp14:editId="517D8D3C">
            <wp:extent cx="5543550" cy="5419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3550" cy="5419725"/>
                    </a:xfrm>
                    <a:prstGeom prst="rect">
                      <a:avLst/>
                    </a:prstGeom>
                  </pic:spPr>
                </pic:pic>
              </a:graphicData>
            </a:graphic>
          </wp:inline>
        </w:drawing>
      </w:r>
    </w:p>
    <w:p w14:paraId="546516D6" w14:textId="0E4DAA9E" w:rsidR="00855510" w:rsidRDefault="00855510">
      <w:r>
        <w:t>Figure 1. Comparison of Quantitative Mixed and Qualitative Approaches to Research (Black, 2016)</w:t>
      </w:r>
    </w:p>
    <w:p w14:paraId="2CB2550F" w14:textId="77777777" w:rsidR="00FC5D74" w:rsidRPr="000F261E" w:rsidRDefault="00FC5D74" w:rsidP="004662DF">
      <w:pPr>
        <w:rPr>
          <w:rFonts w:asciiTheme="minorHAnsi" w:hAnsiTheme="minorHAnsi" w:cstheme="minorHAnsi"/>
          <w:color w:val="000000"/>
          <w:sz w:val="24"/>
          <w:szCs w:val="24"/>
          <w:shd w:val="clear" w:color="auto" w:fill="FFFFFF"/>
        </w:rPr>
      </w:pPr>
    </w:p>
    <w:p w14:paraId="0E83966A" w14:textId="73AF71EC" w:rsidR="004662DF" w:rsidRPr="000F261E" w:rsidRDefault="0014097C" w:rsidP="004662DF">
      <w:pPr>
        <w:rPr>
          <w:rFonts w:asciiTheme="minorHAnsi" w:hAnsiTheme="minorHAnsi" w:cstheme="minorHAnsi"/>
          <w:sz w:val="24"/>
          <w:szCs w:val="24"/>
          <w:shd w:val="clear" w:color="auto" w:fill="FFFFFF"/>
        </w:rPr>
      </w:pPr>
      <w:r w:rsidRPr="000F261E">
        <w:rPr>
          <w:rFonts w:asciiTheme="minorHAnsi" w:hAnsiTheme="minorHAnsi" w:cstheme="minorHAnsi"/>
          <w:sz w:val="24"/>
          <w:szCs w:val="24"/>
          <w:shd w:val="clear" w:color="auto" w:fill="FFFFFF"/>
        </w:rPr>
        <w:t>Specifically sports and exercise science used quantitative research because</w:t>
      </w:r>
      <w:r w:rsidR="00C82E11" w:rsidRPr="000F261E">
        <w:rPr>
          <w:rFonts w:asciiTheme="minorHAnsi" w:hAnsiTheme="minorHAnsi" w:cstheme="minorHAnsi"/>
          <w:sz w:val="24"/>
          <w:szCs w:val="24"/>
          <w:shd w:val="clear" w:color="auto" w:fill="FFFFFF"/>
        </w:rPr>
        <w:t xml:space="preserve"> </w:t>
      </w:r>
      <w:r w:rsidR="00D5280F" w:rsidRPr="000F261E">
        <w:rPr>
          <w:rFonts w:asciiTheme="minorHAnsi" w:hAnsiTheme="minorHAnsi" w:cstheme="minorHAnsi"/>
          <w:sz w:val="24"/>
          <w:szCs w:val="24"/>
          <w:shd w:val="clear" w:color="auto" w:fill="FFFFFF"/>
        </w:rPr>
        <w:t xml:space="preserve">quantitative research is used to </w:t>
      </w:r>
      <w:r w:rsidR="006D2B73" w:rsidRPr="000F261E">
        <w:rPr>
          <w:rFonts w:asciiTheme="minorHAnsi" w:hAnsiTheme="minorHAnsi" w:cstheme="minorHAnsi"/>
          <w:sz w:val="24"/>
          <w:szCs w:val="24"/>
          <w:shd w:val="clear" w:color="auto" w:fill="FFFFFF"/>
        </w:rPr>
        <w:t>test hypothesis and theories</w:t>
      </w:r>
      <w:r w:rsidR="00E0151A" w:rsidRPr="000F261E">
        <w:rPr>
          <w:rFonts w:asciiTheme="minorHAnsi" w:hAnsiTheme="minorHAnsi" w:cstheme="minorHAnsi"/>
          <w:sz w:val="24"/>
          <w:szCs w:val="24"/>
          <w:shd w:val="clear" w:color="auto" w:fill="FFFFFF"/>
        </w:rPr>
        <w:t xml:space="preserve"> </w:t>
      </w:r>
      <w:r w:rsidR="00F60659" w:rsidRPr="000F261E">
        <w:rPr>
          <w:rFonts w:asciiTheme="minorHAnsi" w:hAnsiTheme="minorHAnsi" w:cstheme="minorHAnsi"/>
          <w:sz w:val="24"/>
          <w:szCs w:val="24"/>
          <w:shd w:val="clear" w:color="auto" w:fill="FFFFFF"/>
        </w:rPr>
        <w:t>(</w:t>
      </w:r>
      <w:r w:rsidR="00E0151A" w:rsidRPr="000F261E">
        <w:rPr>
          <w:rFonts w:asciiTheme="minorHAnsi" w:hAnsiTheme="minorHAnsi" w:cstheme="minorHAnsi"/>
          <w:sz w:val="24"/>
          <w:szCs w:val="24"/>
          <w:shd w:val="clear" w:color="auto" w:fill="FFFFFF"/>
        </w:rPr>
        <w:t>as explained in the table above in f</w:t>
      </w:r>
      <w:r w:rsidR="007B4370" w:rsidRPr="000F261E">
        <w:rPr>
          <w:rFonts w:asciiTheme="minorHAnsi" w:hAnsiTheme="minorHAnsi" w:cstheme="minorHAnsi"/>
          <w:sz w:val="24"/>
          <w:szCs w:val="24"/>
          <w:shd w:val="clear" w:color="auto" w:fill="FFFFFF"/>
        </w:rPr>
        <w:t>i</w:t>
      </w:r>
      <w:r w:rsidR="00E0151A" w:rsidRPr="000F261E">
        <w:rPr>
          <w:rFonts w:asciiTheme="minorHAnsi" w:hAnsiTheme="minorHAnsi" w:cstheme="minorHAnsi"/>
          <w:sz w:val="24"/>
          <w:szCs w:val="24"/>
          <w:shd w:val="clear" w:color="auto" w:fill="FFFFFF"/>
        </w:rPr>
        <w:t>gure 1</w:t>
      </w:r>
      <w:r w:rsidR="00F60659" w:rsidRPr="000F261E">
        <w:rPr>
          <w:rFonts w:asciiTheme="minorHAnsi" w:hAnsiTheme="minorHAnsi" w:cstheme="minorHAnsi"/>
          <w:sz w:val="24"/>
          <w:szCs w:val="24"/>
          <w:shd w:val="clear" w:color="auto" w:fill="FFFFFF"/>
        </w:rPr>
        <w:t xml:space="preserve">) </w:t>
      </w:r>
      <w:r w:rsidR="002E2ACA" w:rsidRPr="000F261E">
        <w:rPr>
          <w:rFonts w:asciiTheme="minorHAnsi" w:hAnsiTheme="minorHAnsi" w:cstheme="minorHAnsi"/>
          <w:sz w:val="24"/>
          <w:szCs w:val="24"/>
          <w:shd w:val="clear" w:color="auto" w:fill="FFFFFF"/>
        </w:rPr>
        <w:t xml:space="preserve">and can be used in lab research to evaluate and analyse </w:t>
      </w:r>
      <w:r w:rsidR="00576F22" w:rsidRPr="000F261E">
        <w:rPr>
          <w:rFonts w:asciiTheme="minorHAnsi" w:hAnsiTheme="minorHAnsi" w:cstheme="minorHAnsi"/>
          <w:sz w:val="24"/>
          <w:szCs w:val="24"/>
          <w:shd w:val="clear" w:color="auto" w:fill="FFFFFF"/>
        </w:rPr>
        <w:t>sports performance data</w:t>
      </w:r>
      <w:r w:rsidR="00E0151A" w:rsidRPr="000F261E">
        <w:rPr>
          <w:rFonts w:asciiTheme="minorHAnsi" w:hAnsiTheme="minorHAnsi" w:cstheme="minorHAnsi"/>
          <w:sz w:val="24"/>
          <w:szCs w:val="24"/>
          <w:shd w:val="clear" w:color="auto" w:fill="FFFFFF"/>
        </w:rPr>
        <w:t>. H</w:t>
      </w:r>
      <w:r w:rsidRPr="000F261E">
        <w:rPr>
          <w:rFonts w:asciiTheme="minorHAnsi" w:hAnsiTheme="minorHAnsi" w:cstheme="minorHAnsi"/>
          <w:sz w:val="24"/>
          <w:szCs w:val="24"/>
          <w:shd w:val="clear" w:color="auto" w:fill="FFFFFF"/>
        </w:rPr>
        <w:t>owever</w:t>
      </w:r>
      <w:r w:rsidR="00576F22" w:rsidRPr="000F261E">
        <w:rPr>
          <w:rFonts w:asciiTheme="minorHAnsi" w:hAnsiTheme="minorHAnsi" w:cstheme="minorHAnsi"/>
          <w:sz w:val="24"/>
          <w:szCs w:val="24"/>
          <w:shd w:val="clear" w:color="auto" w:fill="FFFFFF"/>
        </w:rPr>
        <w:t>,</w:t>
      </w:r>
      <w:r w:rsidRPr="000F261E">
        <w:rPr>
          <w:rFonts w:asciiTheme="minorHAnsi" w:hAnsiTheme="minorHAnsi" w:cstheme="minorHAnsi"/>
          <w:sz w:val="24"/>
          <w:szCs w:val="24"/>
          <w:shd w:val="clear" w:color="auto" w:fill="FFFFFF"/>
        </w:rPr>
        <w:t xml:space="preserve"> as this area </w:t>
      </w:r>
      <w:r w:rsidR="00E0151A" w:rsidRPr="000F261E">
        <w:rPr>
          <w:rFonts w:asciiTheme="minorHAnsi" w:hAnsiTheme="minorHAnsi" w:cstheme="minorHAnsi"/>
          <w:sz w:val="24"/>
          <w:szCs w:val="24"/>
          <w:shd w:val="clear" w:color="auto" w:fill="FFFFFF"/>
        </w:rPr>
        <w:t xml:space="preserve">sports </w:t>
      </w:r>
      <w:r w:rsidR="00910B75" w:rsidRPr="000F261E">
        <w:rPr>
          <w:rFonts w:asciiTheme="minorHAnsi" w:hAnsiTheme="minorHAnsi" w:cstheme="minorHAnsi"/>
          <w:sz w:val="24"/>
          <w:szCs w:val="24"/>
          <w:shd w:val="clear" w:color="auto" w:fill="FFFFFF"/>
        </w:rPr>
        <w:t>and exercise science has</w:t>
      </w:r>
      <w:r w:rsidRPr="000F261E">
        <w:rPr>
          <w:rFonts w:asciiTheme="minorHAnsi" w:hAnsiTheme="minorHAnsi" w:cstheme="minorHAnsi"/>
          <w:sz w:val="24"/>
          <w:szCs w:val="24"/>
          <w:shd w:val="clear" w:color="auto" w:fill="FFFFFF"/>
        </w:rPr>
        <w:t xml:space="preserve"> developed and </w:t>
      </w:r>
      <w:r w:rsidR="00910B75" w:rsidRPr="000F261E">
        <w:rPr>
          <w:rFonts w:asciiTheme="minorHAnsi" w:hAnsiTheme="minorHAnsi" w:cstheme="minorHAnsi"/>
          <w:sz w:val="24"/>
          <w:szCs w:val="24"/>
          <w:shd w:val="clear" w:color="auto" w:fill="FFFFFF"/>
        </w:rPr>
        <w:t xml:space="preserve">now </w:t>
      </w:r>
      <w:r w:rsidRPr="000F261E">
        <w:rPr>
          <w:rFonts w:asciiTheme="minorHAnsi" w:hAnsiTheme="minorHAnsi" w:cstheme="minorHAnsi"/>
          <w:sz w:val="24"/>
          <w:szCs w:val="24"/>
          <w:shd w:val="clear" w:color="auto" w:fill="FFFFFF"/>
        </w:rPr>
        <w:t xml:space="preserve">considers </w:t>
      </w:r>
      <w:r w:rsidR="007B4370" w:rsidRPr="000F261E">
        <w:rPr>
          <w:rFonts w:asciiTheme="minorHAnsi" w:hAnsiTheme="minorHAnsi" w:cstheme="minorHAnsi"/>
          <w:sz w:val="24"/>
          <w:szCs w:val="24"/>
          <w:shd w:val="clear" w:color="auto" w:fill="FFFFFF"/>
        </w:rPr>
        <w:t xml:space="preserve">other areas of sports such as </w:t>
      </w:r>
      <w:r w:rsidRPr="000F261E">
        <w:rPr>
          <w:rFonts w:asciiTheme="minorHAnsi" w:hAnsiTheme="minorHAnsi" w:cstheme="minorHAnsi"/>
          <w:sz w:val="24"/>
          <w:szCs w:val="24"/>
          <w:shd w:val="clear" w:color="auto" w:fill="FFFFFF"/>
        </w:rPr>
        <w:t>psychology</w:t>
      </w:r>
      <w:r w:rsidR="00FE2AC5" w:rsidRPr="000F261E">
        <w:rPr>
          <w:rFonts w:asciiTheme="minorHAnsi" w:hAnsiTheme="minorHAnsi" w:cstheme="minorHAnsi"/>
          <w:sz w:val="24"/>
          <w:szCs w:val="24"/>
          <w:shd w:val="clear" w:color="auto" w:fill="FFFFFF"/>
        </w:rPr>
        <w:t xml:space="preserve"> and sociology </w:t>
      </w:r>
      <w:r w:rsidRPr="000F261E">
        <w:rPr>
          <w:rFonts w:asciiTheme="minorHAnsi" w:hAnsiTheme="minorHAnsi" w:cstheme="minorHAnsi"/>
          <w:sz w:val="24"/>
          <w:szCs w:val="24"/>
          <w:shd w:val="clear" w:color="auto" w:fill="FFFFFF"/>
        </w:rPr>
        <w:t>of sports performance</w:t>
      </w:r>
      <w:r w:rsidR="00910B75" w:rsidRPr="000F261E">
        <w:rPr>
          <w:rFonts w:asciiTheme="minorHAnsi" w:hAnsiTheme="minorHAnsi" w:cstheme="minorHAnsi"/>
          <w:sz w:val="24"/>
          <w:szCs w:val="24"/>
          <w:shd w:val="clear" w:color="auto" w:fill="FFFFFF"/>
        </w:rPr>
        <w:t xml:space="preserve">, </w:t>
      </w:r>
      <w:r w:rsidRPr="000F261E">
        <w:rPr>
          <w:rFonts w:asciiTheme="minorHAnsi" w:hAnsiTheme="minorHAnsi" w:cstheme="minorHAnsi"/>
          <w:sz w:val="24"/>
          <w:szCs w:val="24"/>
          <w:shd w:val="clear" w:color="auto" w:fill="FFFFFF"/>
        </w:rPr>
        <w:t xml:space="preserve">qualitative research allows for participants to understand the meaning of their involvement, understand the context, identify effects, understand the process of actions and </w:t>
      </w:r>
      <w:r w:rsidR="00337C22" w:rsidRPr="000F261E">
        <w:rPr>
          <w:rFonts w:asciiTheme="minorHAnsi" w:hAnsiTheme="minorHAnsi" w:cstheme="minorHAnsi"/>
          <w:sz w:val="24"/>
          <w:szCs w:val="24"/>
          <w:shd w:val="clear" w:color="auto" w:fill="FFFFFF"/>
        </w:rPr>
        <w:t>procedures</w:t>
      </w:r>
      <w:r w:rsidRPr="000F261E">
        <w:rPr>
          <w:rFonts w:asciiTheme="minorHAnsi" w:hAnsiTheme="minorHAnsi" w:cstheme="minorHAnsi"/>
          <w:sz w:val="24"/>
          <w:szCs w:val="24"/>
          <w:shd w:val="clear" w:color="auto" w:fill="FFFFFF"/>
        </w:rPr>
        <w:t xml:space="preserve"> and to consider and evaluate the results (Stelter et al., 2003)</w:t>
      </w:r>
      <w:r w:rsidR="00C73EDC" w:rsidRPr="000F261E">
        <w:rPr>
          <w:rFonts w:asciiTheme="minorHAnsi" w:hAnsiTheme="minorHAnsi" w:cstheme="minorHAnsi"/>
          <w:sz w:val="24"/>
          <w:szCs w:val="24"/>
          <w:shd w:val="clear" w:color="auto" w:fill="FFFFFF"/>
        </w:rPr>
        <w:t xml:space="preserve"> (Evan et al., </w:t>
      </w:r>
      <w:r w:rsidR="00737AA2" w:rsidRPr="000F261E">
        <w:rPr>
          <w:rFonts w:asciiTheme="minorHAnsi" w:hAnsiTheme="minorHAnsi" w:cstheme="minorHAnsi"/>
          <w:sz w:val="24"/>
          <w:szCs w:val="24"/>
          <w:shd w:val="clear" w:color="auto" w:fill="FFFFFF"/>
        </w:rPr>
        <w:t>2021)</w:t>
      </w:r>
      <w:r w:rsidRPr="000F261E">
        <w:rPr>
          <w:rFonts w:asciiTheme="minorHAnsi" w:hAnsiTheme="minorHAnsi" w:cstheme="minorHAnsi"/>
          <w:sz w:val="24"/>
          <w:szCs w:val="24"/>
          <w:shd w:val="clear" w:color="auto" w:fill="FFFFFF"/>
        </w:rPr>
        <w:t>.</w:t>
      </w:r>
    </w:p>
    <w:p w14:paraId="5C9889D9" w14:textId="1C523529" w:rsidR="00930ED7" w:rsidRPr="001A3CA9" w:rsidRDefault="001E7F0B">
      <w:pPr>
        <w:rPr>
          <w:rFonts w:asciiTheme="minorHAnsi" w:hAnsiTheme="minorHAnsi" w:cstheme="minorHAnsi"/>
        </w:rPr>
      </w:pPr>
      <w:r w:rsidRPr="000F261E">
        <w:rPr>
          <w:rFonts w:asciiTheme="minorHAnsi" w:hAnsiTheme="minorHAnsi" w:cstheme="minorHAnsi"/>
          <w:sz w:val="24"/>
          <w:szCs w:val="24"/>
          <w:shd w:val="clear" w:color="auto" w:fill="FFFFFF"/>
        </w:rPr>
        <w:t>A</w:t>
      </w:r>
      <w:r w:rsidR="00A17E20" w:rsidRPr="000F261E">
        <w:rPr>
          <w:rFonts w:asciiTheme="minorHAnsi" w:hAnsiTheme="minorHAnsi" w:cstheme="minorHAnsi"/>
          <w:sz w:val="24"/>
          <w:szCs w:val="24"/>
          <w:shd w:val="clear" w:color="auto" w:fill="FFFFFF"/>
        </w:rPr>
        <w:t xml:space="preserve">lthough </w:t>
      </w:r>
      <w:r w:rsidR="00471551" w:rsidRPr="000F261E">
        <w:rPr>
          <w:rFonts w:asciiTheme="minorHAnsi" w:hAnsiTheme="minorHAnsi" w:cstheme="minorHAnsi"/>
          <w:sz w:val="24"/>
          <w:szCs w:val="24"/>
          <w:shd w:val="clear" w:color="auto" w:fill="FFFFFF"/>
        </w:rPr>
        <w:t xml:space="preserve">Ryba (2020) states that switching between </w:t>
      </w:r>
      <w:r w:rsidR="00D25137" w:rsidRPr="000F261E">
        <w:rPr>
          <w:rFonts w:asciiTheme="minorHAnsi" w:hAnsiTheme="minorHAnsi" w:cstheme="minorHAnsi"/>
          <w:sz w:val="24"/>
          <w:szCs w:val="24"/>
          <w:shd w:val="clear" w:color="auto" w:fill="FFFFFF"/>
        </w:rPr>
        <w:t xml:space="preserve">research </w:t>
      </w:r>
      <w:r w:rsidR="00471551" w:rsidRPr="000F261E">
        <w:rPr>
          <w:rFonts w:asciiTheme="minorHAnsi" w:hAnsiTheme="minorHAnsi" w:cstheme="minorHAnsi"/>
          <w:sz w:val="24"/>
          <w:szCs w:val="24"/>
          <w:shd w:val="clear" w:color="auto" w:fill="FFFFFF"/>
        </w:rPr>
        <w:t xml:space="preserve">paradigms </w:t>
      </w:r>
      <w:r w:rsidR="00D25137" w:rsidRPr="000F261E">
        <w:rPr>
          <w:rFonts w:asciiTheme="minorHAnsi" w:hAnsiTheme="minorHAnsi" w:cstheme="minorHAnsi"/>
          <w:sz w:val="24"/>
          <w:szCs w:val="24"/>
          <w:shd w:val="clear" w:color="auto" w:fill="FFFFFF"/>
        </w:rPr>
        <w:t>can be a problem, using</w:t>
      </w:r>
      <w:r w:rsidRPr="000F261E">
        <w:rPr>
          <w:rFonts w:asciiTheme="minorHAnsi" w:hAnsiTheme="minorHAnsi" w:cstheme="minorHAnsi"/>
          <w:sz w:val="24"/>
          <w:szCs w:val="24"/>
          <w:shd w:val="clear" w:color="auto" w:fill="FFFFFF"/>
        </w:rPr>
        <w:t xml:space="preserve"> mixed method research enables</w:t>
      </w:r>
      <w:r w:rsidR="00576F22" w:rsidRPr="000F261E">
        <w:rPr>
          <w:rFonts w:asciiTheme="minorHAnsi" w:hAnsiTheme="minorHAnsi" w:cstheme="minorHAnsi"/>
          <w:sz w:val="24"/>
          <w:szCs w:val="24"/>
          <w:shd w:val="clear" w:color="auto" w:fill="FFFFFF"/>
        </w:rPr>
        <w:t xml:space="preserve"> sports performance</w:t>
      </w:r>
      <w:r w:rsidR="00777096" w:rsidRPr="000F261E">
        <w:rPr>
          <w:rFonts w:asciiTheme="minorHAnsi" w:hAnsiTheme="minorHAnsi" w:cstheme="minorHAnsi"/>
          <w:sz w:val="24"/>
          <w:szCs w:val="24"/>
          <w:shd w:val="clear" w:color="auto" w:fill="FFFFFF"/>
        </w:rPr>
        <w:t xml:space="preserve"> researchers to collec</w:t>
      </w:r>
      <w:r w:rsidR="00DF0427" w:rsidRPr="000F261E">
        <w:rPr>
          <w:rFonts w:asciiTheme="minorHAnsi" w:hAnsiTheme="minorHAnsi" w:cstheme="minorHAnsi"/>
          <w:sz w:val="24"/>
          <w:szCs w:val="24"/>
          <w:shd w:val="clear" w:color="auto" w:fill="FFFFFF"/>
        </w:rPr>
        <w:t>t</w:t>
      </w:r>
      <w:r w:rsidR="008B6985" w:rsidRPr="000F261E">
        <w:rPr>
          <w:rFonts w:asciiTheme="minorHAnsi" w:hAnsiTheme="minorHAnsi" w:cstheme="minorHAnsi"/>
          <w:sz w:val="24"/>
          <w:szCs w:val="24"/>
          <w:shd w:val="clear" w:color="auto" w:fill="FFFFFF"/>
        </w:rPr>
        <w:t xml:space="preserve"> numerical</w:t>
      </w:r>
      <w:r w:rsidR="00DF0427" w:rsidRPr="000F261E">
        <w:rPr>
          <w:rFonts w:asciiTheme="minorHAnsi" w:hAnsiTheme="minorHAnsi" w:cstheme="minorHAnsi"/>
          <w:sz w:val="24"/>
          <w:szCs w:val="24"/>
          <w:shd w:val="clear" w:color="auto" w:fill="FFFFFF"/>
        </w:rPr>
        <w:t xml:space="preserve"> data </w:t>
      </w:r>
      <w:r w:rsidR="008B6985" w:rsidRPr="000F261E">
        <w:rPr>
          <w:rFonts w:asciiTheme="minorHAnsi" w:hAnsiTheme="minorHAnsi" w:cstheme="minorHAnsi"/>
          <w:sz w:val="24"/>
          <w:szCs w:val="24"/>
          <w:shd w:val="clear" w:color="auto" w:fill="FFFFFF"/>
        </w:rPr>
        <w:t>and confirm hypothesis</w:t>
      </w:r>
      <w:r w:rsidR="001C4FF8" w:rsidRPr="000F261E">
        <w:rPr>
          <w:rFonts w:asciiTheme="minorHAnsi" w:hAnsiTheme="minorHAnsi" w:cstheme="minorHAnsi"/>
          <w:sz w:val="24"/>
          <w:szCs w:val="24"/>
          <w:shd w:val="clear" w:color="auto" w:fill="FFFFFF"/>
        </w:rPr>
        <w:t xml:space="preserve"> whist also</w:t>
      </w:r>
      <w:r w:rsidR="00DF0427" w:rsidRPr="000F261E">
        <w:rPr>
          <w:rFonts w:asciiTheme="minorHAnsi" w:hAnsiTheme="minorHAnsi" w:cstheme="minorHAnsi"/>
          <w:sz w:val="24"/>
          <w:szCs w:val="24"/>
          <w:shd w:val="clear" w:color="auto" w:fill="FFFFFF"/>
        </w:rPr>
        <w:t xml:space="preserve"> </w:t>
      </w:r>
      <w:r w:rsidR="00530525" w:rsidRPr="000F261E">
        <w:rPr>
          <w:rFonts w:asciiTheme="minorHAnsi" w:hAnsiTheme="minorHAnsi" w:cstheme="minorHAnsi"/>
          <w:sz w:val="24"/>
          <w:szCs w:val="24"/>
          <w:shd w:val="clear" w:color="auto" w:fill="FFFFFF"/>
        </w:rPr>
        <w:t>research</w:t>
      </w:r>
      <w:r w:rsidR="00BD251F" w:rsidRPr="000F261E">
        <w:rPr>
          <w:rFonts w:asciiTheme="minorHAnsi" w:hAnsiTheme="minorHAnsi" w:cstheme="minorHAnsi"/>
          <w:sz w:val="24"/>
          <w:szCs w:val="24"/>
          <w:shd w:val="clear" w:color="auto" w:fill="FFFFFF"/>
        </w:rPr>
        <w:t>ing</w:t>
      </w:r>
      <w:r w:rsidR="00017DC1" w:rsidRPr="000F261E">
        <w:rPr>
          <w:rFonts w:asciiTheme="minorHAnsi" w:hAnsiTheme="minorHAnsi" w:cstheme="minorHAnsi"/>
          <w:sz w:val="24"/>
          <w:szCs w:val="24"/>
          <w:shd w:val="clear" w:color="auto" w:fill="FFFFFF"/>
        </w:rPr>
        <w:t xml:space="preserve"> qualitative</w:t>
      </w:r>
      <w:r w:rsidR="001C4FF8" w:rsidRPr="000F261E">
        <w:rPr>
          <w:rFonts w:asciiTheme="minorHAnsi" w:hAnsiTheme="minorHAnsi" w:cstheme="minorHAnsi"/>
          <w:sz w:val="24"/>
          <w:szCs w:val="24"/>
          <w:shd w:val="clear" w:color="auto" w:fill="FFFFFF"/>
        </w:rPr>
        <w:t xml:space="preserve"> information</w:t>
      </w:r>
      <w:r w:rsidR="00017DC1" w:rsidRPr="000F261E">
        <w:rPr>
          <w:rFonts w:asciiTheme="minorHAnsi" w:hAnsiTheme="minorHAnsi" w:cstheme="minorHAnsi"/>
          <w:sz w:val="24"/>
          <w:szCs w:val="24"/>
          <w:shd w:val="clear" w:color="auto" w:fill="FFFFFF"/>
        </w:rPr>
        <w:t xml:space="preserve"> to</w:t>
      </w:r>
      <w:r w:rsidR="00530525" w:rsidRPr="000F261E">
        <w:rPr>
          <w:rFonts w:asciiTheme="minorHAnsi" w:hAnsiTheme="minorHAnsi" w:cstheme="minorHAnsi"/>
          <w:sz w:val="24"/>
          <w:szCs w:val="24"/>
          <w:shd w:val="clear" w:color="auto" w:fill="FFFFFF"/>
        </w:rPr>
        <w:t xml:space="preserve"> further their knowledge on the athlete </w:t>
      </w:r>
      <w:r w:rsidR="00017DC1" w:rsidRPr="000F261E">
        <w:rPr>
          <w:rFonts w:asciiTheme="minorHAnsi" w:hAnsiTheme="minorHAnsi" w:cstheme="minorHAnsi"/>
          <w:sz w:val="24"/>
          <w:szCs w:val="24"/>
          <w:shd w:val="clear" w:color="auto" w:fill="FFFFFF"/>
        </w:rPr>
        <w:t xml:space="preserve">by </w:t>
      </w:r>
      <w:r w:rsidR="004A7B33" w:rsidRPr="000F261E">
        <w:rPr>
          <w:rFonts w:asciiTheme="minorHAnsi" w:hAnsiTheme="minorHAnsi" w:cstheme="minorHAnsi"/>
          <w:sz w:val="24"/>
          <w:szCs w:val="24"/>
          <w:shd w:val="clear" w:color="auto" w:fill="FFFFFF"/>
        </w:rPr>
        <w:t>gaining information on their opinions and behaviours etc</w:t>
      </w:r>
      <w:r w:rsidR="001668EE" w:rsidRPr="000F261E">
        <w:rPr>
          <w:rFonts w:asciiTheme="minorHAnsi" w:hAnsiTheme="minorHAnsi" w:cstheme="minorHAnsi"/>
          <w:sz w:val="24"/>
          <w:szCs w:val="24"/>
          <w:shd w:val="clear" w:color="auto" w:fill="FFFFFF"/>
        </w:rPr>
        <w:t xml:space="preserve"> (Aliaga and Gunderson</w:t>
      </w:r>
      <w:r w:rsidR="00931628" w:rsidRPr="000F261E">
        <w:rPr>
          <w:rFonts w:asciiTheme="minorHAnsi" w:hAnsiTheme="minorHAnsi" w:cstheme="minorHAnsi"/>
          <w:sz w:val="24"/>
          <w:szCs w:val="24"/>
          <w:shd w:val="clear" w:color="auto" w:fill="FFFFFF"/>
        </w:rPr>
        <w:t xml:space="preserve"> 2000)</w:t>
      </w:r>
      <w:r w:rsidR="00337C22" w:rsidRPr="000F261E">
        <w:rPr>
          <w:rFonts w:asciiTheme="minorHAnsi" w:hAnsiTheme="minorHAnsi" w:cstheme="minorHAnsi"/>
          <w:sz w:val="24"/>
          <w:szCs w:val="24"/>
          <w:shd w:val="clear" w:color="auto" w:fill="FFFFFF"/>
        </w:rPr>
        <w:t>.</w:t>
      </w:r>
    </w:p>
    <w:p w14:paraId="1F2EA9D6" w14:textId="47E80BDB" w:rsidR="00D9131A" w:rsidRPr="000F261E" w:rsidRDefault="00BF13AE">
      <w:pPr>
        <w:rPr>
          <w:rFonts w:asciiTheme="minorHAnsi" w:hAnsiTheme="minorHAnsi" w:cstheme="minorHAnsi"/>
          <w:sz w:val="24"/>
          <w:szCs w:val="24"/>
        </w:rPr>
      </w:pPr>
      <w:r w:rsidRPr="000F261E">
        <w:rPr>
          <w:rFonts w:asciiTheme="minorHAnsi" w:hAnsiTheme="minorHAnsi" w:cstheme="minorHAnsi"/>
          <w:sz w:val="24"/>
          <w:szCs w:val="24"/>
        </w:rPr>
        <w:lastRenderedPageBreak/>
        <w:t>S</w:t>
      </w:r>
      <w:r w:rsidR="00D9131A" w:rsidRPr="000F261E">
        <w:rPr>
          <w:rFonts w:asciiTheme="minorHAnsi" w:hAnsiTheme="minorHAnsi" w:cstheme="minorHAnsi"/>
          <w:sz w:val="24"/>
          <w:szCs w:val="24"/>
        </w:rPr>
        <w:t xml:space="preserve">ports science research </w:t>
      </w:r>
      <w:r w:rsidRPr="000F261E">
        <w:rPr>
          <w:rFonts w:asciiTheme="minorHAnsi" w:hAnsiTheme="minorHAnsi" w:cstheme="minorHAnsi"/>
          <w:sz w:val="24"/>
          <w:szCs w:val="24"/>
        </w:rPr>
        <w:t>has expanded significantly in the ten years between 2010-2020 and more research was conducted in this decade than in the entire time from 1945-2009.  In a report by Maneiro et al., (2022) they considered data from PubMed which highlighted how the disciple has expanded.</w:t>
      </w:r>
      <w:r w:rsidR="003657BD" w:rsidRPr="000F261E">
        <w:rPr>
          <w:rFonts w:asciiTheme="minorHAnsi" w:hAnsiTheme="minorHAnsi" w:cstheme="minorHAnsi"/>
          <w:sz w:val="24"/>
          <w:szCs w:val="24"/>
        </w:rPr>
        <w:t xml:space="preserve"> </w:t>
      </w:r>
      <w:r w:rsidRPr="000F261E">
        <w:rPr>
          <w:rFonts w:asciiTheme="minorHAnsi" w:hAnsiTheme="minorHAnsi" w:cstheme="minorHAnsi"/>
          <w:sz w:val="24"/>
          <w:szCs w:val="24"/>
        </w:rPr>
        <w:t>Some areas of sports and exercise sciences have been subject to more research than others.</w:t>
      </w:r>
      <w:r w:rsidR="003657BD" w:rsidRPr="000F261E">
        <w:rPr>
          <w:rFonts w:asciiTheme="minorHAnsi" w:hAnsiTheme="minorHAnsi" w:cstheme="minorHAnsi"/>
          <w:sz w:val="24"/>
          <w:szCs w:val="24"/>
        </w:rPr>
        <w:t xml:space="preserve"> </w:t>
      </w:r>
      <w:r w:rsidRPr="000F261E">
        <w:rPr>
          <w:rFonts w:asciiTheme="minorHAnsi" w:hAnsiTheme="minorHAnsi" w:cstheme="minorHAnsi"/>
          <w:sz w:val="24"/>
          <w:szCs w:val="24"/>
        </w:rPr>
        <w:t xml:space="preserve">Arguably this is driven by the popularity of the sport which is likely money influenced. Maneiro et al., (2022) identified that </w:t>
      </w:r>
      <w:r w:rsidR="00F3282C" w:rsidRPr="000F261E">
        <w:rPr>
          <w:rFonts w:asciiTheme="minorHAnsi" w:hAnsiTheme="minorHAnsi" w:cstheme="minorHAnsi"/>
          <w:sz w:val="24"/>
          <w:szCs w:val="24"/>
        </w:rPr>
        <w:t xml:space="preserve">football has been the focus of most research and according to work by Li and Zhao (2021) considered patterns of goal scoring in the main teams of the European leagues.  </w:t>
      </w:r>
    </w:p>
    <w:p w14:paraId="2743D77B" w14:textId="129C7545" w:rsidR="00F3282C" w:rsidRPr="000F261E" w:rsidRDefault="00F3282C">
      <w:pPr>
        <w:rPr>
          <w:rFonts w:asciiTheme="minorHAnsi" w:hAnsiTheme="minorHAnsi" w:cstheme="minorHAnsi"/>
          <w:sz w:val="24"/>
          <w:szCs w:val="24"/>
        </w:rPr>
      </w:pPr>
      <w:r w:rsidRPr="000F261E">
        <w:rPr>
          <w:rFonts w:asciiTheme="minorHAnsi" w:hAnsiTheme="minorHAnsi" w:cstheme="minorHAnsi"/>
          <w:sz w:val="24"/>
          <w:szCs w:val="24"/>
        </w:rPr>
        <w:t xml:space="preserve">Other areas of sports and exercise science where research had increased were rehabilitation, exercise and biomechanics, for example according to </w:t>
      </w:r>
      <w:bookmarkStart w:id="0" w:name="_Hlk124937631"/>
      <w:r w:rsidRPr="000F261E">
        <w:rPr>
          <w:rFonts w:asciiTheme="minorHAnsi" w:hAnsiTheme="minorHAnsi" w:cstheme="minorHAnsi"/>
          <w:sz w:val="24"/>
          <w:szCs w:val="24"/>
        </w:rPr>
        <w:t xml:space="preserve">González et al., (2018) </w:t>
      </w:r>
      <w:bookmarkEnd w:id="0"/>
      <w:r w:rsidRPr="000F261E">
        <w:rPr>
          <w:rFonts w:asciiTheme="minorHAnsi" w:hAnsiTheme="minorHAnsi" w:cstheme="minorHAnsi"/>
          <w:sz w:val="24"/>
          <w:szCs w:val="24"/>
        </w:rPr>
        <w:t>who identified areas which ‘showed less notable growth’ as sports injuries, motor behaviour analysis, performance analysis, or strength training. Areas such as biomechanics which have seen an increase in research</w:t>
      </w:r>
      <w:r w:rsidR="00402D4E" w:rsidRPr="000F261E">
        <w:rPr>
          <w:rFonts w:asciiTheme="minorHAnsi" w:hAnsiTheme="minorHAnsi" w:cstheme="minorHAnsi"/>
          <w:sz w:val="24"/>
          <w:szCs w:val="24"/>
        </w:rPr>
        <w:t>,</w:t>
      </w:r>
      <w:r w:rsidRPr="000F261E">
        <w:rPr>
          <w:rFonts w:asciiTheme="minorHAnsi" w:hAnsiTheme="minorHAnsi" w:cstheme="minorHAnsi"/>
          <w:sz w:val="24"/>
          <w:szCs w:val="24"/>
        </w:rPr>
        <w:t xml:space="preserve"> González et al., (2018) </w:t>
      </w:r>
      <w:r w:rsidR="00402D4E" w:rsidRPr="000F261E">
        <w:rPr>
          <w:rFonts w:asciiTheme="minorHAnsi" w:hAnsiTheme="minorHAnsi" w:cstheme="minorHAnsi"/>
          <w:sz w:val="24"/>
          <w:szCs w:val="24"/>
        </w:rPr>
        <w:t xml:space="preserve">stated that this </w:t>
      </w:r>
      <w:r w:rsidRPr="000F261E">
        <w:rPr>
          <w:rFonts w:asciiTheme="minorHAnsi" w:hAnsiTheme="minorHAnsi" w:cstheme="minorHAnsi"/>
          <w:sz w:val="24"/>
          <w:szCs w:val="24"/>
        </w:rPr>
        <w:t>could be due to their importance in imp</w:t>
      </w:r>
      <w:r w:rsidR="00D73201" w:rsidRPr="000F261E">
        <w:rPr>
          <w:rFonts w:asciiTheme="minorHAnsi" w:hAnsiTheme="minorHAnsi" w:cstheme="minorHAnsi"/>
          <w:sz w:val="24"/>
          <w:szCs w:val="24"/>
        </w:rPr>
        <w:t>ro</w:t>
      </w:r>
      <w:r w:rsidRPr="000F261E">
        <w:rPr>
          <w:rFonts w:asciiTheme="minorHAnsi" w:hAnsiTheme="minorHAnsi" w:cstheme="minorHAnsi"/>
          <w:sz w:val="24"/>
          <w:szCs w:val="24"/>
        </w:rPr>
        <w:t>ving sports performance which at an elite or professional level can make a difference to achieving a win (</w:t>
      </w:r>
      <w:proofErr w:type="spellStart"/>
      <w:r w:rsidR="0072286D">
        <w:rPr>
          <w:rFonts w:asciiTheme="minorHAnsi" w:hAnsiTheme="minorHAnsi" w:cstheme="minorHAnsi"/>
          <w:color w:val="000000" w:themeColor="text1"/>
          <w:sz w:val="24"/>
          <w:szCs w:val="24"/>
        </w:rPr>
        <w:t>Stefanyshyn</w:t>
      </w:r>
      <w:proofErr w:type="spellEnd"/>
      <w:r w:rsidR="0072286D">
        <w:rPr>
          <w:rFonts w:asciiTheme="minorHAnsi" w:hAnsiTheme="minorHAnsi" w:cstheme="minorHAnsi"/>
          <w:color w:val="000000" w:themeColor="text1"/>
          <w:sz w:val="24"/>
          <w:szCs w:val="24"/>
        </w:rPr>
        <w:t xml:space="preserve"> and </w:t>
      </w:r>
      <w:proofErr w:type="spellStart"/>
      <w:r w:rsidR="00E2285B">
        <w:rPr>
          <w:rFonts w:asciiTheme="minorHAnsi" w:hAnsiTheme="minorHAnsi" w:cstheme="minorHAnsi"/>
          <w:color w:val="000000" w:themeColor="text1"/>
          <w:sz w:val="24"/>
          <w:szCs w:val="24"/>
        </w:rPr>
        <w:t>Wannop</w:t>
      </w:r>
      <w:proofErr w:type="spellEnd"/>
      <w:r w:rsidR="00E2285B">
        <w:rPr>
          <w:rFonts w:asciiTheme="minorHAnsi" w:hAnsiTheme="minorHAnsi" w:cstheme="minorHAnsi"/>
          <w:color w:val="000000" w:themeColor="text1"/>
          <w:sz w:val="24"/>
          <w:szCs w:val="24"/>
        </w:rPr>
        <w:t>, 2015</w:t>
      </w:r>
      <w:r w:rsidRPr="000F261E">
        <w:rPr>
          <w:rFonts w:asciiTheme="minorHAnsi" w:hAnsiTheme="minorHAnsi" w:cstheme="minorHAnsi"/>
          <w:sz w:val="24"/>
          <w:szCs w:val="24"/>
        </w:rPr>
        <w:t>).</w:t>
      </w:r>
    </w:p>
    <w:p w14:paraId="127F1966" w14:textId="7DEB0671" w:rsidR="00587E7F" w:rsidRDefault="000D59B7">
      <w:pPr>
        <w:rPr>
          <w:rFonts w:asciiTheme="minorHAnsi" w:hAnsiTheme="minorHAnsi" w:cstheme="minorHAnsi"/>
          <w:sz w:val="24"/>
          <w:szCs w:val="24"/>
        </w:rPr>
      </w:pPr>
      <w:r w:rsidRPr="000F261E">
        <w:rPr>
          <w:rFonts w:asciiTheme="minorHAnsi" w:hAnsiTheme="minorHAnsi" w:cstheme="minorHAnsi"/>
          <w:sz w:val="24"/>
          <w:szCs w:val="24"/>
        </w:rPr>
        <w:t xml:space="preserve">Sports performance </w:t>
      </w:r>
      <w:r w:rsidR="00BC5A1B" w:rsidRPr="000F261E">
        <w:rPr>
          <w:rFonts w:asciiTheme="minorHAnsi" w:hAnsiTheme="minorHAnsi" w:cstheme="minorHAnsi"/>
          <w:sz w:val="24"/>
          <w:szCs w:val="24"/>
        </w:rPr>
        <w:t>can be increased by obtaining specialist equipment</w:t>
      </w:r>
      <w:r w:rsidR="00A42F18" w:rsidRPr="000F261E">
        <w:rPr>
          <w:rFonts w:asciiTheme="minorHAnsi" w:hAnsiTheme="minorHAnsi" w:cstheme="minorHAnsi"/>
          <w:sz w:val="24"/>
          <w:szCs w:val="24"/>
        </w:rPr>
        <w:t xml:space="preserve"> (</w:t>
      </w:r>
      <w:r w:rsidR="008E0C94" w:rsidRPr="008E0C94">
        <w:rPr>
          <w:rFonts w:asciiTheme="minorHAnsi" w:hAnsiTheme="minorHAnsi" w:cstheme="minorHAnsi"/>
          <w:sz w:val="24"/>
          <w:szCs w:val="24"/>
        </w:rPr>
        <w:t>Timmerman, 2015</w:t>
      </w:r>
      <w:r w:rsidR="00A42F18" w:rsidRPr="000F261E">
        <w:rPr>
          <w:rFonts w:asciiTheme="minorHAnsi" w:hAnsiTheme="minorHAnsi" w:cstheme="minorHAnsi"/>
          <w:sz w:val="24"/>
          <w:szCs w:val="24"/>
        </w:rPr>
        <w:t>)</w:t>
      </w:r>
      <w:r w:rsidR="00BC5A1B" w:rsidRPr="000F261E">
        <w:rPr>
          <w:rFonts w:asciiTheme="minorHAnsi" w:hAnsiTheme="minorHAnsi" w:cstheme="minorHAnsi"/>
          <w:sz w:val="24"/>
          <w:szCs w:val="24"/>
        </w:rPr>
        <w:t>.</w:t>
      </w:r>
      <w:r w:rsidR="00A42F18" w:rsidRPr="000F261E">
        <w:rPr>
          <w:rFonts w:asciiTheme="minorHAnsi" w:hAnsiTheme="minorHAnsi" w:cstheme="minorHAnsi"/>
          <w:sz w:val="24"/>
          <w:szCs w:val="24"/>
        </w:rPr>
        <w:t xml:space="preserve"> Equipment has been banned </w:t>
      </w:r>
      <w:r w:rsidR="00640C71" w:rsidRPr="000F261E">
        <w:rPr>
          <w:rFonts w:asciiTheme="minorHAnsi" w:hAnsiTheme="minorHAnsi" w:cstheme="minorHAnsi"/>
          <w:sz w:val="24"/>
          <w:szCs w:val="24"/>
        </w:rPr>
        <w:t xml:space="preserve">in elite sports due to the fact that the equipment used has </w:t>
      </w:r>
      <w:r w:rsidR="00DB0A6B" w:rsidRPr="000F261E">
        <w:rPr>
          <w:rFonts w:asciiTheme="minorHAnsi" w:hAnsiTheme="minorHAnsi" w:cstheme="minorHAnsi"/>
          <w:sz w:val="24"/>
          <w:szCs w:val="24"/>
        </w:rPr>
        <w:t>allowed the athletes performance to improve dramatically resulting in an unfair advantage</w:t>
      </w:r>
      <w:r w:rsidR="00440352" w:rsidRPr="000F261E">
        <w:rPr>
          <w:rFonts w:asciiTheme="minorHAnsi" w:hAnsiTheme="minorHAnsi" w:cstheme="minorHAnsi"/>
          <w:sz w:val="24"/>
          <w:szCs w:val="24"/>
        </w:rPr>
        <w:t>,</w:t>
      </w:r>
      <w:r w:rsidR="00766EDA" w:rsidRPr="000F261E">
        <w:rPr>
          <w:rFonts w:asciiTheme="minorHAnsi" w:hAnsiTheme="minorHAnsi" w:cstheme="minorHAnsi"/>
          <w:sz w:val="24"/>
          <w:szCs w:val="24"/>
        </w:rPr>
        <w:t xml:space="preserve"> this is known as “Tech Doping”</w:t>
      </w:r>
      <w:r w:rsidR="000C6FF7" w:rsidRPr="000F261E">
        <w:rPr>
          <w:rFonts w:asciiTheme="minorHAnsi" w:hAnsiTheme="minorHAnsi" w:cstheme="minorHAnsi"/>
          <w:sz w:val="24"/>
          <w:szCs w:val="24"/>
        </w:rPr>
        <w:t xml:space="preserve"> </w:t>
      </w:r>
      <w:r w:rsidR="00242AF4" w:rsidRPr="000F261E">
        <w:rPr>
          <w:rFonts w:asciiTheme="minorHAnsi" w:hAnsiTheme="minorHAnsi" w:cstheme="minorHAnsi"/>
          <w:sz w:val="24"/>
          <w:szCs w:val="24"/>
        </w:rPr>
        <w:t>(Global Health and Pharma, 2022</w:t>
      </w:r>
      <w:r w:rsidR="000C6FF7" w:rsidRPr="000F261E">
        <w:rPr>
          <w:rFonts w:asciiTheme="minorHAnsi" w:hAnsiTheme="minorHAnsi" w:cstheme="minorHAnsi"/>
          <w:sz w:val="24"/>
          <w:szCs w:val="24"/>
        </w:rPr>
        <w:t>)</w:t>
      </w:r>
      <w:r w:rsidR="00584303" w:rsidRPr="000F261E">
        <w:rPr>
          <w:rFonts w:asciiTheme="minorHAnsi" w:hAnsiTheme="minorHAnsi" w:cstheme="minorHAnsi"/>
          <w:sz w:val="24"/>
          <w:szCs w:val="24"/>
        </w:rPr>
        <w:t>.</w:t>
      </w:r>
      <w:r w:rsidR="00602577">
        <w:rPr>
          <w:rFonts w:asciiTheme="minorHAnsi" w:hAnsiTheme="minorHAnsi" w:cstheme="minorHAnsi"/>
          <w:sz w:val="24"/>
          <w:szCs w:val="24"/>
        </w:rPr>
        <w:t xml:space="preserve"> </w:t>
      </w:r>
      <w:r w:rsidR="00E76BC1">
        <w:rPr>
          <w:rFonts w:asciiTheme="minorHAnsi" w:hAnsiTheme="minorHAnsi" w:cstheme="minorHAnsi"/>
          <w:sz w:val="24"/>
          <w:szCs w:val="24"/>
        </w:rPr>
        <w:t>Tech doping is a big p</w:t>
      </w:r>
      <w:r w:rsidR="00A56D06">
        <w:rPr>
          <w:rFonts w:asciiTheme="minorHAnsi" w:hAnsiTheme="minorHAnsi" w:cstheme="minorHAnsi"/>
          <w:sz w:val="24"/>
          <w:szCs w:val="24"/>
        </w:rPr>
        <w:t xml:space="preserve">roblem </w:t>
      </w:r>
      <w:r w:rsidR="0029732C">
        <w:rPr>
          <w:rFonts w:asciiTheme="minorHAnsi" w:hAnsiTheme="minorHAnsi" w:cstheme="minorHAnsi"/>
          <w:sz w:val="24"/>
          <w:szCs w:val="24"/>
        </w:rPr>
        <w:t xml:space="preserve">involved in modern sport and sport science, being described by </w:t>
      </w:r>
      <w:r w:rsidR="00945590">
        <w:rPr>
          <w:rFonts w:asciiTheme="minorHAnsi" w:hAnsiTheme="minorHAnsi" w:cstheme="minorHAnsi"/>
          <w:sz w:val="24"/>
          <w:szCs w:val="24"/>
        </w:rPr>
        <w:t xml:space="preserve">Konig </w:t>
      </w:r>
      <w:r w:rsidR="0029732C">
        <w:rPr>
          <w:rFonts w:asciiTheme="minorHAnsi" w:hAnsiTheme="minorHAnsi" w:cstheme="minorHAnsi"/>
          <w:sz w:val="24"/>
          <w:szCs w:val="24"/>
        </w:rPr>
        <w:t>(</w:t>
      </w:r>
      <w:r w:rsidR="007F64CE">
        <w:rPr>
          <w:rFonts w:asciiTheme="minorHAnsi" w:hAnsiTheme="minorHAnsi" w:cstheme="minorHAnsi"/>
          <w:sz w:val="24"/>
          <w:szCs w:val="24"/>
        </w:rPr>
        <w:t>2016</w:t>
      </w:r>
      <w:r w:rsidR="00AF7258">
        <w:rPr>
          <w:rFonts w:asciiTheme="minorHAnsi" w:hAnsiTheme="minorHAnsi" w:cstheme="minorHAnsi"/>
          <w:sz w:val="24"/>
          <w:szCs w:val="24"/>
        </w:rPr>
        <w:t xml:space="preserve">) as </w:t>
      </w:r>
      <w:r w:rsidR="00C3527C">
        <w:rPr>
          <w:rFonts w:asciiTheme="minorHAnsi" w:hAnsiTheme="minorHAnsi" w:cstheme="minorHAnsi"/>
          <w:sz w:val="24"/>
          <w:szCs w:val="24"/>
        </w:rPr>
        <w:t xml:space="preserve">an accident or </w:t>
      </w:r>
      <w:proofErr w:type="spellStart"/>
      <w:r w:rsidR="00C3527C">
        <w:rPr>
          <w:rFonts w:asciiTheme="minorHAnsi" w:hAnsiTheme="minorHAnsi" w:cstheme="minorHAnsi"/>
          <w:sz w:val="24"/>
          <w:szCs w:val="24"/>
        </w:rPr>
        <w:t>misdevelopment</w:t>
      </w:r>
      <w:proofErr w:type="spellEnd"/>
      <w:r w:rsidR="00945590">
        <w:rPr>
          <w:rFonts w:asciiTheme="minorHAnsi" w:hAnsiTheme="minorHAnsi" w:cstheme="minorHAnsi"/>
          <w:sz w:val="24"/>
          <w:szCs w:val="24"/>
        </w:rPr>
        <w:t>.</w:t>
      </w:r>
      <w:r w:rsidR="003D7DDE">
        <w:rPr>
          <w:rFonts w:asciiTheme="minorHAnsi" w:hAnsiTheme="minorHAnsi" w:cstheme="minorHAnsi"/>
          <w:sz w:val="24"/>
          <w:szCs w:val="24"/>
        </w:rPr>
        <w:t xml:space="preserve"> An example of </w:t>
      </w:r>
      <w:r w:rsidR="00B91E9C">
        <w:rPr>
          <w:rFonts w:asciiTheme="minorHAnsi" w:hAnsiTheme="minorHAnsi" w:cstheme="minorHAnsi"/>
          <w:sz w:val="24"/>
          <w:szCs w:val="24"/>
        </w:rPr>
        <w:t>tech doping</w:t>
      </w:r>
      <w:r w:rsidR="00D1613F">
        <w:rPr>
          <w:rFonts w:asciiTheme="minorHAnsi" w:hAnsiTheme="minorHAnsi" w:cstheme="minorHAnsi"/>
          <w:sz w:val="24"/>
          <w:szCs w:val="24"/>
        </w:rPr>
        <w:t xml:space="preserve"> </w:t>
      </w:r>
      <w:r w:rsidR="00EA30E6">
        <w:rPr>
          <w:rFonts w:asciiTheme="minorHAnsi" w:hAnsiTheme="minorHAnsi" w:cstheme="minorHAnsi"/>
          <w:sz w:val="24"/>
          <w:szCs w:val="24"/>
        </w:rPr>
        <w:t>were Nike</w:t>
      </w:r>
      <w:r w:rsidR="00341F9F">
        <w:rPr>
          <w:rFonts w:asciiTheme="minorHAnsi" w:hAnsiTheme="minorHAnsi" w:cstheme="minorHAnsi"/>
          <w:sz w:val="24"/>
          <w:szCs w:val="24"/>
        </w:rPr>
        <w:t xml:space="preserve"> </w:t>
      </w:r>
      <w:r w:rsidR="00AC795E">
        <w:rPr>
          <w:rFonts w:asciiTheme="minorHAnsi" w:hAnsiTheme="minorHAnsi" w:cstheme="minorHAnsi"/>
          <w:sz w:val="24"/>
          <w:szCs w:val="24"/>
        </w:rPr>
        <w:t>‘</w:t>
      </w:r>
      <w:proofErr w:type="spellStart"/>
      <w:r w:rsidR="00341F9F">
        <w:rPr>
          <w:rFonts w:asciiTheme="minorHAnsi" w:hAnsiTheme="minorHAnsi" w:cstheme="minorHAnsi"/>
          <w:sz w:val="24"/>
          <w:szCs w:val="24"/>
        </w:rPr>
        <w:t>Alphaflys</w:t>
      </w:r>
      <w:proofErr w:type="spellEnd"/>
      <w:r w:rsidR="00AC795E">
        <w:rPr>
          <w:rFonts w:asciiTheme="minorHAnsi" w:hAnsiTheme="minorHAnsi" w:cstheme="minorHAnsi"/>
          <w:sz w:val="24"/>
          <w:szCs w:val="24"/>
        </w:rPr>
        <w:t>’</w:t>
      </w:r>
      <w:r w:rsidR="00EA30E6">
        <w:rPr>
          <w:rFonts w:asciiTheme="minorHAnsi" w:hAnsiTheme="minorHAnsi" w:cstheme="minorHAnsi"/>
          <w:sz w:val="24"/>
          <w:szCs w:val="24"/>
        </w:rPr>
        <w:t xml:space="preserve"> shoes that </w:t>
      </w:r>
      <w:r w:rsidR="00D1613F">
        <w:rPr>
          <w:rFonts w:asciiTheme="minorHAnsi" w:hAnsiTheme="minorHAnsi" w:cstheme="minorHAnsi"/>
          <w:sz w:val="24"/>
          <w:szCs w:val="24"/>
        </w:rPr>
        <w:t>used carbon fibre plate technology</w:t>
      </w:r>
      <w:r w:rsidR="004D3C6D">
        <w:rPr>
          <w:rFonts w:asciiTheme="minorHAnsi" w:hAnsiTheme="minorHAnsi" w:cstheme="minorHAnsi"/>
          <w:sz w:val="24"/>
          <w:szCs w:val="24"/>
        </w:rPr>
        <w:t xml:space="preserve">, it was proven to </w:t>
      </w:r>
      <w:r w:rsidR="000A30ED">
        <w:rPr>
          <w:rFonts w:asciiTheme="minorHAnsi" w:hAnsiTheme="minorHAnsi" w:cstheme="minorHAnsi"/>
          <w:sz w:val="24"/>
          <w:szCs w:val="24"/>
        </w:rPr>
        <w:t xml:space="preserve">enhance running performance by </w:t>
      </w:r>
      <w:r w:rsidR="009C30F1">
        <w:rPr>
          <w:rFonts w:asciiTheme="minorHAnsi" w:hAnsiTheme="minorHAnsi" w:cstheme="minorHAnsi"/>
          <w:sz w:val="24"/>
          <w:szCs w:val="24"/>
        </w:rPr>
        <w:t>keeping</w:t>
      </w:r>
      <w:r w:rsidR="00B01ADD">
        <w:rPr>
          <w:rFonts w:asciiTheme="minorHAnsi" w:hAnsiTheme="minorHAnsi" w:cstheme="minorHAnsi"/>
          <w:sz w:val="24"/>
          <w:szCs w:val="24"/>
        </w:rPr>
        <w:t xml:space="preserve"> the</w:t>
      </w:r>
      <w:r w:rsidR="009C30F1">
        <w:rPr>
          <w:rFonts w:asciiTheme="minorHAnsi" w:hAnsiTheme="minorHAnsi" w:cstheme="minorHAnsi"/>
          <w:sz w:val="24"/>
          <w:szCs w:val="24"/>
        </w:rPr>
        <w:t xml:space="preserve"> toes straight and </w:t>
      </w:r>
      <w:r w:rsidR="000A30ED">
        <w:rPr>
          <w:rFonts w:asciiTheme="minorHAnsi" w:hAnsiTheme="minorHAnsi" w:cstheme="minorHAnsi"/>
          <w:sz w:val="24"/>
          <w:szCs w:val="24"/>
        </w:rPr>
        <w:t xml:space="preserve">allowing the </w:t>
      </w:r>
      <w:r w:rsidR="004F1F4B">
        <w:rPr>
          <w:rFonts w:asciiTheme="minorHAnsi" w:hAnsiTheme="minorHAnsi" w:cstheme="minorHAnsi"/>
          <w:sz w:val="24"/>
          <w:szCs w:val="24"/>
        </w:rPr>
        <w:t>foam in the shoe to condense and inflate</w:t>
      </w:r>
      <w:r w:rsidR="009C30F1">
        <w:rPr>
          <w:rFonts w:asciiTheme="minorHAnsi" w:hAnsiTheme="minorHAnsi" w:cstheme="minorHAnsi"/>
          <w:sz w:val="24"/>
          <w:szCs w:val="24"/>
        </w:rPr>
        <w:t xml:space="preserve">, these two </w:t>
      </w:r>
      <w:r w:rsidR="001F16C2">
        <w:rPr>
          <w:rFonts w:asciiTheme="minorHAnsi" w:hAnsiTheme="minorHAnsi" w:cstheme="minorHAnsi"/>
          <w:sz w:val="24"/>
          <w:szCs w:val="24"/>
        </w:rPr>
        <w:t>traits</w:t>
      </w:r>
      <w:r w:rsidR="004F1F4B">
        <w:rPr>
          <w:rFonts w:asciiTheme="minorHAnsi" w:hAnsiTheme="minorHAnsi" w:cstheme="minorHAnsi"/>
          <w:sz w:val="24"/>
          <w:szCs w:val="24"/>
        </w:rPr>
        <w:t xml:space="preserve"> reduc</w:t>
      </w:r>
      <w:r w:rsidR="00B01ADD">
        <w:rPr>
          <w:rFonts w:asciiTheme="minorHAnsi" w:hAnsiTheme="minorHAnsi" w:cstheme="minorHAnsi"/>
          <w:sz w:val="24"/>
          <w:szCs w:val="24"/>
        </w:rPr>
        <w:t>e</w:t>
      </w:r>
      <w:r w:rsidR="004F1F4B">
        <w:rPr>
          <w:rFonts w:asciiTheme="minorHAnsi" w:hAnsiTheme="minorHAnsi" w:cstheme="minorHAnsi"/>
          <w:sz w:val="24"/>
          <w:szCs w:val="24"/>
        </w:rPr>
        <w:t xml:space="preserve"> the amount of energy loss </w:t>
      </w:r>
      <w:r w:rsidR="009C30F1">
        <w:rPr>
          <w:rFonts w:asciiTheme="minorHAnsi" w:hAnsiTheme="minorHAnsi" w:cstheme="minorHAnsi"/>
          <w:sz w:val="24"/>
          <w:szCs w:val="24"/>
        </w:rPr>
        <w:t>during running performance</w:t>
      </w:r>
      <w:r w:rsidR="00AC795E">
        <w:rPr>
          <w:rFonts w:asciiTheme="minorHAnsi" w:hAnsiTheme="minorHAnsi" w:cstheme="minorHAnsi"/>
          <w:sz w:val="24"/>
          <w:szCs w:val="24"/>
        </w:rPr>
        <w:t xml:space="preserve"> (</w:t>
      </w:r>
      <w:r w:rsidR="00FF5D64" w:rsidRPr="00FF5D64">
        <w:rPr>
          <w:rFonts w:asciiTheme="minorHAnsi" w:hAnsiTheme="minorHAnsi" w:cstheme="minorHAnsi"/>
          <w:sz w:val="24"/>
          <w:szCs w:val="24"/>
        </w:rPr>
        <w:t>Dyer, 2015</w:t>
      </w:r>
      <w:r w:rsidR="006A6E16">
        <w:rPr>
          <w:rFonts w:asciiTheme="minorHAnsi" w:hAnsiTheme="minorHAnsi" w:cstheme="minorHAnsi"/>
          <w:color w:val="000000" w:themeColor="text1"/>
          <w:sz w:val="24"/>
          <w:szCs w:val="24"/>
        </w:rPr>
        <w:t>)</w:t>
      </w:r>
      <w:r w:rsidR="009C30F1">
        <w:rPr>
          <w:rFonts w:asciiTheme="minorHAnsi" w:hAnsiTheme="minorHAnsi" w:cstheme="minorHAnsi"/>
          <w:sz w:val="24"/>
          <w:szCs w:val="24"/>
        </w:rPr>
        <w:t>.</w:t>
      </w:r>
      <w:r w:rsidR="00996CD7">
        <w:rPr>
          <w:rFonts w:asciiTheme="minorHAnsi" w:hAnsiTheme="minorHAnsi" w:cstheme="minorHAnsi"/>
          <w:sz w:val="24"/>
          <w:szCs w:val="24"/>
        </w:rPr>
        <w:t xml:space="preserve"> There were six marathon </w:t>
      </w:r>
      <w:r w:rsidR="00595801">
        <w:rPr>
          <w:rFonts w:asciiTheme="minorHAnsi" w:hAnsiTheme="minorHAnsi" w:cstheme="minorHAnsi"/>
          <w:sz w:val="24"/>
          <w:szCs w:val="24"/>
        </w:rPr>
        <w:t xml:space="preserve">medallists </w:t>
      </w:r>
      <w:r w:rsidR="004C3D0F">
        <w:rPr>
          <w:rFonts w:asciiTheme="minorHAnsi" w:hAnsiTheme="minorHAnsi" w:cstheme="minorHAnsi"/>
          <w:sz w:val="24"/>
          <w:szCs w:val="24"/>
        </w:rPr>
        <w:t xml:space="preserve">from the </w:t>
      </w:r>
      <w:r w:rsidR="00FF6167">
        <w:rPr>
          <w:rFonts w:asciiTheme="minorHAnsi" w:hAnsiTheme="minorHAnsi" w:cstheme="minorHAnsi"/>
          <w:sz w:val="24"/>
          <w:szCs w:val="24"/>
        </w:rPr>
        <w:t>Rio Olympic in 2016</w:t>
      </w:r>
      <w:r w:rsidR="00EA4085">
        <w:rPr>
          <w:rFonts w:asciiTheme="minorHAnsi" w:hAnsiTheme="minorHAnsi" w:cstheme="minorHAnsi"/>
          <w:sz w:val="24"/>
          <w:szCs w:val="24"/>
        </w:rPr>
        <w:t xml:space="preserve"> that </w:t>
      </w:r>
      <w:r w:rsidR="007626A3">
        <w:rPr>
          <w:rFonts w:asciiTheme="minorHAnsi" w:hAnsiTheme="minorHAnsi" w:cstheme="minorHAnsi"/>
          <w:sz w:val="24"/>
          <w:szCs w:val="24"/>
        </w:rPr>
        <w:t xml:space="preserve">wore the shoes during their performance which resulted in them </w:t>
      </w:r>
      <w:r w:rsidR="005E4442">
        <w:rPr>
          <w:rFonts w:asciiTheme="minorHAnsi" w:hAnsiTheme="minorHAnsi" w:cstheme="minorHAnsi"/>
          <w:sz w:val="24"/>
          <w:szCs w:val="24"/>
        </w:rPr>
        <w:t xml:space="preserve">breaking records </w:t>
      </w:r>
      <w:r w:rsidR="00F838FC">
        <w:rPr>
          <w:rFonts w:asciiTheme="minorHAnsi" w:hAnsiTheme="minorHAnsi" w:cstheme="minorHAnsi"/>
          <w:sz w:val="24"/>
          <w:szCs w:val="24"/>
        </w:rPr>
        <w:t xml:space="preserve">which brough up the concern of </w:t>
      </w:r>
      <w:r w:rsidR="00EC00A6">
        <w:rPr>
          <w:rFonts w:asciiTheme="minorHAnsi" w:hAnsiTheme="minorHAnsi" w:cstheme="minorHAnsi"/>
          <w:sz w:val="24"/>
          <w:szCs w:val="24"/>
        </w:rPr>
        <w:t>N</w:t>
      </w:r>
      <w:r w:rsidR="00F838FC">
        <w:rPr>
          <w:rFonts w:asciiTheme="minorHAnsi" w:hAnsiTheme="minorHAnsi" w:cstheme="minorHAnsi"/>
          <w:sz w:val="24"/>
          <w:szCs w:val="24"/>
        </w:rPr>
        <w:t xml:space="preserve">ike sponsored athletes having an unfair advantage </w:t>
      </w:r>
      <w:r w:rsidR="00CF3E45">
        <w:rPr>
          <w:rFonts w:asciiTheme="minorHAnsi" w:hAnsiTheme="minorHAnsi" w:cstheme="minorHAnsi"/>
          <w:sz w:val="24"/>
          <w:szCs w:val="24"/>
        </w:rPr>
        <w:t>over other athletes, after this the ban on any shoes that had a soul</w:t>
      </w:r>
      <w:r w:rsidR="00A16511">
        <w:rPr>
          <w:rFonts w:asciiTheme="minorHAnsi" w:hAnsiTheme="minorHAnsi" w:cstheme="minorHAnsi"/>
          <w:sz w:val="24"/>
          <w:szCs w:val="24"/>
        </w:rPr>
        <w:t xml:space="preserve"> thickness over 40mm were banned</w:t>
      </w:r>
      <w:r w:rsidR="00600E60">
        <w:rPr>
          <w:rFonts w:asciiTheme="minorHAnsi" w:hAnsiTheme="minorHAnsi" w:cstheme="minorHAnsi"/>
          <w:sz w:val="24"/>
          <w:szCs w:val="24"/>
        </w:rPr>
        <w:t xml:space="preserve"> (</w:t>
      </w:r>
      <w:r w:rsidR="00F41199" w:rsidRPr="00F41199">
        <w:rPr>
          <w:rFonts w:asciiTheme="minorHAnsi" w:hAnsiTheme="minorHAnsi" w:cstheme="minorHAnsi"/>
          <w:color w:val="222222"/>
          <w:sz w:val="24"/>
          <w:szCs w:val="24"/>
          <w:shd w:val="clear" w:color="auto" w:fill="FFFFFF"/>
        </w:rPr>
        <w:t>Muniz-</w:t>
      </w:r>
      <w:proofErr w:type="spellStart"/>
      <w:r w:rsidR="00F41199" w:rsidRPr="00F41199">
        <w:rPr>
          <w:rFonts w:asciiTheme="minorHAnsi" w:hAnsiTheme="minorHAnsi" w:cstheme="minorHAnsi"/>
          <w:color w:val="222222"/>
          <w:sz w:val="24"/>
          <w:szCs w:val="24"/>
          <w:shd w:val="clear" w:color="auto" w:fill="FFFFFF"/>
        </w:rPr>
        <w:t>Pardos</w:t>
      </w:r>
      <w:proofErr w:type="spellEnd"/>
      <w:r w:rsidR="001215EF">
        <w:rPr>
          <w:rFonts w:asciiTheme="minorHAnsi" w:hAnsiTheme="minorHAnsi" w:cstheme="minorHAnsi"/>
          <w:color w:val="222222"/>
          <w:sz w:val="24"/>
          <w:szCs w:val="24"/>
          <w:shd w:val="clear" w:color="auto" w:fill="FFFFFF"/>
        </w:rPr>
        <w:t xml:space="preserve"> et al</w:t>
      </w:r>
      <w:r w:rsidR="00F41199">
        <w:rPr>
          <w:rFonts w:asciiTheme="minorHAnsi" w:hAnsiTheme="minorHAnsi" w:cstheme="minorHAnsi"/>
          <w:sz w:val="24"/>
          <w:szCs w:val="24"/>
        </w:rPr>
        <w:t>, 20</w:t>
      </w:r>
      <w:r w:rsidR="001215EF">
        <w:rPr>
          <w:rFonts w:asciiTheme="minorHAnsi" w:hAnsiTheme="minorHAnsi" w:cstheme="minorHAnsi"/>
          <w:sz w:val="24"/>
          <w:szCs w:val="24"/>
        </w:rPr>
        <w:t>21</w:t>
      </w:r>
      <w:r w:rsidR="00600E60">
        <w:rPr>
          <w:rFonts w:asciiTheme="minorHAnsi" w:hAnsiTheme="minorHAnsi" w:cstheme="minorHAnsi"/>
          <w:sz w:val="24"/>
          <w:szCs w:val="24"/>
        </w:rPr>
        <w:t>)</w:t>
      </w:r>
      <w:r w:rsidR="00A16511">
        <w:rPr>
          <w:rFonts w:asciiTheme="minorHAnsi" w:hAnsiTheme="minorHAnsi" w:cstheme="minorHAnsi"/>
          <w:sz w:val="24"/>
          <w:szCs w:val="24"/>
        </w:rPr>
        <w:t>.</w:t>
      </w:r>
    </w:p>
    <w:p w14:paraId="7BC4E7AE" w14:textId="580E70D3" w:rsidR="00B05B97" w:rsidRDefault="0074773C" w:rsidP="00E916DA">
      <w:pPr>
        <w:rPr>
          <w:rFonts w:asciiTheme="minorHAnsi" w:hAnsiTheme="minorHAnsi" w:cstheme="minorHAnsi"/>
          <w:sz w:val="24"/>
          <w:szCs w:val="24"/>
        </w:rPr>
      </w:pPr>
      <w:r>
        <w:rPr>
          <w:rFonts w:asciiTheme="minorHAnsi" w:hAnsiTheme="minorHAnsi" w:cstheme="minorHAnsi"/>
          <w:sz w:val="24"/>
          <w:szCs w:val="24"/>
        </w:rPr>
        <w:t xml:space="preserve">Another example of tech doping is </w:t>
      </w:r>
      <w:r w:rsidR="008E21B7">
        <w:rPr>
          <w:rFonts w:asciiTheme="minorHAnsi" w:hAnsiTheme="minorHAnsi" w:cstheme="minorHAnsi"/>
          <w:sz w:val="24"/>
          <w:szCs w:val="24"/>
        </w:rPr>
        <w:t xml:space="preserve">the production of </w:t>
      </w:r>
      <w:r w:rsidR="009726CC">
        <w:rPr>
          <w:rFonts w:asciiTheme="minorHAnsi" w:hAnsiTheme="minorHAnsi" w:cstheme="minorHAnsi"/>
          <w:sz w:val="24"/>
          <w:szCs w:val="24"/>
        </w:rPr>
        <w:t>full body</w:t>
      </w:r>
      <w:r w:rsidR="00130364">
        <w:rPr>
          <w:rFonts w:asciiTheme="minorHAnsi" w:hAnsiTheme="minorHAnsi" w:cstheme="minorHAnsi"/>
          <w:sz w:val="24"/>
          <w:szCs w:val="24"/>
        </w:rPr>
        <w:t xml:space="preserve"> poly</w:t>
      </w:r>
      <w:r w:rsidR="00BC1C90">
        <w:rPr>
          <w:rFonts w:asciiTheme="minorHAnsi" w:hAnsiTheme="minorHAnsi" w:cstheme="minorHAnsi"/>
          <w:sz w:val="24"/>
          <w:szCs w:val="24"/>
        </w:rPr>
        <w:t>urethane</w:t>
      </w:r>
      <w:r w:rsidR="009726CC">
        <w:rPr>
          <w:rFonts w:asciiTheme="minorHAnsi" w:hAnsiTheme="minorHAnsi" w:cstheme="minorHAnsi"/>
          <w:sz w:val="24"/>
          <w:szCs w:val="24"/>
        </w:rPr>
        <w:t xml:space="preserve"> </w:t>
      </w:r>
      <w:r w:rsidR="008E21B7">
        <w:rPr>
          <w:rFonts w:asciiTheme="minorHAnsi" w:hAnsiTheme="minorHAnsi" w:cstheme="minorHAnsi"/>
          <w:sz w:val="24"/>
          <w:szCs w:val="24"/>
        </w:rPr>
        <w:t>swimsuit</w:t>
      </w:r>
      <w:r w:rsidR="00C04FA9">
        <w:rPr>
          <w:rFonts w:asciiTheme="minorHAnsi" w:hAnsiTheme="minorHAnsi" w:cstheme="minorHAnsi"/>
          <w:sz w:val="24"/>
          <w:szCs w:val="24"/>
        </w:rPr>
        <w:t>s</w:t>
      </w:r>
      <w:r w:rsidR="00010FA2">
        <w:rPr>
          <w:rFonts w:asciiTheme="minorHAnsi" w:hAnsiTheme="minorHAnsi" w:cstheme="minorHAnsi"/>
          <w:sz w:val="24"/>
          <w:szCs w:val="24"/>
        </w:rPr>
        <w:t xml:space="preserve"> that resulted</w:t>
      </w:r>
      <w:r w:rsidR="00BC1C90">
        <w:rPr>
          <w:rFonts w:asciiTheme="minorHAnsi" w:hAnsiTheme="minorHAnsi" w:cstheme="minorHAnsi"/>
          <w:sz w:val="24"/>
          <w:szCs w:val="24"/>
        </w:rPr>
        <w:t xml:space="preserve"> in</w:t>
      </w:r>
      <w:r w:rsidR="00010FA2">
        <w:rPr>
          <w:rFonts w:asciiTheme="minorHAnsi" w:hAnsiTheme="minorHAnsi" w:cstheme="minorHAnsi"/>
          <w:sz w:val="24"/>
          <w:szCs w:val="24"/>
        </w:rPr>
        <w:t xml:space="preserve"> records</w:t>
      </w:r>
      <w:r w:rsidR="00BC1C90">
        <w:rPr>
          <w:rFonts w:asciiTheme="minorHAnsi" w:hAnsiTheme="minorHAnsi" w:cstheme="minorHAnsi"/>
          <w:sz w:val="24"/>
          <w:szCs w:val="24"/>
        </w:rPr>
        <w:t xml:space="preserve"> being set in almost all</w:t>
      </w:r>
      <w:r w:rsidR="00FF6F88">
        <w:rPr>
          <w:rFonts w:asciiTheme="minorHAnsi" w:hAnsiTheme="minorHAnsi" w:cstheme="minorHAnsi"/>
          <w:sz w:val="24"/>
          <w:szCs w:val="24"/>
        </w:rPr>
        <w:t xml:space="preserve"> of the</w:t>
      </w:r>
      <w:r w:rsidR="00BC1C90">
        <w:rPr>
          <w:rFonts w:asciiTheme="minorHAnsi" w:hAnsiTheme="minorHAnsi" w:cstheme="minorHAnsi"/>
          <w:sz w:val="24"/>
          <w:szCs w:val="24"/>
        </w:rPr>
        <w:t xml:space="preserve"> events</w:t>
      </w:r>
      <w:r w:rsidR="00FF6F88">
        <w:rPr>
          <w:rFonts w:asciiTheme="minorHAnsi" w:hAnsiTheme="minorHAnsi" w:cstheme="minorHAnsi"/>
          <w:sz w:val="24"/>
          <w:szCs w:val="24"/>
        </w:rPr>
        <w:t xml:space="preserve"> that </w:t>
      </w:r>
      <w:r w:rsidR="00B35EF8">
        <w:rPr>
          <w:rFonts w:asciiTheme="minorHAnsi" w:hAnsiTheme="minorHAnsi" w:cstheme="minorHAnsi"/>
          <w:sz w:val="24"/>
          <w:szCs w:val="24"/>
        </w:rPr>
        <w:t>the suits</w:t>
      </w:r>
      <w:r w:rsidR="00FF6F88">
        <w:rPr>
          <w:rFonts w:asciiTheme="minorHAnsi" w:hAnsiTheme="minorHAnsi" w:cstheme="minorHAnsi"/>
          <w:sz w:val="24"/>
          <w:szCs w:val="24"/>
        </w:rPr>
        <w:t xml:space="preserve"> were worn in during the </w:t>
      </w:r>
      <w:r w:rsidR="003348AC">
        <w:rPr>
          <w:rFonts w:asciiTheme="minorHAnsi" w:hAnsiTheme="minorHAnsi" w:cstheme="minorHAnsi"/>
          <w:sz w:val="24"/>
          <w:szCs w:val="24"/>
        </w:rPr>
        <w:t xml:space="preserve">World </w:t>
      </w:r>
      <w:r w:rsidR="00FF6F88">
        <w:rPr>
          <w:rFonts w:asciiTheme="minorHAnsi" w:hAnsiTheme="minorHAnsi" w:cstheme="minorHAnsi"/>
          <w:sz w:val="24"/>
          <w:szCs w:val="24"/>
        </w:rPr>
        <w:t>Aquatic cham</w:t>
      </w:r>
      <w:r w:rsidR="00FE432F">
        <w:rPr>
          <w:rFonts w:asciiTheme="minorHAnsi" w:hAnsiTheme="minorHAnsi" w:cstheme="minorHAnsi"/>
          <w:sz w:val="24"/>
          <w:szCs w:val="24"/>
        </w:rPr>
        <w:t>pionships in 2009</w:t>
      </w:r>
      <w:r w:rsidR="00FA4AA1">
        <w:rPr>
          <w:rFonts w:asciiTheme="minorHAnsi" w:hAnsiTheme="minorHAnsi" w:cstheme="minorHAnsi"/>
          <w:sz w:val="24"/>
          <w:szCs w:val="24"/>
        </w:rPr>
        <w:t>, this caused the swimsuits to be banned in 2009 (</w:t>
      </w:r>
      <w:r w:rsidR="004A2707">
        <w:rPr>
          <w:rFonts w:asciiTheme="minorHAnsi" w:hAnsiTheme="minorHAnsi" w:cstheme="minorHAnsi"/>
          <w:sz w:val="24"/>
          <w:szCs w:val="24"/>
        </w:rPr>
        <w:t>Partridge, 2011</w:t>
      </w:r>
      <w:r w:rsidR="00FA4AA1">
        <w:rPr>
          <w:rFonts w:asciiTheme="minorHAnsi" w:hAnsiTheme="minorHAnsi" w:cstheme="minorHAnsi"/>
          <w:sz w:val="24"/>
          <w:szCs w:val="24"/>
        </w:rPr>
        <w:t>).</w:t>
      </w:r>
      <w:r w:rsidR="00B35EF8">
        <w:rPr>
          <w:rFonts w:asciiTheme="minorHAnsi" w:hAnsiTheme="minorHAnsi" w:cstheme="minorHAnsi"/>
          <w:sz w:val="24"/>
          <w:szCs w:val="24"/>
        </w:rPr>
        <w:t xml:space="preserve"> </w:t>
      </w:r>
      <w:r w:rsidR="00F04414">
        <w:rPr>
          <w:rFonts w:asciiTheme="minorHAnsi" w:hAnsiTheme="minorHAnsi" w:cstheme="minorHAnsi"/>
          <w:sz w:val="24"/>
          <w:szCs w:val="24"/>
        </w:rPr>
        <w:t>Partridge</w:t>
      </w:r>
      <w:r w:rsidR="00E51EDC">
        <w:rPr>
          <w:rFonts w:asciiTheme="minorHAnsi" w:hAnsiTheme="minorHAnsi" w:cstheme="minorHAnsi"/>
          <w:sz w:val="24"/>
          <w:szCs w:val="24"/>
        </w:rPr>
        <w:t xml:space="preserve"> (2011)</w:t>
      </w:r>
      <w:r w:rsidR="00F04414">
        <w:rPr>
          <w:rFonts w:asciiTheme="minorHAnsi" w:hAnsiTheme="minorHAnsi" w:cstheme="minorHAnsi"/>
          <w:sz w:val="24"/>
          <w:szCs w:val="24"/>
        </w:rPr>
        <w:t xml:space="preserve"> went on to explain that it was clear that the </w:t>
      </w:r>
      <w:r w:rsidR="0061191F">
        <w:rPr>
          <w:rFonts w:asciiTheme="minorHAnsi" w:hAnsiTheme="minorHAnsi" w:cstheme="minorHAnsi"/>
          <w:sz w:val="24"/>
          <w:szCs w:val="24"/>
        </w:rPr>
        <w:t>swimsuit enhanced the athlete</w:t>
      </w:r>
      <w:r w:rsidR="00DA59B5">
        <w:rPr>
          <w:rFonts w:asciiTheme="minorHAnsi" w:hAnsiTheme="minorHAnsi" w:cstheme="minorHAnsi"/>
          <w:sz w:val="24"/>
          <w:szCs w:val="24"/>
        </w:rPr>
        <w:t>’</w:t>
      </w:r>
      <w:r w:rsidR="0061191F">
        <w:rPr>
          <w:rFonts w:asciiTheme="minorHAnsi" w:hAnsiTheme="minorHAnsi" w:cstheme="minorHAnsi"/>
          <w:sz w:val="24"/>
          <w:szCs w:val="24"/>
        </w:rPr>
        <w:t xml:space="preserve">s performance by making them faster swimming through the water which was proven by the </w:t>
      </w:r>
      <w:r w:rsidR="00E51EDC">
        <w:rPr>
          <w:rFonts w:asciiTheme="minorHAnsi" w:hAnsiTheme="minorHAnsi" w:cstheme="minorHAnsi"/>
          <w:sz w:val="24"/>
          <w:szCs w:val="24"/>
        </w:rPr>
        <w:t>amount of athletes that broke records during the event.</w:t>
      </w:r>
      <w:r w:rsidR="00DA59B5">
        <w:rPr>
          <w:rFonts w:asciiTheme="minorHAnsi" w:hAnsiTheme="minorHAnsi" w:cstheme="minorHAnsi"/>
          <w:sz w:val="24"/>
          <w:szCs w:val="24"/>
        </w:rPr>
        <w:t xml:space="preserve"> </w:t>
      </w:r>
      <w:r w:rsidR="00F0408E">
        <w:rPr>
          <w:rFonts w:asciiTheme="minorHAnsi" w:hAnsiTheme="minorHAnsi" w:cstheme="minorHAnsi"/>
          <w:sz w:val="24"/>
          <w:szCs w:val="24"/>
        </w:rPr>
        <w:t>T</w:t>
      </w:r>
      <w:r w:rsidR="00B76052">
        <w:rPr>
          <w:rFonts w:asciiTheme="minorHAnsi" w:hAnsiTheme="minorHAnsi" w:cstheme="minorHAnsi"/>
          <w:sz w:val="24"/>
          <w:szCs w:val="24"/>
        </w:rPr>
        <w:t>he ‘Speedo LZR Suit</w:t>
      </w:r>
      <w:r w:rsidR="00BB34F9">
        <w:rPr>
          <w:rFonts w:asciiTheme="minorHAnsi" w:hAnsiTheme="minorHAnsi" w:cstheme="minorHAnsi"/>
          <w:sz w:val="24"/>
          <w:szCs w:val="24"/>
        </w:rPr>
        <w:t>’</w:t>
      </w:r>
      <w:r w:rsidR="0061675E">
        <w:rPr>
          <w:rFonts w:asciiTheme="minorHAnsi" w:hAnsiTheme="minorHAnsi" w:cstheme="minorHAnsi"/>
          <w:sz w:val="24"/>
          <w:szCs w:val="24"/>
        </w:rPr>
        <w:t xml:space="preserve"> which enhanced </w:t>
      </w:r>
      <w:proofErr w:type="gramStart"/>
      <w:r w:rsidR="0061675E">
        <w:rPr>
          <w:rFonts w:asciiTheme="minorHAnsi" w:hAnsiTheme="minorHAnsi" w:cstheme="minorHAnsi"/>
          <w:sz w:val="24"/>
          <w:szCs w:val="24"/>
        </w:rPr>
        <w:t>swimmers</w:t>
      </w:r>
      <w:proofErr w:type="gramEnd"/>
      <w:r w:rsidR="0061675E">
        <w:rPr>
          <w:rFonts w:asciiTheme="minorHAnsi" w:hAnsiTheme="minorHAnsi" w:cstheme="minorHAnsi"/>
          <w:sz w:val="24"/>
          <w:szCs w:val="24"/>
        </w:rPr>
        <w:t xml:space="preserve"> performance by </w:t>
      </w:r>
      <w:r w:rsidR="00F0408E">
        <w:rPr>
          <w:rFonts w:asciiTheme="minorHAnsi" w:hAnsiTheme="minorHAnsi" w:cstheme="minorHAnsi"/>
          <w:sz w:val="24"/>
          <w:szCs w:val="24"/>
        </w:rPr>
        <w:t xml:space="preserve">increasing the speed by </w:t>
      </w:r>
      <w:r w:rsidR="0061675E">
        <w:rPr>
          <w:rFonts w:asciiTheme="minorHAnsi" w:hAnsiTheme="minorHAnsi" w:cstheme="minorHAnsi"/>
          <w:sz w:val="24"/>
          <w:szCs w:val="24"/>
        </w:rPr>
        <w:t>4%</w:t>
      </w:r>
      <w:r w:rsidR="00492FFA">
        <w:rPr>
          <w:rFonts w:asciiTheme="minorHAnsi" w:hAnsiTheme="minorHAnsi" w:cstheme="minorHAnsi"/>
          <w:sz w:val="24"/>
          <w:szCs w:val="24"/>
        </w:rPr>
        <w:t xml:space="preserve"> and this resulted in 23 out of </w:t>
      </w:r>
      <w:r w:rsidR="004C2F4A">
        <w:rPr>
          <w:rFonts w:asciiTheme="minorHAnsi" w:hAnsiTheme="minorHAnsi" w:cstheme="minorHAnsi"/>
          <w:sz w:val="24"/>
          <w:szCs w:val="24"/>
        </w:rPr>
        <w:t>25 records set in the 2008 Summer Olympics</w:t>
      </w:r>
      <w:r w:rsidR="00321CFD">
        <w:rPr>
          <w:rFonts w:asciiTheme="minorHAnsi" w:hAnsiTheme="minorHAnsi" w:cstheme="minorHAnsi"/>
          <w:sz w:val="24"/>
          <w:szCs w:val="24"/>
        </w:rPr>
        <w:t xml:space="preserve"> (</w:t>
      </w:r>
      <w:r w:rsidR="00B76E03" w:rsidRPr="00B76E03">
        <w:rPr>
          <w:rFonts w:asciiTheme="minorHAnsi" w:hAnsiTheme="minorHAnsi" w:cstheme="minorHAnsi"/>
          <w:sz w:val="24"/>
          <w:szCs w:val="24"/>
        </w:rPr>
        <w:t>Wood, 2008</w:t>
      </w:r>
      <w:r w:rsidR="00321CFD">
        <w:rPr>
          <w:rFonts w:asciiTheme="minorHAnsi" w:hAnsiTheme="minorHAnsi" w:cstheme="minorHAnsi"/>
          <w:sz w:val="24"/>
          <w:szCs w:val="24"/>
        </w:rPr>
        <w:t>)</w:t>
      </w:r>
      <w:r w:rsidR="004C2F4A">
        <w:rPr>
          <w:rFonts w:asciiTheme="minorHAnsi" w:hAnsiTheme="minorHAnsi" w:cstheme="minorHAnsi"/>
          <w:sz w:val="24"/>
          <w:szCs w:val="24"/>
        </w:rPr>
        <w:t>.</w:t>
      </w:r>
    </w:p>
    <w:p w14:paraId="47E0E9C0" w14:textId="205D4E8E" w:rsidR="00A5636E" w:rsidRDefault="00AF459B" w:rsidP="00E916DA">
      <w:pPr>
        <w:rPr>
          <w:rFonts w:asciiTheme="minorHAnsi" w:hAnsiTheme="minorHAnsi" w:cstheme="minorHAnsi"/>
          <w:sz w:val="24"/>
          <w:szCs w:val="24"/>
        </w:rPr>
      </w:pPr>
      <w:r>
        <w:rPr>
          <w:rFonts w:asciiTheme="minorHAnsi" w:hAnsiTheme="minorHAnsi" w:cstheme="minorHAnsi"/>
          <w:sz w:val="24"/>
          <w:szCs w:val="24"/>
        </w:rPr>
        <w:t xml:space="preserve">Tech doping is a big issue but very </w:t>
      </w:r>
      <w:r w:rsidR="007C15F8">
        <w:rPr>
          <w:rFonts w:asciiTheme="minorHAnsi" w:hAnsiTheme="minorHAnsi" w:cstheme="minorHAnsi"/>
          <w:sz w:val="24"/>
          <w:szCs w:val="24"/>
        </w:rPr>
        <w:t>difficult for people to agree what is and isn’t doping in sport</w:t>
      </w:r>
      <w:r w:rsidR="008419A0">
        <w:rPr>
          <w:rFonts w:asciiTheme="minorHAnsi" w:hAnsiTheme="minorHAnsi" w:cstheme="minorHAnsi"/>
          <w:sz w:val="24"/>
          <w:szCs w:val="24"/>
        </w:rPr>
        <w:t xml:space="preserve"> as it is unclear what equipment gives an unfair adva</w:t>
      </w:r>
      <w:r w:rsidR="006259D4">
        <w:rPr>
          <w:rFonts w:asciiTheme="minorHAnsi" w:hAnsiTheme="minorHAnsi" w:cstheme="minorHAnsi"/>
          <w:sz w:val="24"/>
          <w:szCs w:val="24"/>
        </w:rPr>
        <w:t>ntage and what is purely just talent in performance (</w:t>
      </w:r>
      <w:r w:rsidR="00EB3E05">
        <w:rPr>
          <w:rFonts w:asciiTheme="minorHAnsi" w:hAnsiTheme="minorHAnsi" w:cstheme="minorHAnsi"/>
          <w:sz w:val="24"/>
          <w:szCs w:val="24"/>
        </w:rPr>
        <w:t>Konig, 1995</w:t>
      </w:r>
      <w:r w:rsidR="006259D4">
        <w:rPr>
          <w:rFonts w:asciiTheme="minorHAnsi" w:hAnsiTheme="minorHAnsi" w:cstheme="minorHAnsi"/>
          <w:sz w:val="24"/>
          <w:szCs w:val="24"/>
        </w:rPr>
        <w:t>)</w:t>
      </w:r>
      <w:r w:rsidR="00565250">
        <w:rPr>
          <w:rFonts w:asciiTheme="minorHAnsi" w:hAnsiTheme="minorHAnsi" w:cstheme="minorHAnsi"/>
          <w:sz w:val="24"/>
          <w:szCs w:val="24"/>
        </w:rPr>
        <w:t>.</w:t>
      </w:r>
      <w:r w:rsidR="006A60EC">
        <w:rPr>
          <w:rFonts w:asciiTheme="minorHAnsi" w:hAnsiTheme="minorHAnsi" w:cstheme="minorHAnsi"/>
          <w:sz w:val="24"/>
          <w:szCs w:val="24"/>
        </w:rPr>
        <w:t xml:space="preserve"> However, Dyer (2015) </w:t>
      </w:r>
      <w:r w:rsidR="00C95719">
        <w:rPr>
          <w:rFonts w:asciiTheme="minorHAnsi" w:hAnsiTheme="minorHAnsi" w:cstheme="minorHAnsi"/>
          <w:sz w:val="24"/>
          <w:szCs w:val="24"/>
        </w:rPr>
        <w:t xml:space="preserve">argued that if a new development in technology has </w:t>
      </w:r>
      <w:r w:rsidR="00C33B23">
        <w:rPr>
          <w:rFonts w:asciiTheme="minorHAnsi" w:hAnsiTheme="minorHAnsi" w:cstheme="minorHAnsi"/>
          <w:sz w:val="24"/>
          <w:szCs w:val="24"/>
        </w:rPr>
        <w:t xml:space="preserve">been made, its impact is usually clear to identify </w:t>
      </w:r>
      <w:r w:rsidR="001046FB">
        <w:rPr>
          <w:rFonts w:asciiTheme="minorHAnsi" w:hAnsiTheme="minorHAnsi" w:cstheme="minorHAnsi"/>
          <w:sz w:val="24"/>
          <w:szCs w:val="24"/>
        </w:rPr>
        <w:t>during the performance.</w:t>
      </w:r>
      <w:r w:rsidR="003D6D5E">
        <w:rPr>
          <w:rFonts w:asciiTheme="minorHAnsi" w:hAnsiTheme="minorHAnsi" w:cstheme="minorHAnsi"/>
          <w:sz w:val="24"/>
          <w:szCs w:val="24"/>
        </w:rPr>
        <w:t xml:space="preserve"> Due to this</w:t>
      </w:r>
      <w:r w:rsidR="0058275E">
        <w:rPr>
          <w:rFonts w:asciiTheme="minorHAnsi" w:hAnsiTheme="minorHAnsi" w:cstheme="minorHAnsi"/>
          <w:sz w:val="24"/>
          <w:szCs w:val="24"/>
        </w:rPr>
        <w:t>,</w:t>
      </w:r>
      <w:r w:rsidR="003D6D5E">
        <w:rPr>
          <w:rFonts w:asciiTheme="minorHAnsi" w:hAnsiTheme="minorHAnsi" w:cstheme="minorHAnsi"/>
          <w:sz w:val="24"/>
          <w:szCs w:val="24"/>
        </w:rPr>
        <w:t xml:space="preserve"> </w:t>
      </w:r>
      <w:r w:rsidR="006A2FDD">
        <w:rPr>
          <w:rFonts w:asciiTheme="minorHAnsi" w:hAnsiTheme="minorHAnsi" w:cstheme="minorHAnsi"/>
          <w:sz w:val="24"/>
          <w:szCs w:val="24"/>
        </w:rPr>
        <w:t xml:space="preserve">tech doping is starting to be recognised as a threat to </w:t>
      </w:r>
      <w:r w:rsidR="00123D06">
        <w:rPr>
          <w:rFonts w:asciiTheme="minorHAnsi" w:hAnsiTheme="minorHAnsi" w:cstheme="minorHAnsi"/>
          <w:sz w:val="24"/>
          <w:szCs w:val="24"/>
        </w:rPr>
        <w:t>sport competitions</w:t>
      </w:r>
      <w:r w:rsidR="00DB2D83">
        <w:rPr>
          <w:rFonts w:asciiTheme="minorHAnsi" w:hAnsiTheme="minorHAnsi" w:cstheme="minorHAnsi"/>
          <w:sz w:val="24"/>
          <w:szCs w:val="24"/>
        </w:rPr>
        <w:t>, this was first recognised in 2006 by the World Anti-Doping Agency</w:t>
      </w:r>
      <w:r w:rsidR="00F11E68">
        <w:rPr>
          <w:rFonts w:asciiTheme="minorHAnsi" w:hAnsiTheme="minorHAnsi" w:cstheme="minorHAnsi"/>
          <w:sz w:val="24"/>
          <w:szCs w:val="24"/>
        </w:rPr>
        <w:t xml:space="preserve"> (WADA, </w:t>
      </w:r>
      <w:r w:rsidR="00F11E68">
        <w:rPr>
          <w:rFonts w:asciiTheme="minorHAnsi" w:hAnsiTheme="minorHAnsi" w:cstheme="minorHAnsi"/>
          <w:sz w:val="24"/>
          <w:szCs w:val="24"/>
        </w:rPr>
        <w:lastRenderedPageBreak/>
        <w:t xml:space="preserve">2006). </w:t>
      </w:r>
      <w:r w:rsidR="0058275E">
        <w:rPr>
          <w:rFonts w:asciiTheme="minorHAnsi" w:hAnsiTheme="minorHAnsi" w:cstheme="minorHAnsi"/>
          <w:sz w:val="24"/>
          <w:szCs w:val="24"/>
        </w:rPr>
        <w:t>Since WADA announced</w:t>
      </w:r>
      <w:r w:rsidR="00DA7B89">
        <w:rPr>
          <w:rFonts w:asciiTheme="minorHAnsi" w:hAnsiTheme="minorHAnsi" w:cstheme="minorHAnsi"/>
          <w:sz w:val="24"/>
          <w:szCs w:val="24"/>
        </w:rPr>
        <w:t xml:space="preserve"> the concern of tech doping equipment </w:t>
      </w:r>
      <w:r w:rsidR="00E35B69">
        <w:rPr>
          <w:rFonts w:asciiTheme="minorHAnsi" w:hAnsiTheme="minorHAnsi" w:cstheme="minorHAnsi"/>
          <w:sz w:val="24"/>
          <w:szCs w:val="24"/>
        </w:rPr>
        <w:t>the number of cases where performance enhancing equipment has been abused has only increased resulting in many athletes being banned themselves</w:t>
      </w:r>
      <w:r w:rsidR="00C44260">
        <w:rPr>
          <w:rFonts w:asciiTheme="minorHAnsi" w:hAnsiTheme="minorHAnsi" w:cstheme="minorHAnsi"/>
          <w:sz w:val="24"/>
          <w:szCs w:val="24"/>
        </w:rPr>
        <w:t xml:space="preserve"> as well as bans on performance enhancing equipmen</w:t>
      </w:r>
      <w:r w:rsidR="009D024B">
        <w:rPr>
          <w:rFonts w:asciiTheme="minorHAnsi" w:hAnsiTheme="minorHAnsi" w:cstheme="minorHAnsi"/>
          <w:sz w:val="24"/>
          <w:szCs w:val="24"/>
        </w:rPr>
        <w:t>t</w:t>
      </w:r>
      <w:r w:rsidR="00C44260">
        <w:rPr>
          <w:rFonts w:asciiTheme="minorHAnsi" w:hAnsiTheme="minorHAnsi" w:cstheme="minorHAnsi"/>
          <w:sz w:val="24"/>
          <w:szCs w:val="24"/>
        </w:rPr>
        <w:t xml:space="preserve"> (Global Health</w:t>
      </w:r>
      <w:r w:rsidR="009D024B">
        <w:rPr>
          <w:rFonts w:asciiTheme="minorHAnsi" w:hAnsiTheme="minorHAnsi" w:cstheme="minorHAnsi"/>
          <w:sz w:val="24"/>
          <w:szCs w:val="24"/>
        </w:rPr>
        <w:t xml:space="preserve"> &amp; Pharma, 2022)</w:t>
      </w:r>
      <w:r w:rsidR="00C44260">
        <w:rPr>
          <w:rFonts w:asciiTheme="minorHAnsi" w:hAnsiTheme="minorHAnsi" w:cstheme="minorHAnsi"/>
          <w:sz w:val="24"/>
          <w:szCs w:val="24"/>
        </w:rPr>
        <w:t>.</w:t>
      </w:r>
      <w:r w:rsidR="00F807DC">
        <w:rPr>
          <w:rFonts w:asciiTheme="minorHAnsi" w:hAnsiTheme="minorHAnsi" w:cstheme="minorHAnsi"/>
          <w:sz w:val="24"/>
          <w:szCs w:val="24"/>
        </w:rPr>
        <w:t xml:space="preserve"> </w:t>
      </w:r>
      <w:r w:rsidR="00D24F23">
        <w:rPr>
          <w:rFonts w:asciiTheme="minorHAnsi" w:hAnsiTheme="minorHAnsi" w:cstheme="minorHAnsi"/>
          <w:sz w:val="24"/>
          <w:szCs w:val="24"/>
        </w:rPr>
        <w:t>Paralympics runner Blake Leeper</w:t>
      </w:r>
      <w:r w:rsidR="00F14571">
        <w:rPr>
          <w:rFonts w:asciiTheme="minorHAnsi" w:hAnsiTheme="minorHAnsi" w:cstheme="minorHAnsi"/>
          <w:sz w:val="24"/>
          <w:szCs w:val="24"/>
        </w:rPr>
        <w:t xml:space="preserve"> was no longer allowed to run against able-</w:t>
      </w:r>
      <w:r w:rsidR="00965D7E">
        <w:rPr>
          <w:rFonts w:asciiTheme="minorHAnsi" w:hAnsiTheme="minorHAnsi" w:cstheme="minorHAnsi"/>
          <w:sz w:val="24"/>
          <w:szCs w:val="24"/>
        </w:rPr>
        <w:t xml:space="preserve">bodied athletes after World Athletics that his blades were </w:t>
      </w:r>
      <w:r w:rsidR="00BF7A60">
        <w:rPr>
          <w:rFonts w:asciiTheme="minorHAnsi" w:hAnsiTheme="minorHAnsi" w:cstheme="minorHAnsi"/>
          <w:sz w:val="24"/>
          <w:szCs w:val="24"/>
        </w:rPr>
        <w:t xml:space="preserve">seen as a </w:t>
      </w:r>
      <w:r w:rsidR="00A94FB5">
        <w:rPr>
          <w:rFonts w:asciiTheme="minorHAnsi" w:hAnsiTheme="minorHAnsi" w:cstheme="minorHAnsi"/>
          <w:sz w:val="24"/>
          <w:szCs w:val="24"/>
        </w:rPr>
        <w:t>‘</w:t>
      </w:r>
      <w:r w:rsidR="00BF7A60">
        <w:rPr>
          <w:rFonts w:asciiTheme="minorHAnsi" w:hAnsiTheme="minorHAnsi" w:cstheme="minorHAnsi"/>
          <w:sz w:val="24"/>
          <w:szCs w:val="24"/>
        </w:rPr>
        <w:t>mechanical aid</w:t>
      </w:r>
      <w:r w:rsidR="00A94FB5">
        <w:rPr>
          <w:rFonts w:asciiTheme="minorHAnsi" w:hAnsiTheme="minorHAnsi" w:cstheme="minorHAnsi"/>
          <w:sz w:val="24"/>
          <w:szCs w:val="24"/>
        </w:rPr>
        <w:t>’ advantage compared to runners that do not have th</w:t>
      </w:r>
      <w:r w:rsidR="002C20A9">
        <w:rPr>
          <w:rFonts w:asciiTheme="minorHAnsi" w:hAnsiTheme="minorHAnsi" w:cstheme="minorHAnsi"/>
          <w:sz w:val="24"/>
          <w:szCs w:val="24"/>
        </w:rPr>
        <w:t>is aid</w:t>
      </w:r>
      <w:r w:rsidR="005B1981">
        <w:rPr>
          <w:rFonts w:asciiTheme="minorHAnsi" w:hAnsiTheme="minorHAnsi" w:cstheme="minorHAnsi"/>
          <w:sz w:val="24"/>
          <w:szCs w:val="24"/>
        </w:rPr>
        <w:t xml:space="preserve"> (</w:t>
      </w:r>
      <w:r w:rsidR="00486C51">
        <w:rPr>
          <w:rFonts w:asciiTheme="minorHAnsi" w:hAnsiTheme="minorHAnsi" w:cstheme="minorHAnsi"/>
          <w:sz w:val="24"/>
          <w:szCs w:val="24"/>
        </w:rPr>
        <w:t>Pandey, 2021)</w:t>
      </w:r>
      <w:r w:rsidR="00A94FB5">
        <w:rPr>
          <w:rFonts w:asciiTheme="minorHAnsi" w:hAnsiTheme="minorHAnsi" w:cstheme="minorHAnsi"/>
          <w:sz w:val="24"/>
          <w:szCs w:val="24"/>
        </w:rPr>
        <w:t>.</w:t>
      </w:r>
      <w:r w:rsidR="00E261B1">
        <w:rPr>
          <w:rFonts w:asciiTheme="minorHAnsi" w:hAnsiTheme="minorHAnsi" w:cstheme="minorHAnsi"/>
          <w:sz w:val="24"/>
          <w:szCs w:val="24"/>
        </w:rPr>
        <w:t xml:space="preserve"> </w:t>
      </w:r>
      <w:r w:rsidR="0034021F">
        <w:rPr>
          <w:rFonts w:asciiTheme="minorHAnsi" w:hAnsiTheme="minorHAnsi" w:cstheme="minorHAnsi"/>
          <w:sz w:val="24"/>
          <w:szCs w:val="24"/>
        </w:rPr>
        <w:t xml:space="preserve">Although </w:t>
      </w:r>
      <w:r w:rsidR="00414926">
        <w:rPr>
          <w:rFonts w:asciiTheme="minorHAnsi" w:hAnsiTheme="minorHAnsi" w:cstheme="minorHAnsi"/>
          <w:sz w:val="24"/>
          <w:szCs w:val="24"/>
        </w:rPr>
        <w:t>WADA (2006)</w:t>
      </w:r>
      <w:r w:rsidR="000711EE">
        <w:rPr>
          <w:rFonts w:asciiTheme="minorHAnsi" w:hAnsiTheme="minorHAnsi" w:cstheme="minorHAnsi"/>
          <w:sz w:val="24"/>
          <w:szCs w:val="24"/>
        </w:rPr>
        <w:t xml:space="preserve"> recognised </w:t>
      </w:r>
      <w:r w:rsidR="00E448CF">
        <w:rPr>
          <w:rFonts w:asciiTheme="minorHAnsi" w:hAnsiTheme="minorHAnsi" w:cstheme="minorHAnsi"/>
          <w:sz w:val="24"/>
          <w:szCs w:val="24"/>
        </w:rPr>
        <w:t>tech doping as a threat, they still left the decision of banning certain equipment to the</w:t>
      </w:r>
      <w:r w:rsidR="001B235E">
        <w:rPr>
          <w:rFonts w:asciiTheme="minorHAnsi" w:hAnsiTheme="minorHAnsi" w:cstheme="minorHAnsi"/>
          <w:sz w:val="24"/>
          <w:szCs w:val="24"/>
        </w:rPr>
        <w:t xml:space="preserve"> independent</w:t>
      </w:r>
      <w:r w:rsidR="00E448CF">
        <w:rPr>
          <w:rFonts w:asciiTheme="minorHAnsi" w:hAnsiTheme="minorHAnsi" w:cstheme="minorHAnsi"/>
          <w:sz w:val="24"/>
          <w:szCs w:val="24"/>
        </w:rPr>
        <w:t xml:space="preserve"> governing bodies of the sport</w:t>
      </w:r>
      <w:r w:rsidR="001B235E">
        <w:rPr>
          <w:rFonts w:asciiTheme="minorHAnsi" w:hAnsiTheme="minorHAnsi" w:cstheme="minorHAnsi"/>
          <w:sz w:val="24"/>
          <w:szCs w:val="24"/>
        </w:rPr>
        <w:t>s.</w:t>
      </w:r>
    </w:p>
    <w:p w14:paraId="4A8154C7" w14:textId="33FA9D86" w:rsidR="00BC7DD9" w:rsidRDefault="00B135AD" w:rsidP="00E916DA">
      <w:pPr>
        <w:rPr>
          <w:rFonts w:asciiTheme="minorHAnsi" w:hAnsiTheme="minorHAnsi" w:cstheme="minorHAnsi"/>
          <w:sz w:val="24"/>
          <w:szCs w:val="24"/>
        </w:rPr>
      </w:pPr>
      <w:r>
        <w:rPr>
          <w:rFonts w:asciiTheme="minorHAnsi" w:hAnsiTheme="minorHAnsi" w:cstheme="minorHAnsi"/>
          <w:sz w:val="24"/>
          <w:szCs w:val="24"/>
        </w:rPr>
        <w:t>However, equipment can still be beneficial to sport to</w:t>
      </w:r>
      <w:r w:rsidR="00532348">
        <w:rPr>
          <w:rFonts w:asciiTheme="minorHAnsi" w:hAnsiTheme="minorHAnsi" w:cstheme="minorHAnsi"/>
          <w:sz w:val="24"/>
          <w:szCs w:val="24"/>
        </w:rPr>
        <w:t xml:space="preserve"> sport in many ways</w:t>
      </w:r>
      <w:r w:rsidR="008B0633">
        <w:rPr>
          <w:rFonts w:asciiTheme="minorHAnsi" w:hAnsiTheme="minorHAnsi" w:cstheme="minorHAnsi"/>
          <w:sz w:val="24"/>
          <w:szCs w:val="24"/>
        </w:rPr>
        <w:t xml:space="preserve"> as it provides the tools to be able to perform, </w:t>
      </w:r>
      <w:r w:rsidR="001A4898">
        <w:rPr>
          <w:rFonts w:asciiTheme="minorHAnsi" w:hAnsiTheme="minorHAnsi" w:cstheme="minorHAnsi"/>
          <w:sz w:val="24"/>
          <w:szCs w:val="24"/>
        </w:rPr>
        <w:t xml:space="preserve">strengthen and </w:t>
      </w:r>
      <w:r w:rsidR="00EF65A4">
        <w:rPr>
          <w:rFonts w:asciiTheme="minorHAnsi" w:hAnsiTheme="minorHAnsi" w:cstheme="minorHAnsi"/>
          <w:sz w:val="24"/>
          <w:szCs w:val="24"/>
        </w:rPr>
        <w:t>progress.</w:t>
      </w:r>
      <w:r>
        <w:rPr>
          <w:rFonts w:asciiTheme="minorHAnsi" w:hAnsiTheme="minorHAnsi" w:cstheme="minorHAnsi"/>
          <w:sz w:val="24"/>
          <w:szCs w:val="24"/>
        </w:rPr>
        <w:t xml:space="preserve"> </w:t>
      </w:r>
      <w:r w:rsidR="00EF65A4">
        <w:rPr>
          <w:rFonts w:asciiTheme="minorHAnsi" w:hAnsiTheme="minorHAnsi" w:cstheme="minorHAnsi"/>
          <w:sz w:val="24"/>
          <w:szCs w:val="24"/>
        </w:rPr>
        <w:t>T</w:t>
      </w:r>
      <w:r>
        <w:rPr>
          <w:rFonts w:asciiTheme="minorHAnsi" w:hAnsiTheme="minorHAnsi" w:cstheme="minorHAnsi"/>
          <w:sz w:val="24"/>
          <w:szCs w:val="24"/>
        </w:rPr>
        <w:t xml:space="preserve">echnology has had a big impact </w:t>
      </w:r>
      <w:r w:rsidR="00DA79FA">
        <w:rPr>
          <w:rFonts w:asciiTheme="minorHAnsi" w:hAnsiTheme="minorHAnsi" w:cstheme="minorHAnsi"/>
          <w:sz w:val="24"/>
          <w:szCs w:val="24"/>
        </w:rPr>
        <w:t>on correcting sports decision</w:t>
      </w:r>
      <w:r w:rsidR="00EF65A4">
        <w:rPr>
          <w:rFonts w:asciiTheme="minorHAnsi" w:hAnsiTheme="minorHAnsi" w:cstheme="minorHAnsi"/>
          <w:sz w:val="24"/>
          <w:szCs w:val="24"/>
        </w:rPr>
        <w:t xml:space="preserve"> in prof</w:t>
      </w:r>
      <w:r w:rsidR="00F42F76">
        <w:rPr>
          <w:rFonts w:asciiTheme="minorHAnsi" w:hAnsiTheme="minorHAnsi" w:cstheme="minorHAnsi"/>
          <w:sz w:val="24"/>
          <w:szCs w:val="24"/>
        </w:rPr>
        <w:t>essional performed sports</w:t>
      </w:r>
      <w:r w:rsidR="00DA79FA">
        <w:rPr>
          <w:rFonts w:asciiTheme="minorHAnsi" w:hAnsiTheme="minorHAnsi" w:cstheme="minorHAnsi"/>
          <w:sz w:val="24"/>
          <w:szCs w:val="24"/>
        </w:rPr>
        <w:t xml:space="preserve">, for example the use of playbacks during big games and events </w:t>
      </w:r>
      <w:r w:rsidR="00537203">
        <w:rPr>
          <w:rFonts w:asciiTheme="minorHAnsi" w:hAnsiTheme="minorHAnsi" w:cstheme="minorHAnsi"/>
          <w:sz w:val="24"/>
          <w:szCs w:val="24"/>
        </w:rPr>
        <w:t>has been used to ensure that actions have the correct outcome</w:t>
      </w:r>
      <w:r w:rsidR="002E35BB">
        <w:rPr>
          <w:rFonts w:asciiTheme="minorHAnsi" w:hAnsiTheme="minorHAnsi" w:cstheme="minorHAnsi"/>
          <w:sz w:val="24"/>
          <w:szCs w:val="24"/>
        </w:rPr>
        <w:t xml:space="preserve"> such as placing a foul that was only seen by playing back a recording or checking finish lines</w:t>
      </w:r>
      <w:r w:rsidR="005E5D78">
        <w:rPr>
          <w:rFonts w:asciiTheme="minorHAnsi" w:hAnsiTheme="minorHAnsi" w:cstheme="minorHAnsi"/>
          <w:sz w:val="24"/>
          <w:szCs w:val="24"/>
        </w:rPr>
        <w:t xml:space="preserve"> to see who crossed the line first etc</w:t>
      </w:r>
      <w:r w:rsidR="00303909">
        <w:rPr>
          <w:rFonts w:asciiTheme="minorHAnsi" w:hAnsiTheme="minorHAnsi" w:cstheme="minorHAnsi"/>
          <w:sz w:val="24"/>
          <w:szCs w:val="24"/>
        </w:rPr>
        <w:t xml:space="preserve"> </w:t>
      </w:r>
      <w:r w:rsidR="00FD540D">
        <w:rPr>
          <w:rFonts w:asciiTheme="minorHAnsi" w:hAnsiTheme="minorHAnsi" w:cstheme="minorHAnsi"/>
          <w:sz w:val="24"/>
          <w:szCs w:val="24"/>
        </w:rPr>
        <w:t>(</w:t>
      </w:r>
      <w:r w:rsidR="001D4FA9" w:rsidRPr="001D4FA9">
        <w:rPr>
          <w:rFonts w:asciiTheme="minorHAnsi" w:hAnsiTheme="minorHAnsi" w:cstheme="minorHAnsi"/>
          <w:sz w:val="24"/>
          <w:szCs w:val="24"/>
        </w:rPr>
        <w:t>Wood, 2008</w:t>
      </w:r>
      <w:r w:rsidR="00FD540D">
        <w:rPr>
          <w:rFonts w:asciiTheme="minorHAnsi" w:hAnsiTheme="minorHAnsi" w:cstheme="minorHAnsi"/>
          <w:sz w:val="24"/>
          <w:szCs w:val="24"/>
        </w:rPr>
        <w:t>)</w:t>
      </w:r>
      <w:r w:rsidR="00303909">
        <w:rPr>
          <w:rFonts w:asciiTheme="minorHAnsi" w:hAnsiTheme="minorHAnsi" w:cstheme="minorHAnsi"/>
          <w:sz w:val="24"/>
          <w:szCs w:val="24"/>
        </w:rPr>
        <w:t>.</w:t>
      </w:r>
    </w:p>
    <w:p w14:paraId="7FBA430A" w14:textId="0AD06E40" w:rsidR="005E5D78" w:rsidRDefault="005E5D78" w:rsidP="00E916DA">
      <w:pPr>
        <w:rPr>
          <w:rFonts w:asciiTheme="minorHAnsi" w:hAnsiTheme="minorHAnsi" w:cstheme="minorHAnsi"/>
          <w:sz w:val="24"/>
          <w:szCs w:val="24"/>
        </w:rPr>
      </w:pPr>
      <w:r>
        <w:rPr>
          <w:rFonts w:asciiTheme="minorHAnsi" w:hAnsiTheme="minorHAnsi" w:cstheme="minorHAnsi"/>
          <w:sz w:val="24"/>
          <w:szCs w:val="24"/>
        </w:rPr>
        <w:t>Technology</w:t>
      </w:r>
      <w:r w:rsidR="00D9783E">
        <w:rPr>
          <w:rFonts w:asciiTheme="minorHAnsi" w:hAnsiTheme="minorHAnsi" w:cstheme="minorHAnsi"/>
          <w:sz w:val="24"/>
          <w:szCs w:val="24"/>
        </w:rPr>
        <w:t xml:space="preserve"> has </w:t>
      </w:r>
      <w:r w:rsidR="001732E4">
        <w:rPr>
          <w:rFonts w:asciiTheme="minorHAnsi" w:hAnsiTheme="minorHAnsi" w:cstheme="minorHAnsi"/>
          <w:sz w:val="24"/>
          <w:szCs w:val="24"/>
        </w:rPr>
        <w:t xml:space="preserve">many advantages and disadvantages in modern day </w:t>
      </w:r>
      <w:proofErr w:type="gramStart"/>
      <w:r w:rsidR="001732E4">
        <w:rPr>
          <w:rFonts w:asciiTheme="minorHAnsi" w:hAnsiTheme="minorHAnsi" w:cstheme="minorHAnsi"/>
          <w:sz w:val="24"/>
          <w:szCs w:val="24"/>
        </w:rPr>
        <w:t>sport</w:t>
      </w:r>
      <w:proofErr w:type="gramEnd"/>
      <w:r w:rsidR="001732E4">
        <w:rPr>
          <w:rFonts w:asciiTheme="minorHAnsi" w:hAnsiTheme="minorHAnsi" w:cstheme="minorHAnsi"/>
          <w:sz w:val="24"/>
          <w:szCs w:val="24"/>
        </w:rPr>
        <w:t xml:space="preserve"> and it is important to decide what will be beneficial to </w:t>
      </w:r>
      <w:r w:rsidR="003F675F">
        <w:rPr>
          <w:rFonts w:asciiTheme="minorHAnsi" w:hAnsiTheme="minorHAnsi" w:cstheme="minorHAnsi"/>
          <w:sz w:val="24"/>
          <w:szCs w:val="24"/>
        </w:rPr>
        <w:t>the athletes performance (</w:t>
      </w:r>
      <w:r w:rsidR="005B096F">
        <w:rPr>
          <w:rFonts w:asciiTheme="minorHAnsi" w:hAnsiTheme="minorHAnsi" w:cstheme="minorHAnsi"/>
          <w:sz w:val="24"/>
          <w:szCs w:val="24"/>
        </w:rPr>
        <w:t>Omoregie</w:t>
      </w:r>
      <w:r w:rsidR="000C0F9E">
        <w:rPr>
          <w:rFonts w:asciiTheme="minorHAnsi" w:hAnsiTheme="minorHAnsi" w:cstheme="minorHAnsi"/>
          <w:sz w:val="24"/>
          <w:szCs w:val="24"/>
        </w:rPr>
        <w:t>, 2019</w:t>
      </w:r>
      <w:r w:rsidR="003F675F">
        <w:rPr>
          <w:rFonts w:asciiTheme="minorHAnsi" w:hAnsiTheme="minorHAnsi" w:cstheme="minorHAnsi"/>
          <w:sz w:val="24"/>
          <w:szCs w:val="24"/>
        </w:rPr>
        <w:t>)</w:t>
      </w:r>
      <w:r w:rsidR="00F86C5D">
        <w:rPr>
          <w:rFonts w:asciiTheme="minorHAnsi" w:hAnsiTheme="minorHAnsi" w:cstheme="minorHAnsi"/>
          <w:sz w:val="24"/>
          <w:szCs w:val="24"/>
        </w:rPr>
        <w:t>.</w:t>
      </w:r>
      <w:r>
        <w:rPr>
          <w:rFonts w:asciiTheme="minorHAnsi" w:hAnsiTheme="minorHAnsi" w:cstheme="minorHAnsi"/>
          <w:sz w:val="24"/>
          <w:szCs w:val="24"/>
        </w:rPr>
        <w:t xml:space="preserve"> </w:t>
      </w:r>
      <w:r w:rsidR="00F86C5D">
        <w:rPr>
          <w:rFonts w:asciiTheme="minorHAnsi" w:hAnsiTheme="minorHAnsi" w:cstheme="minorHAnsi"/>
          <w:sz w:val="24"/>
          <w:szCs w:val="24"/>
        </w:rPr>
        <w:t xml:space="preserve">Technology has </w:t>
      </w:r>
      <w:r>
        <w:rPr>
          <w:rFonts w:asciiTheme="minorHAnsi" w:hAnsiTheme="minorHAnsi" w:cstheme="minorHAnsi"/>
          <w:sz w:val="24"/>
          <w:szCs w:val="24"/>
        </w:rPr>
        <w:t xml:space="preserve">been used to help </w:t>
      </w:r>
      <w:r w:rsidR="00743AC2">
        <w:rPr>
          <w:rFonts w:asciiTheme="minorHAnsi" w:hAnsiTheme="minorHAnsi" w:cstheme="minorHAnsi"/>
          <w:sz w:val="24"/>
          <w:szCs w:val="24"/>
        </w:rPr>
        <w:t xml:space="preserve">sedentary people be able to keep fit and healthy during their day, for example equipment such as the </w:t>
      </w:r>
      <w:r w:rsidR="00200C53">
        <w:rPr>
          <w:rFonts w:asciiTheme="minorHAnsi" w:hAnsiTheme="minorHAnsi" w:cstheme="minorHAnsi"/>
          <w:sz w:val="24"/>
          <w:szCs w:val="24"/>
        </w:rPr>
        <w:t>Fitbit</w:t>
      </w:r>
      <w:r w:rsidR="00743AC2">
        <w:rPr>
          <w:rFonts w:asciiTheme="minorHAnsi" w:hAnsiTheme="minorHAnsi" w:cstheme="minorHAnsi"/>
          <w:sz w:val="24"/>
          <w:szCs w:val="24"/>
        </w:rPr>
        <w:t xml:space="preserve"> </w:t>
      </w:r>
      <w:r w:rsidR="005C2F8E">
        <w:rPr>
          <w:rFonts w:asciiTheme="minorHAnsi" w:hAnsiTheme="minorHAnsi" w:cstheme="minorHAnsi"/>
          <w:sz w:val="24"/>
          <w:szCs w:val="24"/>
        </w:rPr>
        <w:t>has reminders that can be set to ensure the user reaches their step goal</w:t>
      </w:r>
      <w:r w:rsidR="00683604">
        <w:rPr>
          <w:rFonts w:asciiTheme="minorHAnsi" w:hAnsiTheme="minorHAnsi" w:cstheme="minorHAnsi"/>
          <w:sz w:val="24"/>
          <w:szCs w:val="24"/>
        </w:rPr>
        <w:t xml:space="preserve">, and everything that the Fitbit tracks can be </w:t>
      </w:r>
      <w:r w:rsidR="00DB0795">
        <w:rPr>
          <w:rFonts w:asciiTheme="minorHAnsi" w:hAnsiTheme="minorHAnsi" w:cstheme="minorHAnsi"/>
          <w:sz w:val="24"/>
          <w:szCs w:val="24"/>
        </w:rPr>
        <w:t>tracked all on the phone by just downloading the app to connect the Fitbit too</w:t>
      </w:r>
      <w:r w:rsidR="000A5D90">
        <w:rPr>
          <w:rFonts w:asciiTheme="minorHAnsi" w:hAnsiTheme="minorHAnsi" w:cstheme="minorHAnsi"/>
          <w:sz w:val="24"/>
          <w:szCs w:val="24"/>
        </w:rPr>
        <w:t>, this makes it so easy as a phone is a part of everyone’s daily life</w:t>
      </w:r>
      <w:r w:rsidR="00FD540D">
        <w:rPr>
          <w:rFonts w:asciiTheme="minorHAnsi" w:hAnsiTheme="minorHAnsi" w:cstheme="minorHAnsi"/>
          <w:sz w:val="24"/>
          <w:szCs w:val="24"/>
        </w:rPr>
        <w:t>. (</w:t>
      </w:r>
      <w:r w:rsidR="008078D4">
        <w:rPr>
          <w:rFonts w:asciiTheme="minorHAnsi" w:hAnsiTheme="minorHAnsi" w:cstheme="minorHAnsi"/>
          <w:sz w:val="24"/>
          <w:szCs w:val="24"/>
        </w:rPr>
        <w:t xml:space="preserve">Wood, </w:t>
      </w:r>
      <w:r w:rsidR="00683604">
        <w:rPr>
          <w:rFonts w:asciiTheme="minorHAnsi" w:hAnsiTheme="minorHAnsi" w:cstheme="minorHAnsi"/>
          <w:sz w:val="24"/>
          <w:szCs w:val="24"/>
        </w:rPr>
        <w:t>2021</w:t>
      </w:r>
      <w:r w:rsidR="00FD540D">
        <w:rPr>
          <w:rFonts w:asciiTheme="minorHAnsi" w:hAnsiTheme="minorHAnsi" w:cstheme="minorHAnsi"/>
          <w:sz w:val="24"/>
          <w:szCs w:val="24"/>
        </w:rPr>
        <w:t>)</w:t>
      </w:r>
    </w:p>
    <w:p w14:paraId="3CC6273B" w14:textId="7620676A" w:rsidR="00F2496F" w:rsidRDefault="009033A1" w:rsidP="00E916DA">
      <w:pPr>
        <w:rPr>
          <w:rFonts w:asciiTheme="minorHAnsi" w:hAnsiTheme="minorHAnsi" w:cstheme="minorHAnsi"/>
          <w:sz w:val="24"/>
          <w:szCs w:val="24"/>
        </w:rPr>
      </w:pPr>
      <w:r>
        <w:rPr>
          <w:rFonts w:asciiTheme="minorHAnsi" w:hAnsiTheme="minorHAnsi" w:cstheme="minorHAnsi"/>
          <w:sz w:val="24"/>
          <w:szCs w:val="24"/>
        </w:rPr>
        <w:t>The f</w:t>
      </w:r>
      <w:r w:rsidR="00BB4ECA">
        <w:rPr>
          <w:rFonts w:asciiTheme="minorHAnsi" w:hAnsiTheme="minorHAnsi" w:cstheme="minorHAnsi"/>
          <w:sz w:val="24"/>
          <w:szCs w:val="24"/>
        </w:rPr>
        <w:t xml:space="preserve">uture of </w:t>
      </w:r>
      <w:r w:rsidR="00775A4F">
        <w:rPr>
          <w:rFonts w:asciiTheme="minorHAnsi" w:hAnsiTheme="minorHAnsi" w:cstheme="minorHAnsi"/>
          <w:sz w:val="24"/>
          <w:szCs w:val="24"/>
        </w:rPr>
        <w:t xml:space="preserve">development in sports science is going to be </w:t>
      </w:r>
      <w:r w:rsidR="0078103E">
        <w:rPr>
          <w:rFonts w:asciiTheme="minorHAnsi" w:hAnsiTheme="minorHAnsi" w:cstheme="minorHAnsi"/>
          <w:sz w:val="24"/>
          <w:szCs w:val="24"/>
        </w:rPr>
        <w:t>developed</w:t>
      </w:r>
      <w:r w:rsidR="00775A4F">
        <w:rPr>
          <w:rFonts w:asciiTheme="minorHAnsi" w:hAnsiTheme="minorHAnsi" w:cstheme="minorHAnsi"/>
          <w:sz w:val="24"/>
          <w:szCs w:val="24"/>
        </w:rPr>
        <w:t xml:space="preserve"> around the advancement of technology, </w:t>
      </w:r>
      <w:r w:rsidR="00635FA0">
        <w:rPr>
          <w:rFonts w:asciiTheme="minorHAnsi" w:hAnsiTheme="minorHAnsi" w:cstheme="minorHAnsi"/>
          <w:sz w:val="24"/>
          <w:szCs w:val="24"/>
        </w:rPr>
        <w:t xml:space="preserve">this can be easily determined by the use of new technology being used as a better way of tracking </w:t>
      </w:r>
      <w:r w:rsidR="005E5E23">
        <w:rPr>
          <w:rFonts w:asciiTheme="minorHAnsi" w:hAnsiTheme="minorHAnsi" w:cstheme="minorHAnsi"/>
          <w:sz w:val="24"/>
          <w:szCs w:val="24"/>
        </w:rPr>
        <w:t>performance enhancements</w:t>
      </w:r>
      <w:r w:rsidR="002B6B0A">
        <w:rPr>
          <w:rFonts w:asciiTheme="minorHAnsi" w:hAnsiTheme="minorHAnsi" w:cstheme="minorHAnsi"/>
          <w:sz w:val="24"/>
          <w:szCs w:val="24"/>
        </w:rPr>
        <w:t xml:space="preserve"> than </w:t>
      </w:r>
      <w:r w:rsidR="001968E2">
        <w:rPr>
          <w:rFonts w:asciiTheme="minorHAnsi" w:hAnsiTheme="minorHAnsi" w:cstheme="minorHAnsi"/>
          <w:sz w:val="24"/>
          <w:szCs w:val="24"/>
        </w:rPr>
        <w:t xml:space="preserve">fitness testing </w:t>
      </w:r>
      <w:r w:rsidR="00DB031E">
        <w:rPr>
          <w:rFonts w:asciiTheme="minorHAnsi" w:hAnsiTheme="minorHAnsi" w:cstheme="minorHAnsi"/>
          <w:sz w:val="24"/>
          <w:szCs w:val="24"/>
        </w:rPr>
        <w:t xml:space="preserve">as it is more accurate and can measure more bodily reactions such as heart rate, </w:t>
      </w:r>
      <w:r w:rsidR="007B11A4">
        <w:rPr>
          <w:rFonts w:asciiTheme="minorHAnsi" w:hAnsiTheme="minorHAnsi" w:cstheme="minorHAnsi"/>
          <w:sz w:val="24"/>
          <w:szCs w:val="24"/>
        </w:rPr>
        <w:t>fatigue and temperature etc.</w:t>
      </w:r>
      <w:r w:rsidR="008A71A5">
        <w:rPr>
          <w:rFonts w:asciiTheme="minorHAnsi" w:hAnsiTheme="minorHAnsi" w:cstheme="minorHAnsi"/>
          <w:sz w:val="24"/>
          <w:szCs w:val="24"/>
        </w:rPr>
        <w:t xml:space="preserve"> it is so much easier to use to see the progression on </w:t>
      </w:r>
      <w:r w:rsidR="00B25B9B">
        <w:rPr>
          <w:rFonts w:asciiTheme="minorHAnsi" w:hAnsiTheme="minorHAnsi" w:cstheme="minorHAnsi"/>
          <w:sz w:val="24"/>
          <w:szCs w:val="24"/>
        </w:rPr>
        <w:t>the device that there is no need to do fitness tests to show improvement over time and this</w:t>
      </w:r>
      <w:r w:rsidR="00F2496F">
        <w:rPr>
          <w:rFonts w:asciiTheme="minorHAnsi" w:hAnsiTheme="minorHAnsi" w:cstheme="minorHAnsi"/>
          <w:sz w:val="24"/>
          <w:szCs w:val="24"/>
        </w:rPr>
        <w:t xml:space="preserve"> equipment</w:t>
      </w:r>
      <w:r w:rsidR="00B25B9B">
        <w:rPr>
          <w:rFonts w:asciiTheme="minorHAnsi" w:hAnsiTheme="minorHAnsi" w:cstheme="minorHAnsi"/>
          <w:sz w:val="24"/>
          <w:szCs w:val="24"/>
        </w:rPr>
        <w:t xml:space="preserve"> will only be improved over time</w:t>
      </w:r>
      <w:r w:rsidR="006B48BB">
        <w:rPr>
          <w:rFonts w:asciiTheme="minorHAnsi" w:hAnsiTheme="minorHAnsi" w:cstheme="minorHAnsi"/>
          <w:sz w:val="24"/>
          <w:szCs w:val="24"/>
        </w:rPr>
        <w:t xml:space="preserve"> (Wood, 2019)</w:t>
      </w:r>
      <w:r w:rsidR="00F2496F">
        <w:rPr>
          <w:rFonts w:asciiTheme="minorHAnsi" w:hAnsiTheme="minorHAnsi" w:cstheme="minorHAnsi"/>
          <w:sz w:val="24"/>
          <w:szCs w:val="24"/>
        </w:rPr>
        <w:t>.</w:t>
      </w:r>
      <w:r w:rsidR="00EC05B3">
        <w:rPr>
          <w:rFonts w:asciiTheme="minorHAnsi" w:hAnsiTheme="minorHAnsi" w:cstheme="minorHAnsi"/>
          <w:sz w:val="24"/>
          <w:szCs w:val="24"/>
        </w:rPr>
        <w:t xml:space="preserve"> Wood (2019) went on to describe what </w:t>
      </w:r>
      <w:r w:rsidR="00880503">
        <w:rPr>
          <w:rFonts w:asciiTheme="minorHAnsi" w:hAnsiTheme="minorHAnsi" w:cstheme="minorHAnsi"/>
          <w:sz w:val="24"/>
          <w:szCs w:val="24"/>
        </w:rPr>
        <w:t>he thinks can be developed further to benefit</w:t>
      </w:r>
      <w:r w:rsidR="00CC7E9B">
        <w:rPr>
          <w:rFonts w:asciiTheme="minorHAnsi" w:hAnsiTheme="minorHAnsi" w:cstheme="minorHAnsi"/>
          <w:sz w:val="24"/>
          <w:szCs w:val="24"/>
        </w:rPr>
        <w:t xml:space="preserve"> sports science and the use of equipment</w:t>
      </w:r>
      <w:r w:rsidR="003F1FEC">
        <w:rPr>
          <w:rFonts w:asciiTheme="minorHAnsi" w:hAnsiTheme="minorHAnsi" w:cstheme="minorHAnsi"/>
          <w:sz w:val="24"/>
          <w:szCs w:val="24"/>
        </w:rPr>
        <w:t xml:space="preserve"> for example he</w:t>
      </w:r>
      <w:r w:rsidR="00CC7E9B">
        <w:rPr>
          <w:rFonts w:asciiTheme="minorHAnsi" w:hAnsiTheme="minorHAnsi" w:cstheme="minorHAnsi"/>
          <w:sz w:val="24"/>
          <w:szCs w:val="24"/>
        </w:rPr>
        <w:t xml:space="preserve"> explaining how virtual reality can be used to </w:t>
      </w:r>
      <w:r w:rsidR="00306DD6">
        <w:rPr>
          <w:rFonts w:asciiTheme="minorHAnsi" w:hAnsiTheme="minorHAnsi" w:cstheme="minorHAnsi"/>
          <w:sz w:val="24"/>
          <w:szCs w:val="24"/>
        </w:rPr>
        <w:t>test agility and reaction time, developing tech that can be placed in</w:t>
      </w:r>
      <w:r w:rsidR="00596A57">
        <w:rPr>
          <w:rFonts w:asciiTheme="minorHAnsi" w:hAnsiTheme="minorHAnsi" w:cstheme="minorHAnsi"/>
          <w:sz w:val="24"/>
          <w:szCs w:val="24"/>
        </w:rPr>
        <w:t>-</w:t>
      </w:r>
      <w:r w:rsidR="00306DD6">
        <w:rPr>
          <w:rFonts w:asciiTheme="minorHAnsi" w:hAnsiTheme="minorHAnsi" w:cstheme="minorHAnsi"/>
          <w:sz w:val="24"/>
          <w:szCs w:val="24"/>
        </w:rPr>
        <w:t xml:space="preserve">muscles to </w:t>
      </w:r>
      <w:r w:rsidR="00596A57">
        <w:rPr>
          <w:rFonts w:asciiTheme="minorHAnsi" w:hAnsiTheme="minorHAnsi" w:cstheme="minorHAnsi"/>
          <w:sz w:val="24"/>
          <w:szCs w:val="24"/>
        </w:rPr>
        <w:t>see the exertion of aerobic and anaerobic use, and technology to scan the amount of body fat.</w:t>
      </w:r>
    </w:p>
    <w:p w14:paraId="1A7CF770" w14:textId="472D3105" w:rsidR="00132156" w:rsidRPr="00FD23FF" w:rsidRDefault="00132156">
      <w:pPr>
        <w:rPr>
          <w:rFonts w:asciiTheme="minorHAnsi" w:hAnsiTheme="minorHAnsi" w:cstheme="minorHAnsi"/>
          <w:sz w:val="24"/>
          <w:szCs w:val="24"/>
        </w:rPr>
      </w:pPr>
    </w:p>
    <w:p w14:paraId="5F737DB8" w14:textId="23293DB7" w:rsidR="006D3F72" w:rsidRPr="005F61A6" w:rsidRDefault="000656C4" w:rsidP="00E22A1D">
      <w:pPr>
        <w:rPr>
          <w:sz w:val="24"/>
          <w:szCs w:val="24"/>
        </w:rPr>
      </w:pPr>
      <w:r w:rsidRPr="000F261E">
        <w:rPr>
          <w:rFonts w:asciiTheme="minorHAnsi" w:hAnsiTheme="minorHAnsi" w:cstheme="minorHAnsi"/>
          <w:sz w:val="24"/>
          <w:szCs w:val="24"/>
        </w:rPr>
        <w:t xml:space="preserve">I </w:t>
      </w:r>
      <w:r w:rsidR="006A3B80" w:rsidRPr="000F261E">
        <w:rPr>
          <w:rFonts w:asciiTheme="minorHAnsi" w:hAnsiTheme="minorHAnsi" w:cstheme="minorHAnsi"/>
          <w:sz w:val="24"/>
          <w:szCs w:val="24"/>
        </w:rPr>
        <w:t>believe</w:t>
      </w:r>
      <w:r w:rsidRPr="000F261E">
        <w:rPr>
          <w:rFonts w:asciiTheme="minorHAnsi" w:hAnsiTheme="minorHAnsi" w:cstheme="minorHAnsi"/>
          <w:sz w:val="24"/>
          <w:szCs w:val="24"/>
        </w:rPr>
        <w:t xml:space="preserve"> that my proposal </w:t>
      </w:r>
      <w:r w:rsidR="005A4679" w:rsidRPr="000F261E">
        <w:rPr>
          <w:rFonts w:asciiTheme="minorHAnsi" w:hAnsiTheme="minorHAnsi" w:cstheme="minorHAnsi"/>
          <w:sz w:val="24"/>
          <w:szCs w:val="24"/>
        </w:rPr>
        <w:t>was a</w:t>
      </w:r>
      <w:r w:rsidR="00641B63" w:rsidRPr="000F261E">
        <w:rPr>
          <w:rFonts w:asciiTheme="minorHAnsi" w:hAnsiTheme="minorHAnsi" w:cstheme="minorHAnsi"/>
          <w:sz w:val="24"/>
          <w:szCs w:val="24"/>
        </w:rPr>
        <w:t>n</w:t>
      </w:r>
      <w:r w:rsidR="005A4679" w:rsidRPr="000F261E">
        <w:rPr>
          <w:rFonts w:asciiTheme="minorHAnsi" w:hAnsiTheme="minorHAnsi" w:cstheme="minorHAnsi"/>
          <w:sz w:val="24"/>
          <w:szCs w:val="24"/>
        </w:rPr>
        <w:t xml:space="preserve"> informative and interesting. </w:t>
      </w:r>
      <w:r w:rsidR="007F2228" w:rsidRPr="000F261E">
        <w:rPr>
          <w:rFonts w:asciiTheme="minorHAnsi" w:hAnsiTheme="minorHAnsi" w:cstheme="minorHAnsi"/>
          <w:sz w:val="24"/>
          <w:szCs w:val="24"/>
        </w:rPr>
        <w:t>However, t</w:t>
      </w:r>
      <w:r w:rsidR="005A4679" w:rsidRPr="000F261E">
        <w:rPr>
          <w:rFonts w:asciiTheme="minorHAnsi" w:hAnsiTheme="minorHAnsi" w:cstheme="minorHAnsi"/>
          <w:sz w:val="24"/>
          <w:szCs w:val="24"/>
        </w:rPr>
        <w:t>here were</w:t>
      </w:r>
      <w:r w:rsidR="007F2228" w:rsidRPr="000F261E">
        <w:rPr>
          <w:rFonts w:asciiTheme="minorHAnsi" w:hAnsiTheme="minorHAnsi" w:cstheme="minorHAnsi"/>
          <w:sz w:val="24"/>
          <w:szCs w:val="24"/>
        </w:rPr>
        <w:t xml:space="preserve"> still</w:t>
      </w:r>
      <w:r w:rsidR="005A4679" w:rsidRPr="000F261E">
        <w:rPr>
          <w:rFonts w:asciiTheme="minorHAnsi" w:hAnsiTheme="minorHAnsi" w:cstheme="minorHAnsi"/>
          <w:sz w:val="24"/>
          <w:szCs w:val="24"/>
        </w:rPr>
        <w:t xml:space="preserve"> many areas that I still needed to work on to improve my work</w:t>
      </w:r>
      <w:r w:rsidR="007F2228" w:rsidRPr="000F261E">
        <w:rPr>
          <w:rFonts w:asciiTheme="minorHAnsi" w:hAnsiTheme="minorHAnsi" w:cstheme="minorHAnsi"/>
          <w:sz w:val="24"/>
          <w:szCs w:val="24"/>
        </w:rPr>
        <w:t>.</w:t>
      </w:r>
      <w:r w:rsidR="000F501B">
        <w:rPr>
          <w:sz w:val="24"/>
          <w:szCs w:val="24"/>
        </w:rPr>
        <w:t xml:space="preserve"> </w:t>
      </w:r>
      <w:r w:rsidR="00E22A1D" w:rsidRPr="004204E6">
        <w:rPr>
          <w:sz w:val="24"/>
          <w:szCs w:val="24"/>
        </w:rPr>
        <w:t xml:space="preserve">I decided that it would be important to consider the feedback I received from my peers because it would give me greater insight into how the work came across to an audience and help identify strengths and weaknesses.  Because the peer feedback may have an impact and affect how I felt about the work on an emotional level I used Gibb’s Model of reflection </w:t>
      </w:r>
      <w:r w:rsidR="00192D3D">
        <w:rPr>
          <w:color w:val="000000" w:themeColor="text1"/>
          <w:sz w:val="24"/>
          <w:szCs w:val="24"/>
        </w:rPr>
        <w:t>(1988)</w:t>
      </w:r>
      <w:r w:rsidR="00E22A1D" w:rsidRPr="004204E6">
        <w:rPr>
          <w:sz w:val="24"/>
          <w:szCs w:val="24"/>
        </w:rPr>
        <w:t>.  After reflection and in order to bring about effective change I decided to use SMART Action Goals</w:t>
      </w:r>
      <w:r w:rsidR="005F61A6">
        <w:rPr>
          <w:sz w:val="24"/>
          <w:szCs w:val="24"/>
        </w:rPr>
        <w:t xml:space="preserve"> (</w:t>
      </w:r>
      <w:proofErr w:type="spellStart"/>
      <w:r w:rsidR="00347214">
        <w:rPr>
          <w:sz w:val="24"/>
          <w:szCs w:val="24"/>
        </w:rPr>
        <w:t>Ogb</w:t>
      </w:r>
      <w:r w:rsidR="0021056C">
        <w:rPr>
          <w:sz w:val="24"/>
          <w:szCs w:val="24"/>
        </w:rPr>
        <w:t>eiwi</w:t>
      </w:r>
      <w:proofErr w:type="spellEnd"/>
      <w:r w:rsidR="0021056C">
        <w:rPr>
          <w:sz w:val="24"/>
          <w:szCs w:val="24"/>
        </w:rPr>
        <w:t>, 2017</w:t>
      </w:r>
      <w:r w:rsidR="005F61A6">
        <w:rPr>
          <w:sz w:val="24"/>
          <w:szCs w:val="24"/>
        </w:rPr>
        <w:t>)</w:t>
      </w:r>
    </w:p>
    <w:p w14:paraId="4BC488BF" w14:textId="77777777" w:rsidR="006D3F72" w:rsidRDefault="00E22A1D" w:rsidP="00E22A1D">
      <w:pPr>
        <w:rPr>
          <w:sz w:val="24"/>
          <w:szCs w:val="24"/>
        </w:rPr>
      </w:pPr>
      <w:r w:rsidRPr="004204E6">
        <w:rPr>
          <w:sz w:val="24"/>
          <w:szCs w:val="24"/>
        </w:rPr>
        <w:lastRenderedPageBreak/>
        <w:t xml:space="preserve">I began the reflection by reviewing the assessment sheet and recognised that I had not sufficiently address </w:t>
      </w:r>
      <w:proofErr w:type="gramStart"/>
      <w:r w:rsidRPr="004204E6">
        <w:rPr>
          <w:sz w:val="24"/>
          <w:szCs w:val="24"/>
        </w:rPr>
        <w:t>all of</w:t>
      </w:r>
      <w:proofErr w:type="gramEnd"/>
      <w:r w:rsidRPr="004204E6">
        <w:rPr>
          <w:sz w:val="24"/>
          <w:szCs w:val="24"/>
        </w:rPr>
        <w:t xml:space="preserve"> the criteria in a comprehensive way such as setting out the hypothesis</w:t>
      </w:r>
      <w:r w:rsidR="006203B9">
        <w:rPr>
          <w:sz w:val="24"/>
          <w:szCs w:val="24"/>
        </w:rPr>
        <w:t xml:space="preserve"> and null hypothes</w:t>
      </w:r>
      <w:r w:rsidR="0068373F">
        <w:rPr>
          <w:sz w:val="24"/>
          <w:szCs w:val="24"/>
        </w:rPr>
        <w:t>is</w:t>
      </w:r>
      <w:r w:rsidRPr="004204E6">
        <w:rPr>
          <w:sz w:val="24"/>
          <w:szCs w:val="24"/>
        </w:rPr>
        <w:t>. Interestingly the peer feedback did not comment on this point so perhaps they did not notice. However, for my own self-improvement I am determined that in order to improve my academic work I will ensure that I do not repeat this mistake by setting the following SMART Action goal of making a checklist for every upcoming assignment to ensure that I cover all that is required.</w:t>
      </w:r>
    </w:p>
    <w:p w14:paraId="2D102FEA" w14:textId="085DA32F" w:rsidR="00E22A1D" w:rsidRPr="004204E6" w:rsidRDefault="00E22A1D" w:rsidP="00E22A1D">
      <w:pPr>
        <w:rPr>
          <w:sz w:val="24"/>
          <w:szCs w:val="24"/>
        </w:rPr>
      </w:pPr>
      <w:r w:rsidRPr="004204E6">
        <w:rPr>
          <w:sz w:val="24"/>
          <w:szCs w:val="24"/>
        </w:rPr>
        <w:t>Overall</w:t>
      </w:r>
      <w:r w:rsidR="006D188F">
        <w:rPr>
          <w:sz w:val="24"/>
          <w:szCs w:val="24"/>
        </w:rPr>
        <w:t>,</w:t>
      </w:r>
      <w:r w:rsidRPr="004204E6">
        <w:rPr>
          <w:sz w:val="24"/>
          <w:szCs w:val="24"/>
        </w:rPr>
        <w:t xml:space="preserve"> the peer review comments were helpful and </w:t>
      </w:r>
      <w:r w:rsidR="00CF54B1" w:rsidRPr="004204E6">
        <w:rPr>
          <w:sz w:val="24"/>
          <w:szCs w:val="24"/>
        </w:rPr>
        <w:t>constructive,</w:t>
      </w:r>
      <w:r w:rsidRPr="004204E6">
        <w:rPr>
          <w:sz w:val="24"/>
          <w:szCs w:val="24"/>
        </w:rPr>
        <w:t xml:space="preserve"> and I agreed with what </w:t>
      </w:r>
      <w:r w:rsidR="00A43FB8">
        <w:rPr>
          <w:sz w:val="24"/>
          <w:szCs w:val="24"/>
        </w:rPr>
        <w:t>was said</w:t>
      </w:r>
      <w:r w:rsidRPr="004204E6">
        <w:rPr>
          <w:sz w:val="24"/>
          <w:szCs w:val="24"/>
        </w:rPr>
        <w:t xml:space="preserve"> and I believe the comments will allow me to improve in future assignments. </w:t>
      </w:r>
      <w:r w:rsidR="00234393">
        <w:rPr>
          <w:sz w:val="24"/>
          <w:szCs w:val="24"/>
        </w:rPr>
        <w:t>The review</w:t>
      </w:r>
      <w:r w:rsidR="005B013D">
        <w:rPr>
          <w:sz w:val="24"/>
          <w:szCs w:val="24"/>
        </w:rPr>
        <w:t>er stated that my proposal gave an informative background in the literature review</w:t>
      </w:r>
      <w:r w:rsidR="00D14399">
        <w:rPr>
          <w:sz w:val="24"/>
          <w:szCs w:val="24"/>
        </w:rPr>
        <w:t xml:space="preserve"> and the </w:t>
      </w:r>
      <w:r w:rsidR="00AF34B5">
        <w:rPr>
          <w:sz w:val="24"/>
          <w:szCs w:val="24"/>
        </w:rPr>
        <w:t>methods I used to gather information was a good method</w:t>
      </w:r>
      <w:r w:rsidR="00CE358C">
        <w:rPr>
          <w:sz w:val="24"/>
          <w:szCs w:val="24"/>
        </w:rPr>
        <w:t>. However, t</w:t>
      </w:r>
      <w:r w:rsidR="00D85568">
        <w:rPr>
          <w:sz w:val="24"/>
          <w:szCs w:val="24"/>
        </w:rPr>
        <w:t>he c</w:t>
      </w:r>
      <w:r w:rsidRPr="004204E6">
        <w:rPr>
          <w:sz w:val="24"/>
          <w:szCs w:val="24"/>
        </w:rPr>
        <w:t>omment on the specific remark</w:t>
      </w:r>
      <w:r w:rsidR="00D85568">
        <w:rPr>
          <w:sz w:val="24"/>
          <w:szCs w:val="24"/>
        </w:rPr>
        <w:t>s s</w:t>
      </w:r>
      <w:r w:rsidR="00E05AD9">
        <w:rPr>
          <w:sz w:val="24"/>
          <w:szCs w:val="24"/>
        </w:rPr>
        <w:t>howed</w:t>
      </w:r>
      <w:r w:rsidR="00D85568">
        <w:rPr>
          <w:sz w:val="24"/>
          <w:szCs w:val="24"/>
        </w:rPr>
        <w:t xml:space="preserve"> that I needed to improve on </w:t>
      </w:r>
      <w:r w:rsidR="007F37FB">
        <w:rPr>
          <w:sz w:val="24"/>
          <w:szCs w:val="24"/>
        </w:rPr>
        <w:t xml:space="preserve">explaining the decisions I made </w:t>
      </w:r>
      <w:r w:rsidR="00E05AD9">
        <w:rPr>
          <w:sz w:val="24"/>
          <w:szCs w:val="24"/>
        </w:rPr>
        <w:t xml:space="preserve">for my </w:t>
      </w:r>
      <w:proofErr w:type="gramStart"/>
      <w:r w:rsidR="00E05AD9">
        <w:rPr>
          <w:sz w:val="24"/>
          <w:szCs w:val="24"/>
        </w:rPr>
        <w:t>research</w:t>
      </w:r>
      <w:proofErr w:type="gramEnd"/>
      <w:r w:rsidR="00CE358C">
        <w:rPr>
          <w:sz w:val="24"/>
          <w:szCs w:val="24"/>
        </w:rPr>
        <w:t xml:space="preserve"> and they said that it would be useful to try and </w:t>
      </w:r>
      <w:r w:rsidR="007C6609">
        <w:rPr>
          <w:sz w:val="24"/>
          <w:szCs w:val="24"/>
        </w:rPr>
        <w:t>include quantitative research to gather further information</w:t>
      </w:r>
      <w:r w:rsidR="00E05AD9">
        <w:rPr>
          <w:sz w:val="24"/>
          <w:szCs w:val="24"/>
        </w:rPr>
        <w:t>.</w:t>
      </w:r>
      <w:r w:rsidR="00292023">
        <w:rPr>
          <w:sz w:val="24"/>
          <w:szCs w:val="24"/>
        </w:rPr>
        <w:t xml:space="preserve"> This allows me to realise I need to find ways to further my explanation skills and </w:t>
      </w:r>
      <w:r w:rsidR="00785899">
        <w:rPr>
          <w:sz w:val="24"/>
          <w:szCs w:val="24"/>
        </w:rPr>
        <w:t xml:space="preserve">to try other research methods to </w:t>
      </w:r>
      <w:r w:rsidR="0065603D">
        <w:rPr>
          <w:sz w:val="24"/>
          <w:szCs w:val="24"/>
        </w:rPr>
        <w:t>gather more information for when I do a piece of work like this again.</w:t>
      </w:r>
    </w:p>
    <w:p w14:paraId="1C694113" w14:textId="7E17F1DB" w:rsidR="00505A18" w:rsidRDefault="00505A18">
      <w:pPr>
        <w:rPr>
          <w:rFonts w:ascii="Times New Roman" w:hAnsi="Times New Roman"/>
          <w:sz w:val="24"/>
          <w:szCs w:val="24"/>
        </w:rPr>
      </w:pPr>
    </w:p>
    <w:p w14:paraId="7ADDB10C" w14:textId="48FD73E8" w:rsidR="008D6DAD" w:rsidRDefault="006313B2">
      <w:pPr>
        <w:rPr>
          <w:rFonts w:ascii="Times New Roman" w:hAnsi="Times New Roman"/>
          <w:sz w:val="24"/>
          <w:szCs w:val="24"/>
        </w:rPr>
      </w:pPr>
      <w:r>
        <w:rPr>
          <w:rFonts w:ascii="Times New Roman" w:hAnsi="Times New Roman"/>
          <w:sz w:val="24"/>
          <w:szCs w:val="24"/>
        </w:rPr>
        <w:t>W</w:t>
      </w:r>
      <w:r w:rsidR="008D6DAD">
        <w:rPr>
          <w:rFonts w:ascii="Times New Roman" w:hAnsi="Times New Roman"/>
          <w:sz w:val="24"/>
          <w:szCs w:val="24"/>
        </w:rPr>
        <w:t xml:space="preserve">ords </w:t>
      </w:r>
      <w:r w:rsidR="000443F3">
        <w:rPr>
          <w:rFonts w:ascii="Times New Roman" w:hAnsi="Times New Roman"/>
          <w:sz w:val="24"/>
          <w:szCs w:val="24"/>
        </w:rPr>
        <w:t xml:space="preserve">= </w:t>
      </w:r>
      <w:r w:rsidR="00212CDB">
        <w:rPr>
          <w:rFonts w:ascii="Times New Roman" w:hAnsi="Times New Roman"/>
          <w:sz w:val="24"/>
          <w:szCs w:val="24"/>
        </w:rPr>
        <w:t>2023</w:t>
      </w:r>
    </w:p>
    <w:p w14:paraId="36368459" w14:textId="77777777" w:rsidR="009164A2" w:rsidRDefault="009164A2" w:rsidP="00587E7F">
      <w:pPr>
        <w:rPr>
          <w:rFonts w:ascii="Arial" w:hAnsi="Arial" w:cs="Arial"/>
          <w:color w:val="000000"/>
          <w:sz w:val="24"/>
          <w:szCs w:val="24"/>
          <w:shd w:val="clear" w:color="auto" w:fill="FFFFFF"/>
        </w:rPr>
      </w:pPr>
    </w:p>
    <w:p w14:paraId="30D1AE18" w14:textId="279C6760" w:rsidR="00587E7F" w:rsidRPr="008F220D" w:rsidRDefault="00587E7F" w:rsidP="00587E7F">
      <w:pPr>
        <w:rPr>
          <w:rFonts w:ascii="Arial" w:hAnsi="Arial" w:cs="Arial"/>
          <w:color w:val="000000"/>
          <w:sz w:val="24"/>
          <w:szCs w:val="24"/>
          <w:shd w:val="clear" w:color="auto" w:fill="FFFFFF"/>
        </w:rPr>
      </w:pPr>
      <w:r w:rsidRPr="008F220D">
        <w:rPr>
          <w:rFonts w:ascii="Arial" w:hAnsi="Arial" w:cs="Arial"/>
          <w:color w:val="000000"/>
          <w:sz w:val="24"/>
          <w:szCs w:val="24"/>
          <w:shd w:val="clear" w:color="auto" w:fill="FFFFFF"/>
        </w:rPr>
        <w:t>References</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ED5374" w:rsidRPr="00FF5D64" w14:paraId="2DAFEEAF" w14:textId="77777777" w:rsidTr="00AE683D">
        <w:tc>
          <w:tcPr>
            <w:tcW w:w="0" w:type="auto"/>
            <w:shd w:val="clear" w:color="auto" w:fill="FFFFFF"/>
            <w:vAlign w:val="center"/>
            <w:hideMark/>
          </w:tcPr>
          <w:p w14:paraId="5A2DE4D0" w14:textId="77777777" w:rsidR="00ED5374" w:rsidRPr="00FF5D64" w:rsidRDefault="00ED5374" w:rsidP="00AE683D">
            <w:pPr>
              <w:rPr>
                <w:rFonts w:ascii="Arial" w:hAnsi="Arial" w:cs="Arial"/>
                <w:sz w:val="20"/>
                <w:szCs w:val="20"/>
              </w:rPr>
            </w:pPr>
          </w:p>
        </w:tc>
      </w:tr>
      <w:tr w:rsidR="00ED5374" w:rsidRPr="00FF5D64" w14:paraId="155DC2B2" w14:textId="77777777" w:rsidTr="00AE683D">
        <w:tc>
          <w:tcPr>
            <w:tcW w:w="0" w:type="auto"/>
            <w:shd w:val="clear" w:color="auto" w:fill="FFFFFF"/>
            <w:tcMar>
              <w:top w:w="120" w:type="dxa"/>
              <w:left w:w="0" w:type="dxa"/>
              <w:bottom w:w="120" w:type="dxa"/>
              <w:right w:w="0" w:type="dxa"/>
            </w:tcMar>
            <w:hideMark/>
          </w:tcPr>
          <w:p w14:paraId="5164715C" w14:textId="65158C0A" w:rsidR="00ED5374" w:rsidRPr="00FF5D64" w:rsidRDefault="00ED5374" w:rsidP="00AE683D">
            <w:pPr>
              <w:rPr>
                <w:rFonts w:ascii="Arial" w:hAnsi="Arial" w:cs="Arial"/>
                <w:color w:val="222222"/>
                <w:sz w:val="20"/>
                <w:szCs w:val="20"/>
              </w:rPr>
            </w:pPr>
          </w:p>
        </w:tc>
      </w:tr>
    </w:tbl>
    <w:p w14:paraId="4902EC33" w14:textId="77777777" w:rsidR="00ED5374" w:rsidRPr="00FF5D64" w:rsidRDefault="00ED5374" w:rsidP="00587E7F">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Almalki, S., 2016. Integrating Quantitative and Qualitative Data in Mixed Methods Research--Challenges and Benefits. </w:t>
      </w:r>
      <w:r w:rsidRPr="00FF5D64">
        <w:rPr>
          <w:rFonts w:ascii="Arial" w:hAnsi="Arial" w:cs="Arial"/>
          <w:i/>
          <w:iCs/>
          <w:color w:val="222222"/>
          <w:sz w:val="20"/>
          <w:szCs w:val="20"/>
          <w:shd w:val="clear" w:color="auto" w:fill="FFFFFF"/>
        </w:rPr>
        <w:t>Journal of education and learning</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5</w:t>
      </w:r>
      <w:r w:rsidRPr="00FF5D64">
        <w:rPr>
          <w:rFonts w:ascii="Arial" w:hAnsi="Arial" w:cs="Arial"/>
          <w:color w:val="222222"/>
          <w:sz w:val="20"/>
          <w:szCs w:val="20"/>
          <w:shd w:val="clear" w:color="auto" w:fill="FFFFFF"/>
        </w:rPr>
        <w:t>(3), pp.288-296.</w:t>
      </w:r>
    </w:p>
    <w:p w14:paraId="102C2996" w14:textId="77777777" w:rsidR="00ED5374" w:rsidRPr="00FF5D64" w:rsidRDefault="00ED5374" w:rsidP="00587E7F">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Black, M. (2016). </w:t>
      </w:r>
      <w:r w:rsidRPr="00FF5D64">
        <w:rPr>
          <w:rFonts w:ascii="Arial" w:hAnsi="Arial" w:cs="Arial"/>
          <w:i/>
          <w:iCs/>
          <w:color w:val="000000"/>
          <w:sz w:val="20"/>
          <w:szCs w:val="20"/>
        </w:rPr>
        <w:t>Comparison of Quantitative, Mixed, and Qualitative Approaches to Educational Research</w:t>
      </w:r>
      <w:r w:rsidRPr="00FF5D64">
        <w:rPr>
          <w:rFonts w:ascii="Arial" w:hAnsi="Arial" w:cs="Arial"/>
          <w:color w:val="000000"/>
          <w:sz w:val="20"/>
          <w:szCs w:val="20"/>
          <w:shd w:val="clear" w:color="auto" w:fill="FFFFFF"/>
        </w:rPr>
        <w:t xml:space="preserve">. [Online]. </w:t>
      </w:r>
      <w:proofErr w:type="spellStart"/>
      <w:r w:rsidRPr="00FF5D64">
        <w:rPr>
          <w:rFonts w:ascii="Arial" w:hAnsi="Arial" w:cs="Arial"/>
          <w:color w:val="000000"/>
          <w:sz w:val="20"/>
          <w:szCs w:val="20"/>
          <w:shd w:val="clear" w:color="auto" w:fill="FFFFFF"/>
        </w:rPr>
        <w:t>slideshare</w:t>
      </w:r>
      <w:proofErr w:type="spellEnd"/>
      <w:r w:rsidRPr="00FF5D64">
        <w:rPr>
          <w:rFonts w:ascii="Arial" w:hAnsi="Arial" w:cs="Arial"/>
          <w:color w:val="000000"/>
          <w:sz w:val="20"/>
          <w:szCs w:val="20"/>
          <w:shd w:val="clear" w:color="auto" w:fill="FFFFFF"/>
        </w:rPr>
        <w:t>. Last Updated: May 5th</w:t>
      </w:r>
      <w:proofErr w:type="gramStart"/>
      <w:r w:rsidRPr="00FF5D64">
        <w:rPr>
          <w:rFonts w:ascii="Arial" w:hAnsi="Arial" w:cs="Arial"/>
          <w:color w:val="000000"/>
          <w:sz w:val="20"/>
          <w:szCs w:val="20"/>
          <w:shd w:val="clear" w:color="auto" w:fill="FFFFFF"/>
        </w:rPr>
        <w:t xml:space="preserve"> 2016</w:t>
      </w:r>
      <w:proofErr w:type="gramEnd"/>
      <w:r w:rsidRPr="00FF5D64">
        <w:rPr>
          <w:rFonts w:ascii="Arial" w:hAnsi="Arial" w:cs="Arial"/>
          <w:color w:val="000000"/>
          <w:sz w:val="20"/>
          <w:szCs w:val="20"/>
          <w:shd w:val="clear" w:color="auto" w:fill="FFFFFF"/>
        </w:rPr>
        <w:t xml:space="preserve">. Available at: </w:t>
      </w:r>
      <w:hyperlink r:id="rId12" w:history="1">
        <w:r w:rsidRPr="00FF5D64">
          <w:rPr>
            <w:rStyle w:val="Hyperlink"/>
            <w:rFonts w:ascii="Arial" w:hAnsi="Arial" w:cs="Arial"/>
            <w:sz w:val="20"/>
            <w:szCs w:val="20"/>
            <w:shd w:val="clear" w:color="auto" w:fill="FFFFFF"/>
          </w:rPr>
          <w:t>https://www.slideshare.net/MandroxBlack/comparison-of-methodology</w:t>
        </w:r>
      </w:hyperlink>
      <w:r w:rsidRPr="00FF5D64">
        <w:rPr>
          <w:rFonts w:ascii="Arial" w:hAnsi="Arial" w:cs="Arial"/>
          <w:color w:val="000000"/>
          <w:sz w:val="20"/>
          <w:szCs w:val="20"/>
          <w:shd w:val="clear" w:color="auto" w:fill="FFFFFF"/>
        </w:rPr>
        <w:t xml:space="preserve"> [Accessed 18 January 2023].</w:t>
      </w:r>
    </w:p>
    <w:p w14:paraId="094416CB" w14:textId="77777777" w:rsidR="00ED5374" w:rsidRPr="00FF5D64" w:rsidRDefault="00ED5374" w:rsidP="00E418A1">
      <w:pPr>
        <w:rPr>
          <w:rFonts w:ascii="Arial" w:hAnsi="Arial" w:cs="Arial"/>
          <w:sz w:val="20"/>
          <w:shd w:val="clear" w:color="auto" w:fill="FFFFFF"/>
        </w:rPr>
      </w:pPr>
      <w:r w:rsidRPr="00FF5D64">
        <w:rPr>
          <w:rFonts w:ascii="Arial" w:hAnsi="Arial" w:cs="Arial"/>
          <w:sz w:val="20"/>
          <w:shd w:val="clear" w:color="auto" w:fill="FFFFFF"/>
        </w:rPr>
        <w:t>Cox, K.A., 2019. Quantitative research designs. </w:t>
      </w:r>
      <w:r w:rsidRPr="00FF5D64">
        <w:rPr>
          <w:rFonts w:ascii="Arial" w:hAnsi="Arial" w:cs="Arial"/>
          <w:i/>
          <w:iCs/>
          <w:sz w:val="20"/>
          <w:shd w:val="clear" w:color="auto" w:fill="FFFFFF"/>
        </w:rPr>
        <w:t>Research Design and Methods: An Applied Guide for the Scholar-Practitioner</w:t>
      </w:r>
      <w:r w:rsidRPr="00FF5D64">
        <w:rPr>
          <w:rFonts w:ascii="Arial" w:hAnsi="Arial" w:cs="Arial"/>
          <w:sz w:val="20"/>
          <w:shd w:val="clear" w:color="auto" w:fill="FFFFFF"/>
        </w:rPr>
        <w:t>.</w:t>
      </w:r>
    </w:p>
    <w:p w14:paraId="142B1F2C"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Doyle, L., Brady, A.M. and Byrne, G., 2009. An overview of mixed methods research. </w:t>
      </w:r>
      <w:r w:rsidRPr="00FF5D64">
        <w:rPr>
          <w:rFonts w:ascii="Arial" w:hAnsi="Arial" w:cs="Arial"/>
          <w:i/>
          <w:iCs/>
          <w:color w:val="222222"/>
          <w:sz w:val="20"/>
          <w:szCs w:val="20"/>
          <w:shd w:val="clear" w:color="auto" w:fill="FFFFFF"/>
        </w:rPr>
        <w:t>Journal of research in nursing</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14</w:t>
      </w:r>
      <w:r w:rsidRPr="00FF5D64">
        <w:rPr>
          <w:rFonts w:ascii="Arial" w:hAnsi="Arial" w:cs="Arial"/>
          <w:color w:val="222222"/>
          <w:sz w:val="20"/>
          <w:szCs w:val="20"/>
          <w:shd w:val="clear" w:color="auto" w:fill="FFFFFF"/>
        </w:rPr>
        <w:t>(2), pp.175-185.</w:t>
      </w:r>
    </w:p>
    <w:p w14:paraId="5557A204"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Dyer, B., 2015. The controversy of sports technology: a systematic review. </w:t>
      </w:r>
      <w:proofErr w:type="spellStart"/>
      <w:r w:rsidRPr="00FF5D64">
        <w:rPr>
          <w:rFonts w:ascii="Arial" w:hAnsi="Arial" w:cs="Arial"/>
          <w:i/>
          <w:iCs/>
          <w:color w:val="222222"/>
          <w:sz w:val="20"/>
          <w:szCs w:val="20"/>
          <w:shd w:val="clear" w:color="auto" w:fill="FFFFFF"/>
        </w:rPr>
        <w:t>SpringerPlus</w:t>
      </w:r>
      <w:proofErr w:type="spellEnd"/>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4</w:t>
      </w:r>
      <w:r w:rsidRPr="00FF5D64">
        <w:rPr>
          <w:rFonts w:ascii="Arial" w:hAnsi="Arial" w:cs="Arial"/>
          <w:color w:val="222222"/>
          <w:sz w:val="20"/>
          <w:szCs w:val="20"/>
          <w:shd w:val="clear" w:color="auto" w:fill="FFFFFF"/>
        </w:rPr>
        <w:t>, pp.1-12.</w:t>
      </w:r>
    </w:p>
    <w:p w14:paraId="1DEF54CA" w14:textId="77777777" w:rsidR="00ED5374" w:rsidRDefault="00ED53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Dyer, B., 2020. A pragmatic approach to resolving technological unfairness: the case of Nike’s </w:t>
      </w:r>
      <w:proofErr w:type="spellStart"/>
      <w:r>
        <w:rPr>
          <w:rFonts w:ascii="Arial" w:hAnsi="Arial" w:cs="Arial"/>
          <w:color w:val="222222"/>
          <w:sz w:val="20"/>
          <w:szCs w:val="20"/>
          <w:shd w:val="clear" w:color="auto" w:fill="FFFFFF"/>
        </w:rPr>
        <w:t>Vaporfly</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Alphafly</w:t>
      </w:r>
      <w:proofErr w:type="spellEnd"/>
      <w:r>
        <w:rPr>
          <w:rFonts w:ascii="Arial" w:hAnsi="Arial" w:cs="Arial"/>
          <w:color w:val="222222"/>
          <w:sz w:val="20"/>
          <w:szCs w:val="20"/>
          <w:shd w:val="clear" w:color="auto" w:fill="FFFFFF"/>
        </w:rPr>
        <w:t xml:space="preserve"> running footwear. </w:t>
      </w:r>
      <w:r>
        <w:rPr>
          <w:rFonts w:ascii="Arial" w:hAnsi="Arial" w:cs="Arial"/>
          <w:i/>
          <w:iCs/>
          <w:color w:val="222222"/>
          <w:sz w:val="20"/>
          <w:szCs w:val="20"/>
          <w:shd w:val="clear" w:color="auto" w:fill="FFFFFF"/>
        </w:rPr>
        <w:t>Sports Medicine-Open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pp.1-10.</w:t>
      </w:r>
    </w:p>
    <w:p w14:paraId="01947AFD"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 xml:space="preserve">Evans, A.B., Barker-Ruchti, N., Blackwell, J., Clay, G., Dowling, F., Frydendal, S., Gliemann Hybholt, M., Hausken-Sutter, S.E., </w:t>
      </w:r>
      <w:proofErr w:type="spellStart"/>
      <w:r w:rsidRPr="00FF5D64">
        <w:rPr>
          <w:rFonts w:ascii="Arial" w:hAnsi="Arial" w:cs="Arial"/>
          <w:color w:val="222222"/>
          <w:sz w:val="20"/>
          <w:szCs w:val="20"/>
          <w:shd w:val="clear" w:color="auto" w:fill="FFFFFF"/>
        </w:rPr>
        <w:t>Lenneis</w:t>
      </w:r>
      <w:proofErr w:type="spellEnd"/>
      <w:r w:rsidRPr="00FF5D64">
        <w:rPr>
          <w:rFonts w:ascii="Arial" w:hAnsi="Arial" w:cs="Arial"/>
          <w:color w:val="222222"/>
          <w:sz w:val="20"/>
          <w:szCs w:val="20"/>
          <w:shd w:val="clear" w:color="auto" w:fill="FFFFFF"/>
        </w:rPr>
        <w:t>, V., Malcolm, D. and Phoenix, C., 2021. Qualitative research in sports studies: Challenges, possibilities and the current state of play. </w:t>
      </w:r>
      <w:r w:rsidRPr="00FF5D64">
        <w:rPr>
          <w:rFonts w:ascii="Arial" w:hAnsi="Arial" w:cs="Arial"/>
          <w:i/>
          <w:iCs/>
          <w:color w:val="222222"/>
          <w:sz w:val="20"/>
          <w:szCs w:val="20"/>
          <w:shd w:val="clear" w:color="auto" w:fill="FFFFFF"/>
        </w:rPr>
        <w:t>European Journal for Sport and Society</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18</w:t>
      </w:r>
      <w:r w:rsidRPr="00FF5D64">
        <w:rPr>
          <w:rFonts w:ascii="Arial" w:hAnsi="Arial" w:cs="Arial"/>
          <w:color w:val="222222"/>
          <w:sz w:val="20"/>
          <w:szCs w:val="20"/>
          <w:shd w:val="clear" w:color="auto" w:fill="FFFFFF"/>
        </w:rPr>
        <w:t>(1), pp.1-17.</w:t>
      </w:r>
    </w:p>
    <w:p w14:paraId="383EF8D4" w14:textId="77777777" w:rsidR="00ED5374" w:rsidRPr="00FF5D64" w:rsidRDefault="00ED5374">
      <w:pPr>
        <w:rPr>
          <w:rFonts w:ascii="Arial" w:hAnsi="Arial" w:cs="Arial"/>
          <w:color w:val="222222"/>
          <w:sz w:val="20"/>
          <w:szCs w:val="20"/>
          <w:shd w:val="clear" w:color="auto" w:fill="FFFFFF"/>
        </w:rPr>
      </w:pPr>
      <w:proofErr w:type="spellStart"/>
      <w:r w:rsidRPr="00FF5D64">
        <w:rPr>
          <w:rFonts w:ascii="Arial" w:hAnsi="Arial" w:cs="Arial"/>
          <w:color w:val="222222"/>
          <w:sz w:val="20"/>
          <w:szCs w:val="20"/>
          <w:shd w:val="clear" w:color="auto" w:fill="FFFFFF"/>
        </w:rPr>
        <w:t>Fardilha</w:t>
      </w:r>
      <w:proofErr w:type="spellEnd"/>
      <w:r w:rsidRPr="00FF5D64">
        <w:rPr>
          <w:rFonts w:ascii="Arial" w:hAnsi="Arial" w:cs="Arial"/>
          <w:color w:val="222222"/>
          <w:sz w:val="20"/>
          <w:szCs w:val="20"/>
          <w:shd w:val="clear" w:color="auto" w:fill="FFFFFF"/>
        </w:rPr>
        <w:t>, F.D.S. and Allen, J.B., 2020. Defining, assessing, and developing creativity in sport: A systematic narrative review. </w:t>
      </w:r>
      <w:r w:rsidRPr="00FF5D64">
        <w:rPr>
          <w:rFonts w:ascii="Arial" w:hAnsi="Arial" w:cs="Arial"/>
          <w:i/>
          <w:iCs/>
          <w:color w:val="222222"/>
          <w:sz w:val="20"/>
          <w:szCs w:val="20"/>
          <w:shd w:val="clear" w:color="auto" w:fill="FFFFFF"/>
        </w:rPr>
        <w:t>International Review of Sport and Exercise Psychology</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13</w:t>
      </w:r>
      <w:r w:rsidRPr="00FF5D64">
        <w:rPr>
          <w:rFonts w:ascii="Arial" w:hAnsi="Arial" w:cs="Arial"/>
          <w:color w:val="222222"/>
          <w:sz w:val="20"/>
          <w:szCs w:val="20"/>
          <w:shd w:val="clear" w:color="auto" w:fill="FFFFFF"/>
        </w:rPr>
        <w:t>(1), pp.104-127.</w:t>
      </w:r>
    </w:p>
    <w:p w14:paraId="62DCAA57"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Gibbs, G., 1988. Learning by doing: A guide to teaching and learning methods. </w:t>
      </w:r>
      <w:r w:rsidRPr="00FF5D64">
        <w:rPr>
          <w:rFonts w:ascii="Arial" w:hAnsi="Arial" w:cs="Arial"/>
          <w:i/>
          <w:iCs/>
          <w:color w:val="222222"/>
          <w:sz w:val="20"/>
          <w:szCs w:val="20"/>
          <w:shd w:val="clear" w:color="auto" w:fill="FFFFFF"/>
        </w:rPr>
        <w:t>Further Education Unit</w:t>
      </w:r>
      <w:r w:rsidRPr="00FF5D64">
        <w:rPr>
          <w:rFonts w:ascii="Arial" w:hAnsi="Arial" w:cs="Arial"/>
          <w:color w:val="222222"/>
          <w:sz w:val="20"/>
          <w:szCs w:val="20"/>
          <w:shd w:val="clear" w:color="auto" w:fill="FFFFFF"/>
        </w:rPr>
        <w:t>.</w:t>
      </w:r>
    </w:p>
    <w:p w14:paraId="467FC24B" w14:textId="77777777" w:rsidR="00ED5374" w:rsidRPr="00FF5D64" w:rsidRDefault="00ED5374">
      <w:pPr>
        <w:rPr>
          <w:rFonts w:ascii="Noto Sans" w:hAnsi="Noto Sans" w:cs="Noto Sans"/>
          <w:color w:val="000000"/>
          <w:sz w:val="20"/>
          <w:szCs w:val="20"/>
          <w:shd w:val="clear" w:color="auto" w:fill="FFFFFF"/>
        </w:rPr>
      </w:pPr>
      <w:r w:rsidRPr="00FF5D64">
        <w:rPr>
          <w:rFonts w:ascii="Noto Sans" w:hAnsi="Noto Sans" w:cs="Noto Sans"/>
          <w:color w:val="000000"/>
          <w:sz w:val="20"/>
          <w:szCs w:val="20"/>
          <w:shd w:val="clear" w:color="auto" w:fill="FFFFFF"/>
        </w:rPr>
        <w:lastRenderedPageBreak/>
        <w:t>Global Health &amp; Pharma. (2022). </w:t>
      </w:r>
      <w:r w:rsidRPr="00FF5D64">
        <w:rPr>
          <w:rFonts w:ascii="Noto Sans" w:hAnsi="Noto Sans" w:cs="Noto Sans"/>
          <w:i/>
          <w:iCs/>
          <w:color w:val="000000"/>
          <w:sz w:val="20"/>
          <w:szCs w:val="20"/>
        </w:rPr>
        <w:t xml:space="preserve">Tech Doping: a Serious Threat to Competitive Sport or a Step in the Right </w:t>
      </w:r>
      <w:proofErr w:type="gramStart"/>
      <w:r w:rsidRPr="00FF5D64">
        <w:rPr>
          <w:rFonts w:ascii="Noto Sans" w:hAnsi="Noto Sans" w:cs="Noto Sans"/>
          <w:i/>
          <w:iCs/>
          <w:color w:val="000000"/>
          <w:sz w:val="20"/>
          <w:szCs w:val="20"/>
        </w:rPr>
        <w:t>Direction?</w:t>
      </w:r>
      <w:r w:rsidRPr="00FF5D64">
        <w:rPr>
          <w:rFonts w:ascii="Noto Sans" w:hAnsi="Noto Sans" w:cs="Noto Sans"/>
          <w:color w:val="000000"/>
          <w:sz w:val="20"/>
          <w:szCs w:val="20"/>
          <w:shd w:val="clear" w:color="auto" w:fill="FFFFFF"/>
        </w:rPr>
        <w:t>.</w:t>
      </w:r>
      <w:proofErr w:type="gramEnd"/>
      <w:r w:rsidRPr="00FF5D64">
        <w:rPr>
          <w:rFonts w:ascii="Noto Sans" w:hAnsi="Noto Sans" w:cs="Noto Sans"/>
          <w:color w:val="000000"/>
          <w:sz w:val="20"/>
          <w:szCs w:val="20"/>
          <w:shd w:val="clear" w:color="auto" w:fill="FFFFFF"/>
        </w:rPr>
        <w:t xml:space="preserve"> [Online]. </w:t>
      </w:r>
      <w:proofErr w:type="spellStart"/>
      <w:r w:rsidRPr="00FF5D64">
        <w:rPr>
          <w:rFonts w:ascii="Noto Sans" w:hAnsi="Noto Sans" w:cs="Noto Sans"/>
          <w:color w:val="000000"/>
          <w:sz w:val="20"/>
          <w:szCs w:val="20"/>
          <w:shd w:val="clear" w:color="auto" w:fill="FFFFFF"/>
        </w:rPr>
        <w:t>ghp</w:t>
      </w:r>
      <w:proofErr w:type="spellEnd"/>
      <w:r w:rsidRPr="00FF5D64">
        <w:rPr>
          <w:rFonts w:ascii="Noto Sans" w:hAnsi="Noto Sans" w:cs="Noto Sans"/>
          <w:color w:val="000000"/>
          <w:sz w:val="20"/>
          <w:szCs w:val="20"/>
          <w:shd w:val="clear" w:color="auto" w:fill="FFFFFF"/>
        </w:rPr>
        <w:t xml:space="preserve">-news. Last Updated: 22 April. Available at: </w:t>
      </w:r>
      <w:hyperlink r:id="rId13" w:history="1">
        <w:r w:rsidRPr="00FF5D64">
          <w:rPr>
            <w:rStyle w:val="Hyperlink"/>
            <w:rFonts w:ascii="Noto Sans" w:hAnsi="Noto Sans" w:cs="Noto Sans"/>
            <w:sz w:val="20"/>
            <w:szCs w:val="20"/>
            <w:shd w:val="clear" w:color="auto" w:fill="FFFFFF"/>
          </w:rPr>
          <w:t>https://www.ghp-news.com/tech-doping-a-serious-threat-to-competitive-sport-or-a-step-in-the-right-di</w:t>
        </w:r>
      </w:hyperlink>
      <w:r w:rsidRPr="00FF5D64">
        <w:rPr>
          <w:rFonts w:ascii="Noto Sans" w:hAnsi="Noto Sans" w:cs="Noto Sans"/>
          <w:color w:val="000000"/>
          <w:sz w:val="20"/>
          <w:szCs w:val="20"/>
          <w:shd w:val="clear" w:color="auto" w:fill="FFFFFF"/>
        </w:rPr>
        <w:t xml:space="preserve"> </w:t>
      </w:r>
      <w:r w:rsidRPr="00FF5D64">
        <w:rPr>
          <w:rFonts w:ascii="Noto Sans" w:hAnsi="Noto Sans" w:cs="Noto Sans"/>
          <w:color w:val="000000"/>
          <w:sz w:val="20"/>
          <w:szCs w:val="20"/>
          <w:shd w:val="clear" w:color="auto" w:fill="FFFFFF"/>
        </w:rPr>
        <w:t>[Accessed 27 January 2023].</w:t>
      </w:r>
    </w:p>
    <w:p w14:paraId="2E4D864C"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König, E., 1995. Criticism of doping: The nihilistic side of technological sport and the antiquated view of sport ethics. </w:t>
      </w:r>
      <w:r w:rsidRPr="00FF5D64">
        <w:rPr>
          <w:rFonts w:ascii="Arial" w:hAnsi="Arial" w:cs="Arial"/>
          <w:i/>
          <w:iCs/>
          <w:color w:val="222222"/>
          <w:sz w:val="20"/>
          <w:szCs w:val="20"/>
          <w:shd w:val="clear" w:color="auto" w:fill="FFFFFF"/>
        </w:rPr>
        <w:t>International Review for the Sociology of Sport</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30</w:t>
      </w:r>
      <w:r w:rsidRPr="00FF5D64">
        <w:rPr>
          <w:rFonts w:ascii="Arial" w:hAnsi="Arial" w:cs="Arial"/>
          <w:color w:val="222222"/>
          <w:sz w:val="20"/>
          <w:szCs w:val="20"/>
          <w:shd w:val="clear" w:color="auto" w:fill="FFFFFF"/>
        </w:rPr>
        <w:t>(3-4), pp.247-260.</w:t>
      </w:r>
    </w:p>
    <w:p w14:paraId="6F25DD49"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 xml:space="preserve">Maneiro, R., Losada, J.L., Casal, C.A., Papadopoulou, S., Sarmento, H., </w:t>
      </w:r>
      <w:proofErr w:type="spellStart"/>
      <w:r w:rsidRPr="00FF5D64">
        <w:rPr>
          <w:rFonts w:ascii="Arial" w:hAnsi="Arial" w:cs="Arial"/>
          <w:color w:val="222222"/>
          <w:sz w:val="20"/>
          <w:szCs w:val="20"/>
          <w:shd w:val="clear" w:color="auto" w:fill="FFFFFF"/>
        </w:rPr>
        <w:t>Ardá</w:t>
      </w:r>
      <w:proofErr w:type="spellEnd"/>
      <w:r w:rsidRPr="00FF5D64">
        <w:rPr>
          <w:rFonts w:ascii="Arial" w:hAnsi="Arial" w:cs="Arial"/>
          <w:color w:val="222222"/>
          <w:sz w:val="20"/>
          <w:szCs w:val="20"/>
          <w:shd w:val="clear" w:color="auto" w:fill="FFFFFF"/>
        </w:rPr>
        <w:t xml:space="preserve">, A., Iglesias, X. and </w:t>
      </w:r>
      <w:proofErr w:type="spellStart"/>
      <w:r w:rsidRPr="00FF5D64">
        <w:rPr>
          <w:rFonts w:ascii="Arial" w:hAnsi="Arial" w:cs="Arial"/>
          <w:color w:val="222222"/>
          <w:sz w:val="20"/>
          <w:szCs w:val="20"/>
          <w:shd w:val="clear" w:color="auto" w:fill="FFFFFF"/>
        </w:rPr>
        <w:t>Amatria</w:t>
      </w:r>
      <w:proofErr w:type="spellEnd"/>
      <w:r w:rsidRPr="00FF5D64">
        <w:rPr>
          <w:rFonts w:ascii="Arial" w:hAnsi="Arial" w:cs="Arial"/>
          <w:color w:val="222222"/>
          <w:sz w:val="20"/>
          <w:szCs w:val="20"/>
          <w:shd w:val="clear" w:color="auto" w:fill="FFFFFF"/>
        </w:rPr>
        <w:t>, M., 2022. Advances in Sport Science: Latest Findings and New Scientific Proposals. </w:t>
      </w:r>
      <w:r w:rsidRPr="00FF5D64">
        <w:rPr>
          <w:rFonts w:ascii="Arial" w:hAnsi="Arial" w:cs="Arial"/>
          <w:i/>
          <w:iCs/>
          <w:color w:val="222222"/>
          <w:sz w:val="20"/>
          <w:szCs w:val="20"/>
          <w:shd w:val="clear" w:color="auto" w:fill="FFFFFF"/>
        </w:rPr>
        <w:t>Frontiers in Psychology</w:t>
      </w:r>
      <w:r w:rsidRPr="00FF5D64">
        <w:rPr>
          <w:rFonts w:ascii="Arial" w:hAnsi="Arial" w:cs="Arial"/>
          <w:color w:val="222222"/>
          <w:sz w:val="20"/>
          <w:szCs w:val="20"/>
          <w:shd w:val="clear" w:color="auto" w:fill="FFFFFF"/>
        </w:rPr>
        <w:t>, p.2019.</w:t>
      </w:r>
    </w:p>
    <w:p w14:paraId="1AA724E5" w14:textId="77777777" w:rsidR="00ED5374" w:rsidRPr="00FF5D64" w:rsidRDefault="00ED5374">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Mike Edgar. (2014). </w:t>
      </w:r>
      <w:r w:rsidRPr="00FF5D64">
        <w:rPr>
          <w:rFonts w:ascii="Arial" w:hAnsi="Arial" w:cs="Arial"/>
          <w:i/>
          <w:iCs/>
          <w:color w:val="000000"/>
          <w:sz w:val="20"/>
          <w:szCs w:val="20"/>
        </w:rPr>
        <w:t>Sport Psychology Research Methods: Qualitative vs Quantitative</w:t>
      </w:r>
      <w:r w:rsidRPr="00FF5D64">
        <w:rPr>
          <w:rFonts w:ascii="Arial" w:hAnsi="Arial" w:cs="Arial"/>
          <w:color w:val="000000"/>
          <w:sz w:val="20"/>
          <w:szCs w:val="20"/>
          <w:shd w:val="clear" w:color="auto" w:fill="FFFFFF"/>
        </w:rPr>
        <w:t xml:space="preserve">. [Online]. Sport Psychology Today. Last Updated: 19 February 2014. Available at: </w:t>
      </w:r>
      <w:hyperlink r:id="rId14" w:history="1">
        <w:r w:rsidRPr="00FF5D64">
          <w:rPr>
            <w:rStyle w:val="Hyperlink"/>
            <w:rFonts w:ascii="Arial" w:hAnsi="Arial" w:cs="Arial"/>
            <w:sz w:val="20"/>
            <w:szCs w:val="20"/>
            <w:shd w:val="clear" w:color="auto" w:fill="FFFFFF"/>
          </w:rPr>
          <w:t>https://www.sportpsychologytoday.com/business-psychology/sport-psychology-research-methods-qualitati</w:t>
        </w:r>
      </w:hyperlink>
      <w:r w:rsidRPr="00FF5D64">
        <w:rPr>
          <w:rFonts w:ascii="Arial" w:hAnsi="Arial" w:cs="Arial"/>
          <w:color w:val="000000"/>
          <w:sz w:val="20"/>
          <w:szCs w:val="20"/>
          <w:shd w:val="clear" w:color="auto" w:fill="FFFFFF"/>
        </w:rPr>
        <w:t xml:space="preserve"> </w:t>
      </w:r>
      <w:r w:rsidRPr="00FF5D64">
        <w:rPr>
          <w:rFonts w:ascii="Arial" w:hAnsi="Arial" w:cs="Arial"/>
          <w:color w:val="000000"/>
          <w:sz w:val="20"/>
          <w:szCs w:val="20"/>
          <w:shd w:val="clear" w:color="auto" w:fill="FFFFFF"/>
        </w:rPr>
        <w:t>[Accessed 27 January 2023].</w:t>
      </w:r>
    </w:p>
    <w:p w14:paraId="325EAAC8" w14:textId="77777777" w:rsidR="004A2C2A" w:rsidRDefault="00ED5374">
      <w:pPr>
        <w:rPr>
          <w:rFonts w:ascii="Arial" w:hAnsi="Arial" w:cs="Arial"/>
          <w:color w:val="222222"/>
          <w:sz w:val="20"/>
          <w:szCs w:val="20"/>
        </w:rPr>
      </w:pPr>
      <w:r>
        <w:rPr>
          <w:rFonts w:ascii="Arial" w:hAnsi="Arial" w:cs="Arial"/>
          <w:color w:val="222222"/>
          <w:sz w:val="20"/>
          <w:szCs w:val="20"/>
          <w:shd w:val="clear" w:color="auto" w:fill="FFFFFF"/>
        </w:rPr>
        <w:t>Muniz-</w:t>
      </w:r>
      <w:proofErr w:type="spellStart"/>
      <w:r>
        <w:rPr>
          <w:rFonts w:ascii="Arial" w:hAnsi="Arial" w:cs="Arial"/>
          <w:color w:val="222222"/>
          <w:sz w:val="20"/>
          <w:szCs w:val="20"/>
          <w:shd w:val="clear" w:color="auto" w:fill="FFFFFF"/>
        </w:rPr>
        <w:t>Pardos</w:t>
      </w:r>
      <w:proofErr w:type="spellEnd"/>
      <w:r>
        <w:rPr>
          <w:rFonts w:ascii="Arial" w:hAnsi="Arial" w:cs="Arial"/>
          <w:color w:val="222222"/>
          <w:sz w:val="20"/>
          <w:szCs w:val="20"/>
          <w:shd w:val="clear" w:color="auto" w:fill="FFFFFF"/>
        </w:rPr>
        <w:t xml:space="preserve">, B., </w:t>
      </w:r>
      <w:proofErr w:type="spellStart"/>
      <w:r>
        <w:rPr>
          <w:rFonts w:ascii="Arial" w:hAnsi="Arial" w:cs="Arial"/>
          <w:color w:val="222222"/>
          <w:sz w:val="20"/>
          <w:szCs w:val="20"/>
          <w:shd w:val="clear" w:color="auto" w:fill="FFFFFF"/>
        </w:rPr>
        <w:t>Sutehall</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Angeloudis</w:t>
      </w:r>
      <w:proofErr w:type="spellEnd"/>
      <w:r>
        <w:rPr>
          <w:rFonts w:ascii="Arial" w:hAnsi="Arial" w:cs="Arial"/>
          <w:color w:val="222222"/>
          <w:sz w:val="20"/>
          <w:szCs w:val="20"/>
          <w:shd w:val="clear" w:color="auto" w:fill="FFFFFF"/>
        </w:rPr>
        <w:t xml:space="preserve">, K., Guppy, F.M., Bosch, A. and </w:t>
      </w:r>
      <w:proofErr w:type="spellStart"/>
      <w:r>
        <w:rPr>
          <w:rFonts w:ascii="Arial" w:hAnsi="Arial" w:cs="Arial"/>
          <w:color w:val="222222"/>
          <w:sz w:val="20"/>
          <w:szCs w:val="20"/>
          <w:shd w:val="clear" w:color="auto" w:fill="FFFFFF"/>
        </w:rPr>
        <w:t>Pitsiladis</w:t>
      </w:r>
      <w:proofErr w:type="spellEnd"/>
      <w:r>
        <w:rPr>
          <w:rFonts w:ascii="Arial" w:hAnsi="Arial" w:cs="Arial"/>
          <w:color w:val="222222"/>
          <w:sz w:val="20"/>
          <w:szCs w:val="20"/>
          <w:shd w:val="clear" w:color="auto" w:fill="FFFFFF"/>
        </w:rPr>
        <w:t>, Y., 2021. Recent improvements in marathon run times are likely technological, not physiological. </w:t>
      </w:r>
      <w:r>
        <w:rPr>
          <w:rFonts w:ascii="Arial" w:hAnsi="Arial" w:cs="Arial"/>
          <w:i/>
          <w:iCs/>
          <w:color w:val="222222"/>
          <w:sz w:val="20"/>
          <w:szCs w:val="20"/>
          <w:shd w:val="clear" w:color="auto" w:fill="FFFFFF"/>
        </w:rPr>
        <w:t>Sports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(3), pp.371-378.</w:t>
      </w:r>
    </w:p>
    <w:p w14:paraId="193F23E9" w14:textId="5143D567" w:rsidR="00ED5374" w:rsidRDefault="00873D31">
      <w:pPr>
        <w:rPr>
          <w:rFonts w:ascii="Arial" w:hAnsi="Arial" w:cs="Arial"/>
          <w:color w:val="222222"/>
          <w:sz w:val="20"/>
          <w:szCs w:val="20"/>
          <w:shd w:val="clear" w:color="auto" w:fill="FFFFFF"/>
        </w:rPr>
      </w:pPr>
      <w:r w:rsidRPr="00FF5D64">
        <w:rPr>
          <w:rFonts w:ascii="Arial" w:hAnsi="Arial" w:cs="Arial"/>
          <w:color w:val="222222"/>
          <w:sz w:val="20"/>
          <w:szCs w:val="20"/>
        </w:rPr>
        <w:t>Mumford, M.D., Scott, G.M., Gaddis, B. and Strange, J.M., 2002. Leading creative people: Orchestrating expertise and relationships. </w:t>
      </w:r>
      <w:r w:rsidRPr="00FF5D64">
        <w:rPr>
          <w:rFonts w:ascii="Arial" w:hAnsi="Arial" w:cs="Arial"/>
          <w:i/>
          <w:iCs/>
          <w:color w:val="222222"/>
          <w:sz w:val="20"/>
          <w:szCs w:val="20"/>
        </w:rPr>
        <w:t>The leadership quarterly</w:t>
      </w:r>
      <w:r w:rsidRPr="00FF5D64">
        <w:rPr>
          <w:rFonts w:ascii="Arial" w:hAnsi="Arial" w:cs="Arial"/>
          <w:color w:val="222222"/>
          <w:sz w:val="20"/>
          <w:szCs w:val="20"/>
        </w:rPr>
        <w:t>, </w:t>
      </w:r>
      <w:r w:rsidRPr="00FF5D64">
        <w:rPr>
          <w:rFonts w:ascii="Arial" w:hAnsi="Arial" w:cs="Arial"/>
          <w:i/>
          <w:iCs/>
          <w:color w:val="222222"/>
          <w:sz w:val="20"/>
          <w:szCs w:val="20"/>
        </w:rPr>
        <w:t>13</w:t>
      </w:r>
      <w:r w:rsidRPr="00FF5D64">
        <w:rPr>
          <w:rFonts w:ascii="Arial" w:hAnsi="Arial" w:cs="Arial"/>
          <w:color w:val="222222"/>
          <w:sz w:val="20"/>
          <w:szCs w:val="20"/>
        </w:rPr>
        <w:t>(6), pp.705-750.</w:t>
      </w:r>
    </w:p>
    <w:p w14:paraId="26515665" w14:textId="77777777" w:rsidR="00ED5374" w:rsidRPr="00FF5D64" w:rsidRDefault="00ED5374" w:rsidP="00587E7F">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Office for Health Improvement and Disparities. (2020). </w:t>
      </w:r>
      <w:r w:rsidRPr="00FF5D64">
        <w:rPr>
          <w:rFonts w:ascii="Arial" w:hAnsi="Arial" w:cs="Arial"/>
          <w:i/>
          <w:iCs/>
          <w:color w:val="000000"/>
          <w:sz w:val="20"/>
          <w:szCs w:val="20"/>
        </w:rPr>
        <w:t>Guidance: Mixed methods study</w:t>
      </w:r>
      <w:r w:rsidRPr="00FF5D64">
        <w:rPr>
          <w:rFonts w:ascii="Arial" w:hAnsi="Arial" w:cs="Arial"/>
          <w:color w:val="000000"/>
          <w:sz w:val="20"/>
          <w:szCs w:val="20"/>
          <w:shd w:val="clear" w:color="auto" w:fill="FFFFFF"/>
        </w:rPr>
        <w:t>. [Online]. UK Government. Last Updated: June 2nd</w:t>
      </w:r>
      <w:proofErr w:type="gramStart"/>
      <w:r w:rsidRPr="00FF5D64">
        <w:rPr>
          <w:rFonts w:ascii="Arial" w:hAnsi="Arial" w:cs="Arial"/>
          <w:color w:val="000000"/>
          <w:sz w:val="20"/>
          <w:szCs w:val="20"/>
          <w:shd w:val="clear" w:color="auto" w:fill="FFFFFF"/>
        </w:rPr>
        <w:t xml:space="preserve"> 2020</w:t>
      </w:r>
      <w:proofErr w:type="gramEnd"/>
      <w:r w:rsidRPr="00FF5D64">
        <w:rPr>
          <w:rFonts w:ascii="Arial" w:hAnsi="Arial" w:cs="Arial"/>
          <w:color w:val="000000"/>
          <w:sz w:val="20"/>
          <w:szCs w:val="20"/>
          <w:shd w:val="clear" w:color="auto" w:fill="FFFFFF"/>
        </w:rPr>
        <w:t xml:space="preserve">. Available at: </w:t>
      </w:r>
      <w:hyperlink r:id="rId15" w:history="1">
        <w:r w:rsidRPr="00FF5D64">
          <w:rPr>
            <w:rStyle w:val="Hyperlink"/>
            <w:rFonts w:ascii="Arial" w:hAnsi="Arial" w:cs="Arial"/>
            <w:sz w:val="20"/>
            <w:szCs w:val="20"/>
            <w:shd w:val="clear" w:color="auto" w:fill="FFFFFF"/>
          </w:rPr>
          <w:t>https://www.gov.uk/guidance/mixed-methods-study</w:t>
        </w:r>
      </w:hyperlink>
      <w:r w:rsidRPr="00FF5D64">
        <w:rPr>
          <w:rFonts w:ascii="Arial" w:hAnsi="Arial" w:cs="Arial"/>
          <w:color w:val="000000"/>
          <w:sz w:val="20"/>
          <w:szCs w:val="20"/>
          <w:shd w:val="clear" w:color="auto" w:fill="FFFFFF"/>
        </w:rPr>
        <w:t xml:space="preserve"> [Accessed 18 January 2023].</w:t>
      </w:r>
    </w:p>
    <w:p w14:paraId="196C35BD" w14:textId="77777777" w:rsidR="00ED5374" w:rsidRPr="00B64F6E" w:rsidRDefault="00ED5374">
      <w:pPr>
        <w:rPr>
          <w:rFonts w:ascii="Arial" w:hAnsi="Arial" w:cs="Arial"/>
          <w:color w:val="666666"/>
          <w:sz w:val="32"/>
          <w:szCs w:val="32"/>
          <w:shd w:val="clear" w:color="auto" w:fill="FFFFFF"/>
        </w:rPr>
      </w:pPr>
      <w:proofErr w:type="spellStart"/>
      <w:r>
        <w:rPr>
          <w:rFonts w:ascii="Arial" w:hAnsi="Arial" w:cs="Arial"/>
          <w:color w:val="222222"/>
          <w:sz w:val="20"/>
          <w:szCs w:val="20"/>
          <w:shd w:val="clear" w:color="auto" w:fill="FFFFFF"/>
        </w:rPr>
        <w:t>Ogbeiwi</w:t>
      </w:r>
      <w:proofErr w:type="spellEnd"/>
      <w:r>
        <w:rPr>
          <w:rFonts w:ascii="Arial" w:hAnsi="Arial" w:cs="Arial"/>
          <w:color w:val="222222"/>
          <w:sz w:val="20"/>
          <w:szCs w:val="20"/>
          <w:shd w:val="clear" w:color="auto" w:fill="FFFFFF"/>
        </w:rPr>
        <w:t xml:space="preserve">, O., 2017. Why written objectives need to be </w:t>
      </w:r>
      <w:proofErr w:type="gramStart"/>
      <w:r>
        <w:rPr>
          <w:rFonts w:ascii="Arial" w:hAnsi="Arial" w:cs="Arial"/>
          <w:color w:val="222222"/>
          <w:sz w:val="20"/>
          <w:szCs w:val="20"/>
          <w:shd w:val="clear" w:color="auto" w:fill="FFFFFF"/>
        </w:rPr>
        <w:t>really SMART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British Journal of Healthcare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(7), pp.324-336.</w:t>
      </w:r>
    </w:p>
    <w:p w14:paraId="67564D5A"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Pandey, A., 2021. Sports and Technology. </w:t>
      </w:r>
      <w:r w:rsidRPr="00FF5D64">
        <w:rPr>
          <w:rFonts w:ascii="Arial" w:hAnsi="Arial" w:cs="Arial"/>
          <w:i/>
          <w:iCs/>
          <w:color w:val="222222"/>
          <w:sz w:val="20"/>
          <w:szCs w:val="20"/>
          <w:shd w:val="clear" w:color="auto" w:fill="FFFFFF"/>
        </w:rPr>
        <w:t>Unity Journal</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2</w:t>
      </w:r>
      <w:r w:rsidRPr="00FF5D64">
        <w:rPr>
          <w:rFonts w:ascii="Arial" w:hAnsi="Arial" w:cs="Arial"/>
          <w:color w:val="222222"/>
          <w:sz w:val="20"/>
          <w:szCs w:val="20"/>
          <w:shd w:val="clear" w:color="auto" w:fill="FFFFFF"/>
        </w:rPr>
        <w:t>, pp.18-28.</w:t>
      </w:r>
    </w:p>
    <w:p w14:paraId="74E270A6"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Partridge, B., 2011. Fairness and performance-enhancing swimsuits at the 2009 swimming world championships: the ‘</w:t>
      </w:r>
      <w:proofErr w:type="spellStart"/>
      <w:r w:rsidRPr="00FF5D64">
        <w:rPr>
          <w:rFonts w:ascii="Arial" w:hAnsi="Arial" w:cs="Arial"/>
          <w:color w:val="222222"/>
          <w:sz w:val="20"/>
          <w:szCs w:val="20"/>
          <w:shd w:val="clear" w:color="auto" w:fill="FFFFFF"/>
        </w:rPr>
        <w:t>asterisk’championships</w:t>
      </w:r>
      <w:proofErr w:type="spellEnd"/>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Sport, ethics and philosophy</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5</w:t>
      </w:r>
      <w:r w:rsidRPr="00FF5D64">
        <w:rPr>
          <w:rFonts w:ascii="Arial" w:hAnsi="Arial" w:cs="Arial"/>
          <w:color w:val="222222"/>
          <w:sz w:val="20"/>
          <w:szCs w:val="20"/>
          <w:shd w:val="clear" w:color="auto" w:fill="FFFFFF"/>
        </w:rPr>
        <w:t>(1), pp.63-74.</w:t>
      </w:r>
    </w:p>
    <w:p w14:paraId="2E089348" w14:textId="77777777" w:rsidR="00ED5374" w:rsidRPr="00FF5D64" w:rsidRDefault="00ED5374">
      <w:pPr>
        <w:rPr>
          <w:rFonts w:ascii="Arial" w:hAnsi="Arial" w:cs="Arial"/>
          <w:color w:val="666666"/>
          <w:sz w:val="20"/>
          <w:szCs w:val="20"/>
          <w:shd w:val="clear" w:color="auto" w:fill="FFFFFF"/>
        </w:rPr>
      </w:pPr>
      <w:r w:rsidRPr="00FF5D64">
        <w:rPr>
          <w:rFonts w:ascii="Arial" w:hAnsi="Arial" w:cs="Arial"/>
          <w:color w:val="666666"/>
          <w:sz w:val="20"/>
          <w:szCs w:val="20"/>
          <w:shd w:val="clear" w:color="auto" w:fill="FFFFFF"/>
        </w:rPr>
        <w:t xml:space="preserve">Robert Wood, "Fitness Apps." </w:t>
      </w:r>
      <w:proofErr w:type="spellStart"/>
      <w:r w:rsidRPr="00FF5D64">
        <w:rPr>
          <w:rFonts w:ascii="Arial" w:hAnsi="Arial" w:cs="Arial"/>
          <w:color w:val="666666"/>
          <w:sz w:val="20"/>
          <w:szCs w:val="20"/>
          <w:shd w:val="clear" w:color="auto" w:fill="FFFFFF"/>
        </w:rPr>
        <w:t>Topend</w:t>
      </w:r>
      <w:proofErr w:type="spellEnd"/>
      <w:r w:rsidRPr="00FF5D64">
        <w:rPr>
          <w:rFonts w:ascii="Arial" w:hAnsi="Arial" w:cs="Arial"/>
          <w:color w:val="666666"/>
          <w:sz w:val="20"/>
          <w:szCs w:val="20"/>
          <w:shd w:val="clear" w:color="auto" w:fill="FFFFFF"/>
        </w:rPr>
        <w:t xml:space="preserve"> Sports Website, December 2021, </w:t>
      </w:r>
      <w:hyperlink r:id="rId16" w:history="1">
        <w:r w:rsidRPr="00FF5D64">
          <w:rPr>
            <w:rStyle w:val="Hyperlink"/>
            <w:rFonts w:ascii="Arial" w:hAnsi="Arial" w:cs="Arial"/>
            <w:sz w:val="20"/>
            <w:szCs w:val="20"/>
            <w:shd w:val="clear" w:color="auto" w:fill="FFFFFF"/>
          </w:rPr>
          <w:t>https://www.topendsports.com/fitness/products/apps.htm</w:t>
        </w:r>
      </w:hyperlink>
      <w:r w:rsidRPr="00FF5D64">
        <w:rPr>
          <w:rFonts w:ascii="Arial" w:hAnsi="Arial" w:cs="Arial"/>
          <w:color w:val="666666"/>
          <w:sz w:val="20"/>
          <w:szCs w:val="20"/>
          <w:shd w:val="clear" w:color="auto" w:fill="FFFFFF"/>
        </w:rPr>
        <w:t xml:space="preserve">, </w:t>
      </w:r>
      <w:r w:rsidRPr="00FF5D64">
        <w:rPr>
          <w:rFonts w:ascii="Arial" w:hAnsi="Arial" w:cs="Arial"/>
          <w:color w:val="666666"/>
          <w:sz w:val="20"/>
          <w:szCs w:val="20"/>
          <w:shd w:val="clear" w:color="auto" w:fill="FFFFFF"/>
        </w:rPr>
        <w:t>Accessed 27 January 2023</w:t>
      </w:r>
    </w:p>
    <w:p w14:paraId="1A06F81E" w14:textId="77777777" w:rsidR="00ED5374" w:rsidRPr="00FF5D64" w:rsidRDefault="00ED5374">
      <w:pPr>
        <w:rPr>
          <w:rFonts w:ascii="Arial" w:hAnsi="Arial" w:cs="Arial"/>
          <w:color w:val="666666"/>
          <w:sz w:val="20"/>
          <w:szCs w:val="20"/>
          <w:shd w:val="clear" w:color="auto" w:fill="FFFFFF"/>
        </w:rPr>
      </w:pPr>
      <w:r w:rsidRPr="00FF5D64">
        <w:rPr>
          <w:rFonts w:ascii="Arial" w:hAnsi="Arial" w:cs="Arial"/>
          <w:color w:val="666666"/>
          <w:sz w:val="20"/>
          <w:szCs w:val="20"/>
          <w:shd w:val="clear" w:color="auto" w:fill="FFFFFF"/>
        </w:rPr>
        <w:t xml:space="preserve">Robert Wood, "Technology in Sports." </w:t>
      </w:r>
      <w:proofErr w:type="spellStart"/>
      <w:r w:rsidRPr="00FF5D64">
        <w:rPr>
          <w:rFonts w:ascii="Arial" w:hAnsi="Arial" w:cs="Arial"/>
          <w:color w:val="666666"/>
          <w:sz w:val="20"/>
          <w:szCs w:val="20"/>
          <w:shd w:val="clear" w:color="auto" w:fill="FFFFFF"/>
        </w:rPr>
        <w:t>Topend</w:t>
      </w:r>
      <w:proofErr w:type="spellEnd"/>
      <w:r w:rsidRPr="00FF5D64">
        <w:rPr>
          <w:rFonts w:ascii="Arial" w:hAnsi="Arial" w:cs="Arial"/>
          <w:color w:val="666666"/>
          <w:sz w:val="20"/>
          <w:szCs w:val="20"/>
          <w:shd w:val="clear" w:color="auto" w:fill="FFFFFF"/>
        </w:rPr>
        <w:t xml:space="preserve"> Sports Website, 2008, </w:t>
      </w:r>
      <w:hyperlink r:id="rId17" w:history="1">
        <w:r w:rsidRPr="00FF5D64">
          <w:rPr>
            <w:rStyle w:val="Hyperlink"/>
            <w:rFonts w:ascii="Arial" w:hAnsi="Arial" w:cs="Arial"/>
            <w:sz w:val="20"/>
            <w:szCs w:val="20"/>
            <w:shd w:val="clear" w:color="auto" w:fill="FFFFFF"/>
          </w:rPr>
          <w:t>https://www.topendsports.com/resources/technology.htm</w:t>
        </w:r>
      </w:hyperlink>
      <w:r w:rsidRPr="00FF5D64">
        <w:rPr>
          <w:rFonts w:ascii="Arial" w:hAnsi="Arial" w:cs="Arial"/>
          <w:color w:val="666666"/>
          <w:sz w:val="20"/>
          <w:szCs w:val="20"/>
          <w:shd w:val="clear" w:color="auto" w:fill="FFFFFF"/>
        </w:rPr>
        <w:t xml:space="preserve">, </w:t>
      </w:r>
      <w:r w:rsidRPr="00FF5D64">
        <w:rPr>
          <w:rFonts w:ascii="Arial" w:hAnsi="Arial" w:cs="Arial"/>
          <w:color w:val="666666"/>
          <w:sz w:val="20"/>
          <w:szCs w:val="20"/>
          <w:shd w:val="clear" w:color="auto" w:fill="FFFFFF"/>
        </w:rPr>
        <w:t>Accessed 27 January 2023 </w:t>
      </w:r>
    </w:p>
    <w:p w14:paraId="18694AE7" w14:textId="77777777" w:rsidR="00ED5374" w:rsidRPr="00FF5D64" w:rsidRDefault="00ED5374">
      <w:pPr>
        <w:rPr>
          <w:rFonts w:ascii="Arial" w:hAnsi="Arial" w:cs="Arial"/>
          <w:color w:val="666666"/>
          <w:sz w:val="20"/>
          <w:szCs w:val="20"/>
          <w:shd w:val="clear" w:color="auto" w:fill="FFFFFF"/>
        </w:rPr>
      </w:pPr>
      <w:r w:rsidRPr="00FF5D64">
        <w:rPr>
          <w:rFonts w:ascii="Arial" w:hAnsi="Arial" w:cs="Arial"/>
          <w:color w:val="666666"/>
          <w:sz w:val="20"/>
          <w:szCs w:val="20"/>
          <w:shd w:val="clear" w:color="auto" w:fill="FFFFFF"/>
        </w:rPr>
        <w:t xml:space="preserve">Robert Wood, "The Future of Fitness Testing." </w:t>
      </w:r>
      <w:proofErr w:type="spellStart"/>
      <w:r w:rsidRPr="00FF5D64">
        <w:rPr>
          <w:rFonts w:ascii="Arial" w:hAnsi="Arial" w:cs="Arial"/>
          <w:color w:val="666666"/>
          <w:sz w:val="20"/>
          <w:szCs w:val="20"/>
          <w:shd w:val="clear" w:color="auto" w:fill="FFFFFF"/>
        </w:rPr>
        <w:t>Topend</w:t>
      </w:r>
      <w:proofErr w:type="spellEnd"/>
      <w:r w:rsidRPr="00FF5D64">
        <w:rPr>
          <w:rFonts w:ascii="Arial" w:hAnsi="Arial" w:cs="Arial"/>
          <w:color w:val="666666"/>
          <w:sz w:val="20"/>
          <w:szCs w:val="20"/>
          <w:shd w:val="clear" w:color="auto" w:fill="FFFFFF"/>
        </w:rPr>
        <w:t xml:space="preserve"> Sports Website, March 2019, </w:t>
      </w:r>
      <w:hyperlink r:id="rId18" w:history="1">
        <w:r w:rsidRPr="00FF5D64">
          <w:rPr>
            <w:rStyle w:val="Hyperlink"/>
            <w:rFonts w:ascii="Arial" w:hAnsi="Arial" w:cs="Arial"/>
            <w:sz w:val="20"/>
            <w:szCs w:val="20"/>
            <w:shd w:val="clear" w:color="auto" w:fill="FFFFFF"/>
          </w:rPr>
          <w:t>https://www.topendsports.com/testing/future.htm</w:t>
        </w:r>
      </w:hyperlink>
      <w:r w:rsidRPr="00FF5D64">
        <w:rPr>
          <w:rFonts w:ascii="Arial" w:hAnsi="Arial" w:cs="Arial"/>
          <w:color w:val="666666"/>
          <w:sz w:val="20"/>
          <w:szCs w:val="20"/>
          <w:shd w:val="clear" w:color="auto" w:fill="FFFFFF"/>
        </w:rPr>
        <w:t xml:space="preserve">, </w:t>
      </w:r>
      <w:r w:rsidRPr="00FF5D64">
        <w:rPr>
          <w:rFonts w:ascii="Arial" w:hAnsi="Arial" w:cs="Arial"/>
          <w:color w:val="666666"/>
          <w:sz w:val="20"/>
          <w:szCs w:val="20"/>
          <w:shd w:val="clear" w:color="auto" w:fill="FFFFFF"/>
        </w:rPr>
        <w:t>Accessed 27 January 2023</w:t>
      </w:r>
    </w:p>
    <w:p w14:paraId="1A6B35A5"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Ryba, T.V., Wiltshire, G., North, J. and Ronkainen, N.J., 2022. Developing mixed methods research in sport and exercise psychology: Potential contributions of a critical realist perspective. </w:t>
      </w:r>
      <w:r w:rsidRPr="00FF5D64">
        <w:rPr>
          <w:rFonts w:ascii="Arial" w:hAnsi="Arial" w:cs="Arial"/>
          <w:i/>
          <w:iCs/>
          <w:color w:val="222222"/>
          <w:sz w:val="20"/>
          <w:szCs w:val="20"/>
          <w:shd w:val="clear" w:color="auto" w:fill="FFFFFF"/>
        </w:rPr>
        <w:t>International Journal of Sport and Exercise Psychology</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20</w:t>
      </w:r>
      <w:r w:rsidRPr="00FF5D64">
        <w:rPr>
          <w:rFonts w:ascii="Arial" w:hAnsi="Arial" w:cs="Arial"/>
          <w:color w:val="222222"/>
          <w:sz w:val="20"/>
          <w:szCs w:val="20"/>
          <w:shd w:val="clear" w:color="auto" w:fill="FFFFFF"/>
        </w:rPr>
        <w:t>(1), pp.147-167.</w:t>
      </w:r>
    </w:p>
    <w:p w14:paraId="1DF5B77C" w14:textId="77777777" w:rsidR="00ED5374" w:rsidRPr="00FF5D64" w:rsidRDefault="00ED5374" w:rsidP="0023595D">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Schneider, J. and Basalla, M., 2020. Creativity of deep learning: Conceptualization and assessment. </w:t>
      </w:r>
      <w:proofErr w:type="spellStart"/>
      <w:r w:rsidRPr="00FF5D64">
        <w:rPr>
          <w:rFonts w:ascii="Arial" w:hAnsi="Arial" w:cs="Arial"/>
          <w:i/>
          <w:iCs/>
          <w:color w:val="222222"/>
          <w:sz w:val="20"/>
          <w:szCs w:val="20"/>
          <w:shd w:val="clear" w:color="auto" w:fill="FFFFFF"/>
        </w:rPr>
        <w:t>arXiv</w:t>
      </w:r>
      <w:proofErr w:type="spellEnd"/>
      <w:r w:rsidRPr="00FF5D64">
        <w:rPr>
          <w:rFonts w:ascii="Arial" w:hAnsi="Arial" w:cs="Arial"/>
          <w:i/>
          <w:iCs/>
          <w:color w:val="222222"/>
          <w:sz w:val="20"/>
          <w:szCs w:val="20"/>
          <w:shd w:val="clear" w:color="auto" w:fill="FFFFFF"/>
        </w:rPr>
        <w:t xml:space="preserve"> preprint arXiv:2012.02282</w:t>
      </w:r>
      <w:r w:rsidRPr="00FF5D64">
        <w:rPr>
          <w:rFonts w:ascii="Arial" w:hAnsi="Arial" w:cs="Arial"/>
          <w:color w:val="222222"/>
          <w:sz w:val="20"/>
          <w:szCs w:val="20"/>
          <w:shd w:val="clear" w:color="auto" w:fill="FFFFFF"/>
        </w:rPr>
        <w:t>.</w:t>
      </w:r>
    </w:p>
    <w:p w14:paraId="768CE0E4" w14:textId="77777777" w:rsidR="00ED5374" w:rsidRPr="00FF5D64" w:rsidRDefault="00ED5374" w:rsidP="00587E7F">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 xml:space="preserve">Sheppard, V. (2022). Research Methods for the Social Sciences: An Introduction: Chapter 3.5. [Online]. pressbooks.bccampus.ca. Last Updated: 2022. Available at: </w:t>
      </w:r>
      <w:hyperlink r:id="rId19" w:history="1">
        <w:r w:rsidRPr="00FF5D64">
          <w:rPr>
            <w:rStyle w:val="Hyperlink"/>
            <w:rFonts w:ascii="Arial" w:hAnsi="Arial" w:cs="Arial"/>
            <w:sz w:val="20"/>
            <w:szCs w:val="20"/>
            <w:shd w:val="clear" w:color="auto" w:fill="FFFFFF"/>
          </w:rPr>
          <w:t>https://pressbooks.bccampus.ca/jibcresearchmethods/chapter/3-5-quantitative-quantitative-mixed-methods-research-approaches/</w:t>
        </w:r>
      </w:hyperlink>
      <w:r w:rsidRPr="00FF5D64">
        <w:rPr>
          <w:rFonts w:ascii="Arial" w:hAnsi="Arial" w:cs="Arial"/>
          <w:color w:val="000000"/>
          <w:sz w:val="20"/>
          <w:szCs w:val="20"/>
          <w:shd w:val="clear" w:color="auto" w:fill="FFFFFF"/>
        </w:rPr>
        <w:t xml:space="preserve"> [Accessed 18 January 2023].</w:t>
      </w:r>
    </w:p>
    <w:p w14:paraId="159C8AA9" w14:textId="77777777" w:rsidR="00ED5374" w:rsidRPr="00FF5D64" w:rsidRDefault="00ED5374" w:rsidP="00587E7F">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Sladek, M. R. (2017). </w:t>
      </w:r>
      <w:r w:rsidRPr="00FF5D64">
        <w:rPr>
          <w:rFonts w:ascii="Arial" w:hAnsi="Arial" w:cs="Arial"/>
          <w:i/>
          <w:iCs/>
          <w:color w:val="000000"/>
          <w:sz w:val="20"/>
          <w:szCs w:val="20"/>
        </w:rPr>
        <w:t xml:space="preserve">Qualitative and mixed methods research: Better understanding, better </w:t>
      </w:r>
      <w:proofErr w:type="gramStart"/>
      <w:r w:rsidRPr="00FF5D64">
        <w:rPr>
          <w:rFonts w:ascii="Arial" w:hAnsi="Arial" w:cs="Arial"/>
          <w:i/>
          <w:iCs/>
          <w:color w:val="000000"/>
          <w:sz w:val="20"/>
          <w:szCs w:val="20"/>
        </w:rPr>
        <w:t>science.</w:t>
      </w:r>
      <w:r w:rsidRPr="00FF5D64">
        <w:rPr>
          <w:rFonts w:ascii="Arial" w:hAnsi="Arial" w:cs="Arial"/>
          <w:color w:val="000000"/>
          <w:sz w:val="20"/>
          <w:szCs w:val="20"/>
          <w:shd w:val="clear" w:color="auto" w:fill="FFFFFF"/>
        </w:rPr>
        <w:t>.</w:t>
      </w:r>
      <w:proofErr w:type="gramEnd"/>
      <w:r w:rsidRPr="00FF5D64">
        <w:rPr>
          <w:rFonts w:ascii="Arial" w:hAnsi="Arial" w:cs="Arial"/>
          <w:color w:val="000000"/>
          <w:sz w:val="20"/>
          <w:szCs w:val="20"/>
          <w:shd w:val="clear" w:color="auto" w:fill="FFFFFF"/>
        </w:rPr>
        <w:t xml:space="preserve"> [Online]. American Psychological Association. Last Updated: 2017. Available at: </w:t>
      </w:r>
      <w:hyperlink r:id="rId20" w:history="1">
        <w:r w:rsidRPr="00FF5D64">
          <w:rPr>
            <w:rStyle w:val="Hyperlink"/>
            <w:rFonts w:ascii="Arial" w:hAnsi="Arial" w:cs="Arial"/>
            <w:sz w:val="20"/>
            <w:szCs w:val="20"/>
            <w:shd w:val="clear" w:color="auto" w:fill="FFFFFF"/>
          </w:rPr>
          <w:t>https://www.apa.org/science/about/psa/2017/06/qualitative-mixed-methods</w:t>
        </w:r>
      </w:hyperlink>
      <w:r w:rsidRPr="00FF5D64">
        <w:rPr>
          <w:rFonts w:ascii="Arial" w:hAnsi="Arial" w:cs="Arial"/>
          <w:color w:val="000000"/>
          <w:sz w:val="20"/>
          <w:szCs w:val="20"/>
          <w:shd w:val="clear" w:color="auto" w:fill="FFFFFF"/>
        </w:rPr>
        <w:t xml:space="preserve"> [Accessed 18 January 2023].</w:t>
      </w:r>
    </w:p>
    <w:p w14:paraId="31802460" w14:textId="77777777" w:rsidR="00ED5374" w:rsidRPr="00FF5D64" w:rsidRDefault="00ED5374">
      <w:pPr>
        <w:rPr>
          <w:rFonts w:ascii="Arial" w:hAnsi="Arial" w:cs="Arial"/>
          <w:color w:val="222222"/>
          <w:sz w:val="20"/>
          <w:szCs w:val="20"/>
          <w:shd w:val="clear" w:color="auto" w:fill="FFFFFF"/>
        </w:rPr>
      </w:pPr>
      <w:proofErr w:type="spellStart"/>
      <w:r w:rsidRPr="00FF5D64">
        <w:rPr>
          <w:rFonts w:ascii="Arial" w:hAnsi="Arial" w:cs="Arial"/>
          <w:color w:val="222222"/>
          <w:sz w:val="20"/>
          <w:szCs w:val="20"/>
          <w:shd w:val="clear" w:color="auto" w:fill="FFFFFF"/>
        </w:rPr>
        <w:lastRenderedPageBreak/>
        <w:t>Stefanyshyn</w:t>
      </w:r>
      <w:proofErr w:type="spellEnd"/>
      <w:r w:rsidRPr="00FF5D64">
        <w:rPr>
          <w:rFonts w:ascii="Arial" w:hAnsi="Arial" w:cs="Arial"/>
          <w:color w:val="222222"/>
          <w:sz w:val="20"/>
          <w:szCs w:val="20"/>
          <w:shd w:val="clear" w:color="auto" w:fill="FFFFFF"/>
        </w:rPr>
        <w:t xml:space="preserve">, D.J. and </w:t>
      </w:r>
      <w:proofErr w:type="spellStart"/>
      <w:r w:rsidRPr="00FF5D64">
        <w:rPr>
          <w:rFonts w:ascii="Arial" w:hAnsi="Arial" w:cs="Arial"/>
          <w:color w:val="222222"/>
          <w:sz w:val="20"/>
          <w:szCs w:val="20"/>
          <w:shd w:val="clear" w:color="auto" w:fill="FFFFFF"/>
        </w:rPr>
        <w:t>Wannop</w:t>
      </w:r>
      <w:proofErr w:type="spellEnd"/>
      <w:r w:rsidRPr="00FF5D64">
        <w:rPr>
          <w:rFonts w:ascii="Arial" w:hAnsi="Arial" w:cs="Arial"/>
          <w:color w:val="222222"/>
          <w:sz w:val="20"/>
          <w:szCs w:val="20"/>
          <w:shd w:val="clear" w:color="auto" w:fill="FFFFFF"/>
        </w:rPr>
        <w:t>, J.W., 2015. Biomechanics research and sport equipment development. </w:t>
      </w:r>
      <w:r w:rsidRPr="00FF5D64">
        <w:rPr>
          <w:rFonts w:ascii="Arial" w:hAnsi="Arial" w:cs="Arial"/>
          <w:i/>
          <w:iCs/>
          <w:color w:val="222222"/>
          <w:sz w:val="20"/>
          <w:szCs w:val="20"/>
          <w:shd w:val="clear" w:color="auto" w:fill="FFFFFF"/>
        </w:rPr>
        <w:t>Sports Engineering</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18</w:t>
      </w:r>
      <w:r w:rsidRPr="00FF5D64">
        <w:rPr>
          <w:rFonts w:ascii="Arial" w:hAnsi="Arial" w:cs="Arial"/>
          <w:color w:val="222222"/>
          <w:sz w:val="20"/>
          <w:szCs w:val="20"/>
          <w:shd w:val="clear" w:color="auto" w:fill="FFFFFF"/>
        </w:rPr>
        <w:t>, pp.191-202.</w:t>
      </w:r>
    </w:p>
    <w:p w14:paraId="1C004C72"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Stelter, R., Sparkes, A. and Hunger, I., 2003, January. Qualitative research in sport sciences—An introduction. In </w:t>
      </w:r>
      <w:r w:rsidRPr="00FF5D64">
        <w:rPr>
          <w:rFonts w:ascii="Arial" w:hAnsi="Arial" w:cs="Arial"/>
          <w:i/>
          <w:iCs/>
          <w:color w:val="222222"/>
          <w:sz w:val="20"/>
          <w:szCs w:val="20"/>
          <w:shd w:val="clear" w:color="auto" w:fill="FFFFFF"/>
        </w:rPr>
        <w:t xml:space="preserve">Forum qualitative </w:t>
      </w:r>
      <w:proofErr w:type="spellStart"/>
      <w:r w:rsidRPr="00FF5D64">
        <w:rPr>
          <w:rFonts w:ascii="Arial" w:hAnsi="Arial" w:cs="Arial"/>
          <w:i/>
          <w:iCs/>
          <w:color w:val="222222"/>
          <w:sz w:val="20"/>
          <w:szCs w:val="20"/>
          <w:shd w:val="clear" w:color="auto" w:fill="FFFFFF"/>
        </w:rPr>
        <w:t>sozialforschung</w:t>
      </w:r>
      <w:proofErr w:type="spellEnd"/>
      <w:r w:rsidRPr="00FF5D64">
        <w:rPr>
          <w:rFonts w:ascii="Arial" w:hAnsi="Arial" w:cs="Arial"/>
          <w:i/>
          <w:iCs/>
          <w:color w:val="222222"/>
          <w:sz w:val="20"/>
          <w:szCs w:val="20"/>
          <w:shd w:val="clear" w:color="auto" w:fill="FFFFFF"/>
        </w:rPr>
        <w:t>/Forum: Qualitative social research</w:t>
      </w:r>
      <w:r w:rsidRPr="00FF5D64">
        <w:rPr>
          <w:rFonts w:ascii="Arial" w:hAnsi="Arial" w:cs="Arial"/>
          <w:color w:val="222222"/>
          <w:sz w:val="20"/>
          <w:szCs w:val="20"/>
          <w:shd w:val="clear" w:color="auto" w:fill="FFFFFF"/>
        </w:rPr>
        <w:t> (Vol. 4, No. 1).</w:t>
      </w:r>
    </w:p>
    <w:p w14:paraId="52817586" w14:textId="77777777" w:rsidR="00ED5374" w:rsidRPr="00FF5D64" w:rsidRDefault="00ED5374" w:rsidP="00587E7F">
      <w:pPr>
        <w:rPr>
          <w:rFonts w:ascii="Arial" w:hAnsi="Arial" w:cs="Arial"/>
          <w:sz w:val="20"/>
          <w:szCs w:val="20"/>
        </w:rPr>
      </w:pPr>
      <w:proofErr w:type="spellStart"/>
      <w:r w:rsidRPr="00FF5D64">
        <w:rPr>
          <w:rFonts w:ascii="Arial" w:hAnsi="Arial" w:cs="Arial"/>
          <w:sz w:val="20"/>
          <w:szCs w:val="20"/>
        </w:rPr>
        <w:t>Techo</w:t>
      </w:r>
      <w:proofErr w:type="spellEnd"/>
      <w:r w:rsidRPr="00FF5D64">
        <w:rPr>
          <w:rFonts w:ascii="Arial" w:hAnsi="Arial" w:cs="Arial"/>
          <w:sz w:val="20"/>
          <w:szCs w:val="20"/>
        </w:rPr>
        <w:t>, V. (2016). Research Methods-Quantitative, Qualitative, and Mixed methods. 10.13140/RG.2.1.1262.4886.</w:t>
      </w:r>
    </w:p>
    <w:p w14:paraId="4B8673CA"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 xml:space="preserve">Timmerman, E., De Water, J., Kachel, K., Reid, M., Farrow, D. and </w:t>
      </w:r>
      <w:proofErr w:type="spellStart"/>
      <w:r w:rsidRPr="00FF5D64">
        <w:rPr>
          <w:rFonts w:ascii="Arial" w:hAnsi="Arial" w:cs="Arial"/>
          <w:color w:val="222222"/>
          <w:sz w:val="20"/>
          <w:szCs w:val="20"/>
          <w:shd w:val="clear" w:color="auto" w:fill="FFFFFF"/>
        </w:rPr>
        <w:t>Savelsbergh</w:t>
      </w:r>
      <w:proofErr w:type="spellEnd"/>
      <w:r w:rsidRPr="00FF5D64">
        <w:rPr>
          <w:rFonts w:ascii="Arial" w:hAnsi="Arial" w:cs="Arial"/>
          <w:color w:val="222222"/>
          <w:sz w:val="20"/>
          <w:szCs w:val="20"/>
          <w:shd w:val="clear" w:color="auto" w:fill="FFFFFF"/>
        </w:rPr>
        <w:t>, G., 2015. The effect of equipment scaling on children’s sport performance: the case for tennis. </w:t>
      </w:r>
      <w:r w:rsidRPr="00FF5D64">
        <w:rPr>
          <w:rFonts w:ascii="Arial" w:hAnsi="Arial" w:cs="Arial"/>
          <w:i/>
          <w:iCs/>
          <w:color w:val="222222"/>
          <w:sz w:val="20"/>
          <w:szCs w:val="20"/>
          <w:shd w:val="clear" w:color="auto" w:fill="FFFFFF"/>
        </w:rPr>
        <w:t>Journal of sports sciences</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33</w:t>
      </w:r>
      <w:r w:rsidRPr="00FF5D64">
        <w:rPr>
          <w:rFonts w:ascii="Arial" w:hAnsi="Arial" w:cs="Arial"/>
          <w:color w:val="222222"/>
          <w:sz w:val="20"/>
          <w:szCs w:val="20"/>
          <w:shd w:val="clear" w:color="auto" w:fill="FFFFFF"/>
        </w:rPr>
        <w:t>(10), pp.1093-1100.</w:t>
      </w:r>
    </w:p>
    <w:p w14:paraId="0014EB9F" w14:textId="77777777" w:rsidR="00ED5374" w:rsidRPr="00FF5D64" w:rsidRDefault="00ED5374" w:rsidP="00587E7F">
      <w:pPr>
        <w:rPr>
          <w:rFonts w:ascii="Arial" w:hAnsi="Arial" w:cs="Arial"/>
          <w:color w:val="000000"/>
          <w:sz w:val="20"/>
          <w:szCs w:val="20"/>
          <w:shd w:val="clear" w:color="auto" w:fill="FFFFFF"/>
        </w:rPr>
      </w:pPr>
      <w:r w:rsidRPr="00FF5D64">
        <w:rPr>
          <w:rFonts w:ascii="Arial" w:hAnsi="Arial" w:cs="Arial"/>
          <w:color w:val="000000"/>
          <w:sz w:val="20"/>
          <w:szCs w:val="20"/>
          <w:shd w:val="clear" w:color="auto" w:fill="FFFFFF"/>
        </w:rPr>
        <w:t>UCF Research Guide. (2022). </w:t>
      </w:r>
      <w:r w:rsidRPr="00FF5D64">
        <w:rPr>
          <w:rFonts w:ascii="Arial" w:hAnsi="Arial" w:cs="Arial"/>
          <w:i/>
          <w:iCs/>
          <w:color w:val="000000"/>
          <w:sz w:val="20"/>
          <w:szCs w:val="20"/>
        </w:rPr>
        <w:t>NUR 3165 - Nursing Research: Quantitative/Qualitative/Mixed Methods Introduction</w:t>
      </w:r>
      <w:r w:rsidRPr="00FF5D64">
        <w:rPr>
          <w:rFonts w:ascii="Arial" w:hAnsi="Arial" w:cs="Arial"/>
          <w:color w:val="000000"/>
          <w:sz w:val="20"/>
          <w:szCs w:val="20"/>
          <w:shd w:val="clear" w:color="auto" w:fill="FFFFFF"/>
        </w:rPr>
        <w:t>. [Online]. University of Central Florida. Last Updated: 13th Sept 2022. Available at:</w:t>
      </w:r>
      <w:r w:rsidRPr="00FF5D64">
        <w:rPr>
          <w:rFonts w:ascii="Times New Roman" w:hAnsi="Times New Roman"/>
          <w:color w:val="000000"/>
          <w:sz w:val="20"/>
          <w:szCs w:val="20"/>
          <w:shd w:val="clear" w:color="auto" w:fill="FFFFFF"/>
        </w:rPr>
        <w:t xml:space="preserve"> </w:t>
      </w:r>
      <w:hyperlink r:id="rId21" w:history="1">
        <w:r w:rsidRPr="00FF5D64">
          <w:rPr>
            <w:rStyle w:val="Hyperlink"/>
            <w:rFonts w:ascii="Arial" w:hAnsi="Arial" w:cs="Arial"/>
            <w:sz w:val="20"/>
            <w:szCs w:val="20"/>
            <w:shd w:val="clear" w:color="auto" w:fill="FFFFFF"/>
          </w:rPr>
          <w:t>https://guides.ucf.edu/c.php?g=78323&amp;p=7534722#:~:text=Qualitative%20studies%20may%20have%20no%20tab</w:t>
        </w:r>
      </w:hyperlink>
      <w:r w:rsidRPr="00FF5D64">
        <w:rPr>
          <w:rFonts w:ascii="Arial" w:hAnsi="Arial" w:cs="Arial"/>
          <w:color w:val="000000"/>
          <w:sz w:val="20"/>
          <w:szCs w:val="20"/>
          <w:shd w:val="clear" w:color="auto" w:fill="FFFFFF"/>
        </w:rPr>
        <w:t xml:space="preserve"> [Accessed 18 January 2023].</w:t>
      </w:r>
    </w:p>
    <w:p w14:paraId="3D9FE111" w14:textId="77777777" w:rsidR="00ED5374" w:rsidRPr="00FF5D64" w:rsidRDefault="00ED5374" w:rsidP="0023595D">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Walia, C., 2019. A dynamic definition of creativity. </w:t>
      </w:r>
      <w:r w:rsidRPr="00FF5D64">
        <w:rPr>
          <w:rFonts w:ascii="Arial" w:hAnsi="Arial" w:cs="Arial"/>
          <w:i/>
          <w:iCs/>
          <w:color w:val="222222"/>
          <w:sz w:val="20"/>
          <w:szCs w:val="20"/>
          <w:shd w:val="clear" w:color="auto" w:fill="FFFFFF"/>
        </w:rPr>
        <w:t>Creativity Research Journal</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31</w:t>
      </w:r>
      <w:r w:rsidRPr="00FF5D64">
        <w:rPr>
          <w:rFonts w:ascii="Arial" w:hAnsi="Arial" w:cs="Arial"/>
          <w:color w:val="222222"/>
          <w:sz w:val="20"/>
          <w:szCs w:val="20"/>
          <w:shd w:val="clear" w:color="auto" w:fill="FFFFFF"/>
        </w:rPr>
        <w:t>(3), pp.237-247.</w:t>
      </w:r>
    </w:p>
    <w:p w14:paraId="398A2CC2" w14:textId="77777777" w:rsidR="00ED5374" w:rsidRPr="00FF5D64" w:rsidRDefault="00ED5374">
      <w:pPr>
        <w:rPr>
          <w:rFonts w:ascii="Arial" w:hAnsi="Arial" w:cs="Arial"/>
          <w:color w:val="222222"/>
          <w:sz w:val="20"/>
          <w:szCs w:val="20"/>
          <w:shd w:val="clear" w:color="auto" w:fill="FFFFFF"/>
        </w:rPr>
      </w:pPr>
      <w:r w:rsidRPr="00FF5D64">
        <w:rPr>
          <w:rFonts w:ascii="Arial" w:hAnsi="Arial" w:cs="Arial"/>
          <w:color w:val="222222"/>
          <w:sz w:val="20"/>
          <w:szCs w:val="20"/>
          <w:shd w:val="clear" w:color="auto" w:fill="FFFFFF"/>
        </w:rPr>
        <w:t xml:space="preserve">Wood, J., 2008. Record breaking or rule </w:t>
      </w:r>
      <w:proofErr w:type="gramStart"/>
      <w:r w:rsidRPr="00FF5D64">
        <w:rPr>
          <w:rFonts w:ascii="Arial" w:hAnsi="Arial" w:cs="Arial"/>
          <w:color w:val="222222"/>
          <w:sz w:val="20"/>
          <w:szCs w:val="20"/>
          <w:shd w:val="clear" w:color="auto" w:fill="FFFFFF"/>
        </w:rPr>
        <w:t>breaking?.</w:t>
      </w:r>
      <w:proofErr w:type="gramEnd"/>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Materials Today</w:t>
      </w:r>
      <w:r w:rsidRPr="00FF5D64">
        <w:rPr>
          <w:rFonts w:ascii="Arial" w:hAnsi="Arial" w:cs="Arial"/>
          <w:color w:val="222222"/>
          <w:sz w:val="20"/>
          <w:szCs w:val="20"/>
          <w:shd w:val="clear" w:color="auto" w:fill="FFFFFF"/>
        </w:rPr>
        <w:t>, </w:t>
      </w:r>
      <w:r w:rsidRPr="00FF5D64">
        <w:rPr>
          <w:rFonts w:ascii="Arial" w:hAnsi="Arial" w:cs="Arial"/>
          <w:i/>
          <w:iCs/>
          <w:color w:val="222222"/>
          <w:sz w:val="20"/>
          <w:szCs w:val="20"/>
          <w:shd w:val="clear" w:color="auto" w:fill="FFFFFF"/>
        </w:rPr>
        <w:t>11</w:t>
      </w:r>
      <w:r w:rsidRPr="00FF5D64">
        <w:rPr>
          <w:rFonts w:ascii="Arial" w:hAnsi="Arial" w:cs="Arial"/>
          <w:color w:val="222222"/>
          <w:sz w:val="20"/>
          <w:szCs w:val="20"/>
          <w:shd w:val="clear" w:color="auto" w:fill="FFFFFF"/>
        </w:rPr>
        <w:t>(6), p.1.</w:t>
      </w:r>
    </w:p>
    <w:sectPr w:rsidR="00ED5374" w:rsidRPr="00FF5D6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EB956" w14:textId="77777777" w:rsidR="00415064" w:rsidRDefault="00415064">
      <w:pPr>
        <w:spacing w:after="0" w:line="240" w:lineRule="auto"/>
      </w:pPr>
      <w:r>
        <w:separator/>
      </w:r>
    </w:p>
  </w:endnote>
  <w:endnote w:type="continuationSeparator" w:id="0">
    <w:p w14:paraId="1E6BA53D" w14:textId="77777777" w:rsidR="00415064" w:rsidRDefault="00415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96F2" w14:textId="77777777" w:rsidR="00415064" w:rsidRDefault="00415064">
      <w:pPr>
        <w:spacing w:after="0" w:line="240" w:lineRule="auto"/>
      </w:pPr>
      <w:r>
        <w:rPr>
          <w:color w:val="000000"/>
        </w:rPr>
        <w:separator/>
      </w:r>
    </w:p>
  </w:footnote>
  <w:footnote w:type="continuationSeparator" w:id="0">
    <w:p w14:paraId="0C815B97" w14:textId="77777777" w:rsidR="00415064" w:rsidRDefault="00415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D7503"/>
    <w:multiLevelType w:val="multilevel"/>
    <w:tmpl w:val="78CEE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143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075"/>
    <w:rsid w:val="00000999"/>
    <w:rsid w:val="00010FA2"/>
    <w:rsid w:val="00017DC1"/>
    <w:rsid w:val="0002493D"/>
    <w:rsid w:val="000443F3"/>
    <w:rsid w:val="00064065"/>
    <w:rsid w:val="000656C4"/>
    <w:rsid w:val="000711EE"/>
    <w:rsid w:val="00093A63"/>
    <w:rsid w:val="00093C9C"/>
    <w:rsid w:val="000A30ED"/>
    <w:rsid w:val="000A3C92"/>
    <w:rsid w:val="000A5982"/>
    <w:rsid w:val="000A5D90"/>
    <w:rsid w:val="000C0F9E"/>
    <w:rsid w:val="000C4714"/>
    <w:rsid w:val="000C6695"/>
    <w:rsid w:val="000C6FF7"/>
    <w:rsid w:val="000D59B7"/>
    <w:rsid w:val="000E417C"/>
    <w:rsid w:val="000F000F"/>
    <w:rsid w:val="000F2617"/>
    <w:rsid w:val="000F261E"/>
    <w:rsid w:val="000F501B"/>
    <w:rsid w:val="00100F39"/>
    <w:rsid w:val="001046FB"/>
    <w:rsid w:val="00114A26"/>
    <w:rsid w:val="001215EF"/>
    <w:rsid w:val="00123D06"/>
    <w:rsid w:val="00130364"/>
    <w:rsid w:val="00132156"/>
    <w:rsid w:val="0014097C"/>
    <w:rsid w:val="00144FDF"/>
    <w:rsid w:val="001668EE"/>
    <w:rsid w:val="001732E4"/>
    <w:rsid w:val="00192D3D"/>
    <w:rsid w:val="001968E2"/>
    <w:rsid w:val="001A3CA9"/>
    <w:rsid w:val="001A4898"/>
    <w:rsid w:val="001B235E"/>
    <w:rsid w:val="001C13A1"/>
    <w:rsid w:val="001C4FF8"/>
    <w:rsid w:val="001D2D0A"/>
    <w:rsid w:val="001D2DB5"/>
    <w:rsid w:val="001D4FA9"/>
    <w:rsid w:val="001E7F0B"/>
    <w:rsid w:val="001F14A6"/>
    <w:rsid w:val="001F16C2"/>
    <w:rsid w:val="00200C53"/>
    <w:rsid w:val="00202C8B"/>
    <w:rsid w:val="0021056C"/>
    <w:rsid w:val="00212CDB"/>
    <w:rsid w:val="00234393"/>
    <w:rsid w:val="0023595D"/>
    <w:rsid w:val="00242AF4"/>
    <w:rsid w:val="00273AD7"/>
    <w:rsid w:val="002757F2"/>
    <w:rsid w:val="00292023"/>
    <w:rsid w:val="0029732C"/>
    <w:rsid w:val="002B6B0A"/>
    <w:rsid w:val="002C20A9"/>
    <w:rsid w:val="002D3816"/>
    <w:rsid w:val="002E2ACA"/>
    <w:rsid w:val="002E35BB"/>
    <w:rsid w:val="003006DA"/>
    <w:rsid w:val="00303909"/>
    <w:rsid w:val="00306DD6"/>
    <w:rsid w:val="00320FE7"/>
    <w:rsid w:val="00321CFD"/>
    <w:rsid w:val="003348AC"/>
    <w:rsid w:val="00337C22"/>
    <w:rsid w:val="0034021F"/>
    <w:rsid w:val="00341F9F"/>
    <w:rsid w:val="003461EB"/>
    <w:rsid w:val="00347214"/>
    <w:rsid w:val="003657BD"/>
    <w:rsid w:val="00367F9D"/>
    <w:rsid w:val="00380EF0"/>
    <w:rsid w:val="003C5112"/>
    <w:rsid w:val="003D6D5E"/>
    <w:rsid w:val="003D7DDE"/>
    <w:rsid w:val="003E7E00"/>
    <w:rsid w:val="003F1FEC"/>
    <w:rsid w:val="003F2F41"/>
    <w:rsid w:val="003F4075"/>
    <w:rsid w:val="003F675F"/>
    <w:rsid w:val="00402D4E"/>
    <w:rsid w:val="00414926"/>
    <w:rsid w:val="00415064"/>
    <w:rsid w:val="004204E6"/>
    <w:rsid w:val="00440352"/>
    <w:rsid w:val="00462C15"/>
    <w:rsid w:val="004662DF"/>
    <w:rsid w:val="004675D7"/>
    <w:rsid w:val="00471551"/>
    <w:rsid w:val="00472B6A"/>
    <w:rsid w:val="00484EF2"/>
    <w:rsid w:val="00486C51"/>
    <w:rsid w:val="00491CC5"/>
    <w:rsid w:val="00492FFA"/>
    <w:rsid w:val="004A1718"/>
    <w:rsid w:val="004A2707"/>
    <w:rsid w:val="004A2C2A"/>
    <w:rsid w:val="004A7B33"/>
    <w:rsid w:val="004B793D"/>
    <w:rsid w:val="004C2F4A"/>
    <w:rsid w:val="004C3D0F"/>
    <w:rsid w:val="004C730A"/>
    <w:rsid w:val="004D2953"/>
    <w:rsid w:val="004D3C6D"/>
    <w:rsid w:val="004F1F4B"/>
    <w:rsid w:val="005024BA"/>
    <w:rsid w:val="00505A18"/>
    <w:rsid w:val="00507517"/>
    <w:rsid w:val="005110E3"/>
    <w:rsid w:val="00515399"/>
    <w:rsid w:val="00526B3D"/>
    <w:rsid w:val="00526C46"/>
    <w:rsid w:val="00530525"/>
    <w:rsid w:val="00532348"/>
    <w:rsid w:val="00537203"/>
    <w:rsid w:val="00537E5B"/>
    <w:rsid w:val="0054045D"/>
    <w:rsid w:val="00565250"/>
    <w:rsid w:val="00576385"/>
    <w:rsid w:val="00576F22"/>
    <w:rsid w:val="0058275E"/>
    <w:rsid w:val="00584303"/>
    <w:rsid w:val="00587E7F"/>
    <w:rsid w:val="00595801"/>
    <w:rsid w:val="00596A57"/>
    <w:rsid w:val="005A01F6"/>
    <w:rsid w:val="005A4679"/>
    <w:rsid w:val="005B013D"/>
    <w:rsid w:val="005B096F"/>
    <w:rsid w:val="005B1981"/>
    <w:rsid w:val="005B3BDF"/>
    <w:rsid w:val="005C1C08"/>
    <w:rsid w:val="005C2F8E"/>
    <w:rsid w:val="005E4442"/>
    <w:rsid w:val="005E5D78"/>
    <w:rsid w:val="005E5E23"/>
    <w:rsid w:val="005F04C0"/>
    <w:rsid w:val="005F61A6"/>
    <w:rsid w:val="00600E60"/>
    <w:rsid w:val="00602577"/>
    <w:rsid w:val="0061191F"/>
    <w:rsid w:val="00612060"/>
    <w:rsid w:val="0061675E"/>
    <w:rsid w:val="006203B9"/>
    <w:rsid w:val="006259D4"/>
    <w:rsid w:val="006313B2"/>
    <w:rsid w:val="00635FA0"/>
    <w:rsid w:val="00640C71"/>
    <w:rsid w:val="00641B63"/>
    <w:rsid w:val="0065603D"/>
    <w:rsid w:val="00683604"/>
    <w:rsid w:val="0068373F"/>
    <w:rsid w:val="006857DA"/>
    <w:rsid w:val="00691682"/>
    <w:rsid w:val="00694782"/>
    <w:rsid w:val="006A2FDD"/>
    <w:rsid w:val="006A3B80"/>
    <w:rsid w:val="006A60EC"/>
    <w:rsid w:val="006A6E16"/>
    <w:rsid w:val="006B48BB"/>
    <w:rsid w:val="006D188F"/>
    <w:rsid w:val="006D2B73"/>
    <w:rsid w:val="006D3F72"/>
    <w:rsid w:val="006D55BD"/>
    <w:rsid w:val="00703AC2"/>
    <w:rsid w:val="0072286D"/>
    <w:rsid w:val="007339B3"/>
    <w:rsid w:val="00737AA2"/>
    <w:rsid w:val="00743AC2"/>
    <w:rsid w:val="0074773C"/>
    <w:rsid w:val="007626A3"/>
    <w:rsid w:val="007648FF"/>
    <w:rsid w:val="00766EDA"/>
    <w:rsid w:val="00771783"/>
    <w:rsid w:val="00775A4F"/>
    <w:rsid w:val="00776882"/>
    <w:rsid w:val="00777096"/>
    <w:rsid w:val="0078103E"/>
    <w:rsid w:val="00785899"/>
    <w:rsid w:val="007938C4"/>
    <w:rsid w:val="007B11A4"/>
    <w:rsid w:val="007B4370"/>
    <w:rsid w:val="007C15F8"/>
    <w:rsid w:val="007C6609"/>
    <w:rsid w:val="007D3CAB"/>
    <w:rsid w:val="007E4227"/>
    <w:rsid w:val="007F2228"/>
    <w:rsid w:val="007F37FB"/>
    <w:rsid w:val="007F64CE"/>
    <w:rsid w:val="0080516E"/>
    <w:rsid w:val="008078D4"/>
    <w:rsid w:val="008316DA"/>
    <w:rsid w:val="008419A0"/>
    <w:rsid w:val="00855510"/>
    <w:rsid w:val="008569CD"/>
    <w:rsid w:val="00860E8B"/>
    <w:rsid w:val="0087069A"/>
    <w:rsid w:val="008730BB"/>
    <w:rsid w:val="00873D31"/>
    <w:rsid w:val="00880503"/>
    <w:rsid w:val="00890AF5"/>
    <w:rsid w:val="008A71A5"/>
    <w:rsid w:val="008B0633"/>
    <w:rsid w:val="008B0C06"/>
    <w:rsid w:val="008B6985"/>
    <w:rsid w:val="008C1181"/>
    <w:rsid w:val="008C2F83"/>
    <w:rsid w:val="008D6DAD"/>
    <w:rsid w:val="008E0C94"/>
    <w:rsid w:val="008E21B7"/>
    <w:rsid w:val="008F1A38"/>
    <w:rsid w:val="008F220D"/>
    <w:rsid w:val="009033A1"/>
    <w:rsid w:val="00910B75"/>
    <w:rsid w:val="009164A2"/>
    <w:rsid w:val="00930ED7"/>
    <w:rsid w:val="00931628"/>
    <w:rsid w:val="00945590"/>
    <w:rsid w:val="009509DB"/>
    <w:rsid w:val="00965D7E"/>
    <w:rsid w:val="009726CC"/>
    <w:rsid w:val="00973ED4"/>
    <w:rsid w:val="00975831"/>
    <w:rsid w:val="00982959"/>
    <w:rsid w:val="00996CD7"/>
    <w:rsid w:val="009A5582"/>
    <w:rsid w:val="009C30F1"/>
    <w:rsid w:val="009C3655"/>
    <w:rsid w:val="009C62F6"/>
    <w:rsid w:val="009D024B"/>
    <w:rsid w:val="00A1175F"/>
    <w:rsid w:val="00A16511"/>
    <w:rsid w:val="00A17E20"/>
    <w:rsid w:val="00A2641F"/>
    <w:rsid w:val="00A42F18"/>
    <w:rsid w:val="00A43FB8"/>
    <w:rsid w:val="00A5636E"/>
    <w:rsid w:val="00A56D06"/>
    <w:rsid w:val="00A94FB5"/>
    <w:rsid w:val="00AB4065"/>
    <w:rsid w:val="00AB735D"/>
    <w:rsid w:val="00AC795E"/>
    <w:rsid w:val="00AF34B5"/>
    <w:rsid w:val="00AF459B"/>
    <w:rsid w:val="00AF7258"/>
    <w:rsid w:val="00B01ADD"/>
    <w:rsid w:val="00B05B97"/>
    <w:rsid w:val="00B135AD"/>
    <w:rsid w:val="00B151A4"/>
    <w:rsid w:val="00B17B5B"/>
    <w:rsid w:val="00B25B9B"/>
    <w:rsid w:val="00B35EF8"/>
    <w:rsid w:val="00B37EBE"/>
    <w:rsid w:val="00B55FF4"/>
    <w:rsid w:val="00B57ADB"/>
    <w:rsid w:val="00B64F6E"/>
    <w:rsid w:val="00B7058F"/>
    <w:rsid w:val="00B7316B"/>
    <w:rsid w:val="00B76052"/>
    <w:rsid w:val="00B76E03"/>
    <w:rsid w:val="00B84F49"/>
    <w:rsid w:val="00B87218"/>
    <w:rsid w:val="00B91E9C"/>
    <w:rsid w:val="00BB33A1"/>
    <w:rsid w:val="00BB34F9"/>
    <w:rsid w:val="00BB4ECA"/>
    <w:rsid w:val="00BC1C90"/>
    <w:rsid w:val="00BC5A1B"/>
    <w:rsid w:val="00BC7DD9"/>
    <w:rsid w:val="00BD1745"/>
    <w:rsid w:val="00BD251F"/>
    <w:rsid w:val="00BF13AE"/>
    <w:rsid w:val="00BF7A60"/>
    <w:rsid w:val="00C04FA9"/>
    <w:rsid w:val="00C06158"/>
    <w:rsid w:val="00C15FF6"/>
    <w:rsid w:val="00C333EA"/>
    <w:rsid w:val="00C33B23"/>
    <w:rsid w:val="00C3527C"/>
    <w:rsid w:val="00C44260"/>
    <w:rsid w:val="00C56306"/>
    <w:rsid w:val="00C73EDC"/>
    <w:rsid w:val="00C82E11"/>
    <w:rsid w:val="00C95719"/>
    <w:rsid w:val="00CC7E9B"/>
    <w:rsid w:val="00CD398C"/>
    <w:rsid w:val="00CE358C"/>
    <w:rsid w:val="00CF0080"/>
    <w:rsid w:val="00CF33B7"/>
    <w:rsid w:val="00CF3E45"/>
    <w:rsid w:val="00CF54B1"/>
    <w:rsid w:val="00D107E3"/>
    <w:rsid w:val="00D11643"/>
    <w:rsid w:val="00D14399"/>
    <w:rsid w:val="00D1613F"/>
    <w:rsid w:val="00D22EA4"/>
    <w:rsid w:val="00D24F23"/>
    <w:rsid w:val="00D25137"/>
    <w:rsid w:val="00D330FF"/>
    <w:rsid w:val="00D3725E"/>
    <w:rsid w:val="00D44032"/>
    <w:rsid w:val="00D5280F"/>
    <w:rsid w:val="00D66ADC"/>
    <w:rsid w:val="00D72561"/>
    <w:rsid w:val="00D73201"/>
    <w:rsid w:val="00D85568"/>
    <w:rsid w:val="00D85AA2"/>
    <w:rsid w:val="00D9131A"/>
    <w:rsid w:val="00D9783E"/>
    <w:rsid w:val="00DA59B5"/>
    <w:rsid w:val="00DA79FA"/>
    <w:rsid w:val="00DA7B89"/>
    <w:rsid w:val="00DB031E"/>
    <w:rsid w:val="00DB0795"/>
    <w:rsid w:val="00DB0A6B"/>
    <w:rsid w:val="00DB2D83"/>
    <w:rsid w:val="00DD4A72"/>
    <w:rsid w:val="00DE6255"/>
    <w:rsid w:val="00DE641D"/>
    <w:rsid w:val="00DE7BA6"/>
    <w:rsid w:val="00DF0427"/>
    <w:rsid w:val="00DF2D9F"/>
    <w:rsid w:val="00DF788F"/>
    <w:rsid w:val="00E00ADB"/>
    <w:rsid w:val="00E0151A"/>
    <w:rsid w:val="00E05AD9"/>
    <w:rsid w:val="00E2285B"/>
    <w:rsid w:val="00E22A1D"/>
    <w:rsid w:val="00E261B1"/>
    <w:rsid w:val="00E327E7"/>
    <w:rsid w:val="00E35B69"/>
    <w:rsid w:val="00E3774B"/>
    <w:rsid w:val="00E418A1"/>
    <w:rsid w:val="00E42B87"/>
    <w:rsid w:val="00E448CF"/>
    <w:rsid w:val="00E51EDC"/>
    <w:rsid w:val="00E76BC1"/>
    <w:rsid w:val="00E773BE"/>
    <w:rsid w:val="00E80839"/>
    <w:rsid w:val="00E916DA"/>
    <w:rsid w:val="00EA30E6"/>
    <w:rsid w:val="00EA4085"/>
    <w:rsid w:val="00EB3E05"/>
    <w:rsid w:val="00EC00A6"/>
    <w:rsid w:val="00EC05B3"/>
    <w:rsid w:val="00ED5374"/>
    <w:rsid w:val="00EE4238"/>
    <w:rsid w:val="00EE443D"/>
    <w:rsid w:val="00EF65A4"/>
    <w:rsid w:val="00F0408E"/>
    <w:rsid w:val="00F04414"/>
    <w:rsid w:val="00F11E68"/>
    <w:rsid w:val="00F14571"/>
    <w:rsid w:val="00F2496F"/>
    <w:rsid w:val="00F27A8D"/>
    <w:rsid w:val="00F3282C"/>
    <w:rsid w:val="00F41199"/>
    <w:rsid w:val="00F42F76"/>
    <w:rsid w:val="00F47EBE"/>
    <w:rsid w:val="00F503DF"/>
    <w:rsid w:val="00F60659"/>
    <w:rsid w:val="00F807DC"/>
    <w:rsid w:val="00F838FC"/>
    <w:rsid w:val="00F86C5D"/>
    <w:rsid w:val="00FA2E21"/>
    <w:rsid w:val="00FA49FE"/>
    <w:rsid w:val="00FA4AA1"/>
    <w:rsid w:val="00FA72F4"/>
    <w:rsid w:val="00FB6259"/>
    <w:rsid w:val="00FC5D74"/>
    <w:rsid w:val="00FD23FF"/>
    <w:rsid w:val="00FD540D"/>
    <w:rsid w:val="00FE2AC5"/>
    <w:rsid w:val="00FE3B67"/>
    <w:rsid w:val="00FE432F"/>
    <w:rsid w:val="00FF5D64"/>
    <w:rsid w:val="00FF6167"/>
    <w:rsid w:val="00FF63EB"/>
    <w:rsid w:val="00FF6F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C2DF4"/>
  <w15:docId w15:val="{2E92E17E-0DF4-425E-93CC-ED87D1DDE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31A"/>
    <w:rPr>
      <w:color w:val="0563C1" w:themeColor="hyperlink"/>
      <w:u w:val="single"/>
    </w:rPr>
  </w:style>
  <w:style w:type="character" w:styleId="UnresolvedMention">
    <w:name w:val="Unresolved Mention"/>
    <w:basedOn w:val="DefaultParagraphFont"/>
    <w:uiPriority w:val="99"/>
    <w:semiHidden/>
    <w:unhideWhenUsed/>
    <w:rsid w:val="00D9131A"/>
    <w:rPr>
      <w:color w:val="605E5C"/>
      <w:shd w:val="clear" w:color="auto" w:fill="E1DFDD"/>
    </w:rPr>
  </w:style>
  <w:style w:type="character" w:styleId="FollowedHyperlink">
    <w:name w:val="FollowedHyperlink"/>
    <w:basedOn w:val="DefaultParagraphFont"/>
    <w:uiPriority w:val="99"/>
    <w:semiHidden/>
    <w:unhideWhenUsed/>
    <w:rsid w:val="006916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5441">
      <w:bodyDiv w:val="1"/>
      <w:marLeft w:val="0"/>
      <w:marRight w:val="0"/>
      <w:marTop w:val="0"/>
      <w:marBottom w:val="0"/>
      <w:divBdr>
        <w:top w:val="none" w:sz="0" w:space="0" w:color="auto"/>
        <w:left w:val="none" w:sz="0" w:space="0" w:color="auto"/>
        <w:bottom w:val="none" w:sz="0" w:space="0" w:color="auto"/>
        <w:right w:val="none" w:sz="0" w:space="0" w:color="auto"/>
      </w:divBdr>
    </w:div>
    <w:div w:id="224799981">
      <w:bodyDiv w:val="1"/>
      <w:marLeft w:val="0"/>
      <w:marRight w:val="0"/>
      <w:marTop w:val="0"/>
      <w:marBottom w:val="0"/>
      <w:divBdr>
        <w:top w:val="none" w:sz="0" w:space="0" w:color="auto"/>
        <w:left w:val="none" w:sz="0" w:space="0" w:color="auto"/>
        <w:bottom w:val="none" w:sz="0" w:space="0" w:color="auto"/>
        <w:right w:val="none" w:sz="0" w:space="0" w:color="auto"/>
      </w:divBdr>
    </w:div>
    <w:div w:id="323510368">
      <w:bodyDiv w:val="1"/>
      <w:marLeft w:val="0"/>
      <w:marRight w:val="0"/>
      <w:marTop w:val="0"/>
      <w:marBottom w:val="0"/>
      <w:divBdr>
        <w:top w:val="none" w:sz="0" w:space="0" w:color="auto"/>
        <w:left w:val="none" w:sz="0" w:space="0" w:color="auto"/>
        <w:bottom w:val="none" w:sz="0" w:space="0" w:color="auto"/>
        <w:right w:val="none" w:sz="0" w:space="0" w:color="auto"/>
      </w:divBdr>
    </w:div>
    <w:div w:id="475530825">
      <w:bodyDiv w:val="1"/>
      <w:marLeft w:val="0"/>
      <w:marRight w:val="0"/>
      <w:marTop w:val="0"/>
      <w:marBottom w:val="0"/>
      <w:divBdr>
        <w:top w:val="none" w:sz="0" w:space="0" w:color="auto"/>
        <w:left w:val="none" w:sz="0" w:space="0" w:color="auto"/>
        <w:bottom w:val="none" w:sz="0" w:space="0" w:color="auto"/>
        <w:right w:val="none" w:sz="0" w:space="0" w:color="auto"/>
      </w:divBdr>
    </w:div>
    <w:div w:id="585502168">
      <w:bodyDiv w:val="1"/>
      <w:marLeft w:val="0"/>
      <w:marRight w:val="0"/>
      <w:marTop w:val="0"/>
      <w:marBottom w:val="0"/>
      <w:divBdr>
        <w:top w:val="none" w:sz="0" w:space="0" w:color="auto"/>
        <w:left w:val="none" w:sz="0" w:space="0" w:color="auto"/>
        <w:bottom w:val="none" w:sz="0" w:space="0" w:color="auto"/>
        <w:right w:val="none" w:sz="0" w:space="0" w:color="auto"/>
      </w:divBdr>
    </w:div>
    <w:div w:id="781920525">
      <w:bodyDiv w:val="1"/>
      <w:marLeft w:val="0"/>
      <w:marRight w:val="0"/>
      <w:marTop w:val="0"/>
      <w:marBottom w:val="0"/>
      <w:divBdr>
        <w:top w:val="none" w:sz="0" w:space="0" w:color="auto"/>
        <w:left w:val="none" w:sz="0" w:space="0" w:color="auto"/>
        <w:bottom w:val="none" w:sz="0" w:space="0" w:color="auto"/>
        <w:right w:val="none" w:sz="0" w:space="0" w:color="auto"/>
      </w:divBdr>
    </w:div>
    <w:div w:id="785468128">
      <w:bodyDiv w:val="1"/>
      <w:marLeft w:val="0"/>
      <w:marRight w:val="0"/>
      <w:marTop w:val="0"/>
      <w:marBottom w:val="0"/>
      <w:divBdr>
        <w:top w:val="none" w:sz="0" w:space="0" w:color="auto"/>
        <w:left w:val="none" w:sz="0" w:space="0" w:color="auto"/>
        <w:bottom w:val="none" w:sz="0" w:space="0" w:color="auto"/>
        <w:right w:val="none" w:sz="0" w:space="0" w:color="auto"/>
      </w:divBdr>
    </w:div>
    <w:div w:id="1173837138">
      <w:bodyDiv w:val="1"/>
      <w:marLeft w:val="0"/>
      <w:marRight w:val="0"/>
      <w:marTop w:val="0"/>
      <w:marBottom w:val="0"/>
      <w:divBdr>
        <w:top w:val="none" w:sz="0" w:space="0" w:color="auto"/>
        <w:left w:val="none" w:sz="0" w:space="0" w:color="auto"/>
        <w:bottom w:val="none" w:sz="0" w:space="0" w:color="auto"/>
        <w:right w:val="none" w:sz="0" w:space="0" w:color="auto"/>
      </w:divBdr>
    </w:div>
    <w:div w:id="1327511490">
      <w:bodyDiv w:val="1"/>
      <w:marLeft w:val="0"/>
      <w:marRight w:val="0"/>
      <w:marTop w:val="0"/>
      <w:marBottom w:val="0"/>
      <w:divBdr>
        <w:top w:val="none" w:sz="0" w:space="0" w:color="auto"/>
        <w:left w:val="none" w:sz="0" w:space="0" w:color="auto"/>
        <w:bottom w:val="none" w:sz="0" w:space="0" w:color="auto"/>
        <w:right w:val="none" w:sz="0" w:space="0" w:color="auto"/>
      </w:divBdr>
    </w:div>
    <w:div w:id="1634483105">
      <w:bodyDiv w:val="1"/>
      <w:marLeft w:val="0"/>
      <w:marRight w:val="0"/>
      <w:marTop w:val="0"/>
      <w:marBottom w:val="0"/>
      <w:divBdr>
        <w:top w:val="none" w:sz="0" w:space="0" w:color="auto"/>
        <w:left w:val="none" w:sz="0" w:space="0" w:color="auto"/>
        <w:bottom w:val="none" w:sz="0" w:space="0" w:color="auto"/>
        <w:right w:val="none" w:sz="0" w:space="0" w:color="auto"/>
      </w:divBdr>
      <w:divsChild>
        <w:div w:id="276915090">
          <w:marLeft w:val="0"/>
          <w:marRight w:val="0"/>
          <w:marTop w:val="0"/>
          <w:marBottom w:val="0"/>
          <w:divBdr>
            <w:top w:val="none" w:sz="0" w:space="0" w:color="auto"/>
            <w:left w:val="none" w:sz="0" w:space="0" w:color="auto"/>
            <w:bottom w:val="none" w:sz="0" w:space="0" w:color="auto"/>
            <w:right w:val="none" w:sz="0" w:space="0" w:color="auto"/>
          </w:divBdr>
        </w:div>
      </w:divsChild>
    </w:div>
    <w:div w:id="1749614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hp-news.com/tech-doping-a-serious-threat-to-competitive-sport-or-a-step-in-the-right-di" TargetMode="External"/><Relationship Id="rId18" Type="http://schemas.openxmlformats.org/officeDocument/2006/relationships/hyperlink" Target="https://www.topendsports.com/testing/future.htm" TargetMode="External"/><Relationship Id="rId3" Type="http://schemas.openxmlformats.org/officeDocument/2006/relationships/customXml" Target="../customXml/item3.xml"/><Relationship Id="rId21" Type="http://schemas.openxmlformats.org/officeDocument/2006/relationships/hyperlink" Target="https://guides.ucf.edu/c.php?g=78323&amp;p=7534722#:~:text=Qualitative%20studies%20may%20have%20no%20tab" TargetMode="External"/><Relationship Id="rId7" Type="http://schemas.openxmlformats.org/officeDocument/2006/relationships/settings" Target="settings.xml"/><Relationship Id="rId12" Type="http://schemas.openxmlformats.org/officeDocument/2006/relationships/hyperlink" Target="https://www.slideshare.net/MandroxBlack/comparison-of-methodology" TargetMode="External"/><Relationship Id="rId17" Type="http://schemas.openxmlformats.org/officeDocument/2006/relationships/hyperlink" Target="https://www.topendsports.com/resources/technology.htm" TargetMode="External"/><Relationship Id="rId2" Type="http://schemas.openxmlformats.org/officeDocument/2006/relationships/customXml" Target="../customXml/item2.xml"/><Relationship Id="rId16" Type="http://schemas.openxmlformats.org/officeDocument/2006/relationships/hyperlink" Target="https://www.topendsports.com/fitness/products/apps.htm" TargetMode="External"/><Relationship Id="rId20" Type="http://schemas.openxmlformats.org/officeDocument/2006/relationships/hyperlink" Target="https://www.apa.org/science/about/psa/2017/06/qualitative-mixed-metho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uidance/mixed-methods-stud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essbooks.bccampus.ca/jibcresearchmethods/chapter/3-5-quantitative-quantitative-mixed-methods-research-approach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portpsychologytoday.com/business-psychology/sport-psychology-research-methods-qualitat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3a70801d9cb3efada66293fddaa7c500">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2ae2bc7b59ade83d28765e53af5a14f"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A7AFC-F01C-46F0-A2AC-E3E4871AE339}">
  <ds:schemaRefs>
    <ds:schemaRef ds:uri="http://schemas.microsoft.com/sharepoint/v3/contenttype/forms"/>
  </ds:schemaRefs>
</ds:datastoreItem>
</file>

<file path=customXml/itemProps2.xml><?xml version="1.0" encoding="utf-8"?>
<ds:datastoreItem xmlns:ds="http://schemas.openxmlformats.org/officeDocument/2006/customXml" ds:itemID="{EA87CDDB-76A1-4BDF-B68F-1012308C0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0A072E-1BBF-41D5-A7C5-0AF66598CD1A}">
  <ds:schemaRefs>
    <ds:schemaRef ds:uri="http://schemas.microsoft.com/office/2006/metadata/properties"/>
    <ds:schemaRef ds:uri="http://schemas.microsoft.com/office/infopath/2007/PartnerControls"/>
    <ds:schemaRef ds:uri="bf13d2f1-3fb4-4d24-806f-713eb38c1b0e"/>
  </ds:schemaRefs>
</ds:datastoreItem>
</file>

<file path=customXml/itemProps4.xml><?xml version="1.0" encoding="utf-8"?>
<ds:datastoreItem xmlns:ds="http://schemas.openxmlformats.org/officeDocument/2006/customXml" ds:itemID="{BCDCF990-D106-42CB-A4A0-831C57E75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 (2100313)</dc:creator>
  <dc:description/>
  <cp:lastModifiedBy>Cathryn Morgan (2100313)</cp:lastModifiedBy>
  <cp:revision>2</cp:revision>
  <dcterms:created xsi:type="dcterms:W3CDTF">2023-01-27T11:48:00Z</dcterms:created>
  <dcterms:modified xsi:type="dcterms:W3CDTF">2023-01-27T11:48:00Z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