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2"/>
          <w:szCs w:val="32"/>
        </w:rPr>
      </w:pPr>
      <w:r w:rsidDel="00000000" w:rsidR="00000000" w:rsidRPr="00000000">
        <w:rPr>
          <w:rtl w:val="0"/>
        </w:rPr>
      </w:r>
    </w:p>
    <w:p w:rsidR="00000000" w:rsidDel="00000000" w:rsidP="00000000" w:rsidRDefault="00000000" w:rsidRPr="00000000" w14:paraId="00000002">
      <w:pPr>
        <w:jc w:val="center"/>
        <w:rPr>
          <w:b w:val="1"/>
          <w:bCs w:val="1"/>
          <w:sz w:val="32"/>
          <w:szCs w:val="32"/>
        </w:rPr>
      </w:pPr>
      <w:r w:rsidDel="00000000" w:rsidR="00000000" w:rsidRPr="00000000">
        <w:rPr>
          <w:rtl w:val="0"/>
        </w:rPr>
      </w:r>
    </w:p>
    <w:p w:rsidR="00000000" w:rsidDel="00000000" w:rsidP="00000000" w:rsidRDefault="00000000" w:rsidRPr="00000000" w14:paraId="00000003">
      <w:pPr>
        <w:jc w:val="center"/>
        <w:rPr>
          <w:b w:val="1"/>
          <w:bCs w:val="1"/>
          <w:sz w:val="32"/>
          <w:szCs w:val="32"/>
        </w:rPr>
      </w:pPr>
      <w:r w:rsidDel="00000000" w:rsidR="00000000" w:rsidRPr="00000000">
        <w:rPr>
          <w:rtl w:val="0"/>
        </w:rPr>
      </w:r>
    </w:p>
    <w:p w:rsidR="00000000" w:rsidDel="00000000" w:rsidP="00000000" w:rsidRDefault="00000000" w:rsidRPr="00000000" w14:paraId="00000004">
      <w:pPr>
        <w:jc w:val="center"/>
        <w:rPr>
          <w:b w:val="1"/>
          <w:bCs w:val="1"/>
          <w:sz w:val="32"/>
          <w:szCs w:val="32"/>
        </w:rPr>
      </w:pPr>
      <w:r w:rsidDel="00000000" w:rsidR="00000000" w:rsidRPr="00000000">
        <w:rPr>
          <w:rtl w:val="0"/>
        </w:rPr>
      </w:r>
    </w:p>
    <w:p w:rsidR="00000000" w:rsidDel="00000000" w:rsidP="00000000" w:rsidRDefault="00000000" w:rsidRPr="00000000" w14:paraId="00000005">
      <w:pPr>
        <w:jc w:val="center"/>
        <w:rPr>
          <w:b w:val="1"/>
          <w:bCs w:val="1"/>
          <w:sz w:val="34"/>
          <w:szCs w:val="34"/>
        </w:rPr>
      </w:pPr>
      <w:r w:rsidDel="00000000" w:rsidR="00000000" w:rsidRPr="00000000">
        <w:rPr>
          <w:rtl w:val="0"/>
        </w:rPr>
      </w:r>
    </w:p>
    <w:p w:rsidR="00000000" w:rsidDel="00000000" w:rsidP="00000000" w:rsidRDefault="00000000" w:rsidRPr="00000000" w14:paraId="00000006">
      <w:pPr>
        <w:jc w:val="center"/>
        <w:rPr>
          <w:b w:val="1"/>
          <w:bCs w:val="1"/>
          <w:sz w:val="34"/>
          <w:szCs w:val="34"/>
        </w:rPr>
      </w:pPr>
      <w:r w:rsidDel="00000000" w:rsidR="00000000" w:rsidRPr="00000000">
        <w:rPr>
          <w:b w:val="1"/>
          <w:bCs w:val="1"/>
          <w:sz w:val="34"/>
          <w:szCs w:val="34"/>
          <w:rtl w:val="0"/>
        </w:rPr>
        <w:t xml:space="preserve">Assessment Type: Information Poster</w:t>
      </w:r>
    </w:p>
    <w:p w:rsidR="00000000" w:rsidDel="00000000" w:rsidP="00000000" w:rsidRDefault="00000000" w:rsidRPr="00000000" w14:paraId="00000007">
      <w:pPr>
        <w:jc w:val="center"/>
        <w:rPr>
          <w:b w:val="1"/>
          <w:bCs w:val="1"/>
          <w:sz w:val="34"/>
          <w:szCs w:val="34"/>
        </w:rPr>
      </w:pPr>
      <w:r w:rsidDel="00000000" w:rsidR="00000000" w:rsidRPr="00000000">
        <w:rPr>
          <w:rtl w:val="0"/>
        </w:rPr>
      </w:r>
    </w:p>
    <w:p w:rsidR="00000000" w:rsidDel="00000000" w:rsidP="00000000" w:rsidRDefault="00000000" w:rsidRPr="00000000" w14:paraId="00000008">
      <w:pPr>
        <w:jc w:val="center"/>
        <w:rPr>
          <w:b w:val="1"/>
          <w:bCs w:val="1"/>
          <w:sz w:val="34"/>
          <w:szCs w:val="34"/>
        </w:rPr>
      </w:pPr>
      <w:r w:rsidDel="00000000" w:rsidR="00000000" w:rsidRPr="00000000">
        <w:rPr>
          <w:b w:val="1"/>
          <w:bCs w:val="1"/>
          <w:sz w:val="34"/>
          <w:szCs w:val="34"/>
          <w:rtl w:val="0"/>
        </w:rPr>
        <w:t xml:space="preserve">Title: How to use AutoSum in Excel</w:t>
      </w:r>
    </w:p>
    <w:p w:rsidR="00000000" w:rsidDel="00000000" w:rsidP="00000000" w:rsidRDefault="00000000" w:rsidRPr="00000000" w14:paraId="00000009">
      <w:pPr>
        <w:jc w:val="center"/>
        <w:rPr>
          <w:b w:val="1"/>
          <w:bCs w:val="1"/>
          <w:sz w:val="34"/>
          <w:szCs w:val="34"/>
        </w:rPr>
      </w:pPr>
      <w:r w:rsidDel="00000000" w:rsidR="00000000" w:rsidRPr="00000000">
        <w:rPr>
          <w:rtl w:val="0"/>
        </w:rPr>
      </w:r>
    </w:p>
    <w:p w:rsidR="00000000" w:rsidDel="00000000" w:rsidP="00000000" w:rsidRDefault="00000000" w:rsidRPr="00000000" w14:paraId="0000000A">
      <w:pPr>
        <w:jc w:val="center"/>
        <w:rPr>
          <w:b w:val="1"/>
          <w:bCs w:val="1"/>
          <w:sz w:val="34"/>
          <w:szCs w:val="34"/>
        </w:rPr>
      </w:pPr>
      <w:r w:rsidDel="00000000" w:rsidR="00000000" w:rsidRPr="00000000">
        <w:rPr>
          <w:rtl w:val="0"/>
        </w:rPr>
      </w:r>
    </w:p>
    <w:p w:rsidR="00000000" w:rsidDel="00000000" w:rsidP="00000000" w:rsidRDefault="00000000" w:rsidRPr="00000000" w14:paraId="0000000B">
      <w:pPr>
        <w:jc w:val="center"/>
        <w:rPr>
          <w:b w:val="1"/>
          <w:bCs w:val="1"/>
          <w:sz w:val="34"/>
          <w:szCs w:val="34"/>
        </w:rPr>
      </w:pPr>
      <w:r w:rsidDel="00000000" w:rsidR="00000000" w:rsidRPr="00000000">
        <w:rPr>
          <w:rtl w:val="0"/>
        </w:rPr>
      </w:r>
    </w:p>
    <w:p w:rsidR="00000000" w:rsidDel="00000000" w:rsidP="00000000" w:rsidRDefault="00000000" w:rsidRPr="00000000" w14:paraId="0000000C">
      <w:pPr>
        <w:jc w:val="center"/>
        <w:rPr>
          <w:b w:val="1"/>
          <w:bCs w:val="1"/>
          <w:sz w:val="34"/>
          <w:szCs w:val="34"/>
        </w:rPr>
      </w:pPr>
      <w:r w:rsidDel="00000000" w:rsidR="00000000" w:rsidRPr="00000000">
        <w:rPr>
          <w:rtl w:val="0"/>
        </w:rPr>
      </w:r>
    </w:p>
    <w:p w:rsidR="00000000" w:rsidDel="00000000" w:rsidP="00000000" w:rsidRDefault="00000000" w:rsidRPr="00000000" w14:paraId="0000000D">
      <w:pPr>
        <w:jc w:val="center"/>
        <w:rPr>
          <w:b w:val="1"/>
          <w:bCs w:val="1"/>
          <w:sz w:val="34"/>
          <w:szCs w:val="34"/>
        </w:rPr>
      </w:pPr>
      <w:r w:rsidDel="00000000" w:rsidR="00000000" w:rsidRPr="00000000">
        <w:rPr>
          <w:b w:val="1"/>
          <w:bCs w:val="1"/>
          <w:sz w:val="34"/>
          <w:szCs w:val="34"/>
          <w:rtl w:val="0"/>
        </w:rPr>
        <w:t xml:space="preserve">Student Name: Petruta Batista</w:t>
      </w:r>
    </w:p>
    <w:p w:rsidR="00000000" w:rsidDel="00000000" w:rsidP="00000000" w:rsidRDefault="00000000" w:rsidRPr="00000000" w14:paraId="0000000E">
      <w:pPr>
        <w:jc w:val="center"/>
        <w:rPr>
          <w:b w:val="1"/>
          <w:bCs w:val="1"/>
          <w:sz w:val="32"/>
          <w:szCs w:val="32"/>
        </w:rPr>
      </w:pPr>
      <w:r w:rsidDel="00000000" w:rsidR="00000000" w:rsidRPr="00000000">
        <w:rPr>
          <w:rtl w:val="0"/>
        </w:rPr>
      </w:r>
    </w:p>
    <w:p w:rsidR="00000000" w:rsidDel="00000000" w:rsidP="00000000" w:rsidRDefault="00000000" w:rsidRPr="00000000" w14:paraId="0000000F">
      <w:pPr>
        <w:jc w:val="center"/>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spacing w:after="200" w:line="360" w:lineRule="auto"/>
        <w:jc w:val="center"/>
        <w:rPr>
          <w:b w:val="0"/>
          <w:bCs w:val="0"/>
        </w:rPr>
      </w:pPr>
      <w:bookmarkStart w:colFirst="0" w:colLast="0" w:name="_sle5vuwma49z" w:id="0"/>
      <w:bookmarkEnd w:id="0"/>
      <w:r w:rsidDel="00000000" w:rsidR="00000000" w:rsidRPr="00000000">
        <w:rPr>
          <w:rtl w:val="0"/>
        </w:rPr>
        <w:t xml:space="preserve">Table of Content</w:t>
      </w:r>
      <w:r w:rsidDel="00000000" w:rsidR="00000000" w:rsidRPr="00000000">
        <w:rPr>
          <w:rtl w:val="0"/>
        </w:rPr>
      </w:r>
    </w:p>
    <w:sdt>
      <w:sdtPr>
        <w:id w:val="-732113552"/>
        <w:docPartObj>
          <w:docPartGallery w:val="Table of Contents"/>
          <w:docPartUnique w:val="1"/>
        </w:docPartObj>
      </w:sdtPr>
      <w:sdtContent>
        <w:p w:rsidR="00000000" w:rsidDel="00000000" w:rsidP="00000000" w:rsidRDefault="00000000" w:rsidRPr="00000000" w14:paraId="00000011">
          <w:pPr>
            <w:widowControl w:val="0"/>
            <w:tabs>
              <w:tab w:val="right" w:leader="dot" w:pos="9025.511811023624"/>
            </w:tabs>
            <w:spacing w:after="200" w:before="60" w:line="360" w:lineRule="auto"/>
            <w:rPr>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fdi86gq7nkh9">
            <w:r w:rsidDel="00000000" w:rsidR="00000000" w:rsidRPr="00000000">
              <w:rPr>
                <w:color w:val="000000"/>
                <w:u w:val="none"/>
                <w:rtl w:val="0"/>
              </w:rPr>
              <w:t xml:space="preserve">Poster</w:t>
              <w:tab/>
            </w:r>
          </w:hyperlink>
          <w:r w:rsidDel="00000000" w:rsidR="00000000" w:rsidRPr="00000000">
            <w:fldChar w:fldCharType="begin"/>
            <w:instrText xml:space="preserve"> PAGEREF _fdi86gq7nkh9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dot" w:pos="9025.511811023624"/>
            </w:tabs>
            <w:spacing w:after="200" w:before="60" w:line="360" w:lineRule="auto"/>
            <w:rPr>
              <w:color w:val="000000"/>
              <w:u w:val="none"/>
            </w:rPr>
          </w:pPr>
          <w:hyperlink w:anchor="_w5kdrb6w805h">
            <w:r w:rsidDel="00000000" w:rsidR="00000000" w:rsidRPr="00000000">
              <w:rPr>
                <w:color w:val="000000"/>
                <w:u w:val="none"/>
                <w:rtl w:val="0"/>
              </w:rPr>
              <w:t xml:space="preserve">Content</w:t>
              <w:tab/>
            </w:r>
          </w:hyperlink>
          <w:r w:rsidDel="00000000" w:rsidR="00000000" w:rsidRPr="00000000">
            <w:fldChar w:fldCharType="begin"/>
            <w:instrText xml:space="preserve"> PAGEREF _w5kdrb6w805h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dot" w:pos="9025.511811023624"/>
            </w:tabs>
            <w:spacing w:after="200" w:before="60" w:line="360" w:lineRule="auto"/>
            <w:rPr>
              <w:color w:val="000000"/>
              <w:u w:val="none"/>
            </w:rPr>
          </w:pPr>
          <w:hyperlink w:anchor="_7lfo79iuonot">
            <w:r w:rsidDel="00000000" w:rsidR="00000000" w:rsidRPr="00000000">
              <w:rPr>
                <w:color w:val="000000"/>
                <w:u w:val="none"/>
                <w:rtl w:val="0"/>
              </w:rPr>
              <w:t xml:space="preserve">1. Introduction</w:t>
              <w:tab/>
            </w:r>
          </w:hyperlink>
          <w:r w:rsidDel="00000000" w:rsidR="00000000" w:rsidRPr="00000000">
            <w:fldChar w:fldCharType="begin"/>
            <w:instrText xml:space="preserve"> PAGEREF _7lfo79iuonot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dot" w:pos="9025.511811023624"/>
            </w:tabs>
            <w:spacing w:after="200" w:before="60" w:line="360" w:lineRule="auto"/>
            <w:rPr>
              <w:color w:val="000000"/>
              <w:u w:val="none"/>
            </w:rPr>
          </w:pPr>
          <w:hyperlink w:anchor="_udys3t46y72u">
            <w:r w:rsidDel="00000000" w:rsidR="00000000" w:rsidRPr="00000000">
              <w:rPr>
                <w:color w:val="000000"/>
                <w:u w:val="none"/>
                <w:rtl w:val="0"/>
              </w:rPr>
              <w:t xml:space="preserve">2. What is AutoSum in Excel?</w:t>
              <w:tab/>
            </w:r>
          </w:hyperlink>
          <w:r w:rsidDel="00000000" w:rsidR="00000000" w:rsidRPr="00000000">
            <w:fldChar w:fldCharType="begin"/>
            <w:instrText xml:space="preserve"> PAGEREF _udys3t46y72u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dot" w:pos="9025.511811023624"/>
            </w:tabs>
            <w:spacing w:after="200" w:before="60" w:line="360" w:lineRule="auto"/>
            <w:rPr>
              <w:color w:val="000000"/>
              <w:u w:val="none"/>
            </w:rPr>
          </w:pPr>
          <w:hyperlink w:anchor="_w5japmj8cshm">
            <w:r w:rsidDel="00000000" w:rsidR="00000000" w:rsidRPr="00000000">
              <w:rPr>
                <w:color w:val="000000"/>
                <w:u w:val="none"/>
                <w:rtl w:val="0"/>
              </w:rPr>
              <w:t xml:space="preserve">3. Steps to Use AutoSum</w:t>
              <w:tab/>
            </w:r>
          </w:hyperlink>
          <w:r w:rsidDel="00000000" w:rsidR="00000000" w:rsidRPr="00000000">
            <w:fldChar w:fldCharType="begin"/>
            <w:instrText xml:space="preserve"> PAGEREF _w5japmj8cshm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dot" w:pos="9025.511811023624"/>
            </w:tabs>
            <w:spacing w:after="200" w:before="60" w:line="360" w:lineRule="auto"/>
            <w:rPr>
              <w:color w:val="000000"/>
              <w:u w:val="none"/>
            </w:rPr>
          </w:pPr>
          <w:hyperlink w:anchor="_38ai21z4iu8z">
            <w:r w:rsidDel="00000000" w:rsidR="00000000" w:rsidRPr="00000000">
              <w:rPr>
                <w:color w:val="000000"/>
                <w:u w:val="none"/>
                <w:rtl w:val="0"/>
              </w:rPr>
              <w:t xml:space="preserve">4. Advantages of Using AutoSum</w:t>
              <w:tab/>
            </w:r>
          </w:hyperlink>
          <w:r w:rsidDel="00000000" w:rsidR="00000000" w:rsidRPr="00000000">
            <w:fldChar w:fldCharType="begin"/>
            <w:instrText xml:space="preserve"> PAGEREF _38ai21z4iu8z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dot" w:pos="9025.511811023624"/>
            </w:tabs>
            <w:spacing w:after="200" w:before="60" w:line="360" w:lineRule="auto"/>
            <w:rPr>
              <w:color w:val="000000"/>
              <w:u w:val="none"/>
            </w:rPr>
          </w:pPr>
          <w:hyperlink w:anchor="_ejazxd5qtzf1">
            <w:r w:rsidDel="00000000" w:rsidR="00000000" w:rsidRPr="00000000">
              <w:rPr>
                <w:color w:val="000000"/>
                <w:u w:val="none"/>
                <w:rtl w:val="0"/>
              </w:rPr>
              <w:t xml:space="preserve">5. Limitations of AutoSum</w:t>
              <w:tab/>
            </w:r>
          </w:hyperlink>
          <w:r w:rsidDel="00000000" w:rsidR="00000000" w:rsidRPr="00000000">
            <w:fldChar w:fldCharType="begin"/>
            <w:instrText xml:space="preserve"> PAGEREF _ejazxd5qtzf1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dot" w:pos="9025.511811023624"/>
            </w:tabs>
            <w:spacing w:after="200" w:before="60" w:line="360" w:lineRule="auto"/>
            <w:rPr>
              <w:color w:val="000000"/>
              <w:u w:val="none"/>
            </w:rPr>
          </w:pPr>
          <w:hyperlink w:anchor="_gryeom8o0x18">
            <w:r w:rsidDel="00000000" w:rsidR="00000000" w:rsidRPr="00000000">
              <w:rPr>
                <w:color w:val="000000"/>
                <w:u w:val="none"/>
                <w:rtl w:val="0"/>
              </w:rPr>
              <w:t xml:space="preserve">6. Conclusion</w:t>
              <w:tab/>
            </w:r>
          </w:hyperlink>
          <w:r w:rsidDel="00000000" w:rsidR="00000000" w:rsidRPr="00000000">
            <w:fldChar w:fldCharType="begin"/>
            <w:instrText xml:space="preserve"> PAGEREF _gryeom8o0x18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dot" w:pos="9025.511811023624"/>
            </w:tabs>
            <w:spacing w:after="200" w:before="60" w:line="360" w:lineRule="auto"/>
            <w:rPr>
              <w:color w:val="000000"/>
              <w:u w:val="none"/>
            </w:rPr>
          </w:pPr>
          <w:hyperlink w:anchor="_w8hmz8exsgw6">
            <w:r w:rsidDel="00000000" w:rsidR="00000000" w:rsidRPr="00000000">
              <w:rPr>
                <w:color w:val="000000"/>
                <w:u w:val="none"/>
                <w:rtl w:val="0"/>
              </w:rPr>
              <w:t xml:space="preserve">References</w:t>
              <w:tab/>
            </w:r>
          </w:hyperlink>
          <w:r w:rsidDel="00000000" w:rsidR="00000000" w:rsidRPr="00000000">
            <w:fldChar w:fldCharType="begin"/>
            <w:instrText xml:space="preserve"> PAGEREF _w8hmz8exsgw6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after="200" w:line="360" w:lineRule="auto"/>
        <w:rPr/>
      </w:pPr>
      <w:r w:rsidDel="00000000" w:rsidR="00000000" w:rsidRPr="00000000">
        <w:rPr>
          <w:rtl w:val="0"/>
        </w:rPr>
      </w:r>
    </w:p>
    <w:p w:rsidR="00000000" w:rsidDel="00000000" w:rsidP="00000000" w:rsidRDefault="00000000" w:rsidRPr="00000000" w14:paraId="0000001B">
      <w:pPr>
        <w:pStyle w:val="Heading1"/>
        <w:jc w:val="left"/>
        <w:rPr/>
      </w:pPr>
      <w:bookmarkStart w:colFirst="0" w:colLast="0" w:name="_tvw4mwj2vck0" w:id="1"/>
      <w:bookmarkEnd w:id="1"/>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jc w:val="left"/>
        <w:rPr/>
      </w:pPr>
      <w:bookmarkStart w:colFirst="0" w:colLast="0" w:name="_fdi86gq7nkh9" w:id="2"/>
      <w:bookmarkEnd w:id="2"/>
      <w:r w:rsidDel="00000000" w:rsidR="00000000" w:rsidRPr="00000000">
        <w:rPr>
          <w:rtl w:val="0"/>
        </w:rPr>
        <w:t xml:space="preserve">Poster</w:t>
      </w:r>
    </w:p>
    <w:p w:rsidR="00000000" w:rsidDel="00000000" w:rsidP="00000000" w:rsidRDefault="00000000" w:rsidRPr="00000000" w14:paraId="0000001D">
      <w:pPr>
        <w:jc w:val="center"/>
        <w:rPr>
          <w:sz w:val="32"/>
          <w:szCs w:val="32"/>
        </w:rPr>
      </w:pPr>
      <w:r w:rsidDel="00000000" w:rsidR="00000000" w:rsidRPr="00000000">
        <w:rPr>
          <w:sz w:val="32"/>
          <w:szCs w:val="32"/>
        </w:rPr>
        <w:drawing>
          <wp:inline distB="114300" distT="114300" distL="114300" distR="114300">
            <wp:extent cx="5731200" cy="32258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Heading1"/>
        <w:rPr/>
      </w:pPr>
      <w:bookmarkStart w:colFirst="0" w:colLast="0" w:name="_w5kdrb6w805h" w:id="3"/>
      <w:bookmarkEnd w:id="3"/>
      <w:r w:rsidDel="00000000" w:rsidR="00000000" w:rsidRPr="00000000">
        <w:rPr>
          <w:rtl w:val="0"/>
        </w:rPr>
        <w:t xml:space="preserve">Content</w:t>
      </w:r>
    </w:p>
    <w:p w:rsidR="00000000" w:rsidDel="00000000" w:rsidP="00000000" w:rsidRDefault="00000000" w:rsidRPr="00000000" w14:paraId="00000020">
      <w:pPr>
        <w:pStyle w:val="Heading1"/>
        <w:rPr/>
      </w:pPr>
      <w:bookmarkStart w:colFirst="0" w:colLast="0" w:name="_7lfo79iuonot" w:id="4"/>
      <w:bookmarkEnd w:id="4"/>
      <w:r w:rsidDel="00000000" w:rsidR="00000000" w:rsidRPr="00000000">
        <w:rPr>
          <w:rtl w:val="0"/>
        </w:rPr>
        <w:t xml:space="preserve">1. Introduction</w:t>
      </w:r>
    </w:p>
    <w:p w:rsidR="00000000" w:rsidDel="00000000" w:rsidP="00000000" w:rsidRDefault="00000000" w:rsidRPr="00000000" w14:paraId="00000021">
      <w:pPr>
        <w:rPr/>
      </w:pPr>
      <w:r w:rsidDel="00000000" w:rsidR="00000000" w:rsidRPr="00000000">
        <w:rPr>
          <w:rtl w:val="0"/>
        </w:rPr>
        <w:t xml:space="preserve">The following poster provides an overview of how to use the AutoSum function in Excel. This is a productivity shortcut which identifies adjacent data and makes automatic calculations to provide the summed value of a data range. This guide will be a step-by-step understanding of the function, its limitations, advantages and importance in practical applications.</w:t>
      </w:r>
    </w:p>
    <w:p w:rsidR="00000000" w:rsidDel="00000000" w:rsidP="00000000" w:rsidRDefault="00000000" w:rsidRPr="00000000" w14:paraId="00000022">
      <w:pPr>
        <w:pStyle w:val="Heading1"/>
        <w:rPr/>
      </w:pPr>
      <w:bookmarkStart w:colFirst="0" w:colLast="0" w:name="_udys3t46y72u" w:id="5"/>
      <w:bookmarkEnd w:id="5"/>
      <w:r w:rsidDel="00000000" w:rsidR="00000000" w:rsidRPr="00000000">
        <w:rPr>
          <w:rtl w:val="0"/>
        </w:rPr>
        <w:t xml:space="preserve">2. What is AutoSum in Excel? </w:t>
      </w:r>
    </w:p>
    <w:p w:rsidR="00000000" w:rsidDel="00000000" w:rsidP="00000000" w:rsidRDefault="00000000" w:rsidRPr="00000000" w14:paraId="00000023">
      <w:pPr>
        <w:rPr>
          <w:b w:val="1"/>
          <w:bCs w:val="1"/>
        </w:rPr>
      </w:pPr>
      <w:r w:rsidDel="00000000" w:rsidR="00000000" w:rsidRPr="00000000">
        <w:rPr>
          <w:rtl w:val="0"/>
        </w:rPr>
        <w:t xml:space="preserve">AutoSum of Excel is one such productivity shortcut where once a formula is typed in, it immediately sums a range of numbers automatically. This function appears in the home and formulas tab, and defines the use of the SUM function to be able to intelligently recognise the neighbouring cells containing data. In addition to the basic addition, there is also a drop-down menu that allows fast access to other functions such as Average, Count Numbers, Max and Min. It is a highly valuable function which comes in handy for both novice and expert users and plays a significant role in data analysis and processing work.</w:t>
      </w:r>
      <w:r w:rsidDel="00000000" w:rsidR="00000000" w:rsidRPr="00000000">
        <w:rPr>
          <w:rtl w:val="0"/>
        </w:rPr>
      </w:r>
    </w:p>
    <w:p w:rsidR="00000000" w:rsidDel="00000000" w:rsidP="00000000" w:rsidRDefault="00000000" w:rsidRPr="00000000" w14:paraId="00000024">
      <w:pPr>
        <w:pStyle w:val="Heading1"/>
        <w:rPr/>
      </w:pPr>
      <w:bookmarkStart w:colFirst="0" w:colLast="0" w:name="_w5japmj8cshm" w:id="6"/>
      <w:bookmarkEnd w:id="6"/>
      <w:r w:rsidDel="00000000" w:rsidR="00000000" w:rsidRPr="00000000">
        <w:rPr>
          <w:rtl w:val="0"/>
        </w:rPr>
        <w:t xml:space="preserve">3. Steps to Use AutoSum </w:t>
      </w:r>
    </w:p>
    <w:p w:rsidR="00000000" w:rsidDel="00000000" w:rsidP="00000000" w:rsidRDefault="00000000" w:rsidRPr="00000000" w14:paraId="00000025">
      <w:pPr>
        <w:rPr/>
      </w:pPr>
      <w:r w:rsidDel="00000000" w:rsidR="00000000" w:rsidRPr="00000000">
        <w:rPr>
          <w:rtl w:val="0"/>
        </w:rPr>
        <w:t xml:space="preserve">To be able to employ the AutoSum feature of Microsoft Excel, the user has to make a preliminary choice in the form of the destination cell to be used in the calculation. This is actually the blank cell just below a column of figures or the right-hand side of an item to total that one wants to add up (Microsoft, 2026). When the cell has been activated, the user has to go to the Home or Formulas tab on the Ribbon and the AutoSum button, which will be easily recognised by the Greek Sigma representation (Σ).</w:t>
      </w:r>
    </w:p>
    <w:p w:rsidR="00000000" w:rsidDel="00000000" w:rsidP="00000000" w:rsidRDefault="00000000" w:rsidRPr="00000000" w14:paraId="00000026">
      <w:pPr>
        <w:rPr/>
      </w:pPr>
      <w:r w:rsidDel="00000000" w:rsidR="00000000" w:rsidRPr="00000000">
        <w:rPr>
          <w:rtl w:val="0"/>
        </w:rPr>
        <w:t xml:space="preserve">When one clicks the button, Excel will automatically detect and highlight the adjacent cells that it would like to be included in the calculation. A shifting dotted line, referred to as a marquee, will be seen to encircle the proposed range, and the relevant equation will be shown in the cell that has been selected (Microsoft, 2026). When the automatically chosen range is the right one, one only needs to press the Enter key to complete the calculation and show the number.</w:t>
      </w:r>
    </w:p>
    <w:p w:rsidR="00000000" w:rsidDel="00000000" w:rsidP="00000000" w:rsidRDefault="00000000" w:rsidRPr="00000000" w14:paraId="00000027">
      <w:pPr>
        <w:rPr/>
      </w:pPr>
      <w:r w:rsidDel="00000000" w:rsidR="00000000" w:rsidRPr="00000000">
        <w:rPr>
          <w:rtl w:val="0"/>
        </w:rPr>
        <w:t xml:space="preserve">In case the user is not getting the required data in the initial selection, they can always filter by clicking and dragging the highlighted area in order to get the required data and then hit Enter. </w:t>
      </w:r>
    </w:p>
    <w:p w:rsidR="00000000" w:rsidDel="00000000" w:rsidP="00000000" w:rsidRDefault="00000000" w:rsidRPr="00000000" w14:paraId="00000028">
      <w:pPr>
        <w:rPr/>
      </w:pPr>
      <w:r w:rsidDel="00000000" w:rsidR="00000000" w:rsidRPr="00000000">
        <w:rPr>
          <w:rtl w:val="0"/>
        </w:rPr>
        <w:t xml:space="preserve">Moreover, when one clicks on the small arrow associated with the AutoSum button, a drop-down menu is presented to allow one to speedily access additional important features such as Average, Count Numbers, Max, and Min (Microsoft, 2026). Those who would wish to become more efficient still can utilise the keyboard shortcut of emergency something like Alt + = that can be pressed to activate the AutoSum functionality immediately without having to go through the Ribbon menus.</w:t>
      </w:r>
    </w:p>
    <w:p w:rsidR="00000000" w:rsidDel="00000000" w:rsidP="00000000" w:rsidRDefault="00000000" w:rsidRPr="00000000" w14:paraId="00000029">
      <w:pPr>
        <w:pStyle w:val="Heading1"/>
        <w:rPr/>
      </w:pPr>
      <w:bookmarkStart w:colFirst="0" w:colLast="0" w:name="_38ai21z4iu8z" w:id="7"/>
      <w:bookmarkEnd w:id="7"/>
      <w:r w:rsidDel="00000000" w:rsidR="00000000" w:rsidRPr="00000000">
        <w:rPr>
          <w:rtl w:val="0"/>
        </w:rPr>
        <w:t xml:space="preserve">4. Advantages of Using AutoSum</w:t>
      </w:r>
    </w:p>
    <w:p w:rsidR="00000000" w:rsidDel="00000000" w:rsidP="00000000" w:rsidRDefault="00000000" w:rsidRPr="00000000" w14:paraId="0000002A">
      <w:pPr>
        <w:rPr/>
      </w:pPr>
      <w:r w:rsidDel="00000000" w:rsidR="00000000" w:rsidRPr="00000000">
        <w:rPr>
          <w:rtl w:val="0"/>
        </w:rPr>
        <w:t xml:space="preserve">Autosum in Excel is highly advantageous because it allows the individual to do the calculation quickly without writing the formulas manually. Autosum in Excel allows inputting the formulas automatically (Microsoft, 2026). This helps in saving time, mainly while dealing with a large number of data sets. It also reduces the possibility of errors because it does not require inputting formulas, and it also allows selecting the cells for the calculation automatically. It is very easy to use, even for beginners, as it requires minimal effort to conduct a massive calculation in no time. A report has also revealed that Autosum is also effective in updating data automatically when new data is included in the data set (Lenovo, 2026). It tends to make adjustments in the formulas according to the new data and ensure high accuracy. Therefore, it is highly advantageous in increasing productivity, accuracy and efficiency of the individuals. </w:t>
      </w:r>
    </w:p>
    <w:p w:rsidR="00000000" w:rsidDel="00000000" w:rsidP="00000000" w:rsidRDefault="00000000" w:rsidRPr="00000000" w14:paraId="0000002B">
      <w:pPr>
        <w:pStyle w:val="Heading1"/>
        <w:rPr/>
      </w:pPr>
      <w:bookmarkStart w:colFirst="0" w:colLast="0" w:name="_ejazxd5qtzf1" w:id="8"/>
      <w:bookmarkEnd w:id="8"/>
      <w:r w:rsidDel="00000000" w:rsidR="00000000" w:rsidRPr="00000000">
        <w:rPr>
          <w:rtl w:val="0"/>
        </w:rPr>
        <w:t xml:space="preserve">5. Limitations of AutoSum </w:t>
      </w:r>
    </w:p>
    <w:p w:rsidR="00000000" w:rsidDel="00000000" w:rsidP="00000000" w:rsidRDefault="00000000" w:rsidRPr="00000000" w14:paraId="0000002C">
      <w:pPr>
        <w:rPr/>
      </w:pPr>
      <w:r w:rsidDel="00000000" w:rsidR="00000000" w:rsidRPr="00000000">
        <w:rPr>
          <w:rtl w:val="0"/>
        </w:rPr>
        <w:t xml:space="preserve">Autosum in Excel has included a wide range of advantages, but it also has some limitations that tend to affect the performance of users. If the data are not input into the cells adequately, the autosum may end up selecting the wrong cell. This, in turn, can lead the user to incorrect results. Due to this, time, productivity and efficiency are wasted, which can encourage the user not to use Autosum in the future. Autosum is effective for dealing with basic calculations such as count, average and sum, but it is unable to conduct complex calculations. </w:t>
      </w:r>
    </w:p>
    <w:p w:rsidR="00000000" w:rsidDel="00000000" w:rsidP="00000000" w:rsidRDefault="00000000" w:rsidRPr="00000000" w14:paraId="0000002D">
      <w:pPr>
        <w:pStyle w:val="Heading1"/>
        <w:rPr/>
      </w:pPr>
      <w:bookmarkStart w:colFirst="0" w:colLast="0" w:name="_gryeom8o0x18" w:id="9"/>
      <w:bookmarkEnd w:id="9"/>
      <w:r w:rsidDel="00000000" w:rsidR="00000000" w:rsidRPr="00000000">
        <w:rPr>
          <w:rtl w:val="0"/>
        </w:rPr>
        <w:t xml:space="preserve">6. Conclusion </w:t>
      </w:r>
    </w:p>
    <w:p w:rsidR="00000000" w:rsidDel="00000000" w:rsidP="00000000" w:rsidRDefault="00000000" w:rsidRPr="00000000" w14:paraId="0000002E">
      <w:pPr>
        <w:rPr/>
      </w:pPr>
      <w:r w:rsidDel="00000000" w:rsidR="00000000" w:rsidRPr="00000000">
        <w:rPr>
          <w:rtl w:val="0"/>
        </w:rPr>
        <w:t xml:space="preserve">It has been summed up from the above study that Autosum in Excel is an effective feature that allows users to deal with a large data set quickly and automatically. AutoSum in Excel is a shortcut where, once a formula is typed in, it immediately sums a range of numbers automatically. It does not require calculating the data manually. It reduces the chance of error in the calculation, resulting in increased accuracy, productivity and efficiency. Autosum is also effective in updating data automatically when new data is included in the data set. However, if the data are not input into the right cells, the autosum will select the wrong cell, resulting in an inaccurate outcome at the end. Therefore, it is necessary to be very conscious while putting the data in the right cell to maintain accuracy.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bookmarkStart w:colFirst="0" w:colLast="0" w:name="_w8hmz8exsgw6" w:id="10"/>
      <w:bookmarkEnd w:id="10"/>
      <w:r w:rsidDel="00000000" w:rsidR="00000000" w:rsidRPr="00000000">
        <w:rPr>
          <w:rtl w:val="0"/>
        </w:rPr>
        <w:t xml:space="preserve">References</w:t>
      </w:r>
    </w:p>
    <w:p w:rsidR="00000000" w:rsidDel="00000000" w:rsidP="00000000" w:rsidRDefault="00000000" w:rsidRPr="00000000" w14:paraId="00000032">
      <w:pPr>
        <w:spacing w:after="200" w:lineRule="auto"/>
        <w:rPr/>
      </w:pPr>
      <w:r w:rsidDel="00000000" w:rsidR="00000000" w:rsidRPr="00000000">
        <w:rPr>
          <w:rtl w:val="0"/>
        </w:rPr>
        <w:t xml:space="preserve">Lenovo (2026) </w:t>
      </w:r>
      <w:r w:rsidDel="00000000" w:rsidR="00000000" w:rsidRPr="00000000">
        <w:rPr>
          <w:i w:val="1"/>
          <w:iCs w:val="1"/>
          <w:rtl w:val="0"/>
        </w:rPr>
        <w:t xml:space="preserve">How do I use AutoSum in Microsoft Excel? </w:t>
      </w:r>
      <w:r w:rsidDel="00000000" w:rsidR="00000000" w:rsidRPr="00000000">
        <w:rPr>
          <w:rtl w:val="0"/>
        </w:rPr>
        <w:t xml:space="preserve">Available at: </w:t>
      </w:r>
      <w:hyperlink r:id="rId7">
        <w:r w:rsidDel="00000000" w:rsidR="00000000" w:rsidRPr="00000000">
          <w:rPr>
            <w:color w:val="1155cc"/>
            <w:u w:val="single"/>
            <w:rtl w:val="0"/>
          </w:rPr>
          <w:t xml:space="preserve">https://www.lenovo.com/gb/en/glossary/what-is-autosum/?srsltid=AfmBOoowbjnRG4kcfiXlcbnrh8UW9aGpopbNtjTL81_BygsHftiJZssf</w:t>
        </w:r>
      </w:hyperlink>
      <w:r w:rsidDel="00000000" w:rsidR="00000000" w:rsidRPr="00000000">
        <w:rPr>
          <w:rtl w:val="0"/>
        </w:rPr>
        <w:t xml:space="preserve"> (Accessed: 29 March 2026).</w:t>
      </w:r>
    </w:p>
    <w:p w:rsidR="00000000" w:rsidDel="00000000" w:rsidP="00000000" w:rsidRDefault="00000000" w:rsidRPr="00000000" w14:paraId="00000033">
      <w:pPr>
        <w:spacing w:after="200" w:lineRule="auto"/>
        <w:rPr/>
      </w:pPr>
      <w:r w:rsidDel="00000000" w:rsidR="00000000" w:rsidRPr="00000000">
        <w:rPr>
          <w:rtl w:val="0"/>
        </w:rPr>
        <w:t xml:space="preserve">Lenovo (2026) </w:t>
      </w:r>
      <w:r w:rsidDel="00000000" w:rsidR="00000000" w:rsidRPr="00000000">
        <w:rPr>
          <w:i w:val="1"/>
          <w:iCs w:val="1"/>
          <w:rtl w:val="0"/>
        </w:rPr>
        <w:t xml:space="preserve">What is AutoSum? </w:t>
      </w:r>
      <w:r w:rsidDel="00000000" w:rsidR="00000000" w:rsidRPr="00000000">
        <w:rPr>
          <w:rtl w:val="0"/>
        </w:rPr>
        <w:t xml:space="preserve">Available at: </w:t>
      </w:r>
      <w:hyperlink r:id="rId8">
        <w:r w:rsidDel="00000000" w:rsidR="00000000" w:rsidRPr="00000000">
          <w:rPr>
            <w:color w:val="1155cc"/>
            <w:u w:val="single"/>
            <w:rtl w:val="0"/>
          </w:rPr>
          <w:t xml:space="preserve">https://www.lenovo.com/au/en/glossary/what-is-autosum/?orgRef=https%253A%252F%252Fwww.google.com%252F</w:t>
        </w:r>
      </w:hyperlink>
      <w:r w:rsidDel="00000000" w:rsidR="00000000" w:rsidRPr="00000000">
        <w:rPr>
          <w:rtl w:val="0"/>
        </w:rPr>
        <w:t xml:space="preserve">  (Accessed: 29 March 2026).</w:t>
      </w:r>
    </w:p>
    <w:p w:rsidR="00000000" w:rsidDel="00000000" w:rsidP="00000000" w:rsidRDefault="00000000" w:rsidRPr="00000000" w14:paraId="00000034">
      <w:pPr>
        <w:spacing w:after="200" w:lineRule="auto"/>
        <w:rPr/>
      </w:pPr>
      <w:r w:rsidDel="00000000" w:rsidR="00000000" w:rsidRPr="00000000">
        <w:rPr>
          <w:rtl w:val="0"/>
        </w:rPr>
        <w:t xml:space="preserve">Microsoft (2026) </w:t>
      </w:r>
      <w:r w:rsidDel="00000000" w:rsidR="00000000" w:rsidRPr="00000000">
        <w:rPr>
          <w:i w:val="1"/>
          <w:iCs w:val="1"/>
          <w:rtl w:val="0"/>
        </w:rPr>
        <w:t xml:space="preserve">Use AutoSum to sum numbers in Excel. </w:t>
      </w:r>
      <w:r w:rsidDel="00000000" w:rsidR="00000000" w:rsidRPr="00000000">
        <w:rPr>
          <w:rtl w:val="0"/>
        </w:rPr>
        <w:t xml:space="preserve">Available at: </w:t>
      </w:r>
      <w:hyperlink r:id="rId9">
        <w:r w:rsidDel="00000000" w:rsidR="00000000" w:rsidRPr="00000000">
          <w:rPr>
            <w:color w:val="1155cc"/>
            <w:u w:val="single"/>
            <w:rtl w:val="0"/>
          </w:rPr>
          <w:t xml:space="preserve">https://support.microsoft.com/en-au/office/use-autosum-to-sum-numbers-in-excel-543941e7-e783-44ef-8317-7d1bb85fe706</w:t>
        </w:r>
      </w:hyperlink>
      <w:r w:rsidDel="00000000" w:rsidR="00000000" w:rsidRPr="00000000">
        <w:rPr>
          <w:rtl w:val="0"/>
        </w:rPr>
        <w:t xml:space="preserve"> (Accessed: 29 March 2026).</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jc w:val="center"/>
        <w:rPr>
          <w:sz w:val="32"/>
          <w:szCs w:val="32"/>
        </w:rPr>
      </w:pPr>
      <w:r w:rsidDel="00000000" w:rsidR="00000000" w:rsidRPr="00000000">
        <w:rPr>
          <w:rtl w:val="0"/>
        </w:rPr>
      </w:r>
    </w:p>
    <w:sectPr>
      <w:footerReference r:id="rId10" w:type="default"/>
      <w:footerReference r:id="rId11"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8">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spacing w:line="360" w:lineRule="auto"/>
      <w:jc w:val="both"/>
    </w:pPr>
    <w:rPr>
      <w:rFonts w:ascii="Times New Roman" w:cs="Times New Roman" w:eastAsia="Times New Roman" w:hAnsi="Times New Roman"/>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yperlink" Target="https://support.microsoft.com/en-au/office/use-autosum-to-sum-numbers-in-excel-543941e7-e783-44ef-8317-7d1bb85fe706"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lenovo.com/gb/en/glossary/what-is-autosum/?srsltid=AfmBOoowbjnRG4kcfiXlcbnrh8UW9aGpopbNtjTL81_BygsHftiJZssf" TargetMode="External"/><Relationship Id="rId8" Type="http://schemas.openxmlformats.org/officeDocument/2006/relationships/hyperlink" Target="https://www.lenovo.com/au/en/glossary/what-is-autosum/?orgRef=https%253A%252F%252Fwww.google.com%252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