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8092B3" w14:textId="77777777" w:rsidR="00695763" w:rsidRPr="00CA5DBF" w:rsidRDefault="00695763" w:rsidP="00695763">
      <w:pPr>
        <w:rPr>
          <w:rFonts w:asciiTheme="minorBidi" w:hAnsiTheme="minorBidi"/>
        </w:rPr>
      </w:pPr>
      <w:r w:rsidRPr="00CA5DBF">
        <w:rPr>
          <w:rFonts w:asciiTheme="minorBidi" w:hAnsiTheme="minorBidi"/>
        </w:rPr>
        <w:t>Name Alex Heffernan</w:t>
      </w:r>
    </w:p>
    <w:p w14:paraId="4E88A08A" w14:textId="77777777" w:rsidR="00695763" w:rsidRPr="00CA5DBF" w:rsidRDefault="00695763" w:rsidP="00695763">
      <w:pPr>
        <w:pStyle w:val="NormalWeb"/>
        <w:spacing w:before="75" w:beforeAutospacing="0" w:after="225" w:afterAutospacing="0"/>
        <w:rPr>
          <w:rFonts w:asciiTheme="minorBidi" w:hAnsiTheme="minorBidi" w:cstheme="minorBidi"/>
        </w:rPr>
      </w:pPr>
      <w:r w:rsidRPr="00CA5DBF">
        <w:rPr>
          <w:rFonts w:asciiTheme="minorBidi" w:hAnsiTheme="minorBidi" w:cstheme="minorBidi"/>
        </w:rPr>
        <w:t>Student id I690818</w:t>
      </w:r>
    </w:p>
    <w:p w14:paraId="10B74928" w14:textId="6C4240C5" w:rsidR="00BA7936" w:rsidRPr="00CA5DBF" w:rsidRDefault="00695763">
      <w:pPr>
        <w:rPr>
          <w:rFonts w:asciiTheme="minorBidi" w:hAnsiTheme="minorBidi"/>
        </w:rPr>
      </w:pPr>
      <w:r w:rsidRPr="00CA5DBF">
        <w:rPr>
          <w:rFonts w:asciiTheme="minorBidi" w:hAnsiTheme="minorBidi"/>
        </w:rPr>
        <w:t>DD 212</w:t>
      </w:r>
    </w:p>
    <w:p w14:paraId="551D230C" w14:textId="0C321F08" w:rsidR="0069163C" w:rsidRPr="00CA5DBF" w:rsidRDefault="0069163C">
      <w:pPr>
        <w:rPr>
          <w:rFonts w:asciiTheme="minorBidi" w:hAnsiTheme="minorBidi"/>
        </w:rPr>
      </w:pPr>
      <w:r w:rsidRPr="00CA5DBF">
        <w:rPr>
          <w:rFonts w:asciiTheme="minorBidi" w:hAnsiTheme="minorBidi"/>
        </w:rPr>
        <w:t>Task 1</w:t>
      </w:r>
    </w:p>
    <w:p w14:paraId="4F514B8E" w14:textId="251DFBCA" w:rsidR="0069163C" w:rsidRPr="00E368AA" w:rsidRDefault="0069163C">
      <w:pPr>
        <w:rPr>
          <w:rFonts w:asciiTheme="minorBidi" w:hAnsiTheme="minorBidi"/>
          <w:u w:val="single"/>
        </w:rPr>
      </w:pPr>
      <w:r w:rsidRPr="00E368AA">
        <w:rPr>
          <w:rFonts w:asciiTheme="minorBidi" w:hAnsiTheme="minorBidi"/>
          <w:u w:val="single"/>
        </w:rPr>
        <w:t>Essay plan</w:t>
      </w:r>
    </w:p>
    <w:p w14:paraId="633368AD" w14:textId="77777777" w:rsidR="002F3D23" w:rsidRDefault="0069163C" w:rsidP="002F3D23">
      <w:pPr>
        <w:rPr>
          <w:rFonts w:asciiTheme="minorBidi" w:hAnsiTheme="minorBidi"/>
          <w:u w:val="single"/>
        </w:rPr>
      </w:pPr>
      <w:r w:rsidRPr="00E368AA">
        <w:rPr>
          <w:rFonts w:asciiTheme="minorBidi" w:hAnsiTheme="minorBidi"/>
          <w:u w:val="single"/>
        </w:rPr>
        <w:t>Introduction</w:t>
      </w:r>
    </w:p>
    <w:p w14:paraId="723A2E8C" w14:textId="07B6A71D" w:rsidR="00E368AA" w:rsidRPr="00724A2F" w:rsidRDefault="00E14F2F" w:rsidP="00724A2F">
      <w:pPr>
        <w:rPr>
          <w:rFonts w:asciiTheme="minorBidi" w:hAnsiTheme="minorBidi"/>
          <w:u w:val="single"/>
        </w:rPr>
      </w:pPr>
      <w:r w:rsidRPr="00CA5DBF">
        <w:rPr>
          <w:rFonts w:asciiTheme="minorBidi" w:hAnsiTheme="minorBidi"/>
        </w:rPr>
        <w:t xml:space="preserve"> Introduce the </w:t>
      </w:r>
      <w:r w:rsidR="0069163C" w:rsidRPr="00CA5DBF">
        <w:rPr>
          <w:rFonts w:asciiTheme="minorBidi" w:hAnsiTheme="minorBidi"/>
        </w:rPr>
        <w:t>theoretical perspectives of criminality</w:t>
      </w:r>
      <w:r w:rsidR="00724A2F">
        <w:rPr>
          <w:rFonts w:asciiTheme="minorBidi" w:hAnsiTheme="minorBidi"/>
        </w:rPr>
        <w:t>,</w:t>
      </w:r>
      <w:r w:rsidR="007028D6">
        <w:rPr>
          <w:rFonts w:asciiTheme="minorBidi" w:hAnsiTheme="minorBidi"/>
        </w:rPr>
        <w:t xml:space="preserve"> notably individual and social positivism and classical criminology.</w:t>
      </w:r>
      <w:r w:rsidR="00724A2F">
        <w:rPr>
          <w:rFonts w:asciiTheme="minorBidi" w:hAnsiTheme="minorBidi"/>
          <w:u w:val="single"/>
        </w:rPr>
        <w:t xml:space="preserve"> </w:t>
      </w:r>
      <w:r w:rsidR="00E368AA">
        <w:rPr>
          <w:rFonts w:asciiTheme="minorBidi" w:hAnsiTheme="minorBidi"/>
        </w:rPr>
        <w:t>Briefly outline the different theories with greatest emphasis on chosen</w:t>
      </w:r>
      <w:r w:rsidR="007028D6">
        <w:rPr>
          <w:rFonts w:asciiTheme="minorBidi" w:hAnsiTheme="minorBidi"/>
        </w:rPr>
        <w:t xml:space="preserve"> </w:t>
      </w:r>
      <w:r w:rsidR="00ED52A5">
        <w:rPr>
          <w:rFonts w:asciiTheme="minorBidi" w:hAnsiTheme="minorBidi"/>
        </w:rPr>
        <w:t xml:space="preserve">theory of </w:t>
      </w:r>
      <w:r w:rsidR="00A56739">
        <w:rPr>
          <w:rFonts w:asciiTheme="minorBidi" w:hAnsiTheme="minorBidi"/>
        </w:rPr>
        <w:t>social positivism</w:t>
      </w:r>
      <w:r w:rsidR="00ED52A5">
        <w:rPr>
          <w:rFonts w:asciiTheme="minorBidi" w:hAnsiTheme="minorBidi"/>
        </w:rPr>
        <w:t>.</w:t>
      </w:r>
      <w:r w:rsidR="00E368AA">
        <w:rPr>
          <w:rFonts w:asciiTheme="minorBidi" w:hAnsiTheme="minorBidi"/>
        </w:rPr>
        <w:t xml:space="preserve"> </w:t>
      </w:r>
      <w:r w:rsidR="00ED52A5">
        <w:rPr>
          <w:rFonts w:asciiTheme="minorBidi" w:hAnsiTheme="minorBidi"/>
        </w:rPr>
        <w:t>Define structure and agency using examples of case studies.</w:t>
      </w:r>
      <w:r w:rsidR="00724A2F">
        <w:rPr>
          <w:rFonts w:asciiTheme="minorBidi" w:hAnsiTheme="minorBidi"/>
          <w:u w:val="single"/>
        </w:rPr>
        <w:t xml:space="preserve"> </w:t>
      </w:r>
      <w:r w:rsidR="007028D6">
        <w:rPr>
          <w:rFonts w:asciiTheme="minorBidi" w:hAnsiTheme="minorBidi"/>
        </w:rPr>
        <w:t>Use examples from OU unit and textbook.</w:t>
      </w:r>
      <w:r w:rsidR="00E368AA">
        <w:rPr>
          <w:rFonts w:asciiTheme="minorBidi" w:hAnsiTheme="minorBidi"/>
        </w:rPr>
        <w:t xml:space="preserve">                  </w:t>
      </w:r>
    </w:p>
    <w:p w14:paraId="07F7112D" w14:textId="086C97BD" w:rsidR="00E14F2F" w:rsidRPr="002F3D23" w:rsidRDefault="00ED52A5" w:rsidP="00E368AA">
      <w:pPr>
        <w:shd w:val="clear" w:color="auto" w:fill="FFFFFF"/>
        <w:spacing w:before="120" w:after="120" w:line="240" w:lineRule="auto"/>
        <w:rPr>
          <w:rFonts w:asciiTheme="minorBidi" w:eastAsia="Times New Roman" w:hAnsiTheme="minorBidi"/>
          <w:color w:val="000000"/>
          <w:kern w:val="0"/>
          <w:u w:val="single"/>
          <w14:ligatures w14:val="none"/>
        </w:rPr>
      </w:pPr>
      <w:r w:rsidRPr="002F3D23">
        <w:rPr>
          <w:rFonts w:asciiTheme="minorBidi" w:eastAsia="Times New Roman" w:hAnsiTheme="minorBidi"/>
          <w:color w:val="000000"/>
          <w:kern w:val="0"/>
          <w:u w:val="single"/>
          <w14:ligatures w14:val="none"/>
        </w:rPr>
        <w:t>Main body</w:t>
      </w:r>
    </w:p>
    <w:p w14:paraId="7F545814" w14:textId="65F4913D" w:rsidR="00D32243" w:rsidRPr="00ED52A5" w:rsidRDefault="00ED52A5" w:rsidP="00D32243">
      <w:pPr>
        <w:spacing w:before="120" w:after="120" w:line="240" w:lineRule="auto"/>
        <w:rPr>
          <w:rFonts w:asciiTheme="minorBidi" w:eastAsia="Times New Roman" w:hAnsiTheme="minorBidi"/>
          <w:color w:val="000000"/>
          <w:kern w:val="0"/>
          <w14:ligatures w14:val="none"/>
        </w:rPr>
      </w:pPr>
      <w:r>
        <w:rPr>
          <w:rFonts w:asciiTheme="minorBidi" w:eastAsia="Times New Roman" w:hAnsiTheme="minorBidi"/>
          <w:color w:val="000000"/>
          <w:kern w:val="0"/>
          <w14:ligatures w14:val="none"/>
        </w:rPr>
        <w:t>Outline</w:t>
      </w:r>
      <w:r w:rsidR="00E368AA" w:rsidRPr="00ED52A5">
        <w:rPr>
          <w:rFonts w:asciiTheme="minorBidi" w:eastAsia="Times New Roman" w:hAnsiTheme="minorBidi"/>
          <w:color w:val="000000"/>
          <w:kern w:val="0"/>
          <w14:ligatures w14:val="none"/>
        </w:rPr>
        <w:t xml:space="preserve"> the main factors that shape criminality according to this theory/perspective</w:t>
      </w:r>
      <w:r w:rsidR="00D32243">
        <w:rPr>
          <w:rFonts w:asciiTheme="minorBidi" w:eastAsia="Times New Roman" w:hAnsiTheme="minorBidi"/>
          <w:color w:val="000000"/>
          <w:kern w:val="0"/>
          <w14:ligatures w14:val="none"/>
        </w:rPr>
        <w:t xml:space="preserve"> and compare and contrast with other theories.</w:t>
      </w:r>
    </w:p>
    <w:p w14:paraId="53F00C2F" w14:textId="246003B7" w:rsidR="00E368AA" w:rsidRPr="00E368AA" w:rsidRDefault="00ED52A5" w:rsidP="00ED52A5">
      <w:pPr>
        <w:spacing w:before="120" w:after="120" w:line="240" w:lineRule="auto"/>
        <w:rPr>
          <w:rFonts w:asciiTheme="minorBidi" w:eastAsia="Times New Roman" w:hAnsiTheme="minorBidi"/>
          <w:color w:val="000000"/>
          <w:kern w:val="0"/>
          <w14:ligatures w14:val="none"/>
        </w:rPr>
      </w:pPr>
      <w:r>
        <w:rPr>
          <w:rFonts w:asciiTheme="minorBidi" w:eastAsia="Times New Roman" w:hAnsiTheme="minorBidi"/>
          <w:color w:val="000000"/>
          <w:kern w:val="0"/>
          <w14:ligatures w14:val="none"/>
        </w:rPr>
        <w:t>Discuss how</w:t>
      </w:r>
      <w:r w:rsidR="00E368AA" w:rsidRPr="00E368AA">
        <w:rPr>
          <w:rFonts w:asciiTheme="minorBidi" w:eastAsia="Times New Roman" w:hAnsiTheme="minorBidi"/>
          <w:color w:val="000000"/>
          <w:kern w:val="0"/>
          <w14:ligatures w14:val="none"/>
        </w:rPr>
        <w:t xml:space="preserve"> thi</w:t>
      </w:r>
      <w:r>
        <w:rPr>
          <w:rFonts w:asciiTheme="minorBidi" w:eastAsia="Times New Roman" w:hAnsiTheme="minorBidi"/>
          <w:color w:val="000000"/>
          <w:kern w:val="0"/>
          <w14:ligatures w14:val="none"/>
        </w:rPr>
        <w:t xml:space="preserve">s theory explains </w:t>
      </w:r>
      <w:r w:rsidR="00E368AA" w:rsidRPr="00E368AA">
        <w:rPr>
          <w:rFonts w:asciiTheme="minorBidi" w:eastAsia="Times New Roman" w:hAnsiTheme="minorBidi"/>
          <w:color w:val="000000"/>
          <w:kern w:val="0"/>
          <w14:ligatures w14:val="none"/>
        </w:rPr>
        <w:t xml:space="preserve">crime </w:t>
      </w:r>
      <w:r>
        <w:rPr>
          <w:rFonts w:asciiTheme="minorBidi" w:eastAsia="Times New Roman" w:hAnsiTheme="minorBidi"/>
          <w:color w:val="000000"/>
          <w:kern w:val="0"/>
          <w14:ligatures w14:val="none"/>
        </w:rPr>
        <w:t>causation.</w:t>
      </w:r>
    </w:p>
    <w:p w14:paraId="7798E175" w14:textId="696FE2EB" w:rsidR="00ED52A5" w:rsidRDefault="00ED52A5" w:rsidP="00ED52A5">
      <w:pPr>
        <w:spacing w:before="120" w:after="120" w:line="240" w:lineRule="auto"/>
        <w:rPr>
          <w:rFonts w:asciiTheme="minorBidi" w:eastAsia="Times New Roman" w:hAnsiTheme="minorBidi"/>
          <w:color w:val="000000"/>
          <w:kern w:val="0"/>
          <w14:ligatures w14:val="none"/>
        </w:rPr>
      </w:pPr>
      <w:r>
        <w:rPr>
          <w:rFonts w:asciiTheme="minorBidi" w:eastAsia="Times New Roman" w:hAnsiTheme="minorBidi"/>
          <w:color w:val="000000"/>
          <w:kern w:val="0"/>
          <w14:ligatures w14:val="none"/>
        </w:rPr>
        <w:t xml:space="preserve">Describe how </w:t>
      </w:r>
      <w:r w:rsidR="00D85119">
        <w:rPr>
          <w:rFonts w:asciiTheme="minorBidi" w:eastAsia="Times New Roman" w:hAnsiTheme="minorBidi"/>
          <w:color w:val="000000"/>
          <w:kern w:val="0"/>
          <w14:ligatures w14:val="none"/>
        </w:rPr>
        <w:t xml:space="preserve">far </w:t>
      </w:r>
      <w:r>
        <w:rPr>
          <w:rFonts w:asciiTheme="minorBidi" w:eastAsia="Times New Roman" w:hAnsiTheme="minorBidi"/>
          <w:color w:val="000000"/>
          <w:kern w:val="0"/>
          <w14:ligatures w14:val="none"/>
        </w:rPr>
        <w:t xml:space="preserve">this theory takes the view that </w:t>
      </w:r>
      <w:r w:rsidR="00E368AA" w:rsidRPr="00E368AA">
        <w:rPr>
          <w:rFonts w:asciiTheme="minorBidi" w:eastAsia="Times New Roman" w:hAnsiTheme="minorBidi"/>
          <w:color w:val="000000"/>
          <w:kern w:val="0"/>
          <w14:ligatures w14:val="none"/>
        </w:rPr>
        <w:t xml:space="preserve">individuals </w:t>
      </w:r>
      <w:r>
        <w:rPr>
          <w:rFonts w:asciiTheme="minorBidi" w:eastAsia="Times New Roman" w:hAnsiTheme="minorBidi"/>
          <w:color w:val="000000"/>
          <w:kern w:val="0"/>
          <w14:ligatures w14:val="none"/>
        </w:rPr>
        <w:t xml:space="preserve">are </w:t>
      </w:r>
      <w:r w:rsidR="00E368AA" w:rsidRPr="00E368AA">
        <w:rPr>
          <w:rFonts w:asciiTheme="minorBidi" w:eastAsia="Times New Roman" w:hAnsiTheme="minorBidi"/>
          <w:color w:val="000000"/>
          <w:kern w:val="0"/>
          <w14:ligatures w14:val="none"/>
        </w:rPr>
        <w:t>in control of their choices</w:t>
      </w:r>
      <w:r>
        <w:rPr>
          <w:rFonts w:asciiTheme="minorBidi" w:eastAsia="Times New Roman" w:hAnsiTheme="minorBidi"/>
          <w:color w:val="000000"/>
          <w:kern w:val="0"/>
          <w14:ligatures w14:val="none"/>
        </w:rPr>
        <w:t xml:space="preserve"> to commit crime</w:t>
      </w:r>
      <w:r w:rsidR="00D32243">
        <w:rPr>
          <w:rFonts w:asciiTheme="minorBidi" w:eastAsia="Times New Roman" w:hAnsiTheme="minorBidi"/>
          <w:color w:val="000000"/>
          <w:kern w:val="0"/>
          <w14:ligatures w14:val="none"/>
        </w:rPr>
        <w:t xml:space="preserve"> and discuss other factors that are seen as the cause of crime.</w:t>
      </w:r>
    </w:p>
    <w:p w14:paraId="3B10590A" w14:textId="6D4D2847" w:rsidR="00E368AA" w:rsidRPr="00E368AA" w:rsidRDefault="00ED52A5" w:rsidP="00ED52A5">
      <w:pPr>
        <w:spacing w:before="120" w:after="120" w:line="240" w:lineRule="auto"/>
        <w:rPr>
          <w:rFonts w:asciiTheme="minorBidi" w:eastAsia="Times New Roman" w:hAnsiTheme="minorBidi"/>
          <w:color w:val="000000"/>
          <w:kern w:val="0"/>
          <w14:ligatures w14:val="none"/>
        </w:rPr>
      </w:pPr>
      <w:r>
        <w:rPr>
          <w:rFonts w:asciiTheme="minorBidi" w:eastAsia="Times New Roman" w:hAnsiTheme="minorBidi"/>
          <w:color w:val="000000"/>
          <w:kern w:val="0"/>
          <w14:ligatures w14:val="none"/>
        </w:rPr>
        <w:t xml:space="preserve">Discuss whether this theory suggests that </w:t>
      </w:r>
      <w:r w:rsidR="00E368AA" w:rsidRPr="00E368AA">
        <w:rPr>
          <w:rFonts w:asciiTheme="minorBidi" w:eastAsia="Times New Roman" w:hAnsiTheme="minorBidi"/>
          <w:color w:val="000000"/>
          <w:kern w:val="0"/>
          <w14:ligatures w14:val="none"/>
        </w:rPr>
        <w:t xml:space="preserve">people’s choices </w:t>
      </w:r>
      <w:r>
        <w:rPr>
          <w:rFonts w:asciiTheme="minorBidi" w:eastAsia="Times New Roman" w:hAnsiTheme="minorBidi"/>
          <w:color w:val="000000"/>
          <w:kern w:val="0"/>
          <w14:ligatures w14:val="none"/>
        </w:rPr>
        <w:t xml:space="preserve">are </w:t>
      </w:r>
      <w:r w:rsidR="00E368AA" w:rsidRPr="00E368AA">
        <w:rPr>
          <w:rFonts w:asciiTheme="minorBidi" w:eastAsia="Times New Roman" w:hAnsiTheme="minorBidi"/>
          <w:color w:val="000000"/>
          <w:kern w:val="0"/>
          <w14:ligatures w14:val="none"/>
        </w:rPr>
        <w:t>constrained by social factors</w:t>
      </w:r>
      <w:r w:rsidR="00D32243">
        <w:rPr>
          <w:rFonts w:asciiTheme="minorBidi" w:eastAsia="Times New Roman" w:hAnsiTheme="minorBidi"/>
          <w:color w:val="000000"/>
          <w:kern w:val="0"/>
          <w14:ligatures w14:val="none"/>
        </w:rPr>
        <w:t xml:space="preserve"> and why this differs from other theories.</w:t>
      </w:r>
    </w:p>
    <w:p w14:paraId="7D34B909" w14:textId="7FA6B9FE" w:rsidR="00E368AA" w:rsidRPr="00E368AA" w:rsidRDefault="00ED52A5" w:rsidP="00ED52A5">
      <w:pPr>
        <w:spacing w:before="120" w:after="120" w:line="240" w:lineRule="auto"/>
        <w:rPr>
          <w:rFonts w:asciiTheme="minorBidi" w:eastAsia="Times New Roman" w:hAnsiTheme="minorBidi"/>
          <w:color w:val="000000"/>
          <w:kern w:val="0"/>
          <w14:ligatures w14:val="none"/>
        </w:rPr>
      </w:pPr>
      <w:r>
        <w:rPr>
          <w:rFonts w:asciiTheme="minorBidi" w:eastAsia="Times New Roman" w:hAnsiTheme="minorBidi"/>
          <w:color w:val="000000"/>
          <w:kern w:val="0"/>
          <w14:ligatures w14:val="none"/>
        </w:rPr>
        <w:t>Discuss whether the theory views crime</w:t>
      </w:r>
      <w:r w:rsidR="00E368AA" w:rsidRPr="00E368AA">
        <w:rPr>
          <w:rFonts w:asciiTheme="minorBidi" w:eastAsia="Times New Roman" w:hAnsiTheme="minorBidi"/>
          <w:color w:val="000000"/>
          <w:kern w:val="0"/>
          <w14:ligatures w14:val="none"/>
        </w:rPr>
        <w:t xml:space="preserve"> as a normal or pathological condition </w:t>
      </w:r>
      <w:r>
        <w:rPr>
          <w:rFonts w:asciiTheme="minorBidi" w:eastAsia="Times New Roman" w:hAnsiTheme="minorBidi"/>
          <w:color w:val="000000"/>
          <w:kern w:val="0"/>
          <w14:ligatures w14:val="none"/>
        </w:rPr>
        <w:t>and i</w:t>
      </w:r>
      <w:r w:rsidR="00E368AA" w:rsidRPr="00E368AA">
        <w:rPr>
          <w:rFonts w:asciiTheme="minorBidi" w:eastAsia="Times New Roman" w:hAnsiTheme="minorBidi"/>
          <w:color w:val="000000"/>
          <w:kern w:val="0"/>
          <w14:ligatures w14:val="none"/>
        </w:rPr>
        <w:t>f pathological, what is the nature of the pathology?</w:t>
      </w:r>
      <w:r w:rsidR="00D32243">
        <w:rPr>
          <w:rFonts w:asciiTheme="minorBidi" w:eastAsia="Times New Roman" w:hAnsiTheme="minorBidi"/>
          <w:color w:val="000000"/>
          <w:kern w:val="0"/>
          <w14:ligatures w14:val="none"/>
        </w:rPr>
        <w:t xml:space="preserve"> Compare theories around social and individual positivism and classical criminology.</w:t>
      </w:r>
    </w:p>
    <w:p w14:paraId="4F103189" w14:textId="691504A7" w:rsidR="00E368AA" w:rsidRPr="00E368AA" w:rsidRDefault="00ED52A5" w:rsidP="00ED52A5">
      <w:pPr>
        <w:spacing w:before="120" w:after="120" w:line="240" w:lineRule="auto"/>
        <w:rPr>
          <w:rFonts w:asciiTheme="minorBidi" w:eastAsia="Times New Roman" w:hAnsiTheme="minorBidi"/>
          <w:color w:val="000000"/>
          <w:kern w:val="0"/>
          <w14:ligatures w14:val="none"/>
        </w:rPr>
      </w:pPr>
      <w:r>
        <w:rPr>
          <w:rFonts w:asciiTheme="minorBidi" w:eastAsia="Times New Roman" w:hAnsiTheme="minorBidi"/>
          <w:color w:val="000000"/>
          <w:kern w:val="0"/>
          <w14:ligatures w14:val="none"/>
        </w:rPr>
        <w:t>Discuss this theory`s</w:t>
      </w:r>
      <w:r w:rsidR="00E368AA" w:rsidRPr="00E368AA">
        <w:rPr>
          <w:rFonts w:asciiTheme="minorBidi" w:eastAsia="Times New Roman" w:hAnsiTheme="minorBidi"/>
          <w:color w:val="000000"/>
          <w:kern w:val="0"/>
          <w14:ligatures w14:val="none"/>
        </w:rPr>
        <w:t xml:space="preserve"> view </w:t>
      </w:r>
      <w:r>
        <w:rPr>
          <w:rFonts w:asciiTheme="minorBidi" w:eastAsia="Times New Roman" w:hAnsiTheme="minorBidi"/>
          <w:color w:val="000000"/>
          <w:kern w:val="0"/>
          <w14:ligatures w14:val="none"/>
        </w:rPr>
        <w:t xml:space="preserve">of </w:t>
      </w:r>
      <w:r w:rsidR="00E368AA" w:rsidRPr="00E368AA">
        <w:rPr>
          <w:rFonts w:asciiTheme="minorBidi" w:eastAsia="Times New Roman" w:hAnsiTheme="minorBidi"/>
          <w:color w:val="000000"/>
          <w:kern w:val="0"/>
          <w14:ligatures w14:val="none"/>
        </w:rPr>
        <w:t>the role and function of criminal justice?</w:t>
      </w:r>
      <w:r>
        <w:rPr>
          <w:rFonts w:asciiTheme="minorBidi" w:eastAsia="Times New Roman" w:hAnsiTheme="minorBidi"/>
          <w:color w:val="000000"/>
          <w:kern w:val="0"/>
          <w14:ligatures w14:val="none"/>
        </w:rPr>
        <w:t xml:space="preserve"> And whether this theory feels that</w:t>
      </w:r>
      <w:r w:rsidR="00E368AA" w:rsidRPr="00E368AA">
        <w:rPr>
          <w:rFonts w:asciiTheme="minorBidi" w:eastAsia="Times New Roman" w:hAnsiTheme="minorBidi"/>
          <w:color w:val="000000"/>
          <w:kern w:val="0"/>
          <w14:ligatures w14:val="none"/>
        </w:rPr>
        <w:t xml:space="preserve"> criminal justice address</w:t>
      </w:r>
      <w:r w:rsidR="00D32243">
        <w:rPr>
          <w:rFonts w:asciiTheme="minorBidi" w:eastAsia="Times New Roman" w:hAnsiTheme="minorBidi"/>
          <w:color w:val="000000"/>
          <w:kern w:val="0"/>
          <w14:ligatures w14:val="none"/>
        </w:rPr>
        <w:t>es</w:t>
      </w:r>
      <w:r w:rsidR="00E368AA" w:rsidRPr="00E368AA">
        <w:rPr>
          <w:rFonts w:asciiTheme="minorBidi" w:eastAsia="Times New Roman" w:hAnsiTheme="minorBidi"/>
          <w:color w:val="000000"/>
          <w:kern w:val="0"/>
          <w14:ligatures w14:val="none"/>
        </w:rPr>
        <w:t xml:space="preserve"> issues with crime?</w:t>
      </w:r>
    </w:p>
    <w:p w14:paraId="5A30EE40" w14:textId="77777777" w:rsidR="00D85119" w:rsidRDefault="00ED52A5" w:rsidP="006A16A2">
      <w:pPr>
        <w:shd w:val="clear" w:color="auto" w:fill="FFFFFF"/>
        <w:spacing w:before="120" w:after="120" w:line="240" w:lineRule="auto"/>
        <w:rPr>
          <w:rFonts w:asciiTheme="minorBidi" w:eastAsia="Times New Roman" w:hAnsiTheme="minorBidi"/>
          <w:color w:val="000000"/>
          <w:kern w:val="0"/>
          <w14:ligatures w14:val="none"/>
        </w:rPr>
      </w:pPr>
      <w:r>
        <w:rPr>
          <w:rFonts w:asciiTheme="minorBidi" w:eastAsia="Times New Roman" w:hAnsiTheme="minorBidi"/>
          <w:color w:val="000000"/>
          <w:kern w:val="0"/>
          <w14:ligatures w14:val="none"/>
        </w:rPr>
        <w:t xml:space="preserve">Outline the </w:t>
      </w:r>
      <w:r w:rsidR="00E368AA" w:rsidRPr="00E368AA">
        <w:rPr>
          <w:rFonts w:asciiTheme="minorBidi" w:eastAsia="Times New Roman" w:hAnsiTheme="minorBidi"/>
          <w:color w:val="000000"/>
          <w:kern w:val="0"/>
          <w14:ligatures w14:val="none"/>
        </w:rPr>
        <w:t xml:space="preserve">problems and/or limitations of </w:t>
      </w:r>
      <w:r w:rsidR="00A56739">
        <w:rPr>
          <w:rFonts w:asciiTheme="minorBidi" w:eastAsia="Times New Roman" w:hAnsiTheme="minorBidi"/>
          <w:color w:val="000000"/>
          <w:kern w:val="0"/>
          <w14:ligatures w14:val="none"/>
        </w:rPr>
        <w:t xml:space="preserve">this </w:t>
      </w:r>
      <w:r w:rsidR="002F3D23">
        <w:rPr>
          <w:rFonts w:asciiTheme="minorBidi" w:eastAsia="Times New Roman" w:hAnsiTheme="minorBidi"/>
          <w:color w:val="000000"/>
          <w:kern w:val="0"/>
          <w14:ligatures w14:val="none"/>
        </w:rPr>
        <w:t>theory.</w:t>
      </w:r>
      <w:r w:rsidR="00E368AA" w:rsidRPr="00E368AA">
        <w:rPr>
          <w:rFonts w:asciiTheme="minorBidi" w:eastAsia="Times New Roman" w:hAnsiTheme="minorBidi"/>
          <w:color w:val="000000"/>
          <w:kern w:val="0"/>
          <w14:ligatures w14:val="none"/>
        </w:rPr>
        <w:t xml:space="preserve"> </w:t>
      </w:r>
      <w:r w:rsidR="002F3D23">
        <w:rPr>
          <w:rFonts w:asciiTheme="minorBidi" w:eastAsia="Times New Roman" w:hAnsiTheme="minorBidi"/>
          <w:color w:val="000000"/>
          <w:kern w:val="0"/>
          <w14:ligatures w14:val="none"/>
        </w:rPr>
        <w:t xml:space="preserve">Show the </w:t>
      </w:r>
      <w:r w:rsidR="00E368AA" w:rsidRPr="00E368AA">
        <w:rPr>
          <w:rFonts w:asciiTheme="minorBidi" w:eastAsia="Times New Roman" w:hAnsiTheme="minorBidi"/>
          <w:color w:val="000000"/>
          <w:kern w:val="0"/>
          <w14:ligatures w14:val="none"/>
        </w:rPr>
        <w:t>strengths</w:t>
      </w:r>
      <w:r w:rsidR="002F3D23">
        <w:rPr>
          <w:rFonts w:asciiTheme="minorBidi" w:eastAsia="Times New Roman" w:hAnsiTheme="minorBidi"/>
          <w:color w:val="000000"/>
          <w:kern w:val="0"/>
          <w14:ligatures w14:val="none"/>
        </w:rPr>
        <w:t xml:space="preserve"> of the theory. </w:t>
      </w:r>
    </w:p>
    <w:p w14:paraId="01832C37" w14:textId="77777777" w:rsidR="00C15E98" w:rsidRDefault="002F3D23" w:rsidP="006A16A2">
      <w:pPr>
        <w:shd w:val="clear" w:color="auto" w:fill="FFFFFF"/>
        <w:spacing w:before="120" w:after="120" w:line="240" w:lineRule="auto"/>
      </w:pPr>
      <w:r>
        <w:rPr>
          <w:rFonts w:asciiTheme="minorBidi" w:eastAsia="Times New Roman" w:hAnsiTheme="minorBidi"/>
          <w:color w:val="000000"/>
          <w:kern w:val="0"/>
          <w14:ligatures w14:val="none"/>
        </w:rPr>
        <w:t xml:space="preserve">Demonstrate </w:t>
      </w:r>
      <w:r w:rsidR="00A56739">
        <w:rPr>
          <w:rFonts w:asciiTheme="minorBidi" w:eastAsia="Times New Roman" w:hAnsiTheme="minorBidi"/>
          <w:color w:val="000000"/>
          <w:kern w:val="0"/>
          <w14:ligatures w14:val="none"/>
        </w:rPr>
        <w:t xml:space="preserve">how </w:t>
      </w:r>
      <w:r w:rsidR="00E368AA" w:rsidRPr="00E368AA">
        <w:rPr>
          <w:rFonts w:asciiTheme="minorBidi" w:eastAsia="Times New Roman" w:hAnsiTheme="minorBidi"/>
          <w:color w:val="000000"/>
          <w:kern w:val="0"/>
          <w14:ligatures w14:val="none"/>
        </w:rPr>
        <w:t>these connect to structure and agency</w:t>
      </w:r>
      <w:r w:rsidR="006A16A2">
        <w:rPr>
          <w:rFonts w:asciiTheme="minorBidi" w:eastAsia="Times New Roman" w:hAnsiTheme="minorBidi"/>
          <w:color w:val="000000"/>
          <w:kern w:val="0"/>
          <w14:ligatures w14:val="none"/>
        </w:rPr>
        <w:t>.</w:t>
      </w:r>
      <w:r w:rsidR="006A16A2" w:rsidRPr="006A16A2">
        <w:rPr>
          <w:rFonts w:asciiTheme="minorBidi" w:hAnsiTheme="minorBidi"/>
          <w:color w:val="000000"/>
          <w:shd w:val="clear" w:color="auto" w:fill="FFFFFF"/>
        </w:rPr>
        <w:t xml:space="preserve"> </w:t>
      </w:r>
      <w:r w:rsidR="006A16A2">
        <w:rPr>
          <w:rFonts w:asciiTheme="minorBidi" w:hAnsiTheme="minorBidi"/>
          <w:color w:val="000000"/>
          <w:shd w:val="clear" w:color="auto" w:fill="FFFFFF"/>
        </w:rPr>
        <w:t>S</w:t>
      </w:r>
      <w:r w:rsidR="006A16A2" w:rsidRPr="00CA5DBF">
        <w:rPr>
          <w:rFonts w:asciiTheme="minorBidi" w:hAnsiTheme="minorBidi"/>
          <w:color w:val="000000"/>
          <w:shd w:val="clear" w:color="auto" w:fill="FFFFFF"/>
        </w:rPr>
        <w:t xml:space="preserve">tructure and agency </w:t>
      </w:r>
      <w:r w:rsidR="006A16A2">
        <w:rPr>
          <w:rFonts w:asciiTheme="minorBidi" w:hAnsiTheme="minorBidi"/>
          <w:color w:val="000000"/>
          <w:shd w:val="clear" w:color="auto" w:fill="FFFFFF"/>
        </w:rPr>
        <w:t xml:space="preserve">will be used </w:t>
      </w:r>
      <w:r w:rsidR="006A16A2" w:rsidRPr="00CA5DBF">
        <w:rPr>
          <w:rFonts w:asciiTheme="minorBidi" w:hAnsiTheme="minorBidi"/>
          <w:color w:val="000000"/>
          <w:shd w:val="clear" w:color="auto" w:fill="FFFFFF"/>
        </w:rPr>
        <w:t>for considering criminological questions, such as ‘What causes crime?’ and ‘What are </w:t>
      </w:r>
      <w:hyperlink r:id="rId5" w:tooltip="Glossary: Criminal justice" w:history="1">
        <w:r w:rsidR="006A16A2" w:rsidRPr="00CA5DBF">
          <w:rPr>
            <w:rStyle w:val="Hyperlink"/>
            <w:rFonts w:asciiTheme="minorBidi" w:hAnsiTheme="minorBidi"/>
            <w:color w:val="000000"/>
            <w:u w:val="none"/>
            <w:shd w:val="clear" w:color="auto" w:fill="FFFFFF"/>
          </w:rPr>
          <w:t>criminal justice</w:t>
        </w:r>
      </w:hyperlink>
      <w:r w:rsidR="006A16A2" w:rsidRPr="00CA5DBF">
        <w:rPr>
          <w:rFonts w:asciiTheme="minorBidi" w:hAnsiTheme="minorBidi"/>
          <w:color w:val="000000"/>
          <w:shd w:val="clear" w:color="auto" w:fill="FFFFFF"/>
        </w:rPr>
        <w:t> responses to it?</w:t>
      </w:r>
      <w:r w:rsidR="006A16A2" w:rsidRPr="009167E3">
        <w:t xml:space="preserve"> </w:t>
      </w:r>
    </w:p>
    <w:p w14:paraId="67E57F97" w14:textId="265E7902" w:rsidR="00C15E98" w:rsidRDefault="006A16A2" w:rsidP="006A16A2">
      <w:pPr>
        <w:shd w:val="clear" w:color="auto" w:fill="FFFFFF"/>
        <w:spacing w:before="120" w:after="120" w:line="240" w:lineRule="auto"/>
        <w:rPr>
          <w:rFonts w:asciiTheme="minorBidi" w:hAnsiTheme="minorBidi"/>
          <w:color w:val="000000"/>
        </w:rPr>
      </w:pPr>
      <w:hyperlink r:id="rId6" w:tooltip="Glossary: Structure" w:history="1">
        <w:r w:rsidRPr="00CA5DBF">
          <w:rPr>
            <w:rFonts w:asciiTheme="minorBidi" w:hAnsiTheme="minorBidi"/>
            <w:color w:val="000000"/>
          </w:rPr>
          <w:t>Structure</w:t>
        </w:r>
      </w:hyperlink>
      <w:r w:rsidRPr="00CA5DBF">
        <w:rPr>
          <w:rFonts w:asciiTheme="minorBidi" w:hAnsiTheme="minorBidi"/>
          <w:color w:val="000000"/>
        </w:rPr>
        <w:t>, or social structure, refers to the social environment we are born into. This includes relationships and patterns between individuals, groups and institutions which shape, reproduce or create change in our day-to-day lives. </w:t>
      </w:r>
      <w:r w:rsidR="00C15E98">
        <w:rPr>
          <w:rFonts w:asciiTheme="minorBidi" w:hAnsiTheme="minorBidi"/>
          <w:color w:val="000000"/>
        </w:rPr>
        <w:t>U</w:t>
      </w:r>
      <w:r w:rsidR="00724A2F">
        <w:rPr>
          <w:rFonts w:asciiTheme="minorBidi" w:hAnsiTheme="minorBidi"/>
          <w:color w:val="000000"/>
        </w:rPr>
        <w:t>se examples.</w:t>
      </w:r>
    </w:p>
    <w:p w14:paraId="2AEB60F8" w14:textId="545B55E8" w:rsidR="006A16A2" w:rsidRPr="009167E3" w:rsidRDefault="006A16A2" w:rsidP="006A16A2">
      <w:pPr>
        <w:shd w:val="clear" w:color="auto" w:fill="FFFFFF"/>
        <w:spacing w:before="120" w:after="120" w:line="240" w:lineRule="auto"/>
        <w:rPr>
          <w:rFonts w:asciiTheme="minorBidi" w:eastAsia="Times New Roman" w:hAnsiTheme="minorBidi"/>
          <w:color w:val="000000"/>
          <w:kern w:val="0"/>
          <w:u w:val="single"/>
          <w14:ligatures w14:val="none"/>
        </w:rPr>
      </w:pPr>
      <w:hyperlink r:id="rId7" w:tooltip="Glossary: Agency" w:history="1">
        <w:r w:rsidRPr="00CA5DBF">
          <w:rPr>
            <w:rFonts w:asciiTheme="minorBidi" w:hAnsiTheme="minorBidi"/>
            <w:color w:val="000000"/>
          </w:rPr>
          <w:t>Agency</w:t>
        </w:r>
      </w:hyperlink>
      <w:r w:rsidRPr="00CA5DBF">
        <w:rPr>
          <w:rFonts w:asciiTheme="minorBidi" w:hAnsiTheme="minorBidi"/>
          <w:color w:val="000000"/>
        </w:rPr>
        <w:t> describes the capacity individuals have to act and make choices according to their own </w:t>
      </w:r>
      <w:hyperlink r:id="rId8" w:tooltip="Glossary: Free will" w:history="1">
        <w:r w:rsidRPr="00CA5DBF">
          <w:rPr>
            <w:rFonts w:asciiTheme="minorBidi" w:hAnsiTheme="minorBidi"/>
            <w:color w:val="000000"/>
          </w:rPr>
          <w:t>free will</w:t>
        </w:r>
      </w:hyperlink>
      <w:r w:rsidRPr="00CA5DBF">
        <w:rPr>
          <w:rFonts w:asciiTheme="minorBidi" w:hAnsiTheme="minorBidi"/>
          <w:color w:val="000000"/>
        </w:rPr>
        <w:t>.</w:t>
      </w:r>
      <w:r w:rsidR="00947136">
        <w:rPr>
          <w:rFonts w:asciiTheme="minorBidi" w:hAnsiTheme="minorBidi"/>
          <w:color w:val="000000"/>
        </w:rPr>
        <w:t xml:space="preserve"> </w:t>
      </w:r>
      <w:r w:rsidR="00947136" w:rsidRPr="00CA5DBF">
        <w:rPr>
          <w:rFonts w:asciiTheme="minorBidi" w:eastAsia="Times New Roman" w:hAnsiTheme="minorBidi"/>
          <w:color w:val="000000"/>
          <w:kern w:val="0"/>
          <w14:ligatures w14:val="none"/>
        </w:rPr>
        <w:t>Both </w:t>
      </w:r>
      <w:hyperlink r:id="rId9" w:tooltip="Glossary: Individual positivism" w:history="1">
        <w:r w:rsidR="00947136" w:rsidRPr="00CA5DBF">
          <w:rPr>
            <w:rFonts w:asciiTheme="minorBidi" w:eastAsia="Times New Roman" w:hAnsiTheme="minorBidi"/>
            <w:color w:val="000000"/>
            <w:kern w:val="0"/>
            <w14:ligatures w14:val="none"/>
          </w:rPr>
          <w:t>individual positivism</w:t>
        </w:r>
      </w:hyperlink>
      <w:r w:rsidR="00947136" w:rsidRPr="00CA5DBF">
        <w:rPr>
          <w:rFonts w:asciiTheme="minorBidi" w:eastAsia="Times New Roman" w:hAnsiTheme="minorBidi"/>
          <w:color w:val="000000"/>
          <w:kern w:val="0"/>
          <w14:ligatures w14:val="none"/>
        </w:rPr>
        <w:t> and </w:t>
      </w:r>
      <w:hyperlink r:id="rId10" w:tooltip="Glossary: Social positivism" w:history="1">
        <w:r w:rsidR="00947136" w:rsidRPr="00CA5DBF">
          <w:rPr>
            <w:rFonts w:asciiTheme="minorBidi" w:eastAsia="Times New Roman" w:hAnsiTheme="minorBidi"/>
            <w:color w:val="000000"/>
            <w:kern w:val="0"/>
            <w14:ligatures w14:val="none"/>
          </w:rPr>
          <w:t>social positivism</w:t>
        </w:r>
      </w:hyperlink>
      <w:r w:rsidR="00947136" w:rsidRPr="00CA5DBF">
        <w:rPr>
          <w:rFonts w:asciiTheme="minorBidi" w:eastAsia="Times New Roman" w:hAnsiTheme="minorBidi"/>
          <w:color w:val="000000"/>
          <w:kern w:val="0"/>
          <w14:ligatures w14:val="none"/>
        </w:rPr>
        <w:t> assert that the cause of crime is the </w:t>
      </w:r>
      <w:hyperlink r:id="rId11" w:tooltip="Glossary: Pathology" w:history="1">
        <w:r w:rsidR="00947136" w:rsidRPr="00CA5DBF">
          <w:rPr>
            <w:rFonts w:asciiTheme="minorBidi" w:eastAsia="Times New Roman" w:hAnsiTheme="minorBidi"/>
            <w:color w:val="000000"/>
            <w:kern w:val="0"/>
            <w14:ligatures w14:val="none"/>
          </w:rPr>
          <w:t>pathology</w:t>
        </w:r>
      </w:hyperlink>
      <w:r w:rsidR="00947136" w:rsidRPr="00CA5DBF">
        <w:rPr>
          <w:rFonts w:asciiTheme="minorBidi" w:eastAsia="Times New Roman" w:hAnsiTheme="minorBidi"/>
          <w:color w:val="000000"/>
          <w:kern w:val="0"/>
          <w14:ligatures w14:val="none"/>
        </w:rPr>
        <w:t> of the individual or society. In contrast, classical criminology asserts that offenders are </w:t>
      </w:r>
      <w:hyperlink r:id="rId12" w:tooltip="Glossary: Rational actors" w:history="1">
        <w:r w:rsidR="00947136" w:rsidRPr="00CA5DBF">
          <w:rPr>
            <w:rFonts w:asciiTheme="minorBidi" w:eastAsia="Times New Roman" w:hAnsiTheme="minorBidi"/>
            <w:color w:val="000000"/>
            <w:kern w:val="0"/>
            <w14:ligatures w14:val="none"/>
          </w:rPr>
          <w:t>rational actors</w:t>
        </w:r>
      </w:hyperlink>
      <w:r w:rsidR="00947136" w:rsidRPr="00CA5DBF">
        <w:rPr>
          <w:rFonts w:asciiTheme="minorBidi" w:eastAsia="Times New Roman" w:hAnsiTheme="minorBidi"/>
          <w:color w:val="000000"/>
          <w:kern w:val="0"/>
          <w14:ligatures w14:val="none"/>
        </w:rPr>
        <w:t> and have </w:t>
      </w:r>
      <w:hyperlink r:id="rId13" w:tooltip="Glossary: Free will" w:history="1">
        <w:r w:rsidR="00947136" w:rsidRPr="00CA5DBF">
          <w:rPr>
            <w:rFonts w:asciiTheme="minorBidi" w:eastAsia="Times New Roman" w:hAnsiTheme="minorBidi"/>
            <w:color w:val="000000"/>
            <w:kern w:val="0"/>
            <w14:ligatures w14:val="none"/>
          </w:rPr>
          <w:t>free will</w:t>
        </w:r>
      </w:hyperlink>
      <w:r w:rsidR="00947136" w:rsidRPr="00CA5DBF">
        <w:rPr>
          <w:rFonts w:asciiTheme="minorBidi" w:eastAsia="Times New Roman" w:hAnsiTheme="minorBidi"/>
          <w:color w:val="000000"/>
          <w:kern w:val="0"/>
          <w14:ligatures w14:val="none"/>
        </w:rPr>
        <w:t>.</w:t>
      </w:r>
      <w:r w:rsidR="00C15E98">
        <w:rPr>
          <w:rFonts w:asciiTheme="minorBidi" w:eastAsia="Times New Roman" w:hAnsiTheme="minorBidi"/>
          <w:color w:val="000000"/>
          <w:kern w:val="0"/>
          <w14:ligatures w14:val="none"/>
        </w:rPr>
        <w:t xml:space="preserve"> </w:t>
      </w:r>
    </w:p>
    <w:p w14:paraId="3B49386D" w14:textId="22F3D8B2" w:rsidR="00E368AA" w:rsidRDefault="00E368AA" w:rsidP="00ED52A5">
      <w:pPr>
        <w:spacing w:before="120" w:after="120" w:line="240" w:lineRule="auto"/>
        <w:rPr>
          <w:rFonts w:asciiTheme="minorBidi" w:eastAsia="Times New Roman" w:hAnsiTheme="minorBidi"/>
          <w:color w:val="000000"/>
          <w:kern w:val="0"/>
          <w14:ligatures w14:val="none"/>
        </w:rPr>
      </w:pPr>
    </w:p>
    <w:p w14:paraId="084BEDB8" w14:textId="77777777" w:rsidR="006A16A2" w:rsidRPr="00E368AA" w:rsidRDefault="006A16A2" w:rsidP="00ED52A5">
      <w:pPr>
        <w:spacing w:before="120" w:after="120" w:line="240" w:lineRule="auto"/>
        <w:rPr>
          <w:rFonts w:asciiTheme="minorBidi" w:eastAsia="Times New Roman" w:hAnsiTheme="minorBidi"/>
          <w:color w:val="000000"/>
          <w:kern w:val="0"/>
          <w14:ligatures w14:val="none"/>
        </w:rPr>
      </w:pPr>
    </w:p>
    <w:p w14:paraId="2F61EC9F" w14:textId="5DB64E63" w:rsidR="00E14F2F" w:rsidRPr="002F3D23" w:rsidRDefault="00E14F2F" w:rsidP="002F3D23">
      <w:pPr>
        <w:shd w:val="clear" w:color="auto" w:fill="FFFFFF"/>
        <w:spacing w:before="120" w:after="120" w:line="240" w:lineRule="auto"/>
        <w:rPr>
          <w:rFonts w:asciiTheme="minorBidi" w:eastAsia="Times New Roman" w:hAnsiTheme="minorBidi"/>
          <w:color w:val="000000"/>
          <w:kern w:val="0"/>
          <w:u w:val="single"/>
          <w14:ligatures w14:val="none"/>
        </w:rPr>
      </w:pPr>
      <w:r w:rsidRPr="002F3D23">
        <w:rPr>
          <w:rFonts w:asciiTheme="minorBidi" w:eastAsia="Times New Roman" w:hAnsiTheme="minorBidi"/>
          <w:color w:val="000000"/>
          <w:kern w:val="0"/>
          <w:u w:val="single"/>
          <w14:ligatures w14:val="none"/>
        </w:rPr>
        <w:t>Conclusion</w:t>
      </w:r>
    </w:p>
    <w:p w14:paraId="2D2BA991" w14:textId="58FAFBC0" w:rsidR="00D32243" w:rsidRDefault="00E14F2F" w:rsidP="0069163C">
      <w:pPr>
        <w:numPr>
          <w:ilvl w:val="0"/>
          <w:numId w:val="1"/>
        </w:numPr>
        <w:shd w:val="clear" w:color="auto" w:fill="FFFFFF"/>
        <w:spacing w:before="120" w:after="120" w:line="240" w:lineRule="auto"/>
        <w:ind w:left="1224"/>
        <w:rPr>
          <w:rFonts w:asciiTheme="minorBidi" w:eastAsia="Times New Roman" w:hAnsiTheme="minorBidi"/>
          <w:color w:val="000000"/>
          <w:kern w:val="0"/>
          <w14:ligatures w14:val="none"/>
        </w:rPr>
      </w:pPr>
      <w:r w:rsidRPr="00ED52A5">
        <w:rPr>
          <w:rFonts w:asciiTheme="minorBidi" w:eastAsia="Times New Roman" w:hAnsiTheme="minorBidi"/>
          <w:color w:val="000000"/>
          <w:kern w:val="0"/>
          <w14:ligatures w14:val="none"/>
        </w:rPr>
        <w:lastRenderedPageBreak/>
        <w:t>Restate arguments for and against this theory and how it compares with other theories.</w:t>
      </w:r>
      <w:r w:rsidR="00C15E98">
        <w:rPr>
          <w:rFonts w:asciiTheme="minorBidi" w:eastAsia="Times New Roman" w:hAnsiTheme="minorBidi"/>
          <w:color w:val="000000"/>
          <w:kern w:val="0"/>
          <w14:ligatures w14:val="none"/>
        </w:rPr>
        <w:t xml:space="preserve"> </w:t>
      </w:r>
      <w:r w:rsidR="00D32243">
        <w:rPr>
          <w:rFonts w:asciiTheme="minorBidi" w:eastAsia="Times New Roman" w:hAnsiTheme="minorBidi"/>
          <w:color w:val="000000"/>
          <w:kern w:val="0"/>
          <w14:ligatures w14:val="none"/>
        </w:rPr>
        <w:t>What are the strengths of the theory and is this theory the basis of criminal justice today? What are the implications for sentencing?</w:t>
      </w:r>
    </w:p>
    <w:p w14:paraId="2C6A56C3" w14:textId="4A01A9DB" w:rsidR="007C2719" w:rsidRDefault="007C2719" w:rsidP="0069163C">
      <w:pPr>
        <w:numPr>
          <w:ilvl w:val="0"/>
          <w:numId w:val="1"/>
        </w:numPr>
        <w:shd w:val="clear" w:color="auto" w:fill="FFFFFF"/>
        <w:spacing w:before="120" w:after="120" w:line="240" w:lineRule="auto"/>
        <w:ind w:left="1224"/>
        <w:rPr>
          <w:rFonts w:asciiTheme="minorBidi" w:eastAsia="Times New Roman" w:hAnsiTheme="minorBidi"/>
          <w:color w:val="000000"/>
          <w:kern w:val="0"/>
          <w14:ligatures w14:val="none"/>
        </w:rPr>
      </w:pPr>
      <w:r>
        <w:rPr>
          <w:rFonts w:asciiTheme="minorBidi" w:eastAsia="Times New Roman" w:hAnsiTheme="minorBidi"/>
          <w:color w:val="000000"/>
          <w:kern w:val="0"/>
          <w14:ligatures w14:val="none"/>
        </w:rPr>
        <w:t xml:space="preserve">Are there changes needed/proposed for the </w:t>
      </w:r>
      <w:commentRangeStart w:id="0"/>
      <w:r>
        <w:rPr>
          <w:rFonts w:asciiTheme="minorBidi" w:eastAsia="Times New Roman" w:hAnsiTheme="minorBidi"/>
          <w:color w:val="000000"/>
          <w:kern w:val="0"/>
          <w14:ligatures w14:val="none"/>
        </w:rPr>
        <w:t>future</w:t>
      </w:r>
      <w:commentRangeEnd w:id="0"/>
      <w:r w:rsidR="00F067F9">
        <w:rPr>
          <w:rStyle w:val="CommentReference"/>
        </w:rPr>
        <w:commentReference w:id="0"/>
      </w:r>
      <w:r>
        <w:rPr>
          <w:rFonts w:asciiTheme="minorBidi" w:eastAsia="Times New Roman" w:hAnsiTheme="minorBidi"/>
          <w:color w:val="000000"/>
          <w:kern w:val="0"/>
          <w14:ligatures w14:val="none"/>
        </w:rPr>
        <w:t>?</w:t>
      </w:r>
    </w:p>
    <w:p w14:paraId="7B895F6D" w14:textId="6DB44753" w:rsidR="00724A2F" w:rsidRDefault="00724A2F" w:rsidP="00724A2F">
      <w:pPr>
        <w:shd w:val="clear" w:color="auto" w:fill="FFFFFF"/>
        <w:spacing w:before="120" w:after="120" w:line="240" w:lineRule="auto"/>
        <w:ind w:left="1224"/>
        <w:rPr>
          <w:rFonts w:asciiTheme="minorBidi" w:eastAsia="Times New Roman" w:hAnsiTheme="minorBidi"/>
          <w:color w:val="000000"/>
          <w:kern w:val="0"/>
          <w14:ligatures w14:val="none"/>
        </w:rPr>
      </w:pPr>
      <w:r>
        <w:rPr>
          <w:rFonts w:asciiTheme="minorBidi" w:eastAsia="Times New Roman" w:hAnsiTheme="minorBidi"/>
          <w:color w:val="000000"/>
          <w:kern w:val="0"/>
          <w14:ligatures w14:val="none"/>
        </w:rPr>
        <w:t>3</w:t>
      </w:r>
      <w:r w:rsidR="007C2719">
        <w:rPr>
          <w:rFonts w:asciiTheme="minorBidi" w:eastAsia="Times New Roman" w:hAnsiTheme="minorBidi"/>
          <w:color w:val="000000"/>
          <w:kern w:val="0"/>
          <w14:ligatures w14:val="none"/>
        </w:rPr>
        <w:t>60</w:t>
      </w:r>
      <w:r>
        <w:rPr>
          <w:rFonts w:asciiTheme="minorBidi" w:eastAsia="Times New Roman" w:hAnsiTheme="minorBidi"/>
          <w:color w:val="000000"/>
          <w:kern w:val="0"/>
          <w14:ligatures w14:val="none"/>
        </w:rPr>
        <w:t xml:space="preserve"> words</w:t>
      </w:r>
    </w:p>
    <w:p w14:paraId="2B9A1E93" w14:textId="6C38785D" w:rsidR="00F3685F" w:rsidRDefault="00F3685F" w:rsidP="006761E0">
      <w:pPr>
        <w:shd w:val="clear" w:color="auto" w:fill="FFFFFF"/>
        <w:spacing w:before="120" w:after="120" w:line="240" w:lineRule="auto"/>
        <w:ind w:left="1224"/>
        <w:rPr>
          <w:rFonts w:asciiTheme="minorBidi" w:eastAsia="Times New Roman" w:hAnsiTheme="minorBidi"/>
          <w:color w:val="000000"/>
          <w:kern w:val="0"/>
          <w14:ligatures w14:val="none"/>
        </w:rPr>
      </w:pPr>
    </w:p>
    <w:p w14:paraId="6CB08F97" w14:textId="78DC1585" w:rsidR="00B122C7" w:rsidRPr="00724A2F" w:rsidRDefault="00B122C7" w:rsidP="00724A2F">
      <w:pPr>
        <w:shd w:val="clear" w:color="auto" w:fill="FFFFFF"/>
        <w:spacing w:before="120" w:after="120" w:line="240" w:lineRule="auto"/>
        <w:ind w:left="1224"/>
        <w:rPr>
          <w:rFonts w:asciiTheme="minorBidi" w:eastAsia="Times New Roman" w:hAnsiTheme="minorBidi"/>
          <w:color w:val="000000"/>
          <w:kern w:val="0"/>
          <w14:ligatures w14:val="none"/>
        </w:rPr>
      </w:pPr>
    </w:p>
    <w:p w14:paraId="3FD98F4B" w14:textId="77777777" w:rsidR="00B122C7" w:rsidRPr="00CA5DBF" w:rsidRDefault="00B122C7" w:rsidP="00B122C7">
      <w:pPr>
        <w:shd w:val="clear" w:color="auto" w:fill="FFFFFF"/>
        <w:spacing w:before="120" w:after="120" w:line="240" w:lineRule="auto"/>
        <w:rPr>
          <w:rFonts w:asciiTheme="minorBidi" w:eastAsia="Times New Roman" w:hAnsiTheme="minorBidi"/>
          <w:color w:val="000000"/>
          <w:kern w:val="0"/>
          <w14:ligatures w14:val="none"/>
        </w:rPr>
      </w:pPr>
      <w:r w:rsidRPr="00CA5DBF">
        <w:rPr>
          <w:rFonts w:asciiTheme="minorBidi" w:eastAsia="Times New Roman" w:hAnsiTheme="minorBidi"/>
          <w:color w:val="000000"/>
          <w:kern w:val="0"/>
          <w14:ligatures w14:val="none"/>
        </w:rPr>
        <w:t xml:space="preserve">Task 2 </w:t>
      </w:r>
    </w:p>
    <w:p w14:paraId="497AA7EC" w14:textId="77777777" w:rsidR="009167E3" w:rsidRDefault="00B122C7" w:rsidP="009167E3">
      <w:pPr>
        <w:shd w:val="clear" w:color="auto" w:fill="FFFFFF"/>
        <w:spacing w:before="120" w:after="120" w:line="240" w:lineRule="auto"/>
        <w:rPr>
          <w:rFonts w:asciiTheme="minorBidi" w:eastAsia="Times New Roman" w:hAnsiTheme="minorBidi"/>
          <w:color w:val="000000"/>
          <w:kern w:val="0"/>
          <w:u w:val="single"/>
          <w14:ligatures w14:val="none"/>
        </w:rPr>
      </w:pPr>
      <w:r w:rsidRPr="00E368AA">
        <w:rPr>
          <w:rFonts w:asciiTheme="minorBidi" w:eastAsia="Times New Roman" w:hAnsiTheme="minorBidi"/>
          <w:color w:val="000000"/>
          <w:kern w:val="0"/>
          <w:u w:val="single"/>
          <w14:ligatures w14:val="none"/>
        </w:rPr>
        <w:t>Select one theoretical perspective or theory in Block 2 and explain this using the first module theme of structure and agency.</w:t>
      </w:r>
    </w:p>
    <w:p w14:paraId="4B32185A" w14:textId="2BD28564" w:rsidR="00947136" w:rsidRDefault="001C4E43" w:rsidP="009167E3">
      <w:pPr>
        <w:shd w:val="clear" w:color="auto" w:fill="FFFFFF"/>
        <w:spacing w:before="120" w:after="120" w:line="240" w:lineRule="auto"/>
      </w:pPr>
      <w:r>
        <w:rPr>
          <w:rFonts w:asciiTheme="minorBidi" w:hAnsiTheme="minorBidi"/>
          <w:color w:val="000000"/>
          <w:shd w:val="clear" w:color="auto" w:fill="FFFFFF"/>
        </w:rPr>
        <w:t xml:space="preserve">To introduce this essay </w:t>
      </w:r>
      <w:r w:rsidR="00E368AA">
        <w:rPr>
          <w:rFonts w:asciiTheme="minorBidi" w:hAnsiTheme="minorBidi"/>
          <w:color w:val="000000"/>
          <w:shd w:val="clear" w:color="auto" w:fill="FFFFFF"/>
        </w:rPr>
        <w:t xml:space="preserve">It </w:t>
      </w:r>
      <w:r w:rsidR="00092290">
        <w:rPr>
          <w:rFonts w:asciiTheme="minorBidi" w:hAnsiTheme="minorBidi"/>
          <w:color w:val="000000"/>
          <w:shd w:val="clear" w:color="auto" w:fill="FFFFFF"/>
        </w:rPr>
        <w:t>will be</w:t>
      </w:r>
      <w:r w:rsidR="00E368AA">
        <w:rPr>
          <w:rFonts w:asciiTheme="minorBidi" w:hAnsiTheme="minorBidi"/>
          <w:color w:val="000000"/>
          <w:shd w:val="clear" w:color="auto" w:fill="FFFFFF"/>
        </w:rPr>
        <w:t xml:space="preserve"> helpful to define </w:t>
      </w:r>
      <w:r w:rsidR="00A56739">
        <w:rPr>
          <w:rFonts w:asciiTheme="minorBidi" w:hAnsiTheme="minorBidi"/>
          <w:color w:val="000000"/>
          <w:shd w:val="clear" w:color="auto" w:fill="FFFFFF"/>
        </w:rPr>
        <w:t>the chosen theory of social positivism</w:t>
      </w:r>
      <w:r w:rsidR="00E368AA">
        <w:rPr>
          <w:rFonts w:asciiTheme="minorBidi" w:hAnsiTheme="minorBidi"/>
          <w:color w:val="000000"/>
          <w:shd w:val="clear" w:color="auto" w:fill="FFFFFF"/>
        </w:rPr>
        <w:t xml:space="preserve"> but </w:t>
      </w:r>
      <w:r w:rsidR="00A56739">
        <w:rPr>
          <w:rFonts w:asciiTheme="minorBidi" w:hAnsiTheme="minorBidi"/>
          <w:color w:val="000000"/>
          <w:shd w:val="clear" w:color="auto" w:fill="FFFFFF"/>
        </w:rPr>
        <w:t xml:space="preserve">also to </w:t>
      </w:r>
      <w:r w:rsidR="00E368AA">
        <w:rPr>
          <w:rFonts w:asciiTheme="minorBidi" w:hAnsiTheme="minorBidi"/>
          <w:color w:val="000000"/>
          <w:shd w:val="clear" w:color="auto" w:fill="FFFFFF"/>
        </w:rPr>
        <w:t>compare with other theories.</w:t>
      </w:r>
      <w:r w:rsidR="00B122C7" w:rsidRPr="00CA5DBF">
        <w:rPr>
          <w:rFonts w:asciiTheme="minorBidi" w:hAnsiTheme="minorBidi"/>
          <w:color w:val="000000"/>
          <w:shd w:val="clear" w:color="auto" w:fill="FFFFFF"/>
        </w:rPr>
        <w:t xml:space="preserve"> </w:t>
      </w:r>
      <w:r w:rsidR="00E368AA">
        <w:rPr>
          <w:rFonts w:asciiTheme="minorBidi" w:hAnsiTheme="minorBidi"/>
          <w:color w:val="000000"/>
          <w:shd w:val="clear" w:color="auto" w:fill="FFFFFF"/>
        </w:rPr>
        <w:t>T</w:t>
      </w:r>
      <w:r w:rsidR="00B122C7" w:rsidRPr="00CA5DBF">
        <w:rPr>
          <w:rFonts w:asciiTheme="minorBidi" w:hAnsiTheme="minorBidi"/>
          <w:color w:val="000000"/>
          <w:shd w:val="clear" w:color="auto" w:fill="FFFFFF"/>
        </w:rPr>
        <w:t>he</w:t>
      </w:r>
      <w:r w:rsidR="002F3D23">
        <w:rPr>
          <w:rFonts w:asciiTheme="minorBidi" w:hAnsiTheme="minorBidi"/>
          <w:color w:val="000000"/>
          <w:shd w:val="clear" w:color="auto" w:fill="FFFFFF"/>
        </w:rPr>
        <w:t>ories such as</w:t>
      </w:r>
      <w:r w:rsidR="00B122C7" w:rsidRPr="00CA5DBF">
        <w:rPr>
          <w:rFonts w:asciiTheme="minorBidi" w:hAnsiTheme="minorBidi"/>
          <w:color w:val="000000"/>
          <w:shd w:val="clear" w:color="auto" w:fill="FFFFFF"/>
        </w:rPr>
        <w:t xml:space="preserve"> individua</w:t>
      </w:r>
      <w:r w:rsidR="002F3D23">
        <w:rPr>
          <w:rFonts w:asciiTheme="minorBidi" w:hAnsiTheme="minorBidi"/>
          <w:color w:val="000000"/>
          <w:shd w:val="clear" w:color="auto" w:fill="FFFFFF"/>
        </w:rPr>
        <w:t>l and social positivism are</w:t>
      </w:r>
      <w:r w:rsidR="00B122C7" w:rsidRPr="00CA5DBF">
        <w:rPr>
          <w:rFonts w:asciiTheme="minorBidi" w:hAnsiTheme="minorBidi"/>
          <w:color w:val="000000"/>
          <w:shd w:val="clear" w:color="auto" w:fill="FFFFFF"/>
        </w:rPr>
        <w:t xml:space="preserve"> primarily concerned with </w:t>
      </w:r>
      <w:r>
        <w:rPr>
          <w:rFonts w:asciiTheme="minorBidi" w:hAnsiTheme="minorBidi"/>
          <w:color w:val="000000"/>
          <w:shd w:val="clear" w:color="auto" w:fill="FFFFFF"/>
        </w:rPr>
        <w:t xml:space="preserve">how </w:t>
      </w:r>
      <w:r w:rsidR="00B122C7" w:rsidRPr="00CA5DBF">
        <w:rPr>
          <w:rFonts w:asciiTheme="minorBidi" w:hAnsiTheme="minorBidi"/>
          <w:color w:val="000000"/>
          <w:shd w:val="clear" w:color="auto" w:fill="FFFFFF"/>
        </w:rPr>
        <w:t xml:space="preserve">individual behavioural factors and factors in the wider social environment may determine criminal behaviour. </w:t>
      </w:r>
      <w:r w:rsidR="00A56739">
        <w:rPr>
          <w:rFonts w:asciiTheme="minorBidi" w:hAnsiTheme="minorBidi"/>
          <w:color w:val="000000"/>
          <w:shd w:val="clear" w:color="auto" w:fill="FFFFFF"/>
        </w:rPr>
        <w:t xml:space="preserve">The classical </w:t>
      </w:r>
      <w:r w:rsidR="00B122C7" w:rsidRPr="00CA5DBF">
        <w:rPr>
          <w:rFonts w:asciiTheme="minorBidi" w:hAnsiTheme="minorBidi"/>
          <w:color w:val="000000"/>
          <w:shd w:val="clear" w:color="auto" w:fill="FFFFFF"/>
        </w:rPr>
        <w:t> </w:t>
      </w:r>
      <w:hyperlink r:id="rId18" w:tooltip="Glossary: School of thought" w:history="1">
        <w:r w:rsidR="00B122C7" w:rsidRPr="00CA5DBF">
          <w:rPr>
            <w:rStyle w:val="Hyperlink"/>
            <w:rFonts w:asciiTheme="minorBidi" w:hAnsiTheme="minorBidi"/>
            <w:color w:val="000000"/>
            <w:u w:val="none"/>
            <w:shd w:val="clear" w:color="auto" w:fill="FFFFFF"/>
          </w:rPr>
          <w:t>school of thought</w:t>
        </w:r>
      </w:hyperlink>
      <w:r w:rsidR="00B122C7" w:rsidRPr="00CA5DBF">
        <w:rPr>
          <w:rFonts w:asciiTheme="minorBidi" w:hAnsiTheme="minorBidi"/>
          <w:color w:val="000000"/>
          <w:shd w:val="clear" w:color="auto" w:fill="FFFFFF"/>
        </w:rPr>
        <w:t xml:space="preserve"> understands crime as a </w:t>
      </w:r>
      <w:hyperlink r:id="rId19" w:tooltip="Glossary: Choice" w:history="1">
        <w:r w:rsidR="00B122C7" w:rsidRPr="00CA5DBF">
          <w:rPr>
            <w:rStyle w:val="Hyperlink"/>
            <w:rFonts w:asciiTheme="minorBidi" w:hAnsiTheme="minorBidi"/>
            <w:color w:val="000000"/>
            <w:u w:val="none"/>
            <w:shd w:val="clear" w:color="auto" w:fill="FFFFFF"/>
          </w:rPr>
          <w:t>choice</w:t>
        </w:r>
      </w:hyperlink>
      <w:r w:rsidR="00B122C7" w:rsidRPr="00CA5DBF">
        <w:rPr>
          <w:rFonts w:asciiTheme="minorBidi" w:hAnsiTheme="minorBidi"/>
          <w:color w:val="000000"/>
          <w:shd w:val="clear" w:color="auto" w:fill="FFFFFF"/>
        </w:rPr>
        <w:t>, where individuals have </w:t>
      </w:r>
      <w:hyperlink r:id="rId20" w:tooltip="Glossary: Free will" w:history="1">
        <w:r w:rsidR="00B122C7" w:rsidRPr="00CA5DBF">
          <w:rPr>
            <w:rStyle w:val="Hyperlink"/>
            <w:rFonts w:asciiTheme="minorBidi" w:hAnsiTheme="minorBidi"/>
            <w:color w:val="000000"/>
            <w:u w:val="none"/>
            <w:shd w:val="clear" w:color="auto" w:fill="FFFFFF"/>
          </w:rPr>
          <w:t>free will</w:t>
        </w:r>
      </w:hyperlink>
      <w:r w:rsidR="00B122C7" w:rsidRPr="00CA5DBF">
        <w:rPr>
          <w:rFonts w:asciiTheme="minorBidi" w:hAnsiTheme="minorBidi"/>
          <w:color w:val="000000"/>
          <w:shd w:val="clear" w:color="auto" w:fill="FFFFFF"/>
        </w:rPr>
        <w:t> to behave and act as they choose.</w:t>
      </w:r>
      <w:r w:rsidR="009167E3">
        <w:rPr>
          <w:rFonts w:asciiTheme="minorBidi" w:hAnsiTheme="minorBidi"/>
          <w:color w:val="000000"/>
          <w:shd w:val="clear" w:color="auto" w:fill="FFFFFF"/>
        </w:rPr>
        <w:t xml:space="preserve"> </w:t>
      </w:r>
      <w:bookmarkStart w:id="1" w:name="_Hlk187494419"/>
      <w:r w:rsidR="009167E3">
        <w:rPr>
          <w:rFonts w:asciiTheme="minorBidi" w:hAnsiTheme="minorBidi"/>
          <w:color w:val="000000"/>
          <w:shd w:val="clear" w:color="auto" w:fill="FFFFFF"/>
        </w:rPr>
        <w:t>S</w:t>
      </w:r>
      <w:r w:rsidR="009167E3" w:rsidRPr="00CA5DBF">
        <w:rPr>
          <w:rFonts w:asciiTheme="minorBidi" w:hAnsiTheme="minorBidi"/>
          <w:color w:val="000000"/>
          <w:shd w:val="clear" w:color="auto" w:fill="FFFFFF"/>
        </w:rPr>
        <w:t xml:space="preserve">tructure and agency </w:t>
      </w:r>
      <w:r w:rsidR="009167E3">
        <w:rPr>
          <w:rFonts w:asciiTheme="minorBidi" w:hAnsiTheme="minorBidi"/>
          <w:color w:val="000000"/>
          <w:shd w:val="clear" w:color="auto" w:fill="FFFFFF"/>
        </w:rPr>
        <w:t xml:space="preserve">will be used </w:t>
      </w:r>
      <w:r w:rsidR="009167E3" w:rsidRPr="00CA5DBF">
        <w:rPr>
          <w:rFonts w:asciiTheme="minorBidi" w:hAnsiTheme="minorBidi"/>
          <w:color w:val="000000"/>
          <w:shd w:val="clear" w:color="auto" w:fill="FFFFFF"/>
        </w:rPr>
        <w:t>as key focal points for considering criminological questions, such as ‘</w:t>
      </w:r>
      <w:r w:rsidR="00724A2F">
        <w:rPr>
          <w:rFonts w:asciiTheme="minorBidi" w:hAnsiTheme="minorBidi"/>
          <w:color w:val="000000"/>
          <w:shd w:val="clear" w:color="auto" w:fill="FFFFFF"/>
        </w:rPr>
        <w:t>w</w:t>
      </w:r>
      <w:r w:rsidR="009167E3" w:rsidRPr="00CA5DBF">
        <w:rPr>
          <w:rFonts w:asciiTheme="minorBidi" w:hAnsiTheme="minorBidi"/>
          <w:color w:val="000000"/>
          <w:shd w:val="clear" w:color="auto" w:fill="FFFFFF"/>
        </w:rPr>
        <w:t>hat causes crime?’ and ‘</w:t>
      </w:r>
      <w:r w:rsidR="00724A2F">
        <w:rPr>
          <w:rFonts w:asciiTheme="minorBidi" w:hAnsiTheme="minorBidi"/>
          <w:color w:val="000000"/>
          <w:shd w:val="clear" w:color="auto" w:fill="FFFFFF"/>
        </w:rPr>
        <w:t>w</w:t>
      </w:r>
      <w:r w:rsidR="009167E3" w:rsidRPr="00CA5DBF">
        <w:rPr>
          <w:rFonts w:asciiTheme="minorBidi" w:hAnsiTheme="minorBidi"/>
          <w:color w:val="000000"/>
          <w:shd w:val="clear" w:color="auto" w:fill="FFFFFF"/>
        </w:rPr>
        <w:t>hat are </w:t>
      </w:r>
      <w:hyperlink r:id="rId21" w:tooltip="Glossary: Criminal justice" w:history="1">
        <w:r w:rsidR="009167E3" w:rsidRPr="00CA5DBF">
          <w:rPr>
            <w:rStyle w:val="Hyperlink"/>
            <w:rFonts w:asciiTheme="minorBidi" w:hAnsiTheme="minorBidi"/>
            <w:color w:val="000000"/>
            <w:u w:val="none"/>
            <w:shd w:val="clear" w:color="auto" w:fill="FFFFFF"/>
          </w:rPr>
          <w:t>criminal justice</w:t>
        </w:r>
      </w:hyperlink>
      <w:r w:rsidR="009167E3" w:rsidRPr="00CA5DBF">
        <w:rPr>
          <w:rFonts w:asciiTheme="minorBidi" w:hAnsiTheme="minorBidi"/>
          <w:color w:val="000000"/>
          <w:shd w:val="clear" w:color="auto" w:fill="FFFFFF"/>
        </w:rPr>
        <w:t xml:space="preserve"> responses to </w:t>
      </w:r>
      <w:commentRangeStart w:id="2"/>
      <w:r w:rsidR="009167E3" w:rsidRPr="00CA5DBF">
        <w:rPr>
          <w:rFonts w:asciiTheme="minorBidi" w:hAnsiTheme="minorBidi"/>
          <w:color w:val="000000"/>
          <w:shd w:val="clear" w:color="auto" w:fill="FFFFFF"/>
        </w:rPr>
        <w:t>it</w:t>
      </w:r>
      <w:commentRangeEnd w:id="2"/>
      <w:r w:rsidR="00F067F9">
        <w:rPr>
          <w:rStyle w:val="CommentReference"/>
        </w:rPr>
        <w:commentReference w:id="2"/>
      </w:r>
      <w:r w:rsidR="009167E3" w:rsidRPr="00CA5DBF">
        <w:rPr>
          <w:rFonts w:asciiTheme="minorBidi" w:hAnsiTheme="minorBidi"/>
          <w:color w:val="000000"/>
          <w:shd w:val="clear" w:color="auto" w:fill="FFFFFF"/>
        </w:rPr>
        <w:t>?</w:t>
      </w:r>
      <w:r w:rsidR="009167E3" w:rsidRPr="009167E3">
        <w:t xml:space="preserve"> </w:t>
      </w:r>
    </w:p>
    <w:p w14:paraId="69CBC2C0" w14:textId="2DC69CAF" w:rsidR="00092290" w:rsidRPr="007C2719" w:rsidRDefault="009167E3" w:rsidP="00947136">
      <w:pPr>
        <w:shd w:val="clear" w:color="auto" w:fill="FFFFFF"/>
        <w:spacing w:before="120" w:after="120" w:line="240" w:lineRule="auto"/>
        <w:rPr>
          <w:rFonts w:asciiTheme="minorBidi" w:hAnsiTheme="minorBidi"/>
          <w:color w:val="000000"/>
        </w:rPr>
      </w:pPr>
      <w:hyperlink r:id="rId22" w:tooltip="Glossary: Structure" w:history="1">
        <w:r w:rsidRPr="00CA5DBF">
          <w:rPr>
            <w:rFonts w:asciiTheme="minorBidi" w:hAnsiTheme="minorBidi"/>
            <w:color w:val="000000"/>
          </w:rPr>
          <w:t>Structure</w:t>
        </w:r>
      </w:hyperlink>
      <w:r w:rsidRPr="00CA5DBF">
        <w:rPr>
          <w:rFonts w:asciiTheme="minorBidi" w:hAnsiTheme="minorBidi"/>
          <w:color w:val="000000"/>
        </w:rPr>
        <w:t>, or social structure, refers to the social environment we are born into. This includes relationships and patterns between individuals, groups and institutions which shape, reproduce or create change in our d</w:t>
      </w:r>
      <w:r w:rsidR="00092290">
        <w:rPr>
          <w:rFonts w:asciiTheme="minorBidi" w:hAnsiTheme="minorBidi"/>
          <w:color w:val="000000"/>
        </w:rPr>
        <w:t>aily</w:t>
      </w:r>
      <w:r w:rsidRPr="00CA5DBF">
        <w:rPr>
          <w:rFonts w:asciiTheme="minorBidi" w:hAnsiTheme="minorBidi"/>
          <w:color w:val="000000"/>
        </w:rPr>
        <w:t xml:space="preserve"> lives. </w:t>
      </w:r>
      <w:hyperlink r:id="rId23" w:tooltip="Glossary: Agency" w:history="1">
        <w:r w:rsidRPr="00CA5DBF">
          <w:rPr>
            <w:rFonts w:asciiTheme="minorBidi" w:hAnsiTheme="minorBidi"/>
            <w:color w:val="000000"/>
          </w:rPr>
          <w:t>Agency</w:t>
        </w:r>
      </w:hyperlink>
      <w:r w:rsidRPr="00CA5DBF">
        <w:rPr>
          <w:rFonts w:asciiTheme="minorBidi" w:hAnsiTheme="minorBidi"/>
          <w:color w:val="000000"/>
        </w:rPr>
        <w:t> describes the capacity individuals have to act and make choices according to their own </w:t>
      </w:r>
      <w:hyperlink r:id="rId24" w:tooltip="Glossary: Free will" w:history="1">
        <w:r w:rsidRPr="00CA5DBF">
          <w:rPr>
            <w:rFonts w:asciiTheme="minorBidi" w:hAnsiTheme="minorBidi"/>
            <w:color w:val="000000"/>
          </w:rPr>
          <w:t>free will</w:t>
        </w:r>
      </w:hyperlink>
      <w:r w:rsidRPr="00CA5DBF">
        <w:rPr>
          <w:rFonts w:asciiTheme="minorBidi" w:hAnsiTheme="minorBidi"/>
          <w:color w:val="000000"/>
        </w:rPr>
        <w:t>.</w:t>
      </w:r>
      <w:r w:rsidR="00092290">
        <w:rPr>
          <w:rFonts w:asciiTheme="minorBidi" w:hAnsiTheme="minorBidi"/>
          <w:color w:val="000000"/>
        </w:rPr>
        <w:t xml:space="preserve"> </w:t>
      </w:r>
      <w:r w:rsidR="00092290" w:rsidRPr="00CA5DBF">
        <w:rPr>
          <w:rFonts w:asciiTheme="minorBidi" w:eastAsia="Times New Roman" w:hAnsiTheme="minorBidi"/>
          <w:color w:val="000000"/>
          <w:kern w:val="0"/>
          <w14:ligatures w14:val="none"/>
        </w:rPr>
        <w:t xml:space="preserve">Agency </w:t>
      </w:r>
      <w:r w:rsidR="00092290">
        <w:rPr>
          <w:rFonts w:asciiTheme="minorBidi" w:eastAsia="Times New Roman" w:hAnsiTheme="minorBidi"/>
          <w:color w:val="000000"/>
          <w:kern w:val="0"/>
          <w14:ligatures w14:val="none"/>
        </w:rPr>
        <w:t xml:space="preserve">is </w:t>
      </w:r>
      <w:r w:rsidR="00092290" w:rsidRPr="00CA5DBF">
        <w:rPr>
          <w:rFonts w:asciiTheme="minorBidi" w:eastAsia="Times New Roman" w:hAnsiTheme="minorBidi"/>
          <w:color w:val="000000"/>
          <w:kern w:val="0"/>
          <w14:ligatures w14:val="none"/>
        </w:rPr>
        <w:t>concern</w:t>
      </w:r>
      <w:r w:rsidR="00092290">
        <w:rPr>
          <w:rFonts w:asciiTheme="minorBidi" w:eastAsia="Times New Roman" w:hAnsiTheme="minorBidi"/>
          <w:color w:val="000000"/>
          <w:kern w:val="0"/>
          <w14:ligatures w14:val="none"/>
        </w:rPr>
        <w:t>ed with</w:t>
      </w:r>
      <w:r w:rsidR="00092290" w:rsidRPr="00CA5DBF">
        <w:rPr>
          <w:rFonts w:asciiTheme="minorBidi" w:eastAsia="Times New Roman" w:hAnsiTheme="minorBidi"/>
          <w:color w:val="000000"/>
          <w:kern w:val="0"/>
          <w14:ligatures w14:val="none"/>
        </w:rPr>
        <w:t xml:space="preserve"> the extent to which a person has choice, while structure refers to the wider social environment and circumstances that may affect or constrain a person’s level of choice or affect their ability to carry out certain actions. Individual positivists do not focus heavily on social structures </w:t>
      </w:r>
      <w:r w:rsidR="00947136">
        <w:rPr>
          <w:rFonts w:asciiTheme="minorBidi" w:eastAsia="Times New Roman" w:hAnsiTheme="minorBidi"/>
          <w:color w:val="000000"/>
          <w:kern w:val="0"/>
          <w14:ligatures w14:val="none"/>
        </w:rPr>
        <w:t>to</w:t>
      </w:r>
      <w:r w:rsidR="00092290" w:rsidRPr="00CA5DBF">
        <w:rPr>
          <w:rFonts w:asciiTheme="minorBidi" w:eastAsia="Times New Roman" w:hAnsiTheme="minorBidi"/>
          <w:color w:val="000000"/>
          <w:kern w:val="0"/>
          <w14:ligatures w14:val="none"/>
        </w:rPr>
        <w:t xml:space="preserve"> explain </w:t>
      </w:r>
      <w:r w:rsidR="00947136">
        <w:rPr>
          <w:rFonts w:asciiTheme="minorBidi" w:eastAsia="Times New Roman" w:hAnsiTheme="minorBidi"/>
          <w:color w:val="000000"/>
          <w:kern w:val="0"/>
          <w14:ligatures w14:val="none"/>
        </w:rPr>
        <w:t xml:space="preserve">the </w:t>
      </w:r>
      <w:r w:rsidR="00092290" w:rsidRPr="00CA5DBF">
        <w:rPr>
          <w:rFonts w:asciiTheme="minorBidi" w:eastAsia="Times New Roman" w:hAnsiTheme="minorBidi"/>
          <w:color w:val="000000"/>
          <w:kern w:val="0"/>
          <w14:ligatures w14:val="none"/>
        </w:rPr>
        <w:t>causes of crime because their primary focus is on the individual – individual traits, deficiencies and abnormal behaviour that may lead to crime. Broadly speaking, individual positivists believe that people who commit crime have a different physical, biological, genetic and/or psychological make-up compared to non-criminals, and that criminals have reduced capacity – or less agency – to make choices and decisions in the way that non-criminals do (through using their agency). However, these views vary among positivist</w:t>
      </w:r>
      <w:r w:rsidR="00092290">
        <w:rPr>
          <w:rFonts w:asciiTheme="minorBidi" w:eastAsia="Times New Roman" w:hAnsiTheme="minorBidi"/>
          <w:color w:val="000000"/>
          <w:kern w:val="0"/>
          <w14:ligatures w14:val="none"/>
        </w:rPr>
        <w:t xml:space="preserve"> criminologists</w:t>
      </w:r>
      <w:r w:rsidR="00092290" w:rsidRPr="007C2719">
        <w:rPr>
          <w:rFonts w:asciiTheme="minorBidi" w:eastAsia="Times New Roman" w:hAnsiTheme="minorBidi"/>
          <w:color w:val="000000"/>
          <w:kern w:val="0"/>
          <w14:ligatures w14:val="none"/>
        </w:rPr>
        <w:t>.</w:t>
      </w:r>
      <w:r w:rsidR="00092290" w:rsidRPr="007C2719">
        <w:rPr>
          <w:rFonts w:asciiTheme="minorBidi" w:hAnsiTheme="minorBidi"/>
          <w:color w:val="000000"/>
          <w:shd w:val="clear" w:color="auto" w:fill="FFFFFF"/>
        </w:rPr>
        <w:t xml:space="preserve"> </w:t>
      </w:r>
      <w:r w:rsidR="007C2719" w:rsidRPr="007C2719">
        <w:rPr>
          <w:rFonts w:asciiTheme="minorBidi" w:hAnsiTheme="minorBidi"/>
          <w:color w:val="000000"/>
          <w:shd w:val="clear" w:color="auto" w:fill="FFFFFF"/>
        </w:rPr>
        <w:t>(O</w:t>
      </w:r>
      <w:r w:rsidR="007C2719">
        <w:rPr>
          <w:rFonts w:asciiTheme="minorBidi" w:hAnsiTheme="minorBidi"/>
          <w:color w:val="000000"/>
          <w:shd w:val="clear" w:color="auto" w:fill="FFFFFF"/>
        </w:rPr>
        <w:t>pen University</w:t>
      </w:r>
      <w:r w:rsidR="007C2719" w:rsidRPr="007C2719">
        <w:rPr>
          <w:rFonts w:asciiTheme="minorBidi" w:hAnsiTheme="minorBidi"/>
          <w:color w:val="000000"/>
          <w:shd w:val="clear" w:color="auto" w:fill="FFFFFF"/>
        </w:rPr>
        <w:t xml:space="preserve"> </w:t>
      </w:r>
      <w:commentRangeStart w:id="3"/>
      <w:r w:rsidR="007C2719" w:rsidRPr="007C2719">
        <w:rPr>
          <w:rFonts w:asciiTheme="minorBidi" w:hAnsiTheme="minorBidi"/>
          <w:color w:val="000000"/>
          <w:shd w:val="clear" w:color="auto" w:fill="FFFFFF"/>
        </w:rPr>
        <w:t>2024a</w:t>
      </w:r>
      <w:commentRangeEnd w:id="3"/>
      <w:r w:rsidR="00F067F9">
        <w:rPr>
          <w:rStyle w:val="CommentReference"/>
        </w:rPr>
        <w:commentReference w:id="3"/>
      </w:r>
      <w:r w:rsidR="007C2719" w:rsidRPr="007C2719">
        <w:rPr>
          <w:rFonts w:asciiTheme="minorBidi" w:hAnsiTheme="minorBidi"/>
          <w:color w:val="000000"/>
          <w:shd w:val="clear" w:color="auto" w:fill="FFFFFF"/>
        </w:rPr>
        <w:t>)</w:t>
      </w:r>
    </w:p>
    <w:p w14:paraId="40958CBA" w14:textId="48FB29D9" w:rsidR="009167E3" w:rsidRPr="007C2719" w:rsidRDefault="009167E3" w:rsidP="009167E3">
      <w:pPr>
        <w:shd w:val="clear" w:color="auto" w:fill="FFFFFF"/>
        <w:spacing w:before="120" w:after="120" w:line="240" w:lineRule="auto"/>
        <w:rPr>
          <w:rFonts w:asciiTheme="minorBidi" w:eastAsia="Times New Roman" w:hAnsiTheme="minorBidi"/>
          <w:color w:val="000000"/>
          <w:kern w:val="0"/>
          <w:u w:val="single"/>
          <w14:ligatures w14:val="none"/>
        </w:rPr>
      </w:pPr>
    </w:p>
    <w:bookmarkEnd w:id="1"/>
    <w:p w14:paraId="212B3FDB" w14:textId="4444A359" w:rsidR="00B122C7" w:rsidRPr="00CA5DBF" w:rsidRDefault="00B122C7" w:rsidP="00B122C7">
      <w:pPr>
        <w:shd w:val="clear" w:color="auto" w:fill="FFFFFF"/>
        <w:spacing w:before="120" w:after="120" w:line="240" w:lineRule="auto"/>
        <w:rPr>
          <w:rFonts w:asciiTheme="minorBidi" w:eastAsia="Times New Roman" w:hAnsiTheme="minorBidi"/>
          <w:color w:val="000000"/>
          <w:kern w:val="0"/>
          <w14:ligatures w14:val="none"/>
        </w:rPr>
      </w:pPr>
    </w:p>
    <w:p w14:paraId="4CF05CD6" w14:textId="2083C4A9" w:rsidR="009167E3" w:rsidRPr="009167E3" w:rsidRDefault="009167E3" w:rsidP="00A47197">
      <w:pPr>
        <w:shd w:val="clear" w:color="auto" w:fill="FFFFFF"/>
        <w:spacing w:before="75" w:after="405" w:line="240" w:lineRule="auto"/>
        <w:rPr>
          <w:rFonts w:asciiTheme="minorBidi" w:eastAsia="Times New Roman" w:hAnsiTheme="minorBidi"/>
          <w:b/>
          <w:bCs/>
          <w:color w:val="000000"/>
          <w:kern w:val="0"/>
          <w14:ligatures w14:val="none"/>
        </w:rPr>
      </w:pPr>
    </w:p>
    <w:p w14:paraId="1705CCDA" w14:textId="5501E468" w:rsidR="005021F4" w:rsidRPr="00CA5DBF" w:rsidRDefault="009167E3" w:rsidP="005021F4">
      <w:pPr>
        <w:pStyle w:val="NormalWeb"/>
        <w:shd w:val="clear" w:color="auto" w:fill="FFFFFF"/>
        <w:spacing w:before="75" w:beforeAutospacing="0" w:after="405" w:afterAutospacing="0"/>
        <w:rPr>
          <w:rFonts w:asciiTheme="minorBidi" w:hAnsiTheme="minorBidi" w:cstheme="minorBidi"/>
          <w:color w:val="000000"/>
        </w:rPr>
      </w:pPr>
      <w:r>
        <w:rPr>
          <w:rFonts w:asciiTheme="minorBidi" w:hAnsiTheme="minorBidi" w:cstheme="minorBidi"/>
          <w:color w:val="000000"/>
        </w:rPr>
        <w:t>S</w:t>
      </w:r>
      <w:r w:rsidR="00A47197" w:rsidRPr="00CA5DBF">
        <w:rPr>
          <w:rFonts w:asciiTheme="minorBidi" w:hAnsiTheme="minorBidi" w:cstheme="minorBidi"/>
          <w:color w:val="000000"/>
        </w:rPr>
        <w:t>tructure and agency help</w:t>
      </w:r>
      <w:r>
        <w:rPr>
          <w:rFonts w:asciiTheme="minorBidi" w:hAnsiTheme="minorBidi" w:cstheme="minorBidi"/>
          <w:color w:val="000000"/>
        </w:rPr>
        <w:t>s</w:t>
      </w:r>
      <w:r w:rsidR="00A47197" w:rsidRPr="00CA5DBF">
        <w:rPr>
          <w:rFonts w:asciiTheme="minorBidi" w:hAnsiTheme="minorBidi" w:cstheme="minorBidi"/>
          <w:color w:val="000000"/>
        </w:rPr>
        <w:t xml:space="preserve"> </w:t>
      </w:r>
      <w:r>
        <w:rPr>
          <w:rFonts w:asciiTheme="minorBidi" w:hAnsiTheme="minorBidi" w:cstheme="minorBidi"/>
          <w:color w:val="000000"/>
        </w:rPr>
        <w:t>criminologists to</w:t>
      </w:r>
      <w:r w:rsidR="00A47197" w:rsidRPr="00CA5DBF">
        <w:rPr>
          <w:rFonts w:asciiTheme="minorBidi" w:hAnsiTheme="minorBidi" w:cstheme="minorBidi"/>
          <w:color w:val="000000"/>
        </w:rPr>
        <w:t xml:space="preserve"> think about the theories and concepts surrounding the causes of crime and </w:t>
      </w:r>
      <w:hyperlink r:id="rId25" w:tooltip="Glossary: Criminal justice" w:history="1">
        <w:r w:rsidR="00A47197" w:rsidRPr="00CA5DBF">
          <w:rPr>
            <w:rFonts w:asciiTheme="minorBidi" w:hAnsiTheme="minorBidi" w:cstheme="minorBidi"/>
            <w:color w:val="000000"/>
          </w:rPr>
          <w:t>criminal justice</w:t>
        </w:r>
      </w:hyperlink>
      <w:r w:rsidR="00A47197" w:rsidRPr="00CA5DBF">
        <w:rPr>
          <w:rFonts w:asciiTheme="minorBidi" w:hAnsiTheme="minorBidi" w:cstheme="minorBidi"/>
          <w:color w:val="000000"/>
        </w:rPr>
        <w:t xml:space="preserve"> responses to crime, </w:t>
      </w:r>
      <w:r w:rsidR="00947136">
        <w:rPr>
          <w:rFonts w:asciiTheme="minorBidi" w:hAnsiTheme="minorBidi" w:cstheme="minorBidi"/>
          <w:color w:val="000000"/>
        </w:rPr>
        <w:t>i.e.</w:t>
      </w:r>
      <w:r w:rsidR="00724A2F">
        <w:rPr>
          <w:rFonts w:asciiTheme="minorBidi" w:hAnsiTheme="minorBidi" w:cstheme="minorBidi"/>
          <w:color w:val="000000"/>
        </w:rPr>
        <w:t xml:space="preserve"> </w:t>
      </w:r>
      <w:r w:rsidR="00A47197" w:rsidRPr="00CA5DBF">
        <w:rPr>
          <w:rFonts w:asciiTheme="minorBidi" w:hAnsiTheme="minorBidi" w:cstheme="minorBidi"/>
          <w:color w:val="000000"/>
        </w:rPr>
        <w:t>is an individual or group’s involvement in crime shaped by their social environment and influenced by wider social factors?</w:t>
      </w:r>
      <w:r w:rsidR="00982DC7">
        <w:rPr>
          <w:rFonts w:asciiTheme="minorBidi" w:hAnsiTheme="minorBidi" w:cstheme="minorBidi"/>
          <w:color w:val="000000"/>
        </w:rPr>
        <w:t xml:space="preserve"> Moreover c</w:t>
      </w:r>
      <w:r w:rsidR="00A47197" w:rsidRPr="00CA5DBF">
        <w:rPr>
          <w:rFonts w:asciiTheme="minorBidi" w:hAnsiTheme="minorBidi" w:cstheme="minorBidi"/>
          <w:color w:val="000000"/>
        </w:rPr>
        <w:t>an criminal justice responses deter people from committing crime? As a result, structure and agency play a key role in understanding criminality and criminal justice responses</w:t>
      </w:r>
      <w:r w:rsidR="00DD11E1">
        <w:rPr>
          <w:rFonts w:asciiTheme="minorBidi" w:hAnsiTheme="minorBidi" w:cstheme="minorBidi"/>
          <w:color w:val="000000"/>
        </w:rPr>
        <w:t xml:space="preserve"> </w:t>
      </w:r>
      <w:bookmarkStart w:id="4" w:name="_Hlk187572971"/>
      <w:r w:rsidR="00724A2F">
        <w:rPr>
          <w:rFonts w:asciiTheme="minorBidi" w:hAnsiTheme="minorBidi" w:cstheme="minorBidi"/>
          <w:color w:val="000000"/>
        </w:rPr>
        <w:t>(</w:t>
      </w:r>
      <w:r w:rsidR="001C4E43">
        <w:rPr>
          <w:rFonts w:asciiTheme="minorBidi" w:hAnsiTheme="minorBidi" w:cstheme="minorBidi"/>
          <w:color w:val="000000"/>
        </w:rPr>
        <w:t>Phe</w:t>
      </w:r>
      <w:r w:rsidR="00217C4D">
        <w:rPr>
          <w:rFonts w:asciiTheme="minorBidi" w:hAnsiTheme="minorBidi" w:cstheme="minorBidi"/>
          <w:color w:val="000000"/>
        </w:rPr>
        <w:t>o</w:t>
      </w:r>
      <w:r w:rsidR="001C4E43">
        <w:rPr>
          <w:rFonts w:asciiTheme="minorBidi" w:hAnsiTheme="minorBidi" w:cstheme="minorBidi"/>
          <w:color w:val="000000"/>
        </w:rPr>
        <w:t xml:space="preserve">nix and Taylor </w:t>
      </w:r>
      <w:r w:rsidR="007C2719">
        <w:rPr>
          <w:rFonts w:asciiTheme="minorBidi" w:hAnsiTheme="minorBidi" w:cstheme="minorBidi"/>
          <w:color w:val="000000"/>
        </w:rPr>
        <w:t xml:space="preserve">2024 </w:t>
      </w:r>
      <w:r w:rsidR="001C4E43">
        <w:rPr>
          <w:rFonts w:asciiTheme="minorBidi" w:hAnsiTheme="minorBidi" w:cstheme="minorBidi"/>
          <w:color w:val="000000"/>
        </w:rPr>
        <w:t>p.</w:t>
      </w:r>
      <w:commentRangeStart w:id="5"/>
      <w:r w:rsidR="001C4E43">
        <w:rPr>
          <w:rFonts w:asciiTheme="minorBidi" w:hAnsiTheme="minorBidi" w:cstheme="minorBidi"/>
          <w:color w:val="000000"/>
        </w:rPr>
        <w:t>19</w:t>
      </w:r>
      <w:bookmarkEnd w:id="4"/>
      <w:commentRangeEnd w:id="5"/>
      <w:r w:rsidR="00F067F9">
        <w:rPr>
          <w:rStyle w:val="CommentReference"/>
          <w:rFonts w:asciiTheme="minorHAnsi" w:eastAsiaTheme="minorEastAsia" w:hAnsiTheme="minorHAnsi" w:cstheme="minorBidi"/>
          <w:kern w:val="2"/>
          <w14:ligatures w14:val="standardContextual"/>
        </w:rPr>
        <w:commentReference w:id="5"/>
      </w:r>
      <w:r w:rsidR="00724A2F">
        <w:rPr>
          <w:rFonts w:asciiTheme="minorBidi" w:hAnsiTheme="minorBidi" w:cstheme="minorBidi"/>
          <w:color w:val="000000"/>
        </w:rPr>
        <w:t>)</w:t>
      </w:r>
      <w:r w:rsidR="001C4E43">
        <w:rPr>
          <w:rFonts w:asciiTheme="minorBidi" w:hAnsiTheme="minorBidi" w:cstheme="minorBidi"/>
          <w:color w:val="000000"/>
        </w:rPr>
        <w:t xml:space="preserve"> say there are </w:t>
      </w:r>
      <w:r w:rsidR="005021F4" w:rsidRPr="00CA5DBF">
        <w:rPr>
          <w:rFonts w:asciiTheme="minorBidi" w:hAnsiTheme="minorBidi" w:cstheme="minorBidi"/>
          <w:color w:val="000000"/>
        </w:rPr>
        <w:t>an </w:t>
      </w:r>
      <w:r w:rsidR="005021F4" w:rsidRPr="00CA5DBF">
        <w:rPr>
          <w:rFonts w:asciiTheme="minorBidi" w:hAnsiTheme="minorBidi" w:cstheme="minorBidi"/>
          <w:i/>
          <w:iCs/>
          <w:color w:val="000000"/>
        </w:rPr>
        <w:t>administrative</w:t>
      </w:r>
      <w:r w:rsidR="005021F4" w:rsidRPr="00CA5DBF">
        <w:rPr>
          <w:rFonts w:asciiTheme="minorBidi" w:hAnsiTheme="minorBidi" w:cstheme="minorBidi"/>
          <w:color w:val="000000"/>
        </w:rPr>
        <w:t> approach and an </w:t>
      </w:r>
      <w:r w:rsidR="005021F4" w:rsidRPr="00CA5DBF">
        <w:rPr>
          <w:rFonts w:asciiTheme="minorBidi" w:hAnsiTheme="minorBidi" w:cstheme="minorBidi"/>
          <w:i/>
          <w:iCs/>
          <w:color w:val="000000"/>
        </w:rPr>
        <w:t>alternative</w:t>
      </w:r>
      <w:r w:rsidR="005021F4" w:rsidRPr="00CA5DBF">
        <w:rPr>
          <w:rFonts w:asciiTheme="minorBidi" w:hAnsiTheme="minorBidi" w:cstheme="minorBidi"/>
          <w:color w:val="000000"/>
        </w:rPr>
        <w:t> approach. Th</w:t>
      </w:r>
      <w:r>
        <w:rPr>
          <w:rFonts w:asciiTheme="minorBidi" w:hAnsiTheme="minorBidi" w:cstheme="minorBidi"/>
          <w:color w:val="000000"/>
        </w:rPr>
        <w:t xml:space="preserve">e </w:t>
      </w:r>
      <w:r w:rsidR="005021F4" w:rsidRPr="00CA5DBF">
        <w:rPr>
          <w:rFonts w:asciiTheme="minorBidi" w:hAnsiTheme="minorBidi" w:cstheme="minorBidi"/>
          <w:color w:val="000000"/>
        </w:rPr>
        <w:t>administrative approach work</w:t>
      </w:r>
      <w:r>
        <w:rPr>
          <w:rFonts w:asciiTheme="minorBidi" w:hAnsiTheme="minorBidi" w:cstheme="minorBidi"/>
          <w:color w:val="000000"/>
        </w:rPr>
        <w:t>s</w:t>
      </w:r>
      <w:r w:rsidR="005021F4" w:rsidRPr="00CA5DBF">
        <w:rPr>
          <w:rFonts w:asciiTheme="minorBidi" w:hAnsiTheme="minorBidi" w:cstheme="minorBidi"/>
          <w:color w:val="000000"/>
        </w:rPr>
        <w:t xml:space="preserve"> within frameworks that rely on official definitions of </w:t>
      </w:r>
      <w:r w:rsidR="005021F4" w:rsidRPr="00CA5DBF">
        <w:rPr>
          <w:rFonts w:asciiTheme="minorBidi" w:hAnsiTheme="minorBidi" w:cstheme="minorBidi"/>
          <w:color w:val="000000"/>
        </w:rPr>
        <w:lastRenderedPageBreak/>
        <w:t>crime, justice and punishment</w:t>
      </w:r>
      <w:r>
        <w:rPr>
          <w:rFonts w:asciiTheme="minorBidi" w:hAnsiTheme="minorBidi" w:cstheme="minorBidi"/>
          <w:color w:val="000000"/>
        </w:rPr>
        <w:t xml:space="preserve"> while</w:t>
      </w:r>
      <w:r w:rsidR="005021F4" w:rsidRPr="00CA5DBF">
        <w:rPr>
          <w:rFonts w:asciiTheme="minorBidi" w:hAnsiTheme="minorBidi" w:cstheme="minorBidi"/>
          <w:color w:val="000000"/>
        </w:rPr>
        <w:t xml:space="preserve"> </w:t>
      </w:r>
      <w:r>
        <w:rPr>
          <w:rFonts w:asciiTheme="minorBidi" w:hAnsiTheme="minorBidi" w:cstheme="minorBidi"/>
          <w:color w:val="000000"/>
        </w:rPr>
        <w:t xml:space="preserve">the </w:t>
      </w:r>
      <w:r w:rsidR="005021F4" w:rsidRPr="00CA5DBF">
        <w:rPr>
          <w:rFonts w:asciiTheme="minorBidi" w:hAnsiTheme="minorBidi" w:cstheme="minorBidi"/>
          <w:color w:val="000000"/>
        </w:rPr>
        <w:t>alternative approach  question</w:t>
      </w:r>
      <w:r>
        <w:rPr>
          <w:rFonts w:asciiTheme="minorBidi" w:hAnsiTheme="minorBidi" w:cstheme="minorBidi"/>
          <w:color w:val="000000"/>
        </w:rPr>
        <w:t xml:space="preserve">s how </w:t>
      </w:r>
      <w:r w:rsidR="005021F4" w:rsidRPr="00CA5DBF">
        <w:rPr>
          <w:rFonts w:asciiTheme="minorBidi" w:hAnsiTheme="minorBidi" w:cstheme="minorBidi"/>
          <w:color w:val="000000"/>
        </w:rPr>
        <w:t xml:space="preserve"> the terms in which debates on crime and justice are framed and the definitions and assumptions on which criminal justice systems rests.</w:t>
      </w:r>
      <w:r>
        <w:rPr>
          <w:rFonts w:asciiTheme="minorBidi" w:hAnsiTheme="minorBidi" w:cstheme="minorBidi"/>
          <w:color w:val="000000"/>
        </w:rPr>
        <w:t xml:space="preserve"> </w:t>
      </w:r>
      <w:r w:rsidR="005021F4" w:rsidRPr="00CA5DBF">
        <w:rPr>
          <w:rFonts w:asciiTheme="minorBidi" w:hAnsiTheme="minorBidi" w:cstheme="minorBidi"/>
          <w:color w:val="000000"/>
        </w:rPr>
        <w:t xml:space="preserve">However, </w:t>
      </w:r>
      <w:r w:rsidR="001C4E43">
        <w:rPr>
          <w:rFonts w:asciiTheme="minorBidi" w:hAnsiTheme="minorBidi" w:cstheme="minorBidi"/>
          <w:color w:val="000000"/>
        </w:rPr>
        <w:t xml:space="preserve">they add that </w:t>
      </w:r>
      <w:r w:rsidR="005021F4" w:rsidRPr="00CA5DBF">
        <w:rPr>
          <w:rFonts w:asciiTheme="minorBidi" w:hAnsiTheme="minorBidi" w:cstheme="minorBidi"/>
          <w:color w:val="000000"/>
        </w:rPr>
        <w:t>not all criminological theories can be easily categorised as one or the other</w:t>
      </w:r>
      <w:r w:rsidR="001C4E43">
        <w:rPr>
          <w:rFonts w:asciiTheme="minorBidi" w:hAnsiTheme="minorBidi" w:cstheme="minorBidi"/>
          <w:color w:val="000000"/>
        </w:rPr>
        <w:t xml:space="preserve"> </w:t>
      </w:r>
      <w:r w:rsidR="005021F4" w:rsidRPr="00CA5DBF">
        <w:rPr>
          <w:rFonts w:asciiTheme="minorBidi" w:hAnsiTheme="minorBidi" w:cstheme="minorBidi"/>
          <w:color w:val="000000"/>
        </w:rPr>
        <w:t>suggest</w:t>
      </w:r>
      <w:r w:rsidR="001C4E43">
        <w:rPr>
          <w:rFonts w:asciiTheme="minorBidi" w:hAnsiTheme="minorBidi" w:cstheme="minorBidi"/>
          <w:color w:val="000000"/>
        </w:rPr>
        <w:t>ing</w:t>
      </w:r>
      <w:r w:rsidR="005021F4" w:rsidRPr="00CA5DBF">
        <w:rPr>
          <w:rFonts w:asciiTheme="minorBidi" w:hAnsiTheme="minorBidi" w:cstheme="minorBidi"/>
          <w:color w:val="000000"/>
        </w:rPr>
        <w:t xml:space="preserve"> that most criminological theories sit somewhere on a continuum between the two extremes.</w:t>
      </w:r>
      <w:r w:rsidR="00DD11E1">
        <w:rPr>
          <w:rFonts w:asciiTheme="minorBidi" w:hAnsiTheme="minorBidi" w:cstheme="minorBidi"/>
          <w:color w:val="000000"/>
        </w:rPr>
        <w:t xml:space="preserve"> </w:t>
      </w:r>
      <w:r w:rsidR="005447F1">
        <w:rPr>
          <w:rFonts w:asciiTheme="minorBidi" w:hAnsiTheme="minorBidi" w:cstheme="minorBidi"/>
          <w:color w:val="000000"/>
        </w:rPr>
        <w:t xml:space="preserve">(Pheonix and Taylor </w:t>
      </w:r>
      <w:r w:rsidR="007C2719">
        <w:rPr>
          <w:rFonts w:asciiTheme="minorBidi" w:hAnsiTheme="minorBidi" w:cstheme="minorBidi"/>
          <w:color w:val="000000"/>
        </w:rPr>
        <w:t xml:space="preserve">2024 </w:t>
      </w:r>
      <w:r w:rsidR="005447F1">
        <w:rPr>
          <w:rFonts w:asciiTheme="minorBidi" w:hAnsiTheme="minorBidi" w:cstheme="minorBidi"/>
          <w:color w:val="000000"/>
        </w:rPr>
        <w:t>p.</w:t>
      </w:r>
      <w:commentRangeStart w:id="6"/>
      <w:r w:rsidR="005447F1">
        <w:rPr>
          <w:rFonts w:asciiTheme="minorBidi" w:hAnsiTheme="minorBidi" w:cstheme="minorBidi"/>
          <w:color w:val="000000"/>
        </w:rPr>
        <w:t>19</w:t>
      </w:r>
      <w:commentRangeEnd w:id="6"/>
      <w:r w:rsidR="00F067F9">
        <w:rPr>
          <w:rStyle w:val="CommentReference"/>
          <w:rFonts w:asciiTheme="minorHAnsi" w:eastAsiaTheme="minorEastAsia" w:hAnsiTheme="minorHAnsi" w:cstheme="minorBidi"/>
          <w:kern w:val="2"/>
          <w14:ligatures w14:val="standardContextual"/>
        </w:rPr>
        <w:commentReference w:id="6"/>
      </w:r>
      <w:r w:rsidR="005447F1">
        <w:rPr>
          <w:rFonts w:asciiTheme="minorBidi" w:hAnsiTheme="minorBidi" w:cstheme="minorBidi"/>
          <w:color w:val="000000"/>
        </w:rPr>
        <w:t>)</w:t>
      </w:r>
    </w:p>
    <w:p w14:paraId="438D2603" w14:textId="440765C9" w:rsidR="00D51E83" w:rsidRPr="00947136" w:rsidRDefault="00982DC7" w:rsidP="00947136">
      <w:pPr>
        <w:rPr>
          <w:rFonts w:asciiTheme="minorBidi" w:hAnsiTheme="minorBidi"/>
          <w:color w:val="000000"/>
          <w:shd w:val="clear" w:color="auto" w:fill="FFFFFF"/>
        </w:rPr>
      </w:pPr>
      <w:r w:rsidRPr="00947136">
        <w:rPr>
          <w:rFonts w:asciiTheme="minorBidi" w:hAnsiTheme="minorBidi"/>
          <w:color w:val="000000"/>
          <w:shd w:val="clear" w:color="auto" w:fill="FFFFFF"/>
        </w:rPr>
        <w:t>The film </w:t>
      </w:r>
      <w:r w:rsidRPr="00947136">
        <w:rPr>
          <w:rFonts w:asciiTheme="minorBidi" w:hAnsiTheme="minorBidi"/>
          <w:i/>
          <w:iCs/>
          <w:color w:val="000000"/>
          <w:shd w:val="clear" w:color="auto" w:fill="FFFFFF"/>
        </w:rPr>
        <w:t>Sex Workers</w:t>
      </w:r>
      <w:r w:rsidRPr="00947136">
        <w:rPr>
          <w:rFonts w:asciiTheme="minorBidi" w:hAnsiTheme="minorBidi"/>
          <w:color w:val="000000"/>
          <w:shd w:val="clear" w:color="auto" w:fill="FFFFFF"/>
        </w:rPr>
        <w:t> </w:t>
      </w:r>
      <w:r w:rsidR="00DC0896" w:rsidRPr="00947136">
        <w:rPr>
          <w:rFonts w:asciiTheme="minorBidi" w:hAnsiTheme="minorBidi"/>
          <w:color w:val="000000"/>
          <w:shd w:val="clear" w:color="auto" w:fill="FFFFFF"/>
        </w:rPr>
        <w:t>on</w:t>
      </w:r>
      <w:r w:rsidRPr="00947136">
        <w:rPr>
          <w:rFonts w:asciiTheme="minorBidi" w:hAnsiTheme="minorBidi"/>
          <w:color w:val="000000"/>
          <w:shd w:val="clear" w:color="auto" w:fill="FFFFFF"/>
        </w:rPr>
        <w:t xml:space="preserve"> the topic of </w:t>
      </w:r>
      <w:hyperlink r:id="rId26" w:tooltip="Glossary: Prostitution" w:history="1">
        <w:r w:rsidRPr="00947136">
          <w:rPr>
            <w:rFonts w:asciiTheme="minorBidi" w:hAnsiTheme="minorBidi"/>
            <w:color w:val="000000"/>
            <w:shd w:val="clear" w:color="auto" w:fill="FFFFFF"/>
          </w:rPr>
          <w:t>prostitution</w:t>
        </w:r>
      </w:hyperlink>
      <w:r w:rsidRPr="00947136">
        <w:rPr>
          <w:rFonts w:asciiTheme="minorBidi" w:hAnsiTheme="minorBidi"/>
          <w:color w:val="000000"/>
          <w:shd w:val="clear" w:color="auto" w:fill="FFFFFF"/>
        </w:rPr>
        <w:t>  explore</w:t>
      </w:r>
      <w:r w:rsidR="00DC0896" w:rsidRPr="00947136">
        <w:rPr>
          <w:rFonts w:asciiTheme="minorBidi" w:hAnsiTheme="minorBidi"/>
          <w:color w:val="000000"/>
          <w:shd w:val="clear" w:color="auto" w:fill="FFFFFF"/>
        </w:rPr>
        <w:t>d</w:t>
      </w:r>
      <w:r w:rsidRPr="00947136">
        <w:rPr>
          <w:rFonts w:asciiTheme="minorBidi" w:hAnsiTheme="minorBidi"/>
          <w:color w:val="000000"/>
          <w:shd w:val="clear" w:color="auto" w:fill="FFFFFF"/>
        </w:rPr>
        <w:t xml:space="preserve"> the choices made (and</w:t>
      </w:r>
      <w:r w:rsidR="005447F1">
        <w:rPr>
          <w:rFonts w:asciiTheme="minorBidi" w:hAnsiTheme="minorBidi"/>
          <w:color w:val="000000"/>
          <w:shd w:val="clear" w:color="auto" w:fill="FFFFFF"/>
        </w:rPr>
        <w:t xml:space="preserve"> </w:t>
      </w:r>
      <w:r w:rsidRPr="00947136">
        <w:rPr>
          <w:rFonts w:asciiTheme="minorBidi" w:hAnsiTheme="minorBidi"/>
          <w:color w:val="000000"/>
          <w:shd w:val="clear" w:color="auto" w:fill="FFFFFF"/>
        </w:rPr>
        <w:t>sometimes not made) by women to enter prostitution</w:t>
      </w:r>
      <w:r w:rsidR="00DC0896" w:rsidRPr="00947136">
        <w:rPr>
          <w:rFonts w:asciiTheme="minorBidi" w:eastAsia="Times New Roman" w:hAnsiTheme="minorBidi"/>
          <w:color w:val="000000"/>
          <w:kern w:val="0"/>
          <w14:ligatures w14:val="none"/>
        </w:rPr>
        <w:t xml:space="preserve"> using the personal accounts of Laura, Kirsty and the trafficked women interviewed by Rahila Gupta</w:t>
      </w:r>
      <w:r w:rsidR="00DC0896" w:rsidRPr="00947136">
        <w:rPr>
          <w:rFonts w:asciiTheme="minorBidi" w:hAnsiTheme="minorBidi"/>
          <w:color w:val="000000"/>
          <w:shd w:val="clear" w:color="auto" w:fill="FFFFFF"/>
        </w:rPr>
        <w:t xml:space="preserve"> </w:t>
      </w:r>
      <w:r w:rsidRPr="00947136">
        <w:rPr>
          <w:rFonts w:asciiTheme="minorBidi" w:hAnsiTheme="minorBidi"/>
          <w:color w:val="000000"/>
          <w:shd w:val="clear" w:color="auto" w:fill="FFFFFF"/>
        </w:rPr>
        <w:t xml:space="preserve">to continue to work in the sex industry and, perhaps, to leave it. </w:t>
      </w:r>
      <w:r w:rsidR="00DC0896" w:rsidRPr="00947136">
        <w:rPr>
          <w:rFonts w:asciiTheme="minorBidi" w:hAnsiTheme="minorBidi"/>
          <w:color w:val="000000"/>
          <w:shd w:val="clear" w:color="auto" w:fill="FFFFFF"/>
        </w:rPr>
        <w:t>Their</w:t>
      </w:r>
      <w:r w:rsidRPr="00947136">
        <w:rPr>
          <w:rFonts w:asciiTheme="minorBidi" w:hAnsiTheme="minorBidi"/>
          <w:color w:val="000000"/>
          <w:shd w:val="clear" w:color="auto" w:fill="FFFFFF"/>
        </w:rPr>
        <w:t xml:space="preserve"> </w:t>
      </w:r>
      <w:r w:rsidR="00DC0896" w:rsidRPr="00947136">
        <w:rPr>
          <w:rFonts w:asciiTheme="minorBidi" w:hAnsiTheme="minorBidi"/>
          <w:color w:val="000000"/>
          <w:shd w:val="clear" w:color="auto" w:fill="FFFFFF"/>
        </w:rPr>
        <w:t>ability to make</w:t>
      </w:r>
      <w:r w:rsidRPr="00947136">
        <w:rPr>
          <w:rFonts w:asciiTheme="minorBidi" w:hAnsiTheme="minorBidi"/>
          <w:color w:val="000000"/>
          <w:shd w:val="clear" w:color="auto" w:fill="FFFFFF"/>
        </w:rPr>
        <w:t xml:space="preserve"> choices to engage in activities that are either illegal or perceived to be so</w:t>
      </w:r>
      <w:r w:rsidR="00947136" w:rsidRPr="00947136">
        <w:rPr>
          <w:rFonts w:asciiTheme="minorBidi" w:hAnsiTheme="minorBidi"/>
          <w:color w:val="000000"/>
          <w:shd w:val="clear" w:color="auto" w:fill="FFFFFF"/>
        </w:rPr>
        <w:t xml:space="preserve">, </w:t>
      </w:r>
      <w:r w:rsidRPr="00947136">
        <w:rPr>
          <w:rFonts w:asciiTheme="minorBidi" w:eastAsia="Times New Roman" w:hAnsiTheme="minorBidi"/>
          <w:color w:val="000000"/>
          <w:kern w:val="0"/>
          <w14:ligatures w14:val="none"/>
        </w:rPr>
        <w:t>The question raised about how far individuals are free to choose their own paths in life – and to what extent their lives are influenced, directed or </w:t>
      </w:r>
      <w:hyperlink r:id="rId27" w:tooltip="Glossary: Determined" w:history="1">
        <w:r w:rsidRPr="00947136">
          <w:rPr>
            <w:rFonts w:asciiTheme="minorBidi" w:eastAsia="Times New Roman" w:hAnsiTheme="minorBidi"/>
            <w:color w:val="000000"/>
            <w:kern w:val="0"/>
            <w14:ligatures w14:val="none"/>
          </w:rPr>
          <w:t>determined</w:t>
        </w:r>
      </w:hyperlink>
      <w:r w:rsidRPr="00947136">
        <w:rPr>
          <w:rFonts w:asciiTheme="minorBidi" w:eastAsia="Times New Roman" w:hAnsiTheme="minorBidi"/>
          <w:color w:val="000000"/>
          <w:kern w:val="0"/>
          <w14:ligatures w14:val="none"/>
        </w:rPr>
        <w:t> by things outside their control</w:t>
      </w:r>
      <w:r w:rsidR="005447F1">
        <w:rPr>
          <w:rFonts w:asciiTheme="minorBidi" w:eastAsia="Times New Roman" w:hAnsiTheme="minorBidi"/>
          <w:color w:val="000000"/>
          <w:kern w:val="0"/>
          <w14:ligatures w14:val="none"/>
        </w:rPr>
        <w:t>.</w:t>
      </w:r>
      <w:r w:rsidRPr="00947136">
        <w:rPr>
          <w:rFonts w:asciiTheme="minorBidi" w:eastAsia="Times New Roman" w:hAnsiTheme="minorBidi"/>
          <w:color w:val="000000"/>
          <w:kern w:val="0"/>
          <w14:ligatures w14:val="none"/>
        </w:rPr>
        <w:t xml:space="preserve"> </w:t>
      </w:r>
      <w:bookmarkStart w:id="7" w:name="section3.1"/>
      <w:bookmarkEnd w:id="7"/>
      <w:r w:rsidR="005447F1">
        <w:rPr>
          <w:rFonts w:asciiTheme="minorBidi" w:eastAsia="Times New Roman" w:hAnsiTheme="minorBidi"/>
          <w:color w:val="000000"/>
          <w:kern w:val="0"/>
          <w14:ligatures w14:val="none"/>
        </w:rPr>
        <w:t>(</w:t>
      </w:r>
      <w:r w:rsidR="00DD11E1">
        <w:rPr>
          <w:rFonts w:asciiTheme="minorBidi" w:eastAsia="Times New Roman" w:hAnsiTheme="minorBidi"/>
          <w:color w:val="000000"/>
          <w:kern w:val="0"/>
          <w14:ligatures w14:val="none"/>
        </w:rPr>
        <w:t>O</w:t>
      </w:r>
      <w:r w:rsidR="005447F1">
        <w:rPr>
          <w:rFonts w:asciiTheme="minorBidi" w:eastAsia="Times New Roman" w:hAnsiTheme="minorBidi"/>
          <w:color w:val="000000"/>
          <w:kern w:val="0"/>
          <w14:ligatures w14:val="none"/>
        </w:rPr>
        <w:t xml:space="preserve">pen </w:t>
      </w:r>
      <w:r w:rsidR="00DD11E1">
        <w:rPr>
          <w:rFonts w:asciiTheme="minorBidi" w:eastAsia="Times New Roman" w:hAnsiTheme="minorBidi"/>
          <w:color w:val="000000"/>
          <w:kern w:val="0"/>
          <w14:ligatures w14:val="none"/>
        </w:rPr>
        <w:t>U</w:t>
      </w:r>
      <w:r w:rsidR="005447F1">
        <w:rPr>
          <w:rFonts w:asciiTheme="minorBidi" w:eastAsia="Times New Roman" w:hAnsiTheme="minorBidi"/>
          <w:color w:val="000000"/>
          <w:kern w:val="0"/>
          <w14:ligatures w14:val="none"/>
        </w:rPr>
        <w:t>niversity</w:t>
      </w:r>
      <w:r w:rsidR="007C2719">
        <w:rPr>
          <w:rFonts w:asciiTheme="minorBidi" w:eastAsia="Times New Roman" w:hAnsiTheme="minorBidi"/>
          <w:color w:val="000000"/>
          <w:kern w:val="0"/>
          <w14:ligatures w14:val="none"/>
        </w:rPr>
        <w:t xml:space="preserve"> 2024a</w:t>
      </w:r>
      <w:r w:rsidR="005447F1">
        <w:rPr>
          <w:rFonts w:asciiTheme="minorBidi" w:eastAsia="Times New Roman" w:hAnsiTheme="minorBidi"/>
          <w:color w:val="000000"/>
          <w:kern w:val="0"/>
          <w14:ligatures w14:val="none"/>
        </w:rPr>
        <w:t>)</w:t>
      </w:r>
    </w:p>
    <w:p w14:paraId="46DC0E9A" w14:textId="2754FE84" w:rsidR="00D51E83" w:rsidRPr="00CA5DBF" w:rsidRDefault="00947136" w:rsidP="001C4E43">
      <w:pPr>
        <w:shd w:val="clear" w:color="auto" w:fill="FFFFFF"/>
        <w:spacing w:before="75" w:after="405" w:line="240" w:lineRule="auto"/>
        <w:rPr>
          <w:rFonts w:asciiTheme="minorBidi" w:eastAsia="Times New Roman" w:hAnsiTheme="minorBidi"/>
          <w:color w:val="000000"/>
          <w:kern w:val="0"/>
          <w14:ligatures w14:val="none"/>
        </w:rPr>
      </w:pPr>
      <w:r>
        <w:rPr>
          <w:rFonts w:asciiTheme="minorBidi" w:eastAsia="Times New Roman" w:hAnsiTheme="minorBidi"/>
          <w:color w:val="000000"/>
          <w:kern w:val="0"/>
          <w14:ligatures w14:val="none"/>
        </w:rPr>
        <w:t xml:space="preserve"> </w:t>
      </w:r>
    </w:p>
    <w:p w14:paraId="0328F3DE" w14:textId="4C2E694D" w:rsidR="00D51E83" w:rsidRPr="00CA5DBF" w:rsidRDefault="00D51E83" w:rsidP="00D51E83">
      <w:pPr>
        <w:shd w:val="clear" w:color="auto" w:fill="FFFFFF"/>
        <w:spacing w:before="75" w:after="405" w:line="240" w:lineRule="auto"/>
        <w:rPr>
          <w:rFonts w:asciiTheme="minorBidi" w:eastAsia="Times New Roman" w:hAnsiTheme="minorBidi"/>
          <w:color w:val="000000"/>
          <w:kern w:val="0"/>
          <w14:ligatures w14:val="none"/>
        </w:rPr>
      </w:pPr>
      <w:r w:rsidRPr="00CA5DBF">
        <w:rPr>
          <w:rFonts w:asciiTheme="minorBidi" w:eastAsia="Times New Roman" w:hAnsiTheme="minorBidi"/>
          <w:color w:val="000000"/>
          <w:kern w:val="0"/>
          <w14:ligatures w14:val="none"/>
        </w:rPr>
        <w:t>Individual positivists would argue that structural constraints, or a person’s social environment</w:t>
      </w:r>
      <w:r w:rsidR="001C4E43">
        <w:rPr>
          <w:rFonts w:asciiTheme="minorBidi" w:eastAsia="Times New Roman" w:hAnsiTheme="minorBidi"/>
          <w:color w:val="000000"/>
          <w:kern w:val="0"/>
          <w14:ligatures w14:val="none"/>
        </w:rPr>
        <w:t xml:space="preserve"> </w:t>
      </w:r>
      <w:r w:rsidRPr="00CA5DBF">
        <w:rPr>
          <w:rFonts w:asciiTheme="minorBidi" w:eastAsia="Times New Roman" w:hAnsiTheme="minorBidi"/>
          <w:color w:val="000000"/>
          <w:kern w:val="0"/>
          <w14:ligatures w14:val="none"/>
        </w:rPr>
        <w:t>do not influence decision-making among criminals because criminals do not have capacity to rationally assess</w:t>
      </w:r>
      <w:r w:rsidR="001C4E43">
        <w:rPr>
          <w:rFonts w:asciiTheme="minorBidi" w:eastAsia="Times New Roman" w:hAnsiTheme="minorBidi"/>
          <w:color w:val="000000"/>
          <w:kern w:val="0"/>
          <w14:ligatures w14:val="none"/>
        </w:rPr>
        <w:t xml:space="preserve"> </w:t>
      </w:r>
      <w:r w:rsidRPr="00CA5DBF">
        <w:rPr>
          <w:rFonts w:asciiTheme="minorBidi" w:eastAsia="Times New Roman" w:hAnsiTheme="minorBidi"/>
          <w:color w:val="000000"/>
          <w:kern w:val="0"/>
          <w14:ligatures w14:val="none"/>
        </w:rPr>
        <w:t>the structural constraints in their decision-making in the way that non-criminals do. For example, when considering solutions to the problem of crime, individual positivists are likely to find ways to treat the individual through some form of physical, psychological or biological manipulation.</w:t>
      </w:r>
    </w:p>
    <w:p w14:paraId="6735DF69" w14:textId="19112C42" w:rsidR="00947136" w:rsidRDefault="001C4E43" w:rsidP="00DC0896">
      <w:pPr>
        <w:shd w:val="clear" w:color="auto" w:fill="FFFFFF"/>
        <w:spacing w:before="75" w:after="405" w:line="240" w:lineRule="auto"/>
        <w:rPr>
          <w:rFonts w:asciiTheme="minorBidi" w:eastAsia="Times New Roman" w:hAnsiTheme="minorBidi"/>
          <w:color w:val="000000"/>
          <w:kern w:val="0"/>
          <w14:ligatures w14:val="none"/>
        </w:rPr>
      </w:pPr>
      <w:r>
        <w:rPr>
          <w:rFonts w:asciiTheme="minorBidi" w:eastAsia="Times New Roman" w:hAnsiTheme="minorBidi"/>
          <w:color w:val="000000"/>
          <w:kern w:val="0"/>
          <w14:ligatures w14:val="none"/>
        </w:rPr>
        <w:t>P</w:t>
      </w:r>
      <w:r w:rsidR="00D51E83" w:rsidRPr="00CA5DBF">
        <w:rPr>
          <w:rFonts w:asciiTheme="minorBidi" w:eastAsia="Times New Roman" w:hAnsiTheme="minorBidi"/>
          <w:color w:val="000000"/>
          <w:kern w:val="0"/>
          <w14:ligatures w14:val="none"/>
        </w:rPr>
        <w:t>ositivist criminological studies are more likely to draw on the social environment for understanding the best approaches and key interventions for reducing risk of crime – or seek a blended approach where they consider the biological and the social environment for managing and reducing crime.</w:t>
      </w:r>
      <w:r w:rsidR="00AF048A">
        <w:rPr>
          <w:rFonts w:asciiTheme="minorBidi" w:eastAsia="Times New Roman" w:hAnsiTheme="minorBidi"/>
          <w:color w:val="000000"/>
          <w:kern w:val="0"/>
          <w14:ligatures w14:val="none"/>
        </w:rPr>
        <w:t xml:space="preserve"> (Open University </w:t>
      </w:r>
      <w:commentRangeStart w:id="8"/>
      <w:r w:rsidR="00AF048A">
        <w:rPr>
          <w:rFonts w:asciiTheme="minorBidi" w:eastAsia="Times New Roman" w:hAnsiTheme="minorBidi"/>
          <w:color w:val="000000"/>
          <w:kern w:val="0"/>
          <w14:ligatures w14:val="none"/>
        </w:rPr>
        <w:t>2024a</w:t>
      </w:r>
      <w:commentRangeEnd w:id="8"/>
      <w:r w:rsidR="00F067F9">
        <w:rPr>
          <w:rStyle w:val="CommentReference"/>
        </w:rPr>
        <w:commentReference w:id="8"/>
      </w:r>
      <w:r w:rsidR="00AF048A">
        <w:rPr>
          <w:rFonts w:asciiTheme="minorBidi" w:eastAsia="Times New Roman" w:hAnsiTheme="minorBidi"/>
          <w:color w:val="000000"/>
          <w:kern w:val="0"/>
          <w14:ligatures w14:val="none"/>
        </w:rPr>
        <w:t>)</w:t>
      </w:r>
    </w:p>
    <w:p w14:paraId="6D24D623" w14:textId="44845200" w:rsidR="007028D6" w:rsidRDefault="00947136" w:rsidP="00217C4D">
      <w:pPr>
        <w:shd w:val="clear" w:color="auto" w:fill="FFFFFF"/>
        <w:spacing w:before="75" w:after="405" w:line="240" w:lineRule="auto"/>
        <w:rPr>
          <w:rFonts w:asciiTheme="minorBidi" w:eastAsia="Times New Roman" w:hAnsiTheme="minorBidi"/>
          <w:color w:val="000000"/>
          <w:kern w:val="0"/>
          <w14:ligatures w14:val="none"/>
        </w:rPr>
      </w:pPr>
      <w:r w:rsidRPr="00CA5DBF">
        <w:rPr>
          <w:rFonts w:asciiTheme="minorBidi" w:eastAsia="Times New Roman" w:hAnsiTheme="minorBidi"/>
          <w:color w:val="000000"/>
          <w:kern w:val="0"/>
          <w14:ligatures w14:val="none"/>
        </w:rPr>
        <w:t>Both </w:t>
      </w:r>
      <w:hyperlink r:id="rId28" w:tooltip="Glossary: Individual positivism" w:history="1">
        <w:r w:rsidRPr="00CA5DBF">
          <w:rPr>
            <w:rFonts w:asciiTheme="minorBidi" w:eastAsia="Times New Roman" w:hAnsiTheme="minorBidi"/>
            <w:color w:val="000000"/>
            <w:kern w:val="0"/>
            <w14:ligatures w14:val="none"/>
          </w:rPr>
          <w:t>individual positivism</w:t>
        </w:r>
      </w:hyperlink>
      <w:r w:rsidRPr="00CA5DBF">
        <w:rPr>
          <w:rFonts w:asciiTheme="minorBidi" w:eastAsia="Times New Roman" w:hAnsiTheme="minorBidi"/>
          <w:color w:val="000000"/>
          <w:kern w:val="0"/>
          <w14:ligatures w14:val="none"/>
        </w:rPr>
        <w:t> and </w:t>
      </w:r>
      <w:hyperlink r:id="rId29" w:tooltip="Glossary: Social positivism" w:history="1">
        <w:r w:rsidRPr="00CA5DBF">
          <w:rPr>
            <w:rFonts w:asciiTheme="minorBidi" w:eastAsia="Times New Roman" w:hAnsiTheme="minorBidi"/>
            <w:color w:val="000000"/>
            <w:kern w:val="0"/>
            <w14:ligatures w14:val="none"/>
          </w:rPr>
          <w:t>social positivism</w:t>
        </w:r>
      </w:hyperlink>
      <w:r w:rsidRPr="00CA5DBF">
        <w:rPr>
          <w:rFonts w:asciiTheme="minorBidi" w:eastAsia="Times New Roman" w:hAnsiTheme="minorBidi"/>
          <w:color w:val="000000"/>
          <w:kern w:val="0"/>
          <w14:ligatures w14:val="none"/>
        </w:rPr>
        <w:t> assert that the cause of crime is the </w:t>
      </w:r>
      <w:hyperlink r:id="rId30" w:tooltip="Glossary: Pathology" w:history="1">
        <w:r w:rsidRPr="00CA5DBF">
          <w:rPr>
            <w:rFonts w:asciiTheme="minorBidi" w:eastAsia="Times New Roman" w:hAnsiTheme="minorBidi"/>
            <w:color w:val="000000"/>
            <w:kern w:val="0"/>
            <w14:ligatures w14:val="none"/>
          </w:rPr>
          <w:t>pathology</w:t>
        </w:r>
      </w:hyperlink>
      <w:r w:rsidRPr="00CA5DBF">
        <w:rPr>
          <w:rFonts w:asciiTheme="minorBidi" w:eastAsia="Times New Roman" w:hAnsiTheme="minorBidi"/>
          <w:color w:val="000000"/>
          <w:kern w:val="0"/>
          <w14:ligatures w14:val="none"/>
        </w:rPr>
        <w:t xml:space="preserve"> of the individual or society. </w:t>
      </w:r>
      <w:r w:rsidR="00217C4D">
        <w:rPr>
          <w:rFonts w:asciiTheme="minorBidi" w:eastAsia="Times New Roman" w:hAnsiTheme="minorBidi"/>
          <w:color w:val="000000"/>
          <w:kern w:val="0"/>
          <w14:ligatures w14:val="none"/>
        </w:rPr>
        <w:t>The social s</w:t>
      </w:r>
      <w:r w:rsidR="007028D6" w:rsidRPr="007028D6">
        <w:rPr>
          <w:rFonts w:asciiTheme="minorBidi" w:eastAsia="Times New Roman" w:hAnsiTheme="minorBidi"/>
          <w:color w:val="000000"/>
          <w:kern w:val="0"/>
          <w14:ligatures w14:val="none"/>
        </w:rPr>
        <w:t xml:space="preserve">tructures of a given society and </w:t>
      </w:r>
      <w:r w:rsidR="00217C4D">
        <w:rPr>
          <w:rFonts w:asciiTheme="minorBidi" w:eastAsia="Times New Roman" w:hAnsiTheme="minorBidi"/>
          <w:color w:val="000000"/>
          <w:kern w:val="0"/>
          <w14:ligatures w14:val="none"/>
        </w:rPr>
        <w:t xml:space="preserve">abnormal </w:t>
      </w:r>
      <w:r w:rsidR="007028D6" w:rsidRPr="007028D6">
        <w:rPr>
          <w:rFonts w:asciiTheme="minorBidi" w:eastAsia="Times New Roman" w:hAnsiTheme="minorBidi"/>
          <w:color w:val="000000"/>
          <w:kern w:val="0"/>
          <w14:ligatures w14:val="none"/>
        </w:rPr>
        <w:t>pathologies occurring in a particular social environment can lead to crime or encouraged criminal behaviour</w:t>
      </w:r>
      <w:r w:rsidR="005447F1">
        <w:rPr>
          <w:rFonts w:asciiTheme="minorBidi" w:eastAsia="Times New Roman" w:hAnsiTheme="minorBidi"/>
          <w:color w:val="000000"/>
          <w:kern w:val="0"/>
          <w14:ligatures w14:val="none"/>
        </w:rPr>
        <w:t>.</w:t>
      </w:r>
      <w:r w:rsidR="007028D6" w:rsidRPr="007028D6">
        <w:rPr>
          <w:rFonts w:asciiTheme="minorBidi" w:eastAsia="Times New Roman" w:hAnsiTheme="minorBidi"/>
          <w:color w:val="000000"/>
          <w:kern w:val="0"/>
          <w14:ligatures w14:val="none"/>
        </w:rPr>
        <w:t xml:space="preserve"> </w:t>
      </w:r>
      <w:r w:rsidR="005447F1">
        <w:rPr>
          <w:rFonts w:asciiTheme="minorBidi" w:eastAsia="Times New Roman" w:hAnsiTheme="minorBidi"/>
          <w:color w:val="000000"/>
          <w:kern w:val="0"/>
          <w14:ligatures w14:val="none"/>
        </w:rPr>
        <w:t>(</w:t>
      </w:r>
      <w:r w:rsidR="007028D6" w:rsidRPr="007028D6">
        <w:rPr>
          <w:rFonts w:asciiTheme="minorBidi" w:eastAsia="Times New Roman" w:hAnsiTheme="minorBidi"/>
          <w:color w:val="000000"/>
          <w:kern w:val="0"/>
          <w14:ligatures w14:val="none"/>
        </w:rPr>
        <w:t xml:space="preserve">Emile </w:t>
      </w:r>
      <w:r w:rsidR="00217C4D" w:rsidRPr="007028D6">
        <w:rPr>
          <w:rFonts w:asciiTheme="minorBidi" w:eastAsia="Times New Roman" w:hAnsiTheme="minorBidi"/>
          <w:color w:val="000000"/>
          <w:kern w:val="0"/>
          <w14:ligatures w14:val="none"/>
        </w:rPr>
        <w:t>Durkheim</w:t>
      </w:r>
      <w:r w:rsidR="007028D6" w:rsidRPr="007028D6">
        <w:rPr>
          <w:rFonts w:asciiTheme="minorBidi" w:eastAsia="Times New Roman" w:hAnsiTheme="minorBidi"/>
          <w:color w:val="000000"/>
          <w:kern w:val="0"/>
          <w14:ligatures w14:val="none"/>
        </w:rPr>
        <w:t xml:space="preserve"> 1982 </w:t>
      </w:r>
      <w:r w:rsidR="00217C4D">
        <w:rPr>
          <w:rFonts w:asciiTheme="minorBidi" w:eastAsia="Times New Roman" w:hAnsiTheme="minorBidi"/>
          <w:color w:val="000000"/>
          <w:kern w:val="0"/>
          <w14:ligatures w14:val="none"/>
        </w:rPr>
        <w:t xml:space="preserve">in </w:t>
      </w:r>
      <w:r w:rsidR="005447F1">
        <w:rPr>
          <w:rFonts w:asciiTheme="minorBidi" w:eastAsia="Times New Roman" w:hAnsiTheme="minorBidi"/>
          <w:color w:val="000000"/>
          <w:kern w:val="0"/>
          <w14:ligatures w14:val="none"/>
        </w:rPr>
        <w:t xml:space="preserve">Pheonix and Taylor </w:t>
      </w:r>
      <w:r w:rsidR="007C2719">
        <w:rPr>
          <w:rFonts w:asciiTheme="minorBidi" w:eastAsia="Times New Roman" w:hAnsiTheme="minorBidi"/>
          <w:color w:val="000000"/>
          <w:kern w:val="0"/>
          <w14:ligatures w14:val="none"/>
        </w:rPr>
        <w:t xml:space="preserve">2022 </w:t>
      </w:r>
      <w:r w:rsidR="00217C4D">
        <w:rPr>
          <w:rFonts w:asciiTheme="minorBidi" w:eastAsia="Times New Roman" w:hAnsiTheme="minorBidi"/>
          <w:color w:val="000000"/>
          <w:kern w:val="0"/>
          <w14:ligatures w14:val="none"/>
        </w:rPr>
        <w:t xml:space="preserve">p. </w:t>
      </w:r>
      <w:r w:rsidR="005447F1">
        <w:rPr>
          <w:rFonts w:asciiTheme="minorBidi" w:eastAsia="Times New Roman" w:hAnsiTheme="minorBidi"/>
          <w:color w:val="000000"/>
          <w:kern w:val="0"/>
          <w14:ligatures w14:val="none"/>
        </w:rPr>
        <w:t xml:space="preserve">155) </w:t>
      </w:r>
      <w:r w:rsidR="007028D6" w:rsidRPr="007028D6">
        <w:rPr>
          <w:rFonts w:asciiTheme="minorBidi" w:eastAsia="Times New Roman" w:hAnsiTheme="minorBidi"/>
          <w:color w:val="000000"/>
          <w:kern w:val="0"/>
          <w14:ligatures w14:val="none"/>
        </w:rPr>
        <w:t xml:space="preserve">adds people are born into a given society that already </w:t>
      </w:r>
      <w:r w:rsidR="00217C4D">
        <w:rPr>
          <w:rFonts w:asciiTheme="minorBidi" w:eastAsia="Times New Roman" w:hAnsiTheme="minorBidi"/>
          <w:color w:val="000000"/>
          <w:kern w:val="0"/>
          <w14:ligatures w14:val="none"/>
        </w:rPr>
        <w:t>h</w:t>
      </w:r>
      <w:r w:rsidR="007028D6" w:rsidRPr="007028D6">
        <w:rPr>
          <w:rFonts w:asciiTheme="minorBidi" w:eastAsia="Times New Roman" w:hAnsiTheme="minorBidi"/>
          <w:color w:val="000000"/>
          <w:kern w:val="0"/>
          <w14:ligatures w14:val="none"/>
        </w:rPr>
        <w:t>as a common set of norms and values which is about what is acceptable and unacceptable behaviour and social structures shaped the choices and opportunities that people may have</w:t>
      </w:r>
      <w:r w:rsidR="00217C4D">
        <w:rPr>
          <w:rFonts w:asciiTheme="minorBidi" w:eastAsia="Times New Roman" w:hAnsiTheme="minorBidi"/>
          <w:color w:val="000000"/>
          <w:kern w:val="0"/>
          <w14:ligatures w14:val="none"/>
        </w:rPr>
        <w:t>.</w:t>
      </w:r>
    </w:p>
    <w:p w14:paraId="7C00BB27" w14:textId="6D86FDB7" w:rsidR="00B95C32" w:rsidRDefault="000F3606" w:rsidP="005447F1">
      <w:pPr>
        <w:shd w:val="clear" w:color="auto" w:fill="FFFFFF"/>
        <w:spacing w:before="75" w:after="405" w:line="240" w:lineRule="auto"/>
        <w:rPr>
          <w:rFonts w:asciiTheme="minorBidi" w:eastAsia="Times New Roman" w:hAnsiTheme="minorBidi"/>
          <w:color w:val="000000"/>
          <w:kern w:val="0"/>
          <w14:ligatures w14:val="none"/>
        </w:rPr>
      </w:pPr>
      <w:r w:rsidRPr="00CA5DBF">
        <w:rPr>
          <w:rFonts w:asciiTheme="minorBidi" w:eastAsia="Times New Roman" w:hAnsiTheme="minorBidi"/>
          <w:color w:val="000000"/>
          <w:kern w:val="0"/>
          <w14:ligatures w14:val="none"/>
        </w:rPr>
        <w:t>Social </w:t>
      </w:r>
      <w:hyperlink r:id="rId31" w:tooltip="Glossary: Positivism" w:history="1">
        <w:r w:rsidRPr="00CA5DBF">
          <w:rPr>
            <w:rFonts w:asciiTheme="minorBidi" w:eastAsia="Times New Roman" w:hAnsiTheme="minorBidi"/>
            <w:color w:val="000000"/>
            <w:kern w:val="0"/>
            <w14:ligatures w14:val="none"/>
          </w:rPr>
          <w:t>positivism</w:t>
        </w:r>
      </w:hyperlink>
      <w:r w:rsidRPr="00CA5DBF">
        <w:rPr>
          <w:rFonts w:asciiTheme="minorBidi" w:eastAsia="Times New Roman" w:hAnsiTheme="minorBidi"/>
          <w:color w:val="000000"/>
          <w:kern w:val="0"/>
          <w14:ligatures w14:val="none"/>
        </w:rPr>
        <w:t> recognises that people do not make choices in isolation, and that </w:t>
      </w:r>
      <w:hyperlink r:id="rId32" w:tooltip="Glossary: social structures" w:history="1">
        <w:r w:rsidRPr="00CA5DBF">
          <w:rPr>
            <w:rFonts w:asciiTheme="minorBidi" w:eastAsia="Times New Roman" w:hAnsiTheme="minorBidi"/>
            <w:color w:val="000000"/>
            <w:kern w:val="0"/>
            <w14:ligatures w14:val="none"/>
          </w:rPr>
          <w:t>social structures</w:t>
        </w:r>
      </w:hyperlink>
      <w:r w:rsidRPr="00CA5DBF">
        <w:rPr>
          <w:rFonts w:asciiTheme="minorBidi" w:eastAsia="Times New Roman" w:hAnsiTheme="minorBidi"/>
          <w:color w:val="000000"/>
          <w:kern w:val="0"/>
          <w14:ligatures w14:val="none"/>
        </w:rPr>
        <w:t xml:space="preserve"> and the social circumstances which people are born into can have profound effects on </w:t>
      </w:r>
      <w:commentRangeStart w:id="9"/>
      <w:r w:rsidRPr="00CA5DBF">
        <w:rPr>
          <w:rFonts w:asciiTheme="minorBidi" w:eastAsia="Times New Roman" w:hAnsiTheme="minorBidi"/>
          <w:color w:val="000000"/>
          <w:kern w:val="0"/>
          <w14:ligatures w14:val="none"/>
        </w:rPr>
        <w:t>them</w:t>
      </w:r>
      <w:commentRangeEnd w:id="9"/>
      <w:r w:rsidR="00952E9F">
        <w:rPr>
          <w:rStyle w:val="CommentReference"/>
        </w:rPr>
        <w:commentReference w:id="9"/>
      </w:r>
      <w:r w:rsidRPr="00CA5DBF">
        <w:rPr>
          <w:rFonts w:asciiTheme="minorBidi" w:eastAsia="Times New Roman" w:hAnsiTheme="minorBidi"/>
          <w:color w:val="000000"/>
          <w:kern w:val="0"/>
          <w14:ligatures w14:val="none"/>
        </w:rPr>
        <w:t>. In this sense, social positivism follows the logic known as </w:t>
      </w:r>
      <w:hyperlink r:id="rId33" w:tooltip="Glossary: Soft determinism" w:history="1">
        <w:r w:rsidRPr="00CA5DBF">
          <w:rPr>
            <w:rFonts w:asciiTheme="minorBidi" w:eastAsia="Times New Roman" w:hAnsiTheme="minorBidi"/>
            <w:color w:val="000000"/>
            <w:kern w:val="0"/>
            <w14:ligatures w14:val="none"/>
          </w:rPr>
          <w:t>soft determinism</w:t>
        </w:r>
      </w:hyperlink>
      <w:r w:rsidRPr="00CA5DBF">
        <w:rPr>
          <w:rFonts w:asciiTheme="minorBidi" w:eastAsia="Times New Roman" w:hAnsiTheme="minorBidi"/>
          <w:color w:val="000000"/>
          <w:kern w:val="0"/>
          <w14:ligatures w14:val="none"/>
        </w:rPr>
        <w:t xml:space="preserve">, rather than </w:t>
      </w:r>
      <w:hyperlink r:id="rId34" w:tooltip="Glossary: Hard determinism" w:history="1">
        <w:r w:rsidRPr="00CA5DBF">
          <w:rPr>
            <w:rFonts w:asciiTheme="minorBidi" w:eastAsia="Times New Roman" w:hAnsiTheme="minorBidi"/>
            <w:color w:val="000000"/>
            <w:kern w:val="0"/>
            <w14:ligatures w14:val="none"/>
          </w:rPr>
          <w:t>hard determinism</w:t>
        </w:r>
      </w:hyperlink>
      <w:r w:rsidRPr="00CA5DBF">
        <w:rPr>
          <w:rFonts w:asciiTheme="minorBidi" w:eastAsia="Times New Roman" w:hAnsiTheme="minorBidi"/>
          <w:color w:val="000000"/>
          <w:kern w:val="0"/>
          <w14:ligatures w14:val="none"/>
        </w:rPr>
        <w:t>.</w:t>
      </w:r>
      <w:r w:rsidR="005447F1">
        <w:rPr>
          <w:rFonts w:asciiTheme="minorBidi" w:eastAsia="Times New Roman" w:hAnsiTheme="minorBidi"/>
          <w:color w:val="000000"/>
          <w:kern w:val="0"/>
          <w14:ligatures w14:val="none"/>
        </w:rPr>
        <w:t xml:space="preserve"> </w:t>
      </w:r>
      <w:r w:rsidRPr="00CA5DBF">
        <w:rPr>
          <w:rFonts w:asciiTheme="minorBidi" w:eastAsia="Times New Roman" w:hAnsiTheme="minorBidi"/>
          <w:color w:val="000000"/>
          <w:kern w:val="0"/>
          <w14:ligatures w14:val="none"/>
        </w:rPr>
        <w:t>Where social positivism takes a more critical approach to thinking about crime and causes of crime than </w:t>
      </w:r>
      <w:hyperlink r:id="rId35" w:tooltip="Glossary: Individual positivism" w:history="1">
        <w:r w:rsidRPr="00CA5DBF">
          <w:rPr>
            <w:rFonts w:asciiTheme="minorBidi" w:eastAsia="Times New Roman" w:hAnsiTheme="minorBidi"/>
            <w:color w:val="000000"/>
            <w:kern w:val="0"/>
            <w14:ligatures w14:val="none"/>
          </w:rPr>
          <w:t>individual positivism</w:t>
        </w:r>
      </w:hyperlink>
      <w:r w:rsidRPr="00CA5DBF">
        <w:rPr>
          <w:rFonts w:asciiTheme="minorBidi" w:eastAsia="Times New Roman" w:hAnsiTheme="minorBidi"/>
          <w:color w:val="000000"/>
          <w:kern w:val="0"/>
          <w14:ligatures w14:val="none"/>
        </w:rPr>
        <w:t xml:space="preserve">, </w:t>
      </w:r>
      <w:r w:rsidR="00217C4D">
        <w:rPr>
          <w:rFonts w:asciiTheme="minorBidi" w:eastAsia="Times New Roman" w:hAnsiTheme="minorBidi"/>
          <w:color w:val="000000"/>
          <w:kern w:val="0"/>
          <w14:ligatures w14:val="none"/>
        </w:rPr>
        <w:t>it</w:t>
      </w:r>
      <w:r w:rsidRPr="00CA5DBF">
        <w:rPr>
          <w:rFonts w:asciiTheme="minorBidi" w:eastAsia="Times New Roman" w:hAnsiTheme="minorBidi"/>
          <w:color w:val="000000"/>
          <w:kern w:val="0"/>
          <w14:ligatures w14:val="none"/>
        </w:rPr>
        <w:t xml:space="preserve"> tends to accept the status quo when it comes </w:t>
      </w:r>
      <w:r w:rsidR="00217C4D">
        <w:rPr>
          <w:rFonts w:asciiTheme="minorBidi" w:eastAsia="Times New Roman" w:hAnsiTheme="minorBidi"/>
          <w:color w:val="000000"/>
          <w:kern w:val="0"/>
          <w14:ligatures w14:val="none"/>
        </w:rPr>
        <w:t xml:space="preserve">to </w:t>
      </w:r>
      <w:r w:rsidRPr="00CA5DBF">
        <w:rPr>
          <w:rFonts w:asciiTheme="minorBidi" w:eastAsia="Times New Roman" w:hAnsiTheme="minorBidi"/>
          <w:color w:val="000000"/>
          <w:kern w:val="0"/>
          <w14:ligatures w14:val="none"/>
        </w:rPr>
        <w:t>crime, justice and </w:t>
      </w:r>
      <w:hyperlink r:id="rId36" w:tooltip="Glossary: Punishment" w:history="1">
        <w:r w:rsidRPr="00CA5DBF">
          <w:rPr>
            <w:rFonts w:asciiTheme="minorBidi" w:eastAsia="Times New Roman" w:hAnsiTheme="minorBidi"/>
            <w:color w:val="000000"/>
            <w:kern w:val="0"/>
            <w14:ligatures w14:val="none"/>
          </w:rPr>
          <w:t>punishment</w:t>
        </w:r>
      </w:hyperlink>
      <w:r w:rsidRPr="00CA5DBF">
        <w:rPr>
          <w:rFonts w:asciiTheme="minorBidi" w:eastAsia="Times New Roman" w:hAnsiTheme="minorBidi"/>
          <w:color w:val="000000"/>
          <w:kern w:val="0"/>
          <w14:ligatures w14:val="none"/>
        </w:rPr>
        <w:t xml:space="preserve">. It readily accepts legal definitions of crime and views crime as predominantly caused by people and social groups who come from </w:t>
      </w:r>
      <w:r w:rsidRPr="00CA5DBF">
        <w:rPr>
          <w:rFonts w:asciiTheme="minorBidi" w:eastAsia="Times New Roman" w:hAnsiTheme="minorBidi"/>
          <w:color w:val="000000"/>
          <w:kern w:val="0"/>
          <w14:ligatures w14:val="none"/>
        </w:rPr>
        <w:lastRenderedPageBreak/>
        <w:t>disadvantaged or poor backgrounds, rather than those from middle-class and powerful backgrounds. Although social positivism is still very influential in the way that people think about crime and for informing </w:t>
      </w:r>
      <w:hyperlink r:id="rId37" w:tooltip="Glossary: Criminal justice" w:history="1">
        <w:r w:rsidRPr="00CA5DBF">
          <w:rPr>
            <w:rFonts w:asciiTheme="minorBidi" w:eastAsia="Times New Roman" w:hAnsiTheme="minorBidi"/>
            <w:color w:val="000000"/>
            <w:kern w:val="0"/>
            <w14:ligatures w14:val="none"/>
          </w:rPr>
          <w:t>criminal justice</w:t>
        </w:r>
      </w:hyperlink>
      <w:r w:rsidRPr="00CA5DBF">
        <w:rPr>
          <w:rFonts w:asciiTheme="minorBidi" w:eastAsia="Times New Roman" w:hAnsiTheme="minorBidi"/>
          <w:color w:val="000000"/>
          <w:kern w:val="0"/>
          <w14:ligatures w14:val="none"/>
        </w:rPr>
        <w:t> responses to crime, there are significant critiques surrounding social positivism</w:t>
      </w:r>
      <w:r w:rsidR="0048384B">
        <w:rPr>
          <w:rFonts w:asciiTheme="minorBidi" w:eastAsia="Times New Roman" w:hAnsiTheme="minorBidi"/>
          <w:color w:val="000000"/>
          <w:kern w:val="0"/>
          <w14:ligatures w14:val="none"/>
        </w:rPr>
        <w:t xml:space="preserve"> and</w:t>
      </w:r>
      <w:r w:rsidR="00AC5023" w:rsidRPr="00CA5DBF">
        <w:rPr>
          <w:rFonts w:asciiTheme="minorBidi" w:hAnsiTheme="minorBidi"/>
          <w:color w:val="000000"/>
          <w:shd w:val="clear" w:color="auto" w:fill="FFFFFF"/>
        </w:rPr>
        <w:t xml:space="preserve"> </w:t>
      </w:r>
      <w:hyperlink r:id="rId38" w:tooltip="Glossary: classical criminology" w:history="1">
        <w:r w:rsidR="00AC5023" w:rsidRPr="00CA5DBF">
          <w:rPr>
            <w:rFonts w:asciiTheme="minorBidi" w:hAnsiTheme="minorBidi"/>
            <w:color w:val="000000"/>
            <w:shd w:val="clear" w:color="auto" w:fill="FFFFFF"/>
          </w:rPr>
          <w:t>classical criminology</w:t>
        </w:r>
      </w:hyperlink>
      <w:r w:rsidR="00AC5023" w:rsidRPr="00CA5DBF">
        <w:rPr>
          <w:rFonts w:asciiTheme="minorBidi" w:hAnsiTheme="minorBidi"/>
          <w:color w:val="000000"/>
          <w:shd w:val="clear" w:color="auto" w:fill="FFFFFF"/>
        </w:rPr>
        <w:t> is the key </w:t>
      </w:r>
      <w:hyperlink r:id="rId39" w:tooltip="Glossary: Theory" w:history="1">
        <w:r w:rsidR="00AC5023" w:rsidRPr="00CA5DBF">
          <w:rPr>
            <w:rFonts w:asciiTheme="minorBidi" w:hAnsiTheme="minorBidi"/>
            <w:color w:val="000000"/>
            <w:shd w:val="clear" w:color="auto" w:fill="FFFFFF"/>
          </w:rPr>
          <w:t>theory</w:t>
        </w:r>
      </w:hyperlink>
      <w:r w:rsidR="00AC5023" w:rsidRPr="00CA5DBF">
        <w:rPr>
          <w:rFonts w:asciiTheme="minorBidi" w:hAnsiTheme="minorBidi"/>
          <w:color w:val="000000"/>
          <w:shd w:val="clear" w:color="auto" w:fill="FFFFFF"/>
        </w:rPr>
        <w:t> that the </w:t>
      </w:r>
      <w:hyperlink r:id="rId40" w:tooltip="Glossary: Structure" w:history="1">
        <w:r w:rsidR="00AC5023" w:rsidRPr="00CA5DBF">
          <w:rPr>
            <w:rFonts w:asciiTheme="minorBidi" w:hAnsiTheme="minorBidi"/>
            <w:color w:val="000000"/>
            <w:shd w:val="clear" w:color="auto" w:fill="FFFFFF"/>
          </w:rPr>
          <w:t>structure</w:t>
        </w:r>
      </w:hyperlink>
      <w:r w:rsidR="00AC5023" w:rsidRPr="00CA5DBF">
        <w:rPr>
          <w:rFonts w:asciiTheme="minorBidi" w:hAnsiTheme="minorBidi"/>
          <w:color w:val="000000"/>
          <w:shd w:val="clear" w:color="auto" w:fill="FFFFFF"/>
        </w:rPr>
        <w:t> and function of current </w:t>
      </w:r>
      <w:hyperlink r:id="rId41" w:tooltip="Glossary: Criminal justice" w:history="1">
        <w:r w:rsidR="00AC5023" w:rsidRPr="00CA5DBF">
          <w:rPr>
            <w:rFonts w:asciiTheme="minorBidi" w:hAnsiTheme="minorBidi"/>
            <w:color w:val="000000"/>
            <w:shd w:val="clear" w:color="auto" w:fill="FFFFFF"/>
          </w:rPr>
          <w:t>criminal justice</w:t>
        </w:r>
      </w:hyperlink>
      <w:r w:rsidR="00AC5023" w:rsidRPr="00CA5DBF">
        <w:rPr>
          <w:rFonts w:asciiTheme="minorBidi" w:hAnsiTheme="minorBidi"/>
          <w:color w:val="000000"/>
          <w:shd w:val="clear" w:color="auto" w:fill="FFFFFF"/>
        </w:rPr>
        <w:t xml:space="preserve"> systems are based on. </w:t>
      </w:r>
      <w:r w:rsidR="00947136">
        <w:rPr>
          <w:rFonts w:asciiTheme="minorBidi" w:eastAsia="Times New Roman" w:hAnsiTheme="minorBidi"/>
          <w:color w:val="000000"/>
          <w:kern w:val="0"/>
          <w14:ligatures w14:val="none"/>
        </w:rPr>
        <w:t>C</w:t>
      </w:r>
      <w:r w:rsidR="00AC0122" w:rsidRPr="00CA5DBF">
        <w:rPr>
          <w:rFonts w:asciiTheme="minorBidi" w:eastAsia="Times New Roman" w:hAnsiTheme="minorBidi"/>
          <w:color w:val="000000"/>
          <w:kern w:val="0"/>
          <w14:ligatures w14:val="none"/>
        </w:rPr>
        <w:t>lassical criminological explanations of the aims</w:t>
      </w:r>
      <w:r w:rsidR="00217C4D">
        <w:rPr>
          <w:rFonts w:asciiTheme="minorBidi" w:eastAsia="Times New Roman" w:hAnsiTheme="minorBidi"/>
          <w:color w:val="000000"/>
          <w:kern w:val="0"/>
          <w14:ligatures w14:val="none"/>
        </w:rPr>
        <w:t xml:space="preserve"> </w:t>
      </w:r>
      <w:r w:rsidR="00AC0122" w:rsidRPr="00CA5DBF">
        <w:rPr>
          <w:rFonts w:asciiTheme="minorBidi" w:eastAsia="Times New Roman" w:hAnsiTheme="minorBidi"/>
          <w:color w:val="000000"/>
          <w:kern w:val="0"/>
          <w14:ligatures w14:val="none"/>
        </w:rPr>
        <w:t>of</w:t>
      </w:r>
      <w:r w:rsidR="00217C4D">
        <w:rPr>
          <w:rFonts w:asciiTheme="minorBidi" w:eastAsia="Times New Roman" w:hAnsiTheme="minorBidi"/>
          <w:color w:val="000000"/>
          <w:kern w:val="0"/>
          <w14:ligatures w14:val="none"/>
        </w:rPr>
        <w:t xml:space="preserve"> </w:t>
      </w:r>
      <w:r w:rsidR="00AC0122" w:rsidRPr="00CA5DBF">
        <w:rPr>
          <w:rFonts w:asciiTheme="minorBidi" w:eastAsia="Times New Roman" w:hAnsiTheme="minorBidi"/>
          <w:color w:val="000000"/>
          <w:kern w:val="0"/>
          <w14:ligatures w14:val="none"/>
        </w:rPr>
        <w:t xml:space="preserve"> criminal justice and </w:t>
      </w:r>
      <w:hyperlink r:id="rId42" w:tooltip="Glossary: Punishment" w:history="1">
        <w:r w:rsidR="00AC0122" w:rsidRPr="00CA5DBF">
          <w:rPr>
            <w:rFonts w:asciiTheme="minorBidi" w:eastAsia="Times New Roman" w:hAnsiTheme="minorBidi"/>
            <w:color w:val="000000"/>
            <w:kern w:val="0"/>
            <w14:ligatures w14:val="none"/>
          </w:rPr>
          <w:t>punishment</w:t>
        </w:r>
      </w:hyperlink>
      <w:r w:rsidR="00947136">
        <w:rPr>
          <w:rFonts w:asciiTheme="minorBidi" w:eastAsia="Times New Roman" w:hAnsiTheme="minorBidi"/>
          <w:color w:val="000000"/>
          <w:kern w:val="0"/>
          <w14:ligatures w14:val="none"/>
        </w:rPr>
        <w:t xml:space="preserve"> -</w:t>
      </w:r>
      <w:r w:rsidR="00AC0122" w:rsidRPr="00CA5DBF">
        <w:rPr>
          <w:rFonts w:asciiTheme="minorBidi" w:eastAsia="Times New Roman" w:hAnsiTheme="minorBidi"/>
          <w:color w:val="000000"/>
          <w:kern w:val="0"/>
          <w14:ligatures w14:val="none"/>
        </w:rPr>
        <w:t> </w:t>
      </w:r>
      <w:hyperlink r:id="rId43" w:tooltip="Glossary: Retribution" w:history="1">
        <w:r w:rsidR="00AC0122" w:rsidRPr="00CA5DBF">
          <w:rPr>
            <w:rFonts w:asciiTheme="minorBidi" w:eastAsia="Times New Roman" w:hAnsiTheme="minorBidi"/>
            <w:color w:val="000000"/>
            <w:kern w:val="0"/>
            <w14:ligatures w14:val="none"/>
          </w:rPr>
          <w:t>retribution</w:t>
        </w:r>
      </w:hyperlink>
      <w:r w:rsidR="00AC0122" w:rsidRPr="00CA5DBF">
        <w:rPr>
          <w:rFonts w:asciiTheme="minorBidi" w:eastAsia="Times New Roman" w:hAnsiTheme="minorBidi"/>
          <w:color w:val="000000"/>
          <w:kern w:val="0"/>
          <w14:ligatures w14:val="none"/>
        </w:rPr>
        <w:t>, that punishment must inflict pain; and </w:t>
      </w:r>
      <w:hyperlink r:id="rId44" w:tooltip="Glossary: proportionality" w:history="1">
        <w:r w:rsidR="00AC0122" w:rsidRPr="00CA5DBF">
          <w:rPr>
            <w:rFonts w:asciiTheme="minorBidi" w:eastAsia="Times New Roman" w:hAnsiTheme="minorBidi"/>
            <w:color w:val="000000"/>
            <w:kern w:val="0"/>
            <w14:ligatures w14:val="none"/>
          </w:rPr>
          <w:t>proportionality</w:t>
        </w:r>
      </w:hyperlink>
      <w:r w:rsidR="00AC0122" w:rsidRPr="00CA5DBF">
        <w:rPr>
          <w:rFonts w:asciiTheme="minorBidi" w:eastAsia="Times New Roman" w:hAnsiTheme="minorBidi"/>
          <w:color w:val="000000"/>
          <w:kern w:val="0"/>
          <w14:ligatures w14:val="none"/>
        </w:rPr>
        <w:t>, that the punishment must be </w:t>
      </w:r>
      <w:hyperlink r:id="rId45" w:tooltip="Glossary: proportionate" w:history="1">
        <w:r w:rsidR="00AC0122" w:rsidRPr="00CA5DBF">
          <w:rPr>
            <w:rFonts w:asciiTheme="minorBidi" w:eastAsia="Times New Roman" w:hAnsiTheme="minorBidi"/>
            <w:color w:val="000000"/>
            <w:kern w:val="0"/>
            <w14:ligatures w14:val="none"/>
          </w:rPr>
          <w:t>proportionate</w:t>
        </w:r>
      </w:hyperlink>
      <w:r w:rsidR="00AC0122" w:rsidRPr="00CA5DBF">
        <w:rPr>
          <w:rFonts w:asciiTheme="minorBidi" w:eastAsia="Times New Roman" w:hAnsiTheme="minorBidi"/>
          <w:color w:val="000000"/>
          <w:kern w:val="0"/>
          <w14:ligatures w14:val="none"/>
        </w:rPr>
        <w:t> to the seriousness of the crime. If punishment is set at the appropriate level of severity, then the rational actor will choose not to offen</w:t>
      </w:r>
      <w:r w:rsidR="006761E0">
        <w:rPr>
          <w:rFonts w:asciiTheme="minorBidi" w:eastAsia="Times New Roman" w:hAnsiTheme="minorBidi"/>
          <w:color w:val="000000"/>
          <w:kern w:val="0"/>
          <w14:ligatures w14:val="none"/>
        </w:rPr>
        <w:t>d.</w:t>
      </w:r>
      <w:r w:rsidR="006761E0" w:rsidRPr="006761E0">
        <w:rPr>
          <w:rFonts w:asciiTheme="minorBidi" w:eastAsia="Times New Roman" w:hAnsiTheme="minorBidi"/>
          <w:color w:val="000000"/>
          <w:kern w:val="0"/>
          <w14:ligatures w14:val="none"/>
        </w:rPr>
        <w:t xml:space="preserve"> </w:t>
      </w:r>
      <w:r w:rsidR="007C2719">
        <w:rPr>
          <w:rFonts w:asciiTheme="minorBidi" w:eastAsia="Times New Roman" w:hAnsiTheme="minorBidi"/>
          <w:color w:val="000000"/>
          <w:kern w:val="0"/>
          <w14:ligatures w14:val="none"/>
        </w:rPr>
        <w:t>(</w:t>
      </w:r>
      <w:r w:rsidR="006761E0">
        <w:rPr>
          <w:rFonts w:asciiTheme="minorBidi" w:eastAsia="Times New Roman" w:hAnsiTheme="minorBidi"/>
          <w:color w:val="000000"/>
          <w:kern w:val="0"/>
          <w14:ligatures w14:val="none"/>
        </w:rPr>
        <w:t>Pheonix and Taylor 2024)</w:t>
      </w:r>
      <w:r w:rsidR="006761E0" w:rsidRPr="00DD11E1">
        <w:rPr>
          <w:rFonts w:asciiTheme="minorBidi" w:eastAsia="Times New Roman" w:hAnsiTheme="minorBidi"/>
          <w:color w:val="000000"/>
          <w:kern w:val="0"/>
          <w14:ligatures w14:val="none"/>
        </w:rPr>
        <w:t xml:space="preserve"> </w:t>
      </w:r>
      <w:r w:rsidR="006761E0">
        <w:rPr>
          <w:rFonts w:asciiTheme="minorBidi" w:eastAsia="Times New Roman" w:hAnsiTheme="minorBidi"/>
          <w:color w:val="000000"/>
          <w:kern w:val="0"/>
          <w14:ligatures w14:val="none"/>
        </w:rPr>
        <w:t xml:space="preserve">write </w:t>
      </w:r>
      <w:r w:rsidR="006761E0" w:rsidRPr="00DD11E1">
        <w:rPr>
          <w:rFonts w:asciiTheme="minorBidi" w:eastAsia="Times New Roman" w:hAnsiTheme="minorBidi"/>
          <w:color w:val="000000"/>
          <w:kern w:val="0"/>
          <w14:ligatures w14:val="none"/>
        </w:rPr>
        <w:t>sentenc</w:t>
      </w:r>
      <w:r w:rsidR="006761E0">
        <w:rPr>
          <w:rFonts w:asciiTheme="minorBidi" w:eastAsia="Times New Roman" w:hAnsiTheme="minorBidi"/>
          <w:color w:val="000000"/>
          <w:kern w:val="0"/>
          <w14:ligatures w14:val="none"/>
        </w:rPr>
        <w:t>ing</w:t>
      </w:r>
      <w:r w:rsidR="006761E0" w:rsidRPr="00DD11E1">
        <w:rPr>
          <w:rFonts w:asciiTheme="minorBidi" w:eastAsia="Times New Roman" w:hAnsiTheme="minorBidi"/>
          <w:color w:val="000000"/>
          <w:kern w:val="0"/>
          <w14:ligatures w14:val="none"/>
        </w:rPr>
        <w:t xml:space="preserve">  guidelines provide a good example of how the ideas of t</w:t>
      </w:r>
      <w:r w:rsidR="006761E0">
        <w:rPr>
          <w:rFonts w:asciiTheme="minorBidi" w:eastAsia="Times New Roman" w:hAnsiTheme="minorBidi"/>
          <w:color w:val="000000"/>
          <w:kern w:val="0"/>
          <w14:ligatures w14:val="none"/>
        </w:rPr>
        <w:t>he</w:t>
      </w:r>
      <w:r w:rsidR="006761E0" w:rsidRPr="00DD11E1">
        <w:rPr>
          <w:rFonts w:asciiTheme="minorBidi" w:eastAsia="Times New Roman" w:hAnsiTheme="minorBidi"/>
          <w:color w:val="000000"/>
          <w:kern w:val="0"/>
          <w14:ligatures w14:val="none"/>
        </w:rPr>
        <w:t xml:space="preserve"> classical school are reflected in modern day criminal justice practise this means that a judge or magistrate cannot make up their own sentence they applying these standards across the board irrespective of the particular individuals involved justice becomes a less arbitrary and subjective process thus ensuring the punishment is predictable certain and proportionate to the crime in this way these standards reinforce the idea of justice is retribution</w:t>
      </w:r>
      <w:r w:rsidR="006761E0">
        <w:rPr>
          <w:rFonts w:asciiTheme="minorBidi" w:eastAsia="Times New Roman" w:hAnsiTheme="minorBidi"/>
          <w:color w:val="000000"/>
          <w:kern w:val="0"/>
          <w14:ligatures w14:val="none"/>
        </w:rPr>
        <w:t>.</w:t>
      </w:r>
      <w:r w:rsidR="005447F1">
        <w:rPr>
          <w:rFonts w:asciiTheme="minorBidi" w:eastAsia="Times New Roman" w:hAnsiTheme="minorBidi"/>
          <w:color w:val="000000"/>
          <w:kern w:val="0"/>
          <w14:ligatures w14:val="none"/>
        </w:rPr>
        <w:t xml:space="preserve">( Pheonix and Taylor </w:t>
      </w:r>
      <w:r w:rsidR="007C2719">
        <w:rPr>
          <w:rFonts w:asciiTheme="minorBidi" w:eastAsia="Times New Roman" w:hAnsiTheme="minorBidi"/>
          <w:color w:val="000000"/>
          <w:kern w:val="0"/>
          <w14:ligatures w14:val="none"/>
        </w:rPr>
        <w:t xml:space="preserve">2024 </w:t>
      </w:r>
      <w:r w:rsidR="005447F1">
        <w:rPr>
          <w:rFonts w:asciiTheme="minorBidi" w:eastAsia="Times New Roman" w:hAnsiTheme="minorBidi"/>
          <w:color w:val="000000"/>
          <w:kern w:val="0"/>
          <w14:ligatures w14:val="none"/>
        </w:rPr>
        <w:t>p.</w:t>
      </w:r>
      <w:r w:rsidR="006761E0">
        <w:rPr>
          <w:rFonts w:asciiTheme="minorBidi" w:eastAsia="Times New Roman" w:hAnsiTheme="minorBidi"/>
          <w:color w:val="000000"/>
          <w:kern w:val="0"/>
          <w14:ligatures w14:val="none"/>
        </w:rPr>
        <w:t>106</w:t>
      </w:r>
      <w:r w:rsidR="005447F1">
        <w:rPr>
          <w:rFonts w:asciiTheme="minorBidi" w:eastAsia="Times New Roman" w:hAnsiTheme="minorBidi"/>
          <w:color w:val="000000"/>
          <w:kern w:val="0"/>
          <w14:ligatures w14:val="none"/>
        </w:rPr>
        <w:t xml:space="preserve">). </w:t>
      </w:r>
      <w:r w:rsidR="0048384B">
        <w:rPr>
          <w:rFonts w:asciiTheme="minorBidi" w:eastAsia="Times New Roman" w:hAnsiTheme="minorBidi"/>
          <w:color w:val="000000"/>
          <w:kern w:val="0"/>
          <w14:ligatures w14:val="none"/>
        </w:rPr>
        <w:t>T</w:t>
      </w:r>
      <w:r w:rsidR="00B95C32" w:rsidRPr="00B95C32">
        <w:rPr>
          <w:rFonts w:asciiTheme="minorBidi" w:eastAsia="Times New Roman" w:hAnsiTheme="minorBidi"/>
          <w:color w:val="000000"/>
          <w:kern w:val="0"/>
          <w14:ligatures w14:val="none"/>
        </w:rPr>
        <w:t>heories of crime reduction can shape criminal justice responses to crime</w:t>
      </w:r>
      <w:r w:rsidR="005447F1">
        <w:rPr>
          <w:rFonts w:asciiTheme="minorBidi" w:eastAsia="Times New Roman" w:hAnsiTheme="minorBidi"/>
          <w:color w:val="000000"/>
          <w:kern w:val="0"/>
          <w14:ligatures w14:val="none"/>
        </w:rPr>
        <w:t xml:space="preserve"> e.g.</w:t>
      </w:r>
      <w:r w:rsidR="00B95C32" w:rsidRPr="00B95C32">
        <w:rPr>
          <w:rFonts w:asciiTheme="minorBidi" w:eastAsia="Times New Roman" w:hAnsiTheme="minorBidi"/>
          <w:color w:val="000000"/>
          <w:kern w:val="0"/>
          <w14:ligatures w14:val="none"/>
        </w:rPr>
        <w:t xml:space="preserve"> the ways in which the phenomenon of </w:t>
      </w:r>
      <w:hyperlink r:id="rId46" w:tooltip="Glossary: Mass incarceration" w:history="1">
        <w:r w:rsidR="00B95C32" w:rsidRPr="00B95C32">
          <w:rPr>
            <w:rFonts w:asciiTheme="minorBidi" w:eastAsia="Times New Roman" w:hAnsiTheme="minorBidi"/>
            <w:color w:val="000000"/>
            <w:kern w:val="0"/>
            <w14:ligatures w14:val="none"/>
          </w:rPr>
          <w:t>mass incarceration</w:t>
        </w:r>
      </w:hyperlink>
      <w:r w:rsidR="00B95C32" w:rsidRPr="00B95C32">
        <w:rPr>
          <w:rFonts w:asciiTheme="minorBidi" w:eastAsia="Times New Roman" w:hAnsiTheme="minorBidi"/>
          <w:color w:val="000000"/>
          <w:kern w:val="0"/>
          <w14:ligatures w14:val="none"/>
        </w:rPr>
        <w:t> in the US has been underpinned by theories of incapacitation and deterrence; and the ways in which some aspects of imprisonment in Norway and Denmark are based on theories of rehabilitation.</w:t>
      </w:r>
      <w:r w:rsidR="006761E0">
        <w:rPr>
          <w:rFonts w:asciiTheme="minorBidi" w:eastAsia="Times New Roman" w:hAnsiTheme="minorBidi"/>
          <w:color w:val="000000"/>
          <w:kern w:val="0"/>
          <w14:ligatures w14:val="none"/>
        </w:rPr>
        <w:t xml:space="preserve"> </w:t>
      </w:r>
      <w:r w:rsidR="005447F1">
        <w:rPr>
          <w:rFonts w:asciiTheme="minorBidi" w:eastAsia="Times New Roman" w:hAnsiTheme="minorBidi"/>
          <w:color w:val="000000"/>
          <w:kern w:val="0"/>
          <w14:ligatures w14:val="none"/>
        </w:rPr>
        <w:t>(Pheonix and Taylor p.</w:t>
      </w:r>
      <w:r w:rsidR="006761E0">
        <w:rPr>
          <w:rFonts w:asciiTheme="minorBidi" w:eastAsia="Times New Roman" w:hAnsiTheme="minorBidi"/>
          <w:color w:val="000000"/>
          <w:kern w:val="0"/>
          <w14:ligatures w14:val="none"/>
        </w:rPr>
        <w:t>120</w:t>
      </w:r>
      <w:r w:rsidR="005447F1">
        <w:rPr>
          <w:rFonts w:asciiTheme="minorBidi" w:eastAsia="Times New Roman" w:hAnsiTheme="minorBidi"/>
          <w:color w:val="000000"/>
          <w:kern w:val="0"/>
          <w14:ligatures w14:val="none"/>
        </w:rPr>
        <w:t>).</w:t>
      </w:r>
    </w:p>
    <w:p w14:paraId="7E3E9375" w14:textId="6D616368" w:rsidR="00DC0896" w:rsidRPr="008E472B" w:rsidRDefault="00DC0896" w:rsidP="00B95C32">
      <w:pPr>
        <w:shd w:val="clear" w:color="auto" w:fill="FFFFFF"/>
        <w:spacing w:before="75" w:after="405" w:line="240" w:lineRule="auto"/>
        <w:rPr>
          <w:rFonts w:asciiTheme="minorBidi" w:eastAsia="Times New Roman" w:hAnsiTheme="minorBidi"/>
          <w:color w:val="000000"/>
          <w:kern w:val="0"/>
          <w:u w:val="single"/>
          <w14:ligatures w14:val="none"/>
        </w:rPr>
      </w:pPr>
      <w:r w:rsidRPr="008E472B">
        <w:rPr>
          <w:rFonts w:asciiTheme="minorBidi" w:eastAsia="Times New Roman" w:hAnsiTheme="minorBidi"/>
          <w:color w:val="000000"/>
          <w:kern w:val="0"/>
          <w:u w:val="single"/>
          <w14:ligatures w14:val="none"/>
        </w:rPr>
        <w:t>Conclusion</w:t>
      </w:r>
    </w:p>
    <w:p w14:paraId="29A24DE1" w14:textId="62C927DA" w:rsidR="00B95C32" w:rsidRDefault="006761E0" w:rsidP="005447F1">
      <w:pPr>
        <w:shd w:val="clear" w:color="auto" w:fill="FFFFFF"/>
        <w:spacing w:before="75" w:after="405" w:line="240" w:lineRule="auto"/>
        <w:rPr>
          <w:rFonts w:asciiTheme="minorBidi" w:eastAsia="Times New Roman" w:hAnsiTheme="minorBidi"/>
          <w:color w:val="000000"/>
          <w:kern w:val="0"/>
          <w14:ligatures w14:val="none"/>
        </w:rPr>
      </w:pPr>
      <w:r>
        <w:rPr>
          <w:rFonts w:asciiTheme="minorBidi" w:eastAsia="Times New Roman" w:hAnsiTheme="minorBidi"/>
          <w:color w:val="000000"/>
          <w:kern w:val="0"/>
          <w14:ligatures w14:val="none"/>
        </w:rPr>
        <w:t xml:space="preserve">This essay has attempted to discuss the theory of </w:t>
      </w:r>
      <w:r w:rsidR="00EF4C19">
        <w:rPr>
          <w:rFonts w:asciiTheme="minorBidi" w:eastAsia="Times New Roman" w:hAnsiTheme="minorBidi"/>
          <w:color w:val="000000"/>
          <w:kern w:val="0"/>
          <w14:ligatures w14:val="none"/>
        </w:rPr>
        <w:t>social positivism</w:t>
      </w:r>
      <w:r>
        <w:rPr>
          <w:rFonts w:asciiTheme="minorBidi" w:eastAsia="Times New Roman" w:hAnsiTheme="minorBidi"/>
          <w:color w:val="000000"/>
          <w:kern w:val="0"/>
          <w14:ligatures w14:val="none"/>
        </w:rPr>
        <w:t xml:space="preserve"> and </w:t>
      </w:r>
      <w:r w:rsidR="004164CC">
        <w:rPr>
          <w:rFonts w:asciiTheme="minorBidi" w:eastAsia="Times New Roman" w:hAnsiTheme="minorBidi"/>
          <w:color w:val="000000"/>
          <w:kern w:val="0"/>
          <w14:ligatures w14:val="none"/>
        </w:rPr>
        <w:t>those espoused by</w:t>
      </w:r>
      <w:r>
        <w:rPr>
          <w:rFonts w:asciiTheme="minorBidi" w:eastAsia="Times New Roman" w:hAnsiTheme="minorBidi"/>
          <w:color w:val="000000"/>
          <w:kern w:val="0"/>
          <w14:ligatures w14:val="none"/>
        </w:rPr>
        <w:t xml:space="preserve"> other theories</w:t>
      </w:r>
      <w:r w:rsidR="004164CC">
        <w:rPr>
          <w:rFonts w:asciiTheme="minorBidi" w:eastAsia="Times New Roman" w:hAnsiTheme="minorBidi"/>
          <w:color w:val="000000"/>
          <w:kern w:val="0"/>
          <w14:ligatures w14:val="none"/>
        </w:rPr>
        <w:t>. By using comparisons it is easier to explain the differences in emphasis of each theory.</w:t>
      </w:r>
      <w:r w:rsidR="005447F1">
        <w:rPr>
          <w:rFonts w:asciiTheme="minorBidi" w:eastAsia="Times New Roman" w:hAnsiTheme="minorBidi"/>
          <w:color w:val="000000"/>
          <w:kern w:val="0"/>
          <w14:ligatures w14:val="none"/>
        </w:rPr>
        <w:t xml:space="preserve"> </w:t>
      </w:r>
      <w:r w:rsidR="00B95C32" w:rsidRPr="00B95C32">
        <w:rPr>
          <w:rFonts w:asciiTheme="minorBidi" w:eastAsia="Times New Roman" w:hAnsiTheme="minorBidi"/>
          <w:color w:val="000000"/>
          <w:kern w:val="0"/>
          <w14:ligatures w14:val="none"/>
        </w:rPr>
        <w:t xml:space="preserve">It is important to remember that many criminologists have highlighted significant problems with all of these theories. Many have argued that criminal justice does not provide an efficient or effective means of reducing crime. Some criminologists insist that the best opportunities for reducing crime lie outside criminal justice systems, in social policies that tackle fundamental inequalities and poverty in society.Others take the view that the primary function of criminal justice is not to reduce crime, but to protect the interests of relatively powerful groups at the expense of the less </w:t>
      </w:r>
      <w:commentRangeStart w:id="10"/>
      <w:r w:rsidR="00B95C32" w:rsidRPr="00B95C32">
        <w:rPr>
          <w:rFonts w:asciiTheme="minorBidi" w:eastAsia="Times New Roman" w:hAnsiTheme="minorBidi"/>
          <w:color w:val="000000"/>
          <w:kern w:val="0"/>
          <w14:ligatures w14:val="none"/>
        </w:rPr>
        <w:t>powerful</w:t>
      </w:r>
      <w:commentRangeEnd w:id="10"/>
      <w:r w:rsidR="00F067F9">
        <w:rPr>
          <w:rStyle w:val="CommentReference"/>
        </w:rPr>
        <w:commentReference w:id="10"/>
      </w:r>
      <w:r w:rsidR="00B95C32" w:rsidRPr="00B95C32">
        <w:rPr>
          <w:rFonts w:asciiTheme="minorBidi" w:eastAsia="Times New Roman" w:hAnsiTheme="minorBidi"/>
          <w:color w:val="000000"/>
          <w:kern w:val="0"/>
          <w14:ligatures w14:val="none"/>
        </w:rPr>
        <w:t xml:space="preserve">. </w:t>
      </w:r>
    </w:p>
    <w:p w14:paraId="77148F7E" w14:textId="42A83E90" w:rsidR="005447F1" w:rsidRDefault="005447F1" w:rsidP="005447F1">
      <w:pPr>
        <w:shd w:val="clear" w:color="auto" w:fill="FFFFFF"/>
        <w:spacing w:before="75" w:after="405" w:line="240" w:lineRule="auto"/>
        <w:rPr>
          <w:rFonts w:asciiTheme="minorBidi" w:eastAsia="Times New Roman" w:hAnsiTheme="minorBidi"/>
          <w:color w:val="000000"/>
          <w:kern w:val="0"/>
          <w14:ligatures w14:val="none"/>
        </w:rPr>
      </w:pPr>
      <w:r>
        <w:rPr>
          <w:rFonts w:asciiTheme="minorBidi" w:eastAsia="Times New Roman" w:hAnsiTheme="minorBidi"/>
          <w:color w:val="000000"/>
          <w:kern w:val="0"/>
          <w14:ligatures w14:val="none"/>
        </w:rPr>
        <w:t>12</w:t>
      </w:r>
      <w:r w:rsidR="00AF048A">
        <w:rPr>
          <w:rFonts w:asciiTheme="minorBidi" w:eastAsia="Times New Roman" w:hAnsiTheme="minorBidi"/>
          <w:color w:val="000000"/>
          <w:kern w:val="0"/>
          <w14:ligatures w14:val="none"/>
        </w:rPr>
        <w:t>42</w:t>
      </w:r>
      <w:r>
        <w:rPr>
          <w:rFonts w:asciiTheme="minorBidi" w:eastAsia="Times New Roman" w:hAnsiTheme="minorBidi"/>
          <w:color w:val="000000"/>
          <w:kern w:val="0"/>
          <w14:ligatures w14:val="none"/>
        </w:rPr>
        <w:t xml:space="preserve"> words</w:t>
      </w:r>
    </w:p>
    <w:p w14:paraId="0140C9FE" w14:textId="05EA84B8" w:rsidR="008E472B" w:rsidRPr="008E472B" w:rsidRDefault="008E472B" w:rsidP="004164CC">
      <w:pPr>
        <w:shd w:val="clear" w:color="auto" w:fill="FFFFFF"/>
        <w:spacing w:before="75" w:after="405" w:line="240" w:lineRule="auto"/>
        <w:rPr>
          <w:rFonts w:asciiTheme="minorBidi" w:eastAsia="Times New Roman" w:hAnsiTheme="minorBidi"/>
          <w:color w:val="000000"/>
          <w:kern w:val="0"/>
          <w:u w:val="single"/>
          <w14:ligatures w14:val="none"/>
        </w:rPr>
      </w:pPr>
      <w:r w:rsidRPr="008E472B">
        <w:rPr>
          <w:rFonts w:asciiTheme="minorBidi" w:eastAsia="Times New Roman" w:hAnsiTheme="minorBidi"/>
          <w:color w:val="000000"/>
          <w:kern w:val="0"/>
          <w:u w:val="single"/>
          <w14:ligatures w14:val="none"/>
        </w:rPr>
        <w:t>References</w:t>
      </w:r>
    </w:p>
    <w:p w14:paraId="3B3DD7A9" w14:textId="1D922DB2" w:rsidR="001D7414" w:rsidRDefault="00B34DA7" w:rsidP="005021F4">
      <w:pPr>
        <w:pStyle w:val="NormalWeb"/>
        <w:shd w:val="clear" w:color="auto" w:fill="FFFFFF"/>
        <w:spacing w:before="75" w:beforeAutospacing="0" w:after="405" w:afterAutospacing="0"/>
        <w:rPr>
          <w:rFonts w:asciiTheme="minorBidi" w:hAnsiTheme="minorBidi" w:cstheme="minorBidi"/>
          <w:color w:val="000000"/>
          <w:shd w:val="clear" w:color="auto" w:fill="FFFFFF"/>
        </w:rPr>
      </w:pPr>
      <w:r w:rsidRPr="00CA5DBF">
        <w:rPr>
          <w:rFonts w:asciiTheme="minorBidi" w:hAnsiTheme="minorBidi" w:cstheme="minorBidi"/>
          <w:color w:val="000000"/>
          <w:shd w:val="clear" w:color="auto" w:fill="FFFFFF"/>
        </w:rPr>
        <w:t>Phoenix, J. and Taylor, S. (2024) ‘Understanding criminological theories and concepts’, in V. Cooper, E. Dimou and S. Taylor (eds) </w:t>
      </w:r>
      <w:r w:rsidRPr="00CA5DBF">
        <w:rPr>
          <w:rFonts w:asciiTheme="minorBidi" w:hAnsiTheme="minorBidi" w:cstheme="minorBidi"/>
          <w:i/>
          <w:iCs/>
          <w:color w:val="000000"/>
          <w:shd w:val="clear" w:color="auto" w:fill="FFFFFF"/>
        </w:rPr>
        <w:t>Criminological theories and concepts: book 1</w:t>
      </w:r>
      <w:r w:rsidRPr="00CA5DBF">
        <w:rPr>
          <w:rFonts w:asciiTheme="minorBidi" w:hAnsiTheme="minorBidi" w:cstheme="minorBidi"/>
          <w:color w:val="000000"/>
          <w:shd w:val="clear" w:color="auto" w:fill="FFFFFF"/>
        </w:rPr>
        <w:t xml:space="preserve">. 2nd edn. Milton Keynes: The Open University, </w:t>
      </w:r>
    </w:p>
    <w:p w14:paraId="095EAC12" w14:textId="6F57951C" w:rsidR="008E472B" w:rsidRPr="00CA5DBF" w:rsidRDefault="008E472B" w:rsidP="005021F4">
      <w:pPr>
        <w:pStyle w:val="NormalWeb"/>
        <w:shd w:val="clear" w:color="auto" w:fill="FFFFFF"/>
        <w:spacing w:before="75" w:beforeAutospacing="0" w:after="405" w:afterAutospacing="0"/>
        <w:rPr>
          <w:rFonts w:asciiTheme="minorBidi" w:eastAsiaTheme="minorEastAsia" w:hAnsiTheme="minorBidi" w:cstheme="minorBidi"/>
          <w:color w:val="000000"/>
          <w:kern w:val="2"/>
          <w:shd w:val="clear" w:color="auto" w:fill="FFFFFF"/>
          <w14:ligatures w14:val="standardContextual"/>
        </w:rPr>
      </w:pPr>
      <w:r>
        <w:rPr>
          <w:rFonts w:asciiTheme="minorBidi" w:hAnsiTheme="minorBidi" w:cstheme="minorBidi"/>
          <w:color w:val="000000"/>
          <w:shd w:val="clear" w:color="auto" w:fill="FFFFFF"/>
        </w:rPr>
        <w:t>The Open University</w:t>
      </w:r>
      <w:r w:rsidR="007C2719">
        <w:rPr>
          <w:rFonts w:asciiTheme="minorBidi" w:hAnsiTheme="minorBidi" w:cstheme="minorBidi"/>
          <w:color w:val="000000"/>
          <w:shd w:val="clear" w:color="auto" w:fill="FFFFFF"/>
        </w:rPr>
        <w:t xml:space="preserve"> (2024a) unit 2 , 3 and 4 </w:t>
      </w:r>
      <w:r w:rsidR="00724A2F">
        <w:rPr>
          <w:rFonts w:asciiTheme="minorBidi" w:hAnsiTheme="minorBidi" w:cstheme="minorBidi"/>
          <w:color w:val="000000"/>
          <w:shd w:val="clear" w:color="auto" w:fill="FFFFFF"/>
        </w:rPr>
        <w:t xml:space="preserve">(Accessed January </w:t>
      </w:r>
      <w:r w:rsidR="007C2719">
        <w:rPr>
          <w:rFonts w:asciiTheme="minorBidi" w:hAnsiTheme="minorBidi" w:cstheme="minorBidi"/>
          <w:color w:val="000000"/>
          <w:shd w:val="clear" w:color="auto" w:fill="FFFFFF"/>
        </w:rPr>
        <w:t xml:space="preserve">9 </w:t>
      </w:r>
      <w:commentRangeStart w:id="11"/>
      <w:r w:rsidR="00724A2F">
        <w:rPr>
          <w:rFonts w:asciiTheme="minorBidi" w:hAnsiTheme="minorBidi" w:cstheme="minorBidi"/>
          <w:color w:val="000000"/>
          <w:shd w:val="clear" w:color="auto" w:fill="FFFFFF"/>
        </w:rPr>
        <w:t>2024</w:t>
      </w:r>
      <w:commentRangeEnd w:id="11"/>
      <w:r w:rsidR="00F067F9">
        <w:rPr>
          <w:rStyle w:val="CommentReference"/>
          <w:rFonts w:asciiTheme="minorHAnsi" w:eastAsiaTheme="minorEastAsia" w:hAnsiTheme="minorHAnsi" w:cstheme="minorBidi"/>
          <w:kern w:val="2"/>
          <w14:ligatures w14:val="standardContextual"/>
        </w:rPr>
        <w:commentReference w:id="11"/>
      </w:r>
      <w:r w:rsidR="00724A2F">
        <w:rPr>
          <w:rFonts w:asciiTheme="minorBidi" w:hAnsiTheme="minorBidi" w:cstheme="minorBidi"/>
          <w:color w:val="000000"/>
          <w:shd w:val="clear" w:color="auto" w:fill="FFFFFF"/>
        </w:rPr>
        <w:t>)</w:t>
      </w:r>
    </w:p>
    <w:p w14:paraId="392CBC85" w14:textId="77777777" w:rsidR="008E472B" w:rsidRDefault="00CA5DBF" w:rsidP="005021F4">
      <w:pPr>
        <w:pStyle w:val="NormalWeb"/>
        <w:shd w:val="clear" w:color="auto" w:fill="FFFFFF"/>
        <w:spacing w:before="75" w:beforeAutospacing="0" w:after="405" w:afterAutospacing="0"/>
        <w:rPr>
          <w:rFonts w:asciiTheme="minorBidi" w:hAnsiTheme="minorBidi" w:cstheme="minorBidi"/>
          <w:color w:val="000000"/>
        </w:rPr>
      </w:pPr>
      <w:r>
        <w:rPr>
          <w:rFonts w:asciiTheme="minorBidi" w:hAnsiTheme="minorBidi" w:cstheme="minorBidi"/>
          <w:color w:val="000000"/>
        </w:rPr>
        <w:t>Task 3</w:t>
      </w:r>
    </w:p>
    <w:p w14:paraId="43011F1F" w14:textId="044910F0" w:rsidR="00B34DA7" w:rsidRDefault="00CA5DBF" w:rsidP="005021F4">
      <w:pPr>
        <w:pStyle w:val="NormalWeb"/>
        <w:shd w:val="clear" w:color="auto" w:fill="FFFFFF"/>
        <w:spacing w:before="75" w:beforeAutospacing="0" w:after="405" w:afterAutospacing="0"/>
        <w:rPr>
          <w:rFonts w:asciiTheme="minorBidi" w:hAnsiTheme="minorBidi" w:cstheme="minorBidi"/>
          <w:color w:val="000000"/>
          <w:u w:val="single"/>
        </w:rPr>
      </w:pPr>
      <w:r w:rsidRPr="008E472B">
        <w:rPr>
          <w:rFonts w:asciiTheme="minorBidi" w:hAnsiTheme="minorBidi" w:cstheme="minorBidi"/>
          <w:color w:val="000000"/>
          <w:u w:val="single"/>
        </w:rPr>
        <w:lastRenderedPageBreak/>
        <w:t>Reflection</w:t>
      </w:r>
    </w:p>
    <w:p w14:paraId="731B1EFB" w14:textId="7C9BB088" w:rsidR="008E472B" w:rsidRPr="008E472B" w:rsidRDefault="008E472B" w:rsidP="005021F4">
      <w:pPr>
        <w:pStyle w:val="NormalWeb"/>
        <w:shd w:val="clear" w:color="auto" w:fill="FFFFFF"/>
        <w:spacing w:before="75" w:beforeAutospacing="0" w:after="405" w:afterAutospacing="0"/>
        <w:rPr>
          <w:rFonts w:asciiTheme="minorBidi" w:hAnsiTheme="minorBidi" w:cstheme="minorBidi"/>
          <w:color w:val="000000"/>
        </w:rPr>
      </w:pPr>
      <w:r w:rsidRPr="008E472B">
        <w:rPr>
          <w:rFonts w:asciiTheme="minorBidi" w:hAnsiTheme="minorBidi" w:cstheme="minorBidi"/>
          <w:color w:val="000000"/>
        </w:rPr>
        <w:t>This assessment presented a number of challenges notably timing and time management</w:t>
      </w:r>
      <w:r>
        <w:rPr>
          <w:rFonts w:asciiTheme="minorBidi" w:hAnsiTheme="minorBidi" w:cstheme="minorBidi"/>
          <w:color w:val="000000"/>
        </w:rPr>
        <w:t>.</w:t>
      </w:r>
      <w:r w:rsidRPr="008E472B">
        <w:rPr>
          <w:rFonts w:asciiTheme="minorBidi" w:hAnsiTheme="minorBidi" w:cstheme="minorBidi"/>
          <w:color w:val="000000"/>
        </w:rPr>
        <w:t xml:space="preserve"> </w:t>
      </w:r>
      <w:r>
        <w:rPr>
          <w:rFonts w:asciiTheme="minorBidi" w:hAnsiTheme="minorBidi" w:cstheme="minorBidi"/>
          <w:color w:val="000000"/>
        </w:rPr>
        <w:t xml:space="preserve">The </w:t>
      </w:r>
      <w:r w:rsidRPr="008E472B">
        <w:rPr>
          <w:rFonts w:asciiTheme="minorBidi" w:hAnsiTheme="minorBidi" w:cstheme="minorBidi"/>
          <w:color w:val="000000"/>
        </w:rPr>
        <w:t xml:space="preserve">assessment was to be submitted on the 14th of January </w:t>
      </w:r>
      <w:r>
        <w:rPr>
          <w:rFonts w:asciiTheme="minorBidi" w:hAnsiTheme="minorBidi" w:cstheme="minorBidi"/>
          <w:color w:val="000000"/>
        </w:rPr>
        <w:t xml:space="preserve">and </w:t>
      </w:r>
      <w:r w:rsidRPr="008E472B">
        <w:rPr>
          <w:rFonts w:asciiTheme="minorBidi" w:hAnsiTheme="minorBidi" w:cstheme="minorBidi"/>
          <w:color w:val="000000"/>
        </w:rPr>
        <w:t>with other commitments at this time of the year I should have given more time to preparation before writing up the work in the first two weeks of January</w:t>
      </w:r>
      <w:r>
        <w:rPr>
          <w:rFonts w:asciiTheme="minorBidi" w:hAnsiTheme="minorBidi" w:cstheme="minorBidi"/>
          <w:color w:val="000000"/>
        </w:rPr>
        <w:t>.</w:t>
      </w:r>
      <w:r w:rsidRPr="008E472B">
        <w:rPr>
          <w:rFonts w:asciiTheme="minorBidi" w:hAnsiTheme="minorBidi" w:cstheme="minorBidi"/>
          <w:color w:val="000000"/>
        </w:rPr>
        <w:t xml:space="preserve"> I underestimated the amount of work </w:t>
      </w:r>
      <w:r>
        <w:rPr>
          <w:rFonts w:asciiTheme="minorBidi" w:hAnsiTheme="minorBidi" w:cstheme="minorBidi"/>
          <w:color w:val="000000"/>
        </w:rPr>
        <w:t>to ful</w:t>
      </w:r>
      <w:r w:rsidRPr="008E472B">
        <w:rPr>
          <w:rFonts w:asciiTheme="minorBidi" w:hAnsiTheme="minorBidi" w:cstheme="minorBidi"/>
          <w:color w:val="000000"/>
        </w:rPr>
        <w:t>fil</w:t>
      </w:r>
      <w:r>
        <w:rPr>
          <w:rFonts w:asciiTheme="minorBidi" w:hAnsiTheme="minorBidi" w:cstheme="minorBidi"/>
          <w:color w:val="000000"/>
        </w:rPr>
        <w:t xml:space="preserve"> </w:t>
      </w:r>
      <w:r w:rsidRPr="008E472B">
        <w:rPr>
          <w:rFonts w:asciiTheme="minorBidi" w:hAnsiTheme="minorBidi" w:cstheme="minorBidi"/>
          <w:color w:val="000000"/>
        </w:rPr>
        <w:t>the word count and also the content required revisiting a large section of work studied in the module</w:t>
      </w:r>
      <w:r>
        <w:rPr>
          <w:rFonts w:asciiTheme="minorBidi" w:hAnsiTheme="minorBidi" w:cstheme="minorBidi"/>
          <w:color w:val="000000"/>
        </w:rPr>
        <w:t>.</w:t>
      </w:r>
      <w:r w:rsidRPr="008E472B">
        <w:rPr>
          <w:rFonts w:asciiTheme="minorBidi" w:hAnsiTheme="minorBidi" w:cstheme="minorBidi"/>
          <w:color w:val="000000"/>
        </w:rPr>
        <w:t xml:space="preserve"> I also found the amount of content expected </w:t>
      </w:r>
      <w:r>
        <w:rPr>
          <w:rFonts w:asciiTheme="minorBidi" w:hAnsiTheme="minorBidi" w:cstheme="minorBidi"/>
          <w:color w:val="000000"/>
        </w:rPr>
        <w:t xml:space="preserve">in the essay </w:t>
      </w:r>
      <w:r w:rsidRPr="008E472B">
        <w:rPr>
          <w:rFonts w:asciiTheme="minorBidi" w:hAnsiTheme="minorBidi" w:cstheme="minorBidi"/>
          <w:color w:val="000000"/>
        </w:rPr>
        <w:t>plan challenging</w:t>
      </w:r>
      <w:r>
        <w:rPr>
          <w:rFonts w:asciiTheme="minorBidi" w:hAnsiTheme="minorBidi" w:cstheme="minorBidi"/>
          <w:color w:val="000000"/>
        </w:rPr>
        <w:t xml:space="preserve"> but</w:t>
      </w:r>
      <w:r w:rsidRPr="008E472B">
        <w:rPr>
          <w:rFonts w:asciiTheme="minorBidi" w:hAnsiTheme="minorBidi" w:cstheme="minorBidi"/>
          <w:color w:val="000000"/>
        </w:rPr>
        <w:t xml:space="preserve"> became aware that some duplication </w:t>
      </w:r>
      <w:r>
        <w:rPr>
          <w:rFonts w:asciiTheme="minorBidi" w:hAnsiTheme="minorBidi" w:cstheme="minorBidi"/>
          <w:color w:val="000000"/>
        </w:rPr>
        <w:t xml:space="preserve">and </w:t>
      </w:r>
      <w:r w:rsidRPr="008E472B">
        <w:rPr>
          <w:rFonts w:asciiTheme="minorBidi" w:hAnsiTheme="minorBidi" w:cstheme="minorBidi"/>
          <w:color w:val="000000"/>
        </w:rPr>
        <w:t xml:space="preserve">overlap with the main essay was not just inevitable </w:t>
      </w:r>
      <w:r>
        <w:rPr>
          <w:rFonts w:asciiTheme="minorBidi" w:hAnsiTheme="minorBidi" w:cstheme="minorBidi"/>
          <w:color w:val="000000"/>
        </w:rPr>
        <w:t>but</w:t>
      </w:r>
      <w:r w:rsidRPr="008E472B">
        <w:rPr>
          <w:rFonts w:asciiTheme="minorBidi" w:hAnsiTheme="minorBidi" w:cstheme="minorBidi"/>
          <w:color w:val="000000"/>
        </w:rPr>
        <w:t xml:space="preserve"> appropriate</w:t>
      </w:r>
      <w:r>
        <w:rPr>
          <w:rFonts w:asciiTheme="minorBidi" w:hAnsiTheme="minorBidi" w:cstheme="minorBidi"/>
          <w:color w:val="000000"/>
        </w:rPr>
        <w:t>.</w:t>
      </w:r>
      <w:r w:rsidRPr="008E472B">
        <w:rPr>
          <w:rFonts w:asciiTheme="minorBidi" w:hAnsiTheme="minorBidi" w:cstheme="minorBidi"/>
          <w:color w:val="000000"/>
        </w:rPr>
        <w:t xml:space="preserve"> </w:t>
      </w:r>
      <w:r>
        <w:rPr>
          <w:rFonts w:asciiTheme="minorBidi" w:hAnsiTheme="minorBidi" w:cstheme="minorBidi"/>
          <w:color w:val="000000"/>
        </w:rPr>
        <w:t>T</w:t>
      </w:r>
      <w:r w:rsidRPr="008E472B">
        <w:rPr>
          <w:rFonts w:asciiTheme="minorBidi" w:hAnsiTheme="minorBidi" w:cstheme="minorBidi"/>
          <w:color w:val="000000"/>
        </w:rPr>
        <w:t>he word count proved to be an advantage because it gave a larger canvas to work on for arguments and discussion</w:t>
      </w:r>
      <w:r>
        <w:rPr>
          <w:rFonts w:asciiTheme="minorBidi" w:hAnsiTheme="minorBidi" w:cstheme="minorBidi"/>
          <w:color w:val="000000"/>
        </w:rPr>
        <w:t>.</w:t>
      </w:r>
    </w:p>
    <w:p w14:paraId="2A702346" w14:textId="6D825335" w:rsidR="008E472B" w:rsidRDefault="008E472B" w:rsidP="005021F4">
      <w:pPr>
        <w:pStyle w:val="NormalWeb"/>
        <w:shd w:val="clear" w:color="auto" w:fill="FFFFFF"/>
        <w:spacing w:before="75" w:beforeAutospacing="0" w:after="405" w:afterAutospacing="0"/>
        <w:rPr>
          <w:rFonts w:asciiTheme="minorBidi" w:hAnsiTheme="minorBidi" w:cstheme="minorBidi"/>
          <w:color w:val="000000"/>
        </w:rPr>
      </w:pPr>
      <w:r>
        <w:rPr>
          <w:rFonts w:asciiTheme="minorBidi" w:hAnsiTheme="minorBidi" w:cstheme="minorBidi"/>
          <w:color w:val="000000"/>
        </w:rPr>
        <w:t>T</w:t>
      </w:r>
      <w:r w:rsidRPr="008E472B">
        <w:rPr>
          <w:rFonts w:asciiTheme="minorBidi" w:hAnsiTheme="minorBidi" w:cstheme="minorBidi"/>
          <w:color w:val="000000"/>
        </w:rPr>
        <w:t>he</w:t>
      </w:r>
      <w:r>
        <w:rPr>
          <w:rFonts w:asciiTheme="minorBidi" w:hAnsiTheme="minorBidi" w:cstheme="minorBidi"/>
          <w:color w:val="000000"/>
        </w:rPr>
        <w:t>s</w:t>
      </w:r>
      <w:r w:rsidRPr="008E472B">
        <w:rPr>
          <w:rFonts w:asciiTheme="minorBidi" w:hAnsiTheme="minorBidi" w:cstheme="minorBidi"/>
          <w:color w:val="000000"/>
        </w:rPr>
        <w:t xml:space="preserve">e are lessons to be learned for the future and the detail </w:t>
      </w:r>
      <w:r>
        <w:rPr>
          <w:rFonts w:asciiTheme="minorBidi" w:hAnsiTheme="minorBidi" w:cstheme="minorBidi"/>
          <w:color w:val="000000"/>
        </w:rPr>
        <w:t xml:space="preserve">required for the essay </w:t>
      </w:r>
      <w:r w:rsidRPr="008E472B">
        <w:rPr>
          <w:rFonts w:asciiTheme="minorBidi" w:hAnsiTheme="minorBidi" w:cstheme="minorBidi"/>
          <w:color w:val="000000"/>
        </w:rPr>
        <w:t>plan helped in the structure and organisation of the essay</w:t>
      </w:r>
      <w:r>
        <w:rPr>
          <w:rFonts w:asciiTheme="minorBidi" w:hAnsiTheme="minorBidi" w:cstheme="minorBidi"/>
          <w:color w:val="000000"/>
        </w:rPr>
        <w:t>.</w:t>
      </w:r>
      <w:r w:rsidRPr="008E472B">
        <w:rPr>
          <w:rFonts w:asciiTheme="minorBidi" w:hAnsiTheme="minorBidi" w:cstheme="minorBidi"/>
          <w:color w:val="000000"/>
        </w:rPr>
        <w:t xml:space="preserve"> </w:t>
      </w:r>
      <w:r>
        <w:rPr>
          <w:rFonts w:asciiTheme="minorBidi" w:hAnsiTheme="minorBidi" w:cstheme="minorBidi"/>
          <w:color w:val="000000"/>
        </w:rPr>
        <w:t>W</w:t>
      </w:r>
      <w:r w:rsidRPr="008E472B">
        <w:rPr>
          <w:rFonts w:asciiTheme="minorBidi" w:hAnsiTheme="minorBidi" w:cstheme="minorBidi"/>
          <w:color w:val="000000"/>
        </w:rPr>
        <w:t xml:space="preserve">riting the essay I found it was important to compare and contrast my chosen theory with others </w:t>
      </w:r>
      <w:r>
        <w:rPr>
          <w:rFonts w:asciiTheme="minorBidi" w:hAnsiTheme="minorBidi" w:cstheme="minorBidi"/>
          <w:color w:val="000000"/>
        </w:rPr>
        <w:t xml:space="preserve">and </w:t>
      </w:r>
      <w:r w:rsidRPr="008E472B">
        <w:rPr>
          <w:rFonts w:asciiTheme="minorBidi" w:hAnsiTheme="minorBidi" w:cstheme="minorBidi"/>
          <w:color w:val="000000"/>
        </w:rPr>
        <w:t xml:space="preserve">I also spent time working on the construction of paragraphs based on earlier feedback so my points were clear and evidence </w:t>
      </w:r>
      <w:commentRangeStart w:id="12"/>
      <w:r w:rsidRPr="008E472B">
        <w:rPr>
          <w:rFonts w:asciiTheme="minorBidi" w:hAnsiTheme="minorBidi" w:cstheme="minorBidi"/>
          <w:color w:val="000000"/>
        </w:rPr>
        <w:t>based</w:t>
      </w:r>
      <w:commentRangeEnd w:id="12"/>
      <w:r w:rsidR="00F067F9">
        <w:rPr>
          <w:rStyle w:val="CommentReference"/>
          <w:rFonts w:asciiTheme="minorHAnsi" w:eastAsiaTheme="minorEastAsia" w:hAnsiTheme="minorHAnsi" w:cstheme="minorBidi"/>
          <w:kern w:val="2"/>
          <w14:ligatures w14:val="standardContextual"/>
        </w:rPr>
        <w:commentReference w:id="12"/>
      </w:r>
      <w:r>
        <w:rPr>
          <w:rFonts w:asciiTheme="minorBidi" w:hAnsiTheme="minorBidi" w:cstheme="minorBidi"/>
          <w:color w:val="000000"/>
        </w:rPr>
        <w:t>.</w:t>
      </w:r>
    </w:p>
    <w:p w14:paraId="2D818D99" w14:textId="186889E5" w:rsidR="008E472B" w:rsidRPr="008E472B" w:rsidRDefault="008E472B" w:rsidP="005021F4">
      <w:pPr>
        <w:pStyle w:val="NormalWeb"/>
        <w:shd w:val="clear" w:color="auto" w:fill="FFFFFF"/>
        <w:spacing w:before="75" w:beforeAutospacing="0" w:after="405" w:afterAutospacing="0"/>
        <w:rPr>
          <w:rFonts w:asciiTheme="minorBidi" w:hAnsiTheme="minorBidi" w:cstheme="minorBidi"/>
          <w:color w:val="000000"/>
        </w:rPr>
      </w:pPr>
      <w:r>
        <w:rPr>
          <w:rFonts w:asciiTheme="minorBidi" w:hAnsiTheme="minorBidi" w:cstheme="minorBidi"/>
          <w:color w:val="000000"/>
        </w:rPr>
        <w:t>197 words</w:t>
      </w:r>
    </w:p>
    <w:p w14:paraId="66910D36" w14:textId="77777777" w:rsidR="005021F4" w:rsidRPr="00CA5DBF" w:rsidRDefault="005021F4" w:rsidP="00A47197">
      <w:pPr>
        <w:shd w:val="clear" w:color="auto" w:fill="FFFFFF"/>
        <w:spacing w:before="75" w:after="405" w:line="240" w:lineRule="auto"/>
        <w:rPr>
          <w:rFonts w:asciiTheme="minorBidi" w:eastAsia="Times New Roman" w:hAnsiTheme="minorBidi"/>
          <w:color w:val="000000"/>
          <w:kern w:val="0"/>
          <w14:ligatures w14:val="none"/>
        </w:rPr>
      </w:pPr>
    </w:p>
    <w:p w14:paraId="2C62017B" w14:textId="77777777" w:rsidR="0069163C" w:rsidRPr="00CA5DBF" w:rsidRDefault="0069163C">
      <w:pPr>
        <w:rPr>
          <w:rFonts w:asciiTheme="minorBidi" w:hAnsiTheme="minorBidi"/>
        </w:rPr>
      </w:pPr>
    </w:p>
    <w:sectPr w:rsidR="0069163C" w:rsidRPr="00CA5DBF">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0" w:author="Mcmann, Shaun" w:date="2025-01-19T13:01:00Z" w:initials="SM">
    <w:p w14:paraId="3E5769E4" w14:textId="77777777" w:rsidR="00FC098C" w:rsidRDefault="00F067F9" w:rsidP="00FC098C">
      <w:pPr>
        <w:pStyle w:val="CommentText"/>
      </w:pPr>
      <w:r>
        <w:rPr>
          <w:rStyle w:val="CommentReference"/>
        </w:rPr>
        <w:annotationRef/>
      </w:r>
      <w:r w:rsidR="00FC098C">
        <w:t>This is a promising indication of some of the things in your assignment, but it would have been a good idea to go into a bit more detail, so that the plan more closely and clearly reflects your essay's content.  Writing a detailed plan before you start writing is always a really good idea.  It can keep you on track and help to make sure that you are answering the specific question that has been set.</w:t>
      </w:r>
    </w:p>
  </w:comment>
  <w:comment w:id="2" w:author="Mcmann, Shaun" w:date="2025-01-19T13:01:00Z" w:initials="SM">
    <w:p w14:paraId="405F8A31" w14:textId="0A12F44B" w:rsidR="00F067F9" w:rsidRDefault="00F067F9" w:rsidP="00F067F9">
      <w:pPr>
        <w:pStyle w:val="CommentText"/>
      </w:pPr>
      <w:r>
        <w:rPr>
          <w:rStyle w:val="CommentReference"/>
        </w:rPr>
        <w:annotationRef/>
      </w:r>
      <w:r>
        <w:t>This is a promising opening section as it outlines how you plan to tackle the main issue that you will be writing about.  However, try to resist the temptation to immediately outline the structure of the essay.  You should try to use the beginning of your introduction to give your reader a sense of  backdrop to the area you will be writing about. In other words, you should open up with a  sense of why social scientists are interested in this particular subject.   In this case, due to the word count, just a sentence about the overall importance of this subject matter would have been a very useful addition to your introduction.</w:t>
      </w:r>
    </w:p>
  </w:comment>
  <w:comment w:id="3" w:author="Mcmann, Shaun" w:date="2025-01-19T13:04:00Z" w:initials="SM">
    <w:p w14:paraId="7446F408" w14:textId="77777777" w:rsidR="00952E9F" w:rsidRDefault="00F067F9" w:rsidP="00952E9F">
      <w:pPr>
        <w:pStyle w:val="CommentText"/>
      </w:pPr>
      <w:r>
        <w:rPr>
          <w:rStyle w:val="CommentReference"/>
        </w:rPr>
        <w:annotationRef/>
      </w:r>
      <w:r w:rsidR="00952E9F">
        <w:t>Yes, in essence, social structures are all the things that set the rules which govern our behaviour.   Or, in more social scientific language, they form the ordering principles which order our lives.  They are relatively stable and patterned, but they do change from time to time.  Agency is our ability to make decisions and act in certain ways in called agency.  In a sense, agency is our freedom to make choices.</w:t>
      </w:r>
    </w:p>
  </w:comment>
  <w:comment w:id="5" w:author="Mcmann, Shaun" w:date="2025-01-19T13:04:00Z" w:initials="SM">
    <w:p w14:paraId="277F2BE4" w14:textId="6B965829" w:rsidR="00F067F9" w:rsidRDefault="00F067F9" w:rsidP="00F067F9">
      <w:pPr>
        <w:pStyle w:val="CommentText"/>
      </w:pPr>
      <w:r>
        <w:rPr>
          <w:rStyle w:val="CommentReference"/>
        </w:rPr>
        <w:annotationRef/>
      </w:r>
      <w:r>
        <w:t>As this is such an important aspect within this debate, perhaps a short quote within the text would have been useful.  Have a look at page 78 of the course book to see how Shaw’s work has been used and referenced.</w:t>
      </w:r>
    </w:p>
  </w:comment>
  <w:comment w:id="6" w:author="Mcmann, Shaun" w:date="2025-01-19T13:04:00Z" w:initials="SM">
    <w:p w14:paraId="7659D70F" w14:textId="1355CE77" w:rsidR="00F067F9" w:rsidRDefault="00F067F9" w:rsidP="00F067F9">
      <w:pPr>
        <w:pStyle w:val="CommentText"/>
      </w:pPr>
      <w:r>
        <w:rPr>
          <w:rStyle w:val="CommentReference"/>
        </w:rPr>
        <w:annotationRef/>
      </w:r>
      <w:r>
        <w:t>Your referencing isn’t quite right here.  The bit in brackets should be on the other side of the full stop.  In other words, it should be part of the same sentence that it is the reference for. If you are in any doubt, have a look how it is done in any academic text.</w:t>
      </w:r>
    </w:p>
  </w:comment>
  <w:comment w:id="8" w:author="Mcmann, Shaun" w:date="2025-01-19T13:03:00Z" w:initials="SM">
    <w:p w14:paraId="1971974D" w14:textId="432755E7" w:rsidR="00F067F9" w:rsidRDefault="00F067F9" w:rsidP="00F067F9">
      <w:pPr>
        <w:pStyle w:val="CommentText"/>
      </w:pPr>
      <w:r>
        <w:rPr>
          <w:rStyle w:val="CommentReference"/>
        </w:rPr>
        <w:annotationRef/>
      </w:r>
      <w:r>
        <w:t>You have a very nice written style on the whole.  However, some of your paragraphs are too short, which suggests that the point has not been fully argued through. It’s a bit of a balancing act, but each one needs to be long enough to develop one central idea, but not so long that they become unwieldy.  In this case, you could have tried going into a bit more detail.  I am sure that this relatively easy task will greatly improve the flow of your work.</w:t>
      </w:r>
    </w:p>
  </w:comment>
  <w:comment w:id="9" w:author="Mcmann, Shaun" w:date="2025-01-22T14:37:00Z" w:initials="SM">
    <w:p w14:paraId="58D34457" w14:textId="77777777" w:rsidR="00952E9F" w:rsidRDefault="00952E9F" w:rsidP="00952E9F">
      <w:pPr>
        <w:pStyle w:val="CommentText"/>
      </w:pPr>
      <w:r>
        <w:rPr>
          <w:rStyle w:val="CommentReference"/>
        </w:rPr>
        <w:annotationRef/>
      </w:r>
      <w:r>
        <w:t xml:space="preserve">This is a very encouraging description of this branch of positivism.  As you know, social </w:t>
      </w:r>
      <w:r>
        <w:rPr>
          <w:color w:val="202124"/>
          <w:highlight w:val="white"/>
          <w:lang w:val="en-US"/>
        </w:rPr>
        <w:t xml:space="preserve">positivists offer another deterministic approach to understanding crime, but suggest that </w:t>
      </w:r>
      <w:r>
        <w:rPr>
          <w:color w:val="040C28"/>
        </w:rPr>
        <w:t>crime occurs as a result of the person's social environment or the norms and values that they have been socialised into.</w:t>
      </w:r>
    </w:p>
  </w:comment>
  <w:comment w:id="10" w:author="Mcmann, Shaun" w:date="2025-01-19T13:03:00Z" w:initials="SM">
    <w:p w14:paraId="79F85ED4" w14:textId="05E331CE" w:rsidR="00F067F9" w:rsidRDefault="00F067F9" w:rsidP="00F067F9">
      <w:pPr>
        <w:pStyle w:val="CommentText"/>
      </w:pPr>
      <w:r>
        <w:rPr>
          <w:rStyle w:val="CommentReference"/>
        </w:rPr>
        <w:annotationRef/>
      </w:r>
      <w:r>
        <w:t>This is a good ending as it suggests that the debate will be ongoing for many years to come, so therefore leaves the way open for more research to be carried out in this area.</w:t>
      </w:r>
    </w:p>
  </w:comment>
  <w:comment w:id="11" w:author="Mcmann, Shaun" w:date="2025-01-19T13:03:00Z" w:initials="SM">
    <w:p w14:paraId="188EDA07" w14:textId="6F7F5263" w:rsidR="00F067F9" w:rsidRDefault="00F067F9" w:rsidP="00F067F9">
      <w:pPr>
        <w:pStyle w:val="CommentText"/>
      </w:pPr>
      <w:r>
        <w:rPr>
          <w:rStyle w:val="CommentReference"/>
        </w:rPr>
        <w:annotationRef/>
      </w:r>
      <w:r>
        <w:t>It is really encouraging that you are already understand the importance of including a bibliography at the end of your essays.  However, this layout isn’t quite right.  Have a in the Student Notes for guidance relating to what this should actually look like.    For example, this is an online reference, so you need to include the URL.</w:t>
      </w:r>
    </w:p>
  </w:comment>
  <w:comment w:id="12" w:author="Mcmann, Shaun" w:date="2025-01-19T13:01:00Z" w:initials="SM">
    <w:p w14:paraId="7BC28C93" w14:textId="77777777" w:rsidR="00F05C28" w:rsidRDefault="00F067F9" w:rsidP="00F05C28">
      <w:pPr>
        <w:pStyle w:val="CommentText"/>
      </w:pPr>
      <w:r>
        <w:rPr>
          <w:rStyle w:val="CommentReference"/>
        </w:rPr>
        <w:annotationRef/>
      </w:r>
      <w:r w:rsidR="00F05C28">
        <w:t xml:space="preserve">It is really good that you have included the self reflection at the end of your paper. Although you haven’t mentioned anything specific that you need assistance with, I will do my best to help you in any way I can during your time on DD212.  Also, I do hope that you are enjoying the module.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3E5769E4" w15:done="0"/>
  <w15:commentEx w15:paraId="405F8A31" w15:done="0"/>
  <w15:commentEx w15:paraId="7446F408" w15:done="0"/>
  <w15:commentEx w15:paraId="277F2BE4" w15:done="0"/>
  <w15:commentEx w15:paraId="7659D70F" w15:done="0"/>
  <w15:commentEx w15:paraId="1971974D" w15:done="0"/>
  <w15:commentEx w15:paraId="58D34457" w15:done="0"/>
  <w15:commentEx w15:paraId="79F85ED4" w15:done="0"/>
  <w15:commentEx w15:paraId="188EDA07" w15:done="0"/>
  <w15:commentEx w15:paraId="7BC28C93"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72DD07C3" w16cex:dateUtc="2025-01-19T13:01:00Z"/>
  <w16cex:commentExtensible w16cex:durableId="3AFA7209" w16cex:dateUtc="2025-01-19T13:01:00Z"/>
  <w16cex:commentExtensible w16cex:durableId="234C9483" w16cex:dateUtc="2025-01-19T13:04:00Z"/>
  <w16cex:commentExtensible w16cex:durableId="016AF425" w16cex:dateUtc="2025-01-19T13:04:00Z"/>
  <w16cex:commentExtensible w16cex:durableId="48326B2F" w16cex:dateUtc="2025-01-19T13:04:00Z"/>
  <w16cex:commentExtensible w16cex:durableId="4B944CA3" w16cex:dateUtc="2025-01-19T13:03:00Z"/>
  <w16cex:commentExtensible w16cex:durableId="73EF5A10" w16cex:dateUtc="2025-01-22T14:37:00Z"/>
  <w16cex:commentExtensible w16cex:durableId="0CFD0CDE" w16cex:dateUtc="2025-01-19T13:03:00Z"/>
  <w16cex:commentExtensible w16cex:durableId="27D6D378" w16cex:dateUtc="2025-01-19T13:03:00Z"/>
  <w16cex:commentExtensible w16cex:durableId="08286C00" w16cex:dateUtc="2025-01-19T13:01: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3E5769E4" w16cid:durableId="72DD07C3"/>
  <w16cid:commentId w16cid:paraId="405F8A31" w16cid:durableId="3AFA7209"/>
  <w16cid:commentId w16cid:paraId="7446F408" w16cid:durableId="234C9483"/>
  <w16cid:commentId w16cid:paraId="277F2BE4" w16cid:durableId="016AF425"/>
  <w16cid:commentId w16cid:paraId="7659D70F" w16cid:durableId="48326B2F"/>
  <w16cid:commentId w16cid:paraId="1971974D" w16cid:durableId="4B944CA3"/>
  <w16cid:commentId w16cid:paraId="58D34457" w16cid:durableId="73EF5A10"/>
  <w16cid:commentId w16cid:paraId="79F85ED4" w16cid:durableId="0CFD0CDE"/>
  <w16cid:commentId w16cid:paraId="188EDA07" w16cid:durableId="27D6D378"/>
  <w16cid:commentId w16cid:paraId="7BC28C93" w16cid:durableId="08286C00"/>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6473F1"/>
    <w:multiLevelType w:val="multilevel"/>
    <w:tmpl w:val="721AAD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4336C7B"/>
    <w:multiLevelType w:val="multilevel"/>
    <w:tmpl w:val="DF704A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54458552">
    <w:abstractNumId w:val="1"/>
  </w:num>
  <w:num w:numId="2" w16cid:durableId="2123959798">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Mcmann, Shaun">
    <w15:presenceInfo w15:providerId="AD" w15:userId="S::shaun.mcmann@ntu.ac.uk::affbb72b-e3d7-4c56-9817-f08b15b5b2d6"/>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5763"/>
    <w:rsid w:val="00084AFC"/>
    <w:rsid w:val="00092290"/>
    <w:rsid w:val="000A32C1"/>
    <w:rsid w:val="000F3606"/>
    <w:rsid w:val="001374C5"/>
    <w:rsid w:val="001662B1"/>
    <w:rsid w:val="001B2207"/>
    <w:rsid w:val="001C44AD"/>
    <w:rsid w:val="001C4E43"/>
    <w:rsid w:val="001D7414"/>
    <w:rsid w:val="00217C4D"/>
    <w:rsid w:val="0022157E"/>
    <w:rsid w:val="002E4449"/>
    <w:rsid w:val="002F3D23"/>
    <w:rsid w:val="0037328A"/>
    <w:rsid w:val="004164CC"/>
    <w:rsid w:val="0048384B"/>
    <w:rsid w:val="004A5727"/>
    <w:rsid w:val="005021F4"/>
    <w:rsid w:val="00513A3C"/>
    <w:rsid w:val="005447F1"/>
    <w:rsid w:val="00580DA8"/>
    <w:rsid w:val="006629EA"/>
    <w:rsid w:val="00662E28"/>
    <w:rsid w:val="006761E0"/>
    <w:rsid w:val="0069163C"/>
    <w:rsid w:val="00695763"/>
    <w:rsid w:val="006A16A2"/>
    <w:rsid w:val="007028D6"/>
    <w:rsid w:val="00724A2F"/>
    <w:rsid w:val="007416FF"/>
    <w:rsid w:val="007A7BD6"/>
    <w:rsid w:val="007C2719"/>
    <w:rsid w:val="00850D54"/>
    <w:rsid w:val="0089148D"/>
    <w:rsid w:val="008E472B"/>
    <w:rsid w:val="00915B74"/>
    <w:rsid w:val="009167E3"/>
    <w:rsid w:val="0092006A"/>
    <w:rsid w:val="00947136"/>
    <w:rsid w:val="00952E9F"/>
    <w:rsid w:val="00982DC7"/>
    <w:rsid w:val="00A47197"/>
    <w:rsid w:val="00A5265B"/>
    <w:rsid w:val="00A56739"/>
    <w:rsid w:val="00AC0122"/>
    <w:rsid w:val="00AC5023"/>
    <w:rsid w:val="00AF048A"/>
    <w:rsid w:val="00B122C7"/>
    <w:rsid w:val="00B34DA7"/>
    <w:rsid w:val="00B4790A"/>
    <w:rsid w:val="00B95C32"/>
    <w:rsid w:val="00BA7936"/>
    <w:rsid w:val="00C15E98"/>
    <w:rsid w:val="00C374D8"/>
    <w:rsid w:val="00CA5DBF"/>
    <w:rsid w:val="00D20CBD"/>
    <w:rsid w:val="00D32243"/>
    <w:rsid w:val="00D3778A"/>
    <w:rsid w:val="00D51E83"/>
    <w:rsid w:val="00D85119"/>
    <w:rsid w:val="00DC0896"/>
    <w:rsid w:val="00DD11E1"/>
    <w:rsid w:val="00DE7AE0"/>
    <w:rsid w:val="00E14F2F"/>
    <w:rsid w:val="00E368AA"/>
    <w:rsid w:val="00E44DE6"/>
    <w:rsid w:val="00ED52A5"/>
    <w:rsid w:val="00EF4C19"/>
    <w:rsid w:val="00F05C28"/>
    <w:rsid w:val="00F067F9"/>
    <w:rsid w:val="00F3685F"/>
    <w:rsid w:val="00FC098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EFA723"/>
  <w15:chartTrackingRefBased/>
  <w15:docId w15:val="{4A1E6F96-3468-425B-9577-7FD163FC21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5763"/>
    <w:pPr>
      <w:spacing w:line="276" w:lineRule="auto"/>
    </w:pPr>
  </w:style>
  <w:style w:type="paragraph" w:styleId="Heading1">
    <w:name w:val="heading 1"/>
    <w:basedOn w:val="Normal"/>
    <w:next w:val="Normal"/>
    <w:link w:val="Heading1Char"/>
    <w:uiPriority w:val="9"/>
    <w:qFormat/>
    <w:rsid w:val="00695763"/>
    <w:pPr>
      <w:keepNext/>
      <w:keepLines/>
      <w:spacing w:before="360" w:after="80" w:line="278" w:lineRule="auto"/>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95763"/>
    <w:pPr>
      <w:keepNext/>
      <w:keepLines/>
      <w:spacing w:before="160" w:after="80" w:line="278" w:lineRule="auto"/>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95763"/>
    <w:pPr>
      <w:keepNext/>
      <w:keepLines/>
      <w:spacing w:before="160" w:after="80" w:line="278" w:lineRule="auto"/>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95763"/>
    <w:pPr>
      <w:keepNext/>
      <w:keepLines/>
      <w:spacing w:before="80" w:after="40" w:line="278" w:lineRule="auto"/>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95763"/>
    <w:pPr>
      <w:keepNext/>
      <w:keepLines/>
      <w:spacing w:before="80" w:after="40" w:line="278" w:lineRule="auto"/>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95763"/>
    <w:pPr>
      <w:keepNext/>
      <w:keepLines/>
      <w:spacing w:before="40" w:after="0" w:line="278" w:lineRule="auto"/>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95763"/>
    <w:pPr>
      <w:keepNext/>
      <w:keepLines/>
      <w:spacing w:before="40" w:after="0" w:line="278" w:lineRule="auto"/>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95763"/>
    <w:pPr>
      <w:keepNext/>
      <w:keepLines/>
      <w:spacing w:after="0" w:line="278" w:lineRule="auto"/>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95763"/>
    <w:pPr>
      <w:keepNext/>
      <w:keepLines/>
      <w:spacing w:after="0" w:line="278" w:lineRule="auto"/>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576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9576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9576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9576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9576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9576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9576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9576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95763"/>
    <w:rPr>
      <w:rFonts w:eastAsiaTheme="majorEastAsia" w:cstheme="majorBidi"/>
      <w:color w:val="272727" w:themeColor="text1" w:themeTint="D8"/>
    </w:rPr>
  </w:style>
  <w:style w:type="paragraph" w:styleId="Title">
    <w:name w:val="Title"/>
    <w:basedOn w:val="Normal"/>
    <w:next w:val="Normal"/>
    <w:link w:val="TitleChar"/>
    <w:uiPriority w:val="10"/>
    <w:qFormat/>
    <w:rsid w:val="0069576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576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95763"/>
    <w:pPr>
      <w:numPr>
        <w:ilvl w:val="1"/>
      </w:numPr>
      <w:spacing w:line="278" w:lineRule="auto"/>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9576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95763"/>
    <w:pPr>
      <w:spacing w:before="160" w:line="278" w:lineRule="auto"/>
      <w:jc w:val="center"/>
    </w:pPr>
    <w:rPr>
      <w:i/>
      <w:iCs/>
      <w:color w:val="404040" w:themeColor="text1" w:themeTint="BF"/>
    </w:rPr>
  </w:style>
  <w:style w:type="character" w:customStyle="1" w:styleId="QuoteChar">
    <w:name w:val="Quote Char"/>
    <w:basedOn w:val="DefaultParagraphFont"/>
    <w:link w:val="Quote"/>
    <w:uiPriority w:val="29"/>
    <w:rsid w:val="00695763"/>
    <w:rPr>
      <w:i/>
      <w:iCs/>
      <w:color w:val="404040" w:themeColor="text1" w:themeTint="BF"/>
    </w:rPr>
  </w:style>
  <w:style w:type="paragraph" w:styleId="ListParagraph">
    <w:name w:val="List Paragraph"/>
    <w:basedOn w:val="Normal"/>
    <w:uiPriority w:val="34"/>
    <w:qFormat/>
    <w:rsid w:val="00695763"/>
    <w:pPr>
      <w:spacing w:line="278" w:lineRule="auto"/>
      <w:ind w:left="720"/>
      <w:contextualSpacing/>
    </w:pPr>
  </w:style>
  <w:style w:type="character" w:styleId="IntenseEmphasis">
    <w:name w:val="Intense Emphasis"/>
    <w:basedOn w:val="DefaultParagraphFont"/>
    <w:uiPriority w:val="21"/>
    <w:qFormat/>
    <w:rsid w:val="00695763"/>
    <w:rPr>
      <w:i/>
      <w:iCs/>
      <w:color w:val="0F4761" w:themeColor="accent1" w:themeShade="BF"/>
    </w:rPr>
  </w:style>
  <w:style w:type="paragraph" w:styleId="IntenseQuote">
    <w:name w:val="Intense Quote"/>
    <w:basedOn w:val="Normal"/>
    <w:next w:val="Normal"/>
    <w:link w:val="IntenseQuoteChar"/>
    <w:uiPriority w:val="30"/>
    <w:qFormat/>
    <w:rsid w:val="00695763"/>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95763"/>
    <w:rPr>
      <w:i/>
      <w:iCs/>
      <w:color w:val="0F4761" w:themeColor="accent1" w:themeShade="BF"/>
    </w:rPr>
  </w:style>
  <w:style w:type="character" w:styleId="IntenseReference">
    <w:name w:val="Intense Reference"/>
    <w:basedOn w:val="DefaultParagraphFont"/>
    <w:uiPriority w:val="32"/>
    <w:qFormat/>
    <w:rsid w:val="00695763"/>
    <w:rPr>
      <w:b/>
      <w:bCs/>
      <w:smallCaps/>
      <w:color w:val="0F4761" w:themeColor="accent1" w:themeShade="BF"/>
      <w:spacing w:val="5"/>
    </w:rPr>
  </w:style>
  <w:style w:type="paragraph" w:styleId="NormalWeb">
    <w:name w:val="Normal (Web)"/>
    <w:basedOn w:val="Normal"/>
    <w:uiPriority w:val="99"/>
    <w:semiHidden/>
    <w:unhideWhenUsed/>
    <w:rsid w:val="00695763"/>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Hyperlink">
    <w:name w:val="Hyperlink"/>
    <w:basedOn w:val="DefaultParagraphFont"/>
    <w:uiPriority w:val="99"/>
    <w:semiHidden/>
    <w:unhideWhenUsed/>
    <w:rsid w:val="00B122C7"/>
    <w:rPr>
      <w:color w:val="0000FF"/>
      <w:u w:val="single"/>
    </w:rPr>
  </w:style>
  <w:style w:type="character" w:styleId="CommentReference">
    <w:name w:val="annotation reference"/>
    <w:basedOn w:val="DefaultParagraphFont"/>
    <w:uiPriority w:val="99"/>
    <w:semiHidden/>
    <w:unhideWhenUsed/>
    <w:rsid w:val="00F067F9"/>
    <w:rPr>
      <w:sz w:val="16"/>
      <w:szCs w:val="16"/>
    </w:rPr>
  </w:style>
  <w:style w:type="paragraph" w:styleId="CommentText">
    <w:name w:val="annotation text"/>
    <w:basedOn w:val="Normal"/>
    <w:link w:val="CommentTextChar"/>
    <w:uiPriority w:val="99"/>
    <w:unhideWhenUsed/>
    <w:rsid w:val="00F067F9"/>
    <w:pPr>
      <w:spacing w:line="240" w:lineRule="auto"/>
    </w:pPr>
    <w:rPr>
      <w:sz w:val="20"/>
      <w:szCs w:val="20"/>
    </w:rPr>
  </w:style>
  <w:style w:type="character" w:customStyle="1" w:styleId="CommentTextChar">
    <w:name w:val="Comment Text Char"/>
    <w:basedOn w:val="DefaultParagraphFont"/>
    <w:link w:val="CommentText"/>
    <w:uiPriority w:val="99"/>
    <w:rsid w:val="00F067F9"/>
    <w:rPr>
      <w:sz w:val="20"/>
      <w:szCs w:val="20"/>
    </w:rPr>
  </w:style>
  <w:style w:type="paragraph" w:styleId="CommentSubject">
    <w:name w:val="annotation subject"/>
    <w:basedOn w:val="CommentText"/>
    <w:next w:val="CommentText"/>
    <w:link w:val="CommentSubjectChar"/>
    <w:uiPriority w:val="99"/>
    <w:semiHidden/>
    <w:unhideWhenUsed/>
    <w:rsid w:val="00F067F9"/>
    <w:rPr>
      <w:b/>
      <w:bCs/>
    </w:rPr>
  </w:style>
  <w:style w:type="character" w:customStyle="1" w:styleId="CommentSubjectChar">
    <w:name w:val="Comment Subject Char"/>
    <w:basedOn w:val="CommentTextChar"/>
    <w:link w:val="CommentSubject"/>
    <w:uiPriority w:val="99"/>
    <w:semiHidden/>
    <w:rsid w:val="00F067F9"/>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0728972">
      <w:bodyDiv w:val="1"/>
      <w:marLeft w:val="0"/>
      <w:marRight w:val="0"/>
      <w:marTop w:val="0"/>
      <w:marBottom w:val="0"/>
      <w:divBdr>
        <w:top w:val="none" w:sz="0" w:space="0" w:color="auto"/>
        <w:left w:val="none" w:sz="0" w:space="0" w:color="auto"/>
        <w:bottom w:val="none" w:sz="0" w:space="0" w:color="auto"/>
        <w:right w:val="none" w:sz="0" w:space="0" w:color="auto"/>
      </w:divBdr>
    </w:div>
    <w:div w:id="751198237">
      <w:bodyDiv w:val="1"/>
      <w:marLeft w:val="0"/>
      <w:marRight w:val="0"/>
      <w:marTop w:val="0"/>
      <w:marBottom w:val="0"/>
      <w:divBdr>
        <w:top w:val="none" w:sz="0" w:space="0" w:color="auto"/>
        <w:left w:val="none" w:sz="0" w:space="0" w:color="auto"/>
        <w:bottom w:val="none" w:sz="0" w:space="0" w:color="auto"/>
        <w:right w:val="none" w:sz="0" w:space="0" w:color="auto"/>
      </w:divBdr>
      <w:divsChild>
        <w:div w:id="1336810115">
          <w:marLeft w:val="0"/>
          <w:marRight w:val="0"/>
          <w:marTop w:val="300"/>
          <w:marBottom w:val="450"/>
          <w:divBdr>
            <w:top w:val="none" w:sz="0" w:space="0" w:color="auto"/>
            <w:left w:val="single" w:sz="36" w:space="0" w:color="7BC5DF"/>
            <w:bottom w:val="none" w:sz="0" w:space="0" w:color="auto"/>
            <w:right w:val="none" w:sz="0" w:space="0" w:color="auto"/>
          </w:divBdr>
          <w:divsChild>
            <w:div w:id="58137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9110540">
      <w:bodyDiv w:val="1"/>
      <w:marLeft w:val="0"/>
      <w:marRight w:val="0"/>
      <w:marTop w:val="0"/>
      <w:marBottom w:val="0"/>
      <w:divBdr>
        <w:top w:val="none" w:sz="0" w:space="0" w:color="auto"/>
        <w:left w:val="none" w:sz="0" w:space="0" w:color="auto"/>
        <w:bottom w:val="none" w:sz="0" w:space="0" w:color="auto"/>
        <w:right w:val="none" w:sz="0" w:space="0" w:color="auto"/>
      </w:divBdr>
    </w:div>
    <w:div w:id="1111899093">
      <w:bodyDiv w:val="1"/>
      <w:marLeft w:val="0"/>
      <w:marRight w:val="0"/>
      <w:marTop w:val="0"/>
      <w:marBottom w:val="0"/>
      <w:divBdr>
        <w:top w:val="none" w:sz="0" w:space="0" w:color="auto"/>
        <w:left w:val="none" w:sz="0" w:space="0" w:color="auto"/>
        <w:bottom w:val="none" w:sz="0" w:space="0" w:color="auto"/>
        <w:right w:val="none" w:sz="0" w:space="0" w:color="auto"/>
      </w:divBdr>
    </w:div>
    <w:div w:id="1251693446">
      <w:bodyDiv w:val="1"/>
      <w:marLeft w:val="0"/>
      <w:marRight w:val="0"/>
      <w:marTop w:val="0"/>
      <w:marBottom w:val="0"/>
      <w:divBdr>
        <w:top w:val="none" w:sz="0" w:space="0" w:color="auto"/>
        <w:left w:val="none" w:sz="0" w:space="0" w:color="auto"/>
        <w:bottom w:val="none" w:sz="0" w:space="0" w:color="auto"/>
        <w:right w:val="none" w:sz="0" w:space="0" w:color="auto"/>
      </w:divBdr>
    </w:div>
    <w:div w:id="1414548920">
      <w:bodyDiv w:val="1"/>
      <w:marLeft w:val="0"/>
      <w:marRight w:val="0"/>
      <w:marTop w:val="0"/>
      <w:marBottom w:val="0"/>
      <w:divBdr>
        <w:top w:val="none" w:sz="0" w:space="0" w:color="auto"/>
        <w:left w:val="none" w:sz="0" w:space="0" w:color="auto"/>
        <w:bottom w:val="none" w:sz="0" w:space="0" w:color="auto"/>
        <w:right w:val="none" w:sz="0" w:space="0" w:color="auto"/>
      </w:divBdr>
      <w:divsChild>
        <w:div w:id="1063020351">
          <w:marLeft w:val="0"/>
          <w:marRight w:val="0"/>
          <w:marTop w:val="0"/>
          <w:marBottom w:val="0"/>
          <w:divBdr>
            <w:top w:val="none" w:sz="0" w:space="0" w:color="auto"/>
            <w:left w:val="none" w:sz="0" w:space="0" w:color="auto"/>
            <w:bottom w:val="none" w:sz="0" w:space="0" w:color="auto"/>
            <w:right w:val="none" w:sz="0" w:space="0" w:color="auto"/>
          </w:divBdr>
        </w:div>
        <w:div w:id="1904219673">
          <w:marLeft w:val="0"/>
          <w:marRight w:val="0"/>
          <w:marTop w:val="0"/>
          <w:marBottom w:val="0"/>
          <w:divBdr>
            <w:top w:val="none" w:sz="0" w:space="0" w:color="auto"/>
            <w:left w:val="none" w:sz="0" w:space="0" w:color="auto"/>
            <w:bottom w:val="none" w:sz="0" w:space="0" w:color="auto"/>
            <w:right w:val="none" w:sz="0" w:space="0" w:color="auto"/>
          </w:divBdr>
          <w:divsChild>
            <w:div w:id="300505180">
              <w:marLeft w:val="0"/>
              <w:marRight w:val="0"/>
              <w:marTop w:val="195"/>
              <w:marBottom w:val="420"/>
              <w:divBdr>
                <w:top w:val="none" w:sz="0" w:space="0" w:color="auto"/>
                <w:left w:val="none" w:sz="0" w:space="0" w:color="auto"/>
                <w:bottom w:val="none" w:sz="0" w:space="0" w:color="auto"/>
                <w:right w:val="none" w:sz="0" w:space="0" w:color="auto"/>
              </w:divBdr>
              <w:divsChild>
                <w:div w:id="456679070">
                  <w:marLeft w:val="0"/>
                  <w:marRight w:val="0"/>
                  <w:marTop w:val="0"/>
                  <w:marBottom w:val="0"/>
                  <w:divBdr>
                    <w:top w:val="none" w:sz="0" w:space="0" w:color="auto"/>
                    <w:left w:val="none" w:sz="0" w:space="0" w:color="auto"/>
                    <w:bottom w:val="none" w:sz="0" w:space="0" w:color="auto"/>
                    <w:right w:val="none" w:sz="0" w:space="0" w:color="auto"/>
                  </w:divBdr>
                  <w:divsChild>
                    <w:div w:id="266234494">
                      <w:marLeft w:val="0"/>
                      <w:marRight w:val="0"/>
                      <w:marTop w:val="75"/>
                      <w:marBottom w:val="150"/>
                      <w:divBdr>
                        <w:top w:val="none" w:sz="0" w:space="0" w:color="auto"/>
                        <w:left w:val="none" w:sz="0" w:space="0" w:color="auto"/>
                        <w:bottom w:val="none" w:sz="0" w:space="0" w:color="auto"/>
                        <w:right w:val="none" w:sz="0" w:space="0" w:color="auto"/>
                      </w:divBdr>
                    </w:div>
                  </w:divsChild>
                </w:div>
                <w:div w:id="1208881897">
                  <w:marLeft w:val="0"/>
                  <w:marRight w:val="0"/>
                  <w:marTop w:val="0"/>
                  <w:marBottom w:val="375"/>
                  <w:divBdr>
                    <w:top w:val="none" w:sz="0" w:space="0" w:color="auto"/>
                    <w:left w:val="none" w:sz="0" w:space="0" w:color="auto"/>
                    <w:bottom w:val="none" w:sz="0" w:space="0" w:color="auto"/>
                    <w:right w:val="none" w:sz="0" w:space="0" w:color="auto"/>
                  </w:divBdr>
                  <w:divsChild>
                    <w:div w:id="1771243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5905949">
              <w:marLeft w:val="0"/>
              <w:marRight w:val="0"/>
              <w:marTop w:val="300"/>
              <w:marBottom w:val="450"/>
              <w:divBdr>
                <w:top w:val="none" w:sz="0" w:space="0" w:color="auto"/>
                <w:left w:val="single" w:sz="36" w:space="0" w:color="7BC5DF"/>
                <w:bottom w:val="none" w:sz="0" w:space="0" w:color="auto"/>
                <w:right w:val="none" w:sz="0" w:space="0" w:color="auto"/>
              </w:divBdr>
              <w:divsChild>
                <w:div w:id="308290791">
                  <w:marLeft w:val="0"/>
                  <w:marRight w:val="0"/>
                  <w:marTop w:val="0"/>
                  <w:marBottom w:val="0"/>
                  <w:divBdr>
                    <w:top w:val="none" w:sz="0" w:space="0" w:color="auto"/>
                    <w:left w:val="none" w:sz="0" w:space="0" w:color="auto"/>
                    <w:bottom w:val="none" w:sz="0" w:space="0" w:color="auto"/>
                    <w:right w:val="none" w:sz="0" w:space="0" w:color="auto"/>
                  </w:divBdr>
                  <w:divsChild>
                    <w:div w:id="19933831">
                      <w:marLeft w:val="0"/>
                      <w:marRight w:val="0"/>
                      <w:marTop w:val="0"/>
                      <w:marBottom w:val="0"/>
                      <w:divBdr>
                        <w:top w:val="none" w:sz="0" w:space="0" w:color="auto"/>
                        <w:left w:val="none" w:sz="0" w:space="0" w:color="auto"/>
                        <w:bottom w:val="none" w:sz="0" w:space="0" w:color="auto"/>
                        <w:right w:val="none" w:sz="0" w:space="0" w:color="auto"/>
                      </w:divBdr>
                      <w:divsChild>
                        <w:div w:id="1409186679">
                          <w:marLeft w:val="225"/>
                          <w:marRight w:val="0"/>
                          <w:marTop w:val="75"/>
                          <w:marBottom w:val="225"/>
                          <w:divBdr>
                            <w:top w:val="none" w:sz="0" w:space="0" w:color="auto"/>
                            <w:left w:val="none" w:sz="0" w:space="0" w:color="auto"/>
                            <w:bottom w:val="none" w:sz="0" w:space="0" w:color="auto"/>
                            <w:right w:val="none" w:sz="0" w:space="0" w:color="auto"/>
                          </w:divBdr>
                        </w:div>
                        <w:div w:id="734475051">
                          <w:marLeft w:val="0"/>
                          <w:marRight w:val="0"/>
                          <w:marTop w:val="0"/>
                          <w:marBottom w:val="0"/>
                          <w:divBdr>
                            <w:top w:val="none" w:sz="0" w:space="0" w:color="auto"/>
                            <w:left w:val="none" w:sz="0" w:space="0" w:color="auto"/>
                            <w:bottom w:val="none" w:sz="0" w:space="0" w:color="auto"/>
                            <w:right w:val="none" w:sz="0" w:space="0" w:color="auto"/>
                          </w:divBdr>
                          <w:divsChild>
                            <w:div w:id="619846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32844612">
      <w:bodyDiv w:val="1"/>
      <w:marLeft w:val="0"/>
      <w:marRight w:val="0"/>
      <w:marTop w:val="0"/>
      <w:marBottom w:val="0"/>
      <w:divBdr>
        <w:top w:val="none" w:sz="0" w:space="0" w:color="auto"/>
        <w:left w:val="none" w:sz="0" w:space="0" w:color="auto"/>
        <w:bottom w:val="none" w:sz="0" w:space="0" w:color="auto"/>
        <w:right w:val="none" w:sz="0" w:space="0" w:color="auto"/>
      </w:divBdr>
    </w:div>
    <w:div w:id="21306621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learn2.open.ac.uk/mod/glossary/showentry.php?eid=1227143&amp;displayformat=dictionary" TargetMode="External"/><Relationship Id="rId18" Type="http://schemas.openxmlformats.org/officeDocument/2006/relationships/hyperlink" Target="https://learn2.open.ac.uk/mod/glossary/showentry.php?eid=1227211&amp;displayformat=dictionary" TargetMode="External"/><Relationship Id="rId26" Type="http://schemas.openxmlformats.org/officeDocument/2006/relationships/hyperlink" Target="https://learn2.open.ac.uk/mod/glossary/showentry.php?eid=1227134&amp;displayformat=dictionary" TargetMode="External"/><Relationship Id="rId39" Type="http://schemas.openxmlformats.org/officeDocument/2006/relationships/hyperlink" Target="https://learn2.open.ac.uk/mod/glossary/showentry.php?eid=1227203&amp;displayformat=dictionary" TargetMode="External"/><Relationship Id="rId21" Type="http://schemas.openxmlformats.org/officeDocument/2006/relationships/hyperlink" Target="https://learn2.open.ac.uk/mod/glossary/showentry.php?eid=1227237&amp;displayformat=dictionary" TargetMode="External"/><Relationship Id="rId34" Type="http://schemas.openxmlformats.org/officeDocument/2006/relationships/hyperlink" Target="https://learn2.open.ac.uk/mod/glossary/showentry.php?eid=1227247&amp;displayformat=dictionary" TargetMode="External"/><Relationship Id="rId42" Type="http://schemas.openxmlformats.org/officeDocument/2006/relationships/hyperlink" Target="https://learn2.open.ac.uk/mod/glossary/showentry.php?eid=1227156&amp;displayformat=dictionary" TargetMode="External"/><Relationship Id="rId47" Type="http://schemas.openxmlformats.org/officeDocument/2006/relationships/fontTable" Target="fontTable.xml"/><Relationship Id="rId7" Type="http://schemas.openxmlformats.org/officeDocument/2006/relationships/hyperlink" Target="https://learn2.open.ac.uk/mod/glossary/showentry.php?eid=1227111&amp;displayformat=dictionary" TargetMode="External"/><Relationship Id="rId2" Type="http://schemas.openxmlformats.org/officeDocument/2006/relationships/styles" Target="styles.xml"/><Relationship Id="rId16" Type="http://schemas.microsoft.com/office/2016/09/relationships/commentsIds" Target="commentsIds.xml"/><Relationship Id="rId29" Type="http://schemas.openxmlformats.org/officeDocument/2006/relationships/hyperlink" Target="https://learn2.open.ac.uk/mod/glossary/showentry.php?eid=1227214&amp;displayformat=dictionary" TargetMode="External"/><Relationship Id="rId11" Type="http://schemas.openxmlformats.org/officeDocument/2006/relationships/hyperlink" Target="https://learn2.open.ac.uk/mod/glossary/showentry.php?eid=1227205&amp;displayformat=dictionary" TargetMode="External"/><Relationship Id="rId24" Type="http://schemas.openxmlformats.org/officeDocument/2006/relationships/hyperlink" Target="https://learn2.open.ac.uk/mod/glossary/showentry.php?eid=1227143&amp;displayformat=dictionary" TargetMode="External"/><Relationship Id="rId32" Type="http://schemas.openxmlformats.org/officeDocument/2006/relationships/hyperlink" Target="https://learn2.open.ac.uk/mod/glossary/showentry.php?eid=1227166&amp;displayformat=dictionary" TargetMode="External"/><Relationship Id="rId37" Type="http://schemas.openxmlformats.org/officeDocument/2006/relationships/hyperlink" Target="https://learn2.open.ac.uk/mod/glossary/showentry.php?eid=1227237&amp;displayformat=dictionary" TargetMode="External"/><Relationship Id="rId40" Type="http://schemas.openxmlformats.org/officeDocument/2006/relationships/hyperlink" Target="https://learn2.open.ac.uk/mod/glossary/showentry.php?eid=1227146&amp;displayformat=dictionary" TargetMode="External"/><Relationship Id="rId45" Type="http://schemas.openxmlformats.org/officeDocument/2006/relationships/hyperlink" Target="https://learn2.open.ac.uk/mod/glossary/showentry.php?eid=1227154&amp;displayformat=dictionary" TargetMode="External"/><Relationship Id="rId5" Type="http://schemas.openxmlformats.org/officeDocument/2006/relationships/hyperlink" Target="https://learn2.open.ac.uk/mod/glossary/showentry.php?eid=1227237&amp;displayformat=dictionary" TargetMode="External"/><Relationship Id="rId15" Type="http://schemas.microsoft.com/office/2011/relationships/commentsExtended" Target="commentsExtended.xml"/><Relationship Id="rId23" Type="http://schemas.openxmlformats.org/officeDocument/2006/relationships/hyperlink" Target="https://learn2.open.ac.uk/mod/glossary/showentry.php?eid=1227111&amp;displayformat=dictionary" TargetMode="External"/><Relationship Id="rId28" Type="http://schemas.openxmlformats.org/officeDocument/2006/relationships/hyperlink" Target="https://learn2.open.ac.uk/mod/glossary/showentry.php?eid=1227139&amp;displayformat=dictionary" TargetMode="External"/><Relationship Id="rId36" Type="http://schemas.openxmlformats.org/officeDocument/2006/relationships/hyperlink" Target="https://learn2.open.ac.uk/mod/glossary/showentry.php?eid=1227156&amp;displayformat=dictionary" TargetMode="External"/><Relationship Id="rId49" Type="http://schemas.openxmlformats.org/officeDocument/2006/relationships/theme" Target="theme/theme1.xml"/><Relationship Id="rId10" Type="http://schemas.openxmlformats.org/officeDocument/2006/relationships/hyperlink" Target="https://learn2.open.ac.uk/mod/glossary/showentry.php?eid=1227214&amp;displayformat=dictionary" TargetMode="External"/><Relationship Id="rId19" Type="http://schemas.openxmlformats.org/officeDocument/2006/relationships/hyperlink" Target="https://learn2.open.ac.uk/mod/glossary/showentry.php?eid=1227164&amp;displayformat=dictionary" TargetMode="External"/><Relationship Id="rId31" Type="http://schemas.openxmlformats.org/officeDocument/2006/relationships/hyperlink" Target="https://learn2.open.ac.uk/mod/glossary/showentry.php?eid=1227249&amp;displayformat=dictionary" TargetMode="External"/><Relationship Id="rId44" Type="http://schemas.openxmlformats.org/officeDocument/2006/relationships/hyperlink" Target="https://learn2.open.ac.uk/mod/glossary/showentry.php?eid=1227154&amp;displayformat=dictionary" TargetMode="External"/><Relationship Id="rId4" Type="http://schemas.openxmlformats.org/officeDocument/2006/relationships/webSettings" Target="webSettings.xml"/><Relationship Id="rId9" Type="http://schemas.openxmlformats.org/officeDocument/2006/relationships/hyperlink" Target="https://learn2.open.ac.uk/mod/glossary/showentry.php?eid=1227139&amp;displayformat=dictionary" TargetMode="External"/><Relationship Id="rId14" Type="http://schemas.openxmlformats.org/officeDocument/2006/relationships/comments" Target="comments.xml"/><Relationship Id="rId22" Type="http://schemas.openxmlformats.org/officeDocument/2006/relationships/hyperlink" Target="https://learn2.open.ac.uk/mod/glossary/showentry.php?eid=1227146&amp;displayformat=dictionary" TargetMode="External"/><Relationship Id="rId27" Type="http://schemas.openxmlformats.org/officeDocument/2006/relationships/hyperlink" Target="https://learn2.open.ac.uk/mod/glossary/showentry.php?eid=1227140&amp;displayformat=dictionary" TargetMode="External"/><Relationship Id="rId30" Type="http://schemas.openxmlformats.org/officeDocument/2006/relationships/hyperlink" Target="https://learn2.open.ac.uk/mod/glossary/showentry.php?eid=1227205&amp;displayformat=dictionary" TargetMode="External"/><Relationship Id="rId35" Type="http://schemas.openxmlformats.org/officeDocument/2006/relationships/hyperlink" Target="https://learn2.open.ac.uk/mod/glossary/showentry.php?eid=1227139&amp;displayformat=dictionary" TargetMode="External"/><Relationship Id="rId43" Type="http://schemas.openxmlformats.org/officeDocument/2006/relationships/hyperlink" Target="https://learn2.open.ac.uk/mod/glossary/showentry.php?eid=1227125&amp;displayformat=dictionary" TargetMode="External"/><Relationship Id="rId48" Type="http://schemas.microsoft.com/office/2011/relationships/people" Target="people.xml"/><Relationship Id="rId8" Type="http://schemas.openxmlformats.org/officeDocument/2006/relationships/hyperlink" Target="https://learn2.open.ac.uk/mod/glossary/showentry.php?eid=1227143&amp;displayformat=dictionary" TargetMode="External"/><Relationship Id="rId3" Type="http://schemas.openxmlformats.org/officeDocument/2006/relationships/settings" Target="settings.xml"/><Relationship Id="rId12" Type="http://schemas.openxmlformats.org/officeDocument/2006/relationships/hyperlink" Target="https://learn2.open.ac.uk/mod/glossary/showentry.php?eid=1227136&amp;displayformat=dictionary" TargetMode="External"/><Relationship Id="rId17" Type="http://schemas.microsoft.com/office/2018/08/relationships/commentsExtensible" Target="commentsExtensible.xml"/><Relationship Id="rId25" Type="http://schemas.openxmlformats.org/officeDocument/2006/relationships/hyperlink" Target="https://learn2.open.ac.uk/mod/glossary/showentry.php?eid=1227237&amp;displayformat=dictionary" TargetMode="External"/><Relationship Id="rId33" Type="http://schemas.openxmlformats.org/officeDocument/2006/relationships/hyperlink" Target="https://learn2.open.ac.uk/mod/glossary/showentry.php?eid=1227245&amp;displayformat=dictionary" TargetMode="External"/><Relationship Id="rId38" Type="http://schemas.openxmlformats.org/officeDocument/2006/relationships/hyperlink" Target="https://learn2.open.ac.uk/mod/glossary/showentry.php?eid=1227167&amp;displayformat=dictionary" TargetMode="External"/><Relationship Id="rId46" Type="http://schemas.openxmlformats.org/officeDocument/2006/relationships/hyperlink" Target="https://learn2.open.ac.uk/mod/glossary/showentry.php?eid=1227269&amp;displayformat=dictionary" TargetMode="External"/><Relationship Id="rId20" Type="http://schemas.openxmlformats.org/officeDocument/2006/relationships/hyperlink" Target="https://learn2.open.ac.uk/mod/glossary/showentry.php?eid=1227143&amp;displayformat=dictionary" TargetMode="External"/><Relationship Id="rId41" Type="http://schemas.openxmlformats.org/officeDocument/2006/relationships/hyperlink" Target="https://learn2.open.ac.uk/mod/glossary/showentry.php?eid=1227237&amp;displayformat=dictionary" TargetMode="External"/><Relationship Id="rId1" Type="http://schemas.openxmlformats.org/officeDocument/2006/relationships/numbering" Target="numbering.xml"/><Relationship Id="rId6" Type="http://schemas.openxmlformats.org/officeDocument/2006/relationships/hyperlink" Target="https://learn2.open.ac.uk/mod/glossary/showentry.php?eid=1227146&amp;displayformat=dictiona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2586</Words>
  <Characters>14741</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Brynach Heffernan</dc:creator>
  <cp:keywords/>
  <dc:description/>
  <cp:lastModifiedBy>Brynach Heffernan</cp:lastModifiedBy>
  <cp:revision>2</cp:revision>
  <dcterms:created xsi:type="dcterms:W3CDTF">2025-02-12T13:18:00Z</dcterms:created>
  <dcterms:modified xsi:type="dcterms:W3CDTF">2025-02-12T13:18:00Z</dcterms:modified>
</cp:coreProperties>
</file>