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E088D" w:rsidRPr="005D15B6" w:rsidRDefault="006E088D">
      <w:pPr>
        <w:jc w:val="center"/>
        <w:rPr>
          <w:rFonts w:ascii="Arial" w:eastAsia="Arial" w:hAnsi="Arial" w:cs="Arial"/>
          <w:b/>
          <w:i/>
        </w:rPr>
      </w:pPr>
    </w:p>
    <w:p w14:paraId="00000002" w14:textId="77777777" w:rsidR="006E088D" w:rsidRPr="005D15B6" w:rsidRDefault="006E088D">
      <w:pPr>
        <w:spacing w:after="160" w:line="259" w:lineRule="auto"/>
        <w:jc w:val="center"/>
        <w:rPr>
          <w:rFonts w:ascii="Arial" w:eastAsia="Arial" w:hAnsi="Arial" w:cs="Arial"/>
          <w:b/>
          <w:color w:val="000000"/>
        </w:rPr>
      </w:pPr>
    </w:p>
    <w:p w14:paraId="00000003" w14:textId="77777777" w:rsidR="006E088D" w:rsidRPr="005D15B6" w:rsidRDefault="006E088D">
      <w:pPr>
        <w:spacing w:after="160" w:line="259" w:lineRule="auto"/>
        <w:jc w:val="center"/>
        <w:rPr>
          <w:rFonts w:ascii="Arial" w:eastAsia="Arial" w:hAnsi="Arial" w:cs="Arial"/>
          <w:b/>
          <w:color w:val="000000"/>
        </w:rPr>
      </w:pPr>
    </w:p>
    <w:p w14:paraId="00000004" w14:textId="77777777" w:rsidR="006E088D" w:rsidRPr="005D15B6" w:rsidRDefault="006E088D">
      <w:pPr>
        <w:spacing w:after="160" w:line="259" w:lineRule="auto"/>
        <w:jc w:val="center"/>
        <w:rPr>
          <w:rFonts w:ascii="Arial" w:eastAsia="Arial" w:hAnsi="Arial" w:cs="Arial"/>
          <w:b/>
          <w:color w:val="000000"/>
        </w:rPr>
      </w:pPr>
    </w:p>
    <w:p w14:paraId="00000005" w14:textId="77777777" w:rsidR="006E088D" w:rsidRPr="005D15B6" w:rsidRDefault="006E088D">
      <w:pPr>
        <w:spacing w:after="160" w:line="259" w:lineRule="auto"/>
        <w:jc w:val="center"/>
        <w:rPr>
          <w:rFonts w:ascii="Arial" w:eastAsia="Arial" w:hAnsi="Arial" w:cs="Arial"/>
          <w:b/>
          <w:color w:val="000000"/>
        </w:rPr>
      </w:pPr>
    </w:p>
    <w:p w14:paraId="00000006" w14:textId="77777777" w:rsidR="006E088D" w:rsidRPr="005D15B6" w:rsidRDefault="006E088D">
      <w:pPr>
        <w:spacing w:after="160" w:line="259" w:lineRule="auto"/>
        <w:jc w:val="center"/>
        <w:rPr>
          <w:rFonts w:ascii="Arial" w:eastAsia="Arial" w:hAnsi="Arial" w:cs="Arial"/>
          <w:b/>
          <w:color w:val="000000"/>
        </w:rPr>
      </w:pPr>
    </w:p>
    <w:p w14:paraId="00000007" w14:textId="77777777" w:rsidR="006E088D" w:rsidRPr="005D15B6" w:rsidRDefault="006E088D">
      <w:pPr>
        <w:spacing w:after="160" w:line="259" w:lineRule="auto"/>
        <w:jc w:val="center"/>
        <w:rPr>
          <w:rFonts w:ascii="Arial" w:eastAsia="Arial" w:hAnsi="Arial" w:cs="Arial"/>
          <w:b/>
          <w:color w:val="000000"/>
        </w:rPr>
      </w:pPr>
    </w:p>
    <w:p w14:paraId="00000008" w14:textId="77777777" w:rsidR="006E088D" w:rsidRPr="005D15B6" w:rsidRDefault="006E088D">
      <w:pPr>
        <w:spacing w:after="160" w:line="259" w:lineRule="auto"/>
        <w:jc w:val="center"/>
        <w:rPr>
          <w:rFonts w:ascii="Arial" w:eastAsia="Arial" w:hAnsi="Arial" w:cs="Arial"/>
          <w:b/>
          <w:color w:val="000000"/>
        </w:rPr>
      </w:pPr>
    </w:p>
    <w:p w14:paraId="00000009" w14:textId="77777777" w:rsidR="006E088D" w:rsidRPr="005D15B6" w:rsidRDefault="006E088D">
      <w:pPr>
        <w:spacing w:after="160" w:line="259" w:lineRule="auto"/>
        <w:jc w:val="center"/>
        <w:rPr>
          <w:rFonts w:ascii="Arial" w:eastAsia="Arial" w:hAnsi="Arial" w:cs="Arial"/>
          <w:b/>
          <w:color w:val="000000"/>
        </w:rPr>
      </w:pPr>
    </w:p>
    <w:p w14:paraId="0000000A" w14:textId="77777777" w:rsidR="006E088D" w:rsidRPr="005D15B6" w:rsidRDefault="006E088D">
      <w:pPr>
        <w:spacing w:after="160" w:line="259" w:lineRule="auto"/>
        <w:jc w:val="center"/>
        <w:rPr>
          <w:rFonts w:ascii="Arial" w:eastAsia="Arial" w:hAnsi="Arial" w:cs="Arial"/>
          <w:b/>
          <w:color w:val="000000"/>
        </w:rPr>
      </w:pPr>
    </w:p>
    <w:p w14:paraId="0000000B" w14:textId="77777777" w:rsidR="006E088D" w:rsidRPr="005D15B6" w:rsidRDefault="006E088D">
      <w:pPr>
        <w:spacing w:after="160" w:line="259" w:lineRule="auto"/>
        <w:jc w:val="center"/>
        <w:rPr>
          <w:rFonts w:ascii="Arial" w:eastAsia="Arial" w:hAnsi="Arial" w:cs="Arial"/>
          <w:b/>
          <w:color w:val="000000"/>
          <w:sz w:val="32"/>
          <w:szCs w:val="32"/>
        </w:rPr>
      </w:pPr>
    </w:p>
    <w:p w14:paraId="0000000C" w14:textId="6CC77E47" w:rsidR="006E088D" w:rsidRPr="005D15B6" w:rsidRDefault="00FF6E2A">
      <w:pPr>
        <w:spacing w:after="160" w:line="259" w:lineRule="auto"/>
        <w:jc w:val="center"/>
        <w:rPr>
          <w:rFonts w:ascii="Arial" w:eastAsia="Arial" w:hAnsi="Arial" w:cs="Arial"/>
          <w:b/>
          <w:color w:val="000000"/>
          <w:sz w:val="32"/>
          <w:szCs w:val="32"/>
        </w:rPr>
      </w:pPr>
      <w:r w:rsidRPr="005D15B6">
        <w:rPr>
          <w:rFonts w:ascii="Arial" w:eastAsia="Arial" w:hAnsi="Arial" w:cs="Arial"/>
          <w:b/>
          <w:color w:val="000000"/>
          <w:sz w:val="32"/>
          <w:szCs w:val="32"/>
        </w:rPr>
        <w:t>Hotel Standards, reputation management and service culture</w:t>
      </w:r>
    </w:p>
    <w:p w14:paraId="0000000D" w14:textId="77777777" w:rsidR="006E088D" w:rsidRPr="005D15B6" w:rsidRDefault="006E088D">
      <w:pPr>
        <w:spacing w:after="160" w:line="259" w:lineRule="auto"/>
        <w:jc w:val="center"/>
        <w:rPr>
          <w:rFonts w:ascii="Arial" w:eastAsia="Arial" w:hAnsi="Arial" w:cs="Arial"/>
          <w:b/>
          <w:color w:val="000000"/>
        </w:rPr>
      </w:pPr>
    </w:p>
    <w:p w14:paraId="0000000E" w14:textId="77777777" w:rsidR="006E088D" w:rsidRPr="005D15B6" w:rsidRDefault="006E088D">
      <w:pPr>
        <w:spacing w:after="160" w:line="259" w:lineRule="auto"/>
        <w:jc w:val="center"/>
        <w:rPr>
          <w:rFonts w:ascii="Arial" w:eastAsia="Arial" w:hAnsi="Arial" w:cs="Arial"/>
          <w:b/>
          <w:color w:val="000000"/>
        </w:rPr>
      </w:pPr>
    </w:p>
    <w:p w14:paraId="0000000F" w14:textId="77777777" w:rsidR="006E088D" w:rsidRPr="005D15B6" w:rsidRDefault="00FF6E2A">
      <w:pPr>
        <w:spacing w:after="160" w:line="259" w:lineRule="auto"/>
        <w:rPr>
          <w:rFonts w:ascii="Arial" w:eastAsia="Arial" w:hAnsi="Arial" w:cs="Arial"/>
          <w:color w:val="000000"/>
        </w:rPr>
      </w:pPr>
      <w:r w:rsidRPr="005D15B6">
        <w:rPr>
          <w:rFonts w:ascii="Arial" w:eastAsia="Arial" w:hAnsi="Arial" w:cs="Arial"/>
          <w:b/>
          <w:color w:val="000000"/>
        </w:rPr>
        <w:t>Module Code:</w:t>
      </w:r>
      <w:r w:rsidRPr="005D15B6">
        <w:rPr>
          <w:rFonts w:ascii="Arial" w:eastAsia="Arial" w:hAnsi="Arial" w:cs="Arial"/>
        </w:rPr>
        <w:t xml:space="preserve"> BMIH4003</w:t>
      </w:r>
    </w:p>
    <w:p w14:paraId="00000010" w14:textId="77777777" w:rsidR="006E088D" w:rsidRDefault="00FF6E2A">
      <w:pPr>
        <w:spacing w:after="160" w:line="259" w:lineRule="auto"/>
        <w:rPr>
          <w:rFonts w:ascii="Arial" w:eastAsia="Arial" w:hAnsi="Arial" w:cs="Arial"/>
        </w:rPr>
      </w:pPr>
      <w:r w:rsidRPr="005D15B6">
        <w:rPr>
          <w:rFonts w:ascii="Arial" w:eastAsia="Arial" w:hAnsi="Arial" w:cs="Arial"/>
          <w:b/>
          <w:color w:val="000000"/>
        </w:rPr>
        <w:t>Module Title:</w:t>
      </w:r>
      <w:r w:rsidRPr="005D15B6">
        <w:rPr>
          <w:rFonts w:ascii="Arial" w:eastAsia="Arial" w:hAnsi="Arial" w:cs="Arial"/>
        </w:rPr>
        <w:t xml:space="preserve"> Hospitality &amp; Guest Services</w:t>
      </w:r>
    </w:p>
    <w:p w14:paraId="25AF03E3" w14:textId="4B935AE3" w:rsidR="009452C6" w:rsidRPr="005D15B6" w:rsidRDefault="009452C6">
      <w:pPr>
        <w:spacing w:after="160" w:line="259" w:lineRule="auto"/>
        <w:rPr>
          <w:rFonts w:ascii="Arial" w:eastAsia="Arial" w:hAnsi="Arial" w:cs="Arial"/>
          <w:b/>
          <w:color w:val="000000"/>
        </w:rPr>
      </w:pPr>
      <w:r>
        <w:rPr>
          <w:rFonts w:ascii="Arial" w:eastAsia="Arial" w:hAnsi="Arial" w:cs="Arial"/>
          <w:b/>
          <w:color w:val="000000"/>
        </w:rPr>
        <w:t xml:space="preserve">Student number: </w:t>
      </w:r>
      <w:r w:rsidRPr="009452C6">
        <w:rPr>
          <w:rFonts w:ascii="Arial" w:eastAsia="Arial" w:hAnsi="Arial" w:cs="Arial"/>
          <w:bCs/>
          <w:color w:val="000000"/>
        </w:rPr>
        <w:t>2235209</w:t>
      </w:r>
    </w:p>
    <w:p w14:paraId="00000012" w14:textId="77777777" w:rsidR="006E088D" w:rsidRPr="005D15B6" w:rsidRDefault="00FF6E2A">
      <w:pPr>
        <w:spacing w:after="160" w:line="259" w:lineRule="auto"/>
        <w:jc w:val="center"/>
        <w:rPr>
          <w:rFonts w:ascii="Arial" w:eastAsia="Arial" w:hAnsi="Arial" w:cs="Arial"/>
          <w:b/>
        </w:rPr>
      </w:pPr>
      <w:r w:rsidRPr="005D15B6">
        <w:rPr>
          <w:rFonts w:ascii="Arial" w:hAnsi="Arial" w:cs="Arial"/>
        </w:rPr>
        <w:br w:type="page"/>
      </w:r>
    </w:p>
    <w:p w14:paraId="00000013" w14:textId="77777777" w:rsidR="006E088D" w:rsidRPr="005D15B6" w:rsidRDefault="00FF6E2A">
      <w:pPr>
        <w:jc w:val="center"/>
        <w:rPr>
          <w:rFonts w:ascii="Arial" w:eastAsia="Arial" w:hAnsi="Arial" w:cs="Arial"/>
          <w:b/>
          <w:i/>
        </w:rPr>
      </w:pPr>
      <w:r w:rsidRPr="005D15B6">
        <w:rPr>
          <w:rFonts w:ascii="Arial" w:eastAsia="Arial" w:hAnsi="Arial" w:cs="Arial"/>
          <w:b/>
          <w:i/>
        </w:rPr>
        <w:lastRenderedPageBreak/>
        <w:t>Executive summary</w:t>
      </w:r>
    </w:p>
    <w:p w14:paraId="00000014" w14:textId="77777777" w:rsidR="006E088D" w:rsidRPr="005D15B6" w:rsidRDefault="00FF6E2A">
      <w:pPr>
        <w:jc w:val="both"/>
        <w:rPr>
          <w:rFonts w:ascii="Arial" w:eastAsia="Arial" w:hAnsi="Arial" w:cs="Arial"/>
        </w:rPr>
      </w:pPr>
      <w:r w:rsidRPr="005D15B6">
        <w:rPr>
          <w:rFonts w:ascii="Arial" w:eastAsia="Arial" w:hAnsi="Arial" w:cs="Arial"/>
        </w:rPr>
        <w:t>The hotel and hospital industry has vindicated itself as one of the fastest-growing businesses in the 21</w:t>
      </w:r>
      <w:r w:rsidRPr="005D15B6">
        <w:rPr>
          <w:rFonts w:ascii="Arial" w:eastAsia="Arial" w:hAnsi="Arial" w:cs="Arial"/>
          <w:vertAlign w:val="superscript"/>
        </w:rPr>
        <w:t>st</w:t>
      </w:r>
      <w:r w:rsidRPr="005D15B6">
        <w:rPr>
          <w:rFonts w:ascii="Arial" w:eastAsia="Arial" w:hAnsi="Arial" w:cs="Arial"/>
        </w:rPr>
        <w:t xml:space="preserve"> century. Service cultures and client relationships have become inquisitive factors for unleashing growth in the hotel and hospitality industry. By improving customer service and operational facilities large hotels have gained big fame in the tourism business as well as attention from customers. New rules and regulations have been established for eradicating service-based issues. The large hotel has delivered proper client satisfaction which ensured fast business growth with better profitability.</w:t>
      </w:r>
    </w:p>
    <w:p w14:paraId="00000015" w14:textId="77777777" w:rsidR="006E088D" w:rsidRPr="005D15B6" w:rsidRDefault="00FF6E2A">
      <w:pPr>
        <w:spacing w:after="160" w:line="259" w:lineRule="auto"/>
        <w:rPr>
          <w:rFonts w:ascii="Arial" w:eastAsia="Arial" w:hAnsi="Arial" w:cs="Arial"/>
        </w:rPr>
      </w:pPr>
      <w:r w:rsidRPr="005D15B6">
        <w:rPr>
          <w:rFonts w:ascii="Arial" w:hAnsi="Arial" w:cs="Arial"/>
        </w:rPr>
        <w:br w:type="page"/>
      </w:r>
    </w:p>
    <w:p w14:paraId="00000017" w14:textId="77777777" w:rsidR="006E088D" w:rsidRPr="005D15B6" w:rsidRDefault="00FF6E2A">
      <w:pPr>
        <w:keepNext/>
        <w:keepLines/>
        <w:pBdr>
          <w:top w:val="nil"/>
          <w:left w:val="nil"/>
          <w:bottom w:val="nil"/>
          <w:right w:val="nil"/>
          <w:between w:val="nil"/>
        </w:pBdr>
        <w:spacing w:before="240" w:line="259" w:lineRule="auto"/>
        <w:rPr>
          <w:rFonts w:ascii="Arial" w:eastAsia="Arial" w:hAnsi="Arial" w:cs="Arial"/>
          <w:color w:val="2F5496"/>
        </w:rPr>
      </w:pPr>
      <w:r w:rsidRPr="005D15B6">
        <w:rPr>
          <w:rFonts w:ascii="Arial" w:eastAsia="Arial" w:hAnsi="Arial" w:cs="Arial"/>
          <w:color w:val="2F5496"/>
        </w:rPr>
        <w:lastRenderedPageBreak/>
        <w:t>Table of Contents</w:t>
      </w:r>
    </w:p>
    <w:sdt>
      <w:sdtPr>
        <w:rPr>
          <w:rFonts w:ascii="Arial" w:hAnsi="Arial" w:cs="Arial"/>
        </w:rPr>
        <w:id w:val="-330218766"/>
        <w:docPartObj>
          <w:docPartGallery w:val="Table of Contents"/>
          <w:docPartUnique/>
        </w:docPartObj>
      </w:sdtPr>
      <w:sdtContent>
        <w:p w14:paraId="136D28B3" w14:textId="10C9DF9C" w:rsidR="005D15B6" w:rsidRDefault="00FF6E2A">
          <w:pPr>
            <w:pStyle w:val="TOC1"/>
            <w:tabs>
              <w:tab w:val="right" w:leader="dot" w:pos="9350"/>
            </w:tabs>
            <w:rPr>
              <w:rFonts w:asciiTheme="minorHAnsi" w:eastAsiaTheme="minorEastAsia" w:hAnsiTheme="minorHAnsi" w:cstheme="minorBidi"/>
              <w:noProof/>
              <w:kern w:val="2"/>
              <w:sz w:val="22"/>
              <w:szCs w:val="22"/>
              <w14:ligatures w14:val="standardContextual"/>
            </w:rPr>
          </w:pPr>
          <w:r w:rsidRPr="005D15B6">
            <w:rPr>
              <w:rFonts w:ascii="Arial" w:hAnsi="Arial" w:cs="Arial"/>
            </w:rPr>
            <w:fldChar w:fldCharType="begin"/>
          </w:r>
          <w:r w:rsidRPr="005D15B6">
            <w:rPr>
              <w:rFonts w:ascii="Arial" w:hAnsi="Arial" w:cs="Arial"/>
            </w:rPr>
            <w:instrText xml:space="preserve"> TOC \h \u \z \t "Heading 1,1,Heading 2,2,Heading 3,3,"</w:instrText>
          </w:r>
          <w:r w:rsidRPr="005D15B6">
            <w:rPr>
              <w:rFonts w:ascii="Arial" w:hAnsi="Arial" w:cs="Arial"/>
            </w:rPr>
            <w:fldChar w:fldCharType="separate"/>
          </w:r>
          <w:hyperlink w:anchor="_Toc136972113" w:history="1">
            <w:r w:rsidR="005D15B6" w:rsidRPr="004975ED">
              <w:rPr>
                <w:rStyle w:val="Hyperlink"/>
                <w:rFonts w:ascii="Arial" w:eastAsia="Arial" w:hAnsi="Arial" w:cs="Arial"/>
                <w:noProof/>
              </w:rPr>
              <w:t>Introduction</w:t>
            </w:r>
            <w:r w:rsidR="005D15B6">
              <w:rPr>
                <w:noProof/>
                <w:webHidden/>
              </w:rPr>
              <w:tab/>
            </w:r>
            <w:r w:rsidR="005D15B6">
              <w:rPr>
                <w:noProof/>
                <w:webHidden/>
              </w:rPr>
              <w:fldChar w:fldCharType="begin"/>
            </w:r>
            <w:r w:rsidR="005D15B6">
              <w:rPr>
                <w:noProof/>
                <w:webHidden/>
              </w:rPr>
              <w:instrText xml:space="preserve"> PAGEREF _Toc136972113 \h </w:instrText>
            </w:r>
            <w:r w:rsidR="005D15B6">
              <w:rPr>
                <w:noProof/>
                <w:webHidden/>
              </w:rPr>
            </w:r>
            <w:r w:rsidR="005D15B6">
              <w:rPr>
                <w:noProof/>
                <w:webHidden/>
              </w:rPr>
              <w:fldChar w:fldCharType="separate"/>
            </w:r>
            <w:r w:rsidR="005D15B6">
              <w:rPr>
                <w:noProof/>
                <w:webHidden/>
              </w:rPr>
              <w:t>1</w:t>
            </w:r>
            <w:r w:rsidR="005D15B6">
              <w:rPr>
                <w:noProof/>
                <w:webHidden/>
              </w:rPr>
              <w:fldChar w:fldCharType="end"/>
            </w:r>
          </w:hyperlink>
        </w:p>
        <w:p w14:paraId="5DBF0F07" w14:textId="08DFD6D3" w:rsidR="005D15B6"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972114" w:history="1">
            <w:r w:rsidR="005D15B6" w:rsidRPr="004975ED">
              <w:rPr>
                <w:rStyle w:val="Hyperlink"/>
                <w:rFonts w:ascii="Arial" w:eastAsia="Arial" w:hAnsi="Arial" w:cs="Arial"/>
                <w:noProof/>
              </w:rPr>
              <w:t>Main findings</w:t>
            </w:r>
            <w:r w:rsidR="005D15B6">
              <w:rPr>
                <w:noProof/>
                <w:webHidden/>
              </w:rPr>
              <w:tab/>
            </w:r>
            <w:r w:rsidR="005D15B6">
              <w:rPr>
                <w:noProof/>
                <w:webHidden/>
              </w:rPr>
              <w:fldChar w:fldCharType="begin"/>
            </w:r>
            <w:r w:rsidR="005D15B6">
              <w:rPr>
                <w:noProof/>
                <w:webHidden/>
              </w:rPr>
              <w:instrText xml:space="preserve"> PAGEREF _Toc136972114 \h </w:instrText>
            </w:r>
            <w:r w:rsidR="005D15B6">
              <w:rPr>
                <w:noProof/>
                <w:webHidden/>
              </w:rPr>
            </w:r>
            <w:r w:rsidR="005D15B6">
              <w:rPr>
                <w:noProof/>
                <w:webHidden/>
              </w:rPr>
              <w:fldChar w:fldCharType="separate"/>
            </w:r>
            <w:r w:rsidR="005D15B6">
              <w:rPr>
                <w:noProof/>
                <w:webHidden/>
              </w:rPr>
              <w:t>1</w:t>
            </w:r>
            <w:r w:rsidR="005D15B6">
              <w:rPr>
                <w:noProof/>
                <w:webHidden/>
              </w:rPr>
              <w:fldChar w:fldCharType="end"/>
            </w:r>
          </w:hyperlink>
        </w:p>
        <w:p w14:paraId="05B05BA2" w14:textId="2973C24B" w:rsidR="005D15B6"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6972115" w:history="1">
            <w:r w:rsidR="005D15B6" w:rsidRPr="004975ED">
              <w:rPr>
                <w:rStyle w:val="Hyperlink"/>
                <w:rFonts w:ascii="Arial" w:eastAsia="Arial" w:hAnsi="Arial" w:cs="Arial"/>
                <w:noProof/>
              </w:rPr>
              <w:t>Hotel standards</w:t>
            </w:r>
            <w:r w:rsidR="005D15B6">
              <w:rPr>
                <w:noProof/>
                <w:webHidden/>
              </w:rPr>
              <w:tab/>
            </w:r>
            <w:r w:rsidR="005D15B6">
              <w:rPr>
                <w:noProof/>
                <w:webHidden/>
              </w:rPr>
              <w:fldChar w:fldCharType="begin"/>
            </w:r>
            <w:r w:rsidR="005D15B6">
              <w:rPr>
                <w:noProof/>
                <w:webHidden/>
              </w:rPr>
              <w:instrText xml:space="preserve"> PAGEREF _Toc136972115 \h </w:instrText>
            </w:r>
            <w:r w:rsidR="005D15B6">
              <w:rPr>
                <w:noProof/>
                <w:webHidden/>
              </w:rPr>
            </w:r>
            <w:r w:rsidR="005D15B6">
              <w:rPr>
                <w:noProof/>
                <w:webHidden/>
              </w:rPr>
              <w:fldChar w:fldCharType="separate"/>
            </w:r>
            <w:r w:rsidR="005D15B6">
              <w:rPr>
                <w:noProof/>
                <w:webHidden/>
              </w:rPr>
              <w:t>1</w:t>
            </w:r>
            <w:r w:rsidR="005D15B6">
              <w:rPr>
                <w:noProof/>
                <w:webHidden/>
              </w:rPr>
              <w:fldChar w:fldCharType="end"/>
            </w:r>
          </w:hyperlink>
        </w:p>
        <w:p w14:paraId="59B81264" w14:textId="5D0E5A7A" w:rsidR="005D15B6"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6972116" w:history="1">
            <w:r w:rsidR="005D15B6" w:rsidRPr="004975ED">
              <w:rPr>
                <w:rStyle w:val="Hyperlink"/>
                <w:rFonts w:ascii="Arial" w:eastAsia="Arial" w:hAnsi="Arial" w:cs="Arial"/>
                <w:noProof/>
              </w:rPr>
              <w:t>Reputation Management</w:t>
            </w:r>
            <w:r w:rsidR="005D15B6">
              <w:rPr>
                <w:noProof/>
                <w:webHidden/>
              </w:rPr>
              <w:tab/>
            </w:r>
            <w:r w:rsidR="005D15B6">
              <w:rPr>
                <w:noProof/>
                <w:webHidden/>
              </w:rPr>
              <w:fldChar w:fldCharType="begin"/>
            </w:r>
            <w:r w:rsidR="005D15B6">
              <w:rPr>
                <w:noProof/>
                <w:webHidden/>
              </w:rPr>
              <w:instrText xml:space="preserve"> PAGEREF _Toc136972116 \h </w:instrText>
            </w:r>
            <w:r w:rsidR="005D15B6">
              <w:rPr>
                <w:noProof/>
                <w:webHidden/>
              </w:rPr>
            </w:r>
            <w:r w:rsidR="005D15B6">
              <w:rPr>
                <w:noProof/>
                <w:webHidden/>
              </w:rPr>
              <w:fldChar w:fldCharType="separate"/>
            </w:r>
            <w:r w:rsidR="005D15B6">
              <w:rPr>
                <w:noProof/>
                <w:webHidden/>
              </w:rPr>
              <w:t>2</w:t>
            </w:r>
            <w:r w:rsidR="005D15B6">
              <w:rPr>
                <w:noProof/>
                <w:webHidden/>
              </w:rPr>
              <w:fldChar w:fldCharType="end"/>
            </w:r>
          </w:hyperlink>
        </w:p>
        <w:p w14:paraId="05A67D8B" w14:textId="6780A3BC" w:rsidR="005D15B6"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6972117" w:history="1">
            <w:r w:rsidR="005D15B6" w:rsidRPr="004975ED">
              <w:rPr>
                <w:rStyle w:val="Hyperlink"/>
                <w:rFonts w:ascii="Arial" w:eastAsia="Arial" w:hAnsi="Arial" w:cs="Arial"/>
                <w:noProof/>
              </w:rPr>
              <w:t>Service culture</w:t>
            </w:r>
            <w:r w:rsidR="005D15B6">
              <w:rPr>
                <w:noProof/>
                <w:webHidden/>
              </w:rPr>
              <w:tab/>
            </w:r>
            <w:r w:rsidR="005D15B6">
              <w:rPr>
                <w:noProof/>
                <w:webHidden/>
              </w:rPr>
              <w:fldChar w:fldCharType="begin"/>
            </w:r>
            <w:r w:rsidR="005D15B6">
              <w:rPr>
                <w:noProof/>
                <w:webHidden/>
              </w:rPr>
              <w:instrText xml:space="preserve"> PAGEREF _Toc136972117 \h </w:instrText>
            </w:r>
            <w:r w:rsidR="005D15B6">
              <w:rPr>
                <w:noProof/>
                <w:webHidden/>
              </w:rPr>
            </w:r>
            <w:r w:rsidR="005D15B6">
              <w:rPr>
                <w:noProof/>
                <w:webHidden/>
              </w:rPr>
              <w:fldChar w:fldCharType="separate"/>
            </w:r>
            <w:r w:rsidR="005D15B6">
              <w:rPr>
                <w:noProof/>
                <w:webHidden/>
              </w:rPr>
              <w:t>4</w:t>
            </w:r>
            <w:r w:rsidR="005D15B6">
              <w:rPr>
                <w:noProof/>
                <w:webHidden/>
              </w:rPr>
              <w:fldChar w:fldCharType="end"/>
            </w:r>
          </w:hyperlink>
        </w:p>
        <w:p w14:paraId="5F2AF098" w14:textId="51DC43AE" w:rsidR="005D15B6"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972118" w:history="1">
            <w:r w:rsidR="005D15B6" w:rsidRPr="004975ED">
              <w:rPr>
                <w:rStyle w:val="Hyperlink"/>
                <w:rFonts w:ascii="Arial" w:eastAsia="Arial" w:hAnsi="Arial" w:cs="Arial"/>
                <w:noProof/>
              </w:rPr>
              <w:t>Recommendations</w:t>
            </w:r>
            <w:r w:rsidR="005D15B6">
              <w:rPr>
                <w:noProof/>
                <w:webHidden/>
              </w:rPr>
              <w:tab/>
            </w:r>
            <w:r w:rsidR="005D15B6">
              <w:rPr>
                <w:noProof/>
                <w:webHidden/>
              </w:rPr>
              <w:fldChar w:fldCharType="begin"/>
            </w:r>
            <w:r w:rsidR="005D15B6">
              <w:rPr>
                <w:noProof/>
                <w:webHidden/>
              </w:rPr>
              <w:instrText xml:space="preserve"> PAGEREF _Toc136972118 \h </w:instrText>
            </w:r>
            <w:r w:rsidR="005D15B6">
              <w:rPr>
                <w:noProof/>
                <w:webHidden/>
              </w:rPr>
            </w:r>
            <w:r w:rsidR="005D15B6">
              <w:rPr>
                <w:noProof/>
                <w:webHidden/>
              </w:rPr>
              <w:fldChar w:fldCharType="separate"/>
            </w:r>
            <w:r w:rsidR="005D15B6">
              <w:rPr>
                <w:noProof/>
                <w:webHidden/>
              </w:rPr>
              <w:t>4</w:t>
            </w:r>
            <w:r w:rsidR="005D15B6">
              <w:rPr>
                <w:noProof/>
                <w:webHidden/>
              </w:rPr>
              <w:fldChar w:fldCharType="end"/>
            </w:r>
          </w:hyperlink>
        </w:p>
        <w:p w14:paraId="0D5CF2C7" w14:textId="2381E57F" w:rsidR="005D15B6"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972119" w:history="1">
            <w:r w:rsidR="005D15B6" w:rsidRPr="004975ED">
              <w:rPr>
                <w:rStyle w:val="Hyperlink"/>
                <w:rFonts w:ascii="Arial" w:hAnsi="Arial" w:cs="Arial"/>
                <w:noProof/>
              </w:rPr>
              <w:t>Conclusion</w:t>
            </w:r>
            <w:r w:rsidR="005D15B6">
              <w:rPr>
                <w:noProof/>
                <w:webHidden/>
              </w:rPr>
              <w:tab/>
            </w:r>
            <w:r w:rsidR="005D15B6">
              <w:rPr>
                <w:noProof/>
                <w:webHidden/>
              </w:rPr>
              <w:fldChar w:fldCharType="begin"/>
            </w:r>
            <w:r w:rsidR="005D15B6">
              <w:rPr>
                <w:noProof/>
                <w:webHidden/>
              </w:rPr>
              <w:instrText xml:space="preserve"> PAGEREF _Toc136972119 \h </w:instrText>
            </w:r>
            <w:r w:rsidR="005D15B6">
              <w:rPr>
                <w:noProof/>
                <w:webHidden/>
              </w:rPr>
            </w:r>
            <w:r w:rsidR="005D15B6">
              <w:rPr>
                <w:noProof/>
                <w:webHidden/>
              </w:rPr>
              <w:fldChar w:fldCharType="separate"/>
            </w:r>
            <w:r w:rsidR="005D15B6">
              <w:rPr>
                <w:noProof/>
                <w:webHidden/>
              </w:rPr>
              <w:t>5</w:t>
            </w:r>
            <w:r w:rsidR="005D15B6">
              <w:rPr>
                <w:noProof/>
                <w:webHidden/>
              </w:rPr>
              <w:fldChar w:fldCharType="end"/>
            </w:r>
          </w:hyperlink>
        </w:p>
        <w:p w14:paraId="41DA83ED" w14:textId="5A2BEF22" w:rsidR="005D15B6"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6972120" w:history="1">
            <w:r w:rsidR="005D15B6" w:rsidRPr="004975ED">
              <w:rPr>
                <w:rStyle w:val="Hyperlink"/>
                <w:rFonts w:ascii="Arial" w:eastAsia="Arial" w:hAnsi="Arial" w:cs="Arial"/>
                <w:noProof/>
              </w:rPr>
              <w:t>References</w:t>
            </w:r>
            <w:r w:rsidR="005D15B6">
              <w:rPr>
                <w:noProof/>
                <w:webHidden/>
              </w:rPr>
              <w:tab/>
            </w:r>
            <w:r w:rsidR="005D15B6">
              <w:rPr>
                <w:noProof/>
                <w:webHidden/>
              </w:rPr>
              <w:fldChar w:fldCharType="begin"/>
            </w:r>
            <w:r w:rsidR="005D15B6">
              <w:rPr>
                <w:noProof/>
                <w:webHidden/>
              </w:rPr>
              <w:instrText xml:space="preserve"> PAGEREF _Toc136972120 \h </w:instrText>
            </w:r>
            <w:r w:rsidR="005D15B6">
              <w:rPr>
                <w:noProof/>
                <w:webHidden/>
              </w:rPr>
            </w:r>
            <w:r w:rsidR="005D15B6">
              <w:rPr>
                <w:noProof/>
                <w:webHidden/>
              </w:rPr>
              <w:fldChar w:fldCharType="separate"/>
            </w:r>
            <w:r w:rsidR="005D15B6">
              <w:rPr>
                <w:noProof/>
                <w:webHidden/>
              </w:rPr>
              <w:t>6</w:t>
            </w:r>
            <w:r w:rsidR="005D15B6">
              <w:rPr>
                <w:noProof/>
                <w:webHidden/>
              </w:rPr>
              <w:fldChar w:fldCharType="end"/>
            </w:r>
          </w:hyperlink>
        </w:p>
        <w:p w14:paraId="00000020" w14:textId="7703E772" w:rsidR="006E088D" w:rsidRPr="005D15B6" w:rsidRDefault="00FF6E2A">
          <w:pPr>
            <w:rPr>
              <w:rFonts w:ascii="Arial" w:hAnsi="Arial" w:cs="Arial"/>
            </w:rPr>
          </w:pPr>
          <w:r w:rsidRPr="005D15B6">
            <w:rPr>
              <w:rFonts w:ascii="Arial" w:hAnsi="Arial" w:cs="Arial"/>
            </w:rPr>
            <w:fldChar w:fldCharType="end"/>
          </w:r>
        </w:p>
      </w:sdtContent>
    </w:sdt>
    <w:p w14:paraId="00000021" w14:textId="77777777" w:rsidR="006E088D" w:rsidRPr="005D15B6" w:rsidRDefault="006E088D">
      <w:pPr>
        <w:spacing w:after="160" w:line="259" w:lineRule="auto"/>
        <w:rPr>
          <w:rFonts w:ascii="Arial" w:eastAsia="Arial" w:hAnsi="Arial" w:cs="Arial"/>
        </w:rPr>
      </w:pPr>
    </w:p>
    <w:p w14:paraId="00000022" w14:textId="77777777" w:rsidR="006E088D" w:rsidRPr="005D15B6" w:rsidRDefault="00FF6E2A">
      <w:pPr>
        <w:spacing w:after="160" w:line="259" w:lineRule="auto"/>
        <w:rPr>
          <w:rFonts w:ascii="Arial" w:hAnsi="Arial" w:cs="Arial"/>
          <w:color w:val="2F5496"/>
          <w:sz w:val="32"/>
          <w:szCs w:val="32"/>
        </w:rPr>
        <w:sectPr w:rsidR="006E088D" w:rsidRPr="005D15B6">
          <w:footerReference w:type="default" r:id="rId7"/>
          <w:pgSz w:w="12240" w:h="15840"/>
          <w:pgMar w:top="1440" w:right="1440" w:bottom="1440" w:left="1440" w:header="720" w:footer="720" w:gutter="0"/>
          <w:pgNumType w:start="1"/>
          <w:cols w:space="720"/>
        </w:sectPr>
      </w:pPr>
      <w:r w:rsidRPr="005D15B6">
        <w:rPr>
          <w:rFonts w:ascii="Arial" w:hAnsi="Arial" w:cs="Arial"/>
        </w:rPr>
        <w:br w:type="page"/>
      </w:r>
    </w:p>
    <w:p w14:paraId="00000023" w14:textId="77777777" w:rsidR="006E088D" w:rsidRPr="005D15B6" w:rsidRDefault="00FF6E2A">
      <w:pPr>
        <w:pStyle w:val="Heading1"/>
        <w:rPr>
          <w:rFonts w:ascii="Arial" w:eastAsia="Arial" w:hAnsi="Arial" w:cs="Arial"/>
        </w:rPr>
      </w:pPr>
      <w:bookmarkStart w:id="0" w:name="_Toc136972113"/>
      <w:r w:rsidRPr="005D15B6">
        <w:rPr>
          <w:rFonts w:ascii="Arial" w:eastAsia="Arial" w:hAnsi="Arial" w:cs="Arial"/>
        </w:rPr>
        <w:lastRenderedPageBreak/>
        <w:t>Introduction</w:t>
      </w:r>
      <w:bookmarkEnd w:id="0"/>
    </w:p>
    <w:p w14:paraId="00000024" w14:textId="77777777" w:rsidR="006E088D" w:rsidRPr="005D15B6" w:rsidRDefault="00FF6E2A">
      <w:pPr>
        <w:jc w:val="both"/>
        <w:rPr>
          <w:rFonts w:ascii="Arial" w:eastAsia="Arial" w:hAnsi="Arial" w:cs="Arial"/>
        </w:rPr>
      </w:pPr>
      <w:r w:rsidRPr="005D15B6">
        <w:rPr>
          <w:rFonts w:ascii="Arial" w:eastAsia="Arial" w:hAnsi="Arial" w:cs="Arial"/>
        </w:rPr>
        <w:t>Service culture can be defined by the norms of a specific company which deals with customer service and related policies distinctively. The company emphasises service culture to improve brand value and customer acquisition. Providing the best experience and value to the customer should be the goal of service culture in terms of reputation (Barron and Maxwell, 2018). Maintaining better hotel standards can easily uplift the notoriety in the hospitality industry. The main focus of the report is to discuss hotel standards and management policy in terms of reputation and brand value. The factors related to service culture and management of proper reputation are going to be discussed in further parts.</w:t>
      </w:r>
    </w:p>
    <w:p w14:paraId="00000025" w14:textId="77777777" w:rsidR="006E088D" w:rsidRPr="005D15B6" w:rsidRDefault="00FF6E2A">
      <w:pPr>
        <w:pStyle w:val="Heading1"/>
        <w:rPr>
          <w:rFonts w:ascii="Arial" w:eastAsia="Arial" w:hAnsi="Arial" w:cs="Arial"/>
        </w:rPr>
      </w:pPr>
      <w:bookmarkStart w:id="1" w:name="_Toc136972114"/>
      <w:r w:rsidRPr="005D15B6">
        <w:rPr>
          <w:rFonts w:ascii="Arial" w:eastAsia="Arial" w:hAnsi="Arial" w:cs="Arial"/>
        </w:rPr>
        <w:t>Main findings</w:t>
      </w:r>
      <w:bookmarkEnd w:id="1"/>
    </w:p>
    <w:p w14:paraId="00000026" w14:textId="77777777" w:rsidR="006E088D" w:rsidRPr="005D15B6" w:rsidRDefault="00FF6E2A" w:rsidP="005D15B6">
      <w:pPr>
        <w:pStyle w:val="Heading2"/>
        <w:rPr>
          <w:rFonts w:ascii="Arial" w:eastAsia="Arial" w:hAnsi="Arial" w:cs="Arial"/>
        </w:rPr>
      </w:pPr>
      <w:bookmarkStart w:id="2" w:name="_Toc136972115"/>
      <w:r w:rsidRPr="005D15B6">
        <w:rPr>
          <w:rFonts w:ascii="Arial" w:eastAsia="Arial" w:hAnsi="Arial" w:cs="Arial"/>
        </w:rPr>
        <w:t>Hotel standards</w:t>
      </w:r>
      <w:bookmarkEnd w:id="2"/>
    </w:p>
    <w:p w14:paraId="00000027" w14:textId="77777777" w:rsidR="006E088D" w:rsidRPr="005D15B6" w:rsidRDefault="00FF6E2A">
      <w:pPr>
        <w:pBdr>
          <w:top w:val="nil"/>
          <w:left w:val="nil"/>
          <w:bottom w:val="nil"/>
          <w:right w:val="nil"/>
          <w:between w:val="nil"/>
        </w:pBdr>
        <w:jc w:val="both"/>
        <w:rPr>
          <w:rFonts w:ascii="Arial" w:eastAsia="Arial" w:hAnsi="Arial" w:cs="Arial"/>
          <w:b/>
          <w:color w:val="000000"/>
        </w:rPr>
      </w:pPr>
      <w:r w:rsidRPr="005D15B6">
        <w:rPr>
          <w:rFonts w:ascii="Arial" w:eastAsia="Arial" w:hAnsi="Arial" w:cs="Arial"/>
          <w:b/>
          <w:color w:val="000000"/>
        </w:rPr>
        <w:t xml:space="preserve">Purpose of brand standards and consistency </w:t>
      </w:r>
    </w:p>
    <w:p w14:paraId="00000028" w14:textId="77777777" w:rsidR="006E088D" w:rsidRPr="005D15B6" w:rsidRDefault="00FF6E2A">
      <w:pPr>
        <w:pBdr>
          <w:top w:val="nil"/>
          <w:left w:val="nil"/>
          <w:bottom w:val="nil"/>
          <w:right w:val="nil"/>
          <w:between w:val="nil"/>
        </w:pBdr>
        <w:jc w:val="both"/>
        <w:rPr>
          <w:rFonts w:ascii="Arial" w:eastAsia="Arial" w:hAnsi="Arial" w:cs="Arial"/>
          <w:color w:val="000000"/>
        </w:rPr>
      </w:pPr>
      <w:r w:rsidRPr="005D15B6">
        <w:rPr>
          <w:rFonts w:ascii="Arial" w:eastAsia="Arial" w:hAnsi="Arial" w:cs="Arial"/>
          <w:color w:val="000000"/>
        </w:rPr>
        <w:t xml:space="preserve">Hotel standards can be defined by the rules and regulations maintained by the authority to execute operations. Providing amenities to guests, better employee management, the efficiency of service and better facilities – these are the </w:t>
      </w:r>
      <w:r w:rsidRPr="005D15B6">
        <w:rPr>
          <w:rFonts w:ascii="Arial" w:eastAsia="Arial" w:hAnsi="Arial" w:cs="Arial"/>
        </w:rPr>
        <w:t>examples</w:t>
      </w:r>
      <w:r w:rsidRPr="005D15B6">
        <w:rPr>
          <w:rFonts w:ascii="Arial" w:eastAsia="Arial" w:hAnsi="Arial" w:cs="Arial"/>
          <w:color w:val="000000"/>
        </w:rPr>
        <w:t xml:space="preserve"> to maintain for a standard hotel. Evidently, these are operational standards which establish a hotel at a standard level. Hotel standards are very important in the hospitality industry. Hotel standard is perpetually related to the brand consistency of a hotel (</w:t>
      </w:r>
      <w:proofErr w:type="spellStart"/>
      <w:r w:rsidRPr="005D15B6">
        <w:rPr>
          <w:rFonts w:ascii="Arial" w:eastAsia="Arial" w:hAnsi="Arial" w:cs="Arial"/>
          <w:color w:val="000000"/>
        </w:rPr>
        <w:t>Baytok</w:t>
      </w:r>
      <w:proofErr w:type="spellEnd"/>
      <w:r w:rsidRPr="005D15B6">
        <w:rPr>
          <w:rFonts w:ascii="Arial" w:eastAsia="Arial" w:hAnsi="Arial" w:cs="Arial"/>
          <w:color w:val="000000"/>
        </w:rPr>
        <w:t xml:space="preserve"> et al., 2023). Ensuring a good experience consistently for the customers can attract them towards a hotel. A hotel should meet the expectations of regular customers. That consistency eventually leads a hotel towards brand recognition. The main purpose of brand consistency in the industry should be the proper treatment of the customers with service and amenities. According to the experts, brand consistency is all about providing a better customer experience, rather than just advertising the visuals and facilities (</w:t>
      </w:r>
      <w:proofErr w:type="spellStart"/>
      <w:r w:rsidRPr="005D15B6">
        <w:rPr>
          <w:rFonts w:ascii="Arial" w:eastAsia="Arial" w:hAnsi="Arial" w:cs="Arial"/>
          <w:color w:val="000000"/>
        </w:rPr>
        <w:t>O’fallon</w:t>
      </w:r>
      <w:proofErr w:type="spellEnd"/>
      <w:r w:rsidRPr="005D15B6">
        <w:rPr>
          <w:rFonts w:ascii="Arial" w:eastAsia="Arial" w:hAnsi="Arial" w:cs="Arial"/>
          <w:color w:val="000000"/>
        </w:rPr>
        <w:t xml:space="preserve"> and Rutherford, 2010). UK-based giant hotel industry Marriott Group </w:t>
      </w:r>
      <w:r w:rsidRPr="005D15B6">
        <w:rPr>
          <w:rFonts w:ascii="Arial" w:eastAsia="Arial" w:hAnsi="Arial" w:cs="Arial"/>
        </w:rPr>
        <w:t>has</w:t>
      </w:r>
      <w:r w:rsidRPr="005D15B6">
        <w:rPr>
          <w:rFonts w:ascii="Arial" w:eastAsia="Arial" w:hAnsi="Arial" w:cs="Arial"/>
          <w:color w:val="000000"/>
        </w:rPr>
        <w:t xml:space="preserve"> a brand reputation for so many years. The reason for being such a big brand is the consistently improved service and cordiality towards the customers. JW Marriott (a luxurious franchise by Marriott group) has gained a big reputation all over the UK </w:t>
      </w:r>
      <w:r w:rsidRPr="005D15B6">
        <w:rPr>
          <w:rFonts w:ascii="Arial" w:eastAsia="Arial" w:hAnsi="Arial" w:cs="Arial"/>
        </w:rPr>
        <w:t>which has become</w:t>
      </w:r>
      <w:r w:rsidRPr="005D15B6">
        <w:rPr>
          <w:rFonts w:ascii="Arial" w:eastAsia="Arial" w:hAnsi="Arial" w:cs="Arial"/>
          <w:color w:val="000000"/>
        </w:rPr>
        <w:t xml:space="preserve"> a centre of attraction for travellers and tourists in the UK. The hotel management always serves in a </w:t>
      </w:r>
      <w:r w:rsidRPr="005D15B6">
        <w:rPr>
          <w:rFonts w:ascii="Arial" w:eastAsia="Arial" w:hAnsi="Arial" w:cs="Arial"/>
          <w:color w:val="000000"/>
        </w:rPr>
        <w:lastRenderedPageBreak/>
        <w:t xml:space="preserve">superior way to the customers. The company provides more innovative facilities than other hotels. The envisioned amenities and facilities always keep the customer satisfied. The hotel focused </w:t>
      </w:r>
      <w:r w:rsidRPr="005D15B6">
        <w:rPr>
          <w:rFonts w:ascii="Arial" w:eastAsia="Arial" w:hAnsi="Arial" w:cs="Arial"/>
        </w:rPr>
        <w:t>on maintaining</w:t>
      </w:r>
      <w:r w:rsidRPr="005D15B6">
        <w:rPr>
          <w:rFonts w:ascii="Arial" w:eastAsia="Arial" w:hAnsi="Arial" w:cs="Arial"/>
          <w:color w:val="000000"/>
        </w:rPr>
        <w:t xml:space="preserve"> a hotel culture based on its heritage and cultural history (</w:t>
      </w:r>
      <w:proofErr w:type="spellStart"/>
      <w:r w:rsidRPr="005D15B6">
        <w:rPr>
          <w:rFonts w:ascii="Arial" w:eastAsia="Arial" w:hAnsi="Arial" w:cs="Arial"/>
          <w:color w:val="000000"/>
        </w:rPr>
        <w:t>O’gorman</w:t>
      </w:r>
      <w:proofErr w:type="spellEnd"/>
      <w:r w:rsidRPr="005D15B6">
        <w:rPr>
          <w:rFonts w:ascii="Arial" w:eastAsia="Arial" w:hAnsi="Arial" w:cs="Arial"/>
          <w:color w:val="000000"/>
        </w:rPr>
        <w:t xml:space="preserve"> and Cousins, 2010). The approach of Marriott Group Hotels towards a caring nature reflects holistic ways of </w:t>
      </w:r>
      <w:r w:rsidRPr="005D15B6">
        <w:rPr>
          <w:rFonts w:ascii="Arial" w:eastAsia="Arial" w:hAnsi="Arial" w:cs="Arial"/>
        </w:rPr>
        <w:t>well beingness</w:t>
      </w:r>
      <w:r w:rsidRPr="005D15B6">
        <w:rPr>
          <w:rFonts w:ascii="Arial" w:eastAsia="Arial" w:hAnsi="Arial" w:cs="Arial"/>
          <w:color w:val="000000"/>
        </w:rPr>
        <w:t>. The design thinking and way of treating clients have a great impact on the brand establishment.</w:t>
      </w:r>
    </w:p>
    <w:p w14:paraId="00000029" w14:textId="77777777" w:rsidR="006E088D" w:rsidRPr="005D15B6" w:rsidRDefault="00FF6E2A">
      <w:pPr>
        <w:pBdr>
          <w:top w:val="nil"/>
          <w:left w:val="nil"/>
          <w:bottom w:val="nil"/>
          <w:right w:val="nil"/>
          <w:between w:val="nil"/>
        </w:pBdr>
        <w:jc w:val="both"/>
        <w:rPr>
          <w:rFonts w:ascii="Arial" w:eastAsia="Arial" w:hAnsi="Arial" w:cs="Arial"/>
          <w:b/>
          <w:color w:val="000000"/>
        </w:rPr>
      </w:pPr>
      <w:r w:rsidRPr="005D15B6">
        <w:rPr>
          <w:rFonts w:ascii="Arial" w:eastAsia="Arial" w:hAnsi="Arial" w:cs="Arial"/>
          <w:b/>
          <w:color w:val="000000"/>
        </w:rPr>
        <w:t>Catechism among the hotels in the UK</w:t>
      </w:r>
    </w:p>
    <w:p w14:paraId="0000002A" w14:textId="77777777" w:rsidR="006E088D" w:rsidRPr="005D15B6" w:rsidRDefault="00FF6E2A">
      <w:pPr>
        <w:pBdr>
          <w:top w:val="nil"/>
          <w:left w:val="nil"/>
          <w:bottom w:val="nil"/>
          <w:right w:val="nil"/>
          <w:between w:val="nil"/>
        </w:pBdr>
        <w:jc w:val="both"/>
        <w:rPr>
          <w:rFonts w:ascii="Arial" w:eastAsia="Arial" w:hAnsi="Arial" w:cs="Arial"/>
          <w:color w:val="000000"/>
        </w:rPr>
      </w:pPr>
      <w:r w:rsidRPr="005D15B6">
        <w:rPr>
          <w:rFonts w:ascii="Arial" w:eastAsia="Arial" w:hAnsi="Arial" w:cs="Arial"/>
          <w:color w:val="000000"/>
        </w:rPr>
        <w:t xml:space="preserve">The JW Marriott hotel has provided the best value and experiences to the customers. This hotel has well-trained staff and management authority for running smooth operations throughout the hotel. The hotel Orchid International has surpassed some new hotels in gaining attraction among travellers. The hotel has improvised better customer policy to prove them as a trustworthy brand among all the hotels. But all the hotels in the UK cannot provide a great experience like Marriott to their customers. Hotels like </w:t>
      </w:r>
      <w:proofErr w:type="spellStart"/>
      <w:r w:rsidRPr="005D15B6">
        <w:rPr>
          <w:rFonts w:ascii="Arial" w:eastAsia="Arial" w:hAnsi="Arial" w:cs="Arial"/>
          <w:color w:val="000000"/>
        </w:rPr>
        <w:t>Norbreck</w:t>
      </w:r>
      <w:proofErr w:type="spellEnd"/>
      <w:r w:rsidRPr="005D15B6">
        <w:rPr>
          <w:rFonts w:ascii="Arial" w:eastAsia="Arial" w:hAnsi="Arial" w:cs="Arial"/>
          <w:color w:val="000000"/>
        </w:rPr>
        <w:t xml:space="preserve"> Castle and Great Brisbane have different standards and values from J.W Marriott (</w:t>
      </w:r>
      <w:proofErr w:type="spellStart"/>
      <w:r w:rsidRPr="005D15B6">
        <w:rPr>
          <w:rFonts w:ascii="Arial" w:eastAsia="Arial" w:hAnsi="Arial" w:cs="Arial"/>
          <w:color w:val="000000"/>
        </w:rPr>
        <w:t>Vallen</w:t>
      </w:r>
      <w:proofErr w:type="spellEnd"/>
      <w:r w:rsidRPr="005D15B6">
        <w:rPr>
          <w:rFonts w:ascii="Arial" w:eastAsia="Arial" w:hAnsi="Arial" w:cs="Arial"/>
          <w:color w:val="000000"/>
        </w:rPr>
        <w:t xml:space="preserve"> and </w:t>
      </w:r>
      <w:proofErr w:type="spellStart"/>
      <w:r w:rsidRPr="005D15B6">
        <w:rPr>
          <w:rFonts w:ascii="Arial" w:eastAsia="Arial" w:hAnsi="Arial" w:cs="Arial"/>
          <w:color w:val="000000"/>
        </w:rPr>
        <w:t>Vallen</w:t>
      </w:r>
      <w:proofErr w:type="spellEnd"/>
      <w:r w:rsidRPr="005D15B6">
        <w:rPr>
          <w:rFonts w:ascii="Arial" w:eastAsia="Arial" w:hAnsi="Arial" w:cs="Arial"/>
          <w:color w:val="000000"/>
        </w:rPr>
        <w:t>, 2014). These hotels have different angles of customer service and client management. Hotel Great Brisbane has less operational efficiency with less employee engagement. Although a customer’s perception of a hotel has a great impact on brand consistency and delivering well standards. That’s why all hotels do not belong to the same standard in terms of client experience and branding (</w:t>
      </w:r>
      <w:proofErr w:type="spellStart"/>
      <w:r w:rsidRPr="005D15B6">
        <w:rPr>
          <w:rFonts w:ascii="Arial" w:eastAsia="Arial" w:hAnsi="Arial" w:cs="Arial"/>
          <w:color w:val="000000"/>
        </w:rPr>
        <w:t>Tesone</w:t>
      </w:r>
      <w:proofErr w:type="spellEnd"/>
      <w:r w:rsidRPr="005D15B6">
        <w:rPr>
          <w:rFonts w:ascii="Arial" w:eastAsia="Arial" w:hAnsi="Arial" w:cs="Arial"/>
          <w:color w:val="000000"/>
        </w:rPr>
        <w:t>, 2014).</w:t>
      </w:r>
    </w:p>
    <w:p w14:paraId="0000002B" w14:textId="77777777" w:rsidR="006E088D" w:rsidRPr="005D15B6" w:rsidRDefault="00FF6E2A">
      <w:pPr>
        <w:pStyle w:val="Heading2"/>
        <w:rPr>
          <w:rFonts w:ascii="Arial" w:eastAsia="Arial" w:hAnsi="Arial" w:cs="Arial"/>
        </w:rPr>
      </w:pPr>
      <w:bookmarkStart w:id="3" w:name="_Toc136972116"/>
      <w:r w:rsidRPr="005D15B6">
        <w:rPr>
          <w:rFonts w:ascii="Arial" w:eastAsia="Arial" w:hAnsi="Arial" w:cs="Arial"/>
        </w:rPr>
        <w:t>Reputation Management</w:t>
      </w:r>
      <w:bookmarkEnd w:id="3"/>
    </w:p>
    <w:p w14:paraId="0000002C" w14:textId="77777777" w:rsidR="006E088D" w:rsidRPr="005D15B6" w:rsidRDefault="00FF6E2A">
      <w:pPr>
        <w:rPr>
          <w:rFonts w:ascii="Arial" w:eastAsia="Arial" w:hAnsi="Arial" w:cs="Arial"/>
          <w:b/>
        </w:rPr>
      </w:pPr>
      <w:r w:rsidRPr="005D15B6">
        <w:rPr>
          <w:rFonts w:ascii="Arial" w:eastAsia="Arial" w:hAnsi="Arial" w:cs="Arial"/>
          <w:b/>
        </w:rPr>
        <w:t>Effective reputation management</w:t>
      </w:r>
    </w:p>
    <w:p w14:paraId="0000002D" w14:textId="77777777" w:rsidR="006E088D" w:rsidRPr="005D15B6" w:rsidRDefault="00FF6E2A">
      <w:pPr>
        <w:jc w:val="both"/>
        <w:rPr>
          <w:rFonts w:ascii="Arial" w:eastAsia="Arial" w:hAnsi="Arial" w:cs="Arial"/>
        </w:rPr>
      </w:pPr>
      <w:r w:rsidRPr="005D15B6">
        <w:rPr>
          <w:rFonts w:ascii="Arial" w:eastAsia="Arial" w:hAnsi="Arial" w:cs="Arial"/>
        </w:rPr>
        <w:t>For establishing a brand, a hotel should focus on prestige issues to grow faster in the industry. The reputation of a hotel has a great impact on client acquisition and brand impression. For being a reputed hotel, the authority should focus on the overall improvement of customer service. Improved operational efficiency should be entrenched with other facilities (</w:t>
      </w:r>
      <w:proofErr w:type="spellStart"/>
      <w:r w:rsidRPr="005D15B6">
        <w:rPr>
          <w:rFonts w:ascii="Arial" w:eastAsia="Arial" w:hAnsi="Arial" w:cs="Arial"/>
        </w:rPr>
        <w:t>O’fallon</w:t>
      </w:r>
      <w:proofErr w:type="spellEnd"/>
      <w:r w:rsidRPr="005D15B6">
        <w:rPr>
          <w:rFonts w:ascii="Arial" w:eastAsia="Arial" w:hAnsi="Arial" w:cs="Arial"/>
        </w:rPr>
        <w:t xml:space="preserve"> and Rutherford, 2010). A better service profile alongside well-trained staff can be helpful to increase the reputation of a hotel. Therefore, some strategies can be helpful to gain a reputation from the customers as well as in the respective industry. The first one is responding to the reviews from customers. For a large hotel, it is very necessary to respond to good and bad reviews (Horner and </w:t>
      </w:r>
      <w:proofErr w:type="spellStart"/>
      <w:r w:rsidRPr="005D15B6">
        <w:rPr>
          <w:rFonts w:ascii="Arial" w:eastAsia="Arial" w:hAnsi="Arial" w:cs="Arial"/>
        </w:rPr>
        <w:t>Swarbrooke</w:t>
      </w:r>
      <w:proofErr w:type="spellEnd"/>
      <w:r w:rsidRPr="005D15B6">
        <w:rPr>
          <w:rFonts w:ascii="Arial" w:eastAsia="Arial" w:hAnsi="Arial" w:cs="Arial"/>
        </w:rPr>
        <w:t xml:space="preserve">, 2011). Gaining good reviews from customers is very normal for adequate performance </w:t>
      </w:r>
      <w:r w:rsidRPr="005D15B6">
        <w:rPr>
          <w:rFonts w:ascii="Arial" w:eastAsia="Arial" w:hAnsi="Arial" w:cs="Arial"/>
        </w:rPr>
        <w:lastRenderedPageBreak/>
        <w:t>by the employees. But the customers can face many issues which make a bad impression on the hotel (</w:t>
      </w:r>
      <w:proofErr w:type="spellStart"/>
      <w:r w:rsidRPr="005D15B6">
        <w:rPr>
          <w:rFonts w:ascii="Arial" w:eastAsia="Arial" w:hAnsi="Arial" w:cs="Arial"/>
        </w:rPr>
        <w:t>Heppell</w:t>
      </w:r>
      <w:proofErr w:type="spellEnd"/>
      <w:r w:rsidRPr="005D15B6">
        <w:rPr>
          <w:rFonts w:ascii="Arial" w:eastAsia="Arial" w:hAnsi="Arial" w:cs="Arial"/>
        </w:rPr>
        <w:t>, 2015). So, it is necessary to respond to negative reviews posted on social media and other sites. The Hilton worldwide have maintained a dedicated social: site and email to hear about their experience from the customers. This process makes a transparent impression on potential customers.</w:t>
      </w:r>
    </w:p>
    <w:p w14:paraId="0000002E" w14:textId="77777777" w:rsidR="006E088D" w:rsidRPr="005D15B6" w:rsidRDefault="00FF6E2A">
      <w:pPr>
        <w:jc w:val="both"/>
        <w:rPr>
          <w:rFonts w:ascii="Arial" w:eastAsia="Arial" w:hAnsi="Arial" w:cs="Arial"/>
          <w:b/>
        </w:rPr>
      </w:pPr>
      <w:r w:rsidRPr="005D15B6">
        <w:rPr>
          <w:rFonts w:ascii="Arial" w:eastAsia="Arial" w:hAnsi="Arial" w:cs="Arial"/>
          <w:b/>
        </w:rPr>
        <w:t>The necessity of an implicit client review system</w:t>
      </w:r>
    </w:p>
    <w:p w14:paraId="0000002F" w14:textId="77777777" w:rsidR="006E088D" w:rsidRPr="005D15B6" w:rsidRDefault="00FF6E2A">
      <w:pPr>
        <w:jc w:val="both"/>
        <w:rPr>
          <w:rFonts w:ascii="Arial" w:eastAsia="Arial" w:hAnsi="Arial" w:cs="Arial"/>
        </w:rPr>
      </w:pPr>
      <w:r w:rsidRPr="005D15B6">
        <w:rPr>
          <w:rFonts w:ascii="Arial" w:eastAsia="Arial" w:hAnsi="Arial" w:cs="Arial"/>
        </w:rPr>
        <w:t xml:space="preserve">An effective guest review system has an exquisite impact on brand management for a large hotel. Maintaining a proper protocol is also essential to increase the reputation of a large hotel. By using different criteria and templates a hotel can get customized feedback from the customers. This strategy can help hotel management identify their faults and issues to be resolved. Working on negative issues and spreading brand awareness can help a hotel to achieve reverence in the industry. Social media is a great medium nowadays for reaching all people (Horner and </w:t>
      </w:r>
      <w:proofErr w:type="spellStart"/>
      <w:r w:rsidRPr="005D15B6">
        <w:rPr>
          <w:rFonts w:ascii="Arial" w:eastAsia="Arial" w:hAnsi="Arial" w:cs="Arial"/>
        </w:rPr>
        <w:t>Swarbrooke</w:t>
      </w:r>
      <w:proofErr w:type="spellEnd"/>
      <w:r w:rsidRPr="005D15B6">
        <w:rPr>
          <w:rFonts w:ascii="Arial" w:eastAsia="Arial" w:hAnsi="Arial" w:cs="Arial"/>
        </w:rPr>
        <w:t>, 2011). So, it should be used to hear constructive criticism from customers and give replies to them. The attitude of working on customer feedback identifies a hotel as a client-friendly organisation. This can increase the reputation of a hotel to customers. For example, hotel Hilton Worldwide provides a survey form to its customer after the visit. The review from the survey has been used by the authority in terms of hospitality, offering services, amenities and employee interaction (Pratap, 2019). The authority manages its policy and approach according to the feedback because there is always a place for improvement. The JW Marriott company has maintained a good reputation for their assessment activities to their customers. Because these kinds of activities make customers feel that they are valuable to the Marriott Hotel and an appreciative strategy always helps the hotel to keep brand consistency.</w:t>
      </w:r>
    </w:p>
    <w:p w14:paraId="00000030" w14:textId="77777777" w:rsidR="006E088D" w:rsidRPr="005D15B6" w:rsidRDefault="00FF6E2A">
      <w:pPr>
        <w:jc w:val="both"/>
        <w:rPr>
          <w:rFonts w:ascii="Arial" w:eastAsia="Arial" w:hAnsi="Arial" w:cs="Arial"/>
          <w:b/>
        </w:rPr>
      </w:pPr>
      <w:r w:rsidRPr="005D15B6">
        <w:rPr>
          <w:rFonts w:ascii="Arial" w:eastAsia="Arial" w:hAnsi="Arial" w:cs="Arial"/>
          <w:b/>
        </w:rPr>
        <w:t>Impact due to negative review</w:t>
      </w:r>
    </w:p>
    <w:p w14:paraId="00000031" w14:textId="77777777" w:rsidR="006E088D" w:rsidRPr="005D15B6" w:rsidRDefault="00FF6E2A">
      <w:pPr>
        <w:jc w:val="both"/>
        <w:rPr>
          <w:rFonts w:ascii="Arial" w:eastAsia="Arial" w:hAnsi="Arial" w:cs="Arial"/>
        </w:rPr>
      </w:pPr>
      <w:r w:rsidRPr="005D15B6">
        <w:rPr>
          <w:rFonts w:ascii="Arial" w:eastAsia="Arial" w:hAnsi="Arial" w:cs="Arial"/>
        </w:rPr>
        <w:t>Negative reviews directly impact the reputation of the hotel business. The hotel business cannot grow in the long run due to the wrong impression in the industry. Several causes can reflect negative reviews for a hotel such as improper management, poor facilities and involvement with illegal activities. Negative reviews destroy the impression of the customers (</w:t>
      </w:r>
      <w:proofErr w:type="spellStart"/>
      <w:r w:rsidRPr="005D15B6">
        <w:rPr>
          <w:rFonts w:ascii="Arial" w:eastAsia="Arial" w:hAnsi="Arial" w:cs="Arial"/>
        </w:rPr>
        <w:t>Heppell</w:t>
      </w:r>
      <w:proofErr w:type="spellEnd"/>
      <w:r w:rsidRPr="005D15B6">
        <w:rPr>
          <w:rFonts w:ascii="Arial" w:eastAsia="Arial" w:hAnsi="Arial" w:cs="Arial"/>
        </w:rPr>
        <w:t xml:space="preserve">, 2015). Negative reviews about a hotel make other people reluctant to pay a visit. The negative review has an adverse effect on employee management and </w:t>
      </w:r>
      <w:r w:rsidRPr="005D15B6">
        <w:rPr>
          <w:rFonts w:ascii="Arial" w:eastAsia="Arial" w:hAnsi="Arial" w:cs="Arial"/>
        </w:rPr>
        <w:lastRenderedPageBreak/>
        <w:t>retention as well. The employees are mostly disinclined to work for the sake of career growth. The Britannia hotel chain is quite known for its bad reputation. They have gained many negative reviews on social sites and the internet. So, most people want to avoid this hotel.</w:t>
      </w:r>
    </w:p>
    <w:p w14:paraId="00000032" w14:textId="77777777" w:rsidR="006E088D" w:rsidRPr="005D15B6" w:rsidRDefault="00FF6E2A">
      <w:pPr>
        <w:pStyle w:val="Heading2"/>
        <w:rPr>
          <w:rFonts w:ascii="Arial" w:eastAsia="Arial" w:hAnsi="Arial" w:cs="Arial"/>
        </w:rPr>
      </w:pPr>
      <w:bookmarkStart w:id="4" w:name="_Toc136972117"/>
      <w:r w:rsidRPr="005D15B6">
        <w:rPr>
          <w:rFonts w:ascii="Arial" w:eastAsia="Arial" w:hAnsi="Arial" w:cs="Arial"/>
        </w:rPr>
        <w:t>Service culture</w:t>
      </w:r>
      <w:bookmarkEnd w:id="4"/>
    </w:p>
    <w:p w14:paraId="00000033" w14:textId="77777777" w:rsidR="006E088D" w:rsidRPr="005D15B6" w:rsidRDefault="00FF6E2A">
      <w:pPr>
        <w:jc w:val="both"/>
        <w:rPr>
          <w:rFonts w:ascii="Arial" w:eastAsia="Arial" w:hAnsi="Arial" w:cs="Arial"/>
        </w:rPr>
      </w:pPr>
      <w:r w:rsidRPr="005D15B6">
        <w:rPr>
          <w:rFonts w:ascii="Arial" w:eastAsia="Arial" w:hAnsi="Arial" w:cs="Arial"/>
        </w:rPr>
        <w:t xml:space="preserve">Service culture is the term that deals with customer service and management which eventually make a customer valuable to the company (Johnston, </w:t>
      </w:r>
      <w:proofErr w:type="gramStart"/>
      <w:r w:rsidRPr="005D15B6">
        <w:rPr>
          <w:rFonts w:ascii="Arial" w:eastAsia="Arial" w:hAnsi="Arial" w:cs="Arial"/>
        </w:rPr>
        <w:t>Clark ,</w:t>
      </w:r>
      <w:proofErr w:type="gramEnd"/>
      <w:r w:rsidRPr="005D15B6">
        <w:rPr>
          <w:rFonts w:ascii="Arial" w:eastAsia="Arial" w:hAnsi="Arial" w:cs="Arial"/>
        </w:rPr>
        <w:t xml:space="preserve"> 2012). Every decision and belief in the hotel which demonstrates its dignity, and pride in action reflects the service culture.  </w:t>
      </w:r>
    </w:p>
    <w:p w14:paraId="00000034" w14:textId="77777777" w:rsidR="006E088D" w:rsidRPr="005D15B6" w:rsidRDefault="00FF6E2A">
      <w:pPr>
        <w:jc w:val="both"/>
        <w:rPr>
          <w:rFonts w:ascii="Arial" w:eastAsia="Arial" w:hAnsi="Arial" w:cs="Arial"/>
          <w:b/>
        </w:rPr>
      </w:pPr>
      <w:r w:rsidRPr="005D15B6">
        <w:rPr>
          <w:rFonts w:ascii="Arial" w:eastAsia="Arial" w:hAnsi="Arial" w:cs="Arial"/>
          <w:b/>
        </w:rPr>
        <w:t>Difference between corporate culture and service culture</w:t>
      </w:r>
    </w:p>
    <w:p w14:paraId="00000035" w14:textId="77777777" w:rsidR="006E088D" w:rsidRPr="005D15B6" w:rsidRDefault="00FF6E2A">
      <w:pPr>
        <w:jc w:val="both"/>
        <w:rPr>
          <w:rFonts w:ascii="Arial" w:eastAsia="Arial" w:hAnsi="Arial" w:cs="Arial"/>
        </w:rPr>
      </w:pPr>
      <w:r w:rsidRPr="005D15B6">
        <w:rPr>
          <w:rFonts w:ascii="Arial" w:eastAsia="Arial" w:hAnsi="Arial" w:cs="Arial"/>
        </w:rPr>
        <w:t>Corporate culture mostly deals with the products, and the focus on product analysis and management to gain more revenue. But the hospitality-based industry depends on the service factors which they provide to the customers (</w:t>
      </w:r>
      <w:proofErr w:type="spellStart"/>
      <w:r w:rsidRPr="005D15B6">
        <w:rPr>
          <w:rFonts w:ascii="Arial" w:eastAsia="Arial" w:hAnsi="Arial" w:cs="Arial"/>
        </w:rPr>
        <w:t>Tesone</w:t>
      </w:r>
      <w:proofErr w:type="spellEnd"/>
      <w:r w:rsidRPr="005D15B6">
        <w:rPr>
          <w:rFonts w:ascii="Arial" w:eastAsia="Arial" w:hAnsi="Arial" w:cs="Arial"/>
        </w:rPr>
        <w:t xml:space="preserve">, 2014). In corporate culture, the company is mostly run by the policy and regulations of the executive board. On the contrary, the hospitality industry depends on feedback to maintain a minimalistic approach to the brand establishment. </w:t>
      </w:r>
    </w:p>
    <w:p w14:paraId="00000036" w14:textId="77777777" w:rsidR="006E088D" w:rsidRPr="005D15B6" w:rsidRDefault="00FF6E2A">
      <w:pPr>
        <w:rPr>
          <w:rFonts w:ascii="Arial" w:eastAsia="Arial" w:hAnsi="Arial" w:cs="Arial"/>
          <w:b/>
        </w:rPr>
      </w:pPr>
      <w:r w:rsidRPr="005D15B6">
        <w:rPr>
          <w:rFonts w:ascii="Arial" w:eastAsia="Arial" w:hAnsi="Arial" w:cs="Arial"/>
          <w:b/>
        </w:rPr>
        <w:t>Importance of service culture in the hotel industry</w:t>
      </w:r>
    </w:p>
    <w:p w14:paraId="00000037" w14:textId="77777777" w:rsidR="006E088D" w:rsidRPr="005D15B6" w:rsidRDefault="00FF6E2A">
      <w:pPr>
        <w:jc w:val="both"/>
        <w:rPr>
          <w:rFonts w:ascii="Arial" w:eastAsia="Arial" w:hAnsi="Arial" w:cs="Arial"/>
        </w:rPr>
      </w:pPr>
      <w:r w:rsidRPr="005D15B6">
        <w:rPr>
          <w:rFonts w:ascii="Arial" w:eastAsia="Arial" w:hAnsi="Arial" w:cs="Arial"/>
        </w:rPr>
        <w:t>Service culture has a huge impact on service-based companies, especially the hotel and hospitality industry. According to a report, service culture brings a significant change to factors like quality control, satisfaction of customers and improvement of work efficiency. More than 60% of five-star hotels in the UK, have focused on structural service management in order to improve service culture facilities (</w:t>
      </w:r>
      <w:proofErr w:type="spellStart"/>
      <w:r w:rsidRPr="005D15B6">
        <w:rPr>
          <w:rFonts w:ascii="Arial" w:eastAsia="Arial" w:hAnsi="Arial" w:cs="Arial"/>
        </w:rPr>
        <w:t>O’gorman</w:t>
      </w:r>
      <w:proofErr w:type="spellEnd"/>
      <w:r w:rsidRPr="005D15B6">
        <w:rPr>
          <w:rFonts w:ascii="Arial" w:eastAsia="Arial" w:hAnsi="Arial" w:cs="Arial"/>
        </w:rPr>
        <w:t xml:space="preserve"> and Cousins, 2010). The reviving thoughts and cultural heritage-based approach towards the customer have helped them to gain client satisfaction. Hotel Lancaster UK has a cultural perspective with a cumulative focus on guest management. The company demonstrates an unceasing gesture towards the customers. The company delineates their clients from different cultural backgrounds in advertising; which helps them to grow its business (</w:t>
      </w:r>
      <w:proofErr w:type="spellStart"/>
      <w:r w:rsidRPr="005D15B6">
        <w:rPr>
          <w:rFonts w:ascii="Arial" w:eastAsia="Arial" w:hAnsi="Arial" w:cs="Arial"/>
        </w:rPr>
        <w:t>Tesone</w:t>
      </w:r>
      <w:proofErr w:type="spellEnd"/>
      <w:r w:rsidRPr="005D15B6">
        <w:rPr>
          <w:rFonts w:ascii="Arial" w:eastAsia="Arial" w:hAnsi="Arial" w:cs="Arial"/>
        </w:rPr>
        <w:t>, 2014).</w:t>
      </w:r>
    </w:p>
    <w:p w14:paraId="00000038" w14:textId="77777777" w:rsidR="006E088D" w:rsidRPr="005D15B6" w:rsidRDefault="00FF6E2A" w:rsidP="005D15B6">
      <w:pPr>
        <w:pStyle w:val="Heading1"/>
        <w:rPr>
          <w:rFonts w:ascii="Arial" w:eastAsia="Arial" w:hAnsi="Arial" w:cs="Arial"/>
        </w:rPr>
      </w:pPr>
      <w:bookmarkStart w:id="5" w:name="_Toc136972118"/>
      <w:r w:rsidRPr="005D15B6">
        <w:rPr>
          <w:rFonts w:ascii="Arial" w:eastAsia="Arial" w:hAnsi="Arial" w:cs="Arial"/>
        </w:rPr>
        <w:t>Recommendations</w:t>
      </w:r>
      <w:bookmarkEnd w:id="5"/>
    </w:p>
    <w:p w14:paraId="00000039" w14:textId="77777777" w:rsidR="006E088D" w:rsidRPr="005D15B6" w:rsidRDefault="00FF6E2A">
      <w:pPr>
        <w:jc w:val="both"/>
        <w:rPr>
          <w:rFonts w:ascii="Arial" w:eastAsia="Arial" w:hAnsi="Arial" w:cs="Arial"/>
        </w:rPr>
      </w:pPr>
      <w:r w:rsidRPr="005D15B6">
        <w:rPr>
          <w:rFonts w:ascii="Arial" w:eastAsia="Arial" w:hAnsi="Arial" w:cs="Arial"/>
        </w:rPr>
        <w:t xml:space="preserve">The hotel industry should improvise the way of treating clients spontaneously to cope up with modern trends. The client-favoured decision should be valued more than the </w:t>
      </w:r>
      <w:r w:rsidRPr="005D15B6">
        <w:rPr>
          <w:rFonts w:ascii="Arial" w:eastAsia="Arial" w:hAnsi="Arial" w:cs="Arial"/>
        </w:rPr>
        <w:lastRenderedPageBreak/>
        <w:t>corporate perspective to avoid a bad reputation. Effective employees should be recruited by using modern recruitment policy to upgrade service quality. Positive and negative reviews should be analysed properly to attract new-generation customers (Barron and Maxwell, 2018). Social media base surveys and reviews from customers in social media should be evaluated to extemporise regulatory issues.</w:t>
      </w:r>
    </w:p>
    <w:p w14:paraId="0000003A" w14:textId="77777777" w:rsidR="006E088D" w:rsidRPr="005D15B6" w:rsidRDefault="00FF6E2A" w:rsidP="005D15B6">
      <w:pPr>
        <w:pStyle w:val="Heading1"/>
        <w:rPr>
          <w:rFonts w:ascii="Arial" w:eastAsia="Arial" w:hAnsi="Arial" w:cs="Arial"/>
        </w:rPr>
      </w:pPr>
      <w:bookmarkStart w:id="6" w:name="_Toc136972119"/>
      <w:r w:rsidRPr="005D15B6">
        <w:rPr>
          <w:rFonts w:ascii="Arial" w:hAnsi="Arial" w:cs="Arial"/>
        </w:rPr>
        <w:t>Conclusion</w:t>
      </w:r>
      <w:bookmarkEnd w:id="6"/>
    </w:p>
    <w:p w14:paraId="0000003B" w14:textId="08F51443" w:rsidR="006E088D" w:rsidRPr="005D15B6" w:rsidRDefault="00FF6E2A">
      <w:pPr>
        <w:jc w:val="both"/>
        <w:rPr>
          <w:rFonts w:ascii="Arial" w:eastAsia="Arial" w:hAnsi="Arial" w:cs="Arial"/>
          <w:color w:val="000000"/>
        </w:rPr>
      </w:pPr>
      <w:r w:rsidRPr="005D15B6">
        <w:rPr>
          <w:rFonts w:ascii="Arial" w:eastAsia="Arial" w:hAnsi="Arial" w:cs="Arial"/>
        </w:rPr>
        <w:t xml:space="preserve">The success of the hotel business depends on excellent service culture and improved operational facilities. The mission towards a better hotel business depends on customer satisfaction. The large hotels in the UK have been illustrated on various factors in terms of service facilities and client management. The perspective of customers towards a </w:t>
      </w:r>
      <w:r w:rsidR="005D15B6" w:rsidRPr="005D15B6">
        <w:rPr>
          <w:rFonts w:ascii="Arial" w:eastAsia="Arial" w:hAnsi="Arial" w:cs="Arial"/>
        </w:rPr>
        <w:t>hotel invertebrate</w:t>
      </w:r>
      <w:r w:rsidRPr="005D15B6">
        <w:rPr>
          <w:rFonts w:ascii="Arial" w:eastAsia="Arial" w:hAnsi="Arial" w:cs="Arial"/>
        </w:rPr>
        <w:t xml:space="preserve"> the way of profitability and reputation in the tourism sector. Service culture and people management should be accustomed to a precise way rather than vigorous policy factors. </w:t>
      </w:r>
    </w:p>
    <w:p w14:paraId="0000003C" w14:textId="77777777" w:rsidR="006E088D" w:rsidRPr="005D15B6" w:rsidRDefault="006E088D">
      <w:pPr>
        <w:jc w:val="both"/>
        <w:rPr>
          <w:rFonts w:ascii="Arial" w:eastAsia="Arial" w:hAnsi="Arial" w:cs="Arial"/>
        </w:rPr>
      </w:pPr>
    </w:p>
    <w:p w14:paraId="0000003D" w14:textId="77777777" w:rsidR="006E088D" w:rsidRPr="005D15B6" w:rsidRDefault="00FF6E2A">
      <w:pPr>
        <w:jc w:val="both"/>
        <w:rPr>
          <w:rFonts w:ascii="Arial" w:eastAsia="Arial" w:hAnsi="Arial" w:cs="Arial"/>
        </w:rPr>
      </w:pPr>
      <w:r w:rsidRPr="005D15B6">
        <w:rPr>
          <w:rFonts w:ascii="Arial" w:hAnsi="Arial" w:cs="Arial"/>
        </w:rPr>
        <w:br w:type="page"/>
      </w:r>
    </w:p>
    <w:p w14:paraId="0000003E" w14:textId="77777777" w:rsidR="006E088D" w:rsidRPr="005D15B6" w:rsidRDefault="00FF6E2A">
      <w:pPr>
        <w:pStyle w:val="Heading1"/>
        <w:rPr>
          <w:rFonts w:ascii="Arial" w:eastAsia="Arial" w:hAnsi="Arial" w:cs="Arial"/>
          <w:sz w:val="28"/>
          <w:szCs w:val="28"/>
        </w:rPr>
      </w:pPr>
      <w:bookmarkStart w:id="7" w:name="_Toc136972120"/>
      <w:r w:rsidRPr="005D15B6">
        <w:rPr>
          <w:rFonts w:ascii="Arial" w:eastAsia="Arial" w:hAnsi="Arial" w:cs="Arial"/>
          <w:sz w:val="28"/>
          <w:szCs w:val="28"/>
        </w:rPr>
        <w:lastRenderedPageBreak/>
        <w:t>References</w:t>
      </w:r>
      <w:bookmarkEnd w:id="7"/>
    </w:p>
    <w:p w14:paraId="0000003F"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r w:rsidRPr="005D15B6">
        <w:rPr>
          <w:rFonts w:ascii="Arial" w:eastAsia="Arial" w:hAnsi="Arial" w:cs="Arial"/>
          <w:color w:val="000000"/>
        </w:rPr>
        <w:t xml:space="preserve">Barron, P. and Maxwell, G. (2018). Hospitality Management Students’ Image of the Hospitality Industry. </w:t>
      </w:r>
      <w:r w:rsidRPr="005D15B6">
        <w:rPr>
          <w:rFonts w:ascii="Arial" w:eastAsia="Arial" w:hAnsi="Arial" w:cs="Arial"/>
          <w:i/>
          <w:color w:val="000000"/>
        </w:rPr>
        <w:t>International Journal of Contemporary Hospitality Management</w:t>
      </w:r>
      <w:r w:rsidRPr="005D15B6">
        <w:rPr>
          <w:rFonts w:ascii="Arial" w:eastAsia="Arial" w:hAnsi="Arial" w:cs="Arial"/>
          <w:color w:val="000000"/>
        </w:rPr>
        <w:t xml:space="preserve">, 5(5). </w:t>
      </w:r>
    </w:p>
    <w:p w14:paraId="00000040"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proofErr w:type="spellStart"/>
      <w:r w:rsidRPr="005D15B6">
        <w:rPr>
          <w:rFonts w:ascii="Arial" w:eastAsia="Arial" w:hAnsi="Arial" w:cs="Arial"/>
          <w:color w:val="000000"/>
        </w:rPr>
        <w:t>Baytok</w:t>
      </w:r>
      <w:proofErr w:type="spellEnd"/>
      <w:r w:rsidRPr="005D15B6">
        <w:rPr>
          <w:rFonts w:ascii="Arial" w:eastAsia="Arial" w:hAnsi="Arial" w:cs="Arial"/>
          <w:color w:val="000000"/>
        </w:rPr>
        <w:t xml:space="preserve">, A., </w:t>
      </w:r>
      <w:proofErr w:type="spellStart"/>
      <w:r w:rsidRPr="005D15B6">
        <w:rPr>
          <w:rFonts w:ascii="Arial" w:eastAsia="Arial" w:hAnsi="Arial" w:cs="Arial"/>
          <w:color w:val="000000"/>
        </w:rPr>
        <w:t>Zorlu</w:t>
      </w:r>
      <w:proofErr w:type="spellEnd"/>
      <w:r w:rsidRPr="005D15B6">
        <w:rPr>
          <w:rFonts w:ascii="Arial" w:eastAsia="Arial" w:hAnsi="Arial" w:cs="Arial"/>
          <w:color w:val="000000"/>
        </w:rPr>
        <w:t xml:space="preserve">, Ö., Avan, A. and </w:t>
      </w:r>
      <w:proofErr w:type="spellStart"/>
      <w:proofErr w:type="gramStart"/>
      <w:r w:rsidRPr="005D15B6">
        <w:rPr>
          <w:rFonts w:ascii="Arial" w:eastAsia="Arial" w:hAnsi="Arial" w:cs="Arial"/>
          <w:color w:val="000000"/>
        </w:rPr>
        <w:t>Bayraktaro?lu</w:t>
      </w:r>
      <w:proofErr w:type="spellEnd"/>
      <w:proofErr w:type="gramEnd"/>
      <w:r w:rsidRPr="005D15B6">
        <w:rPr>
          <w:rFonts w:ascii="Arial" w:eastAsia="Arial" w:hAnsi="Arial" w:cs="Arial"/>
          <w:color w:val="000000"/>
        </w:rPr>
        <w:t xml:space="preserve">, E. (2023). </w:t>
      </w:r>
      <w:r w:rsidRPr="005D15B6">
        <w:rPr>
          <w:rFonts w:ascii="Arial" w:eastAsia="Arial" w:hAnsi="Arial" w:cs="Arial"/>
          <w:i/>
          <w:color w:val="000000"/>
        </w:rPr>
        <w:t>Leadership Approaches in Global Hospitality and Tourism</w:t>
      </w:r>
      <w:r w:rsidRPr="005D15B6">
        <w:rPr>
          <w:rFonts w:ascii="Arial" w:eastAsia="Arial" w:hAnsi="Arial" w:cs="Arial"/>
          <w:color w:val="000000"/>
        </w:rPr>
        <w:t>. IGI Global.</w:t>
      </w:r>
    </w:p>
    <w:p w14:paraId="00000041"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r w:rsidRPr="005D15B6">
        <w:rPr>
          <w:rFonts w:ascii="Arial" w:eastAsia="Arial" w:hAnsi="Arial" w:cs="Arial"/>
          <w:color w:val="000000"/>
        </w:rPr>
        <w:t xml:space="preserve">David, H. (2021). </w:t>
      </w:r>
      <w:r w:rsidRPr="005D15B6">
        <w:rPr>
          <w:rFonts w:ascii="Arial" w:eastAsia="Arial" w:hAnsi="Arial" w:cs="Arial"/>
          <w:i/>
          <w:color w:val="000000"/>
        </w:rPr>
        <w:t>Management Today | Not just business as usual</w:t>
      </w:r>
      <w:r w:rsidRPr="005D15B6">
        <w:rPr>
          <w:rFonts w:ascii="Arial" w:eastAsia="Arial" w:hAnsi="Arial" w:cs="Arial"/>
          <w:color w:val="000000"/>
        </w:rPr>
        <w:t>. [online] Managementtoday.co.uk. Available at: https://www.managementtoday.co.uk/.</w:t>
      </w:r>
    </w:p>
    <w:p w14:paraId="00000042"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proofErr w:type="spellStart"/>
      <w:r w:rsidRPr="005D15B6">
        <w:rPr>
          <w:rFonts w:ascii="Arial" w:eastAsia="Arial" w:hAnsi="Arial" w:cs="Arial"/>
          <w:color w:val="000000"/>
        </w:rPr>
        <w:t>Heppell</w:t>
      </w:r>
      <w:proofErr w:type="spellEnd"/>
      <w:r w:rsidRPr="005D15B6">
        <w:rPr>
          <w:rFonts w:ascii="Arial" w:eastAsia="Arial" w:hAnsi="Arial" w:cs="Arial"/>
          <w:color w:val="000000"/>
        </w:rPr>
        <w:t xml:space="preserve">, M. (2015). </w:t>
      </w:r>
      <w:r w:rsidRPr="005D15B6">
        <w:rPr>
          <w:rFonts w:ascii="Arial" w:eastAsia="Arial" w:hAnsi="Arial" w:cs="Arial"/>
          <w:i/>
          <w:color w:val="000000"/>
        </w:rPr>
        <w:t xml:space="preserve">5 Star </w:t>
      </w:r>
      <w:proofErr w:type="gramStart"/>
      <w:r w:rsidRPr="005D15B6">
        <w:rPr>
          <w:rFonts w:ascii="Arial" w:eastAsia="Arial" w:hAnsi="Arial" w:cs="Arial"/>
          <w:i/>
          <w:color w:val="000000"/>
        </w:rPr>
        <w:t>Service :</w:t>
      </w:r>
      <w:proofErr w:type="gramEnd"/>
      <w:r w:rsidRPr="005D15B6">
        <w:rPr>
          <w:rFonts w:ascii="Arial" w:eastAsia="Arial" w:hAnsi="Arial" w:cs="Arial"/>
          <w:i/>
          <w:color w:val="000000"/>
        </w:rPr>
        <w:t xml:space="preserve"> How To Deliver Exceptional Customer Service</w:t>
      </w:r>
      <w:r w:rsidRPr="005D15B6">
        <w:rPr>
          <w:rFonts w:ascii="Arial" w:eastAsia="Arial" w:hAnsi="Arial" w:cs="Arial"/>
          <w:color w:val="000000"/>
        </w:rPr>
        <w:t>. Boston: Pearson.</w:t>
      </w:r>
    </w:p>
    <w:p w14:paraId="00000043"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r w:rsidRPr="005D15B6">
        <w:rPr>
          <w:rFonts w:ascii="Arial" w:eastAsia="Arial" w:hAnsi="Arial" w:cs="Arial"/>
          <w:color w:val="000000"/>
        </w:rPr>
        <w:t xml:space="preserve">Horner, S. and </w:t>
      </w:r>
      <w:proofErr w:type="spellStart"/>
      <w:r w:rsidRPr="005D15B6">
        <w:rPr>
          <w:rFonts w:ascii="Arial" w:eastAsia="Arial" w:hAnsi="Arial" w:cs="Arial"/>
          <w:color w:val="000000"/>
        </w:rPr>
        <w:t>Swarbrooke</w:t>
      </w:r>
      <w:proofErr w:type="spellEnd"/>
      <w:r w:rsidRPr="005D15B6">
        <w:rPr>
          <w:rFonts w:ascii="Arial" w:eastAsia="Arial" w:hAnsi="Arial" w:cs="Arial"/>
          <w:color w:val="000000"/>
        </w:rPr>
        <w:t xml:space="preserve">, J. (2011). </w:t>
      </w:r>
      <w:r w:rsidRPr="005D15B6">
        <w:rPr>
          <w:rFonts w:ascii="Arial" w:eastAsia="Arial" w:hAnsi="Arial" w:cs="Arial"/>
          <w:i/>
          <w:color w:val="000000"/>
        </w:rPr>
        <w:t>Consumer Behaviour in Tourism</w:t>
      </w:r>
      <w:r w:rsidRPr="005D15B6">
        <w:rPr>
          <w:rFonts w:ascii="Arial" w:eastAsia="Arial" w:hAnsi="Arial" w:cs="Arial"/>
          <w:color w:val="000000"/>
        </w:rPr>
        <w:t>. Routledge.</w:t>
      </w:r>
    </w:p>
    <w:p w14:paraId="00000044"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r w:rsidRPr="005D15B6">
        <w:rPr>
          <w:rFonts w:ascii="Arial" w:eastAsia="Arial" w:hAnsi="Arial" w:cs="Arial"/>
          <w:color w:val="000000"/>
        </w:rPr>
        <w:t xml:space="preserve">institute of hospitality (2020). </w:t>
      </w:r>
      <w:r w:rsidRPr="005D15B6">
        <w:rPr>
          <w:rFonts w:ascii="Arial" w:eastAsia="Arial" w:hAnsi="Arial" w:cs="Arial"/>
          <w:i/>
          <w:color w:val="000000"/>
        </w:rPr>
        <w:t>The Institute of Hospitality is the global professional body for hospitality</w:t>
      </w:r>
      <w:r w:rsidRPr="005D15B6">
        <w:rPr>
          <w:rFonts w:ascii="Arial" w:eastAsia="Arial" w:hAnsi="Arial" w:cs="Arial"/>
          <w:color w:val="000000"/>
        </w:rPr>
        <w:t>. [online] Institute of Hospitality. Available at: https://www.instituteofhospitality.org/.</w:t>
      </w:r>
    </w:p>
    <w:p w14:paraId="00000045"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r w:rsidRPr="005D15B6">
        <w:rPr>
          <w:rFonts w:ascii="Arial" w:eastAsia="Arial" w:hAnsi="Arial" w:cs="Arial"/>
          <w:color w:val="000000"/>
        </w:rPr>
        <w:t xml:space="preserve">Johnston, R., Clark, G. and </w:t>
      </w:r>
      <w:proofErr w:type="spellStart"/>
      <w:r w:rsidRPr="005D15B6">
        <w:rPr>
          <w:rFonts w:ascii="Arial" w:eastAsia="Arial" w:hAnsi="Arial" w:cs="Arial"/>
          <w:color w:val="000000"/>
        </w:rPr>
        <w:t>Shulver</w:t>
      </w:r>
      <w:proofErr w:type="spellEnd"/>
      <w:r w:rsidRPr="005D15B6">
        <w:rPr>
          <w:rFonts w:ascii="Arial" w:eastAsia="Arial" w:hAnsi="Arial" w:cs="Arial"/>
          <w:color w:val="000000"/>
        </w:rPr>
        <w:t xml:space="preserve">, M. (2012). </w:t>
      </w:r>
      <w:r w:rsidRPr="005D15B6">
        <w:rPr>
          <w:rFonts w:ascii="Arial" w:eastAsia="Arial" w:hAnsi="Arial" w:cs="Arial"/>
          <w:i/>
          <w:color w:val="000000"/>
        </w:rPr>
        <w:t xml:space="preserve">Service operations </w:t>
      </w:r>
      <w:proofErr w:type="gramStart"/>
      <w:r w:rsidRPr="005D15B6">
        <w:rPr>
          <w:rFonts w:ascii="Arial" w:eastAsia="Arial" w:hAnsi="Arial" w:cs="Arial"/>
          <w:i/>
          <w:color w:val="000000"/>
        </w:rPr>
        <w:t>management :</w:t>
      </w:r>
      <w:proofErr w:type="gramEnd"/>
      <w:r w:rsidRPr="005D15B6">
        <w:rPr>
          <w:rFonts w:ascii="Arial" w:eastAsia="Arial" w:hAnsi="Arial" w:cs="Arial"/>
          <w:i/>
          <w:color w:val="000000"/>
        </w:rPr>
        <w:t xml:space="preserve"> improving service delivery</w:t>
      </w:r>
      <w:r w:rsidRPr="005D15B6">
        <w:rPr>
          <w:rFonts w:ascii="Arial" w:eastAsia="Arial" w:hAnsi="Arial" w:cs="Arial"/>
          <w:color w:val="000000"/>
        </w:rPr>
        <w:t>. 5th ed. Harlow: Pearson.</w:t>
      </w:r>
    </w:p>
    <w:p w14:paraId="00000046"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proofErr w:type="spellStart"/>
      <w:r w:rsidRPr="005D15B6">
        <w:rPr>
          <w:rFonts w:ascii="Arial" w:eastAsia="Arial" w:hAnsi="Arial" w:cs="Arial"/>
          <w:color w:val="000000"/>
        </w:rPr>
        <w:t>O’fallon</w:t>
      </w:r>
      <w:proofErr w:type="spellEnd"/>
      <w:r w:rsidRPr="005D15B6">
        <w:rPr>
          <w:rFonts w:ascii="Arial" w:eastAsia="Arial" w:hAnsi="Arial" w:cs="Arial"/>
          <w:color w:val="000000"/>
        </w:rPr>
        <w:t xml:space="preserve">, M.J. and Rutherford, D.G. (2010). </w:t>
      </w:r>
      <w:r w:rsidRPr="005D15B6">
        <w:rPr>
          <w:rFonts w:ascii="Arial" w:eastAsia="Arial" w:hAnsi="Arial" w:cs="Arial"/>
          <w:i/>
          <w:color w:val="000000"/>
        </w:rPr>
        <w:t>Hotel management and operations</w:t>
      </w:r>
      <w:r w:rsidRPr="005D15B6">
        <w:rPr>
          <w:rFonts w:ascii="Arial" w:eastAsia="Arial" w:hAnsi="Arial" w:cs="Arial"/>
          <w:color w:val="000000"/>
        </w:rPr>
        <w:t>. Hoboken, N.J.: Wiley.</w:t>
      </w:r>
    </w:p>
    <w:p w14:paraId="00000047"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proofErr w:type="spellStart"/>
      <w:r w:rsidRPr="005D15B6">
        <w:rPr>
          <w:rFonts w:ascii="Arial" w:eastAsia="Arial" w:hAnsi="Arial" w:cs="Arial"/>
          <w:color w:val="000000"/>
        </w:rPr>
        <w:t>O’gorman</w:t>
      </w:r>
      <w:proofErr w:type="spellEnd"/>
      <w:r w:rsidRPr="005D15B6">
        <w:rPr>
          <w:rFonts w:ascii="Arial" w:eastAsia="Arial" w:hAnsi="Arial" w:cs="Arial"/>
          <w:color w:val="000000"/>
        </w:rPr>
        <w:t xml:space="preserve">, K.D. and Cousins, J.A. (2010). </w:t>
      </w:r>
      <w:r w:rsidRPr="005D15B6">
        <w:rPr>
          <w:rFonts w:ascii="Arial" w:eastAsia="Arial" w:hAnsi="Arial" w:cs="Arial"/>
          <w:i/>
          <w:color w:val="000000"/>
        </w:rPr>
        <w:t>The origins of hospitality and tourism</w:t>
      </w:r>
      <w:r w:rsidRPr="005D15B6">
        <w:rPr>
          <w:rFonts w:ascii="Arial" w:eastAsia="Arial" w:hAnsi="Arial" w:cs="Arial"/>
          <w:color w:val="000000"/>
        </w:rPr>
        <w:t>. Oxford: Goodfellow Publishers Ltd.</w:t>
      </w:r>
    </w:p>
    <w:p w14:paraId="00000048"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r w:rsidRPr="005D15B6">
        <w:rPr>
          <w:rFonts w:ascii="Arial" w:eastAsia="Arial" w:hAnsi="Arial" w:cs="Arial"/>
          <w:color w:val="000000"/>
        </w:rPr>
        <w:t xml:space="preserve">People 1st (2017). </w:t>
      </w:r>
      <w:r w:rsidRPr="005D15B6">
        <w:rPr>
          <w:rFonts w:ascii="Arial" w:eastAsia="Arial" w:hAnsi="Arial" w:cs="Arial"/>
          <w:i/>
          <w:color w:val="000000"/>
        </w:rPr>
        <w:t>The performance &amp; talent management revolution</w:t>
      </w:r>
      <w:r w:rsidRPr="005D15B6">
        <w:rPr>
          <w:rFonts w:ascii="Arial" w:eastAsia="Arial" w:hAnsi="Arial" w:cs="Arial"/>
          <w:color w:val="000000"/>
        </w:rPr>
        <w:t>.</w:t>
      </w:r>
    </w:p>
    <w:p w14:paraId="00000049"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r w:rsidRPr="005D15B6">
        <w:rPr>
          <w:rFonts w:ascii="Arial" w:eastAsia="Arial" w:hAnsi="Arial" w:cs="Arial"/>
          <w:color w:val="000000"/>
        </w:rPr>
        <w:t xml:space="preserve">Pratap, S. (2019). Labour Management Today without Right to Organize and Collectively Bargain. </w:t>
      </w:r>
      <w:r w:rsidRPr="005D15B6">
        <w:rPr>
          <w:rFonts w:ascii="Arial" w:eastAsia="Arial" w:hAnsi="Arial" w:cs="Arial"/>
          <w:i/>
          <w:color w:val="000000"/>
        </w:rPr>
        <w:t>Management Today</w:t>
      </w:r>
      <w:r w:rsidRPr="005D15B6">
        <w:rPr>
          <w:rFonts w:ascii="Arial" w:eastAsia="Arial" w:hAnsi="Arial" w:cs="Arial"/>
          <w:color w:val="000000"/>
        </w:rPr>
        <w:t xml:space="preserve">, 5(3). </w:t>
      </w:r>
    </w:p>
    <w:p w14:paraId="0000004A"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proofErr w:type="spellStart"/>
      <w:r w:rsidRPr="005D15B6">
        <w:rPr>
          <w:rFonts w:ascii="Arial" w:eastAsia="Arial" w:hAnsi="Arial" w:cs="Arial"/>
          <w:color w:val="000000"/>
        </w:rPr>
        <w:t>Tesone</w:t>
      </w:r>
      <w:proofErr w:type="spellEnd"/>
      <w:r w:rsidRPr="005D15B6">
        <w:rPr>
          <w:rFonts w:ascii="Arial" w:eastAsia="Arial" w:hAnsi="Arial" w:cs="Arial"/>
          <w:color w:val="000000"/>
        </w:rPr>
        <w:t xml:space="preserve">, D.V. (2014). </w:t>
      </w:r>
      <w:r w:rsidRPr="005D15B6">
        <w:rPr>
          <w:rFonts w:ascii="Arial" w:eastAsia="Arial" w:hAnsi="Arial" w:cs="Arial"/>
          <w:i/>
          <w:color w:val="000000"/>
        </w:rPr>
        <w:t>Principles of management for the hospitality industry.</w:t>
      </w:r>
      <w:r w:rsidRPr="005D15B6">
        <w:rPr>
          <w:rFonts w:ascii="Arial" w:eastAsia="Arial" w:hAnsi="Arial" w:cs="Arial"/>
          <w:color w:val="000000"/>
        </w:rPr>
        <w:t xml:space="preserve"> oxford.</w:t>
      </w:r>
    </w:p>
    <w:p w14:paraId="0000004B" w14:textId="77777777" w:rsidR="006E088D" w:rsidRPr="005D15B6" w:rsidRDefault="00FF6E2A">
      <w:pPr>
        <w:pBdr>
          <w:top w:val="nil"/>
          <w:left w:val="nil"/>
          <w:bottom w:val="nil"/>
          <w:right w:val="nil"/>
          <w:between w:val="nil"/>
        </w:pBdr>
        <w:spacing w:after="240"/>
        <w:ind w:left="720" w:hanging="720"/>
        <w:jc w:val="both"/>
        <w:rPr>
          <w:rFonts w:ascii="Arial" w:eastAsia="Arial" w:hAnsi="Arial" w:cs="Arial"/>
          <w:color w:val="000000"/>
        </w:rPr>
      </w:pPr>
      <w:proofErr w:type="spellStart"/>
      <w:r w:rsidRPr="005D15B6">
        <w:rPr>
          <w:rFonts w:ascii="Arial" w:eastAsia="Arial" w:hAnsi="Arial" w:cs="Arial"/>
          <w:color w:val="000000"/>
        </w:rPr>
        <w:lastRenderedPageBreak/>
        <w:t>Vallen</w:t>
      </w:r>
      <w:proofErr w:type="spellEnd"/>
      <w:r w:rsidRPr="005D15B6">
        <w:rPr>
          <w:rFonts w:ascii="Arial" w:eastAsia="Arial" w:hAnsi="Arial" w:cs="Arial"/>
          <w:color w:val="000000"/>
        </w:rPr>
        <w:t xml:space="preserve">, G.K. and </w:t>
      </w:r>
      <w:proofErr w:type="spellStart"/>
      <w:r w:rsidRPr="005D15B6">
        <w:rPr>
          <w:rFonts w:ascii="Arial" w:eastAsia="Arial" w:hAnsi="Arial" w:cs="Arial"/>
          <w:color w:val="000000"/>
        </w:rPr>
        <w:t>Vallen</w:t>
      </w:r>
      <w:proofErr w:type="spellEnd"/>
      <w:r w:rsidRPr="005D15B6">
        <w:rPr>
          <w:rFonts w:ascii="Arial" w:eastAsia="Arial" w:hAnsi="Arial" w:cs="Arial"/>
          <w:color w:val="000000"/>
        </w:rPr>
        <w:t xml:space="preserve">, J.J. (2014). </w:t>
      </w:r>
      <w:r w:rsidRPr="005D15B6">
        <w:rPr>
          <w:rFonts w:ascii="Arial" w:eastAsia="Arial" w:hAnsi="Arial" w:cs="Arial"/>
          <w:i/>
          <w:color w:val="000000"/>
        </w:rPr>
        <w:t>Check-in check-</w:t>
      </w:r>
      <w:proofErr w:type="gramStart"/>
      <w:r w:rsidRPr="005D15B6">
        <w:rPr>
          <w:rFonts w:ascii="Arial" w:eastAsia="Arial" w:hAnsi="Arial" w:cs="Arial"/>
          <w:i/>
          <w:color w:val="000000"/>
        </w:rPr>
        <w:t>out :</w:t>
      </w:r>
      <w:proofErr w:type="gramEnd"/>
      <w:r w:rsidRPr="005D15B6">
        <w:rPr>
          <w:rFonts w:ascii="Arial" w:eastAsia="Arial" w:hAnsi="Arial" w:cs="Arial"/>
          <w:i/>
          <w:color w:val="000000"/>
        </w:rPr>
        <w:t xml:space="preserve"> managing hotel operations</w:t>
      </w:r>
      <w:r w:rsidRPr="005D15B6">
        <w:rPr>
          <w:rFonts w:ascii="Arial" w:eastAsia="Arial" w:hAnsi="Arial" w:cs="Arial"/>
          <w:color w:val="000000"/>
        </w:rPr>
        <w:t>. Boston: Pearson.</w:t>
      </w:r>
    </w:p>
    <w:p w14:paraId="0000004C" w14:textId="77777777" w:rsidR="006E088D" w:rsidRPr="005D15B6" w:rsidRDefault="00FF6E2A">
      <w:pPr>
        <w:pBdr>
          <w:top w:val="nil"/>
          <w:left w:val="nil"/>
          <w:bottom w:val="nil"/>
          <w:right w:val="nil"/>
          <w:between w:val="nil"/>
        </w:pBdr>
        <w:spacing w:after="240"/>
        <w:jc w:val="both"/>
        <w:rPr>
          <w:rFonts w:ascii="Arial" w:eastAsia="Arial" w:hAnsi="Arial" w:cs="Arial"/>
          <w:color w:val="000000"/>
        </w:rPr>
      </w:pPr>
      <w:r w:rsidRPr="005D15B6">
        <w:rPr>
          <w:rFonts w:ascii="Arial" w:eastAsia="Arial" w:hAnsi="Arial" w:cs="Arial"/>
          <w:color w:val="000000"/>
        </w:rPr>
        <w:t xml:space="preserve">Walker, J.R. (2014). </w:t>
      </w:r>
      <w:r w:rsidRPr="005D15B6">
        <w:rPr>
          <w:rFonts w:ascii="Arial" w:eastAsia="Arial" w:hAnsi="Arial" w:cs="Arial"/>
          <w:i/>
          <w:color w:val="000000"/>
        </w:rPr>
        <w:t>Introduction to hospitality management</w:t>
      </w:r>
      <w:r w:rsidRPr="005D15B6">
        <w:rPr>
          <w:rFonts w:ascii="Arial" w:eastAsia="Arial" w:hAnsi="Arial" w:cs="Arial"/>
          <w:color w:val="000000"/>
        </w:rPr>
        <w:t>. Boston: Pearson.</w:t>
      </w:r>
    </w:p>
    <w:p w14:paraId="0000004D" w14:textId="77777777" w:rsidR="006E088D" w:rsidRPr="005D15B6" w:rsidRDefault="00FF6E2A">
      <w:pPr>
        <w:pBdr>
          <w:top w:val="nil"/>
          <w:left w:val="nil"/>
          <w:bottom w:val="nil"/>
          <w:right w:val="nil"/>
          <w:between w:val="nil"/>
        </w:pBdr>
        <w:spacing w:after="240"/>
        <w:jc w:val="both"/>
        <w:rPr>
          <w:rFonts w:ascii="Arial" w:eastAsia="Arial" w:hAnsi="Arial" w:cs="Arial"/>
          <w:color w:val="000000"/>
        </w:rPr>
      </w:pPr>
      <w:r w:rsidRPr="005D15B6">
        <w:rPr>
          <w:rFonts w:ascii="Arial" w:eastAsia="Arial" w:hAnsi="Arial" w:cs="Arial"/>
          <w:color w:val="000000"/>
        </w:rPr>
        <w:t xml:space="preserve">Wood, R.C. (2015). </w:t>
      </w:r>
      <w:r w:rsidRPr="005D15B6">
        <w:rPr>
          <w:rFonts w:ascii="Arial" w:eastAsia="Arial" w:hAnsi="Arial" w:cs="Arial"/>
          <w:i/>
          <w:color w:val="000000"/>
        </w:rPr>
        <w:t xml:space="preserve">Hospitality </w:t>
      </w:r>
      <w:proofErr w:type="gramStart"/>
      <w:r w:rsidRPr="005D15B6">
        <w:rPr>
          <w:rFonts w:ascii="Arial" w:eastAsia="Arial" w:hAnsi="Arial" w:cs="Arial"/>
          <w:i/>
          <w:color w:val="000000"/>
        </w:rPr>
        <w:t>management :</w:t>
      </w:r>
      <w:proofErr w:type="gramEnd"/>
      <w:r w:rsidRPr="005D15B6">
        <w:rPr>
          <w:rFonts w:ascii="Arial" w:eastAsia="Arial" w:hAnsi="Arial" w:cs="Arial"/>
          <w:i/>
          <w:color w:val="000000"/>
        </w:rPr>
        <w:t xml:space="preserve"> a brief introduction</w:t>
      </w:r>
      <w:r w:rsidRPr="005D15B6">
        <w:rPr>
          <w:rFonts w:ascii="Arial" w:eastAsia="Arial" w:hAnsi="Arial" w:cs="Arial"/>
          <w:color w:val="000000"/>
        </w:rPr>
        <w:t>. London: Sage.</w:t>
      </w:r>
    </w:p>
    <w:p w14:paraId="0000004E" w14:textId="77777777" w:rsidR="006E088D" w:rsidRPr="005D15B6" w:rsidRDefault="006E088D">
      <w:pPr>
        <w:rPr>
          <w:rFonts w:ascii="Arial" w:hAnsi="Arial" w:cs="Arial"/>
        </w:rPr>
      </w:pPr>
    </w:p>
    <w:p w14:paraId="0000004F" w14:textId="77777777" w:rsidR="006E088D" w:rsidRPr="005D15B6" w:rsidRDefault="006E088D">
      <w:pPr>
        <w:jc w:val="both"/>
        <w:rPr>
          <w:rFonts w:ascii="Arial" w:eastAsia="Arial" w:hAnsi="Arial" w:cs="Arial"/>
        </w:rPr>
      </w:pPr>
    </w:p>
    <w:p w14:paraId="00000050" w14:textId="77777777" w:rsidR="006E088D" w:rsidRPr="005D15B6" w:rsidRDefault="006E088D">
      <w:pPr>
        <w:jc w:val="both"/>
        <w:rPr>
          <w:rFonts w:ascii="Arial" w:eastAsia="Arial" w:hAnsi="Arial" w:cs="Arial"/>
        </w:rPr>
      </w:pPr>
    </w:p>
    <w:p w14:paraId="00000051" w14:textId="77777777" w:rsidR="006E088D" w:rsidRPr="005D15B6" w:rsidRDefault="006E088D">
      <w:pPr>
        <w:rPr>
          <w:rFonts w:ascii="Arial" w:hAnsi="Arial" w:cs="Arial"/>
        </w:rPr>
      </w:pPr>
    </w:p>
    <w:p w14:paraId="00000052" w14:textId="77777777" w:rsidR="006E088D" w:rsidRPr="005D15B6" w:rsidRDefault="006E088D">
      <w:pPr>
        <w:rPr>
          <w:rFonts w:ascii="Arial" w:hAnsi="Arial" w:cs="Arial"/>
        </w:rPr>
      </w:pPr>
    </w:p>
    <w:p w14:paraId="00000053" w14:textId="77777777" w:rsidR="006E088D" w:rsidRPr="005D15B6" w:rsidRDefault="006E088D">
      <w:pPr>
        <w:jc w:val="both"/>
        <w:rPr>
          <w:rFonts w:ascii="Arial" w:eastAsia="Arial" w:hAnsi="Arial" w:cs="Arial"/>
        </w:rPr>
      </w:pPr>
    </w:p>
    <w:p w14:paraId="00000054" w14:textId="77777777" w:rsidR="006E088D" w:rsidRPr="005D15B6" w:rsidRDefault="006E088D">
      <w:pPr>
        <w:jc w:val="both"/>
        <w:rPr>
          <w:rFonts w:ascii="Arial" w:eastAsia="Arial" w:hAnsi="Arial" w:cs="Arial"/>
        </w:rPr>
      </w:pPr>
    </w:p>
    <w:p w14:paraId="00000055" w14:textId="77777777" w:rsidR="006E088D" w:rsidRPr="005D15B6" w:rsidRDefault="006E088D">
      <w:pPr>
        <w:rPr>
          <w:rFonts w:ascii="Arial" w:hAnsi="Arial" w:cs="Arial"/>
        </w:rPr>
      </w:pPr>
    </w:p>
    <w:sectPr w:rsidR="006E088D" w:rsidRPr="005D15B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FBA17" w14:textId="77777777" w:rsidR="00C36CF9" w:rsidRDefault="00C36CF9">
      <w:pPr>
        <w:spacing w:line="240" w:lineRule="auto"/>
      </w:pPr>
      <w:r>
        <w:separator/>
      </w:r>
    </w:p>
  </w:endnote>
  <w:endnote w:type="continuationSeparator" w:id="0">
    <w:p w14:paraId="3FAA924A" w14:textId="77777777" w:rsidR="00C36CF9" w:rsidRDefault="00C36C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8" w14:textId="77777777" w:rsidR="006E088D" w:rsidRDefault="006E088D">
    <w:pPr>
      <w:pBdr>
        <w:top w:val="nil"/>
        <w:left w:val="nil"/>
        <w:bottom w:val="nil"/>
        <w:right w:val="nil"/>
        <w:between w:val="nil"/>
      </w:pBdr>
      <w:tabs>
        <w:tab w:val="center" w:pos="4513"/>
        <w:tab w:val="right" w:pos="9026"/>
      </w:tabs>
      <w:spacing w:line="240" w:lineRule="auto"/>
      <w:jc w:val="right"/>
      <w:rPr>
        <w:color w:val="000000"/>
      </w:rPr>
    </w:pPr>
  </w:p>
  <w:p w14:paraId="00000059" w14:textId="77777777" w:rsidR="006E088D" w:rsidRDefault="006E088D">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6" w14:textId="685D837B" w:rsidR="006E088D" w:rsidRDefault="00FF6E2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D15B6">
      <w:rPr>
        <w:noProof/>
        <w:color w:val="000000"/>
      </w:rPr>
      <w:t>1</w:t>
    </w:r>
    <w:r>
      <w:rPr>
        <w:color w:val="000000"/>
      </w:rPr>
      <w:fldChar w:fldCharType="end"/>
    </w:r>
  </w:p>
  <w:p w14:paraId="00000057" w14:textId="77777777" w:rsidR="006E088D" w:rsidRDefault="006E088D">
    <w:pPr>
      <w:pBdr>
        <w:top w:val="nil"/>
        <w:left w:val="nil"/>
        <w:bottom w:val="nil"/>
        <w:right w:val="nil"/>
        <w:between w:val="nil"/>
      </w:pBdr>
      <w:tabs>
        <w:tab w:val="center" w:pos="4513"/>
        <w:tab w:val="right" w:pos="9026"/>
      </w:tabs>
      <w:spacing w:line="240" w:lineRule="auto"/>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C59D9" w14:textId="77777777" w:rsidR="00C36CF9" w:rsidRDefault="00C36CF9">
      <w:pPr>
        <w:spacing w:line="240" w:lineRule="auto"/>
      </w:pPr>
      <w:r>
        <w:separator/>
      </w:r>
    </w:p>
  </w:footnote>
  <w:footnote w:type="continuationSeparator" w:id="0">
    <w:p w14:paraId="2B5F0D0D" w14:textId="77777777" w:rsidR="00C36CF9" w:rsidRDefault="00C36CF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88D"/>
    <w:rsid w:val="00351A78"/>
    <w:rsid w:val="0045231E"/>
    <w:rsid w:val="005D15B6"/>
    <w:rsid w:val="006E088D"/>
    <w:rsid w:val="009452C6"/>
    <w:rsid w:val="00C36CF9"/>
    <w:rsid w:val="00FF6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869B8"/>
  <w15:docId w15:val="{13B13820-78DB-480F-984B-D6C9BF973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833"/>
  </w:style>
  <w:style w:type="paragraph" w:styleId="Heading1">
    <w:name w:val="heading 1"/>
    <w:basedOn w:val="Normal"/>
    <w:next w:val="Normal"/>
    <w:link w:val="Heading1Char"/>
    <w:uiPriority w:val="9"/>
    <w:qFormat/>
    <w:rsid w:val="000E09C7"/>
    <w:pPr>
      <w:keepNext/>
      <w:keepLines/>
      <w:jc w:val="both"/>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9C7"/>
    <w:pPr>
      <w:keepNext/>
      <w:keepLines/>
      <w:jc w:val="both"/>
      <w:outlineLvl w:val="1"/>
    </w:pPr>
    <w:rPr>
      <w:rFonts w:eastAsiaTheme="majorEastAsia" w:cstheme="majorBidi"/>
      <w:color w:val="2F5496"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0E09C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E09C7"/>
    <w:rPr>
      <w:rFonts w:ascii="Times New Roman" w:eastAsiaTheme="majorEastAsia" w:hAnsi="Times New Roman" w:cstheme="majorBidi"/>
      <w:color w:val="2F5496" w:themeColor="accent1" w:themeShade="BF"/>
      <w:sz w:val="28"/>
      <w:szCs w:val="26"/>
    </w:rPr>
  </w:style>
  <w:style w:type="paragraph" w:styleId="NoSpacing">
    <w:name w:val="No Spacing"/>
    <w:uiPriority w:val="1"/>
    <w:qFormat/>
    <w:rsid w:val="00377351"/>
    <w:pPr>
      <w:spacing w:line="240" w:lineRule="auto"/>
    </w:pPr>
  </w:style>
  <w:style w:type="paragraph" w:styleId="NormalWeb">
    <w:name w:val="Normal (Web)"/>
    <w:basedOn w:val="Normal"/>
    <w:uiPriority w:val="99"/>
    <w:semiHidden/>
    <w:unhideWhenUsed/>
    <w:rsid w:val="00AA7B35"/>
    <w:pPr>
      <w:spacing w:before="100" w:beforeAutospacing="1" w:after="100" w:afterAutospacing="1" w:line="240" w:lineRule="auto"/>
    </w:pPr>
  </w:style>
  <w:style w:type="paragraph" w:styleId="BalloonText">
    <w:name w:val="Balloon Text"/>
    <w:basedOn w:val="Normal"/>
    <w:link w:val="BalloonTextChar"/>
    <w:uiPriority w:val="99"/>
    <w:semiHidden/>
    <w:unhideWhenUsed/>
    <w:rsid w:val="00AE779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7796"/>
    <w:rPr>
      <w:rFonts w:ascii="Segoe UI" w:hAnsi="Segoe UI" w:cs="Segoe UI"/>
      <w:sz w:val="18"/>
      <w:szCs w:val="18"/>
    </w:rPr>
  </w:style>
  <w:style w:type="paragraph" w:styleId="TOCHeading">
    <w:name w:val="TOC Heading"/>
    <w:basedOn w:val="Heading1"/>
    <w:next w:val="Normal"/>
    <w:uiPriority w:val="39"/>
    <w:unhideWhenUsed/>
    <w:qFormat/>
    <w:rsid w:val="00386D37"/>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86D37"/>
    <w:pPr>
      <w:spacing w:after="100"/>
    </w:pPr>
  </w:style>
  <w:style w:type="paragraph" w:styleId="TOC2">
    <w:name w:val="toc 2"/>
    <w:basedOn w:val="Normal"/>
    <w:next w:val="Normal"/>
    <w:autoRedefine/>
    <w:uiPriority w:val="39"/>
    <w:unhideWhenUsed/>
    <w:rsid w:val="00386D37"/>
    <w:pPr>
      <w:spacing w:after="100"/>
      <w:ind w:left="240"/>
    </w:pPr>
  </w:style>
  <w:style w:type="character" w:styleId="Hyperlink">
    <w:name w:val="Hyperlink"/>
    <w:basedOn w:val="DefaultParagraphFont"/>
    <w:uiPriority w:val="99"/>
    <w:unhideWhenUsed/>
    <w:rsid w:val="00386D37"/>
    <w:rPr>
      <w:color w:val="0563C1" w:themeColor="hyperlink"/>
      <w:u w:val="single"/>
    </w:rPr>
  </w:style>
  <w:style w:type="paragraph" w:styleId="Header">
    <w:name w:val="header"/>
    <w:basedOn w:val="Normal"/>
    <w:link w:val="HeaderChar"/>
    <w:uiPriority w:val="99"/>
    <w:unhideWhenUsed/>
    <w:rsid w:val="004C31BB"/>
    <w:pPr>
      <w:tabs>
        <w:tab w:val="center" w:pos="4513"/>
        <w:tab w:val="right" w:pos="9026"/>
      </w:tabs>
      <w:spacing w:line="240" w:lineRule="auto"/>
    </w:pPr>
  </w:style>
  <w:style w:type="character" w:customStyle="1" w:styleId="HeaderChar">
    <w:name w:val="Header Char"/>
    <w:basedOn w:val="DefaultParagraphFont"/>
    <w:link w:val="Header"/>
    <w:uiPriority w:val="99"/>
    <w:rsid w:val="004C31BB"/>
    <w:rPr>
      <w:rFonts w:ascii="Times New Roman" w:hAnsi="Times New Roman"/>
      <w:sz w:val="24"/>
    </w:rPr>
  </w:style>
  <w:style w:type="paragraph" w:styleId="Footer">
    <w:name w:val="footer"/>
    <w:basedOn w:val="Normal"/>
    <w:link w:val="FooterChar"/>
    <w:uiPriority w:val="99"/>
    <w:unhideWhenUsed/>
    <w:rsid w:val="004C31BB"/>
    <w:pPr>
      <w:tabs>
        <w:tab w:val="center" w:pos="4513"/>
        <w:tab w:val="right" w:pos="9026"/>
      </w:tabs>
      <w:spacing w:line="240" w:lineRule="auto"/>
    </w:pPr>
  </w:style>
  <w:style w:type="character" w:customStyle="1" w:styleId="FooterChar">
    <w:name w:val="Footer Char"/>
    <w:basedOn w:val="DefaultParagraphFont"/>
    <w:link w:val="Footer"/>
    <w:uiPriority w:val="99"/>
    <w:rsid w:val="004C31BB"/>
    <w:rPr>
      <w:rFonts w:ascii="Times New Roman"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uK6p3up8X2tjU/Die5AQ2tyZ4Q==">CgMxLjAyCGguZ2pkZ3hzMgloLjMwajB6bGwyCWguMWZvYjl0ZTIJaC4zem55c2g3MgloLjJldDkycDAyCGgudHlqY3d0MgloLjNkeTZ2a20yCWguMXQzaDVzZjgAciExTElkZTFXcENDVWdZQjJOMlpZMnFsU0E4ckt5RVpQTkQ=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2033</Words>
  <Characters>11590</Characters>
  <Application>Microsoft Office Word</Application>
  <DocSecurity>0</DocSecurity>
  <Lines>96</Lines>
  <Paragraphs>27</Paragraphs>
  <ScaleCrop>false</ScaleCrop>
  <Company/>
  <LinksUpToDate>false</LinksUpToDate>
  <CharactersWithSpaces>13596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Shahidul Alam (2235209)</cp:lastModifiedBy>
  <cp:revision>2</cp:revision>
  <dcterms:created xsi:type="dcterms:W3CDTF">2023-06-12T01:40:00Z</dcterms:created>
  <dcterms:modified xsi:type="dcterms:W3CDTF">2023-06-12T01:40:00Z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1bd61025-9a50-4c1c-b6c8-9ef4029bed3a</vt:lpwstr>
  </property>
</Properties>
</file>