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7B085" w14:textId="77777777" w:rsidR="00D92389" w:rsidRDefault="00D92389" w:rsidP="008F194F">
      <w:pPr>
        <w:spacing w:line="240" w:lineRule="auto"/>
        <w:jc w:val="center"/>
        <w:rPr>
          <w:rFonts w:ascii="Baskerville Old Face" w:hAnsi="Baskerville Old Face"/>
          <w:sz w:val="72"/>
          <w:szCs w:val="72"/>
          <w:u w:val="single"/>
        </w:rPr>
      </w:pPr>
    </w:p>
    <w:p w14:paraId="3B848D88" w14:textId="5BEBFA8C" w:rsidR="00805177" w:rsidRPr="00D92389" w:rsidRDefault="00805177" w:rsidP="008F194F">
      <w:pPr>
        <w:spacing w:line="240" w:lineRule="auto"/>
        <w:jc w:val="center"/>
        <w:rPr>
          <w:rFonts w:ascii="Baskerville Old Face" w:hAnsi="Baskerville Old Face"/>
          <w:sz w:val="72"/>
          <w:szCs w:val="72"/>
          <w:u w:val="single"/>
        </w:rPr>
      </w:pPr>
      <w:r w:rsidRPr="00D92389">
        <w:rPr>
          <w:rFonts w:ascii="Baskerville Old Face" w:hAnsi="Baskerville Old Face"/>
          <w:sz w:val="72"/>
          <w:szCs w:val="72"/>
          <w:u w:val="single"/>
        </w:rPr>
        <w:t>Keren Godson-Cofie</w:t>
      </w:r>
    </w:p>
    <w:p w14:paraId="2EBE53AD" w14:textId="77777777" w:rsidR="008F194F" w:rsidRPr="00D92389" w:rsidRDefault="008F194F" w:rsidP="008F194F">
      <w:pPr>
        <w:spacing w:line="240" w:lineRule="auto"/>
        <w:jc w:val="center"/>
        <w:rPr>
          <w:rFonts w:ascii="Baskerville Old Face" w:hAnsi="Baskerville Old Face"/>
          <w:sz w:val="72"/>
          <w:szCs w:val="72"/>
          <w:u w:val="single"/>
        </w:rPr>
      </w:pPr>
    </w:p>
    <w:p w14:paraId="2F41849F" w14:textId="2AE85980" w:rsidR="00805177" w:rsidRPr="00D92389" w:rsidRDefault="00805177" w:rsidP="008F194F">
      <w:pPr>
        <w:spacing w:line="240" w:lineRule="auto"/>
        <w:jc w:val="center"/>
        <w:rPr>
          <w:rFonts w:ascii="Baskerville Old Face" w:hAnsi="Baskerville Old Face"/>
          <w:sz w:val="72"/>
          <w:szCs w:val="72"/>
          <w:u w:val="single"/>
        </w:rPr>
      </w:pPr>
      <w:r w:rsidRPr="00D92389">
        <w:rPr>
          <w:rFonts w:ascii="Baskerville Old Face" w:hAnsi="Baskerville Old Face"/>
          <w:sz w:val="72"/>
          <w:szCs w:val="72"/>
          <w:u w:val="single"/>
        </w:rPr>
        <w:t>1809329</w:t>
      </w:r>
    </w:p>
    <w:p w14:paraId="59A2B549" w14:textId="152573E1" w:rsidR="008F194F" w:rsidRDefault="008F194F" w:rsidP="008F194F">
      <w:pPr>
        <w:spacing w:line="240" w:lineRule="auto"/>
        <w:jc w:val="center"/>
        <w:rPr>
          <w:rFonts w:ascii="Baskerville Old Face" w:hAnsi="Baskerville Old Face"/>
          <w:sz w:val="72"/>
          <w:szCs w:val="72"/>
          <w:u w:val="single"/>
        </w:rPr>
      </w:pPr>
    </w:p>
    <w:p w14:paraId="58DB49D1" w14:textId="3D0B9D55" w:rsidR="002C6D24" w:rsidRPr="002C6D24" w:rsidRDefault="002C6D24" w:rsidP="008F194F">
      <w:pPr>
        <w:spacing w:line="240" w:lineRule="auto"/>
        <w:jc w:val="center"/>
        <w:rPr>
          <w:rFonts w:ascii="Baskerville Old Face" w:hAnsi="Baskerville Old Face"/>
          <w:sz w:val="72"/>
          <w:szCs w:val="72"/>
          <w:u w:val="single"/>
        </w:rPr>
      </w:pPr>
      <w:r w:rsidRPr="002C6D24">
        <w:rPr>
          <w:rFonts w:ascii="Baskerville Old Face" w:hAnsi="Baskerville Old Face"/>
          <w:sz w:val="72"/>
          <w:szCs w:val="72"/>
          <w:u w:val="single"/>
        </w:rPr>
        <w:t>BMSK4002</w:t>
      </w:r>
    </w:p>
    <w:p w14:paraId="6060CE50" w14:textId="77777777" w:rsidR="002C6D24" w:rsidRDefault="002C6D24" w:rsidP="008F194F">
      <w:pPr>
        <w:spacing w:line="240" w:lineRule="auto"/>
        <w:jc w:val="center"/>
        <w:rPr>
          <w:rFonts w:ascii="Baskerville Old Face" w:hAnsi="Baskerville Old Face"/>
          <w:sz w:val="72"/>
          <w:szCs w:val="72"/>
          <w:u w:val="single"/>
        </w:rPr>
      </w:pPr>
    </w:p>
    <w:p w14:paraId="124FFAEF" w14:textId="019F893E" w:rsidR="00805177" w:rsidRPr="00D92389" w:rsidRDefault="00805177" w:rsidP="008F194F">
      <w:pPr>
        <w:spacing w:line="240" w:lineRule="auto"/>
        <w:jc w:val="center"/>
        <w:rPr>
          <w:rFonts w:ascii="Baskerville Old Face" w:hAnsi="Baskerville Old Face"/>
          <w:sz w:val="72"/>
          <w:szCs w:val="72"/>
          <w:u w:val="single"/>
        </w:rPr>
      </w:pPr>
      <w:r w:rsidRPr="00D92389">
        <w:rPr>
          <w:rFonts w:ascii="Baskerville Old Face" w:hAnsi="Baskerville Old Face"/>
          <w:sz w:val="72"/>
          <w:szCs w:val="72"/>
          <w:u w:val="single"/>
        </w:rPr>
        <w:t xml:space="preserve">Effective team work and communication </w:t>
      </w:r>
    </w:p>
    <w:p w14:paraId="089FFD21" w14:textId="77777777" w:rsidR="008F194F" w:rsidRPr="00D92389" w:rsidRDefault="008F194F" w:rsidP="008F194F">
      <w:pPr>
        <w:spacing w:line="240" w:lineRule="auto"/>
        <w:jc w:val="center"/>
        <w:rPr>
          <w:rFonts w:ascii="Baskerville Old Face" w:hAnsi="Baskerville Old Face"/>
          <w:sz w:val="72"/>
          <w:szCs w:val="72"/>
          <w:u w:val="single"/>
        </w:rPr>
      </w:pPr>
    </w:p>
    <w:p w14:paraId="35432244" w14:textId="52119C24" w:rsidR="008F194F" w:rsidRPr="00D92389" w:rsidRDefault="008F194F" w:rsidP="008F194F">
      <w:pPr>
        <w:spacing w:line="240" w:lineRule="auto"/>
        <w:jc w:val="center"/>
        <w:rPr>
          <w:rFonts w:ascii="Baskerville Old Face" w:hAnsi="Baskerville Old Face"/>
          <w:sz w:val="72"/>
          <w:szCs w:val="72"/>
          <w:u w:val="single"/>
        </w:rPr>
      </w:pPr>
      <w:r w:rsidRPr="00D92389">
        <w:rPr>
          <w:rFonts w:ascii="Baskerville Old Face" w:hAnsi="Baskerville Old Face"/>
          <w:sz w:val="72"/>
          <w:szCs w:val="72"/>
          <w:u w:val="single"/>
        </w:rPr>
        <w:t>Certificate of Higher Education in Skills for the Workplace</w:t>
      </w:r>
    </w:p>
    <w:p w14:paraId="09B4EB18" w14:textId="77777777" w:rsidR="008F194F" w:rsidRPr="00D92389" w:rsidRDefault="008F194F" w:rsidP="008F194F">
      <w:pPr>
        <w:spacing w:line="240" w:lineRule="auto"/>
        <w:jc w:val="center"/>
        <w:rPr>
          <w:rFonts w:ascii="Baskerville Old Face" w:hAnsi="Baskerville Old Face"/>
          <w:sz w:val="72"/>
          <w:szCs w:val="72"/>
          <w:u w:val="single"/>
        </w:rPr>
      </w:pPr>
    </w:p>
    <w:p w14:paraId="1C926E24" w14:textId="19BE8DC1" w:rsidR="008F194F" w:rsidRPr="00D92389" w:rsidRDefault="007240D8" w:rsidP="008F194F">
      <w:pPr>
        <w:spacing w:line="240" w:lineRule="auto"/>
        <w:jc w:val="center"/>
        <w:rPr>
          <w:rFonts w:ascii="Baskerville Old Face" w:hAnsi="Baskerville Old Face"/>
          <w:sz w:val="72"/>
          <w:szCs w:val="72"/>
          <w:u w:val="single"/>
        </w:rPr>
      </w:pPr>
      <w:r>
        <w:rPr>
          <w:rFonts w:ascii="Baskerville Old Face" w:hAnsi="Baskerville Old Face"/>
          <w:sz w:val="72"/>
          <w:szCs w:val="72"/>
          <w:u w:val="single"/>
        </w:rPr>
        <w:t>Gregory</w:t>
      </w:r>
      <w:r w:rsidR="00F318D6">
        <w:rPr>
          <w:rFonts w:ascii="Baskerville Old Face" w:hAnsi="Baskerville Old Face"/>
          <w:sz w:val="72"/>
          <w:szCs w:val="72"/>
          <w:u w:val="single"/>
        </w:rPr>
        <w:t xml:space="preserve"> Cowan</w:t>
      </w:r>
      <w:bookmarkStart w:id="0" w:name="_GoBack"/>
      <w:bookmarkEnd w:id="0"/>
    </w:p>
    <w:p w14:paraId="29C06E84" w14:textId="77777777" w:rsidR="008F194F" w:rsidRPr="00764F38" w:rsidRDefault="008F194F" w:rsidP="00805177">
      <w:pPr>
        <w:rPr>
          <w:sz w:val="28"/>
          <w:szCs w:val="28"/>
        </w:rPr>
      </w:pPr>
    </w:p>
    <w:p w14:paraId="499F0FE5" w14:textId="77777777" w:rsidR="008F194F" w:rsidRPr="00D92389" w:rsidRDefault="008F194F" w:rsidP="00D92389">
      <w:pPr>
        <w:jc w:val="both"/>
        <w:rPr>
          <w:rFonts w:ascii="Baskerville Old Face" w:hAnsi="Baskerville Old Face"/>
          <w:sz w:val="32"/>
          <w:szCs w:val="32"/>
        </w:rPr>
      </w:pPr>
    </w:p>
    <w:p w14:paraId="27E479FD" w14:textId="77777777" w:rsidR="00D92389" w:rsidRDefault="00D92389" w:rsidP="00D92389">
      <w:pPr>
        <w:spacing w:line="276" w:lineRule="auto"/>
        <w:jc w:val="both"/>
        <w:rPr>
          <w:rFonts w:ascii="Baskerville Old Face" w:hAnsi="Baskerville Old Face"/>
          <w:sz w:val="32"/>
          <w:szCs w:val="32"/>
        </w:rPr>
      </w:pPr>
    </w:p>
    <w:p w14:paraId="0DA7951C" w14:textId="77777777" w:rsidR="00D92389" w:rsidRDefault="00D92389" w:rsidP="00D92389">
      <w:pPr>
        <w:spacing w:line="276" w:lineRule="auto"/>
        <w:jc w:val="both"/>
        <w:rPr>
          <w:rFonts w:ascii="Baskerville Old Face" w:hAnsi="Baskerville Old Face"/>
          <w:sz w:val="32"/>
          <w:szCs w:val="32"/>
        </w:rPr>
      </w:pPr>
    </w:p>
    <w:p w14:paraId="208B6E1E" w14:textId="655AC049" w:rsidR="00002CF5" w:rsidRPr="00BA0C86" w:rsidRDefault="00805177"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This essay will discuss the importance of </w:t>
      </w:r>
      <w:r w:rsidR="00641644" w:rsidRPr="00BA0C86">
        <w:rPr>
          <w:rFonts w:ascii="Baskerville Old Face" w:hAnsi="Baskerville Old Face"/>
          <w:sz w:val="28"/>
          <w:szCs w:val="28"/>
        </w:rPr>
        <w:t>how well employers perform at communicating</w:t>
      </w:r>
      <w:r w:rsidRPr="00BA0C86">
        <w:rPr>
          <w:rFonts w:ascii="Baskerville Old Face" w:hAnsi="Baskerville Old Face"/>
          <w:sz w:val="28"/>
          <w:szCs w:val="28"/>
        </w:rPr>
        <w:t xml:space="preserve"> and</w:t>
      </w:r>
      <w:r w:rsidR="00D92389" w:rsidRPr="00BA0C86">
        <w:rPr>
          <w:rFonts w:ascii="Baskerville Old Face" w:hAnsi="Baskerville Old Face"/>
          <w:sz w:val="28"/>
          <w:szCs w:val="28"/>
        </w:rPr>
        <w:t xml:space="preserve"> </w:t>
      </w:r>
      <w:r w:rsidRPr="00BA0C86">
        <w:rPr>
          <w:rFonts w:ascii="Baskerville Old Face" w:hAnsi="Baskerville Old Face"/>
          <w:sz w:val="28"/>
          <w:szCs w:val="28"/>
        </w:rPr>
        <w:t xml:space="preserve">how workplace communication with the performance of employers can be improved. </w:t>
      </w:r>
      <w:r w:rsidR="00002CF5" w:rsidRPr="00BA0C86">
        <w:rPr>
          <w:rFonts w:ascii="Baskerville Old Face" w:hAnsi="Baskerville Old Face"/>
          <w:sz w:val="28"/>
          <w:szCs w:val="28"/>
        </w:rPr>
        <w:t>Effective teamwork is essential specially within the health and social care sector. There are many factors in how team members work together in order to create an effective working relationship amongst their teams. Implications for good practice related to multi-agency processes linked closely to influencing factors and falls into the following areas</w:t>
      </w:r>
      <w:r w:rsidR="00BE6DC2" w:rsidRPr="00BA0C86">
        <w:rPr>
          <w:rFonts w:ascii="Baskerville Old Face" w:hAnsi="Baskerville Old Face"/>
          <w:sz w:val="28"/>
          <w:szCs w:val="28"/>
        </w:rPr>
        <w:t>.</w:t>
      </w:r>
    </w:p>
    <w:p w14:paraId="392993F1" w14:textId="6B2EDAEE" w:rsidR="00002CF5" w:rsidRPr="00BA0C86" w:rsidRDefault="00A22849"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Health care professionals </w:t>
      </w:r>
      <w:r w:rsidR="00BE6DC2" w:rsidRPr="00BA0C86">
        <w:rPr>
          <w:rFonts w:ascii="Baskerville Old Face" w:hAnsi="Baskerville Old Face"/>
          <w:sz w:val="28"/>
          <w:szCs w:val="28"/>
        </w:rPr>
        <w:t>can</w:t>
      </w:r>
      <w:r w:rsidR="00002CF5" w:rsidRPr="00BA0C86">
        <w:rPr>
          <w:rFonts w:ascii="Baskerville Old Face" w:hAnsi="Baskerville Old Face"/>
          <w:sz w:val="28"/>
          <w:szCs w:val="28"/>
        </w:rPr>
        <w:t xml:space="preserve"> provide good quality of care</w:t>
      </w:r>
      <w:r w:rsidRPr="00BA0C86">
        <w:rPr>
          <w:rFonts w:ascii="Baskerville Old Face" w:hAnsi="Baskerville Old Face"/>
          <w:sz w:val="28"/>
          <w:szCs w:val="28"/>
        </w:rPr>
        <w:t xml:space="preserve"> when it comes to working in a team.</w:t>
      </w:r>
      <w:r w:rsidR="00002CF5" w:rsidRPr="00BA0C86">
        <w:rPr>
          <w:rFonts w:ascii="Baskerville Old Face" w:hAnsi="Baskerville Old Face"/>
          <w:sz w:val="28"/>
          <w:szCs w:val="28"/>
        </w:rPr>
        <w:t xml:space="preserve"> </w:t>
      </w:r>
      <w:r w:rsidR="006F46EF" w:rsidRPr="00BA0C86">
        <w:rPr>
          <w:rFonts w:ascii="Baskerville Old Face" w:hAnsi="Baskerville Old Face"/>
          <w:sz w:val="28"/>
          <w:szCs w:val="28"/>
        </w:rPr>
        <w:t>Multi-</w:t>
      </w:r>
      <w:proofErr w:type="spellStart"/>
      <w:r w:rsidR="006F46EF" w:rsidRPr="00BA0C86">
        <w:rPr>
          <w:rFonts w:ascii="Baskerville Old Face" w:hAnsi="Baskerville Old Face"/>
          <w:sz w:val="28"/>
          <w:szCs w:val="28"/>
        </w:rPr>
        <w:t>displinary</w:t>
      </w:r>
      <w:proofErr w:type="spellEnd"/>
      <w:r w:rsidR="006F46EF" w:rsidRPr="00BA0C86">
        <w:rPr>
          <w:rFonts w:ascii="Baskerville Old Face" w:hAnsi="Baskerville Old Face"/>
          <w:sz w:val="28"/>
          <w:szCs w:val="28"/>
        </w:rPr>
        <w:t xml:space="preserve"> working</w:t>
      </w:r>
      <w:r w:rsidRPr="00BA0C86">
        <w:rPr>
          <w:rFonts w:ascii="Baskerville Old Face" w:hAnsi="Baskerville Old Face"/>
          <w:sz w:val="28"/>
          <w:szCs w:val="28"/>
        </w:rPr>
        <w:t xml:space="preserve"> can help to reduce </w:t>
      </w:r>
      <w:r w:rsidR="00002CF5" w:rsidRPr="00BA0C86">
        <w:rPr>
          <w:rFonts w:ascii="Baskerville Old Face" w:hAnsi="Baskerville Old Face"/>
          <w:sz w:val="28"/>
          <w:szCs w:val="28"/>
        </w:rPr>
        <w:t xml:space="preserve">the number of clinical admissions, which </w:t>
      </w:r>
      <w:r w:rsidRPr="00BA0C86">
        <w:rPr>
          <w:rFonts w:ascii="Baskerville Old Face" w:hAnsi="Baskerville Old Face"/>
          <w:sz w:val="28"/>
          <w:szCs w:val="28"/>
        </w:rPr>
        <w:t xml:space="preserve">can </w:t>
      </w:r>
      <w:r w:rsidR="00002CF5" w:rsidRPr="00BA0C86">
        <w:rPr>
          <w:rFonts w:ascii="Baskerville Old Face" w:hAnsi="Baskerville Old Face"/>
          <w:sz w:val="28"/>
          <w:szCs w:val="28"/>
        </w:rPr>
        <w:t xml:space="preserve">enhance </w:t>
      </w:r>
      <w:r w:rsidRPr="00BA0C86">
        <w:rPr>
          <w:rFonts w:ascii="Baskerville Old Face" w:hAnsi="Baskerville Old Face"/>
          <w:sz w:val="28"/>
          <w:szCs w:val="28"/>
        </w:rPr>
        <w:t>the service user’s</w:t>
      </w:r>
      <w:r w:rsidR="00002CF5" w:rsidRPr="00BA0C86">
        <w:rPr>
          <w:rFonts w:ascii="Baskerville Old Face" w:hAnsi="Baskerville Old Face"/>
          <w:sz w:val="28"/>
          <w:szCs w:val="28"/>
        </w:rPr>
        <w:t xml:space="preserve"> satisfaction </w:t>
      </w:r>
      <w:r w:rsidRPr="00BA0C86">
        <w:rPr>
          <w:rFonts w:ascii="Baskerville Old Face" w:hAnsi="Baskerville Old Face"/>
          <w:sz w:val="28"/>
          <w:szCs w:val="28"/>
        </w:rPr>
        <w:t>and prevent ill health</w:t>
      </w:r>
      <w:r w:rsidR="00002CF5" w:rsidRPr="00BA0C86">
        <w:rPr>
          <w:rFonts w:ascii="Baskerville Old Face" w:hAnsi="Baskerville Old Face"/>
          <w:sz w:val="28"/>
          <w:szCs w:val="28"/>
        </w:rPr>
        <w:t xml:space="preserve">. There can be benefits in terms of increased understanding and trust </w:t>
      </w:r>
      <w:r w:rsidR="006F46EF" w:rsidRPr="00BA0C86">
        <w:rPr>
          <w:rFonts w:ascii="Baskerville Old Face" w:hAnsi="Baskerville Old Face"/>
          <w:sz w:val="28"/>
          <w:szCs w:val="28"/>
        </w:rPr>
        <w:t xml:space="preserve">between health care professionals, </w:t>
      </w:r>
      <w:r w:rsidR="00002CF5" w:rsidRPr="00BA0C86">
        <w:rPr>
          <w:rFonts w:ascii="Baskerville Old Face" w:hAnsi="Baskerville Old Face"/>
          <w:sz w:val="28"/>
          <w:szCs w:val="28"/>
        </w:rPr>
        <w:t xml:space="preserve">which can lead </w:t>
      </w:r>
      <w:r w:rsidR="006F46EF" w:rsidRPr="00BA0C86">
        <w:rPr>
          <w:rFonts w:ascii="Baskerville Old Face" w:hAnsi="Baskerville Old Face"/>
          <w:sz w:val="28"/>
          <w:szCs w:val="28"/>
        </w:rPr>
        <w:t>to taking</w:t>
      </w:r>
      <w:r w:rsidR="00002CF5" w:rsidRPr="00BA0C86">
        <w:rPr>
          <w:rFonts w:ascii="Baskerville Old Face" w:hAnsi="Baskerville Old Face"/>
          <w:sz w:val="28"/>
          <w:szCs w:val="28"/>
        </w:rPr>
        <w:t xml:space="preserve"> risks, enhanced potential for innovation and improved outcomes. The greater the number of professional groups represented in the team, the higher the levels of innovation in patient care. Partnerships </w:t>
      </w:r>
      <w:r w:rsidR="006F46EF" w:rsidRPr="00BA0C86">
        <w:rPr>
          <w:rFonts w:ascii="Baskerville Old Face" w:hAnsi="Baskerville Old Face"/>
          <w:sz w:val="28"/>
          <w:szCs w:val="28"/>
        </w:rPr>
        <w:t>can develop in</w:t>
      </w:r>
      <w:r w:rsidR="00002CF5" w:rsidRPr="00BA0C86">
        <w:rPr>
          <w:rFonts w:ascii="Baskerville Old Face" w:hAnsi="Baskerville Old Face"/>
          <w:sz w:val="28"/>
          <w:szCs w:val="28"/>
        </w:rPr>
        <w:t xml:space="preserve"> resolv</w:t>
      </w:r>
      <w:r w:rsidR="006F46EF" w:rsidRPr="00BA0C86">
        <w:rPr>
          <w:rFonts w:ascii="Baskerville Old Face" w:hAnsi="Baskerville Old Face"/>
          <w:sz w:val="28"/>
          <w:szCs w:val="28"/>
        </w:rPr>
        <w:t>ing</w:t>
      </w:r>
      <w:r w:rsidR="00002CF5" w:rsidRPr="00BA0C86">
        <w:rPr>
          <w:rFonts w:ascii="Baskerville Old Face" w:hAnsi="Baskerville Old Face"/>
          <w:sz w:val="28"/>
          <w:szCs w:val="28"/>
        </w:rPr>
        <w:t xml:space="preserve"> policy problems through providing access to additional resources. </w:t>
      </w:r>
      <w:r w:rsidR="00FA2FA9" w:rsidRPr="00BA0C86">
        <w:rPr>
          <w:rFonts w:ascii="Baskerville Old Face" w:hAnsi="Baskerville Old Face"/>
          <w:sz w:val="28"/>
          <w:szCs w:val="28"/>
        </w:rPr>
        <w:t>Another way</w:t>
      </w:r>
      <w:r w:rsidR="00002CF5" w:rsidRPr="00BA0C86">
        <w:rPr>
          <w:rFonts w:ascii="Baskerville Old Face" w:hAnsi="Baskerville Old Face"/>
          <w:sz w:val="28"/>
          <w:szCs w:val="28"/>
        </w:rPr>
        <w:t xml:space="preserve"> can be through improving the flow of ideas and cooperation between the teams.</w:t>
      </w:r>
    </w:p>
    <w:p w14:paraId="68B2EEB5" w14:textId="73C53A0F" w:rsidR="001E67D6" w:rsidRPr="00BA0C86" w:rsidRDefault="00002CF5"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When there are too many </w:t>
      </w:r>
      <w:r w:rsidR="00BA0C86">
        <w:rPr>
          <w:rFonts w:ascii="Baskerville Old Face" w:hAnsi="Baskerville Old Face"/>
          <w:sz w:val="28"/>
          <w:szCs w:val="28"/>
        </w:rPr>
        <w:t>staff</w:t>
      </w:r>
      <w:r w:rsidRPr="00BA0C86">
        <w:rPr>
          <w:rFonts w:ascii="Baskerville Old Face" w:hAnsi="Baskerville Old Face"/>
          <w:sz w:val="28"/>
          <w:szCs w:val="28"/>
        </w:rPr>
        <w:t xml:space="preserve"> working together, they make take longer in making </w:t>
      </w:r>
      <w:r w:rsidR="00FA2FA9" w:rsidRPr="00BA0C86">
        <w:rPr>
          <w:rFonts w:ascii="Baskerville Old Face" w:hAnsi="Baskerville Old Face"/>
          <w:sz w:val="28"/>
          <w:szCs w:val="28"/>
        </w:rPr>
        <w:t xml:space="preserve">conclusions </w:t>
      </w:r>
      <w:r w:rsidRPr="00BA0C86">
        <w:rPr>
          <w:rFonts w:ascii="Baskerville Old Face" w:hAnsi="Baskerville Old Face"/>
          <w:sz w:val="28"/>
          <w:szCs w:val="28"/>
        </w:rPr>
        <w:t>which can lead to lack of clear leadership</w:t>
      </w:r>
      <w:r w:rsidR="00FA2FA9" w:rsidRPr="00BA0C86">
        <w:rPr>
          <w:rFonts w:ascii="Baskerville Old Face" w:hAnsi="Baskerville Old Face"/>
          <w:sz w:val="28"/>
          <w:szCs w:val="28"/>
        </w:rPr>
        <w:t>.</w:t>
      </w:r>
      <w:r w:rsidR="00D92389" w:rsidRPr="00BA0C86">
        <w:rPr>
          <w:rFonts w:ascii="Baskerville Old Face" w:hAnsi="Baskerville Old Face"/>
          <w:sz w:val="28"/>
          <w:szCs w:val="28"/>
        </w:rPr>
        <w:t xml:space="preserve"> </w:t>
      </w:r>
      <w:r w:rsidRPr="00BA0C86">
        <w:rPr>
          <w:rFonts w:ascii="Baskerville Old Face" w:hAnsi="Baskerville Old Face"/>
          <w:sz w:val="28"/>
          <w:szCs w:val="28"/>
        </w:rPr>
        <w:t>Teams without clear leadership results lower levels of participation, lack of clarity about objectives, and less commitment to quality of care and low support for innovation in the quality of care. The team may also become isolated from the</w:t>
      </w:r>
      <w:r w:rsidR="00FA2FA9" w:rsidRPr="00BA0C86">
        <w:rPr>
          <w:rFonts w:ascii="Baskerville Old Face" w:hAnsi="Baskerville Old Face"/>
          <w:sz w:val="28"/>
          <w:szCs w:val="28"/>
        </w:rPr>
        <w:t xml:space="preserve"> administration</w:t>
      </w:r>
      <w:r w:rsidRPr="00BA0C86">
        <w:rPr>
          <w:rFonts w:ascii="Baskerville Old Face" w:hAnsi="Baskerville Old Face"/>
          <w:sz w:val="28"/>
          <w:szCs w:val="28"/>
        </w:rPr>
        <w:t xml:space="preserve"> and lose sight of the objectives. This may occur when there is a lack of arrangement between the team’s and the </w:t>
      </w:r>
      <w:r w:rsidR="00FA2FA9" w:rsidRPr="00BA0C86">
        <w:rPr>
          <w:rFonts w:ascii="Baskerville Old Face" w:hAnsi="Baskerville Old Face"/>
          <w:sz w:val="28"/>
          <w:szCs w:val="28"/>
        </w:rPr>
        <w:t>body’s</w:t>
      </w:r>
      <w:r w:rsidRPr="00BA0C86">
        <w:rPr>
          <w:rFonts w:ascii="Baskerville Old Face" w:hAnsi="Baskerville Old Face"/>
          <w:sz w:val="28"/>
          <w:szCs w:val="28"/>
        </w:rPr>
        <w:t xml:space="preserve"> objectives. Where teams do not have clear aims and processes, </w:t>
      </w:r>
      <w:r w:rsidR="00F27425" w:rsidRPr="00BA0C86">
        <w:rPr>
          <w:rFonts w:ascii="Baskerville Old Face" w:hAnsi="Baskerville Old Face"/>
          <w:sz w:val="28"/>
          <w:szCs w:val="28"/>
        </w:rPr>
        <w:t>ser</w:t>
      </w:r>
      <w:r w:rsidR="00BE6DC2" w:rsidRPr="00BA0C86">
        <w:rPr>
          <w:rFonts w:ascii="Baskerville Old Face" w:hAnsi="Baskerville Old Face"/>
          <w:sz w:val="28"/>
          <w:szCs w:val="28"/>
        </w:rPr>
        <w:t>vice users</w:t>
      </w:r>
      <w:r w:rsidR="00FA2FA9" w:rsidRPr="00BA0C86">
        <w:rPr>
          <w:rFonts w:ascii="Baskerville Old Face" w:hAnsi="Baskerville Old Face"/>
          <w:sz w:val="28"/>
          <w:szCs w:val="28"/>
        </w:rPr>
        <w:t xml:space="preserve"> may</w:t>
      </w:r>
      <w:r w:rsidRPr="00BA0C86">
        <w:rPr>
          <w:rFonts w:ascii="Baskerville Old Face" w:hAnsi="Baskerville Old Face"/>
          <w:sz w:val="28"/>
          <w:szCs w:val="28"/>
        </w:rPr>
        <w:t xml:space="preserve"> receive </w:t>
      </w:r>
      <w:r w:rsidR="00FA2FA9" w:rsidRPr="00BA0C86">
        <w:rPr>
          <w:rFonts w:ascii="Baskerville Old Face" w:hAnsi="Baskerville Old Face"/>
          <w:sz w:val="28"/>
          <w:szCs w:val="28"/>
        </w:rPr>
        <w:t>contradictory</w:t>
      </w:r>
      <w:r w:rsidRPr="00BA0C86">
        <w:rPr>
          <w:rFonts w:ascii="Baskerville Old Face" w:hAnsi="Baskerville Old Face"/>
          <w:sz w:val="28"/>
          <w:szCs w:val="28"/>
        </w:rPr>
        <w:t xml:space="preserve"> advice</w:t>
      </w:r>
      <w:r w:rsidR="00FA2FA9" w:rsidRPr="00BA0C86">
        <w:rPr>
          <w:rFonts w:ascii="Baskerville Old Face" w:hAnsi="Baskerville Old Face"/>
          <w:sz w:val="28"/>
          <w:szCs w:val="28"/>
        </w:rPr>
        <w:t>.</w:t>
      </w:r>
    </w:p>
    <w:p w14:paraId="0CBBE9F8" w14:textId="1D8E3E39" w:rsidR="00EF588E" w:rsidRPr="00BA0C86" w:rsidRDefault="00764F38"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Roles and responsibilities generally undertaken in multi-agency </w:t>
      </w:r>
      <w:r w:rsidR="00FA2FA9" w:rsidRPr="00BA0C86">
        <w:rPr>
          <w:rFonts w:ascii="Baskerville Old Face" w:hAnsi="Baskerville Old Face"/>
          <w:sz w:val="28"/>
          <w:szCs w:val="28"/>
        </w:rPr>
        <w:t>can tend to overlap or merge</w:t>
      </w:r>
      <w:r w:rsidRPr="00BA0C86">
        <w:rPr>
          <w:rFonts w:ascii="Baskerville Old Face" w:hAnsi="Baskerville Old Face"/>
          <w:sz w:val="28"/>
          <w:szCs w:val="28"/>
        </w:rPr>
        <w:t xml:space="preserve"> roles. An overlap or a merging of roles indicated that boundaries between </w:t>
      </w:r>
      <w:r w:rsidR="00FA2FA9" w:rsidRPr="00BA0C86">
        <w:rPr>
          <w:rFonts w:ascii="Baskerville Old Face" w:hAnsi="Baskerville Old Face"/>
          <w:sz w:val="28"/>
          <w:szCs w:val="28"/>
        </w:rPr>
        <w:t>health care professionals</w:t>
      </w:r>
      <w:r w:rsidRPr="00BA0C86">
        <w:rPr>
          <w:rFonts w:ascii="Baskerville Old Face" w:hAnsi="Baskerville Old Face"/>
          <w:sz w:val="28"/>
          <w:szCs w:val="28"/>
        </w:rPr>
        <w:t xml:space="preserve"> had </w:t>
      </w:r>
      <w:r w:rsidR="00FA2FA9" w:rsidRPr="00BA0C86">
        <w:rPr>
          <w:rFonts w:ascii="Baskerville Old Face" w:hAnsi="Baskerville Old Face"/>
          <w:sz w:val="28"/>
          <w:szCs w:val="28"/>
        </w:rPr>
        <w:t>become unclear.</w:t>
      </w:r>
      <w:r w:rsidR="00BA0C86">
        <w:rPr>
          <w:rFonts w:ascii="Baskerville Old Face" w:hAnsi="Baskerville Old Face"/>
          <w:sz w:val="28"/>
          <w:szCs w:val="28"/>
        </w:rPr>
        <w:t xml:space="preserve"> </w:t>
      </w:r>
      <w:r w:rsidR="00FA2FA9" w:rsidRPr="00BA0C86">
        <w:rPr>
          <w:rFonts w:ascii="Baskerville Old Face" w:hAnsi="Baskerville Old Face"/>
          <w:sz w:val="28"/>
          <w:szCs w:val="28"/>
        </w:rPr>
        <w:t>Health p</w:t>
      </w:r>
      <w:r w:rsidRPr="00BA0C86">
        <w:rPr>
          <w:rFonts w:ascii="Baskerville Old Face" w:hAnsi="Baskerville Old Face"/>
          <w:sz w:val="28"/>
          <w:szCs w:val="28"/>
        </w:rPr>
        <w:t xml:space="preserve">rofessionals working in </w:t>
      </w:r>
      <w:r w:rsidR="00160232">
        <w:rPr>
          <w:rFonts w:ascii="Baskerville Old Face" w:hAnsi="Baskerville Old Face"/>
          <w:sz w:val="28"/>
          <w:szCs w:val="28"/>
        </w:rPr>
        <w:t>partnership</w:t>
      </w:r>
      <w:r w:rsidRPr="00BA0C86">
        <w:rPr>
          <w:rFonts w:ascii="Baskerville Old Face" w:hAnsi="Baskerville Old Face"/>
          <w:sz w:val="28"/>
          <w:szCs w:val="28"/>
        </w:rPr>
        <w:t xml:space="preserve"> with other agencies must balance differ</w:t>
      </w:r>
      <w:r w:rsidR="00160232">
        <w:rPr>
          <w:rFonts w:ascii="Baskerville Old Face" w:hAnsi="Baskerville Old Face"/>
          <w:sz w:val="28"/>
          <w:szCs w:val="28"/>
        </w:rPr>
        <w:t>ent</w:t>
      </w:r>
      <w:r w:rsidRPr="00BA0C86">
        <w:rPr>
          <w:rFonts w:ascii="Baskerville Old Face" w:hAnsi="Baskerville Old Face"/>
          <w:sz w:val="28"/>
          <w:szCs w:val="28"/>
        </w:rPr>
        <w:t xml:space="preserve"> roles and responsibilities at </w:t>
      </w:r>
      <w:r w:rsidR="00160232">
        <w:rPr>
          <w:rFonts w:ascii="Baskerville Old Face" w:hAnsi="Baskerville Old Face"/>
          <w:sz w:val="28"/>
          <w:szCs w:val="28"/>
        </w:rPr>
        <w:t>for</w:t>
      </w:r>
      <w:r w:rsidRPr="00BA0C86">
        <w:rPr>
          <w:rFonts w:ascii="Baskerville Old Face" w:hAnsi="Baskerville Old Face"/>
          <w:sz w:val="28"/>
          <w:szCs w:val="28"/>
        </w:rPr>
        <w:t xml:space="preserve"> different levels. </w:t>
      </w:r>
      <w:r w:rsidR="00EF588E" w:rsidRPr="00BA0C86">
        <w:rPr>
          <w:rFonts w:ascii="Baskerville Old Face" w:hAnsi="Baskerville Old Face"/>
          <w:sz w:val="28"/>
          <w:szCs w:val="28"/>
        </w:rPr>
        <w:t xml:space="preserve">Communication </w:t>
      </w:r>
      <w:r w:rsidR="00160232">
        <w:rPr>
          <w:rFonts w:ascii="Baskerville Old Face" w:hAnsi="Baskerville Old Face"/>
          <w:sz w:val="28"/>
          <w:szCs w:val="28"/>
        </w:rPr>
        <w:t>can be</w:t>
      </w:r>
      <w:r w:rsidR="00EF588E" w:rsidRPr="00BA0C86">
        <w:rPr>
          <w:rFonts w:ascii="Baskerville Old Face" w:hAnsi="Baskerville Old Face"/>
          <w:sz w:val="28"/>
          <w:szCs w:val="28"/>
        </w:rPr>
        <w:t xml:space="preserve"> identified as a challenge at all levels of working</w:t>
      </w:r>
      <w:r w:rsidR="00160232">
        <w:rPr>
          <w:rFonts w:ascii="Baskerville Old Face" w:hAnsi="Baskerville Old Face"/>
          <w:sz w:val="28"/>
          <w:szCs w:val="28"/>
        </w:rPr>
        <w:t xml:space="preserve">. </w:t>
      </w:r>
      <w:r w:rsidR="00EF588E" w:rsidRPr="00BA0C86">
        <w:rPr>
          <w:rFonts w:ascii="Baskerville Old Face" w:hAnsi="Baskerville Old Face"/>
          <w:sz w:val="28"/>
          <w:szCs w:val="28"/>
        </w:rPr>
        <w:t xml:space="preserve">Communication </w:t>
      </w:r>
      <w:r w:rsidR="00160232">
        <w:rPr>
          <w:rFonts w:ascii="Baskerville Old Face" w:hAnsi="Baskerville Old Face"/>
          <w:sz w:val="28"/>
          <w:szCs w:val="28"/>
        </w:rPr>
        <w:t>is</w:t>
      </w:r>
      <w:r w:rsidR="00EF588E" w:rsidRPr="00BA0C86">
        <w:rPr>
          <w:rFonts w:ascii="Baskerville Old Face" w:hAnsi="Baskerville Old Face"/>
          <w:sz w:val="28"/>
          <w:szCs w:val="28"/>
        </w:rPr>
        <w:t xml:space="preserve"> commonly reported as a difficulty within coordinator-led initiatives, where those involved were more disparate, and least in operational </w:t>
      </w:r>
      <w:r w:rsidR="00EF588E" w:rsidRPr="00BA0C86">
        <w:rPr>
          <w:rFonts w:ascii="Baskerville Old Face" w:hAnsi="Baskerville Old Face"/>
          <w:sz w:val="28"/>
          <w:szCs w:val="28"/>
        </w:rPr>
        <w:lastRenderedPageBreak/>
        <w:t>teams were close working may have ironed out problems. However, particular common challenges at this initial stage included funding, time, different policies and procedures, finding accommodation, the appointment of staff, changes in personnel, ensuring agency commitment and involving health. Other issues include; being able to maintain adequate communication, the risk to patient confidentiality and there is a potential of burdening patients as they need to meet more professionals.</w:t>
      </w:r>
    </w:p>
    <w:p w14:paraId="64C96B1B" w14:textId="1625019D" w:rsidR="00764F38" w:rsidRPr="00BA0C86" w:rsidRDefault="002B6E57"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When it comes to negotiating, </w:t>
      </w:r>
      <w:r w:rsidR="005F25BE" w:rsidRPr="00BA0C86">
        <w:rPr>
          <w:rFonts w:ascii="Baskerville Old Face" w:hAnsi="Baskerville Old Face"/>
          <w:sz w:val="28"/>
          <w:szCs w:val="28"/>
        </w:rPr>
        <w:t>having mutual value and respect for others can help to build valuable working relationships. It is important for each member to</w:t>
      </w:r>
      <w:r w:rsidR="000F17DA" w:rsidRPr="00BA0C86">
        <w:rPr>
          <w:rFonts w:ascii="Baskerville Old Face" w:hAnsi="Baskerville Old Face"/>
          <w:sz w:val="28"/>
          <w:szCs w:val="28"/>
        </w:rPr>
        <w:t xml:space="preserve"> support other members, which will then develop a strong relationship within the team. </w:t>
      </w:r>
      <w:r w:rsidR="00A80EC5" w:rsidRPr="00BA0C86">
        <w:rPr>
          <w:rFonts w:ascii="Baskerville Old Face" w:hAnsi="Baskerville Old Face"/>
          <w:sz w:val="28"/>
          <w:szCs w:val="28"/>
        </w:rPr>
        <w:t xml:space="preserve">Team members being committed to their team’s goals will help to understand other team member’s ideas, even if it means leaving out your own ideas. </w:t>
      </w:r>
      <w:r w:rsidR="00646CC0" w:rsidRPr="00BA0C86">
        <w:rPr>
          <w:rFonts w:ascii="Baskerville Old Face" w:hAnsi="Baskerville Old Face"/>
          <w:sz w:val="28"/>
          <w:szCs w:val="28"/>
        </w:rPr>
        <w:t>Developing a shared vision emerged as important in achieving clarity of purpose. It was identified that a shared vision should be agreed and should define the partnership’s scope and purpose, but also be inspirational and based on jointly held values. The development of agreed strategic objectives and shared core aims and ensuring that all staff have a sense of these was required for effective multi-agency work. The importance of targets being shared and relevant across agencies to promote partnership work was revealed, as was also the need to develop shared understandings of purpose.</w:t>
      </w:r>
    </w:p>
    <w:p w14:paraId="6DA83B09" w14:textId="24BBA1B4" w:rsidR="00E91358" w:rsidRPr="00BA0C86" w:rsidRDefault="00E91358"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When it comes to team development, group dynamics become</w:t>
      </w:r>
      <w:r w:rsidR="006D7253" w:rsidRPr="00BA0C86">
        <w:rPr>
          <w:rFonts w:ascii="Baskerville Old Face" w:hAnsi="Baskerville Old Face"/>
          <w:sz w:val="28"/>
          <w:szCs w:val="28"/>
        </w:rPr>
        <w:t xml:space="preserve">s </w:t>
      </w:r>
      <w:r w:rsidRPr="00BA0C86">
        <w:rPr>
          <w:rFonts w:ascii="Baskerville Old Face" w:hAnsi="Baskerville Old Face"/>
          <w:sz w:val="28"/>
          <w:szCs w:val="28"/>
        </w:rPr>
        <w:t>essential</w:t>
      </w:r>
      <w:r w:rsidR="006D7253" w:rsidRPr="00BA0C86">
        <w:rPr>
          <w:rFonts w:ascii="Baskerville Old Face" w:hAnsi="Baskerville Old Face"/>
          <w:sz w:val="28"/>
          <w:szCs w:val="28"/>
        </w:rPr>
        <w:t xml:space="preserve"> as </w:t>
      </w:r>
      <w:r w:rsidR="008A0E22" w:rsidRPr="00BA0C86">
        <w:rPr>
          <w:rFonts w:ascii="Baskerville Old Face" w:hAnsi="Baskerville Old Face"/>
          <w:sz w:val="28"/>
          <w:szCs w:val="28"/>
        </w:rPr>
        <w:t xml:space="preserve">each part of the dynamic effect each team member of the group. Tuckerman (1960) stated that the development of the team will happen in stages, which can affect how team members interact with each other. The </w:t>
      </w:r>
      <w:r w:rsidR="00971D42" w:rsidRPr="00BA0C86">
        <w:rPr>
          <w:rFonts w:ascii="Baskerville Old Face" w:hAnsi="Baskerville Old Face"/>
          <w:sz w:val="28"/>
          <w:szCs w:val="28"/>
        </w:rPr>
        <w:t>five</w:t>
      </w:r>
      <w:r w:rsidR="008A0E22" w:rsidRPr="00BA0C86">
        <w:rPr>
          <w:rFonts w:ascii="Baskerville Old Face" w:hAnsi="Baskerville Old Face"/>
          <w:sz w:val="28"/>
          <w:szCs w:val="28"/>
        </w:rPr>
        <w:t xml:space="preserve"> stages are</w:t>
      </w:r>
      <w:r w:rsidR="00971D42" w:rsidRPr="00BA0C86">
        <w:rPr>
          <w:rFonts w:ascii="Baskerville Old Face" w:hAnsi="Baskerville Old Face"/>
          <w:sz w:val="28"/>
          <w:szCs w:val="28"/>
        </w:rPr>
        <w:t>:</w:t>
      </w:r>
    </w:p>
    <w:p w14:paraId="4CB71D66" w14:textId="0D320A6A" w:rsidR="00971D42" w:rsidRPr="00BA0C86" w:rsidRDefault="00971D42"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Stage 1 – Forming</w:t>
      </w:r>
    </w:p>
    <w:p w14:paraId="53C649AA" w14:textId="4D373CAC" w:rsidR="001370DC" w:rsidRPr="00BA0C86" w:rsidRDefault="001370DC"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Forming is the first stage of </w:t>
      </w:r>
      <w:r w:rsidR="00D04C4C" w:rsidRPr="00BA0C86">
        <w:rPr>
          <w:rFonts w:ascii="Baskerville Old Face" w:hAnsi="Baskerville Old Face"/>
          <w:sz w:val="28"/>
          <w:szCs w:val="28"/>
        </w:rPr>
        <w:t xml:space="preserve">everyone finding their place in the team where they will tend ask questions. At this stage, the leader’s role is to ensure that </w:t>
      </w:r>
      <w:r w:rsidR="00A120E7" w:rsidRPr="00BA0C86">
        <w:rPr>
          <w:rFonts w:ascii="Baskerville Old Face" w:hAnsi="Baskerville Old Face"/>
          <w:sz w:val="28"/>
          <w:szCs w:val="28"/>
        </w:rPr>
        <w:t>everyone</w:t>
      </w:r>
      <w:r w:rsidR="00D04C4C" w:rsidRPr="00BA0C86">
        <w:rPr>
          <w:rFonts w:ascii="Baskerville Old Face" w:hAnsi="Baskerville Old Face"/>
          <w:sz w:val="28"/>
          <w:szCs w:val="28"/>
        </w:rPr>
        <w:t xml:space="preserve"> feels comfortable and gets to know each other, and to ensure that roles are allocated appropriately, and intentions are clear about what information needs to be processed. </w:t>
      </w:r>
      <w:r w:rsidR="00A120E7" w:rsidRPr="00BA0C86">
        <w:rPr>
          <w:rFonts w:ascii="Baskerville Old Face" w:hAnsi="Baskerville Old Face"/>
          <w:sz w:val="28"/>
          <w:szCs w:val="28"/>
        </w:rPr>
        <w:t xml:space="preserve">New members can provide a different </w:t>
      </w:r>
      <w:r w:rsidR="00FC09FF" w:rsidRPr="00BA0C86">
        <w:rPr>
          <w:rFonts w:ascii="Baskerville Old Face" w:hAnsi="Baskerville Old Face"/>
          <w:sz w:val="28"/>
          <w:szCs w:val="28"/>
        </w:rPr>
        <w:t>perspective to encourage other members to participate.</w:t>
      </w:r>
    </w:p>
    <w:p w14:paraId="2FE80720" w14:textId="021B7F17" w:rsidR="00971D42" w:rsidRPr="00BA0C86" w:rsidRDefault="00971D42"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Stage 2 – Storming</w:t>
      </w:r>
    </w:p>
    <w:p w14:paraId="73E75843" w14:textId="5B1F7ADC" w:rsidR="001370DC" w:rsidRPr="00BA0C86" w:rsidRDefault="00FC09FF"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Storming is the process in which each person will start to see themselves as part of the team, but also where conflict will start to form as different types of perspectives will be shared. Some team members will have stronger ideas than others and might </w:t>
      </w:r>
      <w:r w:rsidRPr="00BA0C86">
        <w:rPr>
          <w:rFonts w:ascii="Baskerville Old Face" w:hAnsi="Baskerville Old Face"/>
          <w:sz w:val="28"/>
          <w:szCs w:val="28"/>
        </w:rPr>
        <w:lastRenderedPageBreak/>
        <w:t>see other ideas as ‘weak’ and may not respect what is being said. As a result, a loss of performance on the activity or task may occur as this would delay the progress being made.</w:t>
      </w:r>
    </w:p>
    <w:p w14:paraId="6FA38708" w14:textId="61B924BC" w:rsidR="00971D42" w:rsidRPr="00BA0C86" w:rsidRDefault="00971D42"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Stage 3 – Norming</w:t>
      </w:r>
    </w:p>
    <w:p w14:paraId="7FDC5B8E" w14:textId="16C31FD5" w:rsidR="00573CD4" w:rsidRPr="00BA0C86" w:rsidRDefault="00573CD4"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This is the stage in which team members come together and start to develop ways of working such as clarifying each role, establishing policies and procedures and how things will get done. At this stage, the team leader will have to find ways to prevent conflict from emerging or more so, how it can be managed.</w:t>
      </w:r>
    </w:p>
    <w:p w14:paraId="483A5C6E" w14:textId="56A8F88F" w:rsidR="00971D42" w:rsidRPr="00BA0C86" w:rsidRDefault="00971D42"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Stage 4 – Performing</w:t>
      </w:r>
    </w:p>
    <w:p w14:paraId="74FFC68E" w14:textId="2B54590C" w:rsidR="000E29E5" w:rsidRPr="00BA0C86" w:rsidRDefault="00705FAE"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Performance is delivered </w:t>
      </w:r>
      <w:r w:rsidR="000B066C" w:rsidRPr="00BA0C86">
        <w:rPr>
          <w:rFonts w:ascii="Baskerville Old Face" w:hAnsi="Baskerville Old Face"/>
          <w:sz w:val="28"/>
          <w:szCs w:val="28"/>
        </w:rPr>
        <w:t>through people working together whilst having structure on how to work, developing and understanding of the roles and behaviour within the team. At this stage, team members will learn how to develop their skills effectively as everyone achieves more as the performance flows together with rewarding results.</w:t>
      </w:r>
    </w:p>
    <w:p w14:paraId="18A09860" w14:textId="591BE69E" w:rsidR="00971D42" w:rsidRPr="00BA0C86" w:rsidRDefault="00573CD4"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Belbin team roles measure behaviour and how each person adapts to new working environments. </w:t>
      </w:r>
      <w:r w:rsidR="001370DC" w:rsidRPr="00BA0C86">
        <w:rPr>
          <w:rFonts w:ascii="Baskerville Old Face" w:hAnsi="Baskerville Old Face"/>
          <w:sz w:val="28"/>
          <w:szCs w:val="28"/>
        </w:rPr>
        <w:t xml:space="preserve">Each function is associated with </w:t>
      </w:r>
      <w:r w:rsidRPr="00BA0C86">
        <w:rPr>
          <w:rFonts w:ascii="Baskerville Old Face" w:hAnsi="Baskerville Old Face"/>
          <w:sz w:val="28"/>
          <w:szCs w:val="28"/>
        </w:rPr>
        <w:t xml:space="preserve">usual </w:t>
      </w:r>
      <w:r w:rsidR="001370DC" w:rsidRPr="00BA0C86">
        <w:rPr>
          <w:rFonts w:ascii="Baskerville Old Face" w:hAnsi="Baskerville Old Face"/>
          <w:sz w:val="28"/>
          <w:szCs w:val="28"/>
        </w:rPr>
        <w:t xml:space="preserve">teamwork behaviour </w:t>
      </w:r>
      <w:r w:rsidRPr="00BA0C86">
        <w:rPr>
          <w:rFonts w:ascii="Baskerville Old Face" w:hAnsi="Baskerville Old Face"/>
          <w:sz w:val="28"/>
          <w:szCs w:val="28"/>
        </w:rPr>
        <w:t xml:space="preserve">alongside </w:t>
      </w:r>
      <w:r w:rsidR="001370DC" w:rsidRPr="00BA0C86">
        <w:rPr>
          <w:rFonts w:ascii="Baskerville Old Face" w:hAnsi="Baskerville Old Face"/>
          <w:sz w:val="28"/>
          <w:szCs w:val="28"/>
        </w:rPr>
        <w:t>interpersonal strengths and weaknesses</w:t>
      </w:r>
      <w:r w:rsidRPr="00BA0C86">
        <w:rPr>
          <w:rFonts w:ascii="Baskerville Old Face" w:hAnsi="Baskerville Old Face"/>
          <w:sz w:val="28"/>
          <w:szCs w:val="28"/>
        </w:rPr>
        <w:t>.</w:t>
      </w:r>
      <w:r w:rsidR="000B066C" w:rsidRPr="00BA0C86">
        <w:rPr>
          <w:rFonts w:ascii="Baskerville Old Face" w:hAnsi="Baskerville Old Face"/>
          <w:sz w:val="28"/>
          <w:szCs w:val="28"/>
        </w:rPr>
        <w:t xml:space="preserve"> Belbin created nine team roles that analyses each role of the team that aims to fill in the missing gaps through different tasks and responsibilities. These nine roles include:</w:t>
      </w:r>
    </w:p>
    <w:p w14:paraId="0923D359" w14:textId="77777777" w:rsidR="00FD443B" w:rsidRPr="00BA0C86" w:rsidRDefault="00FD443B" w:rsidP="00BA0C86">
      <w:pPr>
        <w:pStyle w:val="ListParagraph"/>
        <w:spacing w:line="276" w:lineRule="auto"/>
        <w:jc w:val="both"/>
        <w:rPr>
          <w:rFonts w:ascii="Baskerville Old Face" w:hAnsi="Baskerville Old Face"/>
          <w:sz w:val="28"/>
          <w:szCs w:val="28"/>
        </w:rPr>
      </w:pPr>
    </w:p>
    <w:p w14:paraId="59FC253D" w14:textId="5DE8E5B1"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The coordinator </w:t>
      </w:r>
      <w:r w:rsidR="00591A74" w:rsidRPr="00BA0C86">
        <w:rPr>
          <w:rFonts w:ascii="Baskerville Old Face" w:hAnsi="Baskerville Old Face"/>
          <w:sz w:val="28"/>
          <w:szCs w:val="28"/>
        </w:rPr>
        <w:t>–</w:t>
      </w:r>
      <w:r w:rsidRPr="00BA0C86">
        <w:rPr>
          <w:rFonts w:ascii="Baskerville Old Face" w:hAnsi="Baskerville Old Face"/>
          <w:sz w:val="28"/>
          <w:szCs w:val="28"/>
        </w:rPr>
        <w:t xml:space="preserve"> </w:t>
      </w:r>
      <w:r w:rsidR="00591A74" w:rsidRPr="00BA0C86">
        <w:rPr>
          <w:rFonts w:ascii="Baskerville Old Face" w:hAnsi="Baskerville Old Face"/>
          <w:sz w:val="28"/>
          <w:szCs w:val="28"/>
        </w:rPr>
        <w:t>mature and confident; however, be manipulative</w:t>
      </w:r>
    </w:p>
    <w:p w14:paraId="453A9FC3" w14:textId="7831C855"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Implementer – </w:t>
      </w:r>
      <w:r w:rsidR="00591A74" w:rsidRPr="00BA0C86">
        <w:rPr>
          <w:rFonts w:ascii="Baskerville Old Face" w:hAnsi="Baskerville Old Face"/>
          <w:sz w:val="28"/>
          <w:szCs w:val="28"/>
        </w:rPr>
        <w:t>turns ideas into action and is reliable and efficient; however, can be slow in terms of new ideas</w:t>
      </w:r>
    </w:p>
    <w:p w14:paraId="5A52D544" w14:textId="4AC0AA51"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Shaper – </w:t>
      </w:r>
      <w:r w:rsidR="00591A74" w:rsidRPr="00BA0C86">
        <w:rPr>
          <w:rFonts w:ascii="Baskerville Old Face" w:hAnsi="Baskerville Old Face"/>
          <w:sz w:val="28"/>
          <w:szCs w:val="28"/>
        </w:rPr>
        <w:t>has the ambition to overcome obstacles; however, can be insensitive to other’s feelings</w:t>
      </w:r>
    </w:p>
    <w:p w14:paraId="68138415" w14:textId="5C52B84C"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Completer-Finisher</w:t>
      </w:r>
      <w:r w:rsidR="00591A74" w:rsidRPr="00BA0C86">
        <w:rPr>
          <w:rFonts w:ascii="Baskerville Old Face" w:hAnsi="Baskerville Old Face"/>
          <w:sz w:val="28"/>
          <w:szCs w:val="28"/>
        </w:rPr>
        <w:t xml:space="preserve"> – looks out for errors however; can be reluctant to delegate</w:t>
      </w:r>
    </w:p>
    <w:p w14:paraId="04BA29EC" w14:textId="6C751166"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Resource investigator – </w:t>
      </w:r>
      <w:r w:rsidR="00591A74" w:rsidRPr="00BA0C86">
        <w:rPr>
          <w:rFonts w:ascii="Baskerville Old Face" w:hAnsi="Baskerville Old Face"/>
          <w:sz w:val="28"/>
          <w:szCs w:val="28"/>
        </w:rPr>
        <w:t>effective in communication and seeks opportunities; however, can be over-optimistic</w:t>
      </w:r>
    </w:p>
    <w:p w14:paraId="49F97C29" w14:textId="6229756E"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Specialist – </w:t>
      </w:r>
      <w:r w:rsidR="00591A74" w:rsidRPr="00BA0C86">
        <w:rPr>
          <w:rFonts w:ascii="Baskerville Old Face" w:hAnsi="Baskerville Old Face"/>
          <w:sz w:val="28"/>
          <w:szCs w:val="28"/>
        </w:rPr>
        <w:t xml:space="preserve">dedicated and provides knowledge and skills; </w:t>
      </w:r>
      <w:r w:rsidR="00FD443B" w:rsidRPr="00BA0C86">
        <w:rPr>
          <w:rFonts w:ascii="Baskerville Old Face" w:hAnsi="Baskerville Old Face"/>
          <w:sz w:val="28"/>
          <w:szCs w:val="28"/>
        </w:rPr>
        <w:t>however,</w:t>
      </w:r>
      <w:r w:rsidR="00591A74" w:rsidRPr="00BA0C86">
        <w:rPr>
          <w:rFonts w:ascii="Baskerville Old Face" w:hAnsi="Baskerville Old Face"/>
          <w:sz w:val="28"/>
          <w:szCs w:val="28"/>
        </w:rPr>
        <w:t xml:space="preserve"> tends to dwell on </w:t>
      </w:r>
      <w:r w:rsidR="00FD443B" w:rsidRPr="00BA0C86">
        <w:rPr>
          <w:rFonts w:ascii="Baskerville Old Face" w:hAnsi="Baskerville Old Face"/>
          <w:sz w:val="28"/>
          <w:szCs w:val="28"/>
        </w:rPr>
        <w:t>technicalities</w:t>
      </w:r>
    </w:p>
    <w:p w14:paraId="1183971D" w14:textId="6B8AF512"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Monitor-evaluator – </w:t>
      </w:r>
      <w:r w:rsidR="00FD443B" w:rsidRPr="00BA0C86">
        <w:rPr>
          <w:rFonts w:ascii="Baskerville Old Face" w:hAnsi="Baskerville Old Face"/>
          <w:sz w:val="28"/>
          <w:szCs w:val="28"/>
        </w:rPr>
        <w:t>strategic and acknowledges all options possible; however, can be over critical</w:t>
      </w:r>
    </w:p>
    <w:p w14:paraId="514D8363" w14:textId="4CE893E5"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lastRenderedPageBreak/>
        <w:t xml:space="preserve">Plant – </w:t>
      </w:r>
      <w:r w:rsidR="00FD443B" w:rsidRPr="00BA0C86">
        <w:rPr>
          <w:rFonts w:ascii="Baskerville Old Face" w:hAnsi="Baskerville Old Face"/>
          <w:sz w:val="28"/>
          <w:szCs w:val="28"/>
        </w:rPr>
        <w:t>creative when it comes to ideas and solves problems even when they are difficult; however, can tend to be too occupied to communicate effectively</w:t>
      </w:r>
    </w:p>
    <w:p w14:paraId="12089D9A" w14:textId="117EA8D0" w:rsidR="00B9089D" w:rsidRPr="00BA0C86" w:rsidRDefault="00B9089D" w:rsidP="00BA0C86">
      <w:pPr>
        <w:pStyle w:val="ListParagraph"/>
        <w:numPr>
          <w:ilvl w:val="0"/>
          <w:numId w:val="4"/>
        </w:num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Team-worker </w:t>
      </w:r>
      <w:r w:rsidR="00FD443B" w:rsidRPr="00BA0C86">
        <w:rPr>
          <w:rFonts w:ascii="Baskerville Old Face" w:hAnsi="Baskerville Old Face"/>
          <w:sz w:val="28"/>
          <w:szCs w:val="28"/>
        </w:rPr>
        <w:t>–</w:t>
      </w:r>
      <w:r w:rsidRPr="00BA0C86">
        <w:rPr>
          <w:rFonts w:ascii="Baskerville Old Face" w:hAnsi="Baskerville Old Face"/>
          <w:sz w:val="28"/>
          <w:szCs w:val="28"/>
        </w:rPr>
        <w:t xml:space="preserve"> </w:t>
      </w:r>
      <w:r w:rsidR="00FD443B" w:rsidRPr="00BA0C86">
        <w:rPr>
          <w:rFonts w:ascii="Baskerville Old Face" w:hAnsi="Baskerville Old Face"/>
          <w:sz w:val="28"/>
          <w:szCs w:val="28"/>
        </w:rPr>
        <w:t>listens and cooperates; however, can tend to be indecisive when to comes to a final decision</w:t>
      </w:r>
    </w:p>
    <w:p w14:paraId="7E373D11" w14:textId="77777777" w:rsidR="008847B5" w:rsidRPr="00BA0C86" w:rsidRDefault="008847B5" w:rsidP="00BA0C86">
      <w:pPr>
        <w:pStyle w:val="ListParagraph"/>
        <w:spacing w:line="276" w:lineRule="auto"/>
        <w:jc w:val="both"/>
        <w:rPr>
          <w:rFonts w:ascii="Baskerville Old Face" w:hAnsi="Baskerville Old Face"/>
          <w:sz w:val="28"/>
          <w:szCs w:val="28"/>
        </w:rPr>
      </w:pPr>
    </w:p>
    <w:p w14:paraId="0159761A" w14:textId="431EE743" w:rsidR="000F17DA" w:rsidRPr="00BA0C86" w:rsidRDefault="00A80EC5"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Some team members may have different goals than majority of the group. Although it is fine to share own objectives, it is important to have a common approach so that the team </w:t>
      </w:r>
      <w:r w:rsidR="006D7253" w:rsidRPr="00BA0C86">
        <w:rPr>
          <w:rFonts w:ascii="Baskerville Old Face" w:hAnsi="Baskerville Old Face"/>
          <w:sz w:val="28"/>
          <w:szCs w:val="28"/>
        </w:rPr>
        <w:t>agrees</w:t>
      </w:r>
      <w:r w:rsidRPr="00BA0C86">
        <w:rPr>
          <w:rFonts w:ascii="Baskerville Old Face" w:hAnsi="Baskerville Old Face"/>
          <w:sz w:val="28"/>
          <w:szCs w:val="28"/>
        </w:rPr>
        <w:t xml:space="preserve"> and </w:t>
      </w:r>
      <w:r w:rsidR="006D7253" w:rsidRPr="00BA0C86">
        <w:rPr>
          <w:rFonts w:ascii="Baskerville Old Face" w:hAnsi="Baskerville Old Face"/>
          <w:sz w:val="28"/>
          <w:szCs w:val="28"/>
        </w:rPr>
        <w:t xml:space="preserve">can </w:t>
      </w:r>
      <w:r w:rsidRPr="00BA0C86">
        <w:rPr>
          <w:rFonts w:ascii="Baskerville Old Face" w:hAnsi="Baskerville Old Face"/>
          <w:sz w:val="28"/>
          <w:szCs w:val="28"/>
        </w:rPr>
        <w:t xml:space="preserve">discuss how the </w:t>
      </w:r>
      <w:r w:rsidR="006D7253" w:rsidRPr="00BA0C86">
        <w:rPr>
          <w:rFonts w:ascii="Baskerville Old Face" w:hAnsi="Baskerville Old Face"/>
          <w:sz w:val="28"/>
          <w:szCs w:val="28"/>
        </w:rPr>
        <w:t xml:space="preserve">main </w:t>
      </w:r>
      <w:r w:rsidRPr="00BA0C86">
        <w:rPr>
          <w:rFonts w:ascii="Baskerville Old Face" w:hAnsi="Baskerville Old Face"/>
          <w:sz w:val="28"/>
          <w:szCs w:val="28"/>
        </w:rPr>
        <w:t>goal will be achievable. If there is</w:t>
      </w:r>
      <w:r w:rsidR="006D7253" w:rsidRPr="00BA0C86">
        <w:rPr>
          <w:rFonts w:ascii="Baskerville Old Face" w:hAnsi="Baskerville Old Face"/>
          <w:sz w:val="28"/>
          <w:szCs w:val="28"/>
        </w:rPr>
        <w:t xml:space="preserve"> </w:t>
      </w:r>
      <w:r w:rsidR="00712926" w:rsidRPr="00BA0C86">
        <w:rPr>
          <w:rFonts w:ascii="Baskerville Old Face" w:hAnsi="Baskerville Old Face"/>
          <w:sz w:val="28"/>
          <w:szCs w:val="28"/>
        </w:rPr>
        <w:t xml:space="preserve">a </w:t>
      </w:r>
      <w:r w:rsidR="006D7253" w:rsidRPr="00BA0C86">
        <w:rPr>
          <w:rFonts w:ascii="Baskerville Old Face" w:hAnsi="Baskerville Old Face"/>
          <w:sz w:val="28"/>
          <w:szCs w:val="28"/>
        </w:rPr>
        <w:t>sense</w:t>
      </w:r>
      <w:r w:rsidRPr="00BA0C86">
        <w:rPr>
          <w:rFonts w:ascii="Baskerville Old Face" w:hAnsi="Baskerville Old Face"/>
          <w:sz w:val="28"/>
          <w:szCs w:val="28"/>
        </w:rPr>
        <w:t xml:space="preserve"> </w:t>
      </w:r>
      <w:r w:rsidR="00712926" w:rsidRPr="00BA0C86">
        <w:rPr>
          <w:rFonts w:ascii="Baskerville Old Face" w:hAnsi="Baskerville Old Face"/>
          <w:sz w:val="28"/>
          <w:szCs w:val="28"/>
        </w:rPr>
        <w:t xml:space="preserve">of </w:t>
      </w:r>
      <w:r w:rsidRPr="00BA0C86">
        <w:rPr>
          <w:rFonts w:ascii="Baskerville Old Face" w:hAnsi="Baskerville Old Face"/>
          <w:sz w:val="28"/>
          <w:szCs w:val="28"/>
        </w:rPr>
        <w:t xml:space="preserve">disagreement, it may result into conflict. </w:t>
      </w:r>
      <w:r w:rsidR="006D7253" w:rsidRPr="00BA0C86">
        <w:rPr>
          <w:rFonts w:ascii="Baskerville Old Face" w:hAnsi="Baskerville Old Face"/>
          <w:sz w:val="28"/>
          <w:szCs w:val="28"/>
        </w:rPr>
        <w:t xml:space="preserve">This will </w:t>
      </w:r>
      <w:r w:rsidR="00A22849" w:rsidRPr="00BA0C86">
        <w:rPr>
          <w:rFonts w:ascii="Baskerville Old Face" w:hAnsi="Baskerville Old Face"/>
          <w:sz w:val="28"/>
          <w:szCs w:val="28"/>
        </w:rPr>
        <w:t>have an impact on</w:t>
      </w:r>
      <w:r w:rsidR="003F77CD" w:rsidRPr="00BA0C86">
        <w:rPr>
          <w:rFonts w:ascii="Baskerville Old Face" w:hAnsi="Baskerville Old Face"/>
          <w:sz w:val="28"/>
          <w:szCs w:val="28"/>
        </w:rPr>
        <w:t xml:space="preserve"> the effectiveness of the teamwork. </w:t>
      </w:r>
      <w:r w:rsidR="00E45EBF" w:rsidRPr="00BA0C86">
        <w:rPr>
          <w:rFonts w:ascii="Baskerville Old Face" w:hAnsi="Baskerville Old Face"/>
          <w:sz w:val="28"/>
          <w:szCs w:val="28"/>
        </w:rPr>
        <w:t xml:space="preserve">Developing clear objectives and goals within the team </w:t>
      </w:r>
      <w:r w:rsidR="00DA6FED" w:rsidRPr="00BA0C86">
        <w:rPr>
          <w:rFonts w:ascii="Baskerville Old Face" w:hAnsi="Baskerville Old Face"/>
          <w:sz w:val="28"/>
          <w:szCs w:val="28"/>
        </w:rPr>
        <w:t>is essential in order to create and maintain long-term results.</w:t>
      </w:r>
      <w:r w:rsidR="00BA3B9D" w:rsidRPr="00BA0C86">
        <w:rPr>
          <w:rFonts w:ascii="Baskerville Old Face" w:hAnsi="Baskerville Old Face"/>
          <w:sz w:val="28"/>
          <w:szCs w:val="28"/>
        </w:rPr>
        <w:t xml:space="preserve"> </w:t>
      </w:r>
      <w:r w:rsidR="00E07F23" w:rsidRPr="00BA0C86">
        <w:rPr>
          <w:rFonts w:ascii="Baskerville Old Face" w:hAnsi="Baskerville Old Face"/>
          <w:sz w:val="28"/>
          <w:szCs w:val="28"/>
        </w:rPr>
        <w:t xml:space="preserve">The keys to good scheduling </w:t>
      </w:r>
      <w:r w:rsidR="007A60BD" w:rsidRPr="00BA0C86">
        <w:rPr>
          <w:rFonts w:ascii="Baskerville Old Face" w:hAnsi="Baskerville Old Face"/>
          <w:sz w:val="28"/>
          <w:szCs w:val="28"/>
        </w:rPr>
        <w:t xml:space="preserve">in healthcare </w:t>
      </w:r>
      <w:r w:rsidR="00B1548D" w:rsidRPr="00BA0C86">
        <w:rPr>
          <w:rFonts w:ascii="Baskerville Old Face" w:hAnsi="Baskerville Old Face"/>
          <w:sz w:val="28"/>
          <w:szCs w:val="28"/>
        </w:rPr>
        <w:t xml:space="preserve">is being able to improve </w:t>
      </w:r>
      <w:r w:rsidR="00712926" w:rsidRPr="00BA0C86">
        <w:rPr>
          <w:rFonts w:ascii="Baskerville Old Face" w:hAnsi="Baskerville Old Face"/>
          <w:sz w:val="28"/>
          <w:szCs w:val="28"/>
        </w:rPr>
        <w:t xml:space="preserve">the </w:t>
      </w:r>
      <w:r w:rsidR="00B1548D" w:rsidRPr="00BA0C86">
        <w:rPr>
          <w:rFonts w:ascii="Baskerville Old Face" w:hAnsi="Baskerville Old Face"/>
          <w:sz w:val="28"/>
          <w:szCs w:val="28"/>
        </w:rPr>
        <w:t xml:space="preserve">efficacy of communication and satisfaction for both health care </w:t>
      </w:r>
      <w:r w:rsidR="00712926" w:rsidRPr="00BA0C86">
        <w:rPr>
          <w:rFonts w:ascii="Baskerville Old Face" w:hAnsi="Baskerville Old Face"/>
          <w:sz w:val="28"/>
          <w:szCs w:val="28"/>
        </w:rPr>
        <w:t>professionals</w:t>
      </w:r>
      <w:r w:rsidR="00B1548D" w:rsidRPr="00BA0C86">
        <w:rPr>
          <w:rFonts w:ascii="Baskerville Old Face" w:hAnsi="Baskerville Old Face"/>
          <w:sz w:val="28"/>
          <w:szCs w:val="28"/>
        </w:rPr>
        <w:t xml:space="preserve"> and </w:t>
      </w:r>
      <w:r w:rsidR="00712926" w:rsidRPr="00BA0C86">
        <w:rPr>
          <w:rFonts w:ascii="Baskerville Old Face" w:hAnsi="Baskerville Old Face"/>
          <w:sz w:val="28"/>
          <w:szCs w:val="28"/>
        </w:rPr>
        <w:t>service users while finding ways to protect their privacy while ensuring more care.</w:t>
      </w:r>
      <w:r w:rsidR="003A0FE8" w:rsidRPr="00BA0C86">
        <w:rPr>
          <w:rFonts w:ascii="Baskerville Old Face" w:hAnsi="Baskerville Old Face"/>
          <w:sz w:val="28"/>
          <w:szCs w:val="28"/>
        </w:rPr>
        <w:t xml:space="preserve"> </w:t>
      </w:r>
      <w:r w:rsidR="00DC44C0" w:rsidRPr="00BA0C86">
        <w:rPr>
          <w:rFonts w:ascii="Baskerville Old Face" w:hAnsi="Baskerville Old Face"/>
          <w:sz w:val="28"/>
          <w:szCs w:val="28"/>
        </w:rPr>
        <w:t>In order to develop effective delegation within health care teams, is it vital that there is a set action plan that each team member follow</w:t>
      </w:r>
      <w:r w:rsidR="00FD2796" w:rsidRPr="00BA0C86">
        <w:rPr>
          <w:rFonts w:ascii="Baskerville Old Face" w:hAnsi="Baskerville Old Face"/>
          <w:sz w:val="28"/>
          <w:szCs w:val="28"/>
        </w:rPr>
        <w:t xml:space="preserve">. The team leaders should establish the key components such as identifying </w:t>
      </w:r>
      <w:r w:rsidR="004C1501" w:rsidRPr="00BA0C86">
        <w:rPr>
          <w:rFonts w:ascii="Baskerville Old Face" w:hAnsi="Baskerville Old Face"/>
          <w:sz w:val="28"/>
          <w:szCs w:val="28"/>
        </w:rPr>
        <w:t>the skills needed for each task</w:t>
      </w:r>
      <w:r w:rsidR="009E1D0D" w:rsidRPr="00BA0C86">
        <w:rPr>
          <w:rFonts w:ascii="Baskerville Old Face" w:hAnsi="Baskerville Old Face"/>
          <w:sz w:val="28"/>
          <w:szCs w:val="28"/>
        </w:rPr>
        <w:t xml:space="preserve"> and having </w:t>
      </w:r>
      <w:r w:rsidR="004D15AB" w:rsidRPr="00BA0C86">
        <w:rPr>
          <w:rFonts w:ascii="Baskerville Old Face" w:hAnsi="Baskerville Old Face"/>
          <w:sz w:val="28"/>
          <w:szCs w:val="28"/>
        </w:rPr>
        <w:t>a sustained governance framework for delegation will help to ensure roles and responsibilities are appropriately allocated.</w:t>
      </w:r>
    </w:p>
    <w:p w14:paraId="34C5566A" w14:textId="139ADBEB" w:rsidR="0006760D" w:rsidRPr="00BA0C86" w:rsidRDefault="0006760D"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Interpersonal communication </w:t>
      </w:r>
      <w:r w:rsidR="005441E1" w:rsidRPr="00BA0C86">
        <w:rPr>
          <w:rFonts w:ascii="Baskerville Old Face" w:hAnsi="Baskerville Old Face"/>
          <w:sz w:val="28"/>
          <w:szCs w:val="28"/>
        </w:rPr>
        <w:t>is f</w:t>
      </w:r>
      <w:r w:rsidRPr="00BA0C86">
        <w:rPr>
          <w:rFonts w:ascii="Baskerville Old Face" w:hAnsi="Baskerville Old Face"/>
          <w:sz w:val="28"/>
          <w:szCs w:val="28"/>
        </w:rPr>
        <w:t xml:space="preserve">ace-to-face communication </w:t>
      </w:r>
      <w:r w:rsidR="005441E1" w:rsidRPr="00BA0C86">
        <w:rPr>
          <w:rFonts w:ascii="Baskerville Old Face" w:hAnsi="Baskerville Old Face"/>
          <w:sz w:val="28"/>
          <w:szCs w:val="28"/>
        </w:rPr>
        <w:t xml:space="preserve">that exchanges information </w:t>
      </w:r>
      <w:r w:rsidR="00DE350D" w:rsidRPr="00BA0C86">
        <w:rPr>
          <w:rFonts w:ascii="Baskerville Old Face" w:hAnsi="Baskerville Old Face"/>
          <w:sz w:val="28"/>
          <w:szCs w:val="28"/>
        </w:rPr>
        <w:t xml:space="preserve">using verbal and non-verbal messages through body language, voice and tone, gestures and body language. Non-verbal communication can be used through active listening. </w:t>
      </w:r>
      <w:r w:rsidR="00242843" w:rsidRPr="00BA0C86">
        <w:rPr>
          <w:rFonts w:ascii="Baskerville Old Face" w:hAnsi="Baskerville Old Face"/>
          <w:sz w:val="28"/>
          <w:szCs w:val="28"/>
        </w:rPr>
        <w:t xml:space="preserve">It is a </w:t>
      </w:r>
      <w:r w:rsidR="00DC44C0" w:rsidRPr="00BA0C86">
        <w:rPr>
          <w:rFonts w:ascii="Baskerville Old Face" w:hAnsi="Baskerville Old Face"/>
          <w:sz w:val="28"/>
          <w:szCs w:val="28"/>
        </w:rPr>
        <w:t>two-way</w:t>
      </w:r>
      <w:r w:rsidR="00242843" w:rsidRPr="00BA0C86">
        <w:rPr>
          <w:rFonts w:ascii="Baskerville Old Face" w:hAnsi="Baskerville Old Face"/>
          <w:sz w:val="28"/>
          <w:szCs w:val="28"/>
        </w:rPr>
        <w:t xml:space="preserve"> </w:t>
      </w:r>
      <w:r w:rsidR="00D81433" w:rsidRPr="00BA0C86">
        <w:rPr>
          <w:rFonts w:ascii="Baskerville Old Face" w:hAnsi="Baskerville Old Face"/>
          <w:sz w:val="28"/>
          <w:szCs w:val="28"/>
        </w:rPr>
        <w:t xml:space="preserve">interactive </w:t>
      </w:r>
      <w:r w:rsidR="00242843" w:rsidRPr="00BA0C86">
        <w:rPr>
          <w:rFonts w:ascii="Baskerville Old Face" w:hAnsi="Baskerville Old Face"/>
          <w:sz w:val="28"/>
          <w:szCs w:val="28"/>
        </w:rPr>
        <w:t xml:space="preserve">process in which </w:t>
      </w:r>
      <w:r w:rsidR="00D81433" w:rsidRPr="00BA0C86">
        <w:rPr>
          <w:rFonts w:ascii="Baskerville Old Face" w:hAnsi="Baskerville Old Face"/>
          <w:sz w:val="28"/>
          <w:szCs w:val="28"/>
        </w:rPr>
        <w:t>people send and receive messages to and from each other</w:t>
      </w:r>
      <w:r w:rsidR="00B17E3A" w:rsidRPr="00BA0C86">
        <w:rPr>
          <w:rFonts w:ascii="Baskerville Old Face" w:hAnsi="Baskerville Old Face"/>
          <w:sz w:val="28"/>
          <w:szCs w:val="28"/>
        </w:rPr>
        <w:t>. In terms of a health care setting, one health professional can be explaining the context to other health professionals as they actively listen. Not only does active listening mean hearing the information being said, but also understanding and processing the information</w:t>
      </w:r>
      <w:r w:rsidR="00DC44C0" w:rsidRPr="00BA0C86">
        <w:rPr>
          <w:rFonts w:ascii="Baskerville Old Face" w:hAnsi="Baskerville Old Face"/>
          <w:sz w:val="28"/>
          <w:szCs w:val="28"/>
        </w:rPr>
        <w:t xml:space="preserve">. Context awareness involves </w:t>
      </w:r>
      <w:r w:rsidR="004D15AB" w:rsidRPr="00BA0C86">
        <w:rPr>
          <w:rFonts w:ascii="Baskerville Old Face" w:hAnsi="Baskerville Old Face"/>
          <w:sz w:val="28"/>
          <w:szCs w:val="28"/>
        </w:rPr>
        <w:t xml:space="preserve">where </w:t>
      </w:r>
      <w:r w:rsidR="00D411C2" w:rsidRPr="00BA0C86">
        <w:rPr>
          <w:rFonts w:ascii="Baskerville Old Face" w:hAnsi="Baskerville Old Face"/>
          <w:sz w:val="28"/>
          <w:szCs w:val="28"/>
        </w:rPr>
        <w:t>interaction</w:t>
      </w:r>
      <w:r w:rsidR="004D15AB" w:rsidRPr="00BA0C86">
        <w:rPr>
          <w:rFonts w:ascii="Baskerville Old Face" w:hAnsi="Baskerville Old Face"/>
          <w:sz w:val="28"/>
          <w:szCs w:val="28"/>
        </w:rPr>
        <w:t xml:space="preserve"> takes place </w:t>
      </w:r>
      <w:r w:rsidR="008A53DB" w:rsidRPr="00BA0C86">
        <w:rPr>
          <w:rFonts w:ascii="Baskerville Old Face" w:hAnsi="Baskerville Old Face"/>
          <w:sz w:val="28"/>
          <w:szCs w:val="28"/>
        </w:rPr>
        <w:t>and can be used to improve the quality of health care systems, whilst enforcing better shift in better needs of service users through health monitoring.</w:t>
      </w:r>
      <w:r w:rsidR="00D411C2" w:rsidRPr="00BA0C86">
        <w:rPr>
          <w:rFonts w:ascii="Baskerville Old Face" w:hAnsi="Baskerville Old Face"/>
          <w:sz w:val="28"/>
          <w:szCs w:val="28"/>
        </w:rPr>
        <w:t xml:space="preserve">  Personal presentation is about how individuals present themselves i.e demonstrating positive body language and speaking effectively towards other team members will enhance communication skills.</w:t>
      </w:r>
    </w:p>
    <w:p w14:paraId="3F87BFB7" w14:textId="36F39366" w:rsidR="003F77CD" w:rsidRPr="00BA0C86" w:rsidRDefault="00242843" w:rsidP="00BA0C86">
      <w:pPr>
        <w:spacing w:line="276" w:lineRule="auto"/>
        <w:jc w:val="both"/>
        <w:rPr>
          <w:rFonts w:ascii="Baskerville Old Face" w:hAnsi="Baskerville Old Face"/>
          <w:sz w:val="28"/>
          <w:szCs w:val="28"/>
        </w:rPr>
      </w:pPr>
      <w:r w:rsidRPr="00BA0C86">
        <w:rPr>
          <w:rFonts w:ascii="Baskerville Old Face" w:hAnsi="Baskerville Old Face"/>
          <w:sz w:val="28"/>
          <w:szCs w:val="28"/>
        </w:rPr>
        <w:t xml:space="preserve">Written communication can be interpreted </w:t>
      </w:r>
      <w:r w:rsidR="004D15AB" w:rsidRPr="00BA0C86">
        <w:rPr>
          <w:rFonts w:ascii="Baskerville Old Face" w:hAnsi="Baskerville Old Face"/>
          <w:sz w:val="28"/>
          <w:szCs w:val="28"/>
        </w:rPr>
        <w:t xml:space="preserve">and used </w:t>
      </w:r>
      <w:r w:rsidRPr="00BA0C86">
        <w:rPr>
          <w:rFonts w:ascii="Baskerville Old Face" w:hAnsi="Baskerville Old Face"/>
          <w:sz w:val="28"/>
          <w:szCs w:val="28"/>
        </w:rPr>
        <w:t>in many ways</w:t>
      </w:r>
      <w:r w:rsidR="004D15AB" w:rsidRPr="00BA0C86">
        <w:rPr>
          <w:rFonts w:ascii="Baskerville Old Face" w:hAnsi="Baskerville Old Face"/>
          <w:sz w:val="28"/>
          <w:szCs w:val="28"/>
        </w:rPr>
        <w:t xml:space="preserve"> in a health care setting such as </w:t>
      </w:r>
      <w:r w:rsidR="004F24BD" w:rsidRPr="00BA0C86">
        <w:rPr>
          <w:rFonts w:ascii="Baskerville Old Face" w:hAnsi="Baskerville Old Face"/>
          <w:sz w:val="28"/>
          <w:szCs w:val="28"/>
        </w:rPr>
        <w:t xml:space="preserve">being used for </w:t>
      </w:r>
      <w:r w:rsidR="000C2029" w:rsidRPr="00BA0C86">
        <w:rPr>
          <w:rFonts w:ascii="Baskerville Old Face" w:hAnsi="Baskerville Old Face"/>
          <w:sz w:val="28"/>
          <w:szCs w:val="28"/>
        </w:rPr>
        <w:t xml:space="preserve">appointments, information about patients and visits, </w:t>
      </w:r>
      <w:r w:rsidR="004F24BD" w:rsidRPr="00BA0C86">
        <w:rPr>
          <w:rFonts w:ascii="Baskerville Old Face" w:hAnsi="Baskerville Old Face"/>
          <w:sz w:val="28"/>
          <w:szCs w:val="28"/>
        </w:rPr>
        <w:t>care plans and monitoring medical reports.</w:t>
      </w:r>
    </w:p>
    <w:p w14:paraId="70C3E0E0" w14:textId="26F20290" w:rsidR="008F40D1" w:rsidRDefault="008F40D1" w:rsidP="00BA0C86">
      <w:pPr>
        <w:spacing w:line="276" w:lineRule="auto"/>
        <w:jc w:val="both"/>
        <w:rPr>
          <w:rFonts w:ascii="Baskerville Old Face" w:hAnsi="Baskerville Old Face"/>
          <w:sz w:val="28"/>
          <w:szCs w:val="28"/>
        </w:rPr>
      </w:pPr>
      <w:r>
        <w:rPr>
          <w:rFonts w:ascii="Baskerville Old Face" w:hAnsi="Baskerville Old Face"/>
          <w:sz w:val="28"/>
          <w:szCs w:val="28"/>
        </w:rPr>
        <w:lastRenderedPageBreak/>
        <w:t>H</w:t>
      </w:r>
      <w:r w:rsidR="00913DA0">
        <w:rPr>
          <w:rFonts w:ascii="Baskerville Old Face" w:hAnsi="Baskerville Old Face"/>
          <w:sz w:val="28"/>
          <w:szCs w:val="28"/>
        </w:rPr>
        <w:t xml:space="preserve">ealth professionals </w:t>
      </w:r>
      <w:r>
        <w:rPr>
          <w:rFonts w:ascii="Baskerville Old Face" w:hAnsi="Baskerville Old Face"/>
          <w:sz w:val="28"/>
          <w:szCs w:val="28"/>
        </w:rPr>
        <w:t>constantly aim to promote organisational innovation especially amongst teams and multi-</w:t>
      </w:r>
      <w:proofErr w:type="spellStart"/>
      <w:r>
        <w:rPr>
          <w:rFonts w:ascii="Baskerville Old Face" w:hAnsi="Baskerville Old Face"/>
          <w:sz w:val="28"/>
          <w:szCs w:val="28"/>
        </w:rPr>
        <w:t>displinary</w:t>
      </w:r>
      <w:proofErr w:type="spellEnd"/>
      <w:r>
        <w:rPr>
          <w:rFonts w:ascii="Baskerville Old Face" w:hAnsi="Baskerville Old Face"/>
          <w:sz w:val="28"/>
          <w:szCs w:val="28"/>
        </w:rPr>
        <w:t xml:space="preserve"> groups. C</w:t>
      </w:r>
      <w:r w:rsidR="00E91358" w:rsidRPr="00BA0C86">
        <w:rPr>
          <w:rFonts w:ascii="Baskerville Old Face" w:hAnsi="Baskerville Old Face"/>
          <w:sz w:val="28"/>
          <w:szCs w:val="28"/>
        </w:rPr>
        <w:t>larity of purpose</w:t>
      </w:r>
      <w:r>
        <w:rPr>
          <w:rFonts w:ascii="Baskerville Old Face" w:hAnsi="Baskerville Old Face"/>
          <w:sz w:val="28"/>
          <w:szCs w:val="28"/>
        </w:rPr>
        <w:t xml:space="preserve"> has been known to</w:t>
      </w:r>
      <w:r w:rsidR="00E91358" w:rsidRPr="00BA0C86">
        <w:rPr>
          <w:rFonts w:ascii="Baskerville Old Face" w:hAnsi="Baskerville Old Face"/>
          <w:sz w:val="28"/>
          <w:szCs w:val="28"/>
        </w:rPr>
        <w:t xml:space="preserve"> lead to </w:t>
      </w:r>
      <w:r>
        <w:rPr>
          <w:rFonts w:ascii="Baskerville Old Face" w:hAnsi="Baskerville Old Face"/>
          <w:sz w:val="28"/>
          <w:szCs w:val="28"/>
        </w:rPr>
        <w:t>‘</w:t>
      </w:r>
      <w:r w:rsidR="00E91358" w:rsidRPr="00BA0C86">
        <w:rPr>
          <w:rFonts w:ascii="Baskerville Old Face" w:hAnsi="Baskerville Old Face"/>
          <w:sz w:val="28"/>
          <w:szCs w:val="28"/>
        </w:rPr>
        <w:t>better role demarcation, clarity around accountability, better performance management and evaluation, greater commitment and more trust between different agencies</w:t>
      </w:r>
      <w:r>
        <w:rPr>
          <w:rFonts w:ascii="Baskerville Old Face" w:hAnsi="Baskerville Old Face"/>
          <w:sz w:val="28"/>
          <w:szCs w:val="28"/>
        </w:rPr>
        <w:t xml:space="preserve">.’ (Abram et al. 2005). Within the workforce of health care, enabling clear communication protocols and having solid structures reinforces effective communication between teams. </w:t>
      </w:r>
      <w:r w:rsidR="00D021D0">
        <w:rPr>
          <w:rFonts w:ascii="Baskerville Old Face" w:hAnsi="Baskerville Old Face"/>
          <w:sz w:val="28"/>
          <w:szCs w:val="28"/>
        </w:rPr>
        <w:t xml:space="preserve">it is essential for different professional teams to value each other and respect ideas in order to stabilise trust with information sharing. Regular opportunities to communicate </w:t>
      </w:r>
      <w:proofErr w:type="spellStart"/>
      <w:r w:rsidR="00D021D0">
        <w:rPr>
          <w:rFonts w:ascii="Baskerville Old Face" w:hAnsi="Baskerville Old Face"/>
          <w:sz w:val="28"/>
          <w:szCs w:val="28"/>
        </w:rPr>
        <w:t>i.e</w:t>
      </w:r>
      <w:proofErr w:type="spellEnd"/>
      <w:r w:rsidR="00D021D0">
        <w:rPr>
          <w:rFonts w:ascii="Baskerville Old Face" w:hAnsi="Baskerville Old Face"/>
          <w:sz w:val="28"/>
          <w:szCs w:val="28"/>
        </w:rPr>
        <w:t xml:space="preserve"> phone calls, emails and meetings can help to develop effective communication skills. The more information shared with one another, the more health professionals will be interested in wanting to know more information. </w:t>
      </w:r>
    </w:p>
    <w:p w14:paraId="60BB6F04" w14:textId="381CBEC2" w:rsidR="008847B5" w:rsidRPr="00BA0C86" w:rsidRDefault="00D021D0" w:rsidP="00BA0C86">
      <w:pPr>
        <w:spacing w:line="276" w:lineRule="auto"/>
        <w:jc w:val="both"/>
        <w:rPr>
          <w:rFonts w:ascii="Baskerville Old Face" w:hAnsi="Baskerville Old Face"/>
          <w:sz w:val="28"/>
          <w:szCs w:val="28"/>
        </w:rPr>
      </w:pPr>
      <w:r>
        <w:rPr>
          <w:rFonts w:ascii="Baskerville Old Face" w:hAnsi="Baskerville Old Face"/>
          <w:sz w:val="28"/>
          <w:szCs w:val="28"/>
        </w:rPr>
        <w:t xml:space="preserve">As a carer, </w:t>
      </w:r>
      <w:r w:rsidR="00A622A1" w:rsidRPr="00BA0C86">
        <w:rPr>
          <w:rFonts w:ascii="Baskerville Old Face" w:hAnsi="Baskerville Old Face"/>
          <w:sz w:val="28"/>
          <w:szCs w:val="28"/>
        </w:rPr>
        <w:t>I was the team leader of the night shift</w:t>
      </w:r>
      <w:r>
        <w:rPr>
          <w:rFonts w:ascii="Baskerville Old Face" w:hAnsi="Baskerville Old Face"/>
          <w:sz w:val="28"/>
          <w:szCs w:val="28"/>
        </w:rPr>
        <w:t>. W</w:t>
      </w:r>
      <w:r w:rsidR="00A622A1" w:rsidRPr="00BA0C86">
        <w:rPr>
          <w:rFonts w:ascii="Baskerville Old Face" w:hAnsi="Baskerville Old Face"/>
          <w:sz w:val="28"/>
          <w:szCs w:val="28"/>
        </w:rPr>
        <w:t xml:space="preserve">e had one resident who needed to be checked by two staff when they called for attention. However, there was another resident who tends to be abusive to disturb other residents in their rooms and the resident was became challenging to other staff whereby they needed to be restrained at the same time the other resident needed to be seen by two members of staff. In this case one staff member attended due to the shortage of staff, while two members of staff was with the challenging resident. There was lack of communication as </w:t>
      </w:r>
      <w:r w:rsidR="006F46EF" w:rsidRPr="00BA0C86">
        <w:rPr>
          <w:rFonts w:ascii="Baskerville Old Face" w:hAnsi="Baskerville Old Face"/>
          <w:sz w:val="28"/>
          <w:szCs w:val="28"/>
        </w:rPr>
        <w:t>I had no feedback of what had happened. As I was off duty the next day, I received a call from the senior manager that one resident has been verbally abusive to a member of staff, however, she couldn’t describe who she was and resident’s door was locked, which under the council regulation is an offence as part of abuse. I was called in to write a report of what happened to the resident. As a team leader I should have been aware of what happened as other staff members denied the accusation. The communication should have been more effective in terms of awareness</w:t>
      </w:r>
      <w:r w:rsidR="003167D2" w:rsidRPr="00BA0C86">
        <w:rPr>
          <w:rFonts w:ascii="Baskerville Old Face" w:hAnsi="Baskerville Old Face"/>
          <w:sz w:val="28"/>
          <w:szCs w:val="28"/>
        </w:rPr>
        <w:t xml:space="preserve"> and understanding. </w:t>
      </w:r>
    </w:p>
    <w:p w14:paraId="60BBC5E4" w14:textId="1EA3AC86" w:rsidR="00FD443B" w:rsidRPr="00BA0C86" w:rsidRDefault="00FD443B" w:rsidP="00BA0C86">
      <w:pPr>
        <w:pStyle w:val="ListParagraph"/>
        <w:spacing w:line="276" w:lineRule="auto"/>
        <w:rPr>
          <w:sz w:val="28"/>
          <w:szCs w:val="28"/>
        </w:rPr>
      </w:pPr>
    </w:p>
    <w:p w14:paraId="16019003" w14:textId="77777777" w:rsidR="00160232" w:rsidRDefault="00160232" w:rsidP="00BA0C86">
      <w:pPr>
        <w:spacing w:line="276" w:lineRule="auto"/>
        <w:rPr>
          <w:rFonts w:ascii="Baskerville Old Face" w:hAnsi="Baskerville Old Face"/>
          <w:b/>
          <w:sz w:val="28"/>
          <w:szCs w:val="28"/>
        </w:rPr>
      </w:pPr>
    </w:p>
    <w:p w14:paraId="43C66B70" w14:textId="77777777" w:rsidR="00160232" w:rsidRDefault="00160232" w:rsidP="00BA0C86">
      <w:pPr>
        <w:spacing w:line="276" w:lineRule="auto"/>
        <w:rPr>
          <w:rFonts w:ascii="Baskerville Old Face" w:hAnsi="Baskerville Old Face"/>
          <w:b/>
          <w:sz w:val="28"/>
          <w:szCs w:val="28"/>
        </w:rPr>
      </w:pPr>
    </w:p>
    <w:p w14:paraId="6588B4E4" w14:textId="77777777" w:rsidR="00160232" w:rsidRDefault="00160232" w:rsidP="00BA0C86">
      <w:pPr>
        <w:spacing w:line="276" w:lineRule="auto"/>
        <w:rPr>
          <w:rFonts w:ascii="Baskerville Old Face" w:hAnsi="Baskerville Old Face"/>
          <w:b/>
          <w:sz w:val="28"/>
          <w:szCs w:val="28"/>
        </w:rPr>
      </w:pPr>
    </w:p>
    <w:p w14:paraId="6B08ABE1" w14:textId="77777777" w:rsidR="00160232" w:rsidRDefault="00160232" w:rsidP="00BA0C86">
      <w:pPr>
        <w:spacing w:line="276" w:lineRule="auto"/>
        <w:rPr>
          <w:rFonts w:ascii="Baskerville Old Face" w:hAnsi="Baskerville Old Face"/>
          <w:b/>
          <w:sz w:val="28"/>
          <w:szCs w:val="28"/>
        </w:rPr>
      </w:pPr>
    </w:p>
    <w:p w14:paraId="6E8916EB" w14:textId="77777777" w:rsidR="00160232" w:rsidRDefault="00160232" w:rsidP="00BA0C86">
      <w:pPr>
        <w:spacing w:line="276" w:lineRule="auto"/>
        <w:rPr>
          <w:rFonts w:ascii="Baskerville Old Face" w:hAnsi="Baskerville Old Face"/>
          <w:b/>
          <w:sz w:val="28"/>
          <w:szCs w:val="28"/>
        </w:rPr>
      </w:pPr>
    </w:p>
    <w:p w14:paraId="0CF33741" w14:textId="77777777" w:rsidR="00160232" w:rsidRDefault="00160232" w:rsidP="00BA0C86">
      <w:pPr>
        <w:spacing w:line="276" w:lineRule="auto"/>
        <w:rPr>
          <w:rFonts w:ascii="Baskerville Old Face" w:hAnsi="Baskerville Old Face"/>
          <w:b/>
          <w:sz w:val="28"/>
          <w:szCs w:val="28"/>
        </w:rPr>
      </w:pPr>
    </w:p>
    <w:p w14:paraId="09DF27EB" w14:textId="77777777" w:rsidR="00160232" w:rsidRDefault="00160232" w:rsidP="00BA0C86">
      <w:pPr>
        <w:spacing w:line="276" w:lineRule="auto"/>
        <w:rPr>
          <w:rFonts w:ascii="Baskerville Old Face" w:hAnsi="Baskerville Old Face"/>
          <w:b/>
          <w:sz w:val="28"/>
          <w:szCs w:val="28"/>
        </w:rPr>
      </w:pPr>
    </w:p>
    <w:p w14:paraId="346E33AE" w14:textId="77777777" w:rsidR="00160232" w:rsidRDefault="00160232" w:rsidP="00BA0C86">
      <w:pPr>
        <w:spacing w:line="276" w:lineRule="auto"/>
        <w:rPr>
          <w:rFonts w:ascii="Baskerville Old Face" w:hAnsi="Baskerville Old Face"/>
          <w:b/>
          <w:sz w:val="28"/>
          <w:szCs w:val="28"/>
        </w:rPr>
      </w:pPr>
    </w:p>
    <w:p w14:paraId="7EBB1ED9" w14:textId="02C17CF8" w:rsidR="00FD443B" w:rsidRPr="00BA0C86" w:rsidRDefault="00FD443B" w:rsidP="00160232">
      <w:pPr>
        <w:spacing w:line="276" w:lineRule="auto"/>
        <w:jc w:val="center"/>
        <w:rPr>
          <w:rFonts w:ascii="Baskerville Old Face" w:hAnsi="Baskerville Old Face"/>
          <w:b/>
          <w:sz w:val="28"/>
          <w:szCs w:val="28"/>
        </w:rPr>
      </w:pPr>
      <w:r w:rsidRPr="00BA0C86">
        <w:rPr>
          <w:rFonts w:ascii="Baskerville Old Face" w:hAnsi="Baskerville Old Face"/>
          <w:b/>
          <w:sz w:val="28"/>
          <w:szCs w:val="28"/>
        </w:rPr>
        <w:t>References</w:t>
      </w:r>
    </w:p>
    <w:p w14:paraId="360DE8F2"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Educational Business Articles. (2016). </w:t>
      </w:r>
      <w:r w:rsidRPr="00BA0C86">
        <w:rPr>
          <w:rFonts w:ascii="Baskerville Old Face" w:hAnsi="Baskerville Old Face"/>
          <w:i/>
          <w:iCs/>
          <w:sz w:val="28"/>
          <w:szCs w:val="28"/>
        </w:rPr>
        <w:t>Belbin Team Roles: Helping you get the balance for a successful team</w:t>
      </w:r>
      <w:r w:rsidRPr="00BA0C86">
        <w:rPr>
          <w:rFonts w:ascii="Baskerville Old Face" w:hAnsi="Baskerville Old Face"/>
          <w:sz w:val="28"/>
          <w:szCs w:val="28"/>
        </w:rPr>
        <w:t xml:space="preserve">. [online] Available at: </w:t>
      </w:r>
      <w:hyperlink r:id="rId8" w:history="1">
        <w:r w:rsidRPr="00BA0C86">
          <w:rPr>
            <w:rStyle w:val="Hyperlink"/>
            <w:rFonts w:ascii="Baskerville Old Face" w:hAnsi="Baskerville Old Face"/>
            <w:sz w:val="28"/>
            <w:szCs w:val="28"/>
          </w:rPr>
          <w:t>https://www.educational-business-articles.com/belbin-team-roles/</w:t>
        </w:r>
      </w:hyperlink>
      <w:r w:rsidRPr="00BA0C86">
        <w:rPr>
          <w:rFonts w:ascii="Baskerville Old Face" w:hAnsi="Baskerville Old Face"/>
          <w:sz w:val="28"/>
          <w:szCs w:val="28"/>
        </w:rPr>
        <w:t>.</w:t>
      </w:r>
    </w:p>
    <w:p w14:paraId="4EAE62D5" w14:textId="77777777" w:rsidR="00BA0C86" w:rsidRPr="00BA0C86" w:rsidRDefault="00BA0C86" w:rsidP="00BA0C86">
      <w:pPr>
        <w:spacing w:line="276" w:lineRule="auto"/>
        <w:rPr>
          <w:rFonts w:ascii="Baskerville Old Face" w:hAnsi="Baskerville Old Face"/>
          <w:sz w:val="28"/>
          <w:szCs w:val="28"/>
        </w:rPr>
      </w:pPr>
      <w:proofErr w:type="spellStart"/>
      <w:r w:rsidRPr="00BA0C86">
        <w:rPr>
          <w:rFonts w:ascii="Baskerville Old Face" w:hAnsi="Baskerville Old Face"/>
          <w:sz w:val="28"/>
          <w:szCs w:val="28"/>
        </w:rPr>
        <w:t>Ehealth.scot</w:t>
      </w:r>
      <w:proofErr w:type="spellEnd"/>
      <w:r w:rsidRPr="00BA0C86">
        <w:rPr>
          <w:rFonts w:ascii="Baskerville Old Face" w:hAnsi="Baskerville Old Face"/>
          <w:sz w:val="28"/>
          <w:szCs w:val="28"/>
        </w:rPr>
        <w:t xml:space="preserve">. (2017). </w:t>
      </w:r>
      <w:r w:rsidRPr="00BA0C86">
        <w:rPr>
          <w:rFonts w:ascii="Baskerville Old Face" w:hAnsi="Baskerville Old Face"/>
          <w:i/>
          <w:iCs/>
          <w:sz w:val="28"/>
          <w:szCs w:val="28"/>
        </w:rPr>
        <w:t>Digital Health and Social Care Strategy 2017-22 – Development | eHealth</w:t>
      </w:r>
      <w:r w:rsidRPr="00BA0C86">
        <w:rPr>
          <w:rFonts w:ascii="Baskerville Old Face" w:hAnsi="Baskerville Old Face"/>
          <w:sz w:val="28"/>
          <w:szCs w:val="28"/>
        </w:rPr>
        <w:t xml:space="preserve">. [online] Available at: </w:t>
      </w:r>
      <w:hyperlink r:id="rId9" w:history="1">
        <w:r w:rsidRPr="00BA0C86">
          <w:rPr>
            <w:rStyle w:val="Hyperlink"/>
            <w:rFonts w:ascii="Baskerville Old Face" w:hAnsi="Baskerville Old Face"/>
            <w:sz w:val="28"/>
            <w:szCs w:val="28"/>
          </w:rPr>
          <w:t>https://www.ehealth.scot/strategies/the-person-centred-ehealth-strategy-and-delivery-plan-stage-one/</w:t>
        </w:r>
      </w:hyperlink>
      <w:r w:rsidRPr="00BA0C86">
        <w:rPr>
          <w:rFonts w:ascii="Baskerville Old Face" w:hAnsi="Baskerville Old Face"/>
          <w:sz w:val="28"/>
          <w:szCs w:val="28"/>
        </w:rPr>
        <w:t>.</w:t>
      </w:r>
    </w:p>
    <w:p w14:paraId="131253D5"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England.nhs.uk. (2019). </w:t>
      </w:r>
      <w:r w:rsidRPr="00BA0C86">
        <w:rPr>
          <w:rFonts w:ascii="Baskerville Old Face" w:hAnsi="Baskerville Old Face"/>
          <w:i/>
          <w:iCs/>
          <w:sz w:val="28"/>
          <w:szCs w:val="28"/>
        </w:rPr>
        <w:t>Delegation of healthcare tasks to personal assistants within personal health budgets and Integrated Personal Commissioning</w:t>
      </w:r>
      <w:r w:rsidRPr="00BA0C86">
        <w:rPr>
          <w:rFonts w:ascii="Baskerville Old Face" w:hAnsi="Baskerville Old Face"/>
          <w:sz w:val="28"/>
          <w:szCs w:val="28"/>
        </w:rPr>
        <w:t xml:space="preserve">. [online] Available at: </w:t>
      </w:r>
      <w:hyperlink r:id="rId10" w:history="1">
        <w:r w:rsidRPr="00BA0C86">
          <w:rPr>
            <w:rStyle w:val="Hyperlink"/>
            <w:rFonts w:ascii="Baskerville Old Face" w:hAnsi="Baskerville Old Face"/>
            <w:sz w:val="28"/>
            <w:szCs w:val="28"/>
          </w:rPr>
          <w:t>https://www.england.nhs.uk/wp-content/uploads/2017/06/516_Delegation-of-healthcare-tasks-to-personal-assistants_S7.pdf</w:t>
        </w:r>
      </w:hyperlink>
      <w:r w:rsidRPr="00BA0C86">
        <w:rPr>
          <w:rFonts w:ascii="Baskerville Old Face" w:hAnsi="Baskerville Old Face"/>
          <w:sz w:val="28"/>
          <w:szCs w:val="28"/>
        </w:rPr>
        <w:t>.</w:t>
      </w:r>
    </w:p>
    <w:p w14:paraId="4126CCAC" w14:textId="77777777" w:rsidR="00BA0C86" w:rsidRPr="00BA0C86" w:rsidRDefault="00BA0C86" w:rsidP="00BA0C86">
      <w:pPr>
        <w:spacing w:line="276" w:lineRule="auto"/>
        <w:rPr>
          <w:rFonts w:ascii="Baskerville Old Face" w:hAnsi="Baskerville Old Face"/>
          <w:sz w:val="28"/>
          <w:szCs w:val="28"/>
        </w:rPr>
      </w:pPr>
      <w:proofErr w:type="spellStart"/>
      <w:r w:rsidRPr="00BA0C86">
        <w:rPr>
          <w:rFonts w:ascii="Baskerville Old Face" w:hAnsi="Baskerville Old Face"/>
          <w:sz w:val="28"/>
          <w:szCs w:val="28"/>
        </w:rPr>
        <w:t>Gov.scot</w:t>
      </w:r>
      <w:proofErr w:type="spellEnd"/>
      <w:r w:rsidRPr="00BA0C86">
        <w:rPr>
          <w:rFonts w:ascii="Baskerville Old Face" w:hAnsi="Baskerville Old Face"/>
          <w:sz w:val="28"/>
          <w:szCs w:val="28"/>
        </w:rPr>
        <w:t xml:space="preserve">. (2017). </w:t>
      </w:r>
      <w:r w:rsidRPr="00BA0C86">
        <w:rPr>
          <w:rFonts w:ascii="Baskerville Old Face" w:hAnsi="Baskerville Old Face"/>
          <w:i/>
          <w:iCs/>
          <w:sz w:val="28"/>
          <w:szCs w:val="28"/>
        </w:rPr>
        <w:t xml:space="preserve">Strategic Commissioning Plans Guidance - </w:t>
      </w:r>
      <w:proofErr w:type="spellStart"/>
      <w:proofErr w:type="gramStart"/>
      <w:r w:rsidRPr="00BA0C86">
        <w:rPr>
          <w:rFonts w:ascii="Baskerville Old Face" w:hAnsi="Baskerville Old Face"/>
          <w:i/>
          <w:iCs/>
          <w:sz w:val="28"/>
          <w:szCs w:val="28"/>
        </w:rPr>
        <w:t>gov.scot</w:t>
      </w:r>
      <w:proofErr w:type="spellEnd"/>
      <w:proofErr w:type="gramEnd"/>
      <w:r w:rsidRPr="00BA0C86">
        <w:rPr>
          <w:rFonts w:ascii="Baskerville Old Face" w:hAnsi="Baskerville Old Face"/>
          <w:sz w:val="28"/>
          <w:szCs w:val="28"/>
        </w:rPr>
        <w:t xml:space="preserve">. [online] Available at: </w:t>
      </w:r>
      <w:hyperlink r:id="rId11" w:history="1">
        <w:r w:rsidRPr="00BA0C86">
          <w:rPr>
            <w:rStyle w:val="Hyperlink"/>
            <w:rFonts w:ascii="Baskerville Old Face" w:hAnsi="Baskerville Old Face"/>
            <w:sz w:val="28"/>
            <w:szCs w:val="28"/>
          </w:rPr>
          <w:t>https://www.gov.scot/publications/strategic-commissioning-plans-guidance/pages/9/</w:t>
        </w:r>
      </w:hyperlink>
      <w:r w:rsidRPr="00BA0C86">
        <w:rPr>
          <w:rFonts w:ascii="Baskerville Old Face" w:hAnsi="Baskerville Old Face"/>
          <w:sz w:val="28"/>
          <w:szCs w:val="28"/>
        </w:rPr>
        <w:t xml:space="preserve">. </w:t>
      </w:r>
    </w:p>
    <w:p w14:paraId="0886C877"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Lewis, J. (2019). </w:t>
      </w:r>
      <w:r w:rsidRPr="00BA0C86">
        <w:rPr>
          <w:rFonts w:ascii="Baskerville Old Face" w:hAnsi="Baskerville Old Face"/>
          <w:i/>
          <w:iCs/>
          <w:sz w:val="28"/>
          <w:szCs w:val="28"/>
        </w:rPr>
        <w:t>Tips on Knowing Your Target Audience When Communicating Within an Organization</w:t>
      </w:r>
      <w:r w:rsidRPr="00BA0C86">
        <w:rPr>
          <w:rFonts w:ascii="Baskerville Old Face" w:hAnsi="Baskerville Old Face"/>
          <w:sz w:val="28"/>
          <w:szCs w:val="28"/>
        </w:rPr>
        <w:t xml:space="preserve">. [online] Smallbusiness.chron.com. Available at: </w:t>
      </w:r>
      <w:hyperlink r:id="rId12" w:history="1">
        <w:r w:rsidRPr="00BA0C86">
          <w:rPr>
            <w:rStyle w:val="Hyperlink"/>
            <w:rFonts w:ascii="Baskerville Old Face" w:hAnsi="Baskerville Old Face"/>
            <w:sz w:val="28"/>
            <w:szCs w:val="28"/>
          </w:rPr>
          <w:t>https://smallbusiness.chron.com/tips-knowing-target-audience-communicating-within-organization-36023.html</w:t>
        </w:r>
      </w:hyperlink>
      <w:r w:rsidRPr="00BA0C86">
        <w:rPr>
          <w:rFonts w:ascii="Baskerville Old Face" w:hAnsi="Baskerville Old Face"/>
          <w:sz w:val="28"/>
          <w:szCs w:val="28"/>
        </w:rPr>
        <w:t>.</w:t>
      </w:r>
    </w:p>
    <w:p w14:paraId="35C538E0" w14:textId="2411A02B" w:rsidR="00BA0C86" w:rsidRPr="00BA0C86" w:rsidRDefault="00BA0C86" w:rsidP="00BA0C86">
      <w:pPr>
        <w:spacing w:line="276" w:lineRule="auto"/>
        <w:rPr>
          <w:rFonts w:ascii="Baskerville Old Face" w:hAnsi="Baskerville Old Face"/>
          <w:sz w:val="28"/>
          <w:szCs w:val="28"/>
        </w:rPr>
      </w:pPr>
      <w:proofErr w:type="spellStart"/>
      <w:r w:rsidRPr="00BA0C86">
        <w:rPr>
          <w:rFonts w:ascii="Baskerville Old Face" w:hAnsi="Baskerville Old Face"/>
          <w:sz w:val="28"/>
          <w:szCs w:val="28"/>
        </w:rPr>
        <w:t>Maund</w:t>
      </w:r>
      <w:proofErr w:type="spellEnd"/>
      <w:r w:rsidRPr="00BA0C86">
        <w:rPr>
          <w:rFonts w:ascii="Baskerville Old Face" w:hAnsi="Baskerville Old Face"/>
          <w:sz w:val="28"/>
          <w:szCs w:val="28"/>
        </w:rPr>
        <w:t xml:space="preserve">, A. (n.d.). </w:t>
      </w:r>
      <w:r w:rsidRPr="00BA0C86">
        <w:rPr>
          <w:rFonts w:ascii="Baskerville Old Face" w:hAnsi="Baskerville Old Face"/>
          <w:i/>
          <w:iCs/>
          <w:sz w:val="28"/>
          <w:szCs w:val="28"/>
        </w:rPr>
        <w:t>Certificate in higher education</w:t>
      </w:r>
      <w:r w:rsidRPr="00BA0C86">
        <w:rPr>
          <w:rFonts w:ascii="Baskerville Old Face" w:hAnsi="Baskerville Old Face"/>
          <w:sz w:val="28"/>
          <w:szCs w:val="28"/>
        </w:rPr>
        <w:t xml:space="preserve">. University of Wales. </w:t>
      </w:r>
    </w:p>
    <w:p w14:paraId="6A23B354"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Morgan, P. (2017). </w:t>
      </w:r>
      <w:r w:rsidRPr="00BA0C86">
        <w:rPr>
          <w:rFonts w:ascii="Baskerville Old Face" w:hAnsi="Baskerville Old Face"/>
          <w:i/>
          <w:iCs/>
          <w:sz w:val="28"/>
          <w:szCs w:val="28"/>
        </w:rPr>
        <w:t>The business student's guide to study and employability</w:t>
      </w:r>
      <w:r w:rsidRPr="00BA0C86">
        <w:rPr>
          <w:rFonts w:ascii="Baskerville Old Face" w:hAnsi="Baskerville Old Face"/>
          <w:sz w:val="28"/>
          <w:szCs w:val="28"/>
        </w:rPr>
        <w:t xml:space="preserve">. London [etc.]: SAGE Publications. </w:t>
      </w:r>
    </w:p>
    <w:p w14:paraId="76A38211"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Scie.org.uk. (2010). </w:t>
      </w:r>
      <w:r w:rsidRPr="00BA0C86">
        <w:rPr>
          <w:rFonts w:ascii="Baskerville Old Face" w:hAnsi="Baskerville Old Face"/>
          <w:i/>
          <w:iCs/>
          <w:sz w:val="28"/>
          <w:szCs w:val="28"/>
        </w:rPr>
        <w:t xml:space="preserve">Practice development: Collaborative working in social care - Background - Why use collaborative </w:t>
      </w:r>
      <w:proofErr w:type="gramStart"/>
      <w:r w:rsidRPr="00BA0C86">
        <w:rPr>
          <w:rFonts w:ascii="Baskerville Old Face" w:hAnsi="Baskerville Old Face"/>
          <w:i/>
          <w:iCs/>
          <w:sz w:val="28"/>
          <w:szCs w:val="28"/>
        </w:rPr>
        <w:t>methodology?</w:t>
      </w:r>
      <w:r w:rsidRPr="00BA0C86">
        <w:rPr>
          <w:rFonts w:ascii="Baskerville Old Face" w:hAnsi="Baskerville Old Face"/>
          <w:sz w:val="28"/>
          <w:szCs w:val="28"/>
        </w:rPr>
        <w:t>.</w:t>
      </w:r>
      <w:proofErr w:type="gramEnd"/>
      <w:r w:rsidRPr="00BA0C86">
        <w:rPr>
          <w:rFonts w:ascii="Baskerville Old Face" w:hAnsi="Baskerville Old Face"/>
          <w:sz w:val="28"/>
          <w:szCs w:val="28"/>
        </w:rPr>
        <w:t xml:space="preserve"> (online) Available at: </w:t>
      </w:r>
      <w:hyperlink r:id="rId13" w:history="1">
        <w:r w:rsidRPr="00BA0C86">
          <w:rPr>
            <w:rStyle w:val="Hyperlink"/>
            <w:rFonts w:ascii="Baskerville Old Face" w:hAnsi="Baskerville Old Face"/>
            <w:sz w:val="28"/>
            <w:szCs w:val="28"/>
          </w:rPr>
          <w:t>https://www.scie.org.uk/publications/guides/guide34/background/whyuse.asp</w:t>
        </w:r>
      </w:hyperlink>
      <w:r w:rsidRPr="00BA0C86">
        <w:rPr>
          <w:rFonts w:ascii="Baskerville Old Face" w:hAnsi="Baskerville Old Face"/>
          <w:sz w:val="28"/>
          <w:szCs w:val="28"/>
        </w:rPr>
        <w:t xml:space="preserve"> (Accessed Aug. 2010)</w:t>
      </w:r>
    </w:p>
    <w:p w14:paraId="79C1BD3C" w14:textId="77777777" w:rsidR="00BA0C86" w:rsidRPr="00BA0C86" w:rsidRDefault="00BA0C86" w:rsidP="00BA0C86">
      <w:pPr>
        <w:spacing w:line="276" w:lineRule="auto"/>
        <w:rPr>
          <w:rFonts w:ascii="Baskerville Old Face" w:hAnsi="Baskerville Old Face"/>
          <w:sz w:val="28"/>
          <w:szCs w:val="28"/>
        </w:rPr>
      </w:pPr>
      <w:r w:rsidRPr="00BA0C86">
        <w:rPr>
          <w:rFonts w:ascii="Baskerville Old Face" w:hAnsi="Baskerville Old Face"/>
          <w:sz w:val="28"/>
          <w:szCs w:val="28"/>
        </w:rPr>
        <w:t xml:space="preserve">Skillsyouneed.com. (2019). </w:t>
      </w:r>
      <w:r w:rsidRPr="00BA0C86">
        <w:rPr>
          <w:rFonts w:ascii="Baskerville Old Face" w:hAnsi="Baskerville Old Face"/>
          <w:i/>
          <w:iCs/>
          <w:sz w:val="28"/>
          <w:szCs w:val="28"/>
        </w:rPr>
        <w:t xml:space="preserve">Personal Presentation Skills | </w:t>
      </w:r>
      <w:proofErr w:type="spellStart"/>
      <w:r w:rsidRPr="00BA0C86">
        <w:rPr>
          <w:rFonts w:ascii="Baskerville Old Face" w:hAnsi="Baskerville Old Face"/>
          <w:i/>
          <w:iCs/>
          <w:sz w:val="28"/>
          <w:szCs w:val="28"/>
        </w:rPr>
        <w:t>SkillsYouNeed</w:t>
      </w:r>
      <w:proofErr w:type="spellEnd"/>
      <w:r w:rsidRPr="00BA0C86">
        <w:rPr>
          <w:rFonts w:ascii="Baskerville Old Face" w:hAnsi="Baskerville Old Face"/>
          <w:sz w:val="28"/>
          <w:szCs w:val="28"/>
        </w:rPr>
        <w:t xml:space="preserve">. [online] Available at: </w:t>
      </w:r>
      <w:hyperlink r:id="rId14" w:history="1">
        <w:r w:rsidRPr="00BA0C86">
          <w:rPr>
            <w:rStyle w:val="Hyperlink"/>
            <w:rFonts w:ascii="Baskerville Old Face" w:hAnsi="Baskerville Old Face"/>
            <w:sz w:val="28"/>
            <w:szCs w:val="28"/>
          </w:rPr>
          <w:t>https://www.skillsyouneed.com/ps/personal-presentation.html</w:t>
        </w:r>
      </w:hyperlink>
      <w:r w:rsidRPr="00BA0C86">
        <w:rPr>
          <w:rFonts w:ascii="Baskerville Old Face" w:hAnsi="Baskerville Old Face"/>
          <w:sz w:val="28"/>
          <w:szCs w:val="28"/>
        </w:rPr>
        <w:t>.</w:t>
      </w:r>
    </w:p>
    <w:sectPr w:rsidR="00BA0C86" w:rsidRPr="00BA0C8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5B2BB" w14:textId="77777777" w:rsidR="00DC1935" w:rsidRDefault="00DC1935" w:rsidP="00D04C4C">
      <w:pPr>
        <w:spacing w:after="0" w:line="240" w:lineRule="auto"/>
      </w:pPr>
      <w:r>
        <w:separator/>
      </w:r>
    </w:p>
  </w:endnote>
  <w:endnote w:type="continuationSeparator" w:id="0">
    <w:p w14:paraId="6B8048C0" w14:textId="77777777" w:rsidR="00DC1935" w:rsidRDefault="00DC1935" w:rsidP="00D0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skerville Old Face">
    <w:altName w:val="Baskerville Old Fac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8735057"/>
      <w:docPartObj>
        <w:docPartGallery w:val="Page Numbers (Bottom of Page)"/>
        <w:docPartUnique/>
      </w:docPartObj>
    </w:sdtPr>
    <w:sdtEndPr>
      <w:rPr>
        <w:noProof/>
      </w:rPr>
    </w:sdtEndPr>
    <w:sdtContent>
      <w:p w14:paraId="318D2129" w14:textId="7A6DD2C9" w:rsidR="00160232" w:rsidRDefault="001602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3F6C0A" w14:textId="77777777" w:rsidR="00160232" w:rsidRDefault="00160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AF716" w14:textId="77777777" w:rsidR="00DC1935" w:rsidRDefault="00DC1935" w:rsidP="00D04C4C">
      <w:pPr>
        <w:spacing w:after="0" w:line="240" w:lineRule="auto"/>
      </w:pPr>
      <w:r>
        <w:separator/>
      </w:r>
    </w:p>
  </w:footnote>
  <w:footnote w:type="continuationSeparator" w:id="0">
    <w:p w14:paraId="43BD6BDA" w14:textId="77777777" w:rsidR="00DC1935" w:rsidRDefault="00DC1935" w:rsidP="00D04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3827"/>
    <w:multiLevelType w:val="hybridMultilevel"/>
    <w:tmpl w:val="EC981E3E"/>
    <w:lvl w:ilvl="0" w:tplc="A0C4EA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83529F"/>
    <w:multiLevelType w:val="hybridMultilevel"/>
    <w:tmpl w:val="C608D0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B0497B"/>
    <w:multiLevelType w:val="hybridMultilevel"/>
    <w:tmpl w:val="85C4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C1C0F"/>
    <w:multiLevelType w:val="hybridMultilevel"/>
    <w:tmpl w:val="39FA8D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C47"/>
    <w:rsid w:val="00002CF5"/>
    <w:rsid w:val="0006760D"/>
    <w:rsid w:val="000B066C"/>
    <w:rsid w:val="000C2029"/>
    <w:rsid w:val="000E29E5"/>
    <w:rsid w:val="000F17DA"/>
    <w:rsid w:val="001370DC"/>
    <w:rsid w:val="00160232"/>
    <w:rsid w:val="001E67D6"/>
    <w:rsid w:val="00242843"/>
    <w:rsid w:val="002B6E57"/>
    <w:rsid w:val="002C6D24"/>
    <w:rsid w:val="003167D2"/>
    <w:rsid w:val="003A0FE8"/>
    <w:rsid w:val="003F77CD"/>
    <w:rsid w:val="004C1501"/>
    <w:rsid w:val="004D15AB"/>
    <w:rsid w:val="004F24BD"/>
    <w:rsid w:val="00535299"/>
    <w:rsid w:val="005441E1"/>
    <w:rsid w:val="00573CD4"/>
    <w:rsid w:val="00591A74"/>
    <w:rsid w:val="005F25BE"/>
    <w:rsid w:val="00641644"/>
    <w:rsid w:val="00646CC0"/>
    <w:rsid w:val="0068053E"/>
    <w:rsid w:val="006D6A10"/>
    <w:rsid w:val="006D7253"/>
    <w:rsid w:val="006F46EF"/>
    <w:rsid w:val="00705FAE"/>
    <w:rsid w:val="00712926"/>
    <w:rsid w:val="007240D8"/>
    <w:rsid w:val="00764F38"/>
    <w:rsid w:val="007A60BD"/>
    <w:rsid w:val="00805177"/>
    <w:rsid w:val="008847B5"/>
    <w:rsid w:val="008A0E22"/>
    <w:rsid w:val="008A53DB"/>
    <w:rsid w:val="008F194F"/>
    <w:rsid w:val="008F40D1"/>
    <w:rsid w:val="00913DA0"/>
    <w:rsid w:val="00971D42"/>
    <w:rsid w:val="00972C47"/>
    <w:rsid w:val="009E1D0D"/>
    <w:rsid w:val="00A120E7"/>
    <w:rsid w:val="00A22849"/>
    <w:rsid w:val="00A622A1"/>
    <w:rsid w:val="00A80EC5"/>
    <w:rsid w:val="00AC2B30"/>
    <w:rsid w:val="00B1548D"/>
    <w:rsid w:val="00B16988"/>
    <w:rsid w:val="00B17E3A"/>
    <w:rsid w:val="00B9089D"/>
    <w:rsid w:val="00BA0C86"/>
    <w:rsid w:val="00BA3B9D"/>
    <w:rsid w:val="00BE6DC2"/>
    <w:rsid w:val="00D021D0"/>
    <w:rsid w:val="00D03C28"/>
    <w:rsid w:val="00D04C4C"/>
    <w:rsid w:val="00D411C2"/>
    <w:rsid w:val="00D81433"/>
    <w:rsid w:val="00D92389"/>
    <w:rsid w:val="00DA6FED"/>
    <w:rsid w:val="00DC1935"/>
    <w:rsid w:val="00DC44C0"/>
    <w:rsid w:val="00DD5A23"/>
    <w:rsid w:val="00DE350D"/>
    <w:rsid w:val="00E07F23"/>
    <w:rsid w:val="00E45EBF"/>
    <w:rsid w:val="00E91358"/>
    <w:rsid w:val="00EB4391"/>
    <w:rsid w:val="00EF588E"/>
    <w:rsid w:val="00F27425"/>
    <w:rsid w:val="00F318D6"/>
    <w:rsid w:val="00FA2FA9"/>
    <w:rsid w:val="00FC09FF"/>
    <w:rsid w:val="00FD2796"/>
    <w:rsid w:val="00FD443B"/>
    <w:rsid w:val="00FF2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0A684"/>
  <w15:chartTrackingRefBased/>
  <w15:docId w15:val="{DCE4727B-6F2B-4D12-A89B-1770ECA95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C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9E5"/>
    <w:pPr>
      <w:ind w:left="720"/>
      <w:contextualSpacing/>
    </w:pPr>
  </w:style>
  <w:style w:type="paragraph" w:styleId="Header">
    <w:name w:val="header"/>
    <w:basedOn w:val="Normal"/>
    <w:link w:val="HeaderChar"/>
    <w:uiPriority w:val="99"/>
    <w:unhideWhenUsed/>
    <w:rsid w:val="00D04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C4C"/>
  </w:style>
  <w:style w:type="paragraph" w:styleId="Footer">
    <w:name w:val="footer"/>
    <w:basedOn w:val="Normal"/>
    <w:link w:val="FooterChar"/>
    <w:uiPriority w:val="99"/>
    <w:unhideWhenUsed/>
    <w:rsid w:val="00D04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C4C"/>
  </w:style>
  <w:style w:type="character" w:styleId="Hyperlink">
    <w:name w:val="Hyperlink"/>
    <w:basedOn w:val="DefaultParagraphFont"/>
    <w:uiPriority w:val="99"/>
    <w:unhideWhenUsed/>
    <w:rsid w:val="00BA0C86"/>
    <w:rPr>
      <w:color w:val="0563C1" w:themeColor="hyperlink"/>
      <w:u w:val="single"/>
    </w:rPr>
  </w:style>
  <w:style w:type="character" w:styleId="UnresolvedMention">
    <w:name w:val="Unresolved Mention"/>
    <w:basedOn w:val="DefaultParagraphFont"/>
    <w:uiPriority w:val="99"/>
    <w:semiHidden/>
    <w:unhideWhenUsed/>
    <w:rsid w:val="00BA0C86"/>
    <w:rPr>
      <w:color w:val="605E5C"/>
      <w:shd w:val="clear" w:color="auto" w:fill="E1DFDD"/>
    </w:rPr>
  </w:style>
  <w:style w:type="character" w:customStyle="1" w:styleId="Heading1Char">
    <w:name w:val="Heading 1 Char"/>
    <w:basedOn w:val="DefaultParagraphFont"/>
    <w:link w:val="Heading1"/>
    <w:uiPriority w:val="9"/>
    <w:rsid w:val="00BA0C8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al-business-articles.com/belbin-team-roles/" TargetMode="External"/><Relationship Id="rId13" Type="http://schemas.openxmlformats.org/officeDocument/2006/relationships/hyperlink" Target="https://www.scie.org.uk/publications/guides/guide34/background/whyuse.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llbusiness.chron.com/tips-knowing-target-audience-communicating-within-organization-36023.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cot/publications/strategic-commissioning-plans-guidance/pages/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ngland.nhs.uk/wp-content/uploads/2017/06/516_Delegation-of-healthcare-tasks-to-personal-assistants_S7.pdf" TargetMode="External"/><Relationship Id="rId4" Type="http://schemas.openxmlformats.org/officeDocument/2006/relationships/settings" Target="settings.xml"/><Relationship Id="rId9" Type="http://schemas.openxmlformats.org/officeDocument/2006/relationships/hyperlink" Target="https://www.ehealth.scot/strategies/the-person-centred-ehealth-strategy-and-delivery-plan-stage-one/" TargetMode="External"/><Relationship Id="rId14" Type="http://schemas.openxmlformats.org/officeDocument/2006/relationships/hyperlink" Target="https://www.skillsyouneed.com/ps/personal-present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B13CFB-7AC3-4210-85EA-DF1B7E98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7</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Cofie</dc:creator>
  <cp:keywords/>
  <dc:description/>
  <cp:lastModifiedBy>K Cofie</cp:lastModifiedBy>
  <cp:revision>6</cp:revision>
  <dcterms:created xsi:type="dcterms:W3CDTF">2019-01-07T19:29:00Z</dcterms:created>
  <dcterms:modified xsi:type="dcterms:W3CDTF">2019-01-09T21:11:00Z</dcterms:modified>
</cp:coreProperties>
</file>