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1527" w14:textId="7AD99425" w:rsidR="003A761E" w:rsidRPr="00284C6B" w:rsidRDefault="00284C6B" w:rsidP="00284C6B">
      <w:pPr>
        <w:ind w:left="720" w:hanging="360"/>
        <w:jc w:val="center"/>
        <w:rPr>
          <w:sz w:val="28"/>
          <w:szCs w:val="28"/>
        </w:rPr>
      </w:pPr>
      <w:r w:rsidRPr="00284C6B">
        <w:rPr>
          <w:b/>
          <w:bCs/>
          <w:sz w:val="28"/>
          <w:szCs w:val="28"/>
          <w:u w:val="single"/>
        </w:rPr>
        <w:t>Activity 4 - Reflection</w:t>
      </w:r>
    </w:p>
    <w:p w14:paraId="120AD5A6" w14:textId="77777777" w:rsidR="000D0B2C" w:rsidRDefault="003A761E" w:rsidP="000D0B2C">
      <w:pPr>
        <w:rPr>
          <w:sz w:val="24"/>
          <w:szCs w:val="24"/>
        </w:rPr>
      </w:pPr>
      <w:r w:rsidRPr="00284C6B">
        <w:rPr>
          <w:sz w:val="24"/>
          <w:szCs w:val="24"/>
        </w:rPr>
        <w:t xml:space="preserve">Using the Gibb's </w:t>
      </w:r>
      <w:r w:rsidR="00284C6B">
        <w:rPr>
          <w:sz w:val="24"/>
          <w:szCs w:val="24"/>
        </w:rPr>
        <w:t>Reflective C</w:t>
      </w:r>
      <w:r w:rsidRPr="00284C6B">
        <w:rPr>
          <w:sz w:val="24"/>
          <w:szCs w:val="24"/>
        </w:rPr>
        <w:t xml:space="preserve">ycle (1988) </w:t>
      </w:r>
      <w:r w:rsidR="00284C6B">
        <w:rPr>
          <w:sz w:val="24"/>
          <w:szCs w:val="24"/>
        </w:rPr>
        <w:t xml:space="preserve">template below, </w:t>
      </w:r>
      <w:r w:rsidRPr="00284C6B">
        <w:rPr>
          <w:sz w:val="24"/>
          <w:szCs w:val="24"/>
        </w:rPr>
        <w:t>you should reflect on</w:t>
      </w:r>
      <w:r w:rsidR="00284C6B" w:rsidRPr="00284C6B">
        <w:rPr>
          <w:sz w:val="24"/>
          <w:szCs w:val="24"/>
        </w:rPr>
        <w:t xml:space="preserve"> a time when you demonstrated care and compassion</w:t>
      </w:r>
      <w:r w:rsidR="006B1594">
        <w:rPr>
          <w:sz w:val="24"/>
          <w:szCs w:val="24"/>
        </w:rPr>
        <w:t>, this can be in any situation</w:t>
      </w:r>
      <w:r w:rsidRPr="00284C6B">
        <w:rPr>
          <w:sz w:val="24"/>
          <w:szCs w:val="24"/>
        </w:rPr>
        <w:t>.</w:t>
      </w:r>
      <w:r w:rsidR="000D0B2C">
        <w:rPr>
          <w:sz w:val="24"/>
          <w:szCs w:val="24"/>
        </w:rPr>
        <w:t xml:space="preserve">  </w:t>
      </w:r>
    </w:p>
    <w:p w14:paraId="28B7C00C" w14:textId="6A27C058" w:rsidR="00284C6B" w:rsidRPr="00284C6B" w:rsidRDefault="00284C6B" w:rsidP="000D0B2C">
      <w:pPr>
        <w:rPr>
          <w:sz w:val="24"/>
          <w:szCs w:val="24"/>
        </w:rPr>
      </w:pPr>
      <w:r w:rsidRPr="00284C6B">
        <w:rPr>
          <w:sz w:val="24"/>
          <w:szCs w:val="24"/>
        </w:rPr>
        <w:t>Please pick a scenario that is comprehensive but concise – short and sweet will help you focus your responses.</w:t>
      </w:r>
    </w:p>
    <w:p w14:paraId="7B117726" w14:textId="05889276" w:rsidR="00284C6B" w:rsidRPr="00284C6B" w:rsidRDefault="00284C6B" w:rsidP="000D0B2C">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14:paraId="4BEA7110" w14:textId="04DB3FB5" w:rsidR="003A761E" w:rsidRPr="000D0B2C" w:rsidRDefault="000D0B2C" w:rsidP="000D0B2C">
      <w:pPr>
        <w:rPr>
          <w:sz w:val="24"/>
          <w:szCs w:val="24"/>
        </w:rPr>
      </w:pPr>
      <w:r>
        <w:rPr>
          <w:sz w:val="24"/>
          <w:szCs w:val="24"/>
        </w:rPr>
        <w:t>Please upload your word document to the correct submission link when complete.</w:t>
      </w:r>
    </w:p>
    <w:p w14:paraId="349A5C8B" w14:textId="77777777" w:rsidR="003A761E" w:rsidRPr="00284C6B" w:rsidRDefault="003A761E" w:rsidP="003A761E">
      <w:pPr>
        <w:pStyle w:val="ListParagraph"/>
        <w:rPr>
          <w:sz w:val="24"/>
          <w:szCs w:val="24"/>
        </w:rPr>
      </w:pPr>
    </w:p>
    <w:p w14:paraId="5DBC1CBA" w14:textId="2B712FFA" w:rsidR="003A761E" w:rsidRPr="00284C6B" w:rsidRDefault="003A761E" w:rsidP="003A761E">
      <w:pPr>
        <w:pStyle w:val="ListParagraph"/>
        <w:numPr>
          <w:ilvl w:val="0"/>
          <w:numId w:val="3"/>
        </w:numPr>
        <w:rPr>
          <w:sz w:val="24"/>
          <w:szCs w:val="24"/>
        </w:rPr>
      </w:pPr>
      <w:r w:rsidRPr="00284C6B">
        <w:rPr>
          <w:sz w:val="24"/>
          <w:szCs w:val="24"/>
        </w:rPr>
        <w:t xml:space="preserve">Description – what happened? </w:t>
      </w:r>
    </w:p>
    <w:p w14:paraId="24B25091" w14:textId="77777777" w:rsidR="00EB46B1" w:rsidRDefault="00EB46B1" w:rsidP="00356621">
      <w:pPr>
        <w:pStyle w:val="ListParagraph"/>
        <w:rPr>
          <w:sz w:val="24"/>
          <w:szCs w:val="24"/>
        </w:rPr>
      </w:pPr>
    </w:p>
    <w:p w14:paraId="5FBED0DD" w14:textId="476AC946" w:rsidR="003A4856" w:rsidRPr="00472244" w:rsidRDefault="00AB480A" w:rsidP="00472244">
      <w:pPr>
        <w:pStyle w:val="ListParagraph"/>
        <w:rPr>
          <w:sz w:val="24"/>
          <w:szCs w:val="24"/>
        </w:rPr>
      </w:pPr>
      <w:r>
        <w:rPr>
          <w:sz w:val="24"/>
          <w:szCs w:val="24"/>
        </w:rPr>
        <w:t xml:space="preserve">I had a really bad experience when my neighbour called me because one of the children had accidentally put a marble toy ball up their nose. The whole family started panicking, and we immediately informed the ambulance. However, we needed to act quickly to calm the situation before the ambulance arrived. As a qualified nurse, I panicked initially, but I manged to regain control and handle the situation. We decided to take the child to the local hospital’s emergency department (AE) because the ambulance was taking too long, as they were extremely busy with other patients. The entire scenario generated a massive level of stress for the child’s family and </w:t>
      </w:r>
      <w:proofErr w:type="gramStart"/>
      <w:r>
        <w:rPr>
          <w:sz w:val="24"/>
          <w:szCs w:val="24"/>
        </w:rPr>
        <w:t>myself</w:t>
      </w:r>
      <w:proofErr w:type="gramEnd"/>
      <w:r>
        <w:rPr>
          <w:sz w:val="24"/>
          <w:szCs w:val="24"/>
        </w:rPr>
        <w:t xml:space="preserve"> as a nurse. I tried my best to help extract the marble from the child’s nose and ultimately decided to drive to the hospital and consult the professionals. We were so lucky on this case because the elements I </w:t>
      </w:r>
      <w:r w:rsidR="00E052ED">
        <w:rPr>
          <w:sz w:val="24"/>
          <w:szCs w:val="24"/>
        </w:rPr>
        <w:t>wanted to</w:t>
      </w:r>
      <w:r>
        <w:rPr>
          <w:sz w:val="24"/>
          <w:szCs w:val="24"/>
        </w:rPr>
        <w:t xml:space="preserve"> apply to elevate and relieve the marble from the child’s nose were completely decision that ever</w:t>
      </w:r>
      <w:r w:rsidR="00E052ED">
        <w:rPr>
          <w:sz w:val="24"/>
          <w:szCs w:val="24"/>
        </w:rPr>
        <w:t xml:space="preserve">ything I wanted to apply in this case had been granted by the hospital nurse. And in the end, the marble was extracted from the child’s nose without any pain. Both the family and </w:t>
      </w:r>
      <w:proofErr w:type="gramStart"/>
      <w:r w:rsidR="00E052ED">
        <w:rPr>
          <w:sz w:val="24"/>
          <w:szCs w:val="24"/>
        </w:rPr>
        <w:t>myself</w:t>
      </w:r>
      <w:proofErr w:type="gramEnd"/>
      <w:r w:rsidR="00E052ED">
        <w:rPr>
          <w:sz w:val="24"/>
          <w:szCs w:val="24"/>
        </w:rPr>
        <w:t xml:space="preserve"> were very satisfied and finally relieved that such a little minor problem could cause so much damage to a child and family.</w:t>
      </w:r>
      <w:r w:rsidR="00472244">
        <w:rPr>
          <w:sz w:val="24"/>
          <w:szCs w:val="24"/>
        </w:rPr>
        <w:t xml:space="preserve"> (Ezzat, </w:t>
      </w:r>
      <w:r w:rsidR="00613CCB">
        <w:rPr>
          <w:sz w:val="24"/>
          <w:szCs w:val="24"/>
        </w:rPr>
        <w:t>2016)</w:t>
      </w:r>
    </w:p>
    <w:p w14:paraId="05ADC124" w14:textId="2201EE61" w:rsidR="003A761E" w:rsidRPr="00284C6B" w:rsidRDefault="00356621" w:rsidP="00356621">
      <w:pPr>
        <w:pStyle w:val="ListParagraph"/>
        <w:rPr>
          <w:sz w:val="24"/>
          <w:szCs w:val="24"/>
        </w:rPr>
      </w:pP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p>
    <w:p w14:paraId="5D4DCD53" w14:textId="77777777" w:rsidR="003A761E" w:rsidRPr="00284C6B" w:rsidRDefault="003A761E" w:rsidP="003A761E">
      <w:pPr>
        <w:rPr>
          <w:sz w:val="24"/>
          <w:szCs w:val="24"/>
        </w:rPr>
      </w:pPr>
    </w:p>
    <w:p w14:paraId="775E5E65" w14:textId="4226E036" w:rsidR="003A761E" w:rsidRPr="00284C6B" w:rsidRDefault="003A761E" w:rsidP="003A761E">
      <w:pPr>
        <w:pStyle w:val="ListParagraph"/>
        <w:numPr>
          <w:ilvl w:val="0"/>
          <w:numId w:val="3"/>
        </w:numPr>
        <w:rPr>
          <w:sz w:val="24"/>
          <w:szCs w:val="24"/>
        </w:rPr>
      </w:pPr>
      <w:r w:rsidRPr="00284C6B">
        <w:rPr>
          <w:sz w:val="24"/>
          <w:szCs w:val="24"/>
        </w:rPr>
        <w:t xml:space="preserve"> Feelings – what were you thinking and </w:t>
      </w:r>
      <w:proofErr w:type="gramStart"/>
      <w:r w:rsidRPr="00284C6B">
        <w:rPr>
          <w:sz w:val="24"/>
          <w:szCs w:val="24"/>
        </w:rPr>
        <w:t>feeling</w:t>
      </w:r>
      <w:proofErr w:type="gramEnd"/>
    </w:p>
    <w:p w14:paraId="6874410B" w14:textId="4EF0437F" w:rsidR="00356621" w:rsidRDefault="00356621" w:rsidP="00356621">
      <w:pPr>
        <w:pStyle w:val="ListParagraph"/>
        <w:rPr>
          <w:sz w:val="24"/>
          <w:szCs w:val="24"/>
        </w:rPr>
      </w:pPr>
    </w:p>
    <w:p w14:paraId="2FC4E1CE" w14:textId="4D4199CD" w:rsidR="00BB06AC" w:rsidRPr="00284C6B" w:rsidRDefault="00D8341C" w:rsidP="00356621">
      <w:pPr>
        <w:pStyle w:val="ListParagraph"/>
        <w:rPr>
          <w:sz w:val="24"/>
          <w:szCs w:val="24"/>
        </w:rPr>
      </w:pPr>
      <w:r>
        <w:rPr>
          <w:sz w:val="24"/>
          <w:szCs w:val="24"/>
        </w:rPr>
        <w:t>I felt</w:t>
      </w:r>
      <w:r w:rsidR="008F26E8">
        <w:rPr>
          <w:sz w:val="24"/>
          <w:szCs w:val="24"/>
        </w:rPr>
        <w:t xml:space="preserve"> in</w:t>
      </w:r>
      <w:r>
        <w:rPr>
          <w:sz w:val="24"/>
          <w:szCs w:val="24"/>
        </w:rPr>
        <w:t xml:space="preserve"> control of the situation, </w:t>
      </w:r>
      <w:r w:rsidR="008F26E8">
        <w:rPr>
          <w:sz w:val="24"/>
          <w:szCs w:val="24"/>
        </w:rPr>
        <w:t xml:space="preserve">given </w:t>
      </w:r>
      <w:r>
        <w:rPr>
          <w:sz w:val="24"/>
          <w:szCs w:val="24"/>
        </w:rPr>
        <w:t>the fact and the matter</w:t>
      </w:r>
      <w:r w:rsidR="008F26E8">
        <w:rPr>
          <w:sz w:val="24"/>
          <w:szCs w:val="24"/>
        </w:rPr>
        <w:t xml:space="preserve"> that we</w:t>
      </w:r>
      <w:r w:rsidR="005F66BE">
        <w:rPr>
          <w:sz w:val="24"/>
          <w:szCs w:val="24"/>
        </w:rPr>
        <w:t xml:space="preserve">re facing. The </w:t>
      </w:r>
      <w:r w:rsidR="003103A6">
        <w:rPr>
          <w:sz w:val="24"/>
          <w:szCs w:val="24"/>
        </w:rPr>
        <w:t xml:space="preserve">family was under stress, but I took a step back and </w:t>
      </w:r>
      <w:r w:rsidR="001645A0">
        <w:rPr>
          <w:sz w:val="24"/>
          <w:szCs w:val="24"/>
        </w:rPr>
        <w:t>realized</w:t>
      </w:r>
      <w:r w:rsidR="003103A6">
        <w:rPr>
          <w:sz w:val="24"/>
          <w:szCs w:val="24"/>
        </w:rPr>
        <w:t xml:space="preserve"> that there was a lot that I could do.</w:t>
      </w:r>
      <w:r>
        <w:rPr>
          <w:sz w:val="24"/>
          <w:szCs w:val="24"/>
        </w:rPr>
        <w:t xml:space="preserve"> </w:t>
      </w:r>
      <w:r w:rsidR="001645A0">
        <w:rPr>
          <w:sz w:val="24"/>
          <w:szCs w:val="24"/>
        </w:rPr>
        <w:t>The panic of the family made me rea</w:t>
      </w:r>
      <w:r w:rsidR="00CD31E8">
        <w:rPr>
          <w:sz w:val="24"/>
          <w:szCs w:val="24"/>
        </w:rPr>
        <w:t>lize that the consequences can affect an</w:t>
      </w:r>
      <w:r w:rsidR="00835DC5">
        <w:rPr>
          <w:sz w:val="24"/>
          <w:szCs w:val="24"/>
        </w:rPr>
        <w:t>yone at any time.</w:t>
      </w:r>
      <w:r w:rsidR="00D26CFD">
        <w:rPr>
          <w:sz w:val="24"/>
          <w:szCs w:val="24"/>
        </w:rPr>
        <w:t xml:space="preserve"> (</w:t>
      </w:r>
      <w:r w:rsidR="00A64F9A">
        <w:rPr>
          <w:sz w:val="24"/>
          <w:szCs w:val="24"/>
        </w:rPr>
        <w:t>Li,</w:t>
      </w:r>
      <w:r w:rsidR="008E23BE">
        <w:rPr>
          <w:sz w:val="24"/>
          <w:szCs w:val="24"/>
        </w:rPr>
        <w:t xml:space="preserve"> 2023</w:t>
      </w:r>
      <w:r w:rsidR="00D26CFD">
        <w:rPr>
          <w:sz w:val="24"/>
          <w:szCs w:val="24"/>
        </w:rPr>
        <w:t>)</w:t>
      </w:r>
      <w:r w:rsidR="008E23BE">
        <w:rPr>
          <w:sz w:val="24"/>
          <w:szCs w:val="24"/>
        </w:rPr>
        <w:t>.</w:t>
      </w:r>
    </w:p>
    <w:p w14:paraId="0560DFCE" w14:textId="7076A4BF" w:rsidR="003A761E" w:rsidRPr="00284C6B" w:rsidRDefault="003A761E" w:rsidP="003A761E">
      <w:pPr>
        <w:rPr>
          <w:sz w:val="24"/>
          <w:szCs w:val="24"/>
        </w:rPr>
      </w:pPr>
    </w:p>
    <w:p w14:paraId="129B1519" w14:textId="77777777" w:rsidR="003A761E" w:rsidRPr="00284C6B" w:rsidRDefault="003A761E" w:rsidP="003A761E">
      <w:pPr>
        <w:rPr>
          <w:sz w:val="24"/>
          <w:szCs w:val="24"/>
        </w:rPr>
      </w:pPr>
    </w:p>
    <w:p w14:paraId="60FD5688" w14:textId="51253C07" w:rsidR="003A761E" w:rsidRDefault="003A761E" w:rsidP="003A761E">
      <w:pPr>
        <w:pStyle w:val="ListParagraph"/>
        <w:numPr>
          <w:ilvl w:val="0"/>
          <w:numId w:val="3"/>
        </w:numPr>
        <w:rPr>
          <w:sz w:val="24"/>
          <w:szCs w:val="24"/>
        </w:rPr>
      </w:pPr>
      <w:r w:rsidRPr="00284C6B">
        <w:rPr>
          <w:sz w:val="24"/>
          <w:szCs w:val="24"/>
        </w:rPr>
        <w:t xml:space="preserve">Evaluation – what was good or bad about the </w:t>
      </w:r>
      <w:proofErr w:type="gramStart"/>
      <w:r w:rsidRPr="00284C6B">
        <w:rPr>
          <w:sz w:val="24"/>
          <w:szCs w:val="24"/>
        </w:rPr>
        <w:t>experience</w:t>
      </w:r>
      <w:proofErr w:type="gramEnd"/>
    </w:p>
    <w:p w14:paraId="74120D69" w14:textId="3184E0D8" w:rsidR="00C02C68" w:rsidRDefault="00F022DD" w:rsidP="00C02C68">
      <w:pPr>
        <w:pStyle w:val="ListParagraph"/>
        <w:rPr>
          <w:sz w:val="24"/>
          <w:szCs w:val="24"/>
        </w:rPr>
      </w:pPr>
      <w:r>
        <w:rPr>
          <w:sz w:val="24"/>
          <w:szCs w:val="24"/>
        </w:rPr>
        <w:lastRenderedPageBreak/>
        <w:t xml:space="preserve">In general, everything I </w:t>
      </w:r>
      <w:r w:rsidR="00D80145">
        <w:rPr>
          <w:sz w:val="24"/>
          <w:szCs w:val="24"/>
        </w:rPr>
        <w:t>did,</w:t>
      </w:r>
      <w:r>
        <w:rPr>
          <w:sz w:val="24"/>
          <w:szCs w:val="24"/>
        </w:rPr>
        <w:t xml:space="preserve"> I was quite happy that I could take the child safety to the </w:t>
      </w:r>
      <w:r w:rsidR="00E508D8">
        <w:rPr>
          <w:sz w:val="24"/>
          <w:szCs w:val="24"/>
        </w:rPr>
        <w:t>hospital. After treatment, the child was discharged from the hospital in fantastic condition. The only bad thing was that everyone</w:t>
      </w:r>
      <w:r w:rsidR="00F948B7">
        <w:rPr>
          <w:sz w:val="24"/>
          <w:szCs w:val="24"/>
        </w:rPr>
        <w:t xml:space="preserve"> knows that when a child is sick or has a problem, parents can feel stress and anxiety, lea</w:t>
      </w:r>
      <w:r w:rsidR="00883DB3">
        <w:rPr>
          <w:sz w:val="24"/>
          <w:szCs w:val="24"/>
        </w:rPr>
        <w:t xml:space="preserve">ding to agitation and a state of panic. </w:t>
      </w:r>
      <w:r w:rsidR="00D80145">
        <w:rPr>
          <w:sz w:val="24"/>
          <w:szCs w:val="24"/>
        </w:rPr>
        <w:t>Transmitting</w:t>
      </w:r>
      <w:r w:rsidR="00883DB3">
        <w:rPr>
          <w:sz w:val="24"/>
          <w:szCs w:val="24"/>
        </w:rPr>
        <w:t xml:space="preserve"> </w:t>
      </w:r>
      <w:r w:rsidR="00D80145">
        <w:rPr>
          <w:sz w:val="24"/>
          <w:szCs w:val="24"/>
        </w:rPr>
        <w:t>this condition</w:t>
      </w:r>
      <w:r w:rsidR="00883DB3">
        <w:rPr>
          <w:sz w:val="24"/>
          <w:szCs w:val="24"/>
        </w:rPr>
        <w:t xml:space="preserve"> to those around them. But at the same time, parents make the necessary efforts in the streng</w:t>
      </w:r>
      <w:r w:rsidR="00D80145">
        <w:rPr>
          <w:sz w:val="24"/>
          <w:szCs w:val="24"/>
        </w:rPr>
        <w:t>thening and comfort of the child.</w:t>
      </w:r>
      <w:r w:rsidR="001400B0">
        <w:rPr>
          <w:sz w:val="24"/>
          <w:szCs w:val="24"/>
        </w:rPr>
        <w:t xml:space="preserve"> (Larkin et al, 2020).</w:t>
      </w:r>
    </w:p>
    <w:p w14:paraId="7F60D89E" w14:textId="77777777" w:rsidR="00835DC5" w:rsidRPr="00284C6B" w:rsidRDefault="00835DC5" w:rsidP="001019AB">
      <w:pPr>
        <w:pStyle w:val="ListParagraph"/>
        <w:rPr>
          <w:sz w:val="24"/>
          <w:szCs w:val="24"/>
        </w:rPr>
      </w:pPr>
    </w:p>
    <w:p w14:paraId="7A77E080" w14:textId="196ACC05" w:rsidR="00BF617B" w:rsidRPr="00284C6B" w:rsidRDefault="00BF617B" w:rsidP="003A761E">
      <w:pPr>
        <w:rPr>
          <w:sz w:val="24"/>
          <w:szCs w:val="24"/>
        </w:rPr>
      </w:pPr>
      <w:r>
        <w:rPr>
          <w:sz w:val="24"/>
          <w:szCs w:val="24"/>
        </w:rPr>
        <w:t xml:space="preserve">          </w:t>
      </w:r>
    </w:p>
    <w:p w14:paraId="7D70909E" w14:textId="77777777" w:rsidR="00F034D7" w:rsidRPr="00284C6B" w:rsidRDefault="00F034D7" w:rsidP="003A761E">
      <w:pPr>
        <w:rPr>
          <w:sz w:val="24"/>
          <w:szCs w:val="24"/>
        </w:rPr>
      </w:pPr>
    </w:p>
    <w:p w14:paraId="06E15367" w14:textId="77777777" w:rsidR="00356621" w:rsidRPr="00284C6B" w:rsidRDefault="00356621" w:rsidP="003A761E">
      <w:pPr>
        <w:rPr>
          <w:sz w:val="24"/>
          <w:szCs w:val="24"/>
        </w:rPr>
      </w:pPr>
    </w:p>
    <w:p w14:paraId="738CE23A" w14:textId="0C470DA1" w:rsidR="003A761E" w:rsidRDefault="003A761E" w:rsidP="003A761E">
      <w:pPr>
        <w:pStyle w:val="ListParagraph"/>
        <w:numPr>
          <w:ilvl w:val="0"/>
          <w:numId w:val="3"/>
        </w:numPr>
        <w:rPr>
          <w:sz w:val="24"/>
          <w:szCs w:val="24"/>
        </w:rPr>
      </w:pPr>
      <w:r w:rsidRPr="00284C6B">
        <w:rPr>
          <w:sz w:val="24"/>
          <w:szCs w:val="24"/>
        </w:rPr>
        <w:t xml:space="preserve"> </w:t>
      </w:r>
      <w:r w:rsidR="00356621" w:rsidRPr="00284C6B">
        <w:rPr>
          <w:sz w:val="24"/>
          <w:szCs w:val="24"/>
        </w:rPr>
        <w:t>Analysis</w:t>
      </w:r>
      <w:r w:rsidRPr="00284C6B">
        <w:rPr>
          <w:sz w:val="24"/>
          <w:szCs w:val="24"/>
        </w:rPr>
        <w:t xml:space="preserve"> – Wh</w:t>
      </w:r>
      <w:r w:rsidR="000D0B2C">
        <w:rPr>
          <w:sz w:val="24"/>
          <w:szCs w:val="24"/>
        </w:rPr>
        <w:t>at sense can you make of the situation? What have you learned</w:t>
      </w:r>
      <w:r w:rsidRPr="00284C6B">
        <w:rPr>
          <w:sz w:val="24"/>
          <w:szCs w:val="24"/>
        </w:rPr>
        <w:t>?</w:t>
      </w:r>
    </w:p>
    <w:p w14:paraId="2EB27AC2" w14:textId="77777777" w:rsidR="00EB46B1" w:rsidRDefault="00EB46B1" w:rsidP="00425CD7">
      <w:pPr>
        <w:pStyle w:val="ListParagraph"/>
        <w:rPr>
          <w:sz w:val="24"/>
          <w:szCs w:val="24"/>
        </w:rPr>
      </w:pPr>
    </w:p>
    <w:p w14:paraId="15DFB0EE" w14:textId="3718D94D" w:rsidR="00425CD7" w:rsidRPr="00284C6B" w:rsidRDefault="00425CD7" w:rsidP="00425CD7">
      <w:pPr>
        <w:pStyle w:val="ListParagraph"/>
        <w:rPr>
          <w:sz w:val="24"/>
          <w:szCs w:val="24"/>
        </w:rPr>
      </w:pPr>
      <w:r>
        <w:rPr>
          <w:sz w:val="24"/>
          <w:szCs w:val="24"/>
        </w:rPr>
        <w:t xml:space="preserve">I </w:t>
      </w:r>
      <w:r w:rsidR="00EC06CE">
        <w:rPr>
          <w:sz w:val="24"/>
          <w:szCs w:val="24"/>
        </w:rPr>
        <w:t>learned from this case that a small mistake by an unsupervised child can cause a lot of panic, stress, and agitat</w:t>
      </w:r>
      <w:r w:rsidR="000C2364">
        <w:rPr>
          <w:sz w:val="24"/>
          <w:szCs w:val="24"/>
        </w:rPr>
        <w:t xml:space="preserve">ion in the family. This is because a marble stuck </w:t>
      </w:r>
      <w:r w:rsidR="00B10F4C">
        <w:rPr>
          <w:sz w:val="24"/>
          <w:szCs w:val="24"/>
        </w:rPr>
        <w:t>in the nose can lead to serious complication such as irritatio</w:t>
      </w:r>
      <w:r w:rsidR="00F71B53">
        <w:rPr>
          <w:sz w:val="24"/>
          <w:szCs w:val="24"/>
        </w:rPr>
        <w:t>n, discomfort, infection, or injuries. The medical staff evalu</w:t>
      </w:r>
      <w:r w:rsidR="00603B67">
        <w:rPr>
          <w:sz w:val="24"/>
          <w:szCs w:val="24"/>
        </w:rPr>
        <w:t>ated the situation and safely removed the object.</w:t>
      </w:r>
      <w:r w:rsidR="00B71FA1">
        <w:rPr>
          <w:sz w:val="24"/>
          <w:szCs w:val="24"/>
        </w:rPr>
        <w:t xml:space="preserve"> (Hira, 2019).</w:t>
      </w:r>
    </w:p>
    <w:p w14:paraId="0FB3B01A" w14:textId="34B29FAD" w:rsidR="003A761E" w:rsidRPr="00284C6B" w:rsidRDefault="003A761E" w:rsidP="003A761E">
      <w:pPr>
        <w:rPr>
          <w:sz w:val="24"/>
          <w:szCs w:val="24"/>
        </w:rPr>
      </w:pPr>
    </w:p>
    <w:p w14:paraId="43A47156" w14:textId="169CC0A5" w:rsidR="00284C6B" w:rsidRPr="00284C6B" w:rsidRDefault="00284C6B" w:rsidP="003A761E">
      <w:pPr>
        <w:rPr>
          <w:sz w:val="24"/>
          <w:szCs w:val="24"/>
        </w:rPr>
      </w:pPr>
    </w:p>
    <w:p w14:paraId="16972999" w14:textId="77777777" w:rsidR="00284C6B" w:rsidRPr="00284C6B" w:rsidRDefault="00284C6B" w:rsidP="003A761E">
      <w:pPr>
        <w:rPr>
          <w:sz w:val="24"/>
          <w:szCs w:val="24"/>
        </w:rPr>
      </w:pPr>
    </w:p>
    <w:p w14:paraId="2B9944BB" w14:textId="69375C9F" w:rsidR="003A761E" w:rsidRDefault="003A761E" w:rsidP="003A761E">
      <w:pPr>
        <w:pStyle w:val="ListParagraph"/>
        <w:numPr>
          <w:ilvl w:val="0"/>
          <w:numId w:val="3"/>
        </w:numPr>
        <w:rPr>
          <w:sz w:val="24"/>
          <w:szCs w:val="24"/>
        </w:rPr>
      </w:pPr>
      <w:r w:rsidRPr="00284C6B">
        <w:rPr>
          <w:sz w:val="24"/>
          <w:szCs w:val="24"/>
        </w:rPr>
        <w:t xml:space="preserve">Conclusion – what else could you have done? </w:t>
      </w:r>
    </w:p>
    <w:p w14:paraId="4A7B2647" w14:textId="77777777" w:rsidR="00EB46B1" w:rsidRDefault="00EB46B1" w:rsidP="009450AA">
      <w:pPr>
        <w:pStyle w:val="ListParagraph"/>
        <w:rPr>
          <w:sz w:val="24"/>
          <w:szCs w:val="24"/>
        </w:rPr>
      </w:pPr>
    </w:p>
    <w:p w14:paraId="2BB12E75" w14:textId="2CB9D91E" w:rsidR="00AB115F" w:rsidRPr="009450AA" w:rsidRDefault="00EB0B75" w:rsidP="009450AA">
      <w:pPr>
        <w:pStyle w:val="ListParagraph"/>
        <w:rPr>
          <w:sz w:val="24"/>
          <w:szCs w:val="24"/>
        </w:rPr>
      </w:pPr>
      <w:r>
        <w:rPr>
          <w:sz w:val="24"/>
          <w:szCs w:val="24"/>
        </w:rPr>
        <w:t xml:space="preserve">As a nurse, I tried to provide support and empathy to the child and </w:t>
      </w:r>
      <w:r w:rsidR="006F5CC8">
        <w:rPr>
          <w:sz w:val="24"/>
          <w:szCs w:val="24"/>
        </w:rPr>
        <w:t>family until I got to the hospital</w:t>
      </w:r>
      <w:r w:rsidR="004E65EF">
        <w:rPr>
          <w:sz w:val="24"/>
          <w:szCs w:val="24"/>
        </w:rPr>
        <w:t xml:space="preserve">. I did everything I could as a first aid nurse, but </w:t>
      </w:r>
      <w:r w:rsidR="00B3525A">
        <w:rPr>
          <w:sz w:val="24"/>
          <w:szCs w:val="24"/>
        </w:rPr>
        <w:t xml:space="preserve">the child did not get much of a response. So, </w:t>
      </w:r>
      <w:r w:rsidR="00BF3F54">
        <w:rPr>
          <w:sz w:val="24"/>
          <w:szCs w:val="24"/>
        </w:rPr>
        <w:t xml:space="preserve">I decided to take the child </w:t>
      </w:r>
      <w:r w:rsidR="006F55B8">
        <w:rPr>
          <w:sz w:val="24"/>
          <w:szCs w:val="24"/>
        </w:rPr>
        <w:t xml:space="preserve">to the hospital </w:t>
      </w:r>
      <w:r w:rsidR="009E4FB6">
        <w:rPr>
          <w:sz w:val="24"/>
          <w:szCs w:val="24"/>
        </w:rPr>
        <w:t>to prevent the situation from getting complicated</w:t>
      </w:r>
      <w:r w:rsidR="007C0FD9">
        <w:rPr>
          <w:sz w:val="24"/>
          <w:szCs w:val="24"/>
        </w:rPr>
        <w:t xml:space="preserve">. </w:t>
      </w:r>
      <w:r w:rsidR="003C6255">
        <w:rPr>
          <w:sz w:val="24"/>
          <w:szCs w:val="24"/>
        </w:rPr>
        <w:t>(</w:t>
      </w:r>
      <w:r w:rsidR="004068B1">
        <w:rPr>
          <w:sz w:val="24"/>
          <w:szCs w:val="24"/>
        </w:rPr>
        <w:t>Ozlem et al, 2020).</w:t>
      </w:r>
    </w:p>
    <w:p w14:paraId="1CC41FE0" w14:textId="40239A24" w:rsidR="00356621" w:rsidRPr="00284C6B" w:rsidRDefault="00356621" w:rsidP="00356621">
      <w:pPr>
        <w:pStyle w:val="ListParagraph"/>
        <w:rPr>
          <w:sz w:val="24"/>
          <w:szCs w:val="24"/>
        </w:rPr>
      </w:pPr>
    </w:p>
    <w:p w14:paraId="30DD1C77" w14:textId="2D99BC5A" w:rsidR="00284C6B" w:rsidRPr="00284C6B" w:rsidRDefault="00284C6B" w:rsidP="00356621">
      <w:pPr>
        <w:pStyle w:val="ListParagraph"/>
        <w:rPr>
          <w:sz w:val="24"/>
          <w:szCs w:val="24"/>
        </w:rPr>
      </w:pPr>
    </w:p>
    <w:p w14:paraId="7DDB883B" w14:textId="6A0640D5" w:rsidR="00284C6B" w:rsidRPr="00284C6B" w:rsidRDefault="00284C6B" w:rsidP="00356621">
      <w:pPr>
        <w:pStyle w:val="ListParagraph"/>
        <w:rPr>
          <w:sz w:val="24"/>
          <w:szCs w:val="24"/>
        </w:rPr>
      </w:pPr>
    </w:p>
    <w:p w14:paraId="0CF21FE5" w14:textId="3FBE58FA" w:rsidR="00284C6B" w:rsidRPr="00284C6B" w:rsidRDefault="00284C6B" w:rsidP="00356621">
      <w:pPr>
        <w:pStyle w:val="ListParagraph"/>
        <w:rPr>
          <w:sz w:val="24"/>
          <w:szCs w:val="24"/>
        </w:rPr>
      </w:pPr>
    </w:p>
    <w:p w14:paraId="04683EEC" w14:textId="77777777" w:rsidR="00284C6B" w:rsidRPr="00284C6B" w:rsidRDefault="00284C6B" w:rsidP="00356621">
      <w:pPr>
        <w:pStyle w:val="ListParagraph"/>
        <w:rPr>
          <w:sz w:val="24"/>
          <w:szCs w:val="24"/>
        </w:rPr>
      </w:pPr>
    </w:p>
    <w:p w14:paraId="1F642F77" w14:textId="2996A47E" w:rsidR="003A761E" w:rsidRDefault="003A761E" w:rsidP="003A761E">
      <w:pPr>
        <w:pStyle w:val="ListParagraph"/>
        <w:numPr>
          <w:ilvl w:val="0"/>
          <w:numId w:val="3"/>
        </w:numPr>
        <w:rPr>
          <w:sz w:val="24"/>
          <w:szCs w:val="24"/>
        </w:rPr>
      </w:pPr>
      <w:r w:rsidRPr="00284C6B">
        <w:rPr>
          <w:sz w:val="24"/>
          <w:szCs w:val="24"/>
        </w:rPr>
        <w:t xml:space="preserve">Action plan </w:t>
      </w:r>
      <w:r w:rsidR="00356621" w:rsidRPr="00284C6B">
        <w:rPr>
          <w:sz w:val="24"/>
          <w:szCs w:val="24"/>
        </w:rPr>
        <w:softHyphen/>
        <w:t xml:space="preserve">– If I </w:t>
      </w:r>
      <w:proofErr w:type="gramStart"/>
      <w:r w:rsidR="00356621" w:rsidRPr="00284C6B">
        <w:rPr>
          <w:sz w:val="24"/>
          <w:szCs w:val="24"/>
        </w:rPr>
        <w:t>have to</w:t>
      </w:r>
      <w:proofErr w:type="gramEnd"/>
      <w:r w:rsidR="00356621" w:rsidRPr="00284C6B">
        <w:rPr>
          <w:sz w:val="24"/>
          <w:szCs w:val="24"/>
        </w:rPr>
        <w:t xml:space="preserve"> do the same thing again, what would I do differently?</w:t>
      </w:r>
      <w:r w:rsidR="00AB115F">
        <w:rPr>
          <w:sz w:val="24"/>
          <w:szCs w:val="24"/>
        </w:rPr>
        <w:t xml:space="preserve"> </w:t>
      </w:r>
    </w:p>
    <w:p w14:paraId="402D4BBA" w14:textId="77777777" w:rsidR="00EB46B1" w:rsidRDefault="00EB46B1" w:rsidP="006C0C5F">
      <w:pPr>
        <w:pStyle w:val="ListParagraph"/>
        <w:rPr>
          <w:sz w:val="24"/>
          <w:szCs w:val="24"/>
        </w:rPr>
      </w:pPr>
    </w:p>
    <w:p w14:paraId="1507D3C7" w14:textId="00132F6E" w:rsidR="0065653A" w:rsidRDefault="00D85DDF" w:rsidP="006C0C5F">
      <w:pPr>
        <w:pStyle w:val="ListParagraph"/>
        <w:rPr>
          <w:sz w:val="24"/>
          <w:szCs w:val="24"/>
        </w:rPr>
      </w:pPr>
      <w:r>
        <w:rPr>
          <w:sz w:val="24"/>
          <w:szCs w:val="24"/>
        </w:rPr>
        <w:t>First</w:t>
      </w:r>
      <w:r w:rsidR="001514F3">
        <w:rPr>
          <w:sz w:val="24"/>
          <w:szCs w:val="24"/>
        </w:rPr>
        <w:t xml:space="preserve">, </w:t>
      </w:r>
      <w:r w:rsidR="00E46F52">
        <w:rPr>
          <w:sz w:val="24"/>
          <w:szCs w:val="24"/>
        </w:rPr>
        <w:t>I would keep my calm, emotional balance, and control by not getting caught up in the turmoil transmitted by the family.</w:t>
      </w:r>
      <w:r>
        <w:rPr>
          <w:sz w:val="24"/>
          <w:szCs w:val="24"/>
        </w:rPr>
        <w:t xml:space="preserve"> Secondly, I would seek guidance over the phone from professional doctors to assist and evaluate the child step by step. </w:t>
      </w:r>
      <w:r w:rsidR="008B0E28">
        <w:rPr>
          <w:sz w:val="24"/>
          <w:szCs w:val="24"/>
        </w:rPr>
        <w:t xml:space="preserve">Thirdly, removing a marble from child’s </w:t>
      </w:r>
      <w:r w:rsidR="0098741B">
        <w:rPr>
          <w:sz w:val="24"/>
          <w:szCs w:val="24"/>
        </w:rPr>
        <w:t xml:space="preserve">nostril is a relatively simple technique that can be done by anyone who is </w:t>
      </w:r>
      <w:r w:rsidR="0064021A">
        <w:rPr>
          <w:sz w:val="24"/>
          <w:szCs w:val="24"/>
        </w:rPr>
        <w:t>well-informed</w:t>
      </w:r>
      <w:r w:rsidR="00957E1C">
        <w:rPr>
          <w:sz w:val="24"/>
          <w:szCs w:val="24"/>
        </w:rPr>
        <w:t xml:space="preserve">, </w:t>
      </w:r>
      <w:r w:rsidR="00A85493">
        <w:rPr>
          <w:sz w:val="24"/>
          <w:szCs w:val="24"/>
        </w:rPr>
        <w:t xml:space="preserve">I would have liked to apply the technique and </w:t>
      </w:r>
      <w:r w:rsidR="009D0DE4">
        <w:rPr>
          <w:sz w:val="24"/>
          <w:szCs w:val="24"/>
        </w:rPr>
        <w:t xml:space="preserve">not have to go to the hospital, but after </w:t>
      </w:r>
      <w:r w:rsidR="00630BC9">
        <w:rPr>
          <w:sz w:val="24"/>
          <w:szCs w:val="24"/>
        </w:rPr>
        <w:t>evaluation</w:t>
      </w:r>
      <w:r w:rsidR="00F23133">
        <w:rPr>
          <w:sz w:val="24"/>
          <w:szCs w:val="24"/>
        </w:rPr>
        <w:t xml:space="preserve">, the child marble </w:t>
      </w:r>
      <w:r w:rsidR="00F23133">
        <w:rPr>
          <w:sz w:val="24"/>
          <w:szCs w:val="24"/>
        </w:rPr>
        <w:lastRenderedPageBreak/>
        <w:t xml:space="preserve">was very well pushed into the nostril, and I did not </w:t>
      </w:r>
      <w:r w:rsidR="006C0C5F">
        <w:rPr>
          <w:sz w:val="24"/>
          <w:szCs w:val="24"/>
        </w:rPr>
        <w:t xml:space="preserve">want to make the situation worse. </w:t>
      </w:r>
      <w:r w:rsidR="00F91FA2" w:rsidRPr="006C0C5F">
        <w:rPr>
          <w:sz w:val="24"/>
          <w:szCs w:val="24"/>
        </w:rPr>
        <w:t>Lastly, I would have liked to provide more information to families and explain the ser</w:t>
      </w:r>
      <w:r w:rsidR="0064021A" w:rsidRPr="006C0C5F">
        <w:rPr>
          <w:sz w:val="24"/>
          <w:szCs w:val="24"/>
        </w:rPr>
        <w:t>iousness of a seemingly harmless marble toy ball.</w:t>
      </w:r>
      <w:r w:rsidR="00613CCB">
        <w:rPr>
          <w:sz w:val="24"/>
          <w:szCs w:val="24"/>
        </w:rPr>
        <w:t xml:space="preserve"> (</w:t>
      </w:r>
      <w:proofErr w:type="spellStart"/>
      <w:r w:rsidR="00613CCB">
        <w:rPr>
          <w:sz w:val="24"/>
          <w:szCs w:val="24"/>
        </w:rPr>
        <w:t>Jo</w:t>
      </w:r>
      <w:r w:rsidR="00BA3C08">
        <w:rPr>
          <w:sz w:val="24"/>
          <w:szCs w:val="24"/>
        </w:rPr>
        <w:t>umalist</w:t>
      </w:r>
      <w:proofErr w:type="spellEnd"/>
      <w:r w:rsidR="00BA3C08">
        <w:rPr>
          <w:sz w:val="24"/>
          <w:szCs w:val="24"/>
        </w:rPr>
        <w:t>, 2021)</w:t>
      </w:r>
      <w:r w:rsidR="0087690C">
        <w:rPr>
          <w:sz w:val="24"/>
          <w:szCs w:val="24"/>
        </w:rPr>
        <w:t>.</w:t>
      </w:r>
    </w:p>
    <w:p w14:paraId="156B9DBB" w14:textId="77777777" w:rsidR="0087690C" w:rsidRDefault="0087690C" w:rsidP="006C0C5F">
      <w:pPr>
        <w:pStyle w:val="ListParagraph"/>
        <w:rPr>
          <w:sz w:val="24"/>
          <w:szCs w:val="24"/>
        </w:rPr>
      </w:pPr>
    </w:p>
    <w:p w14:paraId="6EE9E39A" w14:textId="77777777" w:rsidR="0087690C" w:rsidRDefault="0087690C" w:rsidP="006C0C5F">
      <w:pPr>
        <w:pStyle w:val="ListParagraph"/>
        <w:rPr>
          <w:sz w:val="24"/>
          <w:szCs w:val="24"/>
        </w:rPr>
      </w:pPr>
    </w:p>
    <w:p w14:paraId="70DBC87F" w14:textId="1B6A93BD" w:rsidR="0087690C" w:rsidRDefault="0087690C" w:rsidP="006C0C5F">
      <w:pPr>
        <w:pStyle w:val="ListParagraph"/>
        <w:rPr>
          <w:sz w:val="24"/>
          <w:szCs w:val="24"/>
        </w:rPr>
      </w:pPr>
      <w:r>
        <w:rPr>
          <w:sz w:val="24"/>
          <w:szCs w:val="24"/>
        </w:rPr>
        <w:t>Reference list</w:t>
      </w:r>
    </w:p>
    <w:p w14:paraId="71317379" w14:textId="02DD9F17" w:rsidR="0087690C" w:rsidRDefault="0066013A" w:rsidP="0087690C">
      <w:pPr>
        <w:pStyle w:val="ListParagraph"/>
        <w:numPr>
          <w:ilvl w:val="0"/>
          <w:numId w:val="5"/>
        </w:numPr>
        <w:rPr>
          <w:sz w:val="24"/>
          <w:szCs w:val="24"/>
        </w:rPr>
      </w:pPr>
      <w:r>
        <w:rPr>
          <w:sz w:val="24"/>
          <w:szCs w:val="24"/>
        </w:rPr>
        <w:t>E</w:t>
      </w:r>
      <w:r w:rsidR="00AB7E43">
        <w:rPr>
          <w:sz w:val="24"/>
          <w:szCs w:val="24"/>
        </w:rPr>
        <w:t xml:space="preserve">zzat, A. (2016). Ingested Marble </w:t>
      </w:r>
      <w:r w:rsidR="00B43F60">
        <w:rPr>
          <w:sz w:val="24"/>
          <w:szCs w:val="24"/>
        </w:rPr>
        <w:t>Impacted in Unusual Site (Nasopharynx)</w:t>
      </w:r>
      <w:r w:rsidR="000C7FCF">
        <w:rPr>
          <w:sz w:val="24"/>
          <w:szCs w:val="24"/>
        </w:rPr>
        <w:t>.</w:t>
      </w:r>
      <w:r w:rsidR="009A37DD">
        <w:rPr>
          <w:sz w:val="24"/>
          <w:szCs w:val="24"/>
        </w:rPr>
        <w:t xml:space="preserve"> </w:t>
      </w:r>
      <w:r w:rsidR="008F1A18" w:rsidRPr="007A1E10">
        <w:rPr>
          <w:i/>
          <w:iCs/>
          <w:sz w:val="24"/>
          <w:szCs w:val="24"/>
        </w:rPr>
        <w:t xml:space="preserve">Global Journal of </w:t>
      </w:r>
      <w:r w:rsidR="000C7FCF" w:rsidRPr="007A1E10">
        <w:rPr>
          <w:i/>
          <w:iCs/>
          <w:sz w:val="24"/>
          <w:szCs w:val="24"/>
        </w:rPr>
        <w:t>Otolaryngology</w:t>
      </w:r>
      <w:r w:rsidR="000C7FCF">
        <w:rPr>
          <w:sz w:val="24"/>
          <w:szCs w:val="24"/>
        </w:rPr>
        <w:t>, 2(1).</w:t>
      </w:r>
    </w:p>
    <w:p w14:paraId="742B26A6" w14:textId="32D5C6CC" w:rsidR="000C7FCF" w:rsidRDefault="000C7FCF" w:rsidP="000C7FCF">
      <w:pPr>
        <w:pStyle w:val="ListParagraph"/>
        <w:ind w:left="1080"/>
        <w:rPr>
          <w:sz w:val="24"/>
          <w:szCs w:val="24"/>
        </w:rPr>
      </w:pPr>
      <w:r>
        <w:rPr>
          <w:sz w:val="24"/>
          <w:szCs w:val="24"/>
        </w:rPr>
        <w:t>A</w:t>
      </w:r>
      <w:r w:rsidR="00BF7D9B">
        <w:rPr>
          <w:sz w:val="24"/>
          <w:szCs w:val="24"/>
        </w:rPr>
        <w:t xml:space="preserve">vailable at: </w:t>
      </w:r>
      <w:hyperlink r:id="rId5" w:history="1">
        <w:r w:rsidR="000771C7" w:rsidRPr="008C2FF1">
          <w:rPr>
            <w:rStyle w:val="Hyperlink"/>
            <w:sz w:val="24"/>
            <w:szCs w:val="24"/>
          </w:rPr>
          <w:t>https://doi.org/10.19080/gjo.2016.02.555579</w:t>
        </w:r>
      </w:hyperlink>
      <w:r w:rsidR="000771C7">
        <w:rPr>
          <w:sz w:val="24"/>
          <w:szCs w:val="24"/>
        </w:rPr>
        <w:t>.</w:t>
      </w:r>
    </w:p>
    <w:p w14:paraId="0C80496A" w14:textId="5C213C46" w:rsidR="000771C7" w:rsidRDefault="002753F9" w:rsidP="002753F9">
      <w:pPr>
        <w:pStyle w:val="ListParagraph"/>
        <w:numPr>
          <w:ilvl w:val="0"/>
          <w:numId w:val="5"/>
        </w:numPr>
        <w:rPr>
          <w:sz w:val="24"/>
          <w:szCs w:val="24"/>
        </w:rPr>
      </w:pPr>
      <w:r>
        <w:rPr>
          <w:sz w:val="24"/>
          <w:szCs w:val="24"/>
        </w:rPr>
        <w:t>Hira,</w:t>
      </w:r>
      <w:r w:rsidR="000B3B13">
        <w:rPr>
          <w:sz w:val="24"/>
          <w:szCs w:val="24"/>
        </w:rPr>
        <w:t xml:space="preserve"> I., </w:t>
      </w:r>
      <w:proofErr w:type="spellStart"/>
      <w:r w:rsidR="000B3B13">
        <w:rPr>
          <w:sz w:val="24"/>
          <w:szCs w:val="24"/>
        </w:rPr>
        <w:t>Tofar</w:t>
      </w:r>
      <w:proofErr w:type="spellEnd"/>
      <w:r w:rsidR="000B3B13">
        <w:rPr>
          <w:sz w:val="24"/>
          <w:szCs w:val="24"/>
        </w:rPr>
        <w:t>, M</w:t>
      </w:r>
      <w:r w:rsidR="00A22128">
        <w:rPr>
          <w:sz w:val="24"/>
          <w:szCs w:val="24"/>
        </w:rPr>
        <w:t>., Bayram, A., Yasar, M., Mutlu, C. and Ozcan, I.</w:t>
      </w:r>
      <w:r w:rsidR="00E519FC">
        <w:rPr>
          <w:sz w:val="24"/>
          <w:szCs w:val="24"/>
        </w:rPr>
        <w:t xml:space="preserve"> (2019). Childhood Nasal Foreign B</w:t>
      </w:r>
      <w:r w:rsidR="00527DC1">
        <w:rPr>
          <w:sz w:val="24"/>
          <w:szCs w:val="24"/>
        </w:rPr>
        <w:t xml:space="preserve">odies: Analysis of 1724 Cases. </w:t>
      </w:r>
      <w:r w:rsidR="00527DC1" w:rsidRPr="007A1E10">
        <w:rPr>
          <w:i/>
          <w:iCs/>
          <w:sz w:val="24"/>
          <w:szCs w:val="24"/>
        </w:rPr>
        <w:t>Tu</w:t>
      </w:r>
      <w:r w:rsidR="00F066FF" w:rsidRPr="007A1E10">
        <w:rPr>
          <w:i/>
          <w:iCs/>
          <w:sz w:val="24"/>
          <w:szCs w:val="24"/>
        </w:rPr>
        <w:t xml:space="preserve">rkish Archives of </w:t>
      </w:r>
      <w:r w:rsidR="003F2E93" w:rsidRPr="007A1E10">
        <w:rPr>
          <w:i/>
          <w:iCs/>
          <w:sz w:val="24"/>
          <w:szCs w:val="24"/>
        </w:rPr>
        <w:t>Otorhinolaryngology</w:t>
      </w:r>
      <w:r w:rsidR="003F2E93">
        <w:rPr>
          <w:sz w:val="24"/>
          <w:szCs w:val="24"/>
        </w:rPr>
        <w:t xml:space="preserve">, </w:t>
      </w:r>
      <w:r w:rsidR="0016608B">
        <w:rPr>
          <w:sz w:val="24"/>
          <w:szCs w:val="24"/>
        </w:rPr>
        <w:t>57(4), pp,187-190</w:t>
      </w:r>
      <w:r w:rsidR="0076103B">
        <w:rPr>
          <w:sz w:val="24"/>
          <w:szCs w:val="24"/>
        </w:rPr>
        <w:t>.</w:t>
      </w:r>
    </w:p>
    <w:p w14:paraId="0E33107B" w14:textId="431A710F" w:rsidR="0076103B" w:rsidRDefault="0076103B" w:rsidP="0076103B">
      <w:pPr>
        <w:pStyle w:val="ListParagraph"/>
        <w:ind w:left="1080"/>
        <w:rPr>
          <w:sz w:val="24"/>
          <w:szCs w:val="24"/>
        </w:rPr>
      </w:pPr>
      <w:r>
        <w:rPr>
          <w:sz w:val="24"/>
          <w:szCs w:val="24"/>
        </w:rPr>
        <w:t xml:space="preserve">Available at: </w:t>
      </w:r>
      <w:hyperlink r:id="rId6" w:history="1">
        <w:r w:rsidR="00ED3CEC" w:rsidRPr="008C2FF1">
          <w:rPr>
            <w:rStyle w:val="Hyperlink"/>
            <w:sz w:val="24"/>
            <w:szCs w:val="24"/>
          </w:rPr>
          <w:t>https://doi.org/10.5152/tao.2019.4096</w:t>
        </w:r>
      </w:hyperlink>
      <w:r w:rsidR="00ED3CEC">
        <w:rPr>
          <w:sz w:val="24"/>
          <w:szCs w:val="24"/>
        </w:rPr>
        <w:t>.</w:t>
      </w:r>
    </w:p>
    <w:p w14:paraId="5BF4FC87" w14:textId="77777777" w:rsidR="00E64B53" w:rsidRDefault="003D46E9" w:rsidP="003D46E9">
      <w:pPr>
        <w:pStyle w:val="ListParagraph"/>
        <w:numPr>
          <w:ilvl w:val="0"/>
          <w:numId w:val="5"/>
        </w:numPr>
        <w:rPr>
          <w:sz w:val="24"/>
          <w:szCs w:val="24"/>
        </w:rPr>
      </w:pPr>
      <w:proofErr w:type="spellStart"/>
      <w:r>
        <w:rPr>
          <w:sz w:val="24"/>
          <w:szCs w:val="24"/>
        </w:rPr>
        <w:t>Joumalist</w:t>
      </w:r>
      <w:proofErr w:type="spellEnd"/>
      <w:r>
        <w:rPr>
          <w:sz w:val="24"/>
          <w:szCs w:val="24"/>
        </w:rPr>
        <w:t>, S. (2021)</w:t>
      </w:r>
      <w:r w:rsidR="006914F5">
        <w:rPr>
          <w:sz w:val="24"/>
          <w:szCs w:val="24"/>
        </w:rPr>
        <w:t xml:space="preserve">. </w:t>
      </w:r>
      <w:r w:rsidR="006914F5" w:rsidRPr="00CC35E5">
        <w:rPr>
          <w:i/>
          <w:iCs/>
          <w:sz w:val="24"/>
          <w:szCs w:val="24"/>
        </w:rPr>
        <w:t xml:space="preserve">‘Mother’s Kiss’ Dislodges Objects in </w:t>
      </w:r>
      <w:r w:rsidR="0014054C" w:rsidRPr="00CC35E5">
        <w:rPr>
          <w:i/>
          <w:iCs/>
          <w:sz w:val="24"/>
          <w:szCs w:val="24"/>
        </w:rPr>
        <w:t>Kids ‘Noses. Science-Atlas.com</w:t>
      </w:r>
      <w:r w:rsidR="0014054C">
        <w:rPr>
          <w:sz w:val="24"/>
          <w:szCs w:val="24"/>
        </w:rPr>
        <w:t>.</w:t>
      </w:r>
      <w:r w:rsidR="00E13463">
        <w:rPr>
          <w:sz w:val="24"/>
          <w:szCs w:val="24"/>
        </w:rPr>
        <w:t xml:space="preserve"> [online] in the light of the science!</w:t>
      </w:r>
    </w:p>
    <w:p w14:paraId="41440144" w14:textId="77777777" w:rsidR="00190091" w:rsidRDefault="00E64B53" w:rsidP="00E64B53">
      <w:pPr>
        <w:pStyle w:val="ListParagraph"/>
        <w:ind w:left="1080"/>
        <w:rPr>
          <w:sz w:val="24"/>
          <w:szCs w:val="24"/>
        </w:rPr>
      </w:pPr>
      <w:r>
        <w:rPr>
          <w:sz w:val="24"/>
          <w:szCs w:val="24"/>
        </w:rPr>
        <w:t xml:space="preserve">Available at: </w:t>
      </w:r>
      <w:hyperlink r:id="rId7" w:history="1">
        <w:r w:rsidR="00190091" w:rsidRPr="008C2FF1">
          <w:rPr>
            <w:rStyle w:val="Hyperlink"/>
            <w:sz w:val="24"/>
            <w:szCs w:val="24"/>
          </w:rPr>
          <w:t>https://science-atlas.com/health/mother-s-kiss-dislodges-objects-in-kids-noses/</w:t>
        </w:r>
      </w:hyperlink>
      <w:r w:rsidR="00190091">
        <w:rPr>
          <w:sz w:val="24"/>
          <w:szCs w:val="24"/>
        </w:rPr>
        <w:t xml:space="preserve"> [Accessed 5 Dec. 2023].</w:t>
      </w:r>
    </w:p>
    <w:p w14:paraId="365AF616" w14:textId="79EC4B00" w:rsidR="00ED3CEC" w:rsidRDefault="0014054C" w:rsidP="00190091">
      <w:pPr>
        <w:pStyle w:val="ListParagraph"/>
        <w:numPr>
          <w:ilvl w:val="0"/>
          <w:numId w:val="5"/>
        </w:numPr>
        <w:rPr>
          <w:sz w:val="24"/>
          <w:szCs w:val="24"/>
        </w:rPr>
      </w:pPr>
      <w:r>
        <w:rPr>
          <w:sz w:val="24"/>
          <w:szCs w:val="24"/>
        </w:rPr>
        <w:t xml:space="preserve"> </w:t>
      </w:r>
      <w:r w:rsidR="00021D26">
        <w:rPr>
          <w:sz w:val="24"/>
          <w:szCs w:val="24"/>
        </w:rPr>
        <w:t xml:space="preserve">Larkin, F., </w:t>
      </w:r>
      <w:proofErr w:type="spellStart"/>
      <w:r w:rsidR="00021D26">
        <w:rPr>
          <w:sz w:val="24"/>
          <w:szCs w:val="24"/>
        </w:rPr>
        <w:t>Hayiou</w:t>
      </w:r>
      <w:proofErr w:type="spellEnd"/>
      <w:r w:rsidR="00021D26">
        <w:rPr>
          <w:sz w:val="24"/>
          <w:szCs w:val="24"/>
        </w:rPr>
        <w:t xml:space="preserve">-Thomas, M.E., </w:t>
      </w:r>
      <w:r w:rsidR="007150E5">
        <w:rPr>
          <w:sz w:val="24"/>
          <w:szCs w:val="24"/>
        </w:rPr>
        <w:t>Arshad, Z., Leonard, M.,</w:t>
      </w:r>
      <w:r w:rsidR="001A2419">
        <w:rPr>
          <w:sz w:val="24"/>
          <w:szCs w:val="24"/>
        </w:rPr>
        <w:t xml:space="preserve"> Williams, F.J., </w:t>
      </w:r>
      <w:proofErr w:type="spellStart"/>
      <w:r w:rsidR="001A2419">
        <w:rPr>
          <w:sz w:val="24"/>
          <w:szCs w:val="24"/>
        </w:rPr>
        <w:t>Katseniou</w:t>
      </w:r>
      <w:proofErr w:type="spellEnd"/>
      <w:r w:rsidR="001A2419">
        <w:rPr>
          <w:sz w:val="24"/>
          <w:szCs w:val="24"/>
        </w:rPr>
        <w:t xml:space="preserve">, N., </w:t>
      </w:r>
      <w:proofErr w:type="spellStart"/>
      <w:r w:rsidR="004C3732">
        <w:rPr>
          <w:sz w:val="24"/>
          <w:szCs w:val="24"/>
        </w:rPr>
        <w:t>Malouta</w:t>
      </w:r>
      <w:proofErr w:type="spellEnd"/>
      <w:r w:rsidR="004C3732">
        <w:rPr>
          <w:sz w:val="24"/>
          <w:szCs w:val="24"/>
        </w:rPr>
        <w:t xml:space="preserve">, R.N., Marshall, C.R.P., </w:t>
      </w:r>
      <w:r w:rsidR="00644535">
        <w:rPr>
          <w:sz w:val="24"/>
          <w:szCs w:val="24"/>
        </w:rPr>
        <w:t>Diamantopoulou, M., Tang, E., Mani, S. and Meins, E</w:t>
      </w:r>
      <w:r w:rsidR="00D20A1F">
        <w:rPr>
          <w:sz w:val="24"/>
          <w:szCs w:val="24"/>
        </w:rPr>
        <w:t xml:space="preserve">. (2020). Mind-Mindedness and Stress </w:t>
      </w:r>
      <w:r w:rsidR="00C919CE">
        <w:rPr>
          <w:sz w:val="24"/>
          <w:szCs w:val="24"/>
        </w:rPr>
        <w:t xml:space="preserve">in Parents of Children with Developmental Disorders. </w:t>
      </w:r>
      <w:r w:rsidR="00D6207E" w:rsidRPr="00986F74">
        <w:rPr>
          <w:i/>
          <w:iCs/>
          <w:sz w:val="24"/>
          <w:szCs w:val="24"/>
        </w:rPr>
        <w:t xml:space="preserve">Journal of Autism and Developmental </w:t>
      </w:r>
      <w:r w:rsidR="00FE7C7D" w:rsidRPr="00986F74">
        <w:rPr>
          <w:i/>
          <w:iCs/>
          <w:sz w:val="24"/>
          <w:szCs w:val="24"/>
        </w:rPr>
        <w:t>Disorders,</w:t>
      </w:r>
      <w:r w:rsidR="00FE7C7D">
        <w:rPr>
          <w:sz w:val="24"/>
          <w:szCs w:val="24"/>
        </w:rPr>
        <w:t xml:space="preserve"> 51(2), pp.600-612</w:t>
      </w:r>
      <w:r w:rsidR="001F7CC2">
        <w:rPr>
          <w:sz w:val="24"/>
          <w:szCs w:val="24"/>
        </w:rPr>
        <w:t>.</w:t>
      </w:r>
    </w:p>
    <w:p w14:paraId="7DE79453" w14:textId="5E2F89FF" w:rsidR="001F7CC2" w:rsidRDefault="001F7CC2" w:rsidP="001F7CC2">
      <w:pPr>
        <w:pStyle w:val="ListParagraph"/>
        <w:ind w:left="1080"/>
        <w:rPr>
          <w:sz w:val="24"/>
          <w:szCs w:val="24"/>
        </w:rPr>
      </w:pPr>
      <w:r>
        <w:rPr>
          <w:sz w:val="24"/>
          <w:szCs w:val="24"/>
        </w:rPr>
        <w:t xml:space="preserve">Available at: </w:t>
      </w:r>
      <w:hyperlink r:id="rId8" w:history="1">
        <w:r w:rsidR="00B638BA" w:rsidRPr="008C2FF1">
          <w:rPr>
            <w:rStyle w:val="Hyperlink"/>
            <w:sz w:val="24"/>
            <w:szCs w:val="24"/>
          </w:rPr>
          <w:t>https://doi.org/10.1007/s10803-020-04570-9</w:t>
        </w:r>
      </w:hyperlink>
      <w:r w:rsidR="00B638BA">
        <w:rPr>
          <w:sz w:val="24"/>
          <w:szCs w:val="24"/>
        </w:rPr>
        <w:t>.</w:t>
      </w:r>
    </w:p>
    <w:p w14:paraId="75162578" w14:textId="4153925A" w:rsidR="00B638BA" w:rsidRDefault="00A628E6" w:rsidP="00B638BA">
      <w:pPr>
        <w:pStyle w:val="ListParagraph"/>
        <w:numPr>
          <w:ilvl w:val="0"/>
          <w:numId w:val="5"/>
        </w:numPr>
        <w:rPr>
          <w:sz w:val="24"/>
          <w:szCs w:val="24"/>
        </w:rPr>
      </w:pPr>
      <w:r>
        <w:rPr>
          <w:sz w:val="24"/>
          <w:szCs w:val="24"/>
        </w:rPr>
        <w:t xml:space="preserve">Li, P. (2023). 31 </w:t>
      </w:r>
      <w:r w:rsidRPr="003756B6">
        <w:rPr>
          <w:i/>
          <w:iCs/>
          <w:sz w:val="24"/>
          <w:szCs w:val="24"/>
        </w:rPr>
        <w:t>Family Stress</w:t>
      </w:r>
      <w:r w:rsidR="005E6174" w:rsidRPr="003756B6">
        <w:rPr>
          <w:i/>
          <w:iCs/>
          <w:sz w:val="24"/>
          <w:szCs w:val="24"/>
        </w:rPr>
        <w:t xml:space="preserve"> Examples </w:t>
      </w:r>
      <w:proofErr w:type="gramStart"/>
      <w:r w:rsidR="005E6174" w:rsidRPr="003756B6">
        <w:rPr>
          <w:i/>
          <w:iCs/>
          <w:sz w:val="24"/>
          <w:szCs w:val="24"/>
        </w:rPr>
        <w:t>And</w:t>
      </w:r>
      <w:proofErr w:type="gramEnd"/>
      <w:r w:rsidR="005E6174" w:rsidRPr="003756B6">
        <w:rPr>
          <w:i/>
          <w:iCs/>
          <w:sz w:val="24"/>
          <w:szCs w:val="24"/>
        </w:rPr>
        <w:t xml:space="preserve"> Coping Strategies</w:t>
      </w:r>
      <w:r w:rsidR="005E6174">
        <w:rPr>
          <w:sz w:val="24"/>
          <w:szCs w:val="24"/>
        </w:rPr>
        <w:t xml:space="preserve">. [online] </w:t>
      </w:r>
      <w:r w:rsidR="00496BA3">
        <w:rPr>
          <w:sz w:val="24"/>
          <w:szCs w:val="24"/>
        </w:rPr>
        <w:t xml:space="preserve">Parenting </w:t>
      </w:r>
      <w:proofErr w:type="gramStart"/>
      <w:r w:rsidR="00496BA3">
        <w:rPr>
          <w:sz w:val="24"/>
          <w:szCs w:val="24"/>
        </w:rPr>
        <w:t>For</w:t>
      </w:r>
      <w:proofErr w:type="gramEnd"/>
      <w:r w:rsidR="00496BA3">
        <w:rPr>
          <w:sz w:val="24"/>
          <w:szCs w:val="24"/>
        </w:rPr>
        <w:t xml:space="preserve"> Brain. </w:t>
      </w:r>
    </w:p>
    <w:p w14:paraId="45A5130C" w14:textId="49ACDAAC" w:rsidR="00496BA3" w:rsidRDefault="00496BA3" w:rsidP="00496BA3">
      <w:pPr>
        <w:pStyle w:val="ListParagraph"/>
        <w:ind w:left="1080"/>
        <w:rPr>
          <w:sz w:val="24"/>
          <w:szCs w:val="24"/>
        </w:rPr>
      </w:pPr>
      <w:r>
        <w:rPr>
          <w:sz w:val="24"/>
          <w:szCs w:val="24"/>
        </w:rPr>
        <w:t>Available at:</w:t>
      </w:r>
      <w:r w:rsidR="00EE56AC">
        <w:rPr>
          <w:sz w:val="24"/>
          <w:szCs w:val="24"/>
        </w:rPr>
        <w:t xml:space="preserve"> </w:t>
      </w:r>
      <w:hyperlink r:id="rId9" w:history="1">
        <w:r w:rsidR="00F2179F" w:rsidRPr="008C2FF1">
          <w:rPr>
            <w:rStyle w:val="Hyperlink"/>
            <w:sz w:val="24"/>
            <w:szCs w:val="24"/>
          </w:rPr>
          <w:t>https://www.parentingforbrain.com/family-stress/</w:t>
        </w:r>
      </w:hyperlink>
      <w:r w:rsidR="00F2179F">
        <w:rPr>
          <w:sz w:val="24"/>
          <w:szCs w:val="24"/>
        </w:rPr>
        <w:t>.</w:t>
      </w:r>
    </w:p>
    <w:p w14:paraId="26691989" w14:textId="1FE8207B" w:rsidR="00F2179F" w:rsidRDefault="00CB40B2" w:rsidP="00CB40B2">
      <w:pPr>
        <w:pStyle w:val="ListParagraph"/>
        <w:numPr>
          <w:ilvl w:val="0"/>
          <w:numId w:val="5"/>
        </w:numPr>
        <w:rPr>
          <w:sz w:val="24"/>
          <w:szCs w:val="24"/>
        </w:rPr>
      </w:pPr>
      <w:r>
        <w:rPr>
          <w:sz w:val="24"/>
          <w:szCs w:val="24"/>
        </w:rPr>
        <w:t xml:space="preserve">Ozlem </w:t>
      </w:r>
      <w:proofErr w:type="spellStart"/>
      <w:r>
        <w:rPr>
          <w:sz w:val="24"/>
          <w:szCs w:val="24"/>
        </w:rPr>
        <w:t>Akkoca</w:t>
      </w:r>
      <w:proofErr w:type="spellEnd"/>
      <w:r>
        <w:rPr>
          <w:sz w:val="24"/>
          <w:szCs w:val="24"/>
        </w:rPr>
        <w:t>, H</w:t>
      </w:r>
      <w:r w:rsidR="001C2CC3">
        <w:rPr>
          <w:sz w:val="24"/>
          <w:szCs w:val="24"/>
        </w:rPr>
        <w:t xml:space="preserve">aldun Oguz, Ceren </w:t>
      </w:r>
      <w:proofErr w:type="spellStart"/>
      <w:r w:rsidR="001C2CC3">
        <w:rPr>
          <w:sz w:val="24"/>
          <w:szCs w:val="24"/>
        </w:rPr>
        <w:t>Ersoz</w:t>
      </w:r>
      <w:proofErr w:type="spellEnd"/>
      <w:r w:rsidR="001C2CC3">
        <w:rPr>
          <w:sz w:val="24"/>
          <w:szCs w:val="24"/>
        </w:rPr>
        <w:t xml:space="preserve"> Unlu</w:t>
      </w:r>
      <w:r w:rsidR="00480227">
        <w:rPr>
          <w:sz w:val="24"/>
          <w:szCs w:val="24"/>
        </w:rPr>
        <w:t xml:space="preserve">, Esra Aydin, Kadr </w:t>
      </w:r>
      <w:proofErr w:type="spellStart"/>
      <w:r w:rsidR="00480227">
        <w:rPr>
          <w:sz w:val="24"/>
          <w:szCs w:val="24"/>
        </w:rPr>
        <w:t>Ozdel</w:t>
      </w:r>
      <w:proofErr w:type="spellEnd"/>
      <w:r w:rsidR="00480227">
        <w:rPr>
          <w:sz w:val="24"/>
          <w:szCs w:val="24"/>
        </w:rPr>
        <w:t xml:space="preserve"> and </w:t>
      </w:r>
      <w:proofErr w:type="spellStart"/>
      <w:r w:rsidR="00471E1A">
        <w:rPr>
          <w:sz w:val="24"/>
          <w:szCs w:val="24"/>
        </w:rPr>
        <w:t>Kavuzlu</w:t>
      </w:r>
      <w:proofErr w:type="spellEnd"/>
      <w:r w:rsidR="00471E1A">
        <w:rPr>
          <w:sz w:val="24"/>
          <w:szCs w:val="24"/>
        </w:rPr>
        <w:t>, A. (2020). Association Between Nasal Obstruction Sy</w:t>
      </w:r>
      <w:r w:rsidR="004453FD">
        <w:rPr>
          <w:sz w:val="24"/>
          <w:szCs w:val="24"/>
        </w:rPr>
        <w:t xml:space="preserve">mptoms and Anxiety. </w:t>
      </w:r>
      <w:r w:rsidR="004453FD" w:rsidRPr="003756B6">
        <w:rPr>
          <w:i/>
          <w:iCs/>
          <w:sz w:val="24"/>
          <w:szCs w:val="24"/>
        </w:rPr>
        <w:t>Ear, Nose &amp;</w:t>
      </w:r>
      <w:r w:rsidR="00DA160E" w:rsidRPr="003756B6">
        <w:rPr>
          <w:i/>
          <w:iCs/>
          <w:sz w:val="24"/>
          <w:szCs w:val="24"/>
        </w:rPr>
        <w:t xml:space="preserve"> Throat Journal</w:t>
      </w:r>
      <w:r w:rsidR="00DA160E">
        <w:rPr>
          <w:sz w:val="24"/>
          <w:szCs w:val="24"/>
        </w:rPr>
        <w:t>, 99(</w:t>
      </w:r>
      <w:r w:rsidR="00C90406">
        <w:rPr>
          <w:sz w:val="24"/>
          <w:szCs w:val="24"/>
        </w:rPr>
        <w:t>7), pp.448-452.</w:t>
      </w:r>
    </w:p>
    <w:p w14:paraId="638E56B3" w14:textId="02CBB31E" w:rsidR="00C90406" w:rsidRDefault="00C90406" w:rsidP="00C90406">
      <w:pPr>
        <w:pStyle w:val="ListParagraph"/>
        <w:ind w:left="1080"/>
        <w:rPr>
          <w:sz w:val="24"/>
          <w:szCs w:val="24"/>
        </w:rPr>
      </w:pPr>
      <w:r>
        <w:rPr>
          <w:sz w:val="24"/>
          <w:szCs w:val="24"/>
        </w:rPr>
        <w:t xml:space="preserve">Available at: </w:t>
      </w:r>
      <w:hyperlink r:id="rId10" w:history="1">
        <w:r w:rsidR="0077591B" w:rsidRPr="008C2FF1">
          <w:rPr>
            <w:rStyle w:val="Hyperlink"/>
            <w:sz w:val="24"/>
            <w:szCs w:val="24"/>
          </w:rPr>
          <w:t>https://doi.org/10.1177/0145561319900747</w:t>
        </w:r>
      </w:hyperlink>
      <w:r w:rsidR="0077591B">
        <w:rPr>
          <w:sz w:val="24"/>
          <w:szCs w:val="24"/>
        </w:rPr>
        <w:t>.</w:t>
      </w:r>
    </w:p>
    <w:p w14:paraId="34158EE6" w14:textId="77777777" w:rsidR="0077591B" w:rsidRPr="006C0C5F" w:rsidRDefault="0077591B" w:rsidP="00C90406">
      <w:pPr>
        <w:pStyle w:val="ListParagraph"/>
        <w:ind w:left="1080"/>
        <w:rPr>
          <w:sz w:val="24"/>
          <w:szCs w:val="24"/>
        </w:rPr>
      </w:pPr>
    </w:p>
    <w:sectPr w:rsidR="0077591B" w:rsidRPr="006C0C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D24248"/>
    <w:multiLevelType w:val="hybridMultilevel"/>
    <w:tmpl w:val="01626FC4"/>
    <w:lvl w:ilvl="0" w:tplc="AD6A2A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3"/>
  </w:num>
  <w:num w:numId="2" w16cid:durableId="22559481">
    <w:abstractNumId w:val="2"/>
  </w:num>
  <w:num w:numId="3" w16cid:durableId="1266956533">
    <w:abstractNumId w:val="0"/>
  </w:num>
  <w:num w:numId="4" w16cid:durableId="627661435">
    <w:abstractNumId w:val="4"/>
  </w:num>
  <w:num w:numId="5" w16cid:durableId="1341271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0519A"/>
    <w:rsid w:val="00021D26"/>
    <w:rsid w:val="000771C7"/>
    <w:rsid w:val="000B3B13"/>
    <w:rsid w:val="000C2364"/>
    <w:rsid w:val="000C7FCF"/>
    <w:rsid w:val="000D0B2C"/>
    <w:rsid w:val="000D25D1"/>
    <w:rsid w:val="001019AB"/>
    <w:rsid w:val="00121FE7"/>
    <w:rsid w:val="001400B0"/>
    <w:rsid w:val="0014054C"/>
    <w:rsid w:val="001514F3"/>
    <w:rsid w:val="001645A0"/>
    <w:rsid w:val="00164E6F"/>
    <w:rsid w:val="0016608B"/>
    <w:rsid w:val="00190091"/>
    <w:rsid w:val="001A2419"/>
    <w:rsid w:val="001C2CC3"/>
    <w:rsid w:val="001F7CC2"/>
    <w:rsid w:val="002753F9"/>
    <w:rsid w:val="00284C6B"/>
    <w:rsid w:val="00290A24"/>
    <w:rsid w:val="002D715C"/>
    <w:rsid w:val="003103A6"/>
    <w:rsid w:val="00356621"/>
    <w:rsid w:val="00357625"/>
    <w:rsid w:val="003756B6"/>
    <w:rsid w:val="003A4856"/>
    <w:rsid w:val="003A761E"/>
    <w:rsid w:val="003C6255"/>
    <w:rsid w:val="003D46E9"/>
    <w:rsid w:val="003E237C"/>
    <w:rsid w:val="003F2E93"/>
    <w:rsid w:val="004068B1"/>
    <w:rsid w:val="00425CD7"/>
    <w:rsid w:val="004453FD"/>
    <w:rsid w:val="00471E1A"/>
    <w:rsid w:val="00472244"/>
    <w:rsid w:val="00480227"/>
    <w:rsid w:val="00496BA3"/>
    <w:rsid w:val="004C3732"/>
    <w:rsid w:val="004E65EF"/>
    <w:rsid w:val="00527DC1"/>
    <w:rsid w:val="00573FF1"/>
    <w:rsid w:val="005E6174"/>
    <w:rsid w:val="005F66BE"/>
    <w:rsid w:val="00603B67"/>
    <w:rsid w:val="00613CCB"/>
    <w:rsid w:val="00630BC9"/>
    <w:rsid w:val="0064021A"/>
    <w:rsid w:val="00644535"/>
    <w:rsid w:val="0065653A"/>
    <w:rsid w:val="0066013A"/>
    <w:rsid w:val="006914F5"/>
    <w:rsid w:val="006B1594"/>
    <w:rsid w:val="006C0C5F"/>
    <w:rsid w:val="006E22BF"/>
    <w:rsid w:val="006F55B8"/>
    <w:rsid w:val="006F5CC8"/>
    <w:rsid w:val="007150E5"/>
    <w:rsid w:val="0076103B"/>
    <w:rsid w:val="0077591B"/>
    <w:rsid w:val="007A1E10"/>
    <w:rsid w:val="007A31DF"/>
    <w:rsid w:val="007C0FD9"/>
    <w:rsid w:val="00835DC5"/>
    <w:rsid w:val="0087690C"/>
    <w:rsid w:val="00883DB3"/>
    <w:rsid w:val="008B0E28"/>
    <w:rsid w:val="008B195F"/>
    <w:rsid w:val="008E23BE"/>
    <w:rsid w:val="008F1A18"/>
    <w:rsid w:val="008F26E8"/>
    <w:rsid w:val="009136DA"/>
    <w:rsid w:val="009450AA"/>
    <w:rsid w:val="00957E1C"/>
    <w:rsid w:val="00986F74"/>
    <w:rsid w:val="0098741B"/>
    <w:rsid w:val="00997ACD"/>
    <w:rsid w:val="009A37DD"/>
    <w:rsid w:val="009D0DE4"/>
    <w:rsid w:val="009E4FB6"/>
    <w:rsid w:val="00A22128"/>
    <w:rsid w:val="00A628E6"/>
    <w:rsid w:val="00A64F9A"/>
    <w:rsid w:val="00A85493"/>
    <w:rsid w:val="00AB115F"/>
    <w:rsid w:val="00AB480A"/>
    <w:rsid w:val="00AB7E43"/>
    <w:rsid w:val="00B10F4C"/>
    <w:rsid w:val="00B3525A"/>
    <w:rsid w:val="00B43F60"/>
    <w:rsid w:val="00B638BA"/>
    <w:rsid w:val="00B71FA1"/>
    <w:rsid w:val="00B76CD9"/>
    <w:rsid w:val="00BA3C08"/>
    <w:rsid w:val="00BB06AC"/>
    <w:rsid w:val="00BF3F54"/>
    <w:rsid w:val="00BF617B"/>
    <w:rsid w:val="00BF7D9B"/>
    <w:rsid w:val="00C02C68"/>
    <w:rsid w:val="00C90406"/>
    <w:rsid w:val="00C919CE"/>
    <w:rsid w:val="00C93B60"/>
    <w:rsid w:val="00CA54E8"/>
    <w:rsid w:val="00CB40B2"/>
    <w:rsid w:val="00CC35E5"/>
    <w:rsid w:val="00CC653A"/>
    <w:rsid w:val="00CD31E8"/>
    <w:rsid w:val="00D20A1F"/>
    <w:rsid w:val="00D253B0"/>
    <w:rsid w:val="00D26CFD"/>
    <w:rsid w:val="00D6207E"/>
    <w:rsid w:val="00D80145"/>
    <w:rsid w:val="00D8341C"/>
    <w:rsid w:val="00D85DDF"/>
    <w:rsid w:val="00DA160E"/>
    <w:rsid w:val="00E052ED"/>
    <w:rsid w:val="00E13463"/>
    <w:rsid w:val="00E334FE"/>
    <w:rsid w:val="00E46F52"/>
    <w:rsid w:val="00E508D8"/>
    <w:rsid w:val="00E519FC"/>
    <w:rsid w:val="00E64B53"/>
    <w:rsid w:val="00EB0B75"/>
    <w:rsid w:val="00EB46B1"/>
    <w:rsid w:val="00EC06CE"/>
    <w:rsid w:val="00ED3CEC"/>
    <w:rsid w:val="00EE56AC"/>
    <w:rsid w:val="00F022DD"/>
    <w:rsid w:val="00F034D7"/>
    <w:rsid w:val="00F066FF"/>
    <w:rsid w:val="00F2179F"/>
    <w:rsid w:val="00F23133"/>
    <w:rsid w:val="00F71B53"/>
    <w:rsid w:val="00F91FA2"/>
    <w:rsid w:val="00F948B7"/>
    <w:rsid w:val="00FD0C7C"/>
    <w:rsid w:val="00FD20C2"/>
    <w:rsid w:val="00FE6142"/>
    <w:rsid w:val="00FE7C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BCE4"/>
  <w15:chartTrackingRefBased/>
  <w15:docId w15:val="{FE5B5D06-009F-47F6-96B3-9D62541AE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 w:type="character" w:styleId="Hyperlink">
    <w:name w:val="Hyperlink"/>
    <w:basedOn w:val="DefaultParagraphFont"/>
    <w:uiPriority w:val="99"/>
    <w:unhideWhenUsed/>
    <w:rsid w:val="000771C7"/>
    <w:rPr>
      <w:color w:val="0563C1" w:themeColor="hyperlink"/>
      <w:u w:val="single"/>
    </w:rPr>
  </w:style>
  <w:style w:type="character" w:styleId="UnresolvedMention">
    <w:name w:val="Unresolved Mention"/>
    <w:basedOn w:val="DefaultParagraphFont"/>
    <w:uiPriority w:val="99"/>
    <w:semiHidden/>
    <w:unhideWhenUsed/>
    <w:rsid w:val="000771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803-020-04570-9" TargetMode="External"/><Relationship Id="rId3" Type="http://schemas.openxmlformats.org/officeDocument/2006/relationships/settings" Target="settings.xml"/><Relationship Id="rId7" Type="http://schemas.openxmlformats.org/officeDocument/2006/relationships/hyperlink" Target="https://science-atlas.com/health/mother-s-kiss-dislodges-objects-in-kids-nos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5152/tao.2019.4096" TargetMode="External"/><Relationship Id="rId11" Type="http://schemas.openxmlformats.org/officeDocument/2006/relationships/fontTable" Target="fontTable.xml"/><Relationship Id="rId5" Type="http://schemas.openxmlformats.org/officeDocument/2006/relationships/hyperlink" Target="https://doi.org/10.19080/gjo.2016.02.555579" TargetMode="External"/><Relationship Id="rId10" Type="http://schemas.openxmlformats.org/officeDocument/2006/relationships/hyperlink" Target="https://doi.org/10.1177/0145561319900747" TargetMode="External"/><Relationship Id="rId4" Type="http://schemas.openxmlformats.org/officeDocument/2006/relationships/webSettings" Target="webSettings.xml"/><Relationship Id="rId9" Type="http://schemas.openxmlformats.org/officeDocument/2006/relationships/hyperlink" Target="https://www.parentingforbrain.com/family-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TotalTime>
  <Pages>3</Pages>
  <Words>938</Words>
  <Characters>5351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Maria Cojocariu</cp:lastModifiedBy>
  <cp:revision>125</cp:revision>
  <dcterms:created xsi:type="dcterms:W3CDTF">2023-11-14T05:36:00Z</dcterms:created>
  <dcterms:modified xsi:type="dcterms:W3CDTF">2023-12-06T00:27:00Z</dcterms:modified>
</cp:coreProperties>
</file>