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939951383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79928E9F" w14:textId="7CAC1DC8" w:rsidR="00F9524E" w:rsidRDefault="00F9524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4656" behindDoc="1" locked="0" layoutInCell="1" allowOverlap="1" wp14:anchorId="067657FC" wp14:editId="051A198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7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F37CA18" w14:textId="3F19A99B" w:rsidR="00F9524E" w:rsidRDefault="0061632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17/12/2025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67657FC" id="Group 26" o:spid="_x0000_s1026" style="position:absolute;margin-left:0;margin-top:0;width:172.8pt;height:718.55pt;z-index:-251661824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7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F37CA18" w14:textId="3F19A99B" w:rsidR="00F9524E" w:rsidRDefault="0061632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17/12/2025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3E20191" w14:textId="71FF8EAB" w:rsidR="00F9524E" w:rsidRDefault="00CA295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5551B4EB" wp14:editId="4722E3FD">
                    <wp:simplePos x="0" y="0"/>
                    <wp:positionH relativeFrom="page">
                      <wp:posOffset>3177540</wp:posOffset>
                    </wp:positionH>
                    <wp:positionV relativeFrom="margin">
                      <wp:posOffset>7719060</wp:posOffset>
                    </wp:positionV>
                    <wp:extent cx="3657600" cy="861060"/>
                    <wp:effectExtent l="0" t="0" r="7620" b="1524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8610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0882CF" w14:textId="440FD843" w:rsidR="00CA2957" w:rsidRPr="00CA2957" w:rsidRDefault="00CA2957" w:rsidP="00CA2957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2F5496" w:themeColor="accent1" w:themeShade="BF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Calibri" w:hAnsi="Arial" w:cs="Arial"/>
                                      <w:b/>
                                      <w:bCs/>
                                      <w:caps/>
                                      <w:color w:val="2F5496" w:themeColor="accent1" w:themeShade="BF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CA2957">
                                      <w:rPr>
                                        <w:rFonts w:ascii="Arial" w:eastAsia="Calibri" w:hAnsi="Arial" w:cs="Arial"/>
                                        <w:b/>
                                        <w:bCs/>
                                        <w:caps/>
                                        <w:color w:val="2F5496" w:themeColor="accent1" w:themeShade="BF"/>
                                      </w:rPr>
                                      <w:t xml:space="preserve">TRINITY SAINT DAVID UNIVERSITY OF WALES </w:t>
                                    </w:r>
                                    <w:r w:rsidRPr="00CA2957">
                                      <w:rPr>
                                        <w:rFonts w:ascii="Arial" w:eastAsia="Calibri" w:hAnsi="Arial" w:cs="Arial"/>
                                        <w:b/>
                                        <w:bCs/>
                                        <w:caps/>
                                        <w:color w:val="2F5496" w:themeColor="accent1" w:themeShade="BF"/>
                                      </w:rPr>
                                      <w:t xml:space="preserve">                                                    </w:t>
                                    </w:r>
                                    <w:r w:rsidRPr="00CA2957">
                                      <w:rPr>
                                        <w:rFonts w:ascii="Arial" w:eastAsia="Calibri" w:hAnsi="Arial" w:cs="Arial"/>
                                        <w:b/>
                                        <w:bCs/>
                                        <w:caps/>
                                        <w:color w:val="2F5496" w:themeColor="accent1" w:themeShade="BF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  <w:p w14:paraId="2870D6C3" w14:textId="5F8F0422" w:rsidR="00F9524E" w:rsidRPr="00CA2957" w:rsidRDefault="00F9524E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551B4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250.2pt;margin-top:607.8pt;width:4in;height:67.8pt;z-index:251659776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" filled="f" stroked="f" strokeweight=".5pt">
                    <v:textbox inset="0,0,0,0">
                      <w:txbxContent>
                        <w:p w14:paraId="160882CF" w14:textId="440FD843" w:rsidR="00CA2957" w:rsidRPr="00CA2957" w:rsidRDefault="00CA2957" w:rsidP="00CA2957">
                          <w:pPr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2F5496" w:themeColor="accent1" w:themeShade="BF"/>
                            </w:rPr>
                          </w:pPr>
                          <w:sdt>
                            <w:sdtPr>
                              <w:rPr>
                                <w:rFonts w:ascii="Arial" w:eastAsia="Calibri" w:hAnsi="Arial" w:cs="Arial"/>
                                <w:b/>
                                <w:bCs/>
                                <w:caps/>
                                <w:color w:val="2F5496" w:themeColor="accent1" w:themeShade="BF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CA2957">
                                <w:rPr>
                                  <w:rFonts w:ascii="Arial" w:eastAsia="Calibri" w:hAnsi="Arial" w:cs="Arial"/>
                                  <w:b/>
                                  <w:bCs/>
                                  <w:caps/>
                                  <w:color w:val="2F5496" w:themeColor="accent1" w:themeShade="BF"/>
                                </w:rPr>
                                <w:t xml:space="preserve">TRINITY SAINT DAVID UNIVERSITY OF WALES </w:t>
                              </w:r>
                              <w:r w:rsidRPr="00CA2957">
                                <w:rPr>
                                  <w:rFonts w:ascii="Arial" w:eastAsia="Calibri" w:hAnsi="Arial" w:cs="Arial"/>
                                  <w:b/>
                                  <w:bCs/>
                                  <w:caps/>
                                  <w:color w:val="2F5496" w:themeColor="accent1" w:themeShade="BF"/>
                                </w:rPr>
                                <w:t xml:space="preserve">                                                    </w:t>
                              </w:r>
                              <w:r w:rsidRPr="00CA2957">
                                <w:rPr>
                                  <w:rFonts w:ascii="Arial" w:eastAsia="Calibri" w:hAnsi="Arial" w:cs="Arial"/>
                                  <w:b/>
                                  <w:bCs/>
                                  <w:caps/>
                                  <w:color w:val="2F5496" w:themeColor="accent1" w:themeShade="BF"/>
                                </w:rPr>
                                <w:t>LONDON CAMPUS</w:t>
                              </w:r>
                            </w:sdtContent>
                          </w:sdt>
                        </w:p>
                        <w:p w14:paraId="2870D6C3" w14:textId="5F8F0422" w:rsidR="00F9524E" w:rsidRPr="00CA2957" w:rsidRDefault="00F9524E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2527F9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06EB7796" wp14:editId="49E8CDD0">
                    <wp:simplePos x="0" y="0"/>
                    <wp:positionH relativeFrom="column">
                      <wp:posOffset>1805940</wp:posOffset>
                    </wp:positionH>
                    <wp:positionV relativeFrom="paragraph">
                      <wp:posOffset>2404745</wp:posOffset>
                    </wp:positionV>
                    <wp:extent cx="4564380" cy="1783080"/>
                    <wp:effectExtent l="0" t="0" r="26670" b="2667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564380" cy="178308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5FCF420" w14:textId="2E84A849" w:rsidR="00E80C82" w:rsidRPr="002166F7" w:rsidRDefault="00E80C82" w:rsidP="00E80C82">
                                <w:pPr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 w:rsidRPr="002166F7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Module Code:</w:t>
                                </w:r>
                                <w:r w:rsidRPr="002166F7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994CBD" w:rsidRPr="002166F7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ACCA4019 Analysing and Solving Problems</w:t>
                                </w:r>
                                <w:r w:rsidR="00FE15FD" w:rsidRPr="00FE15FD">
                                  <w:t xml:space="preserve"> </w:t>
                                </w:r>
                                <w:r w:rsidR="00FE15FD" w:rsidRPr="00FE15FD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(GrocerQuick)</w:t>
                                </w:r>
                              </w:p>
                              <w:p w14:paraId="142E3696" w14:textId="77777777" w:rsidR="00E80C82" w:rsidRPr="002166F7" w:rsidRDefault="00E80C82" w:rsidP="00E80C82">
                                <w:pPr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r w:rsidRPr="002166F7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Lecturer</w:t>
                                </w:r>
                                <w:r w:rsidRPr="002166F7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: </w:t>
                                </w:r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Dr. </w:t>
                                </w:r>
                                <w:proofErr w:type="spellStart"/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Redhwan</w:t>
                                </w:r>
                                <w:proofErr w:type="spellEnd"/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 Al-</w:t>
                                </w:r>
                                <w:proofErr w:type="spellStart"/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amri</w:t>
                                </w:r>
                                <w:proofErr w:type="spellEnd"/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  <w:p w14:paraId="4BF0CC7E" w14:textId="77777777" w:rsidR="00E80C82" w:rsidRPr="002166F7" w:rsidRDefault="00E80C82" w:rsidP="00E80C82">
                                <w:pPr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r w:rsidRPr="002166F7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STUDENT NAME: </w:t>
                                </w:r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Adriano Antonio Donda</w:t>
                                </w:r>
                              </w:p>
                              <w:p w14:paraId="6FE1D9DC" w14:textId="77777777" w:rsidR="00E80C82" w:rsidRPr="002166F7" w:rsidRDefault="00E80C82" w:rsidP="00E80C82">
                                <w:pPr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r w:rsidRPr="002166F7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STUDENT ID: </w:t>
                                </w:r>
                                <w:r w:rsidRPr="002166F7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2428051</w:t>
                                </w:r>
                              </w:p>
                              <w:p w14:paraId="369563D3" w14:textId="439EDDB9" w:rsidR="002527F9" w:rsidRDefault="002527F9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EB7796" id="Text Box 2" o:spid="_x0000_s1056" type="#_x0000_t202" style="position:absolute;margin-left:142.2pt;margin-top:189.35pt;width:359.4pt;height:140.4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">
                    <v:textbox>
                      <w:txbxContent>
                        <w:p w14:paraId="45FCF420" w14:textId="2E84A849" w:rsidR="00E80C82" w:rsidRPr="002166F7" w:rsidRDefault="00E80C82" w:rsidP="00E80C82">
                          <w:pPr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2166F7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  <w:t>Module Code:</w:t>
                          </w:r>
                          <w:r w:rsidRPr="002166F7"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  <w:t xml:space="preserve"> </w:t>
                          </w:r>
                          <w:r w:rsidR="00994CBD" w:rsidRPr="002166F7"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  <w:t>ACCA4019 Analysing and Solving Problems</w:t>
                          </w:r>
                          <w:r w:rsidR="00FE15FD" w:rsidRPr="00FE15FD">
                            <w:t xml:space="preserve"> </w:t>
                          </w:r>
                          <w:r w:rsidR="00FE15FD" w:rsidRPr="00FE15FD"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  <w:t>(GrocerQuick)</w:t>
                          </w:r>
                        </w:p>
                        <w:p w14:paraId="142E3696" w14:textId="77777777" w:rsidR="00E80C82" w:rsidRPr="002166F7" w:rsidRDefault="00E80C82" w:rsidP="00E80C82">
                          <w:pPr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r w:rsidRPr="002166F7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  <w:t>Lecturer</w:t>
                          </w:r>
                          <w:r w:rsidRPr="002166F7"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32"/>
                              <w:szCs w:val="32"/>
                            </w:rPr>
                            <w:t xml:space="preserve">: </w:t>
                          </w:r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Dr. </w:t>
                          </w:r>
                          <w:proofErr w:type="spellStart"/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Redhwan</w:t>
                          </w:r>
                          <w:proofErr w:type="spellEnd"/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 Al-</w:t>
                          </w:r>
                          <w:proofErr w:type="spellStart"/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amri</w:t>
                          </w:r>
                          <w:proofErr w:type="spellEnd"/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 </w:t>
                          </w:r>
                        </w:p>
                        <w:p w14:paraId="4BF0CC7E" w14:textId="77777777" w:rsidR="00E80C82" w:rsidRPr="002166F7" w:rsidRDefault="00E80C82" w:rsidP="00E80C82">
                          <w:pPr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r w:rsidRPr="002166F7"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  <w:t xml:space="preserve">STUDENT NAME: </w:t>
                          </w:r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Adriano Antonio Donda</w:t>
                          </w:r>
                        </w:p>
                        <w:p w14:paraId="6FE1D9DC" w14:textId="77777777" w:rsidR="00E80C82" w:rsidRPr="002166F7" w:rsidRDefault="00E80C82" w:rsidP="00E80C82">
                          <w:pPr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r w:rsidRPr="002166F7"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  <w:t xml:space="preserve">STUDENT ID: </w:t>
                          </w:r>
                          <w:r w:rsidRPr="002166F7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2428051</w:t>
                          </w:r>
                        </w:p>
                        <w:p w14:paraId="369563D3" w14:textId="439EDDB9" w:rsidR="002527F9" w:rsidRDefault="002527F9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87050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3A8599FF" wp14:editId="3BDDB8C7">
                    <wp:simplePos x="0" y="0"/>
                    <wp:positionH relativeFrom="page">
                      <wp:posOffset>2887980</wp:posOffset>
                    </wp:positionH>
                    <wp:positionV relativeFrom="page">
                      <wp:posOffset>1874520</wp:posOffset>
                    </wp:positionV>
                    <wp:extent cx="4503420" cy="1402080"/>
                    <wp:effectExtent l="0" t="0" r="11430" b="762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03420" cy="14020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0B174E1" w14:textId="7B0D12DF" w:rsidR="00F9524E" w:rsidRPr="001C75DF" w:rsidRDefault="001C75DF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1C75D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56"/>
                                        <w:szCs w:val="56"/>
                                      </w:rPr>
                                      <w:t>Assessment Component 2</w:t>
                                    </w:r>
                                  </w:sdtContent>
                                </w:sdt>
                              </w:p>
                              <w:p w14:paraId="62DDDB7D" w14:textId="3238D2BC" w:rsidR="00F9524E" w:rsidRPr="000A307D" w:rsidRDefault="000A307D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48"/>
                                    <w:szCs w:val="48"/>
                                  </w:rPr>
                                </w:pPr>
                                <w:r w:rsidRPr="000A307D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Problem Analysis and Solution Development</w:t>
                                </w:r>
                                <w:r w:rsidR="002166F7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A8599FF" id="Text Box 30" o:spid="_x0000_s1057" type="#_x0000_t202" style="position:absolute;margin-left:227.4pt;margin-top:147.6pt;width:354.6pt;height:110.4pt;z-index:251656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" filled="f" stroked="f" strokeweight=".5pt">
                    <v:textbox inset="0,0,0,0">
                      <w:txbxContent>
                        <w:p w14:paraId="70B174E1" w14:textId="7B0D12DF" w:rsidR="00F9524E" w:rsidRPr="001C75DF" w:rsidRDefault="001C75DF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1C75DF">
                                <w:rPr>
                                  <w:rFonts w:ascii="Arial" w:hAnsi="Arial" w:cs="Arial"/>
                                  <w:b/>
                                  <w:bCs/>
                                  <w:sz w:val="56"/>
                                  <w:szCs w:val="56"/>
                                </w:rPr>
                                <w:t>Assessment Component 2</w:t>
                              </w:r>
                            </w:sdtContent>
                          </w:sdt>
                        </w:p>
                        <w:p w14:paraId="62DDDB7D" w14:textId="3238D2BC" w:rsidR="00F9524E" w:rsidRPr="000A307D" w:rsidRDefault="000A307D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48"/>
                              <w:szCs w:val="48"/>
                            </w:rPr>
                          </w:pPr>
                          <w:r w:rsidRPr="000A307D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Problem Analysis and Solution Development</w:t>
                          </w:r>
                          <w:r w:rsidR="002166F7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 xml:space="preserve">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9524E">
            <w:br w:type="page"/>
          </w:r>
        </w:p>
      </w:sdtContent>
    </w:sdt>
    <w:bookmarkStart w:id="0" w:name="_Toc216807416" w:displacedByCustomXml="next"/>
    <w:sdt>
      <w:sdtPr>
        <w:rPr>
          <w:rFonts w:ascii="Arial" w:hAnsi="Arial" w:cs="Arial"/>
        </w:rPr>
        <w:id w:val="-145493927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032929DE" w14:textId="448C479C" w:rsidR="00F6614D" w:rsidRPr="009D097E" w:rsidRDefault="00F6614D" w:rsidP="00F6614D">
          <w:pPr>
            <w:pStyle w:val="Heading1"/>
            <w:rPr>
              <w:rFonts w:ascii="Arial" w:hAnsi="Arial" w:cs="Arial"/>
            </w:rPr>
          </w:pPr>
          <w:r w:rsidRPr="009D097E">
            <w:rPr>
              <w:rFonts w:ascii="Arial" w:hAnsi="Arial" w:cs="Arial"/>
            </w:rPr>
            <w:t>Table of Contents</w:t>
          </w:r>
          <w:bookmarkEnd w:id="0"/>
        </w:p>
        <w:p w14:paraId="550F89CC" w14:textId="07F3FFCD" w:rsidR="002A7206" w:rsidRDefault="00F661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807416" w:history="1">
            <w:r w:rsidR="002A7206" w:rsidRPr="00F0399F">
              <w:rPr>
                <w:rStyle w:val="Hyperlink"/>
                <w:rFonts w:ascii="Arial" w:hAnsi="Arial" w:cs="Arial"/>
                <w:noProof/>
              </w:rPr>
              <w:t>Table of Contents</w:t>
            </w:r>
            <w:r w:rsidR="002A7206">
              <w:rPr>
                <w:noProof/>
                <w:webHidden/>
              </w:rPr>
              <w:tab/>
            </w:r>
            <w:r w:rsidR="002A7206">
              <w:rPr>
                <w:noProof/>
                <w:webHidden/>
              </w:rPr>
              <w:fldChar w:fldCharType="begin"/>
            </w:r>
            <w:r w:rsidR="002A7206">
              <w:rPr>
                <w:noProof/>
                <w:webHidden/>
              </w:rPr>
              <w:instrText xml:space="preserve"> PAGEREF _Toc216807416 \h </w:instrText>
            </w:r>
            <w:r w:rsidR="002A7206">
              <w:rPr>
                <w:noProof/>
                <w:webHidden/>
              </w:rPr>
            </w:r>
            <w:r w:rsidR="002A7206">
              <w:rPr>
                <w:noProof/>
                <w:webHidden/>
              </w:rPr>
              <w:fldChar w:fldCharType="separate"/>
            </w:r>
            <w:r w:rsidR="002A7206">
              <w:rPr>
                <w:noProof/>
                <w:webHidden/>
              </w:rPr>
              <w:t>1</w:t>
            </w:r>
            <w:r w:rsidR="002A7206">
              <w:rPr>
                <w:noProof/>
                <w:webHidden/>
              </w:rPr>
              <w:fldChar w:fldCharType="end"/>
            </w:r>
          </w:hyperlink>
        </w:p>
        <w:p w14:paraId="50264614" w14:textId="0F95479B" w:rsidR="002A7206" w:rsidRDefault="002A72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17" w:history="1">
            <w:r w:rsidRPr="00F0399F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5B477A" w14:textId="394A6E91" w:rsidR="002A7206" w:rsidRDefault="002A72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18" w:history="1">
            <w:r w:rsidRPr="00F0399F">
              <w:rPr>
                <w:rStyle w:val="Hyperlink"/>
                <w:rFonts w:ascii="Arial" w:hAnsi="Arial" w:cs="Arial"/>
                <w:noProof/>
              </w:rPr>
              <w:t>1. Problem Deconstruction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207D6" w14:textId="1AF8287D" w:rsidR="002A7206" w:rsidRDefault="002A720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19" w:history="1">
            <w:r w:rsidRPr="00F0399F">
              <w:rPr>
                <w:rStyle w:val="Hyperlink"/>
                <w:rFonts w:ascii="Arial" w:hAnsi="Arial" w:cs="Arial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0399F">
              <w:rPr>
                <w:rStyle w:val="Hyperlink"/>
                <w:rFonts w:ascii="Arial" w:hAnsi="Arial" w:cs="Arial"/>
                <w:noProof/>
              </w:rPr>
              <w:t>Overview of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836187" w14:textId="5AD72DED" w:rsidR="002A7206" w:rsidRDefault="002A720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0" w:history="1">
            <w:r w:rsidRPr="00F0399F">
              <w:rPr>
                <w:rStyle w:val="Hyperlink"/>
                <w:rFonts w:ascii="Arial" w:hAnsi="Arial" w:cs="Arial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0399F">
              <w:rPr>
                <w:rStyle w:val="Hyperlink"/>
                <w:rFonts w:ascii="Arial" w:hAnsi="Arial" w:cs="Arial"/>
                <w:noProof/>
              </w:rPr>
              <w:t>Requirements and Constraints (MoSCoW)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14825" w14:textId="70846FC4" w:rsidR="002A7206" w:rsidRDefault="002A720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1" w:history="1">
            <w:r w:rsidRPr="00F0399F">
              <w:rPr>
                <w:rStyle w:val="Hyperlink"/>
                <w:rFonts w:ascii="Arial" w:hAnsi="Arial" w:cs="Arial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0399F">
              <w:rPr>
                <w:rStyle w:val="Hyperlink"/>
                <w:rFonts w:ascii="Arial" w:hAnsi="Arial" w:cs="Arial"/>
                <w:noProof/>
              </w:rPr>
              <w:t>Key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96D96" w14:textId="2E16C4BE" w:rsidR="002A7206" w:rsidRDefault="002A72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2" w:history="1">
            <w:r w:rsidRPr="00F0399F">
              <w:rPr>
                <w:rStyle w:val="Hyperlink"/>
                <w:rFonts w:ascii="Arial" w:hAnsi="Arial" w:cs="Arial"/>
                <w:noProof/>
              </w:rPr>
              <w:t>2. Proposed Solution and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6DEB89" w14:textId="5444513A" w:rsidR="002A7206" w:rsidRDefault="002A720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3" w:history="1">
            <w:r w:rsidRPr="00F0399F">
              <w:rPr>
                <w:rStyle w:val="Hyperlink"/>
                <w:rFonts w:ascii="Arial" w:hAnsi="Arial" w:cs="Arial"/>
                <w:noProof/>
              </w:rPr>
              <w:t>2.1 Solution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1AAA7" w14:textId="2CE6D7B5" w:rsidR="002A7206" w:rsidRDefault="002A720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4" w:history="1">
            <w:r w:rsidRPr="00F0399F">
              <w:rPr>
                <w:rStyle w:val="Hyperlink"/>
                <w:rFonts w:ascii="Arial" w:hAnsi="Arial" w:cs="Arial"/>
                <w:noProof/>
              </w:rPr>
              <w:t>2.2 Flowchart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CB83C" w14:textId="7AA22A8A" w:rsidR="002A7206" w:rsidRDefault="002A720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5" w:history="1">
            <w:r w:rsidRPr="00F0399F">
              <w:rPr>
                <w:rStyle w:val="Hyperlink"/>
                <w:rFonts w:ascii="Arial" w:hAnsi="Arial" w:cs="Arial"/>
                <w:noProof/>
              </w:rPr>
              <w:t>2.3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4C164" w14:textId="4DF7CAFE" w:rsidR="002A7206" w:rsidRDefault="002A72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6" w:history="1">
            <w:r w:rsidRPr="00F0399F">
              <w:rPr>
                <w:rStyle w:val="Hyperlink"/>
                <w:rFonts w:ascii="Arial" w:hAnsi="Arial" w:cs="Arial"/>
                <w:noProof/>
              </w:rPr>
              <w:t>3. Reflection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C133C" w14:textId="693263BF" w:rsidR="002A7206" w:rsidRDefault="002A720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7" w:history="1">
            <w:r w:rsidRPr="00F0399F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3.1 Evaluation of Problem-Solving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AD2F1" w14:textId="4F355405" w:rsidR="002A7206" w:rsidRDefault="002A720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8" w:history="1">
            <w:r w:rsidRPr="00F0399F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3.2 Limitations and 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B41FE" w14:textId="2F0BAF13" w:rsidR="002A7206" w:rsidRDefault="002A72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807429" w:history="1">
            <w:r w:rsidRPr="00F0399F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_Toc216807429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7DF25" w14:textId="533F69F7" w:rsidR="00F6614D" w:rsidRDefault="00F6614D">
          <w:r>
            <w:rPr>
              <w:b/>
              <w:bCs/>
              <w:noProof/>
            </w:rPr>
            <w:fldChar w:fldCharType="end"/>
          </w:r>
        </w:p>
      </w:sdtContent>
    </w:sdt>
    <w:p w14:paraId="7E087581" w14:textId="35682641" w:rsidR="00A817C0" w:rsidRDefault="00A817C0"/>
    <w:p w14:paraId="77905CFB" w14:textId="77777777" w:rsidR="00A817C0" w:rsidRDefault="00A817C0">
      <w:r>
        <w:br w:type="page"/>
      </w:r>
    </w:p>
    <w:p w14:paraId="04D9DFB7" w14:textId="654E2D41" w:rsidR="00A817C0" w:rsidRPr="009D097E" w:rsidRDefault="009D097E" w:rsidP="001224C4">
      <w:pPr>
        <w:pStyle w:val="Heading1"/>
        <w:jc w:val="center"/>
        <w:rPr>
          <w:rFonts w:ascii="Arial" w:hAnsi="Arial" w:cs="Arial"/>
        </w:rPr>
      </w:pPr>
      <w:bookmarkStart w:id="1" w:name="_Toc216807417"/>
      <w:r w:rsidRPr="009D097E">
        <w:rPr>
          <w:rFonts w:ascii="Arial" w:hAnsi="Arial" w:cs="Arial"/>
        </w:rPr>
        <w:lastRenderedPageBreak/>
        <w:t>Introduction</w:t>
      </w:r>
      <w:bookmarkEnd w:id="1"/>
    </w:p>
    <w:p w14:paraId="6DDF4D6E" w14:textId="77777777" w:rsidR="007E6418" w:rsidRDefault="007E6418"/>
    <w:p w14:paraId="1D608727" w14:textId="5F804DA2" w:rsidR="007E6418" w:rsidRPr="007E6418" w:rsidRDefault="007E6418" w:rsidP="001B65D0">
      <w:pPr>
        <w:rPr>
          <w:rFonts w:ascii="Arial" w:hAnsi="Arial" w:cs="Arial"/>
          <w:sz w:val="28"/>
          <w:szCs w:val="28"/>
        </w:rPr>
      </w:pPr>
      <w:r>
        <w:rPr>
          <w:rFonts w:ascii="Open Sans" w:hAnsi="Open Sans" w:cs="Open Sans"/>
          <w:color w:val="172B4D"/>
          <w:shd w:val="clear" w:color="auto" w:fill="FFFFFF"/>
        </w:rPr>
        <w:br/>
      </w:r>
      <w:r>
        <w:rPr>
          <w:rFonts w:ascii="Open Sans" w:hAnsi="Open Sans" w:cs="Open Sans"/>
          <w:color w:val="172B4D"/>
          <w:shd w:val="clear" w:color="auto" w:fill="FFFFFF"/>
        </w:rPr>
        <w:br/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In this report, we look at an aspect of a real-world problem being dealt with by one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online grocery delivery company named </w:t>
      </w:r>
      <w:proofErr w:type="spellStart"/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GrocerQuick</w:t>
      </w:r>
      <w:proofErr w:type="spellEnd"/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. The aim of the assignment is to 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analyse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the problem, determine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main requirements and limitations, and solve it using algorithms learnt while studying.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  <w:t>Firstly, the article breaks down the problem by specifying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requirements and constraints using a 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Moscow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approach and describing parameters of importance. It also presents a straightforward solution,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including flowchart and pseudocode, for indicating the logical process of optimizing delivery routes. Eventually, the paper discusses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problem solving methods that were used and explanation of chosen approach with limitation and assumptions.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  <w:t>The discussions are supported with relevant academic and professional literatures in the report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E6418">
        <w:rPr>
          <w:rFonts w:ascii="Arial" w:hAnsi="Arial" w:cs="Arial"/>
          <w:color w:val="172B4D"/>
          <w:sz w:val="28"/>
          <w:szCs w:val="28"/>
          <w:shd w:val="clear" w:color="auto" w:fill="FFFFFF"/>
        </w:rPr>
        <w:t>to assist in the process of analysis, orientation as well as for reflection.</w:t>
      </w:r>
      <w:r w:rsidR="00A817C0" w:rsidRPr="007E6418">
        <w:rPr>
          <w:rFonts w:ascii="Arial" w:hAnsi="Arial" w:cs="Arial"/>
          <w:sz w:val="28"/>
          <w:szCs w:val="28"/>
        </w:rPr>
        <w:br w:type="page"/>
      </w:r>
    </w:p>
    <w:p w14:paraId="6EF5362F" w14:textId="77777777" w:rsidR="009D097E" w:rsidRPr="009D097E" w:rsidRDefault="009D097E" w:rsidP="009D097E">
      <w:pPr>
        <w:pStyle w:val="Heading1"/>
        <w:jc w:val="center"/>
        <w:rPr>
          <w:rFonts w:ascii="Arial" w:hAnsi="Arial" w:cs="Arial"/>
        </w:rPr>
      </w:pPr>
      <w:bookmarkStart w:id="2" w:name="_Toc216807418"/>
      <w:r w:rsidRPr="009D097E">
        <w:rPr>
          <w:rFonts w:ascii="Arial" w:hAnsi="Arial" w:cs="Arial"/>
        </w:rPr>
        <w:lastRenderedPageBreak/>
        <w:t>1. Problem Deconstruction</w:t>
      </w:r>
      <w:bookmarkEnd w:id="2"/>
    </w:p>
    <w:p w14:paraId="502CAA40" w14:textId="77777777" w:rsidR="009D097E" w:rsidRDefault="009D097E" w:rsidP="009D097E">
      <w:pPr>
        <w:pStyle w:val="Heading1"/>
      </w:pPr>
    </w:p>
    <w:p w14:paraId="71FE0A8C" w14:textId="1D1696F1" w:rsidR="007212F1" w:rsidRDefault="009D097E" w:rsidP="007212F1">
      <w:pPr>
        <w:pStyle w:val="Heading2"/>
        <w:numPr>
          <w:ilvl w:val="1"/>
          <w:numId w:val="1"/>
        </w:numPr>
        <w:rPr>
          <w:rFonts w:ascii="Arial" w:hAnsi="Arial" w:cs="Arial"/>
        </w:rPr>
      </w:pPr>
      <w:bookmarkStart w:id="3" w:name="_Toc216807419"/>
      <w:r w:rsidRPr="009D097E">
        <w:rPr>
          <w:rFonts w:ascii="Arial" w:hAnsi="Arial" w:cs="Arial"/>
        </w:rPr>
        <w:t>Overview of the Problem</w:t>
      </w:r>
      <w:bookmarkEnd w:id="3"/>
    </w:p>
    <w:p w14:paraId="298E629A" w14:textId="77777777" w:rsidR="007212F1" w:rsidRDefault="007212F1" w:rsidP="007212F1"/>
    <w:p w14:paraId="28ADA5A7" w14:textId="2028E98D" w:rsidR="007212F1" w:rsidRDefault="007212F1" w:rsidP="007212F1">
      <w:pPr>
        <w:jc w:val="both"/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proofErr w:type="spellStart"/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GrocerQuick</w:t>
      </w:r>
      <w:proofErr w:type="spellEnd"/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is an urban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online grocery delivery service focused on effective route planning to satisfy demand based on customer orders. It can’t manage the deliveries, so gas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is being burned inefficiently and pallets are being deposited late. Suboptimal route assignment causes longer distances to be 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travelled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by vehicles and disproportionate delay of deliveries resulting in dissatisfied customers and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decreasing company profitability. Existing tactics start to become less effective once delivery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volumes hit high numbers. As a result, </w:t>
      </w:r>
      <w:proofErr w:type="spellStart"/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GrocerQuick</w:t>
      </w:r>
      <w:proofErr w:type="spellEnd"/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needs an organized and rational approach if the delivery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routes can be handled more optimally and all the orders delivered on time</w:t>
      </w:r>
      <w:sdt>
        <w:sdtPr>
          <w:rPr>
            <w:rFonts w:ascii="Arial" w:hAnsi="Arial" w:cs="Arial"/>
            <w:color w:val="172B4D"/>
            <w:sz w:val="28"/>
            <w:szCs w:val="28"/>
            <w:highlight w:val="white"/>
            <w:shd w:val="clear" w:color="auto" w:fill="FFFFFF"/>
          </w:rPr>
          <w:alias w:val="Citation"/>
          <w:tag w:val="{&quot;referencesIds&quot;:[&quot;doc:6941b5872e265f090b766358&quot;],&quot;referencesOptions&quot;:{&quot;doc:6941b5872e265f090b76635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7438878,&quot;citationText&quot;:&quot;&lt;span style=\&quot;font-family:Calibri;font-size:14.666666666666666px;color:#000000\&quot;&gt;[1]&lt;/span&gt;&quot;}"/>
          <w:id w:val="-147438878"/>
          <w:placeholder>
            <w:docPart w:val="79EBF4CF41BA41698739F277F11EF4B9"/>
          </w:placeholder>
        </w:sdtPr>
        <w:sdtContent>
          <w:r w:rsidR="0069760A">
            <w:rPr>
              <w:rFonts w:ascii="Calibri Light" w:eastAsia="Times New Roman" w:hAnsi="Calibri Light" w:cs="Calibri Light"/>
              <w:color w:val="2F5496"/>
              <w:sz w:val="40"/>
              <w:szCs w:val="40"/>
            </w:rPr>
            <w:t>[1]</w:t>
          </w:r>
        </w:sdtContent>
      </w:sdt>
      <w:r w:rsidRPr="007212F1">
        <w:rPr>
          <w:rFonts w:ascii="Arial" w:hAnsi="Arial" w:cs="Arial"/>
          <w:color w:val="172B4D"/>
          <w:sz w:val="28"/>
          <w:szCs w:val="28"/>
          <w:shd w:val="clear" w:color="auto" w:fill="FFFFFF"/>
        </w:rPr>
        <w:t>.</w:t>
      </w:r>
    </w:p>
    <w:p w14:paraId="76FF0CAF" w14:textId="77777777" w:rsidR="001B65D0" w:rsidRDefault="001B65D0" w:rsidP="007212F1">
      <w:pPr>
        <w:jc w:val="both"/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59CB6BB1" w14:textId="77777777" w:rsidR="001B65D0" w:rsidRDefault="001B65D0" w:rsidP="007212F1">
      <w:pPr>
        <w:jc w:val="both"/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0A6B4134" w14:textId="75371125" w:rsidR="009D097E" w:rsidRDefault="009D097E" w:rsidP="001B65D0">
      <w:pPr>
        <w:pStyle w:val="Heading2"/>
        <w:numPr>
          <w:ilvl w:val="1"/>
          <w:numId w:val="1"/>
        </w:numPr>
        <w:rPr>
          <w:rFonts w:ascii="Arial" w:hAnsi="Arial" w:cs="Arial"/>
        </w:rPr>
      </w:pPr>
      <w:bookmarkStart w:id="4" w:name="_Toc216807420"/>
      <w:r w:rsidRPr="009D097E">
        <w:rPr>
          <w:rFonts w:ascii="Arial" w:hAnsi="Arial" w:cs="Arial"/>
        </w:rPr>
        <w:t>Requirements and Constraints (</w:t>
      </w:r>
      <w:proofErr w:type="spellStart"/>
      <w:r w:rsidRPr="009D097E">
        <w:rPr>
          <w:rFonts w:ascii="Arial" w:hAnsi="Arial" w:cs="Arial"/>
        </w:rPr>
        <w:t>MoSCoW</w:t>
      </w:r>
      <w:proofErr w:type="spellEnd"/>
      <w:r w:rsidRPr="009D097E">
        <w:rPr>
          <w:rFonts w:ascii="Arial" w:hAnsi="Arial" w:cs="Arial"/>
        </w:rPr>
        <w:t>)</w:t>
      </w:r>
      <w:bookmarkEnd w:id="4"/>
    </w:p>
    <w:p w14:paraId="7D99ADB7" w14:textId="77777777" w:rsidR="00EB2697" w:rsidRPr="00EB2697" w:rsidRDefault="00EB2697" w:rsidP="00EB2697"/>
    <w:p w14:paraId="502748B5" w14:textId="69C9C78F" w:rsidR="001B65D0" w:rsidRPr="0051431B" w:rsidRDefault="00EB2697" w:rsidP="00451A78">
      <w:pPr>
        <w:rPr>
          <w:rFonts w:ascii="Arial" w:hAnsi="Arial" w:cs="Arial"/>
          <w:b/>
          <w:bCs/>
          <w:sz w:val="20"/>
          <w:szCs w:val="20"/>
        </w:rPr>
      </w:pPr>
      <w:r w:rsidRPr="0051431B">
        <w:rPr>
          <w:rFonts w:ascii="Arial" w:hAnsi="Arial" w:cs="Arial"/>
          <w:b/>
          <w:bCs/>
          <w:sz w:val="20"/>
          <w:szCs w:val="20"/>
        </w:rPr>
        <w:t xml:space="preserve">CATEGORY              </w:t>
      </w:r>
      <w:r w:rsidR="0051431B" w:rsidRPr="0051431B">
        <w:rPr>
          <w:rFonts w:ascii="Arial" w:hAnsi="Arial" w:cs="Arial"/>
          <w:b/>
          <w:bCs/>
          <w:sz w:val="20"/>
          <w:szCs w:val="20"/>
        </w:rPr>
        <w:t>Requirement / Constraint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E161A5" w14:paraId="532D3840" w14:textId="77777777" w:rsidTr="002E1AF0">
        <w:tc>
          <w:tcPr>
            <w:tcW w:w="3114" w:type="dxa"/>
          </w:tcPr>
          <w:p w14:paraId="0D0832DB" w14:textId="040EF0C6" w:rsidR="00E161A5" w:rsidRPr="00D97DDC" w:rsidRDefault="00DA4301" w:rsidP="00451A78">
            <w:pPr>
              <w:rPr>
                <w:rFonts w:ascii="Arial" w:hAnsi="Arial" w:cs="Arial"/>
              </w:rPr>
            </w:pPr>
            <w:r w:rsidRPr="00D97DDC">
              <w:rPr>
                <w:rFonts w:ascii="Arial" w:hAnsi="Arial" w:cs="Arial"/>
              </w:rPr>
              <w:t>Must</w:t>
            </w:r>
          </w:p>
        </w:tc>
        <w:tc>
          <w:tcPr>
            <w:tcW w:w="5902" w:type="dxa"/>
          </w:tcPr>
          <w:p w14:paraId="0E93B256" w14:textId="31C28BA1" w:rsidR="00E161A5" w:rsidRPr="00D97DDC" w:rsidRDefault="002E1AF0" w:rsidP="00451A78">
            <w:pPr>
              <w:rPr>
                <w:rFonts w:ascii="Arial" w:hAnsi="Arial" w:cs="Arial"/>
              </w:rPr>
            </w:pPr>
            <w:r w:rsidRPr="00D97DDC">
              <w:rPr>
                <w:rFonts w:ascii="Arial" w:hAnsi="Arial" w:cs="Arial"/>
              </w:rPr>
              <w:t>Ensure that all customer orders are delivered within a maximum delay of 30 minutes.</w:t>
            </w:r>
          </w:p>
        </w:tc>
      </w:tr>
      <w:tr w:rsidR="00E161A5" w14:paraId="5397D848" w14:textId="77777777" w:rsidTr="002E1AF0">
        <w:tc>
          <w:tcPr>
            <w:tcW w:w="3114" w:type="dxa"/>
          </w:tcPr>
          <w:p w14:paraId="08D3D322" w14:textId="7C41F6E1" w:rsidR="00E161A5" w:rsidRPr="00D97DDC" w:rsidRDefault="0036713A" w:rsidP="00451A78">
            <w:pPr>
              <w:rPr>
                <w:rFonts w:ascii="Arial" w:hAnsi="Arial" w:cs="Arial"/>
              </w:rPr>
            </w:pPr>
            <w:r w:rsidRPr="00D97DDC">
              <w:rPr>
                <w:rFonts w:ascii="Arial" w:hAnsi="Arial" w:cs="Arial"/>
              </w:rPr>
              <w:t>Must</w:t>
            </w:r>
          </w:p>
        </w:tc>
        <w:tc>
          <w:tcPr>
            <w:tcW w:w="5902" w:type="dxa"/>
          </w:tcPr>
          <w:p w14:paraId="415777B3" w14:textId="3265CF4E" w:rsidR="00E161A5" w:rsidRPr="00D97DDC" w:rsidRDefault="00D97DDC" w:rsidP="00451A78">
            <w:pPr>
              <w:rPr>
                <w:rFonts w:ascii="Arial" w:hAnsi="Arial" w:cs="Arial"/>
              </w:rPr>
            </w:pPr>
            <w:r w:rsidRPr="00D97DDC">
              <w:rPr>
                <w:rFonts w:ascii="Arial" w:hAnsi="Arial" w:cs="Arial"/>
              </w:rPr>
              <w:t>Allocate delivery orders efficiently to minimise total travel distance and fuel consumption.</w:t>
            </w:r>
          </w:p>
        </w:tc>
      </w:tr>
      <w:tr w:rsidR="00E161A5" w14:paraId="7B4308C2" w14:textId="77777777" w:rsidTr="002E1AF0">
        <w:tc>
          <w:tcPr>
            <w:tcW w:w="3114" w:type="dxa"/>
          </w:tcPr>
          <w:p w14:paraId="03511C39" w14:textId="3424A78F" w:rsidR="00E161A5" w:rsidRPr="002D39B6" w:rsidRDefault="002D39B6" w:rsidP="00451A78">
            <w:pPr>
              <w:rPr>
                <w:rFonts w:ascii="Arial" w:hAnsi="Arial" w:cs="Arial"/>
              </w:rPr>
            </w:pPr>
            <w:r w:rsidRPr="002D39B6">
              <w:rPr>
                <w:rFonts w:ascii="Arial" w:hAnsi="Arial" w:cs="Arial"/>
              </w:rPr>
              <w:t>Should</w:t>
            </w:r>
          </w:p>
        </w:tc>
        <w:tc>
          <w:tcPr>
            <w:tcW w:w="5902" w:type="dxa"/>
          </w:tcPr>
          <w:p w14:paraId="59B476EB" w14:textId="33B34B58" w:rsidR="00E161A5" w:rsidRPr="00086AF3" w:rsidRDefault="00086AF3" w:rsidP="00451A78">
            <w:pPr>
              <w:rPr>
                <w:rFonts w:ascii="Arial" w:hAnsi="Arial" w:cs="Arial"/>
              </w:rPr>
            </w:pPr>
            <w:r w:rsidRPr="00086AF3">
              <w:rPr>
                <w:rFonts w:ascii="Arial" w:hAnsi="Arial" w:cs="Arial"/>
              </w:rPr>
              <w:t>Reduce overall delivery time to improve customer satisfaction.</w:t>
            </w:r>
          </w:p>
        </w:tc>
      </w:tr>
      <w:tr w:rsidR="00E161A5" w14:paraId="5DFDA8F9" w14:textId="77777777" w:rsidTr="002E1AF0">
        <w:tc>
          <w:tcPr>
            <w:tcW w:w="3114" w:type="dxa"/>
          </w:tcPr>
          <w:p w14:paraId="55B40731" w14:textId="1457034F" w:rsidR="00E161A5" w:rsidRPr="000F47B7" w:rsidRDefault="000F47B7" w:rsidP="00451A78">
            <w:pPr>
              <w:rPr>
                <w:rFonts w:ascii="Arial" w:hAnsi="Arial" w:cs="Arial"/>
              </w:rPr>
            </w:pPr>
            <w:r w:rsidRPr="000F47B7">
              <w:rPr>
                <w:rFonts w:ascii="Arial" w:hAnsi="Arial" w:cs="Arial"/>
              </w:rPr>
              <w:t>Should</w:t>
            </w:r>
          </w:p>
        </w:tc>
        <w:tc>
          <w:tcPr>
            <w:tcW w:w="5902" w:type="dxa"/>
          </w:tcPr>
          <w:p w14:paraId="7684C16F" w14:textId="1B8A8DB3" w:rsidR="00E161A5" w:rsidRPr="002F699D" w:rsidRDefault="002F699D" w:rsidP="002F699D">
            <w:pPr>
              <w:tabs>
                <w:tab w:val="left" w:pos="1704"/>
              </w:tabs>
              <w:rPr>
                <w:rFonts w:ascii="Arial" w:hAnsi="Arial" w:cs="Arial"/>
              </w:rPr>
            </w:pPr>
            <w:r w:rsidRPr="002F699D">
              <w:rPr>
                <w:rFonts w:ascii="Arial" w:hAnsi="Arial" w:cs="Arial"/>
              </w:rPr>
              <w:t>Balance delivery workloads across available vehicles to avoid overuse of specific routes.</w:t>
            </w:r>
          </w:p>
        </w:tc>
      </w:tr>
      <w:tr w:rsidR="00E161A5" w14:paraId="15DAF7FD" w14:textId="77777777" w:rsidTr="002E1AF0">
        <w:tc>
          <w:tcPr>
            <w:tcW w:w="3114" w:type="dxa"/>
          </w:tcPr>
          <w:p w14:paraId="674836CA" w14:textId="613E2622" w:rsidR="00E161A5" w:rsidRPr="00060FF7" w:rsidRDefault="00060FF7" w:rsidP="00060FF7">
            <w:pPr>
              <w:rPr>
                <w:rFonts w:ascii="Arial" w:hAnsi="Arial" w:cs="Arial"/>
              </w:rPr>
            </w:pPr>
            <w:r w:rsidRPr="00060FF7">
              <w:rPr>
                <w:rFonts w:ascii="Arial" w:hAnsi="Arial" w:cs="Arial"/>
              </w:rPr>
              <w:t>Could</w:t>
            </w:r>
          </w:p>
        </w:tc>
        <w:tc>
          <w:tcPr>
            <w:tcW w:w="5902" w:type="dxa"/>
          </w:tcPr>
          <w:p w14:paraId="586AD785" w14:textId="27BFB541" w:rsidR="00E161A5" w:rsidRPr="00060FF7" w:rsidRDefault="00060FF7" w:rsidP="00451A78">
            <w:pPr>
              <w:rPr>
                <w:rFonts w:ascii="Arial" w:hAnsi="Arial" w:cs="Arial"/>
              </w:rPr>
            </w:pPr>
            <w:r w:rsidRPr="00060FF7">
              <w:rPr>
                <w:rFonts w:ascii="Arial" w:hAnsi="Arial" w:cs="Arial"/>
              </w:rPr>
              <w:t>Allow the system to adjust routes dynamically based on traffic conditions.</w:t>
            </w:r>
          </w:p>
        </w:tc>
      </w:tr>
      <w:tr w:rsidR="004611DD" w14:paraId="7FCC5E4E" w14:textId="77777777" w:rsidTr="002E1AF0">
        <w:tc>
          <w:tcPr>
            <w:tcW w:w="3114" w:type="dxa"/>
          </w:tcPr>
          <w:p w14:paraId="43409F17" w14:textId="79658EAC" w:rsidR="004611DD" w:rsidRPr="00060FF7" w:rsidRDefault="004611DD" w:rsidP="00060FF7">
            <w:pPr>
              <w:rPr>
                <w:rFonts w:ascii="Arial" w:hAnsi="Arial" w:cs="Arial"/>
              </w:rPr>
            </w:pPr>
            <w:r w:rsidRPr="00060FF7">
              <w:rPr>
                <w:rFonts w:ascii="Arial" w:hAnsi="Arial" w:cs="Arial"/>
              </w:rPr>
              <w:t>Could</w:t>
            </w:r>
          </w:p>
        </w:tc>
        <w:tc>
          <w:tcPr>
            <w:tcW w:w="5902" w:type="dxa"/>
          </w:tcPr>
          <w:p w14:paraId="212411D2" w14:textId="16482282" w:rsidR="004611DD" w:rsidRPr="00060FF7" w:rsidRDefault="00994B70" w:rsidP="00994B70">
            <w:pPr>
              <w:tabs>
                <w:tab w:val="left" w:pos="1308"/>
              </w:tabs>
              <w:rPr>
                <w:rFonts w:ascii="Arial" w:hAnsi="Arial" w:cs="Arial"/>
              </w:rPr>
            </w:pPr>
            <w:r w:rsidRPr="00994B70">
              <w:rPr>
                <w:rFonts w:ascii="Arial" w:hAnsi="Arial" w:cs="Arial"/>
              </w:rPr>
              <w:t>Provide clear route summaries to drivers before departure.</w:t>
            </w:r>
          </w:p>
        </w:tc>
      </w:tr>
      <w:tr w:rsidR="004C6BEB" w14:paraId="7EFE76D2" w14:textId="77777777" w:rsidTr="002E1AF0">
        <w:tc>
          <w:tcPr>
            <w:tcW w:w="3114" w:type="dxa"/>
          </w:tcPr>
          <w:p w14:paraId="7F384790" w14:textId="79522C0A" w:rsidR="004C6BEB" w:rsidRDefault="004C6BEB" w:rsidP="004C6BEB">
            <w:r w:rsidRPr="007F75C0">
              <w:rPr>
                <w:rFonts w:ascii="Arial" w:hAnsi="Arial" w:cs="Arial"/>
              </w:rPr>
              <w:t>Won’t</w:t>
            </w:r>
          </w:p>
        </w:tc>
        <w:tc>
          <w:tcPr>
            <w:tcW w:w="5902" w:type="dxa"/>
          </w:tcPr>
          <w:p w14:paraId="2D1E5061" w14:textId="349CF131" w:rsidR="004C6BEB" w:rsidRDefault="004C6BEB" w:rsidP="004C6BEB">
            <w:r w:rsidRPr="00E100A0">
              <w:rPr>
                <w:rFonts w:ascii="Arial" w:hAnsi="Arial" w:cs="Arial"/>
              </w:rPr>
              <w:t>Exclude advanced machine learning techniques from the initial solution due to complexity.</w:t>
            </w:r>
            <w:r w:rsidRPr="00E100A0">
              <w:rPr>
                <w:rFonts w:ascii="Arial" w:hAnsi="Arial" w:cs="Arial"/>
              </w:rPr>
              <w:tab/>
            </w:r>
          </w:p>
        </w:tc>
      </w:tr>
    </w:tbl>
    <w:p w14:paraId="6F412AA2" w14:textId="77777777" w:rsidR="001B65D0" w:rsidRDefault="001B65D0" w:rsidP="00F1548F"/>
    <w:p w14:paraId="327C0DDB" w14:textId="77777777" w:rsidR="001B65D0" w:rsidRDefault="001B65D0" w:rsidP="00F1548F"/>
    <w:p w14:paraId="5CBAA6D3" w14:textId="77777777" w:rsidR="00F1548F" w:rsidRPr="001B65D0" w:rsidRDefault="00F1548F" w:rsidP="00F1548F"/>
    <w:p w14:paraId="57710275" w14:textId="69682E89" w:rsidR="009D097E" w:rsidRDefault="009D097E" w:rsidP="001B65D0">
      <w:pPr>
        <w:pStyle w:val="Heading2"/>
        <w:numPr>
          <w:ilvl w:val="1"/>
          <w:numId w:val="1"/>
        </w:numPr>
        <w:rPr>
          <w:rFonts w:ascii="Arial" w:hAnsi="Arial" w:cs="Arial"/>
        </w:rPr>
      </w:pPr>
      <w:bookmarkStart w:id="5" w:name="_Toc216807421"/>
      <w:r w:rsidRPr="009D097E">
        <w:rPr>
          <w:rFonts w:ascii="Arial" w:hAnsi="Arial" w:cs="Arial"/>
        </w:rPr>
        <w:lastRenderedPageBreak/>
        <w:t>Key Variables</w:t>
      </w:r>
      <w:bookmarkEnd w:id="5"/>
    </w:p>
    <w:p w14:paraId="0B11ABDA" w14:textId="77777777" w:rsidR="00F1548F" w:rsidRDefault="00F1548F" w:rsidP="00F1548F"/>
    <w:p w14:paraId="07FEBDCC" w14:textId="78C71742" w:rsidR="00F1548F" w:rsidRPr="00E04D12" w:rsidRDefault="00E04D12" w:rsidP="00F1548F">
      <w:pPr>
        <w:rPr>
          <w:rFonts w:ascii="Arial" w:hAnsi="Arial" w:cs="Arial"/>
          <w:sz w:val="28"/>
          <w:szCs w:val="28"/>
        </w:rPr>
      </w:pPr>
      <w:r w:rsidRPr="00E04D12">
        <w:rPr>
          <w:rFonts w:ascii="Arial" w:hAnsi="Arial" w:cs="Arial"/>
          <w:sz w:val="28"/>
          <w:szCs w:val="28"/>
        </w:rPr>
        <w:t>• Number of customer delivery orders.</w:t>
      </w:r>
    </w:p>
    <w:p w14:paraId="4B99E161" w14:textId="77777777" w:rsidR="001B65D0" w:rsidRDefault="001B65D0" w:rsidP="001B65D0"/>
    <w:p w14:paraId="4DEF276F" w14:textId="5F8F0B04" w:rsidR="001B65D0" w:rsidRPr="00B11892" w:rsidRDefault="00B11892" w:rsidP="001B65D0">
      <w:pPr>
        <w:rPr>
          <w:rFonts w:ascii="Arial" w:hAnsi="Arial" w:cs="Arial"/>
          <w:sz w:val="28"/>
          <w:szCs w:val="28"/>
        </w:rPr>
      </w:pPr>
      <w:r w:rsidRPr="00B11892">
        <w:rPr>
          <w:rFonts w:ascii="Arial" w:hAnsi="Arial" w:cs="Arial"/>
          <w:sz w:val="28"/>
          <w:szCs w:val="28"/>
        </w:rPr>
        <w:t>• Location of customers and delivery destinations.</w:t>
      </w:r>
    </w:p>
    <w:p w14:paraId="5115790D" w14:textId="77777777" w:rsidR="001B65D0" w:rsidRDefault="001B65D0" w:rsidP="001B65D0"/>
    <w:p w14:paraId="01BE4491" w14:textId="3B49B901" w:rsidR="001B65D0" w:rsidRPr="00772F99" w:rsidRDefault="00772F99" w:rsidP="001B65D0">
      <w:pPr>
        <w:rPr>
          <w:rFonts w:ascii="Arial" w:hAnsi="Arial" w:cs="Arial"/>
          <w:sz w:val="28"/>
          <w:szCs w:val="28"/>
        </w:rPr>
      </w:pPr>
      <w:r w:rsidRPr="00772F99">
        <w:rPr>
          <w:rFonts w:ascii="Arial" w:hAnsi="Arial" w:cs="Arial"/>
          <w:sz w:val="28"/>
          <w:szCs w:val="28"/>
        </w:rPr>
        <w:t>• Available delivery vehicles and drivers.</w:t>
      </w:r>
    </w:p>
    <w:p w14:paraId="366F3049" w14:textId="77777777" w:rsidR="001B65D0" w:rsidRDefault="001B65D0" w:rsidP="001B65D0"/>
    <w:p w14:paraId="347C740C" w14:textId="07E6DF74" w:rsidR="001B65D0" w:rsidRDefault="00351812" w:rsidP="001B65D0">
      <w:pPr>
        <w:rPr>
          <w:rFonts w:ascii="Arial" w:hAnsi="Arial" w:cs="Arial"/>
          <w:sz w:val="28"/>
          <w:szCs w:val="28"/>
        </w:rPr>
      </w:pPr>
      <w:r w:rsidRPr="00351812">
        <w:rPr>
          <w:rFonts w:ascii="Arial" w:hAnsi="Arial" w:cs="Arial"/>
          <w:sz w:val="28"/>
          <w:szCs w:val="28"/>
        </w:rPr>
        <w:t>• Estimated travel time and distance between delivery locations.</w:t>
      </w:r>
    </w:p>
    <w:p w14:paraId="19FC6DCD" w14:textId="77777777" w:rsidR="00564276" w:rsidRDefault="00564276" w:rsidP="001B65D0">
      <w:pPr>
        <w:rPr>
          <w:rFonts w:ascii="Arial" w:hAnsi="Arial" w:cs="Arial"/>
          <w:sz w:val="28"/>
          <w:szCs w:val="28"/>
        </w:rPr>
      </w:pPr>
    </w:p>
    <w:p w14:paraId="01DCF774" w14:textId="77777777" w:rsidR="00564276" w:rsidRDefault="00564276" w:rsidP="001B65D0">
      <w:pPr>
        <w:rPr>
          <w:rFonts w:ascii="Arial" w:hAnsi="Arial" w:cs="Arial"/>
          <w:sz w:val="28"/>
          <w:szCs w:val="28"/>
        </w:rPr>
      </w:pPr>
    </w:p>
    <w:p w14:paraId="4F4B0096" w14:textId="77777777" w:rsidR="00564276" w:rsidRDefault="00564276" w:rsidP="001B65D0">
      <w:pPr>
        <w:rPr>
          <w:rFonts w:ascii="Arial" w:hAnsi="Arial" w:cs="Arial"/>
          <w:sz w:val="28"/>
          <w:szCs w:val="28"/>
        </w:rPr>
      </w:pPr>
    </w:p>
    <w:p w14:paraId="3D8BB4B6" w14:textId="77777777" w:rsidR="001B65D0" w:rsidRPr="001B65D0" w:rsidRDefault="001B65D0" w:rsidP="001B65D0"/>
    <w:p w14:paraId="2B3C1380" w14:textId="7A3ECC6C" w:rsidR="00564276" w:rsidRDefault="009D097E" w:rsidP="00564276">
      <w:pPr>
        <w:pStyle w:val="Heading1"/>
        <w:jc w:val="center"/>
        <w:rPr>
          <w:rFonts w:ascii="Arial" w:hAnsi="Arial" w:cs="Arial"/>
        </w:rPr>
      </w:pPr>
      <w:bookmarkStart w:id="6" w:name="_Toc216807422"/>
      <w:r w:rsidRPr="009D097E">
        <w:rPr>
          <w:rFonts w:ascii="Arial" w:hAnsi="Arial" w:cs="Arial"/>
        </w:rPr>
        <w:t>2. Proposed Solution and Explanation</w:t>
      </w:r>
      <w:bookmarkEnd w:id="6"/>
    </w:p>
    <w:p w14:paraId="55F2158E" w14:textId="77777777" w:rsidR="00564276" w:rsidRPr="00564276" w:rsidRDefault="00564276" w:rsidP="00564276"/>
    <w:p w14:paraId="0822C13C" w14:textId="77777777" w:rsidR="009D097E" w:rsidRPr="00DC0D69" w:rsidRDefault="009D097E" w:rsidP="00DC0D69">
      <w:pPr>
        <w:pStyle w:val="Heading2"/>
        <w:rPr>
          <w:rFonts w:ascii="Arial" w:hAnsi="Arial" w:cs="Arial"/>
        </w:rPr>
      </w:pPr>
      <w:bookmarkStart w:id="7" w:name="_Toc216807423"/>
      <w:r w:rsidRPr="00DC0D69">
        <w:rPr>
          <w:rFonts w:ascii="Arial" w:hAnsi="Arial" w:cs="Arial"/>
        </w:rPr>
        <w:t>2.1 Solution Overview</w:t>
      </w:r>
      <w:bookmarkEnd w:id="7"/>
    </w:p>
    <w:p w14:paraId="0AFF930D" w14:textId="77777777" w:rsidR="00564276" w:rsidRDefault="00564276" w:rsidP="00564276"/>
    <w:p w14:paraId="1DF0F009" w14:textId="7F23DBE4" w:rsidR="00564276" w:rsidRPr="00157CC8" w:rsidRDefault="00CA077F" w:rsidP="00157CC8">
      <w:pPr>
        <w:pStyle w:val="ListParagraph"/>
        <w:numPr>
          <w:ilvl w:val="0"/>
          <w:numId w:val="4"/>
        </w:num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The proposed approach is organization-oriented </w:t>
      </w:r>
      <w:proofErr w:type="gramStart"/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>in order to</w:t>
      </w:r>
      <w:proofErr w:type="gramEnd"/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</w:t>
      </w:r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optimize the delivery robbing for </w:t>
      </w:r>
      <w:proofErr w:type="spellStart"/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>GrocerQuick</w:t>
      </w:r>
      <w:proofErr w:type="spellEnd"/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by considering customer orders, delivery locations, and operational constraint.</w:t>
      </w:r>
    </w:p>
    <w:p w14:paraId="3F2AF4DB" w14:textId="77777777" w:rsidR="00157CC8" w:rsidRDefault="00157CC8" w:rsidP="0056427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731CE315" w14:textId="77777777" w:rsidR="002A385F" w:rsidRPr="002A385F" w:rsidRDefault="00157CC8" w:rsidP="00157CC8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>The subsequent operations start by accepting customer orders and demand</w:t>
      </w:r>
      <w:r w:rsidRPr="00A42493">
        <w:rPr>
          <w:shd w:val="clear" w:color="auto" w:fill="FFFFFF"/>
        </w:rPr>
        <w:t> </w:t>
      </w:r>
      <w:r w:rsidRPr="00157CC8">
        <w:rPr>
          <w:rFonts w:ascii="Arial" w:hAnsi="Arial" w:cs="Arial"/>
          <w:color w:val="172B4D"/>
          <w:sz w:val="28"/>
          <w:szCs w:val="28"/>
          <w:shd w:val="clear" w:color="auto" w:fill="FFFFFF"/>
        </w:rPr>
        <w:t>locations / constraints followed by determining if the requirements can be delivered.</w:t>
      </w:r>
    </w:p>
    <w:p w14:paraId="05AD3981" w14:textId="77777777" w:rsidR="002A385F" w:rsidRDefault="002A385F" w:rsidP="002A385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0B445E3" w14:textId="5389C980" w:rsidR="00157CC8" w:rsidRPr="002A385F" w:rsidRDefault="002A385F" w:rsidP="002A385F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2A385F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If these are met, the system then </w:t>
      </w:r>
      <w:r w:rsidRPr="002A385F">
        <w:rPr>
          <w:rFonts w:ascii="Arial" w:hAnsi="Arial" w:cs="Arial"/>
          <w:color w:val="172B4D"/>
          <w:sz w:val="28"/>
          <w:szCs w:val="28"/>
          <w:shd w:val="clear" w:color="auto" w:fill="FFFFFF"/>
        </w:rPr>
        <w:t>generates</w:t>
      </w:r>
      <w:r w:rsidRPr="002A385F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optimal delivery routes, if not it will reassign orders</w:t>
      </w:r>
      <w:r w:rsidRPr="002A385F">
        <w:rPr>
          <w:shd w:val="clear" w:color="auto" w:fill="FFFFFF"/>
        </w:rPr>
        <w:t> </w:t>
      </w:r>
      <w:r w:rsidRPr="002A385F">
        <w:rPr>
          <w:rFonts w:ascii="Arial" w:hAnsi="Arial" w:cs="Arial"/>
          <w:color w:val="172B4D"/>
          <w:sz w:val="28"/>
          <w:szCs w:val="28"/>
          <w:shd w:val="clear" w:color="auto" w:fill="FFFFFF"/>
        </w:rPr>
        <w:t>or adjust routes to be compliant.</w:t>
      </w:r>
    </w:p>
    <w:p w14:paraId="18B91D03" w14:textId="77777777" w:rsidR="00564276" w:rsidRPr="00564276" w:rsidRDefault="00564276" w:rsidP="00564276"/>
    <w:p w14:paraId="385BCD73" w14:textId="77777777" w:rsidR="009D097E" w:rsidRDefault="009D097E" w:rsidP="00DC0D69">
      <w:pPr>
        <w:pStyle w:val="Heading2"/>
        <w:rPr>
          <w:rFonts w:ascii="Arial" w:hAnsi="Arial" w:cs="Arial"/>
        </w:rPr>
      </w:pPr>
      <w:bookmarkStart w:id="8" w:name="_Toc216807424"/>
      <w:r w:rsidRPr="00DC0D69">
        <w:rPr>
          <w:rFonts w:ascii="Arial" w:hAnsi="Arial" w:cs="Arial"/>
        </w:rPr>
        <w:lastRenderedPageBreak/>
        <w:t>2.2 Flowchart Description</w:t>
      </w:r>
      <w:bookmarkEnd w:id="8"/>
    </w:p>
    <w:p w14:paraId="3E5F89DF" w14:textId="77777777" w:rsidR="0008136F" w:rsidRDefault="0008136F" w:rsidP="0008136F"/>
    <w:p w14:paraId="0E44E403" w14:textId="41E05489" w:rsidR="0008136F" w:rsidRDefault="0008136F" w:rsidP="0008136F">
      <w:pPr>
        <w:rPr>
          <w:rFonts w:ascii="Arial" w:hAnsi="Arial" w:cs="Arial"/>
          <w:sz w:val="28"/>
          <w:szCs w:val="28"/>
        </w:rPr>
      </w:pPr>
      <w:r w:rsidRPr="0008136F">
        <w:rPr>
          <w:rFonts w:ascii="Arial" w:hAnsi="Arial" w:cs="Arial"/>
          <w:sz w:val="28"/>
          <w:szCs w:val="28"/>
        </w:rPr>
        <w:t>Figure 1</w:t>
      </w:r>
      <w:r>
        <w:rPr>
          <w:rFonts w:ascii="Arial" w:hAnsi="Arial" w:cs="Arial"/>
          <w:sz w:val="28"/>
          <w:szCs w:val="28"/>
        </w:rPr>
        <w:t>:</w:t>
      </w:r>
      <w:r w:rsidRPr="0008136F">
        <w:rPr>
          <w:rFonts w:ascii="Arial" w:hAnsi="Arial" w:cs="Arial"/>
          <w:sz w:val="28"/>
          <w:szCs w:val="28"/>
        </w:rPr>
        <w:t xml:space="preserve"> illustrates the logical sequence used to manage and optimise delivery routes for the </w:t>
      </w:r>
      <w:proofErr w:type="spellStart"/>
      <w:r w:rsidRPr="0008136F">
        <w:rPr>
          <w:rFonts w:ascii="Arial" w:hAnsi="Arial" w:cs="Arial"/>
          <w:sz w:val="28"/>
          <w:szCs w:val="28"/>
        </w:rPr>
        <w:t>GrocerQuick</w:t>
      </w:r>
      <w:proofErr w:type="spellEnd"/>
      <w:r w:rsidRPr="0008136F">
        <w:rPr>
          <w:rFonts w:ascii="Arial" w:hAnsi="Arial" w:cs="Arial"/>
          <w:sz w:val="28"/>
          <w:szCs w:val="28"/>
        </w:rPr>
        <w:t xml:space="preserve"> delivery service.</w:t>
      </w:r>
    </w:p>
    <w:p w14:paraId="191005B4" w14:textId="77777777" w:rsidR="0098380F" w:rsidRDefault="0098380F" w:rsidP="0008136F">
      <w:pPr>
        <w:rPr>
          <w:rFonts w:ascii="Arial" w:hAnsi="Arial" w:cs="Arial"/>
          <w:sz w:val="28"/>
          <w:szCs w:val="28"/>
        </w:rPr>
      </w:pPr>
    </w:p>
    <w:p w14:paraId="6E549D64" w14:textId="1E6ACF5B" w:rsidR="0008136F" w:rsidRPr="0008136F" w:rsidRDefault="0098380F" w:rsidP="00F13E30">
      <w:pPr>
        <w:pStyle w:val="Caption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2A1A928" wp14:editId="0CEB5742">
            <wp:extent cx="4967094" cy="4497402"/>
            <wp:effectExtent l="0" t="0" r="0" b="0"/>
            <wp:docPr id="2023981577" name="Picture 1" descr="A diagram of a delivery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981577" name="Picture 1" descr="A diagram of a delivery process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7094" cy="4497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AA855" w14:textId="77777777" w:rsidR="00EF7003" w:rsidRDefault="00EF7003" w:rsidP="00EF7003"/>
    <w:p w14:paraId="08608948" w14:textId="77777777" w:rsidR="00EF7003" w:rsidRDefault="00EF7003" w:rsidP="00EF7003"/>
    <w:p w14:paraId="6DEC0863" w14:textId="77777777" w:rsidR="005D6534" w:rsidRDefault="005D6534" w:rsidP="005D6534"/>
    <w:p w14:paraId="30DD8E1A" w14:textId="5D6B6A44" w:rsidR="002E5D50" w:rsidRPr="00991F52" w:rsidRDefault="00BB1B02" w:rsidP="002E5D50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BB1B02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A flowchart used in managing and optimizing delivery routes for the </w:t>
      </w:r>
      <w:proofErr w:type="spellStart"/>
      <w:r w:rsidRPr="00BB1B02">
        <w:rPr>
          <w:rFonts w:ascii="Arial" w:hAnsi="Arial" w:cs="Arial"/>
          <w:color w:val="172B4D"/>
          <w:sz w:val="28"/>
          <w:szCs w:val="28"/>
          <w:shd w:val="clear" w:color="auto" w:fill="FFFFFF"/>
        </w:rPr>
        <w:t>GrocerQuick</w:t>
      </w:r>
      <w:proofErr w:type="spellEnd"/>
      <w:r w:rsidRPr="00BB1B02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- Delivery service is shown to</w:t>
      </w:r>
      <w:r w:rsidRPr="00BB1B02">
        <w:rPr>
          <w:shd w:val="clear" w:color="auto" w:fill="FFFFFF"/>
        </w:rPr>
        <w:t> </w:t>
      </w:r>
      <w:r w:rsidRPr="00BB1B02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depict the logic behind how routes are </w:t>
      </w:r>
      <w:proofErr w:type="spellStart"/>
      <w:r w:rsidRPr="00BB1B02">
        <w:rPr>
          <w:rFonts w:ascii="Arial" w:hAnsi="Arial" w:cs="Arial"/>
          <w:color w:val="172B4D"/>
          <w:sz w:val="28"/>
          <w:szCs w:val="28"/>
          <w:shd w:val="clear" w:color="auto" w:fill="FFFFFF"/>
        </w:rPr>
        <w:t>goodled</w:t>
      </w:r>
      <w:proofErr w:type="spellEnd"/>
      <w:r w:rsidRPr="00BB1B02">
        <w:rPr>
          <w:rFonts w:ascii="Arial" w:hAnsi="Arial" w:cs="Arial"/>
          <w:color w:val="172B4D"/>
          <w:sz w:val="28"/>
          <w:szCs w:val="28"/>
          <w:shd w:val="clear" w:color="auto" w:fill="FFFFFF"/>
        </w:rPr>
        <w:t>.</w:t>
      </w:r>
    </w:p>
    <w:p w14:paraId="1CA56A60" w14:textId="77777777" w:rsidR="00991F52" w:rsidRPr="00991F52" w:rsidRDefault="00991F52" w:rsidP="00991F52">
      <w:pPr>
        <w:rPr>
          <w:rFonts w:ascii="Arial" w:hAnsi="Arial" w:cs="Arial"/>
          <w:sz w:val="28"/>
          <w:szCs w:val="28"/>
        </w:rPr>
      </w:pPr>
    </w:p>
    <w:p w14:paraId="56ACA54D" w14:textId="419C3571" w:rsidR="001F2F7D" w:rsidRPr="00340491" w:rsidRDefault="001F2F7D" w:rsidP="00340491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1F2F7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The process commences with orders from </w:t>
      </w:r>
      <w:r w:rsidRPr="001F2F7D">
        <w:rPr>
          <w:rFonts w:ascii="Arial" w:hAnsi="Arial" w:cs="Arial"/>
          <w:color w:val="172B4D"/>
          <w:sz w:val="28"/>
          <w:szCs w:val="28"/>
          <w:shd w:val="clear" w:color="auto" w:fill="FFFFFF"/>
        </w:rPr>
        <w:t>customers and</w:t>
      </w:r>
      <w:r w:rsidRPr="001F2F7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then focuses on delivery points and potential constraints related</w:t>
      </w:r>
      <w:r w:rsidRPr="001F2F7D">
        <w:rPr>
          <w:shd w:val="clear" w:color="auto" w:fill="FFFFFF"/>
        </w:rPr>
        <w:t> </w:t>
      </w:r>
      <w:r w:rsidRPr="001F2F7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to the </w:t>
      </w:r>
      <w:r w:rsidRPr="001F2F7D">
        <w:rPr>
          <w:rFonts w:ascii="Arial" w:hAnsi="Arial" w:cs="Arial"/>
          <w:color w:val="172B4D"/>
          <w:sz w:val="28"/>
          <w:szCs w:val="28"/>
          <w:shd w:val="clear" w:color="auto" w:fill="FFFFFF"/>
        </w:rPr>
        <w:t>itinerary Planification</w:t>
      </w:r>
      <w:r w:rsidRPr="001F2F7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of the itineraries.</w:t>
      </w:r>
    </w:p>
    <w:p w14:paraId="4AECC93A" w14:textId="5D8E6B73" w:rsidR="006F0EC3" w:rsidRPr="006F0EC3" w:rsidRDefault="006F0EC3" w:rsidP="006F0EC3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6F0EC3">
        <w:rPr>
          <w:rFonts w:ascii="Arial" w:hAnsi="Arial" w:cs="Arial"/>
          <w:color w:val="172B4D"/>
          <w:sz w:val="28"/>
          <w:szCs w:val="28"/>
          <w:shd w:val="clear" w:color="auto" w:fill="FFFFFF"/>
        </w:rPr>
        <w:lastRenderedPageBreak/>
        <w:t>A determination point is then read to determine a possibility that detected the delivery constraints can be</w:t>
      </w:r>
      <w:r w:rsidRPr="006F0EC3">
        <w:rPr>
          <w:shd w:val="clear" w:color="auto" w:fill="FFFFFF"/>
        </w:rPr>
        <w:t> </w:t>
      </w:r>
      <w:r w:rsidRPr="006F0EC3">
        <w:rPr>
          <w:rFonts w:ascii="Arial" w:hAnsi="Arial" w:cs="Arial"/>
          <w:color w:val="172B4D"/>
          <w:sz w:val="28"/>
          <w:szCs w:val="28"/>
          <w:shd w:val="clear" w:color="auto" w:fill="FFFFFF"/>
        </w:rPr>
        <w:t>satisfied in consideration of a time and an efficiency based on which transactions must be executed</w:t>
      </w:r>
      <w:sdt>
        <w:sdtPr>
          <w:rPr>
            <w:rFonts w:ascii="Arial" w:hAnsi="Arial" w:cs="Arial"/>
            <w:color w:val="172B4D"/>
            <w:sz w:val="28"/>
            <w:szCs w:val="28"/>
            <w:highlight w:val="white"/>
            <w:shd w:val="clear" w:color="auto" w:fill="FFFFFF"/>
          </w:rPr>
          <w:alias w:val="Citation"/>
          <w:tag w:val="{&quot;referencesIds&quot;:[&quot;doc:6941b5312e265f090b766332&quot;],&quot;referencesOptions&quot;:{&quot;doc:6941b5312e265f090b7663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97529098,&quot;citationText&quot;:&quot;&lt;span style=\&quot;font-family:Calibri;font-size:14.666666666666666px;color:#000000\&quot;&gt;[2]&lt;/span&gt;&quot;}"/>
          <w:id w:val="-297529098"/>
          <w:placeholder>
            <w:docPart w:val="3764206D3D4946BBB2AE40B91AC0C57F"/>
          </w:placeholder>
        </w:sdtPr>
        <w:sdtContent>
          <w:r w:rsidR="0069760A">
            <w:rPr>
              <w:rFonts w:ascii="Calibri Light" w:eastAsia="Times New Roman" w:hAnsi="Calibri Light" w:cs="Calibri Light"/>
              <w:color w:val="2F5496"/>
              <w:sz w:val="40"/>
              <w:szCs w:val="40"/>
            </w:rPr>
            <w:t>[2]</w:t>
          </w:r>
        </w:sdtContent>
      </w:sdt>
      <w:r w:rsidRPr="006F0EC3">
        <w:rPr>
          <w:rFonts w:ascii="Arial" w:hAnsi="Arial" w:cs="Arial"/>
          <w:color w:val="172B4D"/>
          <w:sz w:val="28"/>
          <w:szCs w:val="28"/>
          <w:shd w:val="clear" w:color="auto" w:fill="FFFFFF"/>
        </w:rPr>
        <w:t>.</w:t>
      </w:r>
    </w:p>
    <w:p w14:paraId="78F0893D" w14:textId="77777777" w:rsidR="006F0EC3" w:rsidRPr="006F0EC3" w:rsidRDefault="006F0EC3" w:rsidP="006F0EC3">
      <w:pPr>
        <w:pStyle w:val="ListParagraph"/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6810A66A" w14:textId="77777777" w:rsidR="00EF7003" w:rsidRPr="00EF7003" w:rsidRDefault="00991F52" w:rsidP="00F83DCC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991F52">
        <w:rPr>
          <w:rFonts w:ascii="Arial" w:hAnsi="Arial" w:cs="Arial"/>
          <w:color w:val="172B4D"/>
          <w:sz w:val="28"/>
          <w:szCs w:val="28"/>
          <w:shd w:val="clear" w:color="auto" w:fill="FFFFFF"/>
        </w:rPr>
        <w:t>When the requirements are satisfied, it will</w:t>
      </w:r>
      <w:r w:rsidRPr="00991F52">
        <w:rPr>
          <w:shd w:val="clear" w:color="auto" w:fill="FFFFFF"/>
        </w:rPr>
        <w:t> </w:t>
      </w:r>
      <w:r w:rsidRPr="00991F52">
        <w:rPr>
          <w:rFonts w:ascii="Arial" w:hAnsi="Arial" w:cs="Arial"/>
          <w:color w:val="172B4D"/>
          <w:sz w:val="28"/>
          <w:szCs w:val="28"/>
          <w:shd w:val="clear" w:color="auto" w:fill="FFFFFF"/>
        </w:rPr>
        <w:t>produce normalised delivery routes; otherwise, orders may be reassigned or routes adjusted to comply.</w:t>
      </w:r>
    </w:p>
    <w:p w14:paraId="61CD29D1" w14:textId="77777777" w:rsidR="00EF7003" w:rsidRPr="00EF7003" w:rsidRDefault="00EF7003" w:rsidP="00EF7003">
      <w:pPr>
        <w:pStyle w:val="ListParagraph"/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64782C39" w14:textId="77777777" w:rsidR="00EF7003" w:rsidRDefault="00EF7003" w:rsidP="00EF7003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0DA4E78B" w14:textId="20BAFDE7" w:rsidR="00F83DCC" w:rsidRPr="00EF7003" w:rsidRDefault="00F83DCC" w:rsidP="00EF7003">
      <w:pPr>
        <w:rPr>
          <w:rFonts w:ascii="Arial" w:hAnsi="Arial" w:cs="Arial"/>
          <w:sz w:val="28"/>
          <w:szCs w:val="28"/>
        </w:rPr>
      </w:pPr>
    </w:p>
    <w:p w14:paraId="34E58686" w14:textId="77777777" w:rsidR="009D097E" w:rsidRPr="00DC0D69" w:rsidRDefault="009D097E" w:rsidP="00DC0D69">
      <w:pPr>
        <w:pStyle w:val="Heading2"/>
        <w:rPr>
          <w:rFonts w:ascii="Arial" w:hAnsi="Arial" w:cs="Arial"/>
        </w:rPr>
      </w:pPr>
      <w:bookmarkStart w:id="9" w:name="_Toc216807425"/>
      <w:r w:rsidRPr="00DC0D69">
        <w:rPr>
          <w:rFonts w:ascii="Arial" w:hAnsi="Arial" w:cs="Arial"/>
        </w:rPr>
        <w:t>2.3 Pseudocode</w:t>
      </w:r>
      <w:bookmarkEnd w:id="9"/>
    </w:p>
    <w:p w14:paraId="5188AABD" w14:textId="77777777" w:rsidR="00945ED3" w:rsidRPr="00A560E0" w:rsidRDefault="00945ED3" w:rsidP="00945ED3">
      <w:pPr>
        <w:rPr>
          <w:rFonts w:ascii="Arial" w:hAnsi="Arial" w:cs="Arial"/>
          <w:sz w:val="28"/>
          <w:szCs w:val="28"/>
        </w:rPr>
      </w:pPr>
    </w:p>
    <w:p w14:paraId="4B02F4D4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>BEGIN</w:t>
      </w:r>
    </w:p>
    <w:p w14:paraId="4B775942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RECEIVE </w:t>
      </w:r>
      <w:proofErr w:type="spellStart"/>
      <w:r w:rsidRPr="00A560E0">
        <w:rPr>
          <w:rFonts w:ascii="Arial" w:hAnsi="Arial" w:cs="Arial"/>
          <w:sz w:val="28"/>
          <w:szCs w:val="28"/>
        </w:rPr>
        <w:t>customer_orders</w:t>
      </w:r>
      <w:proofErr w:type="spellEnd"/>
    </w:p>
    <w:p w14:paraId="3CA81690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IDENTIFY </w:t>
      </w:r>
      <w:proofErr w:type="spellStart"/>
      <w:r w:rsidRPr="00A560E0">
        <w:rPr>
          <w:rFonts w:ascii="Arial" w:hAnsi="Arial" w:cs="Arial"/>
          <w:sz w:val="28"/>
          <w:szCs w:val="28"/>
        </w:rPr>
        <w:t>delivery_locations_and_constraints</w:t>
      </w:r>
      <w:proofErr w:type="spellEnd"/>
    </w:p>
    <w:p w14:paraId="17766722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</w:p>
    <w:p w14:paraId="345F4E81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IF </w:t>
      </w:r>
      <w:proofErr w:type="spellStart"/>
      <w:r w:rsidRPr="00A560E0">
        <w:rPr>
          <w:rFonts w:ascii="Arial" w:hAnsi="Arial" w:cs="Arial"/>
          <w:sz w:val="28"/>
          <w:szCs w:val="28"/>
        </w:rPr>
        <w:t>delivery_constraints_are_met</w:t>
      </w:r>
      <w:proofErr w:type="spellEnd"/>
      <w:r w:rsidRPr="00A560E0">
        <w:rPr>
          <w:rFonts w:ascii="Arial" w:hAnsi="Arial" w:cs="Arial"/>
          <w:sz w:val="28"/>
          <w:szCs w:val="28"/>
        </w:rPr>
        <w:t xml:space="preserve"> THEN</w:t>
      </w:r>
    </w:p>
    <w:p w14:paraId="47538BD2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  GENERATE </w:t>
      </w:r>
      <w:proofErr w:type="spellStart"/>
      <w:r w:rsidRPr="00A560E0">
        <w:rPr>
          <w:rFonts w:ascii="Arial" w:hAnsi="Arial" w:cs="Arial"/>
          <w:sz w:val="28"/>
          <w:szCs w:val="28"/>
        </w:rPr>
        <w:t>optimised_delivery_routes</w:t>
      </w:r>
      <w:proofErr w:type="spellEnd"/>
    </w:p>
    <w:p w14:paraId="6B27D2C6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ELSE</w:t>
      </w:r>
    </w:p>
    <w:p w14:paraId="71CDEDD0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  REASSIGN </w:t>
      </w:r>
      <w:proofErr w:type="spellStart"/>
      <w:r w:rsidRPr="00A560E0">
        <w:rPr>
          <w:rFonts w:ascii="Arial" w:hAnsi="Arial" w:cs="Arial"/>
          <w:sz w:val="28"/>
          <w:szCs w:val="28"/>
        </w:rPr>
        <w:t>orders_or_adjust_routes</w:t>
      </w:r>
      <w:proofErr w:type="spellEnd"/>
    </w:p>
    <w:p w14:paraId="04293662" w14:textId="77777777" w:rsidR="00A560E0" w:rsidRPr="00A560E0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 xml:space="preserve">  END IF</w:t>
      </w:r>
    </w:p>
    <w:p w14:paraId="6466A309" w14:textId="1C726E23" w:rsidR="009D097E" w:rsidRDefault="00A560E0" w:rsidP="00A560E0">
      <w:pPr>
        <w:rPr>
          <w:rFonts w:ascii="Arial" w:hAnsi="Arial" w:cs="Arial"/>
          <w:sz w:val="28"/>
          <w:szCs w:val="28"/>
        </w:rPr>
      </w:pPr>
      <w:r w:rsidRPr="00A560E0">
        <w:rPr>
          <w:rFonts w:ascii="Arial" w:hAnsi="Arial" w:cs="Arial"/>
          <w:sz w:val="28"/>
          <w:szCs w:val="28"/>
        </w:rPr>
        <w:t>END</w:t>
      </w:r>
    </w:p>
    <w:p w14:paraId="3EE15B6F" w14:textId="77777777" w:rsidR="00340491" w:rsidRDefault="00340491" w:rsidP="00A560E0">
      <w:pPr>
        <w:rPr>
          <w:rFonts w:ascii="Arial" w:hAnsi="Arial" w:cs="Arial"/>
          <w:sz w:val="28"/>
          <w:szCs w:val="28"/>
        </w:rPr>
      </w:pPr>
    </w:p>
    <w:p w14:paraId="7722F504" w14:textId="77777777" w:rsidR="00340491" w:rsidRDefault="00340491" w:rsidP="00A560E0">
      <w:pPr>
        <w:rPr>
          <w:rFonts w:ascii="Arial" w:hAnsi="Arial" w:cs="Arial"/>
          <w:sz w:val="28"/>
          <w:szCs w:val="28"/>
        </w:rPr>
      </w:pPr>
    </w:p>
    <w:p w14:paraId="46DE0442" w14:textId="77777777" w:rsidR="00340491" w:rsidRDefault="00340491" w:rsidP="00A560E0">
      <w:pPr>
        <w:rPr>
          <w:rFonts w:ascii="Arial" w:hAnsi="Arial" w:cs="Arial"/>
          <w:sz w:val="28"/>
          <w:szCs w:val="28"/>
        </w:rPr>
      </w:pPr>
    </w:p>
    <w:p w14:paraId="3ABD50B5" w14:textId="77777777" w:rsidR="00340491" w:rsidRDefault="00340491" w:rsidP="00A560E0">
      <w:pPr>
        <w:rPr>
          <w:rFonts w:ascii="Arial" w:hAnsi="Arial" w:cs="Arial"/>
          <w:sz w:val="28"/>
          <w:szCs w:val="28"/>
        </w:rPr>
      </w:pPr>
    </w:p>
    <w:p w14:paraId="31C095A9" w14:textId="77777777" w:rsidR="00340491" w:rsidRPr="00A560E0" w:rsidRDefault="00340491" w:rsidP="00A560E0">
      <w:pPr>
        <w:rPr>
          <w:rFonts w:ascii="Arial" w:hAnsi="Arial" w:cs="Arial"/>
          <w:sz w:val="28"/>
          <w:szCs w:val="28"/>
        </w:rPr>
      </w:pPr>
    </w:p>
    <w:p w14:paraId="508980BC" w14:textId="77777777" w:rsidR="009D097E" w:rsidRDefault="009D097E" w:rsidP="009D097E">
      <w:pPr>
        <w:pStyle w:val="Heading1"/>
        <w:jc w:val="center"/>
        <w:rPr>
          <w:rFonts w:ascii="Arial" w:hAnsi="Arial" w:cs="Arial"/>
        </w:rPr>
      </w:pPr>
      <w:bookmarkStart w:id="10" w:name="_Toc216807426"/>
      <w:r w:rsidRPr="009D097E">
        <w:rPr>
          <w:rFonts w:ascii="Arial" w:hAnsi="Arial" w:cs="Arial"/>
        </w:rPr>
        <w:lastRenderedPageBreak/>
        <w:t>3. Reflection and Justification</w:t>
      </w:r>
      <w:bookmarkEnd w:id="10"/>
    </w:p>
    <w:p w14:paraId="737B3FC7" w14:textId="77777777" w:rsidR="007F1481" w:rsidRDefault="007F1481" w:rsidP="007F1481"/>
    <w:p w14:paraId="69C0FD72" w14:textId="77777777" w:rsidR="008106D6" w:rsidRDefault="00EA322B" w:rsidP="008106D6">
      <w:pPr>
        <w:rPr>
          <w:rFonts w:ascii="Arial" w:hAnsi="Arial" w:cs="Arial"/>
          <w:sz w:val="28"/>
          <w:szCs w:val="28"/>
        </w:rPr>
      </w:pPr>
      <w:r w:rsidRPr="00EA322B">
        <w:rPr>
          <w:rFonts w:ascii="Arial" w:hAnsi="Arial" w:cs="Arial"/>
          <w:color w:val="172B4D"/>
          <w:sz w:val="28"/>
          <w:szCs w:val="28"/>
          <w:shd w:val="clear" w:color="auto" w:fill="FFFFFF"/>
        </w:rPr>
        <w:t>This part</w:t>
      </w:r>
      <w:r w:rsidRPr="00EA322B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EA322B">
        <w:rPr>
          <w:rFonts w:ascii="Arial" w:hAnsi="Arial" w:cs="Arial"/>
          <w:color w:val="172B4D"/>
          <w:sz w:val="28"/>
          <w:szCs w:val="28"/>
          <w:shd w:val="clear" w:color="auto" w:fill="FFFFFF"/>
        </w:rPr>
        <w:t>discusses the steps in problem-solving employed to solve the delivery routing problem and provides a rationale on why the solution is deemed appropriate.</w:t>
      </w:r>
      <w:r w:rsidRPr="00EA322B">
        <w:br/>
      </w:r>
    </w:p>
    <w:p w14:paraId="24F76D1A" w14:textId="51BC6072" w:rsidR="003F69FE" w:rsidRDefault="003F69FE" w:rsidP="008106D6">
      <w:pPr>
        <w:rPr>
          <w:rFonts w:ascii="Arial" w:hAnsi="Arial" w:cs="Arial"/>
          <w:sz w:val="28"/>
          <w:szCs w:val="28"/>
        </w:rPr>
      </w:pPr>
      <w:r w:rsidRPr="003F69FE">
        <w:rPr>
          <w:rFonts w:ascii="Arial" w:hAnsi="Arial" w:cs="Arial"/>
          <w:sz w:val="28"/>
          <w:szCs w:val="28"/>
        </w:rPr>
        <w:t>The problem was initially decomposed into its constituent parts</w:t>
      </w:r>
      <w:r w:rsidRPr="003F69FE">
        <w:rPr>
          <w:rFonts w:ascii="Arial" w:hAnsi="Arial" w:cs="Arial"/>
          <w:sz w:val="28"/>
          <w:szCs w:val="28"/>
        </w:rPr>
        <w:t> </w:t>
      </w:r>
      <w:r w:rsidRPr="003F69FE">
        <w:rPr>
          <w:rFonts w:ascii="Arial" w:hAnsi="Arial" w:cs="Arial"/>
          <w:sz w:val="28"/>
          <w:szCs w:val="28"/>
        </w:rPr>
        <w:t>through definition requirements, constraints and key variables providing a clearer perspective on what the delivery challenge would comprise.</w:t>
      </w:r>
    </w:p>
    <w:p w14:paraId="3199CF6B" w14:textId="77777777" w:rsidR="008106D6" w:rsidRDefault="008106D6" w:rsidP="008106D6">
      <w:pPr>
        <w:rPr>
          <w:rFonts w:ascii="Arial" w:hAnsi="Arial" w:cs="Arial"/>
          <w:sz w:val="28"/>
          <w:szCs w:val="28"/>
        </w:rPr>
      </w:pPr>
    </w:p>
    <w:p w14:paraId="03629979" w14:textId="77777777" w:rsidR="000E2E54" w:rsidRDefault="000E2E54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0E2E54">
        <w:rPr>
          <w:rFonts w:ascii="Arial" w:hAnsi="Arial" w:cs="Arial"/>
          <w:color w:val="172B4D"/>
          <w:sz w:val="28"/>
          <w:szCs w:val="28"/>
          <w:shd w:val="clear" w:color="auto" w:fill="FFFFFF"/>
        </w:rPr>
        <w:t>The concept of abstraction was involved by making a generic and logical process that could be visualized in a flowchart manner</w:t>
      </w:r>
      <w:r w:rsidRPr="000E2E54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0E2E54">
        <w:rPr>
          <w:rFonts w:ascii="Arial" w:hAnsi="Arial" w:cs="Arial"/>
          <w:color w:val="172B4D"/>
          <w:sz w:val="28"/>
          <w:szCs w:val="28"/>
          <w:shd w:val="clear" w:color="auto" w:fill="FFFFFF"/>
        </w:rPr>
        <w:t>as well as formally transformed to a pseudocode.</w:t>
      </w:r>
    </w:p>
    <w:p w14:paraId="20E6D1AD" w14:textId="77777777" w:rsidR="000E2E54" w:rsidRDefault="000E2E54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0085CE88" w14:textId="77777777" w:rsidR="00E1790A" w:rsidRDefault="00E1790A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E1790A">
        <w:rPr>
          <w:rFonts w:ascii="Arial" w:hAnsi="Arial" w:cs="Arial"/>
          <w:color w:val="172B4D"/>
          <w:sz w:val="28"/>
          <w:szCs w:val="28"/>
          <w:shd w:val="clear" w:color="auto" w:fill="FFFFFF"/>
        </w:rPr>
        <w:t>This method is considered as a valid approach, because it facilitates quick allocation of efficient</w:t>
      </w:r>
      <w:r w:rsidRPr="00E1790A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E1790A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paths with clear </w:t>
      </w:r>
      <w:r w:rsidRPr="00E1790A">
        <w:rPr>
          <w:rFonts w:ascii="Arial" w:hAnsi="Arial" w:cs="Arial"/>
          <w:color w:val="172B4D"/>
          <w:sz w:val="28"/>
          <w:szCs w:val="28"/>
          <w:shd w:val="clear" w:color="auto" w:fill="FFFFFF"/>
        </w:rPr>
        <w:t>decision-making</w:t>
      </w:r>
      <w:r w:rsidRPr="00E1790A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process and easy to understand and implement.</w:t>
      </w:r>
    </w:p>
    <w:p w14:paraId="453B3BA9" w14:textId="77777777" w:rsidR="00E1790A" w:rsidRDefault="00E1790A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325DA68A" w14:textId="77777777" w:rsidR="00425AD5" w:rsidRDefault="00866B81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866B8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Unfortunately, this solution is problematic as it does not consider time-sensitive elements </w:t>
      </w:r>
      <w:r w:rsidRPr="00866B81">
        <w:rPr>
          <w:rFonts w:ascii="Arial" w:hAnsi="Arial" w:cs="Arial"/>
          <w:color w:val="172B4D"/>
          <w:sz w:val="28"/>
          <w:szCs w:val="28"/>
          <w:shd w:val="clear" w:color="auto" w:fill="FFFFFF"/>
        </w:rPr>
        <w:t>such as</w:t>
      </w:r>
      <w:r w:rsidRPr="00866B8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inconstant traffic patterns or</w:t>
      </w:r>
      <w:r w:rsidRPr="00866B8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866B81">
        <w:rPr>
          <w:rFonts w:ascii="Arial" w:hAnsi="Arial" w:cs="Arial"/>
          <w:color w:val="172B4D"/>
          <w:sz w:val="28"/>
          <w:szCs w:val="28"/>
          <w:shd w:val="clear" w:color="auto" w:fill="FFFFFF"/>
        </w:rPr>
        <w:t>a quick spike or crash of the order volume.</w:t>
      </w:r>
    </w:p>
    <w:p w14:paraId="76A563FA" w14:textId="77777777" w:rsidR="00425AD5" w:rsidRDefault="00425AD5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7BD1F749" w14:textId="77777777" w:rsidR="00425AD5" w:rsidRDefault="00425AD5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425AD5">
        <w:rPr>
          <w:rFonts w:ascii="Arial" w:hAnsi="Arial" w:cs="Arial"/>
          <w:color w:val="172B4D"/>
          <w:sz w:val="28"/>
          <w:szCs w:val="28"/>
          <w:shd w:val="clear" w:color="auto" w:fill="FFFFFF"/>
        </w:rPr>
        <w:t>The solution prevents the delivery model and the necessary amount of delivery resources from becoming outdated during the whole routing process by taking</w:t>
      </w:r>
      <w:r w:rsidRPr="00425AD5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425AD5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available precise delivery data and </w:t>
      </w:r>
      <w:r w:rsidRPr="00425AD5">
        <w:rPr>
          <w:rFonts w:ascii="Arial" w:hAnsi="Arial" w:cs="Arial"/>
          <w:color w:val="172B4D"/>
          <w:sz w:val="28"/>
          <w:szCs w:val="28"/>
          <w:shd w:val="clear" w:color="auto" w:fill="FFFFFF"/>
        </w:rPr>
        <w:t>enough</w:t>
      </w:r>
      <w:r w:rsidRPr="00425AD5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deliveries into account.</w:t>
      </w:r>
    </w:p>
    <w:p w14:paraId="44ADD630" w14:textId="77777777" w:rsidR="00DC0D69" w:rsidRDefault="00DC0D69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56F2AC2E" w14:textId="680F382B" w:rsidR="00DC0D69" w:rsidRDefault="00DC0D69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DC0D69">
        <w:rPr>
          <w:rFonts w:ascii="Arial" w:hAnsi="Arial" w:cs="Arial"/>
          <w:color w:val="172B4D"/>
          <w:sz w:val="28"/>
          <w:szCs w:val="28"/>
          <w:shd w:val="clear" w:color="auto" w:fill="FFFFFF"/>
        </w:rPr>
        <w:t>Acknowledgements While</w:t>
      </w:r>
      <w:r w:rsidRPr="00DC0D69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DC0D69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our solution has its </w:t>
      </w:r>
      <w:r w:rsidRPr="00DC0D69">
        <w:rPr>
          <w:rFonts w:ascii="Arial" w:hAnsi="Arial" w:cs="Arial"/>
          <w:color w:val="172B4D"/>
          <w:sz w:val="28"/>
          <w:szCs w:val="28"/>
          <w:shd w:val="clear" w:color="auto" w:fill="FFFFFF"/>
        </w:rPr>
        <w:t>limitations;</w:t>
      </w:r>
      <w:r w:rsidRPr="00DC0D69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it provides a good foundation for the optimisation of delivery routes and could be enriched even more heavily through notions from advanced computer science</w:t>
      </w:r>
      <w:sdt>
        <w:sdtPr>
          <w:rPr>
            <w:rFonts w:ascii="Arial" w:hAnsi="Arial" w:cs="Arial"/>
            <w:color w:val="172B4D"/>
            <w:sz w:val="28"/>
            <w:szCs w:val="28"/>
            <w:highlight w:val="white"/>
            <w:shd w:val="clear" w:color="auto" w:fill="FFFFFF"/>
          </w:rPr>
          <w:alias w:val="Citation"/>
          <w:tag w:val="{&quot;referencesIds&quot;:[&quot;doc:6941b5018ccebf4c41b16f53&quot;],&quot;referencesOptions&quot;:{&quot;doc:6941b5018ccebf4c41b16f5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77861767,&quot;citationText&quot;:&quot;&lt;span style=\&quot;font-family:Calibri;font-size:14.666666666666666px;color:#000000\&quot;&gt;[3]&lt;/span&gt;&quot;}"/>
          <w:id w:val="-1277861767"/>
          <w:placeholder>
            <w:docPart w:val="73D8C569E21A4DDEABBB5E59DDE874B9"/>
          </w:placeholder>
        </w:sdtPr>
        <w:sdtContent>
          <w:r w:rsidR="0069760A">
            <w:rPr>
              <w:rFonts w:ascii="Calibri Light" w:eastAsia="Times New Roman" w:hAnsi="Calibri Light" w:cs="Calibri Light"/>
              <w:color w:val="2F5496"/>
              <w:sz w:val="40"/>
              <w:szCs w:val="40"/>
            </w:rPr>
            <w:t>[3]</w:t>
          </w:r>
        </w:sdtContent>
      </w:sdt>
      <w:r w:rsidRPr="00DC0D69">
        <w:rPr>
          <w:rFonts w:ascii="Arial" w:hAnsi="Arial" w:cs="Arial"/>
          <w:color w:val="172B4D"/>
          <w:sz w:val="28"/>
          <w:szCs w:val="28"/>
          <w:shd w:val="clear" w:color="auto" w:fill="FFFFFF"/>
        </w:rPr>
        <w:t>.</w:t>
      </w:r>
    </w:p>
    <w:p w14:paraId="2CC2FD8E" w14:textId="77777777" w:rsidR="000833A2" w:rsidRDefault="000833A2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21390B44" w14:textId="77777777" w:rsidR="000833A2" w:rsidRDefault="000833A2" w:rsidP="008106D6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4013EE29" w14:textId="28ED354D" w:rsidR="000833A2" w:rsidRDefault="00533908" w:rsidP="000833A2">
      <w:pPr>
        <w:pStyle w:val="Heading2"/>
        <w:rPr>
          <w:rFonts w:ascii="Arial" w:hAnsi="Arial" w:cs="Arial"/>
          <w:shd w:val="clear" w:color="auto" w:fill="FFFFFF"/>
        </w:rPr>
      </w:pPr>
      <w:bookmarkStart w:id="11" w:name="_Toc216807427"/>
      <w:r w:rsidRPr="00533908">
        <w:rPr>
          <w:rFonts w:ascii="Arial" w:hAnsi="Arial" w:cs="Arial"/>
          <w:shd w:val="clear" w:color="auto" w:fill="FFFFFF"/>
        </w:rPr>
        <w:t>3.1 Evaluation of Problem-Solving Techniques</w:t>
      </w:r>
      <w:bookmarkEnd w:id="11"/>
    </w:p>
    <w:p w14:paraId="50B92837" w14:textId="77777777" w:rsidR="00533908" w:rsidRDefault="00533908" w:rsidP="00533908"/>
    <w:p w14:paraId="744044D2" w14:textId="77777777" w:rsidR="00B45791" w:rsidRDefault="00B45791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B45791">
        <w:rPr>
          <w:rFonts w:ascii="Arial" w:hAnsi="Arial" w:cs="Arial"/>
          <w:color w:val="172B4D"/>
          <w:sz w:val="28"/>
          <w:szCs w:val="28"/>
          <w:shd w:val="clear" w:color="auto" w:fill="FFFFFF"/>
        </w:rPr>
        <w:t>The employment</w:t>
      </w:r>
      <w:r w:rsidRPr="00B4579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B45791">
        <w:rPr>
          <w:rFonts w:ascii="Arial" w:hAnsi="Arial" w:cs="Arial"/>
          <w:color w:val="172B4D"/>
          <w:sz w:val="28"/>
          <w:szCs w:val="28"/>
          <w:shd w:val="clear" w:color="auto" w:fill="FFFFFF"/>
        </w:rPr>
        <w:t>of structured problem-solving tools was significant during the analysis phase of the investigation and helped to address the delivery routing issue in a focused, methodical fashion.</w:t>
      </w:r>
    </w:p>
    <w:p w14:paraId="09088C37" w14:textId="77777777" w:rsidR="00B45791" w:rsidRDefault="00B45791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645720A" w14:textId="77777777" w:rsidR="006158AD" w:rsidRDefault="006158AD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6158A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The </w:t>
      </w:r>
      <w:proofErr w:type="spellStart"/>
      <w:r w:rsidRPr="006158AD">
        <w:rPr>
          <w:rFonts w:ascii="Arial" w:hAnsi="Arial" w:cs="Arial"/>
          <w:color w:val="172B4D"/>
          <w:sz w:val="28"/>
          <w:szCs w:val="28"/>
          <w:shd w:val="clear" w:color="auto" w:fill="FFFFFF"/>
        </w:rPr>
        <w:t>MoSCoW</w:t>
      </w:r>
      <w:proofErr w:type="spellEnd"/>
      <w:r w:rsidRPr="006158A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method worked well when asked to prioritise the system requirements as it makes easy to extract a list of must, should, could and would have features on</w:t>
      </w:r>
      <w:r w:rsidRPr="006158AD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6158AD">
        <w:rPr>
          <w:rFonts w:ascii="Arial" w:hAnsi="Arial" w:cs="Arial"/>
          <w:color w:val="172B4D"/>
          <w:sz w:val="28"/>
          <w:szCs w:val="28"/>
          <w:shd w:val="clear" w:color="auto" w:fill="FFFFFF"/>
        </w:rPr>
        <w:t>the development process itself.</w:t>
      </w:r>
    </w:p>
    <w:p w14:paraId="5DAC681D" w14:textId="77777777" w:rsidR="006158AD" w:rsidRDefault="006158AD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6351559" w14:textId="77777777" w:rsidR="004D2D22" w:rsidRDefault="004D2D22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4D2D22">
        <w:rPr>
          <w:rFonts w:ascii="Arial" w:hAnsi="Arial" w:cs="Arial"/>
          <w:color w:val="172B4D"/>
          <w:sz w:val="28"/>
          <w:szCs w:val="28"/>
          <w:shd w:val="clear" w:color="auto" w:fill="FFFFFF"/>
        </w:rPr>
        <w:t>The prioritisation itself served to filtering the solution</w:t>
      </w:r>
      <w:r w:rsidRPr="004D2D22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4D2D22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design towards what was possible to accomplish under vital delivery constraints (time, </w:t>
      </w:r>
      <w:proofErr w:type="gramStart"/>
      <w:r w:rsidRPr="004D2D22">
        <w:rPr>
          <w:rFonts w:ascii="Arial" w:hAnsi="Arial" w:cs="Arial"/>
          <w:color w:val="172B4D"/>
          <w:sz w:val="28"/>
          <w:szCs w:val="28"/>
          <w:shd w:val="clear" w:color="auto" w:fill="FFFFFF"/>
        </w:rPr>
        <w:t>fuel..</w:t>
      </w:r>
      <w:proofErr w:type="gramEnd"/>
      <w:r w:rsidRPr="004D2D22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) before mentioning secondary improvements.</w:t>
      </w:r>
    </w:p>
    <w:p w14:paraId="1C2E387C" w14:textId="77777777" w:rsidR="004D2D22" w:rsidRDefault="004D2D22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710F7CAF" w14:textId="77777777" w:rsidR="00284C59" w:rsidRDefault="00284C59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>More abstraction was also enforced by taking the delivery problem in general and distilling it down to an abstract</w:t>
      </w:r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approach that could be applied </w:t>
      </w:r>
      <w:proofErr w:type="gramStart"/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>fairly easily</w:t>
      </w:r>
      <w:proofErr w:type="gramEnd"/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to new routing scenarios beyond </w:t>
      </w:r>
      <w:proofErr w:type="spellStart"/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>GrocerQuick</w:t>
      </w:r>
      <w:proofErr w:type="spellEnd"/>
      <w:r w:rsidRPr="00284C59">
        <w:rPr>
          <w:rFonts w:ascii="Arial" w:hAnsi="Arial" w:cs="Arial"/>
          <w:color w:val="172B4D"/>
          <w:sz w:val="28"/>
          <w:szCs w:val="28"/>
          <w:shd w:val="clear" w:color="auto" w:fill="FFFFFF"/>
        </w:rPr>
        <w:t>.</w:t>
      </w:r>
    </w:p>
    <w:p w14:paraId="7E5905DE" w14:textId="77777777" w:rsidR="00284C59" w:rsidRDefault="00284C59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4044C302" w14:textId="617D0F82" w:rsidR="002A5F71" w:rsidRDefault="006C7A7A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>It was translated into a flowchart and pseudocode, which made for</w:t>
      </w: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a simple representation of the logical workflow; </w:t>
      </w:r>
      <w:r w:rsidR="00340491"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>thus,</w:t>
      </w: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making it visible and assessable to make choices.</w:t>
      </w: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  <w:t>The solution was represented in</w:t>
      </w: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>terms of a sequence of logical steps by the aid of a flowchart and pseudocode, thereby rendering the decision-making transparent and subject to evaluation</w:t>
      </w:r>
      <w:sdt>
        <w:sdtPr>
          <w:rPr>
            <w:rFonts w:ascii="Arial" w:hAnsi="Arial" w:cs="Arial"/>
            <w:color w:val="172B4D"/>
            <w:sz w:val="28"/>
            <w:szCs w:val="28"/>
            <w:highlight w:val="white"/>
            <w:shd w:val="clear" w:color="auto" w:fill="FFFFFF"/>
          </w:rPr>
          <w:alias w:val="Citation"/>
          <w:tag w:val="{&quot;referencesIds&quot;:[&quot;doc:6941b40b2e265f090b76631d&quot;],&quot;referencesOptions&quot;:{&quot;doc:6941b40b2e265f090b76631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96780533,&quot;citationText&quot;:&quot;&lt;span style=\&quot;font-family:Calibri;font-size:14.666666666666666px;color:#000000\&quot;&gt;[4]&lt;/span&gt;&quot;}"/>
          <w:id w:val="1396780533"/>
          <w:placeholder>
            <w:docPart w:val="06BF4689AFE9416792D7E04D2AE1EEDC"/>
          </w:placeholder>
        </w:sdtPr>
        <w:sdtContent>
          <w:r w:rsidR="0069760A">
            <w:rPr>
              <w:rFonts w:ascii="Calibri Light" w:eastAsia="Times New Roman" w:hAnsi="Calibri Light" w:cs="Calibri Light"/>
              <w:color w:val="2F5496"/>
              <w:sz w:val="40"/>
              <w:szCs w:val="40"/>
            </w:rPr>
            <w:t>[4]</w:t>
          </w:r>
        </w:sdtContent>
      </w:sdt>
      <w:r w:rsidRPr="006C7A7A">
        <w:rPr>
          <w:rFonts w:ascii="Arial" w:hAnsi="Arial" w:cs="Arial"/>
          <w:color w:val="172B4D"/>
          <w:sz w:val="28"/>
          <w:szCs w:val="28"/>
          <w:shd w:val="clear" w:color="auto" w:fill="FFFFFF"/>
        </w:rPr>
        <w:t>.</w:t>
      </w:r>
    </w:p>
    <w:p w14:paraId="194DB7AE" w14:textId="77777777" w:rsidR="002A5F71" w:rsidRDefault="002A5F71" w:rsidP="00533908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AE42891" w14:textId="77777777" w:rsidR="00406E8B" w:rsidRDefault="002A5F71" w:rsidP="00340491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As a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whole, all these problem solving methods ensured an organized and logical approach toward route optimisation, resulting in increased clarity and consistency of the proposed solution.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  <w:t>In general, these problem solving methods enabled the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rational and logical consideration of route fits to optimize them and thus make the solutions more obvious and consistent.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  <w:t xml:space="preserve">All-in-all, these problem-solving methods helped ensure structured and 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lastRenderedPageBreak/>
        <w:t>rational route optimisation, helping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2A5F71">
        <w:rPr>
          <w:rFonts w:ascii="Arial" w:hAnsi="Arial" w:cs="Arial"/>
          <w:color w:val="172B4D"/>
          <w:sz w:val="28"/>
          <w:szCs w:val="28"/>
          <w:shd w:val="clear" w:color="auto" w:fill="FFFFFF"/>
        </w:rPr>
        <w:t>to make the solution clear and coherent.</w:t>
      </w:r>
    </w:p>
    <w:p w14:paraId="1CE93EA8" w14:textId="6E1FF390" w:rsidR="00406E8B" w:rsidRDefault="00E077AF" w:rsidP="00E077AF">
      <w:pPr>
        <w:pStyle w:val="Heading2"/>
        <w:rPr>
          <w:rFonts w:ascii="Arial" w:hAnsi="Arial" w:cs="Arial"/>
          <w:shd w:val="clear" w:color="auto" w:fill="FFFFFF"/>
        </w:rPr>
      </w:pPr>
      <w:bookmarkStart w:id="12" w:name="_Toc216807428"/>
      <w:r w:rsidRPr="00E077AF">
        <w:rPr>
          <w:rFonts w:ascii="Arial" w:hAnsi="Arial" w:cs="Arial"/>
          <w:shd w:val="clear" w:color="auto" w:fill="FFFFFF"/>
        </w:rPr>
        <w:t>3.2 Limitations and Assumptions</w:t>
      </w:r>
      <w:bookmarkEnd w:id="12"/>
    </w:p>
    <w:p w14:paraId="2BD393EE" w14:textId="77777777" w:rsidR="00E077AF" w:rsidRDefault="00E077AF" w:rsidP="00E077AF"/>
    <w:p w14:paraId="759DBAF3" w14:textId="0CF2BEE9" w:rsidR="00E077AF" w:rsidRDefault="005D447C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5D447C">
        <w:rPr>
          <w:rFonts w:ascii="Arial" w:hAnsi="Arial" w:cs="Arial"/>
          <w:color w:val="172B4D"/>
          <w:sz w:val="28"/>
          <w:szCs w:val="28"/>
          <w:shd w:val="clear" w:color="auto" w:fill="FFFFFF"/>
        </w:rPr>
        <w:t>A weakness with the proposed solution is that it is based on naive assumptions of delivery conditions and likely falls short of capturing</w:t>
      </w:r>
      <w:r w:rsidRPr="005D447C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5D447C">
        <w:rPr>
          <w:rFonts w:ascii="Arial" w:hAnsi="Arial" w:cs="Arial"/>
          <w:color w:val="172B4D"/>
          <w:sz w:val="28"/>
          <w:szCs w:val="28"/>
          <w:shd w:val="clear" w:color="auto" w:fill="FFFFFF"/>
        </w:rPr>
        <w:t>real-life complexities.</w:t>
      </w:r>
      <w:r w:rsidRPr="005D447C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  <w:t>One drawback of the developed approach is simplifying assumptions for delivery conditions that are not capable</w:t>
      </w:r>
      <w:r w:rsidRPr="005D447C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5D447C">
        <w:rPr>
          <w:rFonts w:ascii="Arial" w:hAnsi="Arial" w:cs="Arial"/>
          <w:color w:val="172B4D"/>
          <w:sz w:val="28"/>
          <w:szCs w:val="28"/>
          <w:shd w:val="clear" w:color="auto" w:fill="FFFFFF"/>
        </w:rPr>
        <w:t>of satisfying complex logistics environment.</w:t>
      </w:r>
    </w:p>
    <w:p w14:paraId="42A186F6" w14:textId="7961BA87" w:rsidR="00D01745" w:rsidRDefault="00D01745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For instance, interdependencies 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>like order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>Modifications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not valid while there is a charge in the pick are not 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>considered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>, as they are implicit here (and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D01745">
        <w:rPr>
          <w:rFonts w:ascii="Arial" w:hAnsi="Arial" w:cs="Arial"/>
          <w:color w:val="172B4D"/>
          <w:sz w:val="28"/>
          <w:szCs w:val="28"/>
          <w:shd w:val="clear" w:color="auto" w:fill="FFFFFF"/>
        </w:rPr>
        <w:t>outside the optimization that we currently consider).</w:t>
      </w:r>
    </w:p>
    <w:p w14:paraId="6F4BEEBF" w14:textId="77777777" w:rsidR="009C189D" w:rsidRDefault="009C189D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9C189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These restrictions were known in design </w:t>
      </w:r>
      <w:r w:rsidRPr="009C189D">
        <w:rPr>
          <w:rFonts w:ascii="Arial" w:hAnsi="Arial" w:cs="Arial"/>
          <w:color w:val="172B4D"/>
          <w:sz w:val="28"/>
          <w:szCs w:val="28"/>
          <w:shd w:val="clear" w:color="auto" w:fill="FFFFFF"/>
        </w:rPr>
        <w:t>levels and</w:t>
      </w:r>
      <w:r w:rsidRPr="009C189D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had been specifically avoided </w:t>
      </w:r>
      <w:proofErr w:type="gramStart"/>
      <w:r w:rsidRPr="009C189D">
        <w:rPr>
          <w:rFonts w:ascii="Arial" w:hAnsi="Arial" w:cs="Arial"/>
          <w:color w:val="172B4D"/>
          <w:sz w:val="28"/>
          <w:szCs w:val="28"/>
          <w:shd w:val="clear" w:color="auto" w:fill="FFFFFF"/>
        </w:rPr>
        <w:t>in order to</w:t>
      </w:r>
      <w:proofErr w:type="gramEnd"/>
      <w:r w:rsidRPr="009C189D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9C189D">
        <w:rPr>
          <w:rFonts w:ascii="Arial" w:hAnsi="Arial" w:cs="Arial"/>
          <w:color w:val="172B4D"/>
          <w:sz w:val="28"/>
          <w:szCs w:val="28"/>
          <w:shd w:val="clear" w:color="auto" w:fill="FFFFFF"/>
        </w:rPr>
        <w:t>keep the model simple and concentrate on fundamental delivery demands.</w:t>
      </w:r>
    </w:p>
    <w:p w14:paraId="64C872D7" w14:textId="08A1679C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042B5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To summarize the </w:t>
      </w:r>
      <w:r w:rsidRPr="00042B51">
        <w:rPr>
          <w:rFonts w:ascii="Arial" w:hAnsi="Arial" w:cs="Arial"/>
          <w:color w:val="172B4D"/>
          <w:sz w:val="28"/>
          <w:szCs w:val="28"/>
          <w:shd w:val="clear" w:color="auto" w:fill="FFFFFF"/>
        </w:rPr>
        <w:t>drawbacks,</w:t>
      </w:r>
      <w:r w:rsidRPr="00042B51">
        <w:rPr>
          <w:rFonts w:ascii="Arial" w:hAnsi="Arial" w:cs="Arial"/>
          <w:color w:val="172B4D"/>
          <w:sz w:val="28"/>
          <w:szCs w:val="28"/>
          <w:shd w:val="clear" w:color="auto" w:fill="FFFFFF"/>
        </w:rPr>
        <w:t xml:space="preserve"> reflect possible areas of system contribution suggestion and validate that the proposed solution can be used to show structured problem-solving at</w:t>
      </w:r>
      <w:r w:rsidRPr="00042B51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042B51">
        <w:rPr>
          <w:rFonts w:ascii="Arial" w:hAnsi="Arial" w:cs="Arial"/>
          <w:color w:val="172B4D"/>
          <w:sz w:val="28"/>
          <w:szCs w:val="28"/>
          <w:shd w:val="clear" w:color="auto" w:fill="FFFFFF"/>
        </w:rPr>
        <w:t>a conceptual level.</w:t>
      </w:r>
    </w:p>
    <w:p w14:paraId="0327BB11" w14:textId="08656363" w:rsidR="00E4306E" w:rsidRDefault="00E4306E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  <w:r w:rsidRPr="00E4306E">
        <w:rPr>
          <w:rFonts w:ascii="Arial" w:hAnsi="Arial" w:cs="Arial"/>
          <w:color w:val="172B4D"/>
          <w:sz w:val="28"/>
          <w:szCs w:val="28"/>
          <w:shd w:val="clear" w:color="auto" w:fill="FFFFFF"/>
        </w:rPr>
        <w:t>These assumptions and limitations imply that the method is viable as a conceptual solution but would have to be extended for</w:t>
      </w:r>
      <w:r w:rsidRPr="00E4306E">
        <w:rPr>
          <w:rFonts w:ascii="Arial" w:hAnsi="Arial" w:cs="Arial"/>
          <w:color w:val="172B4D"/>
          <w:sz w:val="28"/>
          <w:szCs w:val="28"/>
          <w:shd w:val="clear" w:color="auto" w:fill="FFFFFF"/>
        </w:rPr>
        <w:t> </w:t>
      </w:r>
      <w:r w:rsidRPr="00E4306E">
        <w:rPr>
          <w:rFonts w:ascii="Arial" w:hAnsi="Arial" w:cs="Arial"/>
          <w:color w:val="172B4D"/>
          <w:sz w:val="28"/>
          <w:szCs w:val="28"/>
          <w:shd w:val="clear" w:color="auto" w:fill="FFFFFF"/>
        </w:rPr>
        <w:t>an implementation.</w:t>
      </w:r>
      <w:r w:rsidRPr="00E4306E">
        <w:rPr>
          <w:rFonts w:ascii="Arial" w:hAnsi="Arial" w:cs="Arial"/>
          <w:color w:val="172B4D"/>
          <w:sz w:val="28"/>
          <w:szCs w:val="28"/>
          <w:shd w:val="clear" w:color="auto" w:fill="FFFFFF"/>
        </w:rPr>
        <w:br/>
      </w:r>
    </w:p>
    <w:p w14:paraId="1CB61B33" w14:textId="77777777" w:rsidR="00E4306E" w:rsidRPr="00E4306E" w:rsidRDefault="00E4306E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6B3446CE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52A92E5A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7E415E6B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48E74671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9AF1B14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5A0D6F32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6842088C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52A7155" w14:textId="77777777" w:rsidR="00042B51" w:rsidRDefault="00042B51" w:rsidP="00E077AF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19921B62" w14:textId="576CDB18" w:rsidR="00A817C0" w:rsidRPr="00042B51" w:rsidRDefault="00A817C0" w:rsidP="00340491">
      <w:pPr>
        <w:rPr>
          <w:rFonts w:ascii="Arial" w:hAnsi="Arial" w:cs="Arial"/>
          <w:color w:val="172B4D"/>
          <w:sz w:val="28"/>
          <w:szCs w:val="28"/>
          <w:shd w:val="clear" w:color="auto" w:fill="FFFFFF"/>
        </w:rPr>
      </w:pPr>
    </w:p>
    <w:p w14:paraId="0B72B425" w14:textId="768A156C" w:rsidR="00371BA3" w:rsidRDefault="00340491" w:rsidP="0069760A">
      <w:pPr>
        <w:pStyle w:val="Heading1"/>
        <w:jc w:val="center"/>
        <w:rPr>
          <w:rFonts w:ascii="Arial" w:hAnsi="Arial" w:cs="Arial"/>
        </w:rPr>
      </w:pPr>
      <w:bookmarkStart w:id="13" w:name="_Toc216807429"/>
      <w:r>
        <w:rPr>
          <w:rFonts w:ascii="Arial" w:hAnsi="Arial" w:cs="Arial"/>
        </w:rPr>
        <w:t>R</w:t>
      </w:r>
      <w:r w:rsidRPr="00340491">
        <w:rPr>
          <w:rFonts w:ascii="Arial" w:hAnsi="Arial" w:cs="Arial"/>
        </w:rPr>
        <w:t>eference</w:t>
      </w:r>
      <w:r>
        <w:rPr>
          <w:rFonts w:ascii="Arial" w:hAnsi="Arial" w:cs="Arial"/>
        </w:rPr>
        <w:t>s</w:t>
      </w:r>
      <w:bookmarkEnd w:id="13"/>
    </w:p>
    <w:p w14:paraId="770D9C55" w14:textId="77777777" w:rsidR="0069760A" w:rsidRPr="0069760A" w:rsidRDefault="0069760A" w:rsidP="0069760A"/>
    <w:p w14:paraId="48DD3052" w14:textId="7ED553D7" w:rsidR="00EA3A7E" w:rsidRDefault="00EA3A7E" w:rsidP="002A7206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</w:p>
    <w:p w14:paraId="689394C0" w14:textId="77777777" w:rsidR="00EA3A7E" w:rsidRDefault="00EA3A7E" w:rsidP="00EA3A7E">
      <w:pPr>
        <w:pStyle w:val="NormalWeb"/>
        <w:shd w:val="clear" w:color="auto" w:fill="FFFFFF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[1] P. Morais, M. J. Ferreira and B. Veloso, "Improving student engagement with Project-Based Learning: A case study in Software Engineering," vol. 16, no. 1, pp.21–28, 2021,</w:t>
      </w:r>
    </w:p>
    <w:p w14:paraId="00BE7739" w14:textId="77777777" w:rsidR="00EA3A7E" w:rsidRDefault="00EA3A7E" w:rsidP="00EA3A7E">
      <w:pPr>
        <w:pStyle w:val="NormalWeb"/>
        <w:shd w:val="clear" w:color="auto" w:fill="FFFFFF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[2] K. Wiegers and J. </w:t>
      </w:r>
      <w:proofErr w:type="spellStart"/>
      <w:proofErr w:type="gramStart"/>
      <w:r>
        <w:rPr>
          <w:rFonts w:ascii="Roboto" w:hAnsi="Roboto"/>
          <w:color w:val="000000"/>
          <w:sz w:val="21"/>
          <w:szCs w:val="21"/>
        </w:rPr>
        <w:t>Beatty,</w:t>
      </w:r>
      <w:r>
        <w:rPr>
          <w:rFonts w:ascii="Roboto" w:hAnsi="Roboto"/>
          <w:i/>
          <w:iCs/>
          <w:color w:val="000000"/>
          <w:sz w:val="21"/>
          <w:szCs w:val="21"/>
        </w:rPr>
        <w:t>Software</w:t>
      </w:r>
      <w:proofErr w:type="spellEnd"/>
      <w:proofErr w:type="gramEnd"/>
      <w:r>
        <w:rPr>
          <w:rFonts w:ascii="Roboto" w:hAnsi="Roboto"/>
          <w:i/>
          <w:iCs/>
          <w:color w:val="000000"/>
          <w:sz w:val="21"/>
          <w:szCs w:val="21"/>
        </w:rPr>
        <w:t xml:space="preserve"> requirements, </w:t>
      </w:r>
      <w:r>
        <w:rPr>
          <w:rFonts w:ascii="Roboto" w:hAnsi="Roboto"/>
          <w:color w:val="000000"/>
          <w:sz w:val="21"/>
          <w:szCs w:val="21"/>
        </w:rPr>
        <w:t>Pearson Education, 2013.</w:t>
      </w:r>
    </w:p>
    <w:p w14:paraId="25F087A5" w14:textId="77777777" w:rsidR="00EA3A7E" w:rsidRDefault="00EA3A7E" w:rsidP="00EA3A7E">
      <w:pPr>
        <w:pStyle w:val="NormalWeb"/>
        <w:shd w:val="clear" w:color="auto" w:fill="FFFFFF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[3] M. Mukhtar, S. Sudarmi, M. Wahyudi and B. </w:t>
      </w:r>
      <w:proofErr w:type="spellStart"/>
      <w:r>
        <w:rPr>
          <w:rFonts w:ascii="Roboto" w:hAnsi="Roboto"/>
          <w:color w:val="000000"/>
          <w:sz w:val="21"/>
          <w:szCs w:val="21"/>
        </w:rPr>
        <w:t>Burmansah</w:t>
      </w:r>
      <w:proofErr w:type="spellEnd"/>
      <w:r>
        <w:rPr>
          <w:rFonts w:ascii="Roboto" w:hAnsi="Roboto"/>
          <w:color w:val="000000"/>
          <w:sz w:val="21"/>
          <w:szCs w:val="21"/>
        </w:rPr>
        <w:t>, "The Information System Development Based on Knowledge Management in Higher Education Institution." vol. 9, no. 3, pp.98–108, 2020,</w:t>
      </w:r>
    </w:p>
    <w:p w14:paraId="179098CA" w14:textId="77777777" w:rsidR="00EA3A7E" w:rsidRDefault="00EA3A7E" w:rsidP="00EA3A7E">
      <w:pPr>
        <w:pStyle w:val="NormalWeb"/>
        <w:shd w:val="clear" w:color="auto" w:fill="FFFFFF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[4] K. Wiegers and J. </w:t>
      </w:r>
      <w:proofErr w:type="spellStart"/>
      <w:proofErr w:type="gramStart"/>
      <w:r>
        <w:rPr>
          <w:rFonts w:ascii="Roboto" w:hAnsi="Roboto"/>
          <w:color w:val="000000"/>
          <w:sz w:val="21"/>
          <w:szCs w:val="21"/>
        </w:rPr>
        <w:t>Beatty,</w:t>
      </w:r>
      <w:r>
        <w:rPr>
          <w:rFonts w:ascii="Roboto" w:hAnsi="Roboto"/>
          <w:i/>
          <w:iCs/>
          <w:color w:val="000000"/>
          <w:sz w:val="21"/>
          <w:szCs w:val="21"/>
        </w:rPr>
        <w:t>Software</w:t>
      </w:r>
      <w:proofErr w:type="spellEnd"/>
      <w:proofErr w:type="gramEnd"/>
      <w:r>
        <w:rPr>
          <w:rFonts w:ascii="Roboto" w:hAnsi="Roboto"/>
          <w:i/>
          <w:iCs/>
          <w:color w:val="000000"/>
          <w:sz w:val="21"/>
          <w:szCs w:val="21"/>
        </w:rPr>
        <w:t xml:space="preserve"> requirements, </w:t>
      </w:r>
      <w:r>
        <w:rPr>
          <w:rFonts w:ascii="Roboto" w:hAnsi="Roboto"/>
          <w:color w:val="000000"/>
          <w:sz w:val="21"/>
          <w:szCs w:val="21"/>
        </w:rPr>
        <w:t>Pearson Education, 2013.</w:t>
      </w:r>
    </w:p>
    <w:p w14:paraId="1737EF0B" w14:textId="7E00C534" w:rsidR="00100B75" w:rsidRPr="002A7206" w:rsidRDefault="00EA3A7E" w:rsidP="002A7206">
      <w:pPr>
        <w:pStyle w:val="NormalWeb"/>
        <w:shd w:val="clear" w:color="auto" w:fill="FFFFFF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[5] D. Clegg and R. </w:t>
      </w:r>
      <w:proofErr w:type="spellStart"/>
      <w:proofErr w:type="gramStart"/>
      <w:r>
        <w:rPr>
          <w:rFonts w:ascii="Roboto" w:hAnsi="Roboto"/>
          <w:color w:val="000000"/>
          <w:sz w:val="21"/>
          <w:szCs w:val="21"/>
        </w:rPr>
        <w:t>Barker,</w:t>
      </w:r>
      <w:r>
        <w:rPr>
          <w:rFonts w:ascii="Roboto" w:hAnsi="Roboto"/>
          <w:i/>
          <w:iCs/>
          <w:color w:val="000000"/>
          <w:sz w:val="21"/>
          <w:szCs w:val="21"/>
        </w:rPr>
        <w:t>Case</w:t>
      </w:r>
      <w:proofErr w:type="spellEnd"/>
      <w:proofErr w:type="gramEnd"/>
      <w:r>
        <w:rPr>
          <w:rFonts w:ascii="Roboto" w:hAnsi="Roboto"/>
          <w:i/>
          <w:iCs/>
          <w:color w:val="000000"/>
          <w:sz w:val="21"/>
          <w:szCs w:val="21"/>
        </w:rPr>
        <w:t xml:space="preserve"> method </w:t>
      </w:r>
      <w:proofErr w:type="gramStart"/>
      <w:r>
        <w:rPr>
          <w:rFonts w:ascii="Roboto" w:hAnsi="Roboto"/>
          <w:i/>
          <w:iCs/>
          <w:color w:val="000000"/>
          <w:sz w:val="21"/>
          <w:szCs w:val="21"/>
        </w:rPr>
        <w:t>fast-track</w:t>
      </w:r>
      <w:proofErr w:type="gramEnd"/>
      <w:r>
        <w:rPr>
          <w:rFonts w:ascii="Roboto" w:hAnsi="Roboto"/>
          <w:i/>
          <w:iCs/>
          <w:color w:val="000000"/>
          <w:sz w:val="21"/>
          <w:szCs w:val="21"/>
        </w:rPr>
        <w:t>: a RAD approach, </w:t>
      </w:r>
      <w:r>
        <w:rPr>
          <w:rFonts w:ascii="Roboto" w:hAnsi="Roboto"/>
          <w:color w:val="000000"/>
          <w:sz w:val="21"/>
          <w:szCs w:val="21"/>
        </w:rPr>
        <w:t>Addison-Wesley Longman Publishing Co., Inc., 1994</w:t>
      </w:r>
    </w:p>
    <w:p w14:paraId="035F8CAF" w14:textId="7AF8F20C" w:rsidR="004B47E2" w:rsidRPr="004B47E2" w:rsidRDefault="004B47E2" w:rsidP="004B47E2"/>
    <w:p w14:paraId="62E4D844" w14:textId="77777777" w:rsidR="00042B51" w:rsidRDefault="00042B51" w:rsidP="00042B51"/>
    <w:p w14:paraId="2401680B" w14:textId="77777777" w:rsidR="00042B51" w:rsidRPr="00042B51" w:rsidRDefault="00042B51" w:rsidP="00042B51"/>
    <w:p w14:paraId="33DD6EEE" w14:textId="77777777" w:rsidR="005510B4" w:rsidRDefault="005510B4" w:rsidP="005510B4"/>
    <w:p w14:paraId="646240D5" w14:textId="60CA4BE2" w:rsidR="00356D52" w:rsidRPr="00356D52" w:rsidRDefault="00356D52" w:rsidP="00340491"/>
    <w:p w14:paraId="066386B2" w14:textId="77777777" w:rsidR="00217165" w:rsidRDefault="00217165"/>
    <w:sectPr w:rsidR="00217165" w:rsidSect="00F9524E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6995A8" w14:textId="77777777" w:rsidR="003B6BDF" w:rsidRDefault="003B6BDF" w:rsidP="00A817C0">
      <w:pPr>
        <w:spacing w:after="0" w:line="240" w:lineRule="auto"/>
      </w:pPr>
      <w:r>
        <w:separator/>
      </w:r>
    </w:p>
  </w:endnote>
  <w:endnote w:type="continuationSeparator" w:id="0">
    <w:p w14:paraId="15D43921" w14:textId="77777777" w:rsidR="003B6BDF" w:rsidRDefault="003B6BDF" w:rsidP="00A81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281313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E00460" w14:textId="4D12DA6C" w:rsidR="00A817C0" w:rsidRDefault="00A817C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58D814" w14:textId="77777777" w:rsidR="00A817C0" w:rsidRDefault="00A817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F921D2" w14:textId="77777777" w:rsidR="003B6BDF" w:rsidRDefault="003B6BDF" w:rsidP="00A817C0">
      <w:pPr>
        <w:spacing w:after="0" w:line="240" w:lineRule="auto"/>
      </w:pPr>
      <w:r>
        <w:separator/>
      </w:r>
    </w:p>
  </w:footnote>
  <w:footnote w:type="continuationSeparator" w:id="0">
    <w:p w14:paraId="351F1B64" w14:textId="77777777" w:rsidR="003B6BDF" w:rsidRDefault="003B6BDF" w:rsidP="00A817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E66AF"/>
    <w:multiLevelType w:val="hybridMultilevel"/>
    <w:tmpl w:val="1FFA0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1B1B13"/>
    <w:multiLevelType w:val="hybridMultilevel"/>
    <w:tmpl w:val="CE1A3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9955F8"/>
    <w:multiLevelType w:val="hybridMultilevel"/>
    <w:tmpl w:val="BD6C6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40234F"/>
    <w:multiLevelType w:val="multilevel"/>
    <w:tmpl w:val="AF78FC1A"/>
    <w:lvl w:ilvl="0">
      <w:start w:val="1"/>
      <w:numFmt w:val="decimal"/>
      <w:lvlText w:val="%1"/>
      <w:lvlJc w:val="left"/>
      <w:pPr>
        <w:ind w:left="528" w:hanging="52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28" w:hanging="52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6A8A7AC5"/>
    <w:multiLevelType w:val="hybridMultilevel"/>
    <w:tmpl w:val="0428C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27013">
    <w:abstractNumId w:val="3"/>
  </w:num>
  <w:num w:numId="2" w16cid:durableId="1300300554">
    <w:abstractNumId w:val="1"/>
  </w:num>
  <w:num w:numId="3" w16cid:durableId="745297664">
    <w:abstractNumId w:val="2"/>
  </w:num>
  <w:num w:numId="4" w16cid:durableId="95027953">
    <w:abstractNumId w:val="0"/>
  </w:num>
  <w:num w:numId="5" w16cid:durableId="20861742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9FF"/>
    <w:rsid w:val="00042B51"/>
    <w:rsid w:val="00047CF9"/>
    <w:rsid w:val="00050B94"/>
    <w:rsid w:val="00060FF7"/>
    <w:rsid w:val="0008136F"/>
    <w:rsid w:val="000833A2"/>
    <w:rsid w:val="00086AF3"/>
    <w:rsid w:val="000A307D"/>
    <w:rsid w:val="000E2E54"/>
    <w:rsid w:val="000F47B7"/>
    <w:rsid w:val="00100B75"/>
    <w:rsid w:val="001224C4"/>
    <w:rsid w:val="00157CC8"/>
    <w:rsid w:val="001B65D0"/>
    <w:rsid w:val="001C75DF"/>
    <w:rsid w:val="001F2F7D"/>
    <w:rsid w:val="002166F7"/>
    <w:rsid w:val="00217165"/>
    <w:rsid w:val="002527F9"/>
    <w:rsid w:val="00284C59"/>
    <w:rsid w:val="0029658D"/>
    <w:rsid w:val="002A385F"/>
    <w:rsid w:val="002A5F71"/>
    <w:rsid w:val="002A7206"/>
    <w:rsid w:val="002D39B6"/>
    <w:rsid w:val="002E1AF0"/>
    <w:rsid w:val="002E5D50"/>
    <w:rsid w:val="002F699D"/>
    <w:rsid w:val="00340491"/>
    <w:rsid w:val="00351812"/>
    <w:rsid w:val="00356D52"/>
    <w:rsid w:val="0036713A"/>
    <w:rsid w:val="00371BA3"/>
    <w:rsid w:val="003918DC"/>
    <w:rsid w:val="003B6BDF"/>
    <w:rsid w:val="003F69FE"/>
    <w:rsid w:val="00406E8B"/>
    <w:rsid w:val="00425AD5"/>
    <w:rsid w:val="00451A78"/>
    <w:rsid w:val="004611DD"/>
    <w:rsid w:val="004666B2"/>
    <w:rsid w:val="004B19FF"/>
    <w:rsid w:val="004B47E2"/>
    <w:rsid w:val="004C6BEB"/>
    <w:rsid w:val="004D17E3"/>
    <w:rsid w:val="004D2D22"/>
    <w:rsid w:val="0051431B"/>
    <w:rsid w:val="00533908"/>
    <w:rsid w:val="005510B4"/>
    <w:rsid w:val="00564276"/>
    <w:rsid w:val="005D447C"/>
    <w:rsid w:val="005D6534"/>
    <w:rsid w:val="006158AD"/>
    <w:rsid w:val="00616323"/>
    <w:rsid w:val="00667496"/>
    <w:rsid w:val="0069760A"/>
    <w:rsid w:val="006C7A7A"/>
    <w:rsid w:val="006F0EC3"/>
    <w:rsid w:val="007122C7"/>
    <w:rsid w:val="007212F1"/>
    <w:rsid w:val="00744858"/>
    <w:rsid w:val="00772F99"/>
    <w:rsid w:val="007E6418"/>
    <w:rsid w:val="007F1481"/>
    <w:rsid w:val="007F75C0"/>
    <w:rsid w:val="008106D6"/>
    <w:rsid w:val="0085350D"/>
    <w:rsid w:val="00862BDD"/>
    <w:rsid w:val="00866B81"/>
    <w:rsid w:val="00870502"/>
    <w:rsid w:val="008F0F30"/>
    <w:rsid w:val="00914CA8"/>
    <w:rsid w:val="00945ED3"/>
    <w:rsid w:val="0098380F"/>
    <w:rsid w:val="00991F52"/>
    <w:rsid w:val="00994B70"/>
    <w:rsid w:val="00994CBD"/>
    <w:rsid w:val="009C189D"/>
    <w:rsid w:val="009D097E"/>
    <w:rsid w:val="00A034E7"/>
    <w:rsid w:val="00A42493"/>
    <w:rsid w:val="00A560E0"/>
    <w:rsid w:val="00A817C0"/>
    <w:rsid w:val="00B11892"/>
    <w:rsid w:val="00B330A1"/>
    <w:rsid w:val="00B45791"/>
    <w:rsid w:val="00BB1B02"/>
    <w:rsid w:val="00BC59DA"/>
    <w:rsid w:val="00CA077F"/>
    <w:rsid w:val="00CA2957"/>
    <w:rsid w:val="00CD5C8F"/>
    <w:rsid w:val="00D01745"/>
    <w:rsid w:val="00D30F94"/>
    <w:rsid w:val="00D97DDC"/>
    <w:rsid w:val="00DA20CA"/>
    <w:rsid w:val="00DA4301"/>
    <w:rsid w:val="00DC0D69"/>
    <w:rsid w:val="00DC41C4"/>
    <w:rsid w:val="00DD52B6"/>
    <w:rsid w:val="00E04D12"/>
    <w:rsid w:val="00E077AF"/>
    <w:rsid w:val="00E100A0"/>
    <w:rsid w:val="00E161A5"/>
    <w:rsid w:val="00E1790A"/>
    <w:rsid w:val="00E4306E"/>
    <w:rsid w:val="00E80C82"/>
    <w:rsid w:val="00E97877"/>
    <w:rsid w:val="00EA322B"/>
    <w:rsid w:val="00EA3A7E"/>
    <w:rsid w:val="00EB2697"/>
    <w:rsid w:val="00EC2A48"/>
    <w:rsid w:val="00EF654D"/>
    <w:rsid w:val="00EF7003"/>
    <w:rsid w:val="00F13E30"/>
    <w:rsid w:val="00F1548F"/>
    <w:rsid w:val="00F6614D"/>
    <w:rsid w:val="00F83DCC"/>
    <w:rsid w:val="00F9524E"/>
    <w:rsid w:val="00FC5E32"/>
    <w:rsid w:val="00FE15FD"/>
    <w:rsid w:val="00FF0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72DD0"/>
  <w15:chartTrackingRefBased/>
  <w15:docId w15:val="{E29C5823-585F-4C76-B04E-44FB7AD5C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19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19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19F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19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19F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19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19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19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19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19F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B19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19F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19F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19F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19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19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19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19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19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19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19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19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19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19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19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19F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19F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19F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19FF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9524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9524E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6614D"/>
    <w:pPr>
      <w:spacing w:before="240" w:after="0"/>
      <w:outlineLvl w:val="9"/>
    </w:pPr>
    <w:rPr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81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17C0"/>
  </w:style>
  <w:style w:type="paragraph" w:styleId="Footer">
    <w:name w:val="footer"/>
    <w:basedOn w:val="Normal"/>
    <w:link w:val="FooterChar"/>
    <w:uiPriority w:val="99"/>
    <w:unhideWhenUsed/>
    <w:rsid w:val="00A81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17C0"/>
  </w:style>
  <w:style w:type="paragraph" w:styleId="TOC1">
    <w:name w:val="toc 1"/>
    <w:basedOn w:val="Normal"/>
    <w:next w:val="Normal"/>
    <w:autoRedefine/>
    <w:uiPriority w:val="39"/>
    <w:unhideWhenUsed/>
    <w:rsid w:val="009D097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D097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D097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E161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F69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F13E3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667496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9EBF4CF41BA41698739F277F11EF4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299E8E-0778-42AB-BCEE-C39250C76027}"/>
      </w:docPartPr>
      <w:docPartBody>
        <w:p w:rsidR="00F06A6C" w:rsidRDefault="00766B35">
          <w:r w:rsidRPr="007F6398">
            <w:rPr>
              <w:rStyle w:val="PlaceholderText"/>
            </w:rPr>
            <w:t>Formatting...</w:t>
          </w:r>
        </w:p>
      </w:docPartBody>
    </w:docPart>
    <w:docPart>
      <w:docPartPr>
        <w:name w:val="3764206D3D4946BBB2AE40B91AC0C5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F7499A-C769-47D5-A1AE-F4594D5035FD}"/>
      </w:docPartPr>
      <w:docPartBody>
        <w:p w:rsidR="00F06A6C" w:rsidRDefault="00766B35">
          <w:r w:rsidRPr="007F6398">
            <w:rPr>
              <w:rStyle w:val="PlaceholderText"/>
            </w:rPr>
            <w:t>Formatting...</w:t>
          </w:r>
        </w:p>
      </w:docPartBody>
    </w:docPart>
    <w:docPart>
      <w:docPartPr>
        <w:name w:val="73D8C569E21A4DDEABBB5E59DDE874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2AE31D-17E5-4A3B-BC7A-5A30D5312E6A}"/>
      </w:docPartPr>
      <w:docPartBody>
        <w:p w:rsidR="00F06A6C" w:rsidRDefault="00766B35">
          <w:r w:rsidRPr="007F6398">
            <w:rPr>
              <w:rStyle w:val="PlaceholderText"/>
            </w:rPr>
            <w:t>Formatting...</w:t>
          </w:r>
        </w:p>
      </w:docPartBody>
    </w:docPart>
    <w:docPart>
      <w:docPartPr>
        <w:name w:val="06BF4689AFE9416792D7E04D2AE1EE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79A15E-4676-41B5-B648-4685D0BF406F}"/>
      </w:docPartPr>
      <w:docPartBody>
        <w:p w:rsidR="00F06A6C" w:rsidRDefault="00766B35">
          <w:r w:rsidRPr="007F6398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B35"/>
    <w:rsid w:val="004D17E3"/>
    <w:rsid w:val="00766B35"/>
    <w:rsid w:val="00F06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66B35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  <wetp:taskpane dockstate="right" visibility="0" width="438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A2420AFA-9A83-497A-8B1B-84E71615FA85}">
  <we:reference id="8c1c3d44-57e9-40d7-86e4-4adf61fea1dd" version="2.1.0.2" store="EXCatalog" storeType="EXCatalog"/>
  <we:alternateReferences>
    <we:reference id="WA104380122" version="2.1.0.2" store="en-US" storeType="OMEX"/>
  </we:alternateReferences>
  <we:properties>
    <we:property name="citations" value="{&quot;1396780533&quot;:{&quot;referencesIds&quot;:[&quot;doc:6941b40b2e265f090b76631d&quot;],&quot;referencesOptions&quot;:{&quot;doc:6941b40b2e265f090b76631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96780533,&quot;citationText&quot;:&quot;&lt;span style=\&quot;font-family:Calibri;font-size:14.666666666666666px;color:#000000\&quot;&gt;[4]&lt;/span&gt;&quot;},&quot;-147438878&quot;:{&quot;referencesIds&quot;:[&quot;doc:6941b5872e265f090b766358&quot;],&quot;referencesOptions&quot;:{&quot;doc:6941b5872e265f090b76635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7438878,&quot;citationText&quot;:&quot;&lt;span style=\&quot;font-family:Calibri;font-size:14.666666666666666px;color:#000000\&quot;&gt;[1]&lt;/span&gt;&quot;},&quot;-297529098&quot;:{&quot;referencesIds&quot;:[&quot;doc:6941b5312e265f090b766332&quot;],&quot;referencesOptions&quot;:{&quot;doc:6941b5312e265f090b7663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97529098,&quot;citationText&quot;:&quot;&lt;span style=\&quot;font-family:Calibri;font-size:14.666666666666666px;color:#000000\&quot;&gt;[2]&lt;/span&gt;&quot;},&quot;-1277861767&quot;:{&quot;referencesIds&quot;:[&quot;doc:6941b5018ccebf4c41b16f53&quot;],&quot;referencesOptions&quot;:{&quot;doc:6941b5018ccebf4c41b16f5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77861767,&quot;citationText&quot;:&quot;&lt;span style=\&quot;font-family:Calibri;font-size:14.666666666666666px;color:#000000\&quot;&gt;[3]&lt;/span&gt;&quot;}}"/>
    <we:property name="currentFolder" value="{&quot;id&quot;:&quot;project:6941b3ecdf17b147b0f4e1b4&quot;,&quot;userId&quot;:&quot;user:67c5a35e20f36a603bb7b6b0&quot;,&quot;projectId&quot;:&quot;ap:67c5a35e20f36a603bb7b6b1&quot;,&quot;name&quot;:&quot;resolving solution&quot;,&quot;created&quot;:1765913580327,&quot;lastModified&quot;:1765913580327,&quot;position&quot;:5,&quot;isShared&quot;:false,&quot;isExampleCollection&quot;:false,&quot;isMyPublicationsCollection&quot;:false,&quot;notInFolder&quot;:false,&quot;totalReferences&quot;:5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}"/>
    <we:property name="rcm.version" value="2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97D87B98-DA0B-48F7-897E-D023E07046A2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itations" value="{&quot;1396780533&quot;:{&quot;referencesIds&quot;:[&quot;doc:6941b40b2e265f090b76631d&quot;],&quot;referencesOptions&quot;:{&quot;doc:6941b40b2e265f090b76631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96780533,&quot;citationText&quot;:&quot;&lt;span style=\&quot;font-family:Calibri Light;font-size:26.666666666666664px;color:#2F5496\&quot;&gt;[4]&lt;/span&gt;&quot;},&quot;-147438878&quot;:{&quot;referencesIds&quot;:[&quot;doc:6941b5872e265f090b766358&quot;],&quot;referencesOptions&quot;:{&quot;doc:6941b5872e265f090b76635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7438878,&quot;citationText&quot;:&quot;&lt;span style=\&quot;font-family:Calibri Light;font-size:26.666666666666664px;color:#2F5496\&quot;&gt;[1]&lt;/span&gt;&quot;},&quot;-297529098&quot;:{&quot;referencesIds&quot;:[&quot;doc:6941b5312e265f090b766332&quot;],&quot;referencesOptions&quot;:{&quot;doc:6941b5312e265f090b7663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97529098,&quot;citationText&quot;:&quot;&lt;span style=\&quot;font-family:Calibri Light;font-size:26.666666666666664px;color:#2F5496\&quot;&gt;[2]&lt;/span&gt;&quot;},&quot;-1277861767&quot;:{&quot;referencesIds&quot;:[&quot;doc:6941b5018ccebf4c41b16f53&quot;],&quot;referencesOptions&quot;:{&quot;doc:6941b5018ccebf4c41b16f5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77861767,&quot;citationText&quot;:&quot;&lt;span style=\&quot;font-family:Calibri Light;font-size:26.666666666666664px;color:#2F5496\&quot;&gt;[3]&lt;/span&gt;&quot;},&quot;-1493715315&quot;:{&quot;referencesIds&quot;:[&quot;doc:6941b5872e265f090b766358&quot;,&quot;doc:6941b5312e265f090b766332&quot;,&quot;doc:6941b5018ccebf4c41b16f53&quot;,&quot;doc:6941b494fc5ea80892916aba&quot;,&quot;doc:6941b40b2e265f090b76631d&quot;],&quot;referencesOptions&quot;:{&quot;doc:6941b5872e265f090b766358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41b5312e265f090b766332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41b5018ccebf4c41b16f53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41b494fc5ea80892916aba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41b40b2e265f090b76631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93715315,&quot;citationText&quot;:&quot;&lt;span style=\&quot;font-family:Calibri Light;font-size:26.666666666666664px;color:#2F5496\&quot;&gt;[1. 1. 2. 1. 2. 3. 1. 2. 3. 5. 1. 2. 3. 4. 5]&lt;/span&gt;&quot;}}"/>
    <we:property name="currentFolder" value="{&quot;id&quot;:&quot;project:6941b3ecdf17b147b0f4e1b4&quot;,&quot;userId&quot;:&quot;user:67c5a35e20f36a603bb7b6b0&quot;,&quot;projectId&quot;:&quot;ap:67c5a35e20f36a603bb7b6b1&quot;,&quot;name&quot;:&quot;resolving solution&quot;,&quot;created&quot;:1765913580327,&quot;lastModified&quot;:1765913580327,&quot;position&quot;:5,&quot;isShared&quot;:false,&quot;isExampleCollection&quot;:false,&quot;isMyPublicationsCollection&quot;:false,&quot;notInFolder&quot;:false,&quot;totalReferences&quot;:5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2025-12-17T00:00:00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5" ma:contentTypeDescription="Create a new document." ma:contentTypeScope="" ma:versionID="c5e9903b8f0ce688f15616f9441531ae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a1f53eacbe6d1ceb95174a539b0453c9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4E6E5EE-E1D0-4C6B-9CA9-29A5F5CC46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F07DB31-7510-4975-96F6-F5E6F4C5EFB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2998916-0552-446D-B4FB-70C182C233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80F6BD81-1801-4A78-9553-5A0BD35A08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1454</Words>
  <Characters>8928</Characters>
  <Application>Microsoft Office Word</Application>
  <DocSecurity>0</DocSecurity>
  <Lines>318</Lines>
  <Paragraphs>115</Paragraphs>
  <ScaleCrop>false</ScaleCrop>
  <Company/>
  <LinksUpToDate>false</LinksUpToDate>
  <CharactersWithSpaces>10267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Component 2</dc:title>
  <dc:subject/>
  <dc:creator>TRINITY SAINT DAVID UNIVERSITY OF WALES                                                     LONDON CAMPUS</dc:creator>
  <cp:keywords/>
  <dc:description/>
  <cp:lastModifiedBy>Adriano Donda</cp:lastModifiedBy>
  <cp:revision>2</cp:revision>
  <dcterms:created xsi:type="dcterms:W3CDTF">2025-12-16T19:59:00Z</dcterms:created>
  <dcterms:modified xsi:type="dcterms:W3CDTF">2025-12-16T19:59:00Z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