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985C69" w14:textId="77777777" w:rsidR="00DE119D" w:rsidRDefault="00DE119D" w:rsidP="00C809E7">
      <w:pPr>
        <w:rPr>
          <w:rFonts w:ascii="Arial" w:hAnsi="Arial" w:cs="Arial"/>
          <w:b/>
          <w:sz w:val="22"/>
          <w:szCs w:val="22"/>
        </w:rPr>
      </w:pPr>
      <w:r>
        <w:rPr>
          <w:rFonts w:ascii="Arial" w:hAnsi="Arial" w:cs="Arial"/>
          <w:noProof/>
          <w:sz w:val="20"/>
          <w:lang w:eastAsia="en-GB"/>
        </w:rPr>
        <w:drawing>
          <wp:inline distT="0" distB="0" distL="0" distR="0" wp14:anchorId="6F780533" wp14:editId="6A6C5AFB">
            <wp:extent cx="2619375" cy="4200525"/>
            <wp:effectExtent l="0" t="0" r="9525" b="9525"/>
            <wp:docPr id="1" name="il_fi" descr="http://www.davidhigham.co.uk/sitecontent/images/1326898456naughto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l_fi" descr="http://www.davidhigham.co.uk/sitecontent/images/1326898456naughton.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19375" cy="4200525"/>
                    </a:xfrm>
                    <a:prstGeom prst="rect">
                      <a:avLst/>
                    </a:prstGeom>
                    <a:noFill/>
                    <a:ln>
                      <a:noFill/>
                    </a:ln>
                  </pic:spPr>
                </pic:pic>
              </a:graphicData>
            </a:graphic>
          </wp:inline>
        </w:drawing>
      </w:r>
    </w:p>
    <w:p w14:paraId="011DFE2B" w14:textId="77777777" w:rsidR="00DE119D" w:rsidRDefault="00DE119D" w:rsidP="00C809E7">
      <w:pPr>
        <w:rPr>
          <w:rFonts w:ascii="Arial" w:hAnsi="Arial" w:cs="Arial"/>
          <w:b/>
          <w:sz w:val="22"/>
          <w:szCs w:val="22"/>
        </w:rPr>
      </w:pPr>
    </w:p>
    <w:p w14:paraId="76AC58D0" w14:textId="77777777" w:rsidR="00DE119D" w:rsidRDefault="00DE119D" w:rsidP="00C809E7">
      <w:pPr>
        <w:rPr>
          <w:rFonts w:ascii="Arial" w:hAnsi="Arial" w:cs="Arial"/>
          <w:b/>
          <w:sz w:val="22"/>
          <w:szCs w:val="22"/>
        </w:rPr>
      </w:pPr>
    </w:p>
    <w:p w14:paraId="4CD80F4F" w14:textId="77777777" w:rsidR="00DE119D" w:rsidRDefault="00DE119D" w:rsidP="00C809E7">
      <w:pPr>
        <w:rPr>
          <w:rFonts w:ascii="Arial" w:hAnsi="Arial" w:cs="Arial"/>
          <w:b/>
          <w:sz w:val="22"/>
          <w:szCs w:val="22"/>
        </w:rPr>
      </w:pPr>
    </w:p>
    <w:p w14:paraId="17D036B9" w14:textId="77777777" w:rsidR="00DE119D" w:rsidRDefault="00DE119D" w:rsidP="00C809E7">
      <w:pPr>
        <w:rPr>
          <w:rFonts w:ascii="Arial" w:hAnsi="Arial" w:cs="Arial"/>
          <w:b/>
          <w:sz w:val="22"/>
          <w:szCs w:val="22"/>
        </w:rPr>
      </w:pPr>
    </w:p>
    <w:p w14:paraId="29D015B3" w14:textId="77777777" w:rsidR="00DE119D" w:rsidRDefault="00DE119D" w:rsidP="00C809E7">
      <w:pPr>
        <w:rPr>
          <w:rFonts w:ascii="Arial" w:hAnsi="Arial" w:cs="Arial"/>
          <w:b/>
          <w:sz w:val="22"/>
          <w:szCs w:val="22"/>
        </w:rPr>
      </w:pPr>
      <w:r>
        <w:rPr>
          <w:rFonts w:ascii="Arial" w:hAnsi="Arial" w:cs="Arial"/>
          <w:b/>
          <w:sz w:val="22"/>
          <w:szCs w:val="22"/>
        </w:rPr>
        <w:t xml:space="preserve">John Naughton (2012) </w:t>
      </w:r>
      <w:r w:rsidRPr="00DE119D">
        <w:rPr>
          <w:rFonts w:ascii="Arial" w:hAnsi="Arial" w:cs="Arial"/>
          <w:b/>
          <w:i/>
          <w:sz w:val="22"/>
          <w:szCs w:val="22"/>
        </w:rPr>
        <w:t>What you really need to know about the Internet, from Gutenberg to Zuckerberg</w:t>
      </w:r>
      <w:r>
        <w:rPr>
          <w:rFonts w:ascii="Arial" w:hAnsi="Arial" w:cs="Arial"/>
          <w:b/>
          <w:sz w:val="22"/>
          <w:szCs w:val="22"/>
        </w:rPr>
        <w:t>, London, Quercus</w:t>
      </w:r>
    </w:p>
    <w:p w14:paraId="2EDD3A3D" w14:textId="77777777" w:rsidR="00DE119D" w:rsidRDefault="00DE119D" w:rsidP="00C809E7">
      <w:pPr>
        <w:rPr>
          <w:rFonts w:ascii="Arial" w:hAnsi="Arial" w:cs="Arial"/>
          <w:b/>
          <w:sz w:val="22"/>
          <w:szCs w:val="22"/>
        </w:rPr>
      </w:pPr>
    </w:p>
    <w:p w14:paraId="780FF133" w14:textId="77777777" w:rsidR="00DE119D" w:rsidRDefault="00DE119D" w:rsidP="00C809E7">
      <w:pPr>
        <w:rPr>
          <w:rFonts w:ascii="Arial" w:hAnsi="Arial" w:cs="Arial"/>
          <w:b/>
          <w:sz w:val="22"/>
          <w:szCs w:val="22"/>
        </w:rPr>
      </w:pPr>
    </w:p>
    <w:p w14:paraId="16A536D4" w14:textId="77777777" w:rsidR="00C809E7" w:rsidRPr="007D541E" w:rsidRDefault="00C809E7" w:rsidP="00C809E7">
      <w:pPr>
        <w:rPr>
          <w:rFonts w:ascii="Arial" w:hAnsi="Arial" w:cs="Arial"/>
          <w:b/>
          <w:sz w:val="28"/>
          <w:szCs w:val="28"/>
        </w:rPr>
      </w:pPr>
      <w:r w:rsidRPr="007D541E">
        <w:rPr>
          <w:rFonts w:ascii="Arial" w:hAnsi="Arial" w:cs="Arial"/>
          <w:b/>
          <w:sz w:val="28"/>
          <w:szCs w:val="28"/>
        </w:rPr>
        <w:t>‘We depend on technology</w:t>
      </w:r>
      <w:r w:rsidR="00DE119D" w:rsidRPr="007D541E">
        <w:rPr>
          <w:rFonts w:ascii="Arial" w:hAnsi="Arial" w:cs="Arial"/>
          <w:b/>
          <w:sz w:val="28"/>
          <w:szCs w:val="28"/>
        </w:rPr>
        <w:t>,</w:t>
      </w:r>
      <w:r w:rsidRPr="007D541E">
        <w:rPr>
          <w:rFonts w:ascii="Arial" w:hAnsi="Arial" w:cs="Arial"/>
          <w:b/>
          <w:sz w:val="28"/>
          <w:szCs w:val="28"/>
        </w:rPr>
        <w:t xml:space="preserve"> which we do not understand.’</w:t>
      </w:r>
    </w:p>
    <w:p w14:paraId="5B351BE3" w14:textId="77777777" w:rsidR="00C809E7" w:rsidRDefault="00C809E7" w:rsidP="00C809E7">
      <w:pPr>
        <w:rPr>
          <w:rFonts w:ascii="Arial" w:hAnsi="Arial" w:cs="Arial"/>
          <w:sz w:val="22"/>
          <w:szCs w:val="22"/>
        </w:rPr>
      </w:pPr>
    </w:p>
    <w:p w14:paraId="1F7BA823" w14:textId="77777777" w:rsidR="007D541E" w:rsidRDefault="007D541E" w:rsidP="00C809E7">
      <w:pPr>
        <w:rPr>
          <w:rFonts w:ascii="Arial" w:hAnsi="Arial" w:cs="Arial"/>
          <w:sz w:val="22"/>
          <w:szCs w:val="22"/>
        </w:rPr>
      </w:pPr>
    </w:p>
    <w:p w14:paraId="65EE03EE" w14:textId="77777777" w:rsidR="007D541E" w:rsidRDefault="007D541E" w:rsidP="00C809E7">
      <w:pPr>
        <w:rPr>
          <w:rFonts w:ascii="Arial" w:hAnsi="Arial" w:cs="Arial"/>
          <w:sz w:val="22"/>
          <w:szCs w:val="22"/>
        </w:rPr>
      </w:pPr>
      <w:r>
        <w:rPr>
          <w:rFonts w:ascii="Arial" w:hAnsi="Arial" w:cs="Arial"/>
          <w:sz w:val="22"/>
          <w:szCs w:val="22"/>
        </w:rPr>
        <w:t xml:space="preserve">Steve Griffiths, Assistant </w:t>
      </w:r>
      <w:proofErr w:type="gramStart"/>
      <w:r>
        <w:rPr>
          <w:rFonts w:ascii="Arial" w:hAnsi="Arial" w:cs="Arial"/>
          <w:sz w:val="22"/>
          <w:szCs w:val="22"/>
        </w:rPr>
        <w:t>Dean ,</w:t>
      </w:r>
      <w:proofErr w:type="gramEnd"/>
      <w:r>
        <w:rPr>
          <w:rFonts w:ascii="Arial" w:hAnsi="Arial" w:cs="Arial"/>
          <w:sz w:val="22"/>
          <w:szCs w:val="22"/>
        </w:rPr>
        <w:t xml:space="preserve"> Swansea Business School</w:t>
      </w:r>
    </w:p>
    <w:p w14:paraId="7719AAA8" w14:textId="77777777" w:rsidR="007D541E" w:rsidRDefault="007D541E" w:rsidP="00C809E7">
      <w:pPr>
        <w:rPr>
          <w:rFonts w:ascii="Arial" w:hAnsi="Arial" w:cs="Arial"/>
          <w:sz w:val="22"/>
          <w:szCs w:val="22"/>
        </w:rPr>
      </w:pPr>
    </w:p>
    <w:p w14:paraId="2EB4F022" w14:textId="77777777" w:rsidR="007D541E" w:rsidRPr="00296360" w:rsidRDefault="007D541E" w:rsidP="00C809E7">
      <w:pPr>
        <w:rPr>
          <w:rFonts w:ascii="Arial" w:hAnsi="Arial" w:cs="Arial"/>
          <w:sz w:val="22"/>
          <w:szCs w:val="22"/>
        </w:rPr>
      </w:pPr>
    </w:p>
    <w:p w14:paraId="6E6D20FD" w14:textId="77777777" w:rsidR="00C809E7" w:rsidRPr="00296360" w:rsidRDefault="00C809E7" w:rsidP="00C809E7">
      <w:pPr>
        <w:rPr>
          <w:rFonts w:ascii="Arial" w:hAnsi="Arial" w:cs="Arial"/>
          <w:sz w:val="22"/>
          <w:szCs w:val="22"/>
        </w:rPr>
      </w:pPr>
      <w:r w:rsidRPr="00296360">
        <w:rPr>
          <w:rFonts w:ascii="Arial" w:hAnsi="Arial" w:cs="Arial"/>
          <w:sz w:val="22"/>
          <w:szCs w:val="22"/>
        </w:rPr>
        <w:t>Many people will rate John Naughton, Prof</w:t>
      </w:r>
      <w:r w:rsidR="00296360">
        <w:rPr>
          <w:rFonts w:ascii="Arial" w:hAnsi="Arial" w:cs="Arial"/>
          <w:sz w:val="22"/>
          <w:szCs w:val="22"/>
        </w:rPr>
        <w:t>essor</w:t>
      </w:r>
      <w:r w:rsidRPr="00296360">
        <w:rPr>
          <w:rFonts w:ascii="Arial" w:hAnsi="Arial" w:cs="Arial"/>
          <w:sz w:val="22"/>
          <w:szCs w:val="22"/>
        </w:rPr>
        <w:t xml:space="preserve"> of the Public Understanding of Technology, at the Open University and regular technology reporter on The Observer. He writes in a simple way on complex topics. He is always thoughtful, </w:t>
      </w:r>
      <w:r w:rsidR="00296360" w:rsidRPr="00296360">
        <w:rPr>
          <w:rFonts w:ascii="Arial" w:hAnsi="Arial" w:cs="Arial"/>
          <w:sz w:val="22"/>
          <w:szCs w:val="22"/>
        </w:rPr>
        <w:t>provocative</w:t>
      </w:r>
      <w:r w:rsidRPr="00296360">
        <w:rPr>
          <w:rFonts w:ascii="Arial" w:hAnsi="Arial" w:cs="Arial"/>
          <w:sz w:val="22"/>
          <w:szCs w:val="22"/>
        </w:rPr>
        <w:t xml:space="preserve"> and illuminating. His book on the internet has been long awaited and does not disappoint. </w:t>
      </w:r>
    </w:p>
    <w:p w14:paraId="6B97858A" w14:textId="77777777" w:rsidR="00C809E7" w:rsidRPr="00296360" w:rsidRDefault="00C809E7" w:rsidP="00C809E7">
      <w:pPr>
        <w:rPr>
          <w:rFonts w:ascii="Arial" w:hAnsi="Arial" w:cs="Arial"/>
          <w:sz w:val="22"/>
          <w:szCs w:val="22"/>
        </w:rPr>
      </w:pPr>
    </w:p>
    <w:p w14:paraId="2EEAF43F" w14:textId="77777777" w:rsidR="00C809E7" w:rsidRPr="00296360" w:rsidRDefault="00C809E7" w:rsidP="00C809E7">
      <w:pPr>
        <w:rPr>
          <w:rFonts w:ascii="Arial" w:hAnsi="Arial" w:cs="Arial"/>
          <w:sz w:val="22"/>
          <w:szCs w:val="22"/>
        </w:rPr>
      </w:pPr>
    </w:p>
    <w:p w14:paraId="06A8EB22" w14:textId="77777777" w:rsidR="00C809E7" w:rsidRPr="00296360" w:rsidRDefault="00C809E7" w:rsidP="00C809E7">
      <w:pPr>
        <w:rPr>
          <w:rFonts w:ascii="Arial" w:hAnsi="Arial" w:cs="Arial"/>
          <w:sz w:val="22"/>
          <w:szCs w:val="22"/>
        </w:rPr>
      </w:pPr>
      <w:r w:rsidRPr="00296360">
        <w:rPr>
          <w:rFonts w:ascii="Arial" w:hAnsi="Arial" w:cs="Arial"/>
          <w:sz w:val="22"/>
          <w:szCs w:val="22"/>
        </w:rPr>
        <w:t xml:space="preserve">I like his list of key factors for analysis which can be adapted to many discussions on Internet applications. Whether you are a specialist or someone who believed Tim Berners-Lee organised the Olympic opening ceremony, you will learn something from this deceptively </w:t>
      </w:r>
      <w:r w:rsidR="00296360" w:rsidRPr="00296360">
        <w:rPr>
          <w:rFonts w:ascii="Arial" w:hAnsi="Arial" w:cs="Arial"/>
          <w:sz w:val="22"/>
          <w:szCs w:val="22"/>
        </w:rPr>
        <w:t>accessible</w:t>
      </w:r>
      <w:r w:rsidRPr="00296360">
        <w:rPr>
          <w:rFonts w:ascii="Arial" w:hAnsi="Arial" w:cs="Arial"/>
          <w:sz w:val="22"/>
          <w:szCs w:val="22"/>
        </w:rPr>
        <w:t xml:space="preserve"> book.</w:t>
      </w:r>
    </w:p>
    <w:p w14:paraId="19512D74" w14:textId="77777777" w:rsidR="00C809E7" w:rsidRPr="00296360" w:rsidRDefault="00C809E7" w:rsidP="00C809E7">
      <w:pPr>
        <w:rPr>
          <w:rFonts w:ascii="Arial" w:hAnsi="Arial" w:cs="Arial"/>
          <w:sz w:val="22"/>
          <w:szCs w:val="22"/>
        </w:rPr>
      </w:pPr>
    </w:p>
    <w:p w14:paraId="5A497429" w14:textId="77777777" w:rsidR="00C809E7" w:rsidRPr="00296360" w:rsidRDefault="00C809E7" w:rsidP="00C809E7">
      <w:pPr>
        <w:rPr>
          <w:rFonts w:ascii="Arial" w:hAnsi="Arial" w:cs="Arial"/>
          <w:sz w:val="22"/>
          <w:szCs w:val="22"/>
        </w:rPr>
      </w:pPr>
    </w:p>
    <w:p w14:paraId="4EFA2B80" w14:textId="77777777" w:rsidR="00C809E7" w:rsidRPr="00296360" w:rsidRDefault="00C809E7" w:rsidP="00C809E7">
      <w:pPr>
        <w:rPr>
          <w:rFonts w:ascii="Arial" w:hAnsi="Arial" w:cs="Arial"/>
          <w:sz w:val="22"/>
          <w:szCs w:val="22"/>
        </w:rPr>
      </w:pPr>
      <w:r w:rsidRPr="00296360">
        <w:rPr>
          <w:rFonts w:ascii="Arial" w:hAnsi="Arial" w:cs="Arial"/>
          <w:sz w:val="22"/>
          <w:szCs w:val="22"/>
        </w:rPr>
        <w:lastRenderedPageBreak/>
        <w:t>It is good to hear a writer saying “we don’t really know what is going to happen”. However as an essential tool which is changing our culture and very lifestyles, he urges that we get informed to have some control over the code that will otherwise dictate to us.</w:t>
      </w:r>
    </w:p>
    <w:p w14:paraId="6E63A8D6" w14:textId="77777777" w:rsidR="00C809E7" w:rsidRPr="00296360" w:rsidRDefault="00C809E7" w:rsidP="00C809E7">
      <w:pPr>
        <w:rPr>
          <w:rFonts w:ascii="Arial" w:hAnsi="Arial" w:cs="Arial"/>
          <w:sz w:val="22"/>
          <w:szCs w:val="22"/>
        </w:rPr>
      </w:pPr>
    </w:p>
    <w:p w14:paraId="005103B2" w14:textId="77777777" w:rsidR="00C809E7" w:rsidRPr="00296360" w:rsidRDefault="00296360" w:rsidP="00C809E7">
      <w:pPr>
        <w:rPr>
          <w:rFonts w:ascii="Arial" w:hAnsi="Arial" w:cs="Arial"/>
          <w:sz w:val="22"/>
          <w:szCs w:val="22"/>
        </w:rPr>
      </w:pPr>
      <w:r w:rsidRPr="00296360">
        <w:rPr>
          <w:rFonts w:ascii="Arial" w:hAnsi="Arial" w:cs="Arial"/>
          <w:sz w:val="22"/>
          <w:szCs w:val="22"/>
        </w:rPr>
        <w:t xml:space="preserve">Naughton’s </w:t>
      </w:r>
      <w:r w:rsidR="00C809E7" w:rsidRPr="00296360">
        <w:rPr>
          <w:rFonts w:ascii="Arial" w:hAnsi="Arial" w:cs="Arial"/>
          <w:sz w:val="22"/>
          <w:szCs w:val="22"/>
        </w:rPr>
        <w:t>9 Key ideas</w:t>
      </w:r>
      <w:r w:rsidR="00DE119D">
        <w:rPr>
          <w:rFonts w:ascii="Arial" w:hAnsi="Arial" w:cs="Arial"/>
          <w:sz w:val="22"/>
          <w:szCs w:val="22"/>
        </w:rPr>
        <w:t>:</w:t>
      </w:r>
    </w:p>
    <w:p w14:paraId="3F077125" w14:textId="77777777" w:rsidR="00296360" w:rsidRPr="00296360" w:rsidRDefault="00296360" w:rsidP="00C809E7">
      <w:pPr>
        <w:rPr>
          <w:rFonts w:ascii="Arial" w:hAnsi="Arial" w:cs="Arial"/>
          <w:sz w:val="22"/>
          <w:szCs w:val="22"/>
        </w:rPr>
      </w:pPr>
    </w:p>
    <w:p w14:paraId="1B8C7C1A" w14:textId="77777777" w:rsidR="00C809E7" w:rsidRPr="00296360" w:rsidRDefault="00C809E7" w:rsidP="00C809E7">
      <w:pPr>
        <w:pStyle w:val="ListParagraph"/>
        <w:numPr>
          <w:ilvl w:val="0"/>
          <w:numId w:val="1"/>
        </w:numPr>
        <w:rPr>
          <w:rFonts w:ascii="Arial" w:hAnsi="Arial" w:cs="Arial"/>
        </w:rPr>
      </w:pPr>
      <w:r w:rsidRPr="00296360">
        <w:rPr>
          <w:rFonts w:ascii="Arial" w:hAnsi="Arial" w:cs="Arial"/>
        </w:rPr>
        <w:t>Take the Long View</w:t>
      </w:r>
    </w:p>
    <w:p w14:paraId="7781A345" w14:textId="77777777" w:rsidR="00C809E7" w:rsidRPr="00296360" w:rsidRDefault="00C809E7" w:rsidP="00C809E7">
      <w:pPr>
        <w:rPr>
          <w:rFonts w:ascii="Arial" w:hAnsi="Arial" w:cs="Arial"/>
          <w:sz w:val="22"/>
          <w:szCs w:val="22"/>
        </w:rPr>
      </w:pPr>
      <w:r w:rsidRPr="00296360">
        <w:rPr>
          <w:rFonts w:ascii="Arial" w:hAnsi="Arial" w:cs="Arial"/>
          <w:sz w:val="22"/>
          <w:szCs w:val="22"/>
        </w:rPr>
        <w:t>Perhaps we can learn from the experience of introducing other radical technologies, but we have the benefit of hind si</w:t>
      </w:r>
      <w:r w:rsidR="00296360" w:rsidRPr="00296360">
        <w:rPr>
          <w:rFonts w:ascii="Arial" w:hAnsi="Arial" w:cs="Arial"/>
          <w:sz w:val="22"/>
          <w:szCs w:val="22"/>
        </w:rPr>
        <w:t>ght for this sort of analysis. It is d</w:t>
      </w:r>
      <w:r w:rsidRPr="00296360">
        <w:rPr>
          <w:rFonts w:ascii="Arial" w:hAnsi="Arial" w:cs="Arial"/>
          <w:sz w:val="22"/>
          <w:szCs w:val="22"/>
        </w:rPr>
        <w:t>ifficult to predict what the future of the web and net will be despite any parallels we draw.</w:t>
      </w:r>
      <w:r w:rsidR="00296360" w:rsidRPr="00296360">
        <w:rPr>
          <w:rFonts w:ascii="Arial" w:hAnsi="Arial" w:cs="Arial"/>
          <w:sz w:val="22"/>
          <w:szCs w:val="22"/>
        </w:rPr>
        <w:t xml:space="preserve"> However we should not be censorious of some early negative features and lose the long term benefits of the technology.</w:t>
      </w:r>
    </w:p>
    <w:p w14:paraId="43618640" w14:textId="77777777" w:rsidR="00C809E7" w:rsidRPr="00296360" w:rsidRDefault="00C809E7" w:rsidP="00C809E7">
      <w:pPr>
        <w:rPr>
          <w:rFonts w:ascii="Arial" w:hAnsi="Arial" w:cs="Arial"/>
          <w:sz w:val="22"/>
          <w:szCs w:val="22"/>
        </w:rPr>
      </w:pPr>
    </w:p>
    <w:p w14:paraId="0F682C94" w14:textId="77777777" w:rsidR="00C809E7" w:rsidRPr="00296360" w:rsidRDefault="00C809E7" w:rsidP="00C809E7">
      <w:pPr>
        <w:pStyle w:val="ListParagraph"/>
        <w:numPr>
          <w:ilvl w:val="0"/>
          <w:numId w:val="1"/>
        </w:numPr>
        <w:rPr>
          <w:rFonts w:ascii="Arial" w:hAnsi="Arial" w:cs="Arial"/>
        </w:rPr>
      </w:pPr>
      <w:r w:rsidRPr="00296360">
        <w:rPr>
          <w:rFonts w:ascii="Arial" w:hAnsi="Arial" w:cs="Arial"/>
        </w:rPr>
        <w:t>The Web isn’t the Net</w:t>
      </w:r>
    </w:p>
    <w:p w14:paraId="2A82EFC0" w14:textId="77777777" w:rsidR="00C809E7" w:rsidRPr="00296360" w:rsidRDefault="00C809E7" w:rsidP="00C809E7">
      <w:pPr>
        <w:rPr>
          <w:rFonts w:ascii="Arial" w:hAnsi="Arial" w:cs="Arial"/>
          <w:sz w:val="22"/>
          <w:szCs w:val="22"/>
        </w:rPr>
      </w:pPr>
      <w:r w:rsidRPr="00296360">
        <w:rPr>
          <w:rFonts w:ascii="Arial" w:hAnsi="Arial" w:cs="Arial"/>
          <w:sz w:val="22"/>
          <w:szCs w:val="22"/>
        </w:rPr>
        <w:t>The Internet is the tracks, the web is huge and important, but it’s just one of the many things that run on the Internet. The Net is bigger and more important. There is often confusion in these concepts evidenced by writers.</w:t>
      </w:r>
    </w:p>
    <w:p w14:paraId="7C346540" w14:textId="77777777" w:rsidR="00C809E7" w:rsidRPr="00296360" w:rsidRDefault="00C809E7" w:rsidP="00C809E7">
      <w:pPr>
        <w:rPr>
          <w:rFonts w:ascii="Arial" w:hAnsi="Arial" w:cs="Arial"/>
          <w:sz w:val="22"/>
          <w:szCs w:val="22"/>
          <w:lang w:eastAsia="zh-CN"/>
        </w:rPr>
      </w:pPr>
    </w:p>
    <w:p w14:paraId="011D338D" w14:textId="77777777" w:rsidR="00C809E7" w:rsidRPr="00296360" w:rsidRDefault="00C809E7" w:rsidP="00C809E7">
      <w:pPr>
        <w:pStyle w:val="ListParagraph"/>
        <w:numPr>
          <w:ilvl w:val="0"/>
          <w:numId w:val="1"/>
        </w:numPr>
        <w:rPr>
          <w:rFonts w:ascii="Arial" w:hAnsi="Arial" w:cs="Arial"/>
        </w:rPr>
      </w:pPr>
      <w:r w:rsidRPr="00296360">
        <w:rPr>
          <w:rFonts w:ascii="Arial" w:hAnsi="Arial" w:cs="Arial"/>
        </w:rPr>
        <w:t>Disruption is a feature, not a bug.</w:t>
      </w:r>
    </w:p>
    <w:p w14:paraId="584F5FE5" w14:textId="77777777" w:rsidR="00C809E7" w:rsidRPr="00296360" w:rsidRDefault="00C809E7" w:rsidP="00C809E7">
      <w:pPr>
        <w:rPr>
          <w:rFonts w:ascii="Arial" w:hAnsi="Arial" w:cs="Arial"/>
          <w:sz w:val="22"/>
          <w:szCs w:val="22"/>
        </w:rPr>
      </w:pPr>
      <w:r w:rsidRPr="00296360">
        <w:rPr>
          <w:rFonts w:ascii="Arial" w:hAnsi="Arial" w:cs="Arial"/>
          <w:sz w:val="22"/>
          <w:szCs w:val="22"/>
        </w:rPr>
        <w:t xml:space="preserve">The Net has no central ownership and no optimisation for any particular application. It takes in </w:t>
      </w:r>
      <w:r w:rsidR="00296360" w:rsidRPr="00296360">
        <w:rPr>
          <w:rFonts w:ascii="Arial" w:hAnsi="Arial" w:cs="Arial"/>
          <w:sz w:val="22"/>
          <w:szCs w:val="22"/>
        </w:rPr>
        <w:t>data packets and delivers them. Shocks to the system must be expected and planned for. These can be negative, but also a creative feature.</w:t>
      </w:r>
    </w:p>
    <w:p w14:paraId="781EAC74" w14:textId="77777777" w:rsidR="00C809E7" w:rsidRPr="00296360" w:rsidRDefault="00C809E7" w:rsidP="00C809E7">
      <w:pPr>
        <w:rPr>
          <w:rFonts w:ascii="Arial" w:hAnsi="Arial" w:cs="Arial"/>
          <w:sz w:val="22"/>
          <w:szCs w:val="22"/>
        </w:rPr>
      </w:pPr>
    </w:p>
    <w:p w14:paraId="4BCAE8C2" w14:textId="77777777" w:rsidR="00C809E7" w:rsidRPr="00296360" w:rsidRDefault="00C809E7" w:rsidP="00C809E7">
      <w:pPr>
        <w:pStyle w:val="ListParagraph"/>
        <w:numPr>
          <w:ilvl w:val="0"/>
          <w:numId w:val="1"/>
        </w:numPr>
        <w:rPr>
          <w:rFonts w:ascii="Arial" w:hAnsi="Arial" w:cs="Arial"/>
        </w:rPr>
      </w:pPr>
      <w:r w:rsidRPr="00296360">
        <w:rPr>
          <w:rFonts w:ascii="Arial" w:hAnsi="Arial" w:cs="Arial"/>
        </w:rPr>
        <w:t>Think ecology, not economics.</w:t>
      </w:r>
    </w:p>
    <w:p w14:paraId="425035D0" w14:textId="77777777" w:rsidR="00C809E7" w:rsidRPr="00296360" w:rsidRDefault="00C809E7" w:rsidP="00C809E7">
      <w:pPr>
        <w:rPr>
          <w:rFonts w:ascii="Arial" w:hAnsi="Arial" w:cs="Arial"/>
          <w:sz w:val="22"/>
          <w:szCs w:val="22"/>
        </w:rPr>
      </w:pPr>
      <w:r w:rsidRPr="00296360">
        <w:rPr>
          <w:rFonts w:ascii="Arial" w:hAnsi="Arial" w:cs="Arial"/>
          <w:sz w:val="22"/>
          <w:szCs w:val="22"/>
        </w:rPr>
        <w:t>Economics the science of scarcity, the web has abundance...dinosaurs coexist with new life forms</w:t>
      </w:r>
      <w:r w:rsidR="00296360" w:rsidRPr="00296360">
        <w:rPr>
          <w:rFonts w:ascii="Arial" w:hAnsi="Arial" w:cs="Arial"/>
          <w:sz w:val="22"/>
          <w:szCs w:val="22"/>
        </w:rPr>
        <w:t>. There is a need to filter the mass of data.</w:t>
      </w:r>
    </w:p>
    <w:p w14:paraId="1A2D5684" w14:textId="77777777" w:rsidR="00296360" w:rsidRPr="00296360" w:rsidRDefault="00296360" w:rsidP="00C809E7">
      <w:pPr>
        <w:rPr>
          <w:rFonts w:ascii="Arial" w:hAnsi="Arial" w:cs="Arial"/>
          <w:sz w:val="22"/>
          <w:szCs w:val="22"/>
        </w:rPr>
      </w:pPr>
    </w:p>
    <w:p w14:paraId="585CB349" w14:textId="77777777" w:rsidR="00C809E7" w:rsidRPr="00296360" w:rsidRDefault="00C809E7" w:rsidP="00C809E7">
      <w:pPr>
        <w:pStyle w:val="ListParagraph"/>
        <w:numPr>
          <w:ilvl w:val="0"/>
          <w:numId w:val="1"/>
        </w:numPr>
        <w:rPr>
          <w:rFonts w:ascii="Arial" w:hAnsi="Arial" w:cs="Arial"/>
        </w:rPr>
      </w:pPr>
      <w:r w:rsidRPr="00296360">
        <w:rPr>
          <w:rFonts w:ascii="Arial" w:hAnsi="Arial" w:cs="Arial"/>
        </w:rPr>
        <w:t>Complexity is the new reality.</w:t>
      </w:r>
    </w:p>
    <w:p w14:paraId="7756CD3C" w14:textId="77777777" w:rsidR="00C809E7" w:rsidRPr="00296360" w:rsidRDefault="00C809E7" w:rsidP="00C809E7">
      <w:pPr>
        <w:rPr>
          <w:rFonts w:ascii="Arial" w:hAnsi="Arial" w:cs="Arial"/>
          <w:sz w:val="22"/>
          <w:szCs w:val="22"/>
        </w:rPr>
      </w:pPr>
      <w:r w:rsidRPr="00296360">
        <w:rPr>
          <w:rFonts w:ascii="Arial" w:hAnsi="Arial" w:cs="Arial"/>
          <w:sz w:val="22"/>
          <w:szCs w:val="22"/>
        </w:rPr>
        <w:t xml:space="preserve">The pace of change and the density of exchange, make for difficulty </w:t>
      </w:r>
      <w:r w:rsidR="00296360" w:rsidRPr="00296360">
        <w:rPr>
          <w:rFonts w:ascii="Arial" w:hAnsi="Arial" w:cs="Arial"/>
          <w:sz w:val="22"/>
          <w:szCs w:val="22"/>
        </w:rPr>
        <w:t>in understanding and predicting.</w:t>
      </w:r>
      <w:r w:rsidRPr="00296360">
        <w:rPr>
          <w:rFonts w:ascii="Arial" w:hAnsi="Arial" w:cs="Arial"/>
          <w:sz w:val="22"/>
          <w:szCs w:val="22"/>
        </w:rPr>
        <w:t xml:space="preserve"> Traditional control mechanisms to si</w:t>
      </w:r>
      <w:r w:rsidR="00296360" w:rsidRPr="00296360">
        <w:rPr>
          <w:rFonts w:ascii="Arial" w:hAnsi="Arial" w:cs="Arial"/>
          <w:sz w:val="22"/>
          <w:szCs w:val="22"/>
        </w:rPr>
        <w:t>mplify diversity will not cope. We n</w:t>
      </w:r>
      <w:r w:rsidRPr="00296360">
        <w:rPr>
          <w:rFonts w:ascii="Arial" w:hAnsi="Arial" w:cs="Arial"/>
          <w:sz w:val="22"/>
          <w:szCs w:val="22"/>
        </w:rPr>
        <w:t>eed to experiment.</w:t>
      </w:r>
    </w:p>
    <w:p w14:paraId="580C6F35" w14:textId="77777777" w:rsidR="00C809E7" w:rsidRPr="00296360" w:rsidRDefault="00C809E7" w:rsidP="00C809E7">
      <w:pPr>
        <w:rPr>
          <w:rFonts w:ascii="Arial" w:hAnsi="Arial" w:cs="Arial"/>
          <w:sz w:val="22"/>
          <w:szCs w:val="22"/>
        </w:rPr>
      </w:pPr>
    </w:p>
    <w:p w14:paraId="70131A32" w14:textId="77777777" w:rsidR="00C809E7" w:rsidRPr="00296360" w:rsidRDefault="00C809E7" w:rsidP="00C809E7">
      <w:pPr>
        <w:pStyle w:val="ListParagraph"/>
        <w:numPr>
          <w:ilvl w:val="0"/>
          <w:numId w:val="1"/>
        </w:numPr>
        <w:rPr>
          <w:rFonts w:ascii="Arial" w:hAnsi="Arial" w:cs="Arial"/>
        </w:rPr>
      </w:pPr>
      <w:r w:rsidRPr="00296360">
        <w:rPr>
          <w:rFonts w:ascii="Arial" w:hAnsi="Arial" w:cs="Arial"/>
        </w:rPr>
        <w:t>The Network is now the Computer.</w:t>
      </w:r>
    </w:p>
    <w:p w14:paraId="27E0D71E" w14:textId="77777777" w:rsidR="00C809E7" w:rsidRPr="00296360" w:rsidRDefault="00C809E7" w:rsidP="00C809E7">
      <w:pPr>
        <w:rPr>
          <w:rFonts w:ascii="Arial" w:hAnsi="Arial" w:cs="Arial"/>
          <w:sz w:val="22"/>
          <w:szCs w:val="22"/>
        </w:rPr>
      </w:pPr>
      <w:r w:rsidRPr="00296360">
        <w:rPr>
          <w:rFonts w:ascii="Arial" w:hAnsi="Arial" w:cs="Arial"/>
          <w:sz w:val="22"/>
          <w:szCs w:val="22"/>
        </w:rPr>
        <w:t>Who cares about what device gets you on the net? ”Cloud computing” implications for security, privacy,</w:t>
      </w:r>
      <w:r w:rsidR="00296360" w:rsidRPr="00296360">
        <w:rPr>
          <w:rFonts w:ascii="Arial" w:hAnsi="Arial" w:cs="Arial"/>
          <w:sz w:val="22"/>
          <w:szCs w:val="22"/>
        </w:rPr>
        <w:t xml:space="preserve"> data storage, access, IP and many other things. We are Net dependent</w:t>
      </w:r>
      <w:r w:rsidRPr="00296360">
        <w:rPr>
          <w:rFonts w:ascii="Arial" w:hAnsi="Arial" w:cs="Arial"/>
          <w:sz w:val="22"/>
          <w:szCs w:val="22"/>
        </w:rPr>
        <w:t xml:space="preserve">, but </w:t>
      </w:r>
      <w:r w:rsidR="00296360" w:rsidRPr="00296360">
        <w:rPr>
          <w:rFonts w:ascii="Arial" w:hAnsi="Arial" w:cs="Arial"/>
          <w:sz w:val="22"/>
          <w:szCs w:val="22"/>
        </w:rPr>
        <w:t xml:space="preserve">have </w:t>
      </w:r>
      <w:r w:rsidRPr="00296360">
        <w:rPr>
          <w:rFonts w:ascii="Arial" w:hAnsi="Arial" w:cs="Arial"/>
          <w:sz w:val="22"/>
          <w:szCs w:val="22"/>
        </w:rPr>
        <w:t>no agreed protocols or fail safes.</w:t>
      </w:r>
    </w:p>
    <w:p w14:paraId="77A9638D" w14:textId="77777777" w:rsidR="00C809E7" w:rsidRPr="00296360" w:rsidRDefault="00C809E7" w:rsidP="00C809E7">
      <w:pPr>
        <w:rPr>
          <w:rFonts w:ascii="Arial" w:hAnsi="Arial" w:cs="Arial"/>
          <w:sz w:val="22"/>
          <w:szCs w:val="22"/>
        </w:rPr>
      </w:pPr>
    </w:p>
    <w:p w14:paraId="385D0744" w14:textId="77777777" w:rsidR="00C809E7" w:rsidRPr="00296360" w:rsidRDefault="00C809E7" w:rsidP="00C809E7">
      <w:pPr>
        <w:pStyle w:val="ListParagraph"/>
        <w:numPr>
          <w:ilvl w:val="0"/>
          <w:numId w:val="1"/>
        </w:numPr>
        <w:rPr>
          <w:rFonts w:ascii="Arial" w:hAnsi="Arial" w:cs="Arial"/>
        </w:rPr>
      </w:pPr>
      <w:r w:rsidRPr="00296360">
        <w:rPr>
          <w:rFonts w:ascii="Arial" w:hAnsi="Arial" w:cs="Arial"/>
        </w:rPr>
        <w:t>The web is changing.</w:t>
      </w:r>
    </w:p>
    <w:p w14:paraId="63EC9D08" w14:textId="77777777" w:rsidR="00C809E7" w:rsidRPr="00296360" w:rsidRDefault="00C809E7" w:rsidP="00C809E7">
      <w:pPr>
        <w:rPr>
          <w:rFonts w:ascii="Arial" w:hAnsi="Arial" w:cs="Arial"/>
          <w:sz w:val="22"/>
          <w:szCs w:val="22"/>
        </w:rPr>
      </w:pPr>
      <w:r w:rsidRPr="00296360">
        <w:rPr>
          <w:rFonts w:ascii="Arial" w:hAnsi="Arial" w:cs="Arial"/>
          <w:sz w:val="22"/>
          <w:szCs w:val="22"/>
        </w:rPr>
        <w:t>“</w:t>
      </w:r>
      <w:r w:rsidR="00296360" w:rsidRPr="00296360">
        <w:rPr>
          <w:rFonts w:ascii="Arial" w:hAnsi="Arial" w:cs="Arial"/>
          <w:sz w:val="22"/>
          <w:szCs w:val="22"/>
        </w:rPr>
        <w:t>Semantic web</w:t>
      </w:r>
      <w:r w:rsidRPr="00296360">
        <w:rPr>
          <w:rFonts w:ascii="Arial" w:hAnsi="Arial" w:cs="Arial"/>
          <w:sz w:val="22"/>
          <w:szCs w:val="22"/>
        </w:rPr>
        <w:t>” software will judge web pages a</w:t>
      </w:r>
      <w:r w:rsidR="00296360" w:rsidRPr="00296360">
        <w:rPr>
          <w:rFonts w:ascii="Arial" w:hAnsi="Arial" w:cs="Arial"/>
          <w:sz w:val="22"/>
          <w:szCs w:val="22"/>
        </w:rPr>
        <w:t xml:space="preserve">s relevant to make judgements. It is </w:t>
      </w:r>
      <w:r w:rsidRPr="00296360">
        <w:rPr>
          <w:rFonts w:ascii="Arial" w:hAnsi="Arial" w:cs="Arial"/>
          <w:sz w:val="22"/>
          <w:szCs w:val="22"/>
        </w:rPr>
        <w:t>no longer just a publication medium.</w:t>
      </w:r>
    </w:p>
    <w:p w14:paraId="07513A3D" w14:textId="77777777" w:rsidR="00C809E7" w:rsidRPr="00296360" w:rsidRDefault="00C809E7" w:rsidP="00C809E7">
      <w:pPr>
        <w:rPr>
          <w:rFonts w:ascii="Arial" w:hAnsi="Arial" w:cs="Arial"/>
          <w:sz w:val="22"/>
          <w:szCs w:val="22"/>
        </w:rPr>
      </w:pPr>
    </w:p>
    <w:p w14:paraId="5233F313" w14:textId="77777777" w:rsidR="00C809E7" w:rsidRPr="00296360" w:rsidRDefault="00C809E7" w:rsidP="00C809E7">
      <w:pPr>
        <w:pStyle w:val="ListParagraph"/>
        <w:numPr>
          <w:ilvl w:val="0"/>
          <w:numId w:val="1"/>
        </w:numPr>
        <w:rPr>
          <w:rFonts w:ascii="Arial" w:hAnsi="Arial" w:cs="Arial"/>
        </w:rPr>
      </w:pPr>
      <w:r w:rsidRPr="00296360">
        <w:rPr>
          <w:rFonts w:ascii="Arial" w:hAnsi="Arial" w:cs="Arial"/>
        </w:rPr>
        <w:t>Huxley and Orwell are the bookends of our future.</w:t>
      </w:r>
    </w:p>
    <w:p w14:paraId="2E011398" w14:textId="77777777" w:rsidR="00C809E7" w:rsidRPr="00296360" w:rsidRDefault="00C809E7" w:rsidP="00C809E7">
      <w:pPr>
        <w:rPr>
          <w:rFonts w:ascii="Arial" w:hAnsi="Arial" w:cs="Arial"/>
          <w:sz w:val="22"/>
          <w:szCs w:val="22"/>
        </w:rPr>
      </w:pPr>
      <w:r w:rsidRPr="00296360">
        <w:rPr>
          <w:rFonts w:ascii="Arial" w:hAnsi="Arial" w:cs="Arial"/>
          <w:sz w:val="22"/>
          <w:szCs w:val="22"/>
        </w:rPr>
        <w:t>Neil Postman’s analogy, before the web....Al</w:t>
      </w:r>
      <w:r w:rsidR="00296360" w:rsidRPr="00296360">
        <w:rPr>
          <w:rFonts w:ascii="Arial" w:hAnsi="Arial" w:cs="Arial"/>
          <w:sz w:val="22"/>
          <w:szCs w:val="22"/>
        </w:rPr>
        <w:t>dous Huxley, who thought we would</w:t>
      </w:r>
      <w:r w:rsidRPr="00296360">
        <w:rPr>
          <w:rFonts w:ascii="Arial" w:hAnsi="Arial" w:cs="Arial"/>
          <w:sz w:val="22"/>
          <w:szCs w:val="22"/>
        </w:rPr>
        <w:t xml:space="preserve"> be destroyed by the things we love....George Orwell, thought we will be destroyed by the things we fear.  Therefore a Huxleyan view....net as an intoxicating drug. “Is Go</w:t>
      </w:r>
      <w:r w:rsidR="00296360" w:rsidRPr="00296360">
        <w:rPr>
          <w:rFonts w:ascii="Arial" w:hAnsi="Arial" w:cs="Arial"/>
          <w:sz w:val="22"/>
          <w:szCs w:val="22"/>
        </w:rPr>
        <w:t xml:space="preserve">ogle making us stupid?” The </w:t>
      </w:r>
      <w:r w:rsidRPr="00296360">
        <w:rPr>
          <w:rFonts w:ascii="Arial" w:hAnsi="Arial" w:cs="Arial"/>
          <w:sz w:val="22"/>
          <w:szCs w:val="22"/>
        </w:rPr>
        <w:t>Orwellian</w:t>
      </w:r>
      <w:r w:rsidR="00296360" w:rsidRPr="00296360">
        <w:rPr>
          <w:rFonts w:ascii="Arial" w:hAnsi="Arial" w:cs="Arial"/>
          <w:sz w:val="22"/>
          <w:szCs w:val="22"/>
        </w:rPr>
        <w:t xml:space="preserve"> view</w:t>
      </w:r>
      <w:r w:rsidRPr="00296360">
        <w:rPr>
          <w:rFonts w:ascii="Arial" w:hAnsi="Arial" w:cs="Arial"/>
          <w:sz w:val="22"/>
          <w:szCs w:val="22"/>
        </w:rPr>
        <w:t>...net is perfect surveillance.....</w:t>
      </w:r>
      <w:r w:rsidR="00296360" w:rsidRPr="00296360">
        <w:rPr>
          <w:rFonts w:ascii="Arial" w:hAnsi="Arial" w:cs="Arial"/>
          <w:sz w:val="22"/>
          <w:szCs w:val="22"/>
        </w:rPr>
        <w:t>..a tool for totalitarian governments.</w:t>
      </w:r>
    </w:p>
    <w:p w14:paraId="7A597313" w14:textId="77777777" w:rsidR="00C809E7" w:rsidRPr="00296360" w:rsidRDefault="00C809E7" w:rsidP="00C809E7">
      <w:pPr>
        <w:rPr>
          <w:rFonts w:ascii="Arial" w:hAnsi="Arial" w:cs="Arial"/>
          <w:sz w:val="22"/>
          <w:szCs w:val="22"/>
        </w:rPr>
      </w:pPr>
    </w:p>
    <w:p w14:paraId="54A09D55" w14:textId="77777777" w:rsidR="00C809E7" w:rsidRPr="00296360" w:rsidRDefault="00C809E7" w:rsidP="00C809E7">
      <w:pPr>
        <w:pStyle w:val="ListParagraph"/>
        <w:numPr>
          <w:ilvl w:val="0"/>
          <w:numId w:val="1"/>
        </w:numPr>
        <w:rPr>
          <w:rFonts w:ascii="Arial" w:hAnsi="Arial" w:cs="Arial"/>
        </w:rPr>
      </w:pPr>
      <w:r w:rsidRPr="00296360">
        <w:rPr>
          <w:rFonts w:ascii="Arial" w:hAnsi="Arial" w:cs="Arial"/>
        </w:rPr>
        <w:t>Our intellectual property regime is no longer fit for purpose.</w:t>
      </w:r>
    </w:p>
    <w:p w14:paraId="30C0A26B" w14:textId="77777777" w:rsidR="00C809E7" w:rsidRPr="00296360" w:rsidRDefault="00C809E7" w:rsidP="00296360">
      <w:pPr>
        <w:rPr>
          <w:rFonts w:ascii="Arial" w:hAnsi="Arial" w:cs="Arial"/>
          <w:sz w:val="22"/>
          <w:szCs w:val="22"/>
        </w:rPr>
      </w:pPr>
      <w:r w:rsidRPr="00296360">
        <w:rPr>
          <w:rFonts w:ascii="Arial" w:hAnsi="Arial" w:cs="Arial"/>
          <w:sz w:val="22"/>
          <w:szCs w:val="22"/>
        </w:rPr>
        <w:t>Analogue copying was difficult and degenerative</w:t>
      </w:r>
      <w:r w:rsidR="00296360" w:rsidRPr="00296360">
        <w:rPr>
          <w:rFonts w:ascii="Arial" w:hAnsi="Arial" w:cs="Arial"/>
          <w:sz w:val="22"/>
          <w:szCs w:val="22"/>
        </w:rPr>
        <w:t>, whereas digital</w:t>
      </w:r>
      <w:r w:rsidRPr="00296360">
        <w:rPr>
          <w:rFonts w:ascii="Arial" w:hAnsi="Arial" w:cs="Arial"/>
          <w:sz w:val="22"/>
          <w:szCs w:val="22"/>
        </w:rPr>
        <w:t xml:space="preserve"> </w:t>
      </w:r>
      <w:r w:rsidR="00296360" w:rsidRPr="00296360">
        <w:rPr>
          <w:rFonts w:ascii="Arial" w:hAnsi="Arial" w:cs="Arial"/>
          <w:sz w:val="22"/>
          <w:szCs w:val="22"/>
        </w:rPr>
        <w:t xml:space="preserve">copying is perfect. Current IP systems </w:t>
      </w:r>
      <w:r w:rsidR="00296360">
        <w:rPr>
          <w:rFonts w:ascii="Arial" w:hAnsi="Arial" w:cs="Arial"/>
          <w:sz w:val="22"/>
          <w:szCs w:val="22"/>
        </w:rPr>
        <w:t xml:space="preserve">are </w:t>
      </w:r>
      <w:r w:rsidR="00296360" w:rsidRPr="00296360">
        <w:rPr>
          <w:rFonts w:ascii="Arial" w:hAnsi="Arial" w:cs="Arial"/>
          <w:sz w:val="22"/>
          <w:szCs w:val="22"/>
        </w:rPr>
        <w:t>out of sync. M</w:t>
      </w:r>
      <w:r w:rsidRPr="00296360">
        <w:rPr>
          <w:rFonts w:ascii="Arial" w:hAnsi="Arial" w:cs="Arial"/>
          <w:sz w:val="22"/>
          <w:szCs w:val="22"/>
        </w:rPr>
        <w:t>illion</w:t>
      </w:r>
      <w:r w:rsidR="00296360" w:rsidRPr="00296360">
        <w:rPr>
          <w:rFonts w:ascii="Arial" w:hAnsi="Arial" w:cs="Arial"/>
          <w:sz w:val="22"/>
          <w:szCs w:val="22"/>
        </w:rPr>
        <w:t>s of us have become publishers. How will this be managed?</w:t>
      </w:r>
    </w:p>
    <w:p w14:paraId="6923A2DC" w14:textId="77777777" w:rsidR="00296360" w:rsidRPr="00296360" w:rsidRDefault="00296360" w:rsidP="00296360">
      <w:pPr>
        <w:rPr>
          <w:rFonts w:ascii="Arial" w:hAnsi="Arial" w:cs="Arial"/>
          <w:sz w:val="22"/>
          <w:szCs w:val="22"/>
        </w:rPr>
      </w:pPr>
      <w:r w:rsidRPr="00296360">
        <w:rPr>
          <w:rFonts w:ascii="Arial" w:hAnsi="Arial" w:cs="Arial"/>
          <w:sz w:val="22"/>
          <w:szCs w:val="22"/>
        </w:rPr>
        <w:t>Naughton does supply answers or at least many proposed by respected authors. These are too detailed for this review. He voices the need for flexibility and a critical, but creative response to the new environment that we face.</w:t>
      </w:r>
    </w:p>
    <w:p w14:paraId="172BB069" w14:textId="77777777" w:rsidR="006A54E7" w:rsidRPr="00296360" w:rsidRDefault="006A54E7">
      <w:pPr>
        <w:rPr>
          <w:rFonts w:ascii="Arial" w:hAnsi="Arial" w:cs="Arial"/>
          <w:sz w:val="22"/>
          <w:szCs w:val="22"/>
        </w:rPr>
      </w:pPr>
    </w:p>
    <w:p w14:paraId="021B617F" w14:textId="7713A90E" w:rsidR="00296360" w:rsidRDefault="00296360">
      <w:pPr>
        <w:rPr>
          <w:rFonts w:ascii="Arial" w:hAnsi="Arial" w:cs="Arial"/>
          <w:sz w:val="22"/>
          <w:szCs w:val="22"/>
        </w:rPr>
      </w:pPr>
      <w:r w:rsidRPr="00296360">
        <w:rPr>
          <w:rFonts w:ascii="Arial" w:hAnsi="Arial" w:cs="Arial"/>
          <w:sz w:val="22"/>
          <w:szCs w:val="22"/>
        </w:rPr>
        <w:t>A must read for all.</w:t>
      </w:r>
    </w:p>
    <w:p w14:paraId="48496BEE" w14:textId="43BE6E64" w:rsidR="00B55DE0" w:rsidRDefault="00B55DE0">
      <w:pPr>
        <w:rPr>
          <w:rFonts w:ascii="Arial" w:hAnsi="Arial" w:cs="Arial"/>
          <w:sz w:val="22"/>
          <w:szCs w:val="22"/>
        </w:rPr>
      </w:pPr>
    </w:p>
    <w:p w14:paraId="7B9DBF80" w14:textId="22A353A1" w:rsidR="00B55DE0" w:rsidRDefault="00B55DE0">
      <w:pPr>
        <w:rPr>
          <w:rFonts w:ascii="Arial" w:hAnsi="Arial" w:cs="Arial"/>
          <w:sz w:val="22"/>
          <w:szCs w:val="22"/>
        </w:rPr>
      </w:pPr>
      <w:r>
        <w:rPr>
          <w:rFonts w:ascii="Arial" w:hAnsi="Arial" w:cs="Arial"/>
          <w:sz w:val="22"/>
          <w:szCs w:val="22"/>
        </w:rPr>
        <w:t>To quote this book review:</w:t>
      </w:r>
    </w:p>
    <w:p w14:paraId="50114981" w14:textId="77777777" w:rsidR="00B55DE0" w:rsidRDefault="00B55DE0" w:rsidP="00B55DE0">
      <w:pPr>
        <w:rPr>
          <w:rFonts w:ascii="Arial" w:hAnsi="Arial" w:cs="Arial"/>
          <w:bCs/>
          <w:color w:val="000000"/>
          <w:sz w:val="22"/>
          <w:szCs w:val="22"/>
        </w:rPr>
      </w:pPr>
    </w:p>
    <w:p w14:paraId="26C8B4F8" w14:textId="7CD3452A" w:rsidR="00B55DE0" w:rsidRPr="00B55DE0" w:rsidRDefault="00B55DE0" w:rsidP="00B55DE0">
      <w:pPr>
        <w:rPr>
          <w:rFonts w:ascii="Arial" w:hAnsi="Arial" w:cs="Arial"/>
          <w:bCs/>
          <w:color w:val="000000"/>
          <w:sz w:val="22"/>
          <w:szCs w:val="22"/>
        </w:rPr>
      </w:pPr>
      <w:r w:rsidRPr="00B55DE0">
        <w:rPr>
          <w:rFonts w:ascii="Arial" w:hAnsi="Arial" w:cs="Arial"/>
          <w:bCs/>
          <w:color w:val="000000"/>
          <w:sz w:val="22"/>
          <w:szCs w:val="22"/>
        </w:rPr>
        <w:t xml:space="preserve">Griffiths, S.L. (2013) We depend on technology which we do not understand, </w:t>
      </w:r>
      <w:r w:rsidRPr="00B55DE0">
        <w:rPr>
          <w:rFonts w:ascii="Arial" w:hAnsi="Arial" w:cs="Arial"/>
          <w:bCs/>
          <w:color w:val="000000"/>
          <w:sz w:val="22"/>
          <w:szCs w:val="22"/>
          <w:u w:val="single"/>
        </w:rPr>
        <w:t>South Wales Business Review</w:t>
      </w:r>
      <w:r w:rsidRPr="00B55DE0">
        <w:rPr>
          <w:rFonts w:ascii="Arial" w:hAnsi="Arial" w:cs="Arial"/>
          <w:bCs/>
          <w:color w:val="000000"/>
          <w:sz w:val="22"/>
          <w:szCs w:val="22"/>
        </w:rPr>
        <w:t>, Vol 4, No 2, January</w:t>
      </w:r>
    </w:p>
    <w:p w14:paraId="6ECC182F" w14:textId="420D5A98" w:rsidR="00B55DE0" w:rsidRDefault="00B55DE0">
      <w:pPr>
        <w:rPr>
          <w:rFonts w:ascii="Arial" w:hAnsi="Arial" w:cs="Arial"/>
          <w:sz w:val="22"/>
          <w:szCs w:val="22"/>
        </w:rPr>
      </w:pPr>
    </w:p>
    <w:p w14:paraId="15594D37" w14:textId="1DF40236" w:rsidR="00234E17" w:rsidRDefault="00234E17">
      <w:pPr>
        <w:rPr>
          <w:rFonts w:ascii="Arial" w:hAnsi="Arial" w:cs="Arial"/>
          <w:sz w:val="22"/>
          <w:szCs w:val="22"/>
        </w:rPr>
      </w:pPr>
    </w:p>
    <w:p w14:paraId="3505932E" w14:textId="78ACB731" w:rsidR="00234E17" w:rsidRDefault="00234E17">
      <w:pPr>
        <w:rPr>
          <w:rFonts w:ascii="Arial" w:hAnsi="Arial" w:cs="Arial"/>
          <w:sz w:val="22"/>
          <w:szCs w:val="22"/>
        </w:rPr>
      </w:pPr>
      <w:r>
        <w:rPr>
          <w:rFonts w:ascii="Arial" w:hAnsi="Arial" w:cs="Arial"/>
          <w:sz w:val="22"/>
          <w:szCs w:val="22"/>
        </w:rPr>
        <w:t>Review from the publisher’s site:</w:t>
      </w:r>
    </w:p>
    <w:p w14:paraId="22B75BEC" w14:textId="77777777" w:rsidR="00234E17" w:rsidRDefault="00234E17" w:rsidP="00234E17">
      <w:pPr>
        <w:rPr>
          <w:rFonts w:ascii="Georgia" w:hAnsi="Georgia"/>
          <w:color w:val="181818"/>
          <w:sz w:val="21"/>
          <w:szCs w:val="21"/>
          <w:shd w:val="clear" w:color="auto" w:fill="FFFFFF"/>
        </w:rPr>
      </w:pPr>
    </w:p>
    <w:p w14:paraId="43121548" w14:textId="27C74539" w:rsidR="00234E17" w:rsidRDefault="00234E17" w:rsidP="00234E17">
      <w:pPr>
        <w:rPr>
          <w:rFonts w:ascii="Georgia" w:hAnsi="Georgia"/>
          <w:color w:val="181818"/>
          <w:sz w:val="21"/>
          <w:szCs w:val="21"/>
          <w:shd w:val="clear" w:color="auto" w:fill="FFFFFF"/>
        </w:rPr>
      </w:pPr>
      <w:r>
        <w:rPr>
          <w:rFonts w:ascii="Georgia" w:hAnsi="Georgia"/>
          <w:color w:val="181818"/>
          <w:sz w:val="21"/>
          <w:szCs w:val="21"/>
          <w:shd w:val="clear" w:color="auto" w:fill="FFFFFF"/>
        </w:rPr>
        <w:t xml:space="preserve">Our society has gone through a weird, unremarked transition: </w:t>
      </w:r>
      <w:proofErr w:type="gramStart"/>
      <w:r>
        <w:rPr>
          <w:rFonts w:ascii="Georgia" w:hAnsi="Georgia"/>
          <w:color w:val="181818"/>
          <w:sz w:val="21"/>
          <w:szCs w:val="21"/>
          <w:shd w:val="clear" w:color="auto" w:fill="FFFFFF"/>
        </w:rPr>
        <w:t>we've</w:t>
      </w:r>
      <w:proofErr w:type="gramEnd"/>
      <w:r>
        <w:rPr>
          <w:rFonts w:ascii="Georgia" w:hAnsi="Georgia"/>
          <w:color w:val="181818"/>
          <w:sz w:val="21"/>
          <w:szCs w:val="21"/>
          <w:shd w:val="clear" w:color="auto" w:fill="FFFFFF"/>
        </w:rPr>
        <w:t xml:space="preserve"> gone from regarding the Net as something exotic to something that we take for granted as a utilitarian necessity, like mains electricity or running water. In the process </w:t>
      </w:r>
      <w:proofErr w:type="gramStart"/>
      <w:r>
        <w:rPr>
          <w:rFonts w:ascii="Georgia" w:hAnsi="Georgia"/>
          <w:color w:val="181818"/>
          <w:sz w:val="21"/>
          <w:szCs w:val="21"/>
          <w:shd w:val="clear" w:color="auto" w:fill="FFFFFF"/>
        </w:rPr>
        <w:t>we've</w:t>
      </w:r>
      <w:proofErr w:type="gramEnd"/>
      <w:r>
        <w:rPr>
          <w:rFonts w:ascii="Georgia" w:hAnsi="Georgia"/>
          <w:color w:val="181818"/>
          <w:sz w:val="21"/>
          <w:szCs w:val="21"/>
          <w:shd w:val="clear" w:color="auto" w:fill="FFFFFF"/>
        </w:rPr>
        <w:t xml:space="preserve"> been remarkably incurious about its meaning, significance or cultural implications. Most people have no idea how the network works, nor any conception of its architecture; and few can explain why it has been - and continues to be - so uniquely disruptive in social, economic and cultural contexts. In other words, our society has become dependent on a utility that it </w:t>
      </w:r>
      <w:proofErr w:type="gramStart"/>
      <w:r>
        <w:rPr>
          <w:rFonts w:ascii="Georgia" w:hAnsi="Georgia"/>
          <w:color w:val="181818"/>
          <w:sz w:val="21"/>
          <w:szCs w:val="21"/>
          <w:shd w:val="clear" w:color="auto" w:fill="FFFFFF"/>
        </w:rPr>
        <w:t>doesn't</w:t>
      </w:r>
      <w:proofErr w:type="gramEnd"/>
      <w:r>
        <w:rPr>
          <w:rFonts w:ascii="Georgia" w:hAnsi="Georgia"/>
          <w:color w:val="181818"/>
          <w:sz w:val="21"/>
          <w:szCs w:val="21"/>
          <w:shd w:val="clear" w:color="auto" w:fill="FFFFFF"/>
        </w:rPr>
        <w:t xml:space="preserve"> really understand. John Naughton has distilled the noisy chatter surrounding the internet's relentless evolution into nine clear-sighted and accessible areas of understanding. In doing so he affords everyone the requisite knowledge to make better use of the technologies and networks around </w:t>
      </w:r>
      <w:proofErr w:type="gramStart"/>
      <w:r>
        <w:rPr>
          <w:rFonts w:ascii="Georgia" w:hAnsi="Georgia"/>
          <w:color w:val="181818"/>
          <w:sz w:val="21"/>
          <w:szCs w:val="21"/>
          <w:shd w:val="clear" w:color="auto" w:fill="FFFFFF"/>
        </w:rPr>
        <w:t>us, and</w:t>
      </w:r>
      <w:proofErr w:type="gramEnd"/>
      <w:r>
        <w:rPr>
          <w:rFonts w:ascii="Georgia" w:hAnsi="Georgia"/>
          <w:color w:val="181818"/>
          <w:sz w:val="21"/>
          <w:szCs w:val="21"/>
          <w:shd w:val="clear" w:color="auto" w:fill="FFFFFF"/>
        </w:rPr>
        <w:t xml:space="preserve"> see lucidly into their future implications. Along the way FROM GUTENBERG TO ZUCKERBERG covers areas as diverse as the science of complexity, the economics of abundance, the appeal of disruption and the problematic nature of intellectual property. FROM GUTENBERG TO ZUCKERBERG gives you all the basic, conceptual equipment you need to understand the Internet phenomenon.</w:t>
      </w:r>
    </w:p>
    <w:p w14:paraId="14FCD8B3" w14:textId="77777777" w:rsidR="00234E17" w:rsidRPr="00296360" w:rsidRDefault="00234E17">
      <w:pPr>
        <w:rPr>
          <w:rFonts w:ascii="Arial" w:hAnsi="Arial" w:cs="Arial"/>
          <w:sz w:val="22"/>
          <w:szCs w:val="22"/>
        </w:rPr>
      </w:pPr>
    </w:p>
    <w:sectPr w:rsidR="00234E17" w:rsidRPr="002963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D97C61"/>
    <w:multiLevelType w:val="hybridMultilevel"/>
    <w:tmpl w:val="9DBCD6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09E7"/>
    <w:rsid w:val="00234E17"/>
    <w:rsid w:val="00296360"/>
    <w:rsid w:val="006A54E7"/>
    <w:rsid w:val="007C7473"/>
    <w:rsid w:val="007D541E"/>
    <w:rsid w:val="00B55DE0"/>
    <w:rsid w:val="00C809E7"/>
    <w:rsid w:val="00DE1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0B8E6"/>
  <w15:docId w15:val="{22A3FA62-A449-4E75-AE63-7205EB735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09E7"/>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09E7"/>
    <w:pPr>
      <w:spacing w:after="200" w:line="276" w:lineRule="auto"/>
      <w:ind w:left="720"/>
      <w:contextualSpacing/>
    </w:pPr>
    <w:rPr>
      <w:rFonts w:asciiTheme="minorHAnsi" w:eastAsiaTheme="minorEastAsia" w:hAnsiTheme="minorHAnsi" w:cstheme="minorBidi"/>
      <w:sz w:val="22"/>
      <w:szCs w:val="22"/>
      <w:lang w:eastAsia="zh-CN"/>
    </w:rPr>
  </w:style>
  <w:style w:type="paragraph" w:styleId="BalloonText">
    <w:name w:val="Balloon Text"/>
    <w:basedOn w:val="Normal"/>
    <w:link w:val="BalloonTextChar"/>
    <w:uiPriority w:val="99"/>
    <w:semiHidden/>
    <w:unhideWhenUsed/>
    <w:rsid w:val="00DE119D"/>
    <w:rPr>
      <w:rFonts w:ascii="Tahoma" w:hAnsi="Tahoma" w:cs="Tahoma"/>
      <w:sz w:val="16"/>
      <w:szCs w:val="16"/>
    </w:rPr>
  </w:style>
  <w:style w:type="character" w:customStyle="1" w:styleId="BalloonTextChar">
    <w:name w:val="Balloon Text Char"/>
    <w:basedOn w:val="DefaultParagraphFont"/>
    <w:link w:val="BalloonText"/>
    <w:uiPriority w:val="99"/>
    <w:semiHidden/>
    <w:rsid w:val="00DE119D"/>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782</Words>
  <Characters>4464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Griffiths</dc:creator>
  <cp:lastModifiedBy>Stephen Griffiths</cp:lastModifiedBy>
  <cp:revision>2</cp:revision>
  <dcterms:created xsi:type="dcterms:W3CDTF">2020-10-26T09:27:00Z</dcterms:created>
  <dcterms:modified xsi:type="dcterms:W3CDTF">2020-10-26T09:27:00Z</dcterms:modified>
</cp:coreProperties>
</file>