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xmlns:a="http://schemas.openxmlformats.org/drawingml/2006/main" xmlns:pic="http://schemas.openxmlformats.org/drawingml/2006/picture" mc:Ignorable="w14 w15 wp14">
  <w:body>
    <w:p xmlns:wp14="http://schemas.microsoft.com/office/word/2010/wordml" w:rsidP="2E88E225" w14:paraId="1B063D9E" wp14:textId="7209C9FF">
      <w:pPr>
        <w:spacing w:line="360" w:lineRule="auto"/>
        <w:jc w:val="both"/>
        <w:rPr>
          <w:rFonts w:ascii="Arial" w:hAnsi="Arial" w:eastAsia="Arial" w:cs="Arial"/>
          <w:sz w:val="22"/>
          <w:szCs w:val="22"/>
        </w:rPr>
      </w:pPr>
      <w:r w:rsidRPr="2E88E225" w:rsidR="6A26D5D6">
        <w:rPr>
          <w:rFonts w:ascii="Arial" w:hAnsi="Arial" w:eastAsia="Arial" w:cs="Arial"/>
          <w:sz w:val="22"/>
          <w:szCs w:val="22"/>
        </w:rPr>
        <w:t>Student</w:t>
      </w:r>
      <w:r w:rsidRPr="2E88E225" w:rsidR="0C2475E4">
        <w:rPr>
          <w:rFonts w:ascii="Arial" w:hAnsi="Arial" w:eastAsia="Arial" w:cs="Arial"/>
          <w:sz w:val="22"/>
          <w:szCs w:val="22"/>
        </w:rPr>
        <w:t xml:space="preserve"> Name: Naela Aslam</w:t>
      </w:r>
    </w:p>
    <w:p xmlns:wp14="http://schemas.microsoft.com/office/word/2010/wordml" w:rsidP="2E88E225" w14:paraId="460FC7DE" wp14:textId="7CEE921C">
      <w:pPr>
        <w:pStyle w:val="1"/>
        <w:spacing w:line="360" w:lineRule="auto"/>
        <w:jc w:val="both"/>
        <w:rPr>
          <w:rFonts w:ascii="Arial" w:hAnsi="Arial" w:eastAsia="Arial" w:cs="Arial"/>
          <w:sz w:val="22"/>
          <w:szCs w:val="22"/>
        </w:rPr>
      </w:pPr>
      <w:r w:rsidRPr="2E88E225" w:rsidR="0C2475E4">
        <w:rPr>
          <w:rFonts w:ascii="Arial" w:hAnsi="Arial" w:eastAsia="Arial" w:cs="Arial"/>
          <w:sz w:val="22"/>
          <w:szCs w:val="22"/>
        </w:rPr>
        <w:t>Student Number: 2223215</w:t>
      </w:r>
    </w:p>
    <w:p w:rsidR="0C2475E4" w:rsidP="2E88E225" w:rsidRDefault="0C2475E4" w14:paraId="4A3D5BF6" w14:textId="184334E2">
      <w:pPr>
        <w:pStyle w:val="1"/>
        <w:spacing w:line="360" w:lineRule="auto"/>
        <w:jc w:val="both"/>
        <w:rPr>
          <w:rFonts w:ascii="Arial" w:hAnsi="Arial" w:eastAsia="Arial" w:cs="Arial"/>
          <w:sz w:val="22"/>
          <w:szCs w:val="22"/>
        </w:rPr>
      </w:pPr>
      <w:r w:rsidRPr="2E88E225" w:rsidR="0C2475E4">
        <w:rPr>
          <w:rFonts w:ascii="Arial" w:hAnsi="Arial" w:eastAsia="Arial" w:cs="Arial"/>
          <w:sz w:val="22"/>
          <w:szCs w:val="22"/>
        </w:rPr>
        <w:t>Module: Creativity and Value Creation</w:t>
      </w:r>
    </w:p>
    <w:p w:rsidR="0C2475E4" w:rsidP="2E88E225" w:rsidRDefault="0C2475E4" w14:paraId="689E7153" w14:textId="75B4FFC9">
      <w:pPr>
        <w:pStyle w:val="1"/>
        <w:spacing w:line="360" w:lineRule="auto"/>
        <w:jc w:val="both"/>
        <w:rPr>
          <w:rFonts w:ascii="Arial" w:hAnsi="Arial" w:eastAsia="Arial" w:cs="Arial"/>
          <w:sz w:val="22"/>
          <w:szCs w:val="22"/>
        </w:rPr>
      </w:pPr>
      <w:r w:rsidRPr="2E88E225" w:rsidR="0C2475E4">
        <w:rPr>
          <w:rFonts w:ascii="Arial" w:hAnsi="Arial" w:eastAsia="Arial" w:cs="Arial"/>
          <w:sz w:val="22"/>
          <w:szCs w:val="22"/>
        </w:rPr>
        <w:t>Module code: BMHP5014</w:t>
      </w:r>
    </w:p>
    <w:p xmlns:wp14="http://schemas.microsoft.com/office/word/2010/wordml" w:rsidP="2E88E225" w14:paraId="258A2383" wp14:textId="60D353D7">
      <w:pPr>
        <w:spacing w:line="360" w:lineRule="auto"/>
        <w:jc w:val="both"/>
        <w:rPr>
          <w:rFonts w:ascii="Arial" w:hAnsi="Arial" w:eastAsia="Arial" w:cs="Arial"/>
          <w:sz w:val="22"/>
          <w:szCs w:val="22"/>
        </w:rPr>
      </w:pPr>
      <w:r w:rsidRPr="2E88E225" w:rsidR="0C2475E4">
        <w:rPr>
          <w:rFonts w:ascii="Arial" w:hAnsi="Arial" w:eastAsia="Arial" w:cs="Arial"/>
          <w:sz w:val="22"/>
          <w:szCs w:val="22"/>
        </w:rPr>
        <w:t>Lecturers Name: Tommy Adattu-Chacko</w:t>
      </w:r>
    </w:p>
    <w:p xmlns:wp14="http://schemas.microsoft.com/office/word/2010/wordml" w:rsidP="2E88E225" w14:paraId="0310A7CD" wp14:textId="77777777">
      <w:pPr>
        <w:spacing w:line="360" w:lineRule="auto"/>
        <w:jc w:val="both"/>
        <w:rPr>
          <w:rFonts w:ascii="Arial" w:hAnsi="Arial" w:eastAsia="Arial" w:cs="Arial"/>
          <w:sz w:val="22"/>
          <w:szCs w:val="22"/>
        </w:rPr>
      </w:pPr>
    </w:p>
    <w:p xmlns:wp14="http://schemas.microsoft.com/office/word/2010/wordml" w14:paraId="0A9567A9" wp14:textId="77777777">
      <w:pPr>
        <w:spacing w:line="360" w:lineRule="auto"/>
        <w:jc w:val="both"/>
        <w:rPr>
          <w:rFonts w:hint="default" w:ascii="Times New Roman" w:hAnsi="Times New Roman" w:cs="Times New Roman"/>
          <w:sz w:val="24"/>
          <w:szCs w:val="24"/>
        </w:rPr>
      </w:pPr>
    </w:p>
    <w:p xmlns:wp14="http://schemas.microsoft.com/office/word/2010/wordml" w14:paraId="7C38555A" wp14:textId="77777777">
      <w:pPr>
        <w:spacing w:line="360" w:lineRule="auto"/>
        <w:jc w:val="both"/>
        <w:rPr>
          <w:rFonts w:hint="default" w:ascii="Times New Roman" w:hAnsi="Times New Roman" w:cs="Times New Roman"/>
          <w:sz w:val="24"/>
          <w:szCs w:val="24"/>
        </w:rPr>
      </w:pPr>
    </w:p>
    <w:p xmlns:wp14="http://schemas.microsoft.com/office/word/2010/wordml" w14:paraId="714FD2EF" wp14:textId="77777777">
      <w:pPr>
        <w:spacing w:line="360" w:lineRule="auto"/>
        <w:jc w:val="both"/>
        <w:rPr>
          <w:rFonts w:hint="default" w:ascii="Times New Roman" w:hAnsi="Times New Roman" w:cs="Times New Roman"/>
          <w:sz w:val="24"/>
          <w:szCs w:val="24"/>
        </w:rPr>
      </w:pPr>
    </w:p>
    <w:p xmlns:wp14="http://schemas.microsoft.com/office/word/2010/wordml" w14:paraId="6F748762" wp14:textId="77777777">
      <w:pPr>
        <w:spacing w:line="360" w:lineRule="auto"/>
        <w:jc w:val="both"/>
        <w:rPr>
          <w:rFonts w:hint="default" w:ascii="Times New Roman" w:hAnsi="Times New Roman" w:cs="Times New Roman"/>
          <w:sz w:val="24"/>
          <w:szCs w:val="24"/>
        </w:rPr>
      </w:pPr>
    </w:p>
    <w:p xmlns:wp14="http://schemas.microsoft.com/office/word/2010/wordml" w14:paraId="5C2DD806" wp14:textId="77777777">
      <w:pPr>
        <w:spacing w:line="360" w:lineRule="auto"/>
        <w:jc w:val="both"/>
        <w:rPr>
          <w:rFonts w:hint="default" w:ascii="Times New Roman" w:hAnsi="Times New Roman" w:cs="Times New Roman"/>
          <w:sz w:val="24"/>
          <w:szCs w:val="24"/>
        </w:rPr>
      </w:pPr>
    </w:p>
    <w:p xmlns:wp14="http://schemas.microsoft.com/office/word/2010/wordml" w14:paraId="499C52BB" wp14:textId="77777777">
      <w:pPr>
        <w:spacing w:line="360" w:lineRule="auto"/>
        <w:jc w:val="both"/>
        <w:rPr>
          <w:rFonts w:hint="default" w:ascii="Times New Roman" w:hAnsi="Times New Roman" w:cs="Times New Roman"/>
          <w:sz w:val="24"/>
          <w:szCs w:val="24"/>
        </w:rPr>
      </w:pPr>
    </w:p>
    <w:p w:rsidR="2E88E225" w:rsidP="2E88E225" w:rsidRDefault="2E88E225" w14:paraId="3796EAA4" w14:textId="42E4C730">
      <w:pPr>
        <w:pStyle w:val="2"/>
        <w:bidi w:val="0"/>
        <w:spacing w:line="360" w:lineRule="auto"/>
        <w:jc w:val="both"/>
        <w:rPr>
          <w:rFonts w:ascii="Times New Roman" w:hAnsi="Times New Roman" w:cs="Times New Roman"/>
          <w:sz w:val="24"/>
          <w:szCs w:val="24"/>
        </w:rPr>
      </w:pPr>
    </w:p>
    <w:p w:rsidR="2E88E225" w:rsidP="2E88E225" w:rsidRDefault="2E88E225" w14:paraId="48C6E126" w14:textId="32B01F88">
      <w:pPr>
        <w:pStyle w:val="2"/>
        <w:bidi w:val="0"/>
        <w:spacing w:line="360" w:lineRule="auto"/>
        <w:jc w:val="both"/>
        <w:rPr>
          <w:rFonts w:ascii="Times New Roman" w:hAnsi="Times New Roman" w:cs="Times New Roman"/>
          <w:sz w:val="24"/>
          <w:szCs w:val="24"/>
        </w:rPr>
      </w:pPr>
    </w:p>
    <w:p w:rsidR="2E88E225" w:rsidP="2E88E225" w:rsidRDefault="2E88E225" w14:paraId="15C41B7A" w14:textId="4B4E0722">
      <w:pPr>
        <w:pStyle w:val="2"/>
        <w:bidi w:val="0"/>
        <w:spacing w:line="360" w:lineRule="auto"/>
        <w:jc w:val="both"/>
        <w:rPr>
          <w:rFonts w:ascii="Times New Roman" w:hAnsi="Times New Roman" w:cs="Times New Roman"/>
          <w:sz w:val="24"/>
          <w:szCs w:val="24"/>
        </w:rPr>
      </w:pPr>
    </w:p>
    <w:p w:rsidR="2E88E225" w:rsidP="2E88E225" w:rsidRDefault="2E88E225" w14:paraId="403AC422" w14:textId="3FABA333">
      <w:pPr>
        <w:pStyle w:val="2"/>
        <w:bidi w:val="0"/>
        <w:spacing w:line="360" w:lineRule="auto"/>
        <w:jc w:val="both"/>
        <w:rPr>
          <w:rFonts w:ascii="Times New Roman" w:hAnsi="Times New Roman" w:cs="Times New Roman"/>
          <w:sz w:val="24"/>
          <w:szCs w:val="24"/>
        </w:rPr>
      </w:pPr>
    </w:p>
    <w:p w:rsidR="2E88E225" w:rsidP="2E88E225" w:rsidRDefault="2E88E225" w14:paraId="24395CF2" w14:textId="72F5B159">
      <w:pPr>
        <w:pStyle w:val="2"/>
        <w:bidi w:val="0"/>
        <w:spacing w:line="360" w:lineRule="auto"/>
        <w:jc w:val="both"/>
        <w:rPr>
          <w:rFonts w:ascii="Times New Roman" w:hAnsi="Times New Roman" w:cs="Times New Roman"/>
          <w:sz w:val="24"/>
          <w:szCs w:val="24"/>
        </w:rPr>
      </w:pPr>
    </w:p>
    <w:p w:rsidR="2E88E225" w:rsidP="2E88E225" w:rsidRDefault="2E88E225" w14:paraId="71C9DD68" w14:textId="13DAF5E3">
      <w:pPr>
        <w:pStyle w:val="2"/>
        <w:bidi w:val="0"/>
        <w:spacing w:line="360" w:lineRule="auto"/>
        <w:jc w:val="both"/>
        <w:rPr>
          <w:rFonts w:ascii="Times New Roman" w:hAnsi="Times New Roman" w:cs="Times New Roman"/>
          <w:sz w:val="24"/>
          <w:szCs w:val="24"/>
        </w:rPr>
      </w:pPr>
    </w:p>
    <w:p w:rsidR="2E88E225" w:rsidP="2E88E225" w:rsidRDefault="2E88E225" w14:paraId="7F4CB979" w14:textId="05305725">
      <w:pPr>
        <w:pStyle w:val="2"/>
        <w:bidi w:val="0"/>
        <w:spacing w:line="360" w:lineRule="auto"/>
        <w:jc w:val="both"/>
        <w:rPr>
          <w:rFonts w:ascii="Times New Roman" w:hAnsi="Times New Roman" w:cs="Times New Roman"/>
          <w:sz w:val="24"/>
          <w:szCs w:val="24"/>
        </w:rPr>
      </w:pPr>
    </w:p>
    <w:p w:rsidR="2E88E225" w:rsidP="2E88E225" w:rsidRDefault="2E88E225" w14:paraId="0E3CA5D8" w14:textId="218DCBC5">
      <w:pPr>
        <w:pStyle w:val="2"/>
        <w:bidi w:val="0"/>
        <w:spacing w:line="360" w:lineRule="auto"/>
        <w:jc w:val="both"/>
        <w:rPr>
          <w:rFonts w:ascii="Times New Roman" w:hAnsi="Times New Roman" w:cs="Times New Roman"/>
          <w:sz w:val="24"/>
          <w:szCs w:val="24"/>
        </w:rPr>
      </w:pPr>
    </w:p>
    <w:p w:rsidR="2E88E225" w:rsidP="2E88E225" w:rsidRDefault="2E88E225" w14:paraId="6E454205" w14:textId="13973BCA">
      <w:pPr>
        <w:pStyle w:val="1"/>
        <w:bidi w:val="0"/>
      </w:pPr>
    </w:p>
    <w:p w:rsidR="2E88E225" w:rsidP="2E88E225" w:rsidRDefault="2E88E225" w14:paraId="6F9394A0" w14:textId="12E09134">
      <w:pPr>
        <w:pStyle w:val="1"/>
        <w:bidi w:val="0"/>
      </w:pPr>
    </w:p>
    <w:p w:rsidR="2E88E225" w:rsidP="2E88E225" w:rsidRDefault="2E88E225" w14:paraId="7D7FFC22" w14:textId="0A8449EC">
      <w:pPr>
        <w:pStyle w:val="1"/>
        <w:bidi w:val="0"/>
      </w:pPr>
    </w:p>
    <w:p w:rsidR="2E88E225" w:rsidP="2E88E225" w:rsidRDefault="2E88E225" w14:paraId="1DB11FAA" w14:textId="3DD2D644">
      <w:pPr>
        <w:pStyle w:val="1"/>
        <w:bidi w:val="0"/>
      </w:pPr>
    </w:p>
    <w:p w:rsidR="2E88E225" w:rsidP="2E88E225" w:rsidRDefault="2E88E225" w14:paraId="1B9D8FD6" w14:textId="43EAE0A9">
      <w:pPr>
        <w:pStyle w:val="1"/>
        <w:bidi w:val="0"/>
      </w:pPr>
    </w:p>
    <w:p w:rsidR="2E88E225" w:rsidP="2E88E225" w:rsidRDefault="2E88E225" w14:paraId="06A867FA" w14:textId="5919276E">
      <w:pPr>
        <w:pStyle w:val="2"/>
        <w:bidi w:val="0"/>
        <w:spacing w:line="360" w:lineRule="auto"/>
        <w:jc w:val="both"/>
        <w:rPr>
          <w:rFonts w:ascii="Times New Roman" w:hAnsi="Times New Roman" w:cs="Times New Roman"/>
          <w:sz w:val="24"/>
          <w:szCs w:val="24"/>
        </w:rPr>
      </w:pPr>
    </w:p>
    <w:p w:rsidR="2E88E225" w:rsidP="2E88E225" w:rsidRDefault="2E88E225" w14:paraId="7F5ADB4A" w14:textId="4E77E23F">
      <w:pPr>
        <w:pStyle w:val="1"/>
        <w:bidi w:val="0"/>
      </w:pPr>
    </w:p>
    <w:p w:rsidR="2E88E225" w:rsidP="2E88E225" w:rsidRDefault="2E88E225" w14:paraId="53D6F97E" w14:textId="31F45883">
      <w:pPr>
        <w:pStyle w:val="1"/>
        <w:bidi w:val="0"/>
      </w:pPr>
    </w:p>
    <w:p w:rsidR="2E88E225" w:rsidP="2E88E225" w:rsidRDefault="2E88E225" w14:paraId="686C6950" w14:textId="45CBBB53">
      <w:pPr>
        <w:pStyle w:val="1"/>
        <w:bidi w:val="0"/>
      </w:pPr>
    </w:p>
    <w:p w:rsidR="2E88E225" w:rsidP="2E88E225" w:rsidRDefault="2E88E225" w14:paraId="7FF2F381" w14:textId="6B2B446F">
      <w:pPr>
        <w:pStyle w:val="1"/>
        <w:bidi w:val="0"/>
      </w:pPr>
    </w:p>
    <w:p w:rsidR="2E88E225" w:rsidP="2E88E225" w:rsidRDefault="2E88E225" w14:paraId="4D5E7257" w14:textId="0E866A52">
      <w:pPr>
        <w:pStyle w:val="1"/>
        <w:bidi w:val="0"/>
      </w:pPr>
    </w:p>
    <w:p xmlns:wp14="http://schemas.microsoft.com/office/word/2010/wordml" w:rsidP="2E88E225" w14:paraId="142713E9" wp14:textId="33C4B4A0">
      <w:pPr>
        <w:pStyle w:val="2"/>
        <w:bidi w:val="0"/>
        <w:spacing w:line="360" w:lineRule="auto"/>
        <w:jc w:val="both"/>
        <w:rPr>
          <w:rFonts w:ascii="Times New Roman" w:hAnsi="Times New Roman" w:cs="Times New Roman"/>
          <w:sz w:val="24"/>
          <w:szCs w:val="24"/>
        </w:rPr>
      </w:pPr>
      <w:r w:rsidRPr="2E88E225" w:rsidR="2E88E225">
        <w:rPr>
          <w:rFonts w:ascii="Times New Roman" w:hAnsi="Times New Roman" w:cs="Times New Roman"/>
          <w:sz w:val="24"/>
          <w:szCs w:val="24"/>
        </w:rPr>
        <w:t xml:space="preserve">Breaking the Silence: Improving Postnatal Depression Awareness and Support </w:t>
      </w:r>
    </w:p>
    <w:p xmlns:wp14="http://schemas.microsoft.com/office/word/2010/wordml" w:rsidP="2E88E225" w14:paraId="7C4852F3" wp14:textId="486294D5">
      <w:pPr>
        <w:pStyle w:val="1"/>
        <w:bidi w:val="0"/>
      </w:pPr>
    </w:p>
    <w:p xmlns:wp14="http://schemas.microsoft.com/office/word/2010/wordml" w14:paraId="4E263C27" wp14:textId="60E555A9">
      <w:pPr>
        <w:pStyle w:val="2"/>
        <w:bidi w:val="0"/>
        <w:spacing w:line="360" w:lineRule="auto"/>
        <w:jc w:val="both"/>
        <w:rPr>
          <w:rFonts w:ascii="Times New Roman" w:hAnsi="Times New Roman" w:cs="Times New Roman"/>
          <w:sz w:val="24"/>
          <w:szCs w:val="24"/>
        </w:rPr>
      </w:pPr>
      <w:r w:rsidRPr="2E88E225" w:rsidR="2E88E225">
        <w:rPr>
          <w:rFonts w:ascii="Times New Roman" w:hAnsi="Times New Roman" w:cs="Times New Roman"/>
          <w:sz w:val="24"/>
          <w:szCs w:val="24"/>
        </w:rPr>
        <w:t>for New Mothers in the UK</w:t>
      </w:r>
    </w:p>
    <w:p xmlns:wp14="http://schemas.microsoft.com/office/word/2010/wordml" w:rsidP="2E88E225" w14:paraId="5BF45523" wp14:textId="5840386F">
      <w:pPr>
        <w:pStyle w:val="1"/>
        <w:spacing w:line="360" w:lineRule="auto"/>
        <w:jc w:val="both"/>
        <w:rPr>
          <w:rFonts w:ascii="Times New Roman" w:hAnsi="Times New Roman" w:cs="Times New Roman"/>
          <w:sz w:val="24"/>
          <w:szCs w:val="24"/>
        </w:rPr>
      </w:pPr>
    </w:p>
    <w:p xmlns:wp14="http://schemas.microsoft.com/office/word/2010/wordml" w14:paraId="218DB4AB" wp14:textId="77777777">
      <w:pPr>
        <w:pStyle w:val="2"/>
        <w:numPr>
          <w:ilvl w:val="0"/>
          <w:numId w:val="11"/>
        </w:numPr>
        <w:bidi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INTRODUCTION: POSTNATAL DEPRESSION (PND) IN THE UK</w:t>
      </w:r>
    </w:p>
    <w:p xmlns:wp14="http://schemas.microsoft.com/office/word/2010/wordml" w14:paraId="1ED0A573" wp14:textId="77777777">
      <w:pPr>
        <w:spacing w:line="360" w:lineRule="auto"/>
        <w:jc w:val="both"/>
        <w:rPr>
          <w:rFonts w:hint="default" w:ascii="Times New Roman" w:hAnsi="Times New Roman" w:cs="Times New Roman"/>
          <w:sz w:val="24"/>
          <w:szCs w:val="24"/>
        </w:rPr>
      </w:pPr>
    </w:p>
    <w:p xmlns:wp14="http://schemas.microsoft.com/office/word/2010/wordml" w14:paraId="46DE7DED" wp14:textId="77777777">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Postnatal depression (PND) is clinically described as occurring among 10 – 20% of mothers in the UK after childbirth. (NICE, 2020; NHS, 2025). This condition creates challenges for the emotional health of the mother, as well as developing the process of bonding with the infant. PND can impact the entire family in the long-term and behavioural issues in children can be attributed to the long-term effects of PND that remains unaddressed (WHO, 2023). The existing NHS perinatal services have not solved the issue of mothers suffering from PND as they continue to face cultural stigma, judgement, and fear regarding help-seeking. Therefore, early awareness interventions are important for community-based healthcare services.</w:t>
      </w:r>
    </w:p>
    <w:p xmlns:wp14="http://schemas.microsoft.com/office/word/2010/wordml" w14:paraId="0BF9E5D6" wp14:textId="77777777">
      <w:pPr>
        <w:pStyle w:val="2"/>
        <w:numPr>
          <w:ilvl w:val="0"/>
          <w:numId w:val="11"/>
        </w:numPr>
        <w:bidi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SUPPORTED MOTHERS, STRONGER FAMILIES: INNOVATION OVERVIEW</w:t>
      </w:r>
    </w:p>
    <w:p xmlns:wp14="http://schemas.microsoft.com/office/word/2010/wordml" w14:paraId="38C6FC72" wp14:textId="77777777">
      <w:pPr>
        <w:spacing w:line="360" w:lineRule="auto"/>
        <w:jc w:val="both"/>
        <w:rPr>
          <w:rFonts w:hint="default" w:ascii="Times New Roman" w:hAnsi="Times New Roman" w:cs="Times New Roman"/>
          <w:sz w:val="24"/>
          <w:szCs w:val="24"/>
        </w:rPr>
      </w:pPr>
    </w:p>
    <w:p xmlns:wp14="http://schemas.microsoft.com/office/word/2010/wordml" w14:paraId="4AEB5763" wp14:textId="0210EBD6">
      <w:pPr>
        <w:pStyle w:val="3"/>
        <w:numPr>
          <w:ilvl w:val="0"/>
          <w:numId w:val="12"/>
        </w:numPr>
        <w:bidi w:val="0"/>
        <w:spacing w:line="360" w:lineRule="auto"/>
        <w:ind w:left="420" w:leftChars="0" w:hanging="420" w:firstLineChars="0"/>
        <w:jc w:val="both"/>
        <w:rPr>
          <w:rFonts w:ascii="Times New Roman" w:hAnsi="Times New Roman" w:cs="Times New Roman"/>
          <w:sz w:val="24"/>
          <w:szCs w:val="24"/>
        </w:rPr>
      </w:pPr>
      <w:r w:rsidRPr="2E88E225" w:rsidR="2E88E225">
        <w:rPr>
          <w:rFonts w:ascii="Times New Roman" w:hAnsi="Times New Roman" w:cs="Times New Roman"/>
          <w:sz w:val="24"/>
          <w:szCs w:val="24"/>
        </w:rPr>
        <w:t>The</w:t>
      </w:r>
      <w:r w:rsidRPr="2E88E225" w:rsidR="2E88E225">
        <w:rPr>
          <w:rFonts w:ascii="Times New Roman" w:hAnsi="Times New Roman" w:cs="Times New Roman"/>
          <w:sz w:val="24"/>
          <w:szCs w:val="24"/>
        </w:rPr>
        <w:t xml:space="preserve"> Innovation</w:t>
      </w:r>
    </w:p>
    <w:p xmlns:wp14="http://schemas.microsoft.com/office/word/2010/wordml" w14:paraId="18D1BF29" wp14:textId="77777777">
      <w:pPr>
        <w:spacing w:line="360" w:lineRule="auto"/>
        <w:jc w:val="both"/>
        <w:rPr>
          <w:rFonts w:hint="default" w:ascii="Times New Roman" w:hAnsi="Times New Roman" w:cs="Times New Roman"/>
          <w:sz w:val="24"/>
          <w:szCs w:val="24"/>
        </w:rPr>
      </w:pPr>
    </w:p>
    <w:p xmlns:wp14="http://schemas.microsoft.com/office/word/2010/wordml" w14:paraId="63E2A079" wp14:textId="77777777">
      <w:pPr>
        <w:spacing w:line="360" w:lineRule="auto"/>
        <w:jc w:val="both"/>
        <w:rPr>
          <w:rFonts w:ascii="Times New Roman" w:hAnsi="Times New Roman" w:cs="Times New Roman"/>
          <w:sz w:val="24"/>
          <w:szCs w:val="24"/>
        </w:rPr>
      </w:pPr>
      <w:r w:rsidRPr="2E88E225" w:rsidR="2E88E225">
        <w:rPr>
          <w:rFonts w:ascii="Times New Roman" w:hAnsi="Times New Roman" w:cs="Times New Roman"/>
          <w:sz w:val="24"/>
          <w:szCs w:val="24"/>
        </w:rPr>
        <w:t>I created the “Supported Mothers, Stronger Families” campaign to highlight the issues surrounding postnatal depression (PND) in UK maternity and primary care services. My campaign seeks to help mothers to seek PND support without fear of judgment and develop PND support within NHS perinatal services. I work to raise the profile of postnatal services and maternal mental health, and to decrease the social and cultural barriers that inhibit women from accessing support and services. Seeking help should be championed as an act of strength, and no mother should suffer alone (WHO, 2023).</w:t>
      </w:r>
    </w:p>
    <w:p w:rsidR="2E88E225" w:rsidP="2E88E225" w:rsidRDefault="2E88E225" w14:paraId="569C07C6" w14:textId="57ADAF80">
      <w:pPr>
        <w:spacing w:line="360" w:lineRule="auto"/>
        <w:jc w:val="both"/>
        <w:rPr>
          <w:rFonts w:ascii="Times New Roman" w:hAnsi="Times New Roman" w:cs="Times New Roman"/>
          <w:sz w:val="24"/>
          <w:szCs w:val="24"/>
        </w:rPr>
      </w:pPr>
    </w:p>
    <w:p w:rsidR="2E88E225" w:rsidP="2E88E225" w:rsidRDefault="2E88E225" w14:paraId="736026E1" w14:textId="1EC3F828">
      <w:pPr>
        <w:spacing w:line="360" w:lineRule="auto"/>
        <w:jc w:val="both"/>
        <w:rPr>
          <w:rFonts w:ascii="Times New Roman" w:hAnsi="Times New Roman" w:cs="Times New Roman"/>
          <w:sz w:val="24"/>
          <w:szCs w:val="24"/>
        </w:rPr>
      </w:pPr>
    </w:p>
    <w:p w:rsidR="2E88E225" w:rsidP="2E88E225" w:rsidRDefault="2E88E225" w14:paraId="4C4B9B51" w14:textId="411F6585">
      <w:pPr>
        <w:spacing w:line="360" w:lineRule="auto"/>
        <w:jc w:val="both"/>
        <w:rPr>
          <w:rFonts w:ascii="Times New Roman" w:hAnsi="Times New Roman" w:cs="Times New Roman"/>
          <w:sz w:val="24"/>
          <w:szCs w:val="24"/>
        </w:rPr>
      </w:pPr>
    </w:p>
    <w:p xmlns:wp14="http://schemas.microsoft.com/office/word/2010/wordml" w14:paraId="4BB2CFB9" wp14:textId="77777777">
      <w:pPr>
        <w:pStyle w:val="3"/>
        <w:numPr>
          <w:ilvl w:val="0"/>
          <w:numId w:val="13"/>
        </w:numPr>
        <w:bidi w:val="0"/>
        <w:spacing w:line="360" w:lineRule="auto"/>
        <w:ind w:left="420" w:leftChars="0" w:hanging="420" w:firstLineChars="0"/>
        <w:jc w:val="both"/>
        <w:rPr>
          <w:rFonts w:hint="default" w:ascii="Times New Roman" w:hAnsi="Times New Roman" w:cs="Times New Roman"/>
          <w:sz w:val="24"/>
          <w:szCs w:val="24"/>
        </w:rPr>
      </w:pPr>
      <w:r>
        <w:rPr>
          <w:rFonts w:hint="default" w:ascii="Times New Roman" w:hAnsi="Times New Roman" w:cs="Times New Roman"/>
          <w:sz w:val="24"/>
          <w:szCs w:val="24"/>
        </w:rPr>
        <w:t>Creative Thinking and Value Creation</w:t>
      </w:r>
    </w:p>
    <w:p xmlns:wp14="http://schemas.microsoft.com/office/word/2010/wordml" w14:paraId="5F3DB91E" wp14:textId="7D6785E3">
      <w:pPr>
        <w:spacing w:line="360" w:lineRule="auto"/>
        <w:jc w:val="both"/>
        <w:rPr>
          <w:rFonts w:ascii="Times New Roman" w:hAnsi="Times New Roman" w:cs="Times New Roman"/>
          <w:sz w:val="24"/>
          <w:szCs w:val="24"/>
        </w:rPr>
      </w:pPr>
      <w:r w:rsidR="2E88E225">
        <w:rPr>
          <w:rFonts w:ascii="Times New Roman" w:hAnsi="Times New Roman" w:cs="Times New Roman"/>
          <w:sz w:val="24"/>
          <w:szCs w:val="24"/>
        </w:rPr>
        <w:t xml:space="preserve">I have developed </w:t>
      </w:r>
      <w:r w:rsidR="2E88E225">
        <w:rPr>
          <w:rFonts w:ascii="Times New Roman" w:hAnsi="Times New Roman" w:cs="Times New Roman"/>
          <w:sz w:val="24"/>
          <w:szCs w:val="24"/>
        </w:rPr>
        <w:t>this campaign with an emphasis on integrated digital channels, community</w:t>
      </w:r>
      <w:r w:rsidR="6CDFA3AD">
        <w:rPr>
          <w:rFonts w:ascii="Times New Roman" w:hAnsi="Times New Roman" w:cs="Times New Roman"/>
          <w:sz w:val="24"/>
          <w:szCs w:val="24"/>
        </w:rPr>
        <w:t xml:space="preserve"> </w:t>
      </w:r>
      <w:r w:rsidR="4A0687ED">
        <w:rPr>
          <w:rFonts w:ascii="Times New Roman" w:hAnsi="Times New Roman" w:cs="Times New Roman"/>
          <w:sz w:val="24"/>
          <w:szCs w:val="24"/>
        </w:rPr>
        <w:t>engagement,</w:t>
      </w:r>
      <w:r w:rsidR="2E88E225">
        <w:rPr>
          <w:rFonts w:ascii="Times New Roman" w:hAnsi="Times New Roman" w:cs="Times New Roman"/>
          <w:sz w:val="24"/>
          <w:szCs w:val="24"/>
        </w:rPr>
        <w:t xml:space="preserve"> and participatory approaches to sensitive cultural communication and mental health. Culturally relevant mental health messages have been shown to enhance engagement in </w:t>
      </w:r>
      <w:r w:rsidR="2E88E225">
        <w:rPr>
          <w:rFonts w:ascii="Times New Roman" w:hAnsi="Times New Roman" w:cs="Times New Roman"/>
          <w:sz w:val="24"/>
          <w:szCs w:val="24"/>
        </w:rPr>
        <w:t>marginalised</w:t>
      </w:r>
      <w:r w:rsidR="2E88E225">
        <w:rPr>
          <w:rFonts w:ascii="Times New Roman" w:hAnsi="Times New Roman" w:cs="Times New Roman"/>
          <w:sz w:val="24"/>
          <w:szCs w:val="24"/>
        </w:rPr>
        <w:t xml:space="preserve"> and ethnic communitie</w:t>
      </w:r>
      <w:r w:rsidR="2E88E225">
        <w:rPr>
          <w:rFonts w:ascii="Times New Roman" w:hAnsi="Times New Roman" w:cs="Times New Roman"/>
          <w:sz w:val="24"/>
          <w:szCs w:val="24"/>
        </w:rPr>
        <w:t>s</w:t>
      </w:r>
      <w:r w:rsidR="001987E7">
        <w:rPr>
          <w:rFonts w:ascii="Times New Roman" w:hAnsi="Times New Roman" w:cs="Times New Roman"/>
          <w:sz w:val="24"/>
          <w:szCs w:val="24"/>
        </w:rPr>
        <w:t xml:space="preserve"> </w:t>
      </w:r>
      <w:r w:rsidR="2E88E225">
        <w:rPr>
          <w:rFonts w:ascii="Times New Roman" w:hAnsi="Times New Roman" w:cs="Times New Roman"/>
          <w:sz w:val="24"/>
          <w:szCs w:val="24"/>
        </w:rPr>
        <w:t>along mat</w:t>
      </w:r>
      <w:r w:rsidR="2E88E225">
        <w:rPr>
          <w:rFonts w:ascii="Times New Roman" w:hAnsi="Times New Roman" w:cs="Times New Roman"/>
          <w:sz w:val="24"/>
          <w:szCs w:val="24"/>
        </w:rPr>
        <w:t>ernal healthcare pathwa</w:t>
      </w:r>
      <w:r w:rsidR="2E88E225">
        <w:rPr>
          <w:rFonts w:ascii="Times New Roman" w:hAnsi="Times New Roman" w:cs="Times New Roman"/>
          <w:sz w:val="24"/>
          <w:szCs w:val="24"/>
        </w:rPr>
        <w:t>ys (Public Health Eng</w:t>
      </w:r>
      <w:r w:rsidR="2E88E225">
        <w:rPr>
          <w:rFonts w:ascii="Times New Roman" w:hAnsi="Times New Roman" w:cs="Times New Roman"/>
          <w:sz w:val="24"/>
          <w:szCs w:val="24"/>
        </w:rPr>
        <w:t xml:space="preserve">land, 2022) and will be </w:t>
      </w:r>
      <w:r w:rsidR="2E88E225">
        <w:rPr>
          <w:rFonts w:ascii="Times New Roman" w:hAnsi="Times New Roman" w:cs="Times New Roman"/>
          <w:sz w:val="24"/>
          <w:szCs w:val="24"/>
        </w:rPr>
        <w:t>an important element</w:t>
      </w:r>
      <w:r w:rsidR="2E88E225">
        <w:rPr>
          <w:rFonts w:ascii="Times New Roman" w:hAnsi="Times New Roman" w:cs="Times New Roman"/>
          <w:sz w:val="24"/>
          <w:szCs w:val="24"/>
        </w:rPr>
        <w:t xml:space="preserve"> of this camp</w:t>
      </w:r>
      <w:r w:rsidR="2E88E225">
        <w:rPr>
          <w:rFonts w:ascii="Times New Roman" w:hAnsi="Times New Roman" w:cs="Times New Roman"/>
          <w:sz w:val="24"/>
          <w:szCs w:val="24"/>
        </w:rPr>
        <w:t>aig</w:t>
      </w:r>
      <w:r w:rsidR="2E88E225">
        <w:rPr>
          <w:rFonts w:ascii="Times New Roman" w:hAnsi="Times New Roman" w:cs="Times New Roman"/>
          <w:sz w:val="24"/>
          <w:szCs w:val="24"/>
        </w:rPr>
        <w:t xml:space="preserve">n. I have integrated a design thinking approach to this campaign by </w:t>
      </w:r>
      <w:r w:rsidR="2E88E225">
        <w:rPr>
          <w:rFonts w:ascii="Times New Roman" w:hAnsi="Times New Roman" w:cs="Times New Roman"/>
          <w:sz w:val="24"/>
          <w:szCs w:val="24"/>
        </w:rPr>
        <w:t>empathising</w:t>
      </w:r>
      <w:r w:rsidR="2E88E225">
        <w:rPr>
          <w:rFonts w:ascii="Times New Roman" w:hAnsi="Times New Roman" w:cs="Times New Roman"/>
          <w:sz w:val="24"/>
          <w:szCs w:val="24"/>
        </w:rPr>
        <w:t xml:space="preserve"> with mothers, </w:t>
      </w:r>
      <w:r w:rsidR="2E88E225">
        <w:rPr>
          <w:rFonts w:ascii="Times New Roman" w:hAnsi="Times New Roman" w:cs="Times New Roman"/>
          <w:sz w:val="24"/>
          <w:szCs w:val="24"/>
        </w:rPr>
        <w:t>identifying</w:t>
      </w:r>
      <w:r w:rsidR="2E88E225">
        <w:rPr>
          <w:rFonts w:ascii="Times New Roman" w:hAnsi="Times New Roman" w:cs="Times New Roman"/>
          <w:sz w:val="24"/>
          <w:szCs w:val="24"/>
        </w:rPr>
        <w:t xml:space="preserve"> underdiagnosis and stigma as barriers, proposing practical solutions and integrating these within NHS service provision (Brown, 2019). This campaign will create social value by increasing the visibility of and </w:t>
      </w:r>
      <w:r w:rsidR="2E88E225">
        <w:rPr>
          <w:rFonts w:ascii="Times New Roman" w:hAnsi="Times New Roman" w:cs="Times New Roman"/>
          <w:sz w:val="24"/>
          <w:szCs w:val="24"/>
        </w:rPr>
        <w:t>normalising</w:t>
      </w:r>
      <w:r w:rsidR="2E88E225">
        <w:rPr>
          <w:rFonts w:ascii="Times New Roman" w:hAnsi="Times New Roman" w:cs="Times New Roman"/>
          <w:sz w:val="24"/>
          <w:szCs w:val="24"/>
        </w:rPr>
        <w:t xml:space="preserve"> discussions on maternal mental health. I hope to create health value by improving the early diagnosis of postnatal depression and strengthening mother-infant relationships. I also aim to create system value by decreasing the pressure on NHS mental health services by introducing early support and intervention as described in the NHS Long Term Plan (NHS England, 2024) on perinatal mental health.</w:t>
      </w:r>
    </w:p>
    <w:p xmlns:wp14="http://schemas.microsoft.com/office/word/2010/wordml" w14:paraId="4D42B3D3" wp14:textId="77777777">
      <w:pPr>
        <w:pStyle w:val="3"/>
        <w:numPr>
          <w:ilvl w:val="0"/>
          <w:numId w:val="13"/>
        </w:numPr>
        <w:bidi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Implementation and Delivery Mechanisms</w:t>
      </w:r>
    </w:p>
    <w:p xmlns:wp14="http://schemas.microsoft.com/office/word/2010/wordml" w14:paraId="2B71D870" wp14:textId="77777777">
      <w:pPr>
        <w:spacing w:line="360" w:lineRule="auto"/>
        <w:jc w:val="both"/>
        <w:rPr>
          <w:rFonts w:hint="default" w:ascii="Times New Roman" w:hAnsi="Times New Roman" w:cs="Times New Roman"/>
          <w:sz w:val="24"/>
          <w:szCs w:val="24"/>
        </w:rPr>
      </w:pPr>
    </w:p>
    <w:p xmlns:wp14="http://schemas.microsoft.com/office/word/2010/wordml" w14:paraId="0870A4E1" wp14:textId="77777777">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The campaign works via multiple channels within the NHS and community services. These include digital channels such as social media (Instagram, TikTok) and physical NHS (GPs, Hospitals, Children’s Services) services. The NHS (2025) campaign also includes the use of translated materials, WhatsApp peer support and NHS Digital Mental Health Support services, all of which have the potential to close the existing language and access gap in maternal mental health support.</w:t>
      </w:r>
      <w:r>
        <w:rPr>
          <w:rFonts w:hint="default" w:ascii="Times New Roman" w:hAnsi="Times New Roman" w:cs="Times New Roman"/>
          <w:sz w:val="24"/>
          <w:szCs w:val="24"/>
          <w:lang w:val="en-US"/>
        </w:rPr>
        <w:t xml:space="preserve"> Community outreach and workshops delivered by midwives and peer-support workers help build trust and improve maternal mental health outcomes </w:t>
      </w:r>
      <w:r>
        <w:rPr>
          <w:rFonts w:hint="default" w:ascii="Times New Roman" w:hAnsi="Times New Roman" w:cs="Times New Roman"/>
          <w:sz w:val="24"/>
          <w:szCs w:val="24"/>
        </w:rPr>
        <w:t>to improve maternal mental health (RCPSYCH, 202</w:t>
      </w:r>
      <w:r>
        <w:rPr>
          <w:rFonts w:hint="default" w:ascii="Times New Roman" w:hAnsi="Times New Roman" w:cs="Times New Roman"/>
          <w:sz w:val="24"/>
          <w:szCs w:val="24"/>
          <w:lang w:val="en-US"/>
        </w:rPr>
        <w:t>3</w:t>
      </w:r>
      <w:r>
        <w:rPr>
          <w:rFonts w:hint="default" w:ascii="Times New Roman" w:hAnsi="Times New Roman" w:cs="Times New Roman"/>
          <w:sz w:val="24"/>
          <w:szCs w:val="24"/>
        </w:rPr>
        <w:t>).</w:t>
      </w:r>
    </w:p>
    <w:p xmlns:wp14="http://schemas.microsoft.com/office/word/2010/wordml" w14:paraId="66B1D5C1" wp14:textId="77777777">
      <w:pPr>
        <w:spacing w:line="360" w:lineRule="auto"/>
        <w:jc w:val="both"/>
        <w:rPr>
          <w:rFonts w:hint="default" w:ascii="Times New Roman" w:hAnsi="Times New Roman" w:cs="Times New Roman"/>
          <w:sz w:val="24"/>
          <w:szCs w:val="24"/>
        </w:rPr>
      </w:pPr>
    </w:p>
    <w:p xmlns:wp14="http://schemas.microsoft.com/office/word/2010/wordml" w14:paraId="5C8798D1" wp14:textId="77777777">
      <w:pPr>
        <w:pStyle w:val="3"/>
        <w:numPr>
          <w:ilvl w:val="0"/>
          <w:numId w:val="13"/>
        </w:numPr>
        <w:bidi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Stakeholders and Partnerships</w:t>
      </w:r>
    </w:p>
    <w:p xmlns:wp14="http://schemas.microsoft.com/office/word/2010/wordml" w14:paraId="519204E2" wp14:textId="77777777">
      <w:pPr>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 believe that successful implementation relies on partnership with NHS maternity services, GPs, health visitors, midwives, mental health professionals, and Mind and PANDAS Foundation, among others. I also understand that to reach under-served communities, collaboration with local authorities is needed (NICE, 2020).</w:t>
      </w:r>
    </w:p>
    <w:p xmlns:wp14="http://schemas.microsoft.com/office/word/2010/wordml" w14:paraId="3CB13FE4" wp14:textId="77777777">
      <w:pPr>
        <w:pStyle w:val="3"/>
        <w:numPr>
          <w:ilvl w:val="0"/>
          <w:numId w:val="13"/>
        </w:numPr>
        <w:bidi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Plan and Timeline for Implementation</w:t>
      </w:r>
    </w:p>
    <w:p xmlns:wp14="http://schemas.microsoft.com/office/word/2010/wordml" w14:paraId="5BE1843E" wp14:textId="77777777">
      <w:pPr>
        <w:spacing w:line="360" w:lineRule="auto"/>
        <w:jc w:val="both"/>
        <w:rPr>
          <w:rFonts w:hint="default" w:ascii="Times New Roman" w:hAnsi="Times New Roman" w:cs="Times New Roman"/>
          <w:sz w:val="24"/>
          <w:szCs w:val="24"/>
        </w:rPr>
      </w:pPr>
    </w:p>
    <w:p xmlns:wp14="http://schemas.microsoft.com/office/word/2010/wordml" w14:paraId="6D6450A6" wp14:textId="506A0C87">
      <w:pPr>
        <w:spacing w:line="360" w:lineRule="auto"/>
        <w:jc w:val="both"/>
        <w:rPr>
          <w:rFonts w:ascii="Times New Roman" w:hAnsi="Times New Roman" w:cs="Times New Roman"/>
          <w:sz w:val="24"/>
          <w:szCs w:val="24"/>
        </w:rPr>
      </w:pPr>
      <w:r w:rsidRPr="2E88E225" w:rsidR="2E88E225">
        <w:rPr>
          <w:rFonts w:ascii="Times New Roman" w:hAnsi="Times New Roman" w:cs="Times New Roman"/>
          <w:sz w:val="24"/>
          <w:szCs w:val="24"/>
        </w:rPr>
        <w:t xml:space="preserve">I have </w:t>
      </w:r>
      <w:r w:rsidRPr="2E88E225" w:rsidR="2E88E225">
        <w:rPr>
          <w:rFonts w:ascii="Times New Roman" w:hAnsi="Times New Roman" w:cs="Times New Roman"/>
          <w:sz w:val="24"/>
          <w:szCs w:val="24"/>
        </w:rPr>
        <w:t>organi</w:t>
      </w:r>
      <w:r w:rsidRPr="2E88E225" w:rsidR="11D47FC6">
        <w:rPr>
          <w:rFonts w:ascii="Times New Roman" w:hAnsi="Times New Roman" w:cs="Times New Roman"/>
          <w:sz w:val="24"/>
          <w:szCs w:val="24"/>
        </w:rPr>
        <w:t>s</w:t>
      </w:r>
      <w:r w:rsidRPr="2E88E225" w:rsidR="2E88E225">
        <w:rPr>
          <w:rFonts w:ascii="Times New Roman" w:hAnsi="Times New Roman" w:cs="Times New Roman"/>
          <w:sz w:val="24"/>
          <w:szCs w:val="24"/>
        </w:rPr>
        <w:t>ed</w:t>
      </w:r>
      <w:r w:rsidRPr="2E88E225" w:rsidR="2E88E225">
        <w:rPr>
          <w:rFonts w:ascii="Times New Roman" w:hAnsi="Times New Roman" w:cs="Times New Roman"/>
          <w:sz w:val="24"/>
          <w:szCs w:val="24"/>
        </w:rPr>
        <w:t xml:space="preserve"> this campaign to run over six months and made it into four stages. During the first stage of the campaign, I will undertake the development of the campaign and seek out the views of the primary stakeholders to ensure that the campaign is in line with NHS safeguarding and perinatal mental health. The second stage of the campaign will involve piloting the campaign in selected NHS maternity units to </w:t>
      </w:r>
      <w:r w:rsidRPr="2E88E225" w:rsidR="2E88E225">
        <w:rPr>
          <w:rFonts w:ascii="Times New Roman" w:hAnsi="Times New Roman" w:cs="Times New Roman"/>
          <w:sz w:val="24"/>
          <w:szCs w:val="24"/>
        </w:rPr>
        <w:t>determine</w:t>
      </w:r>
      <w:r w:rsidRPr="2E88E225" w:rsidR="2E88E225">
        <w:rPr>
          <w:rFonts w:ascii="Times New Roman" w:hAnsi="Times New Roman" w:cs="Times New Roman"/>
          <w:sz w:val="24"/>
          <w:szCs w:val="24"/>
        </w:rPr>
        <w:t xml:space="preserve"> feasibility and the level of engagement. The next stage will enable me to accelerate the campaign across </w:t>
      </w:r>
      <w:r w:rsidRPr="2E88E225" w:rsidR="2E88E225">
        <w:rPr>
          <w:rFonts w:ascii="Times New Roman" w:hAnsi="Times New Roman" w:cs="Times New Roman"/>
          <w:sz w:val="24"/>
          <w:szCs w:val="24"/>
        </w:rPr>
        <w:t>the various</w:t>
      </w:r>
      <w:r w:rsidRPr="2E88E225" w:rsidR="2E88E225">
        <w:rPr>
          <w:rFonts w:ascii="Times New Roman" w:hAnsi="Times New Roman" w:cs="Times New Roman"/>
          <w:sz w:val="24"/>
          <w:szCs w:val="24"/>
        </w:rPr>
        <w:t xml:space="preserve"> healthcare units within the UK. The final stage of the campaign will be to undertake the evaluation of the campaign to </w:t>
      </w:r>
      <w:r w:rsidRPr="2E88E225" w:rsidR="2E88E225">
        <w:rPr>
          <w:rFonts w:ascii="Times New Roman" w:hAnsi="Times New Roman" w:cs="Times New Roman"/>
          <w:sz w:val="24"/>
          <w:szCs w:val="24"/>
        </w:rPr>
        <w:t>determine</w:t>
      </w:r>
      <w:r w:rsidRPr="2E88E225" w:rsidR="2E88E225">
        <w:rPr>
          <w:rFonts w:ascii="Times New Roman" w:hAnsi="Times New Roman" w:cs="Times New Roman"/>
          <w:sz w:val="24"/>
          <w:szCs w:val="24"/>
        </w:rPr>
        <w:t xml:space="preserve"> the level of engagement and to obtain views </w:t>
      </w:r>
      <w:r w:rsidRPr="2E88E225" w:rsidR="2E88E225">
        <w:rPr>
          <w:rFonts w:ascii="Times New Roman" w:hAnsi="Times New Roman" w:cs="Times New Roman"/>
          <w:sz w:val="24"/>
          <w:szCs w:val="24"/>
        </w:rPr>
        <w:t>in order to</w:t>
      </w:r>
      <w:r w:rsidRPr="2E88E225" w:rsidR="2E88E225">
        <w:rPr>
          <w:rFonts w:ascii="Times New Roman" w:hAnsi="Times New Roman" w:cs="Times New Roman"/>
          <w:sz w:val="24"/>
          <w:szCs w:val="24"/>
        </w:rPr>
        <w:t xml:space="preserve"> make necessary improvements. I am confident that organi</w:t>
      </w:r>
      <w:r w:rsidRPr="2E88E225" w:rsidR="1B837FE4">
        <w:rPr>
          <w:rFonts w:ascii="Times New Roman" w:hAnsi="Times New Roman" w:cs="Times New Roman"/>
          <w:sz w:val="24"/>
          <w:szCs w:val="24"/>
        </w:rPr>
        <w:t>s</w:t>
      </w:r>
      <w:r w:rsidRPr="2E88E225" w:rsidR="2E88E225">
        <w:rPr>
          <w:rFonts w:ascii="Times New Roman" w:hAnsi="Times New Roman" w:cs="Times New Roman"/>
          <w:sz w:val="24"/>
          <w:szCs w:val="24"/>
        </w:rPr>
        <w:t>ing the campaign in this way will achieve the desired outcome with effective implementation to ensure long-term impact.</w:t>
      </w:r>
    </w:p>
    <w:p xmlns:wp14="http://schemas.microsoft.com/office/word/2010/wordml" w14:paraId="26360BFF" wp14:textId="77777777">
      <w:pPr>
        <w:spacing w:line="360" w:lineRule="auto"/>
        <w:jc w:val="both"/>
        <w:rPr>
          <w:rFonts w:hint="default" w:ascii="Times New Roman" w:hAnsi="Times New Roman" w:cs="Times New Roman"/>
          <w:sz w:val="24"/>
          <w:szCs w:val="24"/>
        </w:rPr>
      </w:pPr>
    </w:p>
    <w:p xmlns:wp14="http://schemas.microsoft.com/office/word/2010/wordml" w14:paraId="2A280AB8" wp14:textId="77777777">
      <w:pPr>
        <w:pStyle w:val="3"/>
        <w:numPr>
          <w:ilvl w:val="0"/>
          <w:numId w:val="13"/>
        </w:numPr>
        <w:bidi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Integration of Technology and Policy</w:t>
      </w:r>
    </w:p>
    <w:p xmlns:wp14="http://schemas.microsoft.com/office/word/2010/wordml" w14:paraId="1FD2E943" wp14:textId="010878C1">
      <w:pPr>
        <w:spacing w:line="360" w:lineRule="auto"/>
        <w:jc w:val="both"/>
        <w:rPr>
          <w:rFonts w:ascii="Times New Roman" w:hAnsi="Times New Roman" w:cs="Times New Roman"/>
          <w:sz w:val="24"/>
          <w:szCs w:val="24"/>
        </w:rPr>
      </w:pPr>
      <w:r w:rsidRPr="2E88E225" w:rsidR="2E88E225">
        <w:rPr>
          <w:rFonts w:ascii="Times New Roman" w:hAnsi="Times New Roman" w:cs="Times New Roman"/>
          <w:sz w:val="24"/>
          <w:szCs w:val="24"/>
        </w:rPr>
        <w:t xml:space="preserve">In this campaign, I have </w:t>
      </w:r>
      <w:r w:rsidRPr="2E88E225" w:rsidR="2E88E225">
        <w:rPr>
          <w:rFonts w:ascii="Times New Roman" w:hAnsi="Times New Roman" w:cs="Times New Roman"/>
          <w:sz w:val="24"/>
          <w:szCs w:val="24"/>
        </w:rPr>
        <w:t>utili</w:t>
      </w:r>
      <w:r w:rsidRPr="2E88E225" w:rsidR="11436733">
        <w:rPr>
          <w:rFonts w:ascii="Times New Roman" w:hAnsi="Times New Roman" w:cs="Times New Roman"/>
          <w:sz w:val="24"/>
          <w:szCs w:val="24"/>
        </w:rPr>
        <w:t>s</w:t>
      </w:r>
      <w:r w:rsidRPr="2E88E225" w:rsidR="2E88E225">
        <w:rPr>
          <w:rFonts w:ascii="Times New Roman" w:hAnsi="Times New Roman" w:cs="Times New Roman"/>
          <w:sz w:val="24"/>
          <w:szCs w:val="24"/>
        </w:rPr>
        <w:t>ed</w:t>
      </w:r>
      <w:r w:rsidRPr="2E88E225" w:rsidR="2E88E225">
        <w:rPr>
          <w:rFonts w:ascii="Times New Roman" w:hAnsi="Times New Roman" w:cs="Times New Roman"/>
          <w:sz w:val="24"/>
          <w:szCs w:val="24"/>
        </w:rPr>
        <w:t xml:space="preserve"> digital technology by employing social media and various digital tools to enhance access to perinatal services and to promote early support-seeking behavior. I have also made certain that this campaign has due regard to the NHS Long Term Plan, NICE guidelines, the GDPR, and the Equality Act (2010) to support ethical, safe, and effective service delivery (NHS England, 2024; NICE, 2020).</w:t>
      </w:r>
    </w:p>
    <w:p xmlns:wp14="http://schemas.microsoft.com/office/word/2010/wordml" w14:paraId="2C355CCF" wp14:textId="77777777">
      <w:pPr>
        <w:pStyle w:val="3"/>
        <w:numPr>
          <w:ilvl w:val="0"/>
          <w:numId w:val="14"/>
        </w:numPr>
        <w:bidi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Limitations and Barriers</w:t>
      </w:r>
    </w:p>
    <w:p xmlns:wp14="http://schemas.microsoft.com/office/word/2010/wordml" w14:paraId="53C80C0A" wp14:textId="3375A42F">
      <w:pPr>
        <w:spacing w:line="360" w:lineRule="auto"/>
        <w:jc w:val="both"/>
        <w:rPr>
          <w:rFonts w:ascii="Times New Roman" w:hAnsi="Times New Roman" w:cs="Times New Roman"/>
          <w:sz w:val="24"/>
          <w:szCs w:val="24"/>
        </w:rPr>
      </w:pPr>
      <w:r w:rsidRPr="2E88E225" w:rsidR="2E88E225">
        <w:rPr>
          <w:rFonts w:ascii="Times New Roman" w:hAnsi="Times New Roman" w:cs="Times New Roman"/>
          <w:sz w:val="24"/>
          <w:szCs w:val="24"/>
        </w:rPr>
        <w:t xml:space="preserve">This campaign </w:t>
      </w:r>
      <w:r w:rsidRPr="2E88E225" w:rsidR="2E88E225">
        <w:rPr>
          <w:rFonts w:ascii="Times New Roman" w:hAnsi="Times New Roman" w:cs="Times New Roman"/>
          <w:sz w:val="24"/>
          <w:szCs w:val="24"/>
        </w:rPr>
        <w:t>has to</w:t>
      </w:r>
      <w:r w:rsidRPr="2E88E225" w:rsidR="2E88E225">
        <w:rPr>
          <w:rFonts w:ascii="Times New Roman" w:hAnsi="Times New Roman" w:cs="Times New Roman"/>
          <w:sz w:val="24"/>
          <w:szCs w:val="24"/>
        </w:rPr>
        <w:t xml:space="preserve"> confront barriers to digital access, stigma and prejudice, and restrictive language. They must be </w:t>
      </w:r>
      <w:r w:rsidRPr="2E88E225" w:rsidR="2E88E225">
        <w:rPr>
          <w:rFonts w:ascii="Times New Roman" w:hAnsi="Times New Roman" w:cs="Times New Roman"/>
          <w:sz w:val="24"/>
          <w:szCs w:val="24"/>
        </w:rPr>
        <w:t>validated</w:t>
      </w:r>
      <w:r w:rsidRPr="2E88E225" w:rsidR="2E88E225">
        <w:rPr>
          <w:rFonts w:ascii="Times New Roman" w:hAnsi="Times New Roman" w:cs="Times New Roman"/>
          <w:sz w:val="24"/>
          <w:szCs w:val="24"/>
        </w:rPr>
        <w:t xml:space="preserve">. Specifically, I want to encourage the use of storytelling and media to engage participants and begin to shift the stigma related to perinatal mental health. I want to make campaign resources and services available in </w:t>
      </w:r>
      <w:r w:rsidRPr="2E88E225" w:rsidR="2E88E225">
        <w:rPr>
          <w:rFonts w:ascii="Times New Roman" w:hAnsi="Times New Roman" w:cs="Times New Roman"/>
          <w:sz w:val="24"/>
          <w:szCs w:val="24"/>
        </w:rPr>
        <w:t>varied</w:t>
      </w:r>
      <w:r w:rsidRPr="2E88E225" w:rsidR="2E88E225">
        <w:rPr>
          <w:rFonts w:ascii="Times New Roman" w:hAnsi="Times New Roman" w:cs="Times New Roman"/>
          <w:sz w:val="24"/>
          <w:szCs w:val="24"/>
        </w:rPr>
        <w:t xml:space="preserve"> languages. I want to reduce the unequal perinatal mental health services within the community using an online continuum of community-based support. To mitigate the harms of digital exclusion on </w:t>
      </w:r>
      <w:r w:rsidRPr="2E88E225" w:rsidR="2E88E225">
        <w:rPr>
          <w:rFonts w:ascii="Times New Roman" w:hAnsi="Times New Roman" w:cs="Times New Roman"/>
          <w:sz w:val="24"/>
          <w:szCs w:val="24"/>
        </w:rPr>
        <w:t>low income</w:t>
      </w:r>
      <w:r w:rsidRPr="2E88E225" w:rsidR="2E88E225">
        <w:rPr>
          <w:rFonts w:ascii="Times New Roman" w:hAnsi="Times New Roman" w:cs="Times New Roman"/>
          <w:sz w:val="24"/>
          <w:szCs w:val="24"/>
        </w:rPr>
        <w:t xml:space="preserve"> groups, partnered and aligned services between NHS and community organi</w:t>
      </w:r>
      <w:r w:rsidRPr="2E88E225" w:rsidR="4E4DD488">
        <w:rPr>
          <w:rFonts w:ascii="Times New Roman" w:hAnsi="Times New Roman" w:cs="Times New Roman"/>
          <w:sz w:val="24"/>
          <w:szCs w:val="24"/>
        </w:rPr>
        <w:t>s</w:t>
      </w:r>
      <w:r w:rsidRPr="2E88E225" w:rsidR="2E88E225">
        <w:rPr>
          <w:rFonts w:ascii="Times New Roman" w:hAnsi="Times New Roman" w:cs="Times New Roman"/>
          <w:sz w:val="24"/>
          <w:szCs w:val="24"/>
        </w:rPr>
        <w:t xml:space="preserve">ations must be created to make perinatal mental health support </w:t>
      </w:r>
      <w:r w:rsidRPr="2E88E225" w:rsidR="2E88E225">
        <w:rPr>
          <w:rFonts w:ascii="Times New Roman" w:hAnsi="Times New Roman" w:cs="Times New Roman"/>
          <w:sz w:val="24"/>
          <w:szCs w:val="24"/>
        </w:rPr>
        <w:t>equitable</w:t>
      </w:r>
      <w:r w:rsidRPr="2E88E225" w:rsidR="2E88E225">
        <w:rPr>
          <w:rFonts w:ascii="Times New Roman" w:hAnsi="Times New Roman" w:cs="Times New Roman"/>
          <w:sz w:val="24"/>
          <w:szCs w:val="24"/>
        </w:rPr>
        <w:t>.</w:t>
      </w:r>
    </w:p>
    <w:p xmlns:wp14="http://schemas.microsoft.com/office/word/2010/wordml" w14:paraId="30555FC5" wp14:textId="77777777">
      <w:pPr>
        <w:spacing w:line="360" w:lineRule="auto"/>
        <w:jc w:val="both"/>
        <w:rPr>
          <w:rFonts w:hint="default" w:ascii="Times New Roman" w:hAnsi="Times New Roman" w:cs="Times New Roman"/>
          <w:sz w:val="24"/>
          <w:szCs w:val="24"/>
        </w:rPr>
      </w:pPr>
    </w:p>
    <w:p xmlns:wp14="http://schemas.microsoft.com/office/word/2010/wordml" w14:paraId="7627E13A" wp14:textId="77777777">
      <w:pPr>
        <w:pStyle w:val="3"/>
        <w:numPr>
          <w:ilvl w:val="0"/>
          <w:numId w:val="14"/>
        </w:numPr>
        <w:bidi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Feasibility and Scalability</w:t>
      </w:r>
    </w:p>
    <w:p xmlns:wp14="http://schemas.microsoft.com/office/word/2010/wordml" w14:paraId="0D28B066" wp14:textId="77777777">
      <w:pPr>
        <w:spacing w:line="360" w:lineRule="auto"/>
        <w:jc w:val="both"/>
        <w:rPr>
          <w:rFonts w:hint="default" w:ascii="Times New Roman" w:hAnsi="Times New Roman" w:cs="Times New Roman"/>
          <w:sz w:val="24"/>
          <w:szCs w:val="24"/>
        </w:rPr>
      </w:pPr>
    </w:p>
    <w:p xmlns:wp14="http://schemas.microsoft.com/office/word/2010/wordml" w:rsidP="2E88E225" w14:paraId="0361261F" wp14:textId="5EE0BB57">
      <w:pPr>
        <w:spacing w:line="360" w:lineRule="auto"/>
        <w:ind w:leftChars="0"/>
        <w:jc w:val="both"/>
        <w:rPr>
          <w:rFonts w:ascii="Times New Roman" w:hAnsi="Times New Roman" w:cs="Times New Roman"/>
          <w:sz w:val="24"/>
          <w:szCs w:val="24"/>
        </w:rPr>
      </w:pPr>
      <w:r w:rsidR="2E88E225">
        <w:rPr>
          <w:rFonts w:ascii="Times New Roman" w:hAnsi="Times New Roman" w:cs="Times New Roman"/>
          <w:sz w:val="24"/>
          <w:szCs w:val="24"/>
        </w:rPr>
        <w:t xml:space="preserve">The project is very </w:t>
      </w:r>
      <w:r w:rsidR="2E88E225">
        <w:rPr>
          <w:rFonts w:ascii="Times New Roman" w:hAnsi="Times New Roman" w:cs="Times New Roman"/>
          <w:sz w:val="24"/>
          <w:szCs w:val="24"/>
        </w:rPr>
        <w:t xml:space="preserve">viable</w:t>
      </w:r>
      <w:r w:rsidR="2E88E225">
        <w:rPr>
          <w:rFonts w:ascii="Times New Roman" w:hAnsi="Times New Roman" w:cs="Times New Roman"/>
          <w:sz w:val="24"/>
          <w:szCs w:val="24"/>
        </w:rPr>
        <w:t xml:space="preserve">, as the NHS's maternal health services keep costs low and work with existing services.</w:t>
      </w:r>
      <w:r w:rsidR="5F2C6D9C">
        <w:rPr>
          <w:rFonts w:ascii="Times New Roman" w:hAnsi="Times New Roman" w:cs="Times New Roman"/>
          <w:sz w:val="24"/>
          <w:szCs w:val="24"/>
        </w:rPr>
        <w:t xml:space="preserve"> I </w:t>
      </w:r>
      <w:r w:rsidR="2E88E225">
        <w:rPr>
          <w:rFonts w:ascii="Times New Roman" w:hAnsi="Times New Roman" w:cs="Times New Roman"/>
          <w:sz w:val="24"/>
          <w:szCs w:val="24"/>
        </w:rPr>
        <w:t xml:space="preserve">will use existing infrastructure, which increases sustainability. The model is also scalable and can adapt to other public health challenges such as managing antenatal anxiety/postnatal </w:t>
      </w:r>
      <w:r w:rsidR="2E88E225">
        <w:rPr>
          <w:rFonts w:ascii="Times New Roman" w:hAnsi="Times New Roman" w:cs="Times New Roman"/>
          <w:sz w:val="24"/>
          <w:szCs w:val="24"/>
        </w:rPr>
        <w:t xml:space="preserve">trauma, and</w:t>
      </w:r>
      <w:r w:rsidR="2E88E225">
        <w:rPr>
          <w:rFonts w:ascii="Times New Roman" w:hAnsi="Times New Roman" w:cs="Times New Roman"/>
          <w:sz w:val="24"/>
          <w:szCs w:val="24"/>
        </w:rPr>
        <w:t xml:space="preserve"> will encourage an expanded preventative health care approach in the UK (WHO, 2023; NHS England, 2024</w:t>
      </w:r>
      <w:r w:rsidR="2E88E225">
        <w:rPr>
          <w:rFonts w:ascii="Times New Roman" w:hAnsi="Times New Roman" w:cs="Times New Roman"/>
          <w:sz w:val="24"/>
          <w:szCs w:val="24"/>
        </w:rPr>
        <w:t xml:space="preserve">).</w:t>
      </w:r>
    </w:p>
    <w:p xmlns:wp14="http://schemas.microsoft.com/office/word/2010/wordml" w:rsidP="2E88E225" w14:paraId="6908D6B5" wp14:textId="77772A7F">
      <w:pPr>
        <w:pStyle w:val="2"/>
        <w:bidi w:val="0"/>
        <w:spacing w:line="360" w:lineRule="auto"/>
        <w:jc w:val="both"/>
        <w:rPr>
          <w:rFonts w:ascii="Times New Roman" w:hAnsi="Times New Roman" w:cs="Times New Roman"/>
          <w:b w:val="1"/>
          <w:bCs w:val="1"/>
          <w:sz w:val="24"/>
          <w:szCs w:val="24"/>
        </w:rPr>
      </w:pPr>
      <w:r w:rsidRPr="2E88E225" w:rsidR="2E88E225">
        <w:rPr>
          <w:rFonts w:ascii="Times New Roman" w:hAnsi="Times New Roman" w:cs="Times New Roman"/>
          <w:b w:val="1"/>
          <w:bCs w:val="1"/>
          <w:sz w:val="24"/>
          <w:szCs w:val="24"/>
        </w:rPr>
        <w:t>C</w:t>
      </w:r>
      <w:r w:rsidRPr="2E88E225" w:rsidR="79F8167F">
        <w:rPr>
          <w:rFonts w:ascii="Times New Roman" w:hAnsi="Times New Roman" w:cs="Times New Roman"/>
          <w:b w:val="1"/>
          <w:bCs w:val="1"/>
          <w:sz w:val="24"/>
          <w:szCs w:val="24"/>
        </w:rPr>
        <w:t>all to action and Conclusion</w:t>
      </w:r>
    </w:p>
    <w:p xmlns:wp14="http://schemas.microsoft.com/office/word/2010/wordml" w14:paraId="39C7B7B0" wp14:textId="77777777">
      <w:pPr>
        <w:spacing w:line="360" w:lineRule="auto"/>
        <w:jc w:val="both"/>
        <w:rPr>
          <w:rFonts w:hint="default" w:ascii="Times New Roman" w:hAnsi="Times New Roman" w:cs="Times New Roman"/>
          <w:sz w:val="24"/>
          <w:szCs w:val="24"/>
        </w:rPr>
      </w:pPr>
    </w:p>
    <w:p xmlns:wp14="http://schemas.microsoft.com/office/word/2010/wordml" w14:paraId="5547A317" wp14:textId="5C69BDDA">
      <w:pPr>
        <w:spacing w:line="360" w:lineRule="auto"/>
        <w:jc w:val="both"/>
      </w:pPr>
      <w:r w:rsidR="2E88E225">
        <w:rPr>
          <w:rFonts w:ascii="Times New Roman" w:hAnsi="Times New Roman" w:cs="Times New Roman"/>
          <w:sz w:val="24"/>
          <w:szCs w:val="24"/>
        </w:rPr>
        <w:t>I think the world</w:t>
      </w:r>
      <w:r w:rsidR="2E88E225">
        <w:rPr>
          <w:rFonts w:ascii="Times New Roman" w:hAnsi="Times New Roman" w:cs="Times New Roman"/>
          <w:sz w:val="24"/>
          <w:szCs w:val="24"/>
        </w:rPr>
        <w:t xml:space="preserve"> needs to shine more light on maternal mental health due to the enormity of the issues that stem from postnatal depression not just for mothers but their families too (NHS, 2025; NICE, 2020). I hope campaigns like this one compel the government, health care institutions, and the greater community to come together and </w:t>
      </w:r>
      <w:r w:rsidR="2E88E225">
        <w:rPr>
          <w:rFonts w:ascii="Times New Roman" w:hAnsi="Times New Roman" w:cs="Times New Roman"/>
          <w:sz w:val="24"/>
          <w:szCs w:val="24"/>
        </w:rPr>
        <w:t>think outside the box</w:t>
      </w:r>
      <w:r w:rsidR="2E88E225">
        <w:rPr>
          <w:rFonts w:ascii="Times New Roman" w:hAnsi="Times New Roman" w:cs="Times New Roman"/>
          <w:sz w:val="24"/>
          <w:szCs w:val="24"/>
        </w:rPr>
        <w:t xml:space="preserve"> to creatively amplify and ease the existing barriers to the perinatal support service. </w:t>
      </w:r>
      <w:r w:rsidR="2E88E225">
        <w:rPr>
          <w:rFonts w:ascii="Times New Roman" w:hAnsi="Times New Roman" w:cs="Times New Roman"/>
          <w:sz w:val="24"/>
          <w:szCs w:val="24"/>
        </w:rPr>
        <w:t>I believe there</w:t>
      </w:r>
      <w:r w:rsidR="2E88E225">
        <w:rPr>
          <w:rFonts w:ascii="Times New Roman" w:hAnsi="Times New Roman" w:cs="Times New Roman"/>
          <w:sz w:val="24"/>
          <w:szCs w:val="24"/>
        </w:rPr>
        <w:t xml:space="preserve"> is no risk when the mental health of mothers is </w:t>
      </w:r>
      <w:r w:rsidR="2E88E225">
        <w:rPr>
          <w:rFonts w:ascii="Times New Roman" w:hAnsi="Times New Roman" w:cs="Times New Roman"/>
          <w:sz w:val="24"/>
          <w:szCs w:val="24"/>
        </w:rPr>
        <w:t>prioriti</w:t>
      </w:r>
      <w:r w:rsidR="21782D69">
        <w:rPr>
          <w:rFonts w:ascii="Times New Roman" w:hAnsi="Times New Roman" w:cs="Times New Roman"/>
          <w:sz w:val="24"/>
          <w:szCs w:val="24"/>
        </w:rPr>
        <w:t>s</w:t>
      </w:r>
      <w:r w:rsidR="2E88E225">
        <w:rPr>
          <w:rFonts w:ascii="Times New Roman" w:hAnsi="Times New Roman" w:cs="Times New Roman"/>
          <w:sz w:val="24"/>
          <w:szCs w:val="24"/>
        </w:rPr>
        <w:t>ed</w:t>
      </w:r>
      <w:r w:rsidR="2E88E225">
        <w:rPr>
          <w:rFonts w:ascii="Times New Roman" w:hAnsi="Times New Roman" w:cs="Times New Roman"/>
          <w:sz w:val="24"/>
          <w:szCs w:val="24"/>
        </w:rPr>
        <w:t xml:space="preserve">, and I think we should boldly stand in the belief that the mental health of mothers leads to the health of both mothers and their children. I think we can concisely put it like this: no mother should ever have to suffer </w:t>
      </w:r>
      <w:r w:rsidR="2E88E225">
        <w:rPr>
          <w:rFonts w:ascii="Times New Roman" w:hAnsi="Times New Roman" w:cs="Times New Roman"/>
          <w:sz w:val="24"/>
          <w:szCs w:val="24"/>
        </w:rPr>
        <w:t>alone</w:t>
      </w:r>
      <w:r w:rsidR="2590E8DE">
        <w:rPr>
          <w:rFonts w:ascii="Times New Roman" w:hAnsi="Times New Roman" w:cs="Times New Roman"/>
          <w:sz w:val="24"/>
          <w:szCs w:val="24"/>
        </w:rPr>
        <w:t>,</w:t>
      </w:r>
      <w:r w:rsidR="2E88E225">
        <w:rPr>
          <w:rFonts w:ascii="Times New Roman" w:hAnsi="Times New Roman" w:cs="Times New Roman"/>
          <w:sz w:val="24"/>
          <w:szCs w:val="24"/>
        </w:rPr>
        <w:t xml:space="preserve"> </w:t>
      </w:r>
      <w:r w:rsidR="2E88E225">
        <w:rPr>
          <w:rFonts w:ascii="Times New Roman" w:hAnsi="Times New Roman" w:cs="Times New Roman"/>
          <w:sz w:val="24"/>
          <w:szCs w:val="24"/>
        </w:rPr>
        <w:t xml:space="preserve">especially </w:t>
      </w:r>
      <w:r w:rsidR="2E88E225">
        <w:rPr>
          <w:rFonts w:ascii="Times New Roman" w:hAnsi="Times New Roman" w:cs="Times New Roman"/>
          <w:sz w:val="24"/>
          <w:szCs w:val="24"/>
        </w:rPr>
        <w:t xml:space="preserve">when we all </w:t>
      </w:r>
      <w:r w:rsidR="2E88E225">
        <w:rPr>
          <w:rFonts w:ascii="Times New Roman" w:hAnsi="Times New Roman" w:cs="Times New Roman"/>
          <w:sz w:val="24"/>
          <w:szCs w:val="24"/>
        </w:rPr>
        <w:t>reali</w:t>
      </w:r>
      <w:r w:rsidR="49788A31">
        <w:rPr>
          <w:rFonts w:ascii="Times New Roman" w:hAnsi="Times New Roman" w:cs="Times New Roman"/>
          <w:sz w:val="24"/>
          <w:szCs w:val="24"/>
        </w:rPr>
        <w:t>s</w:t>
      </w:r>
      <w:r w:rsidR="2E88E225">
        <w:rPr>
          <w:rFonts w:ascii="Times New Roman" w:hAnsi="Times New Roman" w:cs="Times New Roman"/>
          <w:sz w:val="24"/>
          <w:szCs w:val="24"/>
        </w:rPr>
        <w:t>e</w:t>
      </w:r>
      <w:r w:rsidR="2E88E225">
        <w:rPr>
          <w:rFonts w:ascii="Times New Roman" w:hAnsi="Times New Roman" w:cs="Times New Roman"/>
          <w:sz w:val="24"/>
          <w:szCs w:val="24"/>
        </w:rPr>
        <w:t xml:space="preserve"> the potential of support.</w:t>
      </w:r>
      <w:r w:rsidR="2E88E225">
        <w:rPr>
          <w:rFonts w:ascii="Times New Roman" w:hAnsi="Times New Roman" w:cs="Times New Roman"/>
          <w:sz w:val="24"/>
          <w:szCs w:val="24"/>
          <w:lang w:val="en-US"/>
        </w:rPr>
        <w:t xml:space="preserve"> </w:t>
      </w:r>
      <w:r w:rsidR="2E88E225">
        <w:rPr>
          <w:rFonts w:ascii="Times New Roman" w:hAnsi="Times New Roman" w:cs="Times New Roman"/>
          <w:sz w:val="24"/>
          <w:szCs w:val="24"/>
        </w:rPr>
        <w:t>"No mother should suffer in silence when support can change lives</w:t>
      </w:r>
      <w:r w:rsidR="2E88E225">
        <w:rPr>
          <w:rFonts w:ascii="Times New Roman" w:hAnsi="Times New Roman" w:cs="Times New Roman"/>
          <w:sz w:val="24"/>
          <w:szCs w:val="24"/>
        </w:rPr>
        <w:t>.”</w:t>
      </w:r>
    </w:p>
    <w:p xmlns:wp14="http://schemas.microsoft.com/office/word/2010/wordml" w14:paraId="06643813" wp14:textId="77777777">
      <w:pPr>
        <w:spacing w:line="360" w:lineRule="auto"/>
        <w:jc w:val="both"/>
        <w:rPr>
          <w:rFonts w:hint="default" w:ascii="Times New Roman" w:hAnsi="Times New Roman" w:cs="Times New Roman"/>
          <w:sz w:val="24"/>
          <w:szCs w:val="24"/>
        </w:rPr>
      </w:pPr>
    </w:p>
    <w:p xmlns:wp14="http://schemas.microsoft.com/office/word/2010/wordml" w14:paraId="5C021463" wp14:textId="77777777">
      <w:pPr>
        <w:spacing w:line="360" w:lineRule="auto"/>
        <w:jc w:val="both"/>
        <w:rPr>
          <w:rFonts w:hint="default" w:ascii="Times New Roman" w:hAnsi="Times New Roman" w:cs="Times New Roman"/>
          <w:sz w:val="24"/>
          <w:szCs w:val="24"/>
        </w:rPr>
      </w:pPr>
    </w:p>
    <w:p xmlns:wp14="http://schemas.microsoft.com/office/word/2010/wordml" w14:paraId="6814225C" wp14:textId="77777777">
      <w:pPr>
        <w:spacing w:line="360" w:lineRule="auto"/>
        <w:jc w:val="both"/>
        <w:rPr>
          <w:rFonts w:hint="default" w:ascii="Times New Roman" w:hAnsi="Times New Roman" w:cs="Times New Roman"/>
          <w:sz w:val="24"/>
          <w:szCs w:val="24"/>
        </w:rPr>
      </w:pPr>
    </w:p>
    <w:p w:rsidR="2E88E225" w:rsidP="2E88E225" w:rsidRDefault="2E88E225" w14:paraId="5AEF40D7" w14:textId="28797EF8">
      <w:pPr>
        <w:spacing w:line="360" w:lineRule="auto"/>
        <w:jc w:val="both"/>
      </w:pPr>
    </w:p>
    <w:p xmlns:wp14="http://schemas.microsoft.com/office/word/2010/wordml" wp14:textId="77777777" w14:paraId="6171B6A5">
      <w:pPr>
        <w:spacing w:line="360" w:lineRule="auto"/>
        <w:jc w:val="both"/>
      </w:pPr>
      <w:r>
        <w:drawing>
          <wp:inline xmlns:wp14="http://schemas.microsoft.com/office/word/2010/wordprocessingDrawing" distT="0" distB="0" distL="114300" distR="114300" wp14:anchorId="4201A8F4" wp14:editId="7777777">
            <wp:extent cx="5270500" cy="8019415"/>
            <wp:effectExtent l="0" t="0" r="6350" b="63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5"/>
                    <a:stretch>
                      <a:fillRect/>
                    </a:stretch>
                  </pic:blipFill>
                  <pic:spPr>
                    <a:xfrm>
                      <a:off x="0" y="0"/>
                      <a:ext cx="5270500" cy="8019415"/>
                    </a:xfrm>
                    <a:prstGeom prst="rect">
                      <a:avLst/>
                    </a:prstGeom>
                    <a:noFill/>
                    <a:ln>
                      <a:noFill/>
                    </a:ln>
                  </pic:spPr>
                </pic:pic>
              </a:graphicData>
            </a:graphic>
          </wp:inline>
        </w:drawing>
      </w:r>
    </w:p>
    <w:p xmlns:wp14="http://schemas.microsoft.com/office/word/2010/wordml" w14:paraId="20CF87F2" wp14:textId="77777777">
      <w:pPr>
        <w:pStyle w:val="2"/>
        <w:bidi w:val="0"/>
        <w:rPr>
          <w:rFonts w:hint="default"/>
          <w:lang w:val="en-US"/>
        </w:rPr>
      </w:pPr>
      <w:r>
        <w:rPr>
          <w:rFonts w:hint="default"/>
          <w:lang w:val="en-US"/>
        </w:rPr>
        <w:t>References :</w:t>
      </w:r>
    </w:p>
    <w:p xmlns:wp14="http://schemas.microsoft.com/office/word/2010/wordml" w14:paraId="5CB9BF86" wp14:textId="77777777">
      <w:pPr>
        <w:spacing w:line="360" w:lineRule="auto"/>
        <w:jc w:val="both"/>
        <w:rPr>
          <w:rFonts w:hint="default" w:ascii="Times New Roman" w:hAnsi="Times New Roman" w:cs="Times New Roman"/>
          <w:sz w:val="24"/>
          <w:szCs w:val="24"/>
        </w:rPr>
      </w:pPr>
    </w:p>
    <w:p xmlns:wp14="http://schemas.microsoft.com/office/word/2010/wordml" w14:paraId="4A74C742" wp14:textId="77777777">
      <w:pPr>
        <w:pStyle w:val="8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National Health Service (NHS) (2025) Postnatal depression. Available at: https://www.nhs.uk/mental-health/conditions/postnatal-depression/ (Accessed: 25 June 2026)</w:t>
      </w:r>
      <w:r>
        <w:rPr>
          <w:rFonts w:hint="default" w:ascii="Times New Roman" w:hAnsi="Times New Roman" w:cs="Times New Roman"/>
          <w:sz w:val="24"/>
          <w:szCs w:val="24"/>
        </w:rPr>
        <w:br w:type="textWrapping"/>
      </w:r>
      <w:r>
        <w:rPr>
          <w:rFonts w:hint="default" w:ascii="Times New Roman" w:hAnsi="Times New Roman" w:cs="Times New Roman"/>
          <w:sz w:val="24"/>
          <w:szCs w:val="24"/>
        </w:rPr>
        <w:br w:type="textWrapping"/>
      </w:r>
      <w:r>
        <w:rPr>
          <w:rFonts w:hint="default" w:ascii="Times New Roman" w:hAnsi="Times New Roman" w:cs="Times New Roman"/>
          <w:sz w:val="24"/>
          <w:szCs w:val="24"/>
        </w:rPr>
        <w:t>National Institute for Health and Care Excellence (NICE) (2020) Antenatal and postnatal mental health: Clinical management and service guidance (CG192). Available at: https://www.nice.org.uk/guidance/cg192 (Accessed: 25 June 2026).</w:t>
      </w:r>
    </w:p>
    <w:p xmlns:wp14="http://schemas.microsoft.com/office/word/2010/wordml" w14:paraId="3466A44B" wp14:textId="77777777">
      <w:pPr>
        <w:pStyle w:val="8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NHS England (2024) Perinatal mental health services and NHS Long Term Plan progress. Available at: https://www.england.nhs.uk/mental-health/perinatal/ (Accessed: 25 June 2026).</w:t>
      </w:r>
      <w:r>
        <w:rPr>
          <w:rFonts w:hint="default" w:ascii="Times New Roman" w:hAnsi="Times New Roman" w:cs="Times New Roman"/>
          <w:sz w:val="24"/>
          <w:szCs w:val="24"/>
        </w:rPr>
        <w:br w:type="textWrapping"/>
      </w:r>
      <w:r>
        <w:rPr>
          <w:rFonts w:hint="default" w:ascii="Times New Roman" w:hAnsi="Times New Roman" w:cs="Times New Roman"/>
          <w:sz w:val="24"/>
          <w:szCs w:val="24"/>
        </w:rPr>
        <w:br w:type="textWrapping"/>
      </w:r>
      <w:r>
        <w:rPr>
          <w:rFonts w:hint="default" w:ascii="Times New Roman" w:hAnsi="Times New Roman" w:cs="Times New Roman"/>
          <w:sz w:val="24"/>
          <w:szCs w:val="24"/>
        </w:rPr>
        <w:t>World Health Organization (WHO) (2023) Mental health: Strengthening our response. Available at: https://www.who.int/news-room/fact-sheets/detail/mental-health-strengthening-our-response (Accessed: 25 June 2026).</w:t>
      </w:r>
      <w:r>
        <w:rPr>
          <w:rFonts w:hint="default" w:ascii="Times New Roman" w:hAnsi="Times New Roman" w:cs="Times New Roman"/>
          <w:sz w:val="24"/>
          <w:szCs w:val="24"/>
        </w:rPr>
        <w:br w:type="textWrapping"/>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Public Health England (2022) </w:t>
      </w:r>
      <w:r>
        <w:rPr>
          <w:rStyle w:val="31"/>
          <w:rFonts w:hint="default" w:ascii="Times New Roman" w:hAnsi="Times New Roman" w:cs="Times New Roman"/>
          <w:sz w:val="24"/>
          <w:szCs w:val="24"/>
        </w:rPr>
        <w:t>Maternal mental health inequalities and access to services</w:t>
      </w:r>
      <w:r>
        <w:rPr>
          <w:rFonts w:hint="default" w:ascii="Times New Roman" w:hAnsi="Times New Roman" w:cs="Times New Roman"/>
          <w:sz w:val="24"/>
          <w:szCs w:val="24"/>
        </w:rPr>
        <w:t>. Available at:</w:t>
      </w:r>
      <w:r>
        <w:rPr>
          <w:rFonts w:hint="default" w:ascii="Times New Roman" w:hAnsi="Times New Roman" w:cs="Times New Roman"/>
          <w:sz w:val="24"/>
          <w:szCs w:val="24"/>
        </w:rPr>
        <w:br w:type="textWrapping"/>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"https://www.gov.uk/government/publications" \t "_new" </w:instrText>
      </w:r>
      <w:r>
        <w:rPr>
          <w:rFonts w:hint="default" w:ascii="Times New Roman" w:hAnsi="Times New Roman" w:cs="Times New Roman"/>
          <w:sz w:val="24"/>
          <w:szCs w:val="24"/>
        </w:rPr>
        <w:fldChar w:fldCharType="separate"/>
      </w:r>
      <w:r>
        <w:rPr>
          <w:rStyle w:val="51"/>
          <w:rFonts w:hint="default" w:ascii="Times New Roman" w:hAnsi="Times New Roman" w:cs="Times New Roman"/>
          <w:sz w:val="24"/>
          <w:szCs w:val="24"/>
        </w:rPr>
        <w:t>https://www.gov.uk/government/publications</w:t>
      </w:r>
      <w:r>
        <w:rPr>
          <w:rFonts w:hint="default" w:ascii="Times New Roman" w:hAnsi="Times New Roman" w:cs="Times New Roman"/>
          <w:sz w:val="24"/>
          <w:szCs w:val="24"/>
        </w:rPr>
        <w:fldChar w:fldCharType="end"/>
      </w:r>
      <w:r>
        <w:rPr>
          <w:rFonts w:hint="default" w:ascii="Times New Roman" w:hAnsi="Times New Roman" w:cs="Times New Roman"/>
          <w:sz w:val="24"/>
          <w:szCs w:val="24"/>
        </w:rPr>
        <w:t>(Accessed: 25 June 2026).</w:t>
      </w:r>
    </w:p>
    <w:p xmlns:wp14="http://schemas.microsoft.com/office/word/2010/wordml" w14:paraId="4299A920" wp14:textId="77777777">
      <w:pPr>
        <w:pStyle w:val="8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Royal College of Psychiatrists (2023) What are perinatal mental health services? Available at: https://www.rcpsych.ac.uk/mental-health/treatments-and-wellbeing/what-are-perinatal-mental-health-services (Accessed: 25 June 2026).</w:t>
      </w:r>
    </w:p>
    <w:p xmlns:wp14="http://schemas.microsoft.com/office/word/2010/wordml" w14:paraId="6FA96FAF" wp14:textId="77777777">
      <w:pPr>
        <w:pStyle w:val="8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UK Government (2010) </w:t>
      </w:r>
      <w:r>
        <w:rPr>
          <w:rStyle w:val="31"/>
          <w:rFonts w:hint="default" w:ascii="Times New Roman" w:hAnsi="Times New Roman" w:cs="Times New Roman"/>
          <w:sz w:val="24"/>
          <w:szCs w:val="24"/>
        </w:rPr>
        <w:t>Equality Act 2010: Guidance</w:t>
      </w:r>
      <w:r>
        <w:rPr>
          <w:rFonts w:hint="default" w:ascii="Times New Roman" w:hAnsi="Times New Roman" w:cs="Times New Roman"/>
          <w:sz w:val="24"/>
          <w:szCs w:val="24"/>
        </w:rPr>
        <w:t>. Available at:</w:t>
      </w:r>
      <w:r>
        <w:rPr>
          <w:rFonts w:hint="default" w:ascii="Times New Roman" w:hAnsi="Times New Roman" w:cs="Times New Roman"/>
          <w:sz w:val="24"/>
          <w:szCs w:val="24"/>
        </w:rPr>
        <w:br w:type="textWrapping"/>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"https://www.gov.uk/guidance/equality-act-2010-guidance" \t "_new" </w:instrText>
      </w:r>
      <w:r>
        <w:rPr>
          <w:rFonts w:hint="default" w:ascii="Times New Roman" w:hAnsi="Times New Roman" w:cs="Times New Roman"/>
          <w:sz w:val="24"/>
          <w:szCs w:val="24"/>
        </w:rPr>
        <w:fldChar w:fldCharType="separate"/>
      </w:r>
      <w:r>
        <w:rPr>
          <w:rStyle w:val="51"/>
          <w:rFonts w:hint="default" w:ascii="Times New Roman" w:hAnsi="Times New Roman" w:cs="Times New Roman"/>
          <w:sz w:val="24"/>
          <w:szCs w:val="24"/>
        </w:rPr>
        <w:t>https://www.gov.uk/guidance/equality-act-2010-guidance</w:t>
      </w:r>
      <w:r>
        <w:rPr>
          <w:rFonts w:hint="default" w:ascii="Times New Roman" w:hAnsi="Times New Roman" w:cs="Times New Roman"/>
          <w:sz w:val="24"/>
          <w:szCs w:val="24"/>
        </w:rPr>
        <w:fldChar w:fldCharType="end"/>
      </w:r>
      <w:r>
        <w:rPr>
          <w:rFonts w:hint="default" w:ascii="Times New Roman" w:hAnsi="Times New Roman" w:cs="Times New Roman"/>
          <w:sz w:val="24"/>
          <w:szCs w:val="24"/>
        </w:rPr>
        <w:t>(Accessed: 25 June 2026).</w:t>
      </w:r>
    </w:p>
    <w:p xmlns:wp14="http://schemas.microsoft.com/office/word/2010/wordml" w14:paraId="1C6139A1" wp14:textId="77777777">
      <w:pPr>
        <w:pStyle w:val="8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Information Commissioner’s Office (ICO) (2023) </w:t>
      </w:r>
      <w:r>
        <w:rPr>
          <w:rStyle w:val="31"/>
          <w:rFonts w:hint="default" w:ascii="Times New Roman" w:hAnsi="Times New Roman" w:cs="Times New Roman"/>
          <w:sz w:val="24"/>
          <w:szCs w:val="24"/>
        </w:rPr>
        <w:t>UK GDPR guidance for healthcare</w:t>
      </w:r>
      <w:r>
        <w:rPr>
          <w:rFonts w:hint="default" w:ascii="Times New Roman" w:hAnsi="Times New Roman" w:cs="Times New Roman"/>
          <w:sz w:val="24"/>
          <w:szCs w:val="24"/>
        </w:rPr>
        <w:t>. Available at:</w:t>
      </w:r>
      <w:r>
        <w:rPr>
          <w:rFonts w:hint="default" w:ascii="Times New Roman" w:hAnsi="Times New Roman" w:cs="Times New Roman"/>
          <w:sz w:val="24"/>
          <w:szCs w:val="24"/>
        </w:rPr>
        <w:br w:type="textWrapping"/>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"https://ico.org.uk/for-organisations/uk-gdpr-guidance-and-resources/" \t "_new" </w:instrText>
      </w:r>
      <w:r>
        <w:rPr>
          <w:rFonts w:hint="default" w:ascii="Times New Roman" w:hAnsi="Times New Roman" w:cs="Times New Roman"/>
          <w:sz w:val="24"/>
          <w:szCs w:val="24"/>
        </w:rPr>
        <w:fldChar w:fldCharType="separate"/>
      </w:r>
      <w:r>
        <w:rPr>
          <w:rStyle w:val="51"/>
          <w:rFonts w:hint="default" w:ascii="Times New Roman" w:hAnsi="Times New Roman" w:cs="Times New Roman"/>
          <w:sz w:val="24"/>
          <w:szCs w:val="24"/>
        </w:rPr>
        <w:t>https://ico.org.uk/for-organisations/uk-gdpr-guidance-and-resources/</w:t>
      </w:r>
      <w:r>
        <w:rPr>
          <w:rFonts w:hint="default" w:ascii="Times New Roman" w:hAnsi="Times New Roman" w:cs="Times New Roman"/>
          <w:sz w:val="24"/>
          <w:szCs w:val="24"/>
        </w:rPr>
        <w:fldChar w:fldCharType="end"/>
      </w:r>
      <w:r>
        <w:rPr>
          <w:rFonts w:hint="default" w:ascii="Times New Roman" w:hAnsi="Times New Roman" w:cs="Times New Roman"/>
          <w:sz w:val="24"/>
          <w:szCs w:val="24"/>
        </w:rPr>
        <w:t>(Accessed: 25 June 2026).</w:t>
      </w:r>
    </w:p>
    <w:p xmlns:wp14="http://schemas.microsoft.com/office/word/2010/wordml" w14:paraId="52EC72D6" wp14:textId="77777777">
      <w:pPr>
        <w:pStyle w:val="8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Mind (2024) </w:t>
      </w:r>
      <w:r>
        <w:rPr>
          <w:rStyle w:val="31"/>
          <w:rFonts w:hint="default" w:ascii="Times New Roman" w:hAnsi="Times New Roman" w:cs="Times New Roman"/>
          <w:sz w:val="24"/>
          <w:szCs w:val="24"/>
        </w:rPr>
        <w:t>Postnatal depression support and information</w:t>
      </w:r>
      <w:r>
        <w:rPr>
          <w:rFonts w:hint="default" w:ascii="Times New Roman" w:hAnsi="Times New Roman" w:cs="Times New Roman"/>
          <w:sz w:val="24"/>
          <w:szCs w:val="24"/>
        </w:rPr>
        <w:t>. Available at:</w:t>
      </w:r>
      <w:r>
        <w:rPr>
          <w:rFonts w:hint="default" w:ascii="Times New Roman" w:hAnsi="Times New Roman" w:cs="Times New Roman"/>
          <w:sz w:val="24"/>
          <w:szCs w:val="24"/>
        </w:rPr>
        <w:br w:type="textWrapping"/>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"https://www.mind.org.uk/information-support/types-of-mental-health-problems/postnatal-depression/" \t "_new" </w:instrText>
      </w:r>
      <w:r>
        <w:rPr>
          <w:rFonts w:hint="default" w:ascii="Times New Roman" w:hAnsi="Times New Roman" w:cs="Times New Roman"/>
          <w:sz w:val="24"/>
          <w:szCs w:val="24"/>
        </w:rPr>
        <w:fldChar w:fldCharType="separate"/>
      </w:r>
      <w:r>
        <w:rPr>
          <w:rStyle w:val="51"/>
          <w:rFonts w:hint="default" w:ascii="Times New Roman" w:hAnsi="Times New Roman" w:cs="Times New Roman"/>
          <w:sz w:val="24"/>
          <w:szCs w:val="24"/>
        </w:rPr>
        <w:t>https://www.mind.org.uk/information-support/types-of-mental-health-problems/postnatal-depression/</w:t>
      </w:r>
      <w:r>
        <w:rPr>
          <w:rFonts w:hint="default" w:ascii="Times New Roman" w:hAnsi="Times New Roman" w:cs="Times New Roman"/>
          <w:sz w:val="24"/>
          <w:szCs w:val="24"/>
        </w:rPr>
        <w:fldChar w:fldCharType="end"/>
      </w:r>
      <w:r>
        <w:rPr>
          <w:rFonts w:hint="default" w:ascii="Times New Roman" w:hAnsi="Times New Roman" w:cs="Times New Roman"/>
          <w:sz w:val="24"/>
          <w:szCs w:val="24"/>
        </w:rPr>
        <w:t>(Accessed: 25 June 2026).</w:t>
      </w:r>
    </w:p>
    <w:p xmlns:wp14="http://schemas.microsoft.com/office/word/2010/wordml" w14:paraId="7706CD0C" wp14:textId="77777777">
      <w:pPr>
        <w:pStyle w:val="85"/>
        <w:keepNext w:val="0"/>
        <w:keepLines w:val="0"/>
        <w:widowControl/>
        <w:suppressLineNumbers w:val="0"/>
        <w:spacing w:line="360" w:lineRule="auto"/>
        <w:jc w:val="both"/>
        <w:rPr>
          <w:rFonts w:hint="default" w:cs="Times New Roman"/>
          <w:sz w:val="24"/>
          <w:szCs w:val="24"/>
          <w:lang w:val="en-US"/>
        </w:rPr>
      </w:pPr>
      <w:r>
        <w:rPr>
          <w:rFonts w:hint="default" w:ascii="Times New Roman" w:hAnsi="Times New Roman" w:cs="Times New Roman"/>
          <w:sz w:val="24"/>
          <w:szCs w:val="24"/>
        </w:rPr>
        <w:t xml:space="preserve">PANDAS Foundation (2024) Perinatal mental health.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"https://pandasfoundation.org.uk/what-is-pnd/perinatal-mental-health/" </w:instrText>
      </w:r>
      <w:r>
        <w:rPr>
          <w:rFonts w:hint="default" w:ascii="Times New Roman" w:hAnsi="Times New Roman" w:cs="Times New Roman"/>
          <w:sz w:val="24"/>
          <w:szCs w:val="24"/>
        </w:rPr>
        <w:fldChar w:fldCharType="separate"/>
      </w:r>
      <w:r>
        <w:rPr>
          <w:rStyle w:val="51"/>
          <w:rFonts w:hint="default" w:ascii="Times New Roman" w:hAnsi="Times New Roman" w:cs="Times New Roman"/>
          <w:sz w:val="24"/>
          <w:szCs w:val="24"/>
        </w:rPr>
        <w:t>https://pandasfoundation.org.uk/what-is-pnd/perinatal-mental-health/</w:t>
      </w:r>
      <w:r>
        <w:rPr>
          <w:rStyle w:val="51"/>
          <w:rFonts w:hint="default" w:ascii="Times New Roman" w:hAnsi="Times New Roman" w:cs="Times New Roman"/>
          <w:sz w:val="24"/>
          <w:szCs w:val="24"/>
        </w:rPr>
        <w:br w:type="textWrapping"/>
      </w:r>
      <w:r>
        <w:rPr>
          <w:rFonts w:hint="default" w:ascii="Times New Roman" w:hAnsi="Times New Roman" w:cs="Times New Roman"/>
          <w:sz w:val="24"/>
          <w:szCs w:val="24"/>
        </w:rPr>
        <w:fldChar w:fldCharType="end"/>
      </w:r>
      <w:r>
        <w:rPr>
          <w:rFonts w:hint="default" w:ascii="Times New Roman" w:hAnsi="Times New Roman" w:cs="Times New Roman"/>
          <w:sz w:val="24"/>
          <w:szCs w:val="24"/>
        </w:rPr>
        <w:br w:type="textWrapping"/>
      </w:r>
      <w:r>
        <w:rPr>
          <w:rFonts w:hint="default" w:ascii="Times New Roman" w:hAnsi="Times New Roman" w:cs="Times New Roman"/>
          <w:sz w:val="24"/>
          <w:szCs w:val="24"/>
        </w:rPr>
        <w:t>Brown, T. (2020) Change by Design: How Design Thinking Transforms Organizations and Inspires Innovation. Revised and updated edn. New York: Harper Business. Available at</w:t>
      </w:r>
      <w:r>
        <w:rPr>
          <w:rFonts w:hint="default" w:cs="Times New Roman"/>
          <w:sz w:val="24"/>
          <w:szCs w:val="24"/>
          <w:lang w:val="en-US"/>
        </w:rPr>
        <w:t xml:space="preserve"> </w:t>
      </w:r>
      <w:r>
        <w:rPr>
          <w:rFonts w:hint="default" w:cs="Times New Roman"/>
          <w:sz w:val="24"/>
          <w:szCs w:val="24"/>
          <w:lang w:val="en-US"/>
        </w:rPr>
        <w:fldChar w:fldCharType="begin"/>
      </w:r>
      <w:r>
        <w:rPr>
          <w:rFonts w:hint="default" w:cs="Times New Roman"/>
          <w:sz w:val="24"/>
          <w:szCs w:val="24"/>
          <w:lang w:val="en-US"/>
        </w:rPr>
        <w:instrText xml:space="preserve"> HYPERLINK "https://books.google.com.pk/books/about/Change_by_Design.html?id=x7PjWyVUoVAC&amp;redir_esc=y" </w:instrText>
      </w:r>
      <w:r>
        <w:rPr>
          <w:rFonts w:hint="default" w:cs="Times New Roman"/>
          <w:sz w:val="24"/>
          <w:szCs w:val="24"/>
          <w:lang w:val="en-US"/>
        </w:rPr>
        <w:fldChar w:fldCharType="separate"/>
      </w:r>
      <w:r>
        <w:rPr>
          <w:rStyle w:val="51"/>
          <w:rFonts w:hint="default" w:cs="Times New Roman"/>
          <w:sz w:val="24"/>
          <w:szCs w:val="24"/>
          <w:lang w:val="en-US"/>
        </w:rPr>
        <w:t>https://books.google.com.pk/books/about/Change_by_Design.html?id=x7PjWyVUoVAC&amp;redir_esc=y</w:t>
      </w:r>
      <w:r>
        <w:rPr>
          <w:rFonts w:hint="default" w:cs="Times New Roman"/>
          <w:sz w:val="24"/>
          <w:szCs w:val="24"/>
          <w:lang w:val="en-US"/>
        </w:rPr>
        <w:fldChar w:fldCharType="end"/>
      </w:r>
    </w:p>
    <w:p xmlns:wp14="http://schemas.microsoft.com/office/word/2010/wordml" w14:paraId="66522152" wp14:textId="77777777">
      <w:pPr>
        <w:pStyle w:val="85"/>
        <w:keepNext w:val="0"/>
        <w:keepLines w:val="0"/>
        <w:widowControl/>
        <w:suppressLineNumbers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 xml:space="preserve">Carlson, K. (2025) Perinatal Depression. Treasure Island, FL: StatPearls Publishing.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"https://www.ncbi.nlm.nih.gov/books/NBK519070/" </w:instrText>
      </w:r>
      <w:r>
        <w:rPr>
          <w:rFonts w:hint="default" w:ascii="Times New Roman" w:hAnsi="Times New Roman" w:cs="Times New Roman"/>
          <w:sz w:val="24"/>
          <w:szCs w:val="24"/>
        </w:rPr>
        <w:fldChar w:fldCharType="separate"/>
      </w:r>
      <w:r>
        <w:rPr>
          <w:rStyle w:val="51"/>
          <w:rFonts w:hint="default" w:ascii="Times New Roman" w:hAnsi="Times New Roman" w:cs="Times New Roman"/>
          <w:sz w:val="24"/>
          <w:szCs w:val="24"/>
        </w:rPr>
        <w:t>https://www.ncbi.nlm.nih.gov/books/NBK519070/</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25 June 2026).</w:t>
      </w:r>
      <w:r>
        <w:rPr>
          <w:rFonts w:hint="default" w:ascii="Times New Roman" w:hAnsi="Times New Roman" w:cs="Times New Roman"/>
          <w:sz w:val="24"/>
          <w:szCs w:val="24"/>
        </w:rPr>
        <w:br w:type="textWrapping"/>
      </w:r>
      <w:r>
        <w:rPr>
          <w:rFonts w:hint="default" w:ascii="Times New Roman" w:hAnsi="Times New Roman" w:cs="Times New Roman"/>
          <w:sz w:val="24"/>
          <w:szCs w:val="24"/>
        </w:rPr>
        <w:br w:type="textWrapping"/>
      </w:r>
      <w:r>
        <w:rPr>
          <w:rFonts w:hint="default" w:ascii="Times New Roman" w:hAnsi="Times New Roman" w:cs="Times New Roman"/>
          <w:sz w:val="24"/>
          <w:szCs w:val="24"/>
        </w:rPr>
        <w:t xml:space="preserve">UK Government (2024) </w:t>
      </w:r>
      <w:r>
        <w:rPr>
          <w:rStyle w:val="31"/>
          <w:rFonts w:hint="default" w:ascii="Times New Roman" w:hAnsi="Times New Roman" w:cs="Times New Roman"/>
          <w:sz w:val="24"/>
          <w:szCs w:val="24"/>
        </w:rPr>
        <w:t>Perinatal mental health: policy and service framework</w:t>
      </w:r>
      <w:r>
        <w:rPr>
          <w:rFonts w:hint="default" w:ascii="Times New Roman" w:hAnsi="Times New Roman" w:cs="Times New Roman"/>
          <w:sz w:val="24"/>
          <w:szCs w:val="24"/>
        </w:rPr>
        <w:t>. Available at:</w:t>
      </w:r>
      <w:r>
        <w:rPr>
          <w:rFonts w:hint="default" w:ascii="Times New Roman" w:hAnsi="Times New Roman" w:cs="Times New Roman"/>
          <w:sz w:val="24"/>
          <w:szCs w:val="24"/>
        </w:rPr>
        <w:br w:type="textWrapping"/>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"https://www.gov.uk/government/publications" \t "_new" </w:instrText>
      </w:r>
      <w:r>
        <w:rPr>
          <w:rFonts w:hint="default" w:ascii="Times New Roman" w:hAnsi="Times New Roman" w:cs="Times New Roman"/>
          <w:sz w:val="24"/>
          <w:szCs w:val="24"/>
        </w:rPr>
        <w:fldChar w:fldCharType="separate"/>
      </w:r>
      <w:r>
        <w:rPr>
          <w:rStyle w:val="51"/>
          <w:rFonts w:hint="default" w:ascii="Times New Roman" w:hAnsi="Times New Roman" w:cs="Times New Roman"/>
          <w:sz w:val="24"/>
          <w:szCs w:val="24"/>
        </w:rPr>
        <w:t>https://www.gov.uk/government/publications</w:t>
      </w:r>
      <w:r>
        <w:rPr>
          <w:rFonts w:hint="default" w:ascii="Times New Roman" w:hAnsi="Times New Roman" w:cs="Times New Roman"/>
          <w:sz w:val="24"/>
          <w:szCs w:val="24"/>
        </w:rPr>
        <w:fldChar w:fldCharType="end"/>
      </w:r>
      <w:r>
        <w:rPr>
          <w:rFonts w:hint="default" w:ascii="Times New Roman" w:hAnsi="Times New Roman" w:cs="Times New Roman"/>
          <w:sz w:val="24"/>
          <w:szCs w:val="24"/>
        </w:rPr>
        <w:t>(Accessed: 25 June 2026).</w:t>
      </w:r>
    </w:p>
    <w:p xmlns:wp14="http://schemas.microsoft.com/office/word/2010/wordml" w14:paraId="66D18306" wp14:textId="77777777">
      <w:pPr>
        <w:spacing w:line="360" w:lineRule="auto"/>
        <w:jc w:val="both"/>
        <w:rPr>
          <w:rFonts w:hint="default" w:ascii="Times New Roman" w:hAnsi="Times New Roman" w:cs="Times New Roman"/>
          <w:sz w:val="24"/>
          <w:szCs w:val="24"/>
        </w:rPr>
      </w:pPr>
    </w:p>
    <w:p xmlns:wp14="http://schemas.microsoft.com/office/word/2010/wordml" w14:paraId="7D32BB7C" wp14:textId="77777777">
      <w:pPr>
        <w:spacing w:line="360" w:lineRule="auto"/>
        <w:jc w:val="both"/>
        <w:rPr>
          <w:rFonts w:hint="default" w:ascii="Times New Roman" w:hAnsi="Times New Roman" w:cs="Times New Roman"/>
          <w:sz w:val="24"/>
          <w:szCs w:val="24"/>
        </w:rPr>
      </w:pPr>
    </w:p>
    <w:p xmlns:wp14="http://schemas.microsoft.com/office/word/2010/wordml" w14:paraId="309A0C82" wp14:textId="77777777">
      <w:pPr>
        <w:spacing w:line="360" w:lineRule="auto"/>
        <w:jc w:val="both"/>
        <w:rPr>
          <w:rFonts w:hint="default" w:ascii="Times New Roman" w:hAnsi="Times New Roman" w:cs="Times New Roman"/>
          <w:sz w:val="24"/>
          <w:szCs w:val="24"/>
        </w:rPr>
      </w:pPr>
    </w:p>
    <w:p xmlns:wp14="http://schemas.microsoft.com/office/word/2010/wordml" w14:paraId="688E18CE" wp14:textId="77777777">
      <w:pPr>
        <w:spacing w:line="360" w:lineRule="auto"/>
        <w:jc w:val="both"/>
        <w:rPr>
          <w:rFonts w:hint="default" w:ascii="Times New Roman" w:hAnsi="Times New Roman" w:cs="Times New Roman"/>
          <w:sz w:val="24"/>
          <w:szCs w:val="24"/>
        </w:rPr>
      </w:pPr>
    </w:p>
    <w:p xmlns:wp14="http://schemas.microsoft.com/office/word/2010/wordml" w14:paraId="1731BA53" wp14:textId="77777777">
      <w:pPr>
        <w:spacing w:line="360" w:lineRule="auto"/>
        <w:jc w:val="both"/>
        <w:rPr>
          <w:rFonts w:hint="default" w:ascii="Times New Roman" w:hAnsi="Times New Roman" w:cs="Times New Roman"/>
          <w:sz w:val="24"/>
          <w:szCs w:val="24"/>
        </w:rPr>
      </w:pPr>
    </w:p>
    <w:p xmlns:wp14="http://schemas.microsoft.com/office/word/2010/wordml" w14:paraId="44F977AC" wp14:textId="77777777">
      <w:pPr>
        <w:spacing w:line="360" w:lineRule="auto"/>
        <w:jc w:val="both"/>
        <w:rPr>
          <w:rFonts w:hint="default" w:ascii="Times New Roman" w:hAnsi="Times New Roman" w:cs="Times New Roman"/>
          <w:sz w:val="24"/>
          <w:szCs w:val="24"/>
        </w:rPr>
      </w:pPr>
    </w:p>
    <w:p xmlns:wp14="http://schemas.microsoft.com/office/word/2010/wordml" w14:paraId="5D66C2D5" wp14:textId="77777777">
      <w:pPr>
        <w:spacing w:line="360" w:lineRule="auto"/>
        <w:jc w:val="both"/>
        <w:rPr>
          <w:rFonts w:hint="default" w:ascii="Times New Roman" w:hAnsi="Times New Roman" w:cs="Times New Roman"/>
          <w:sz w:val="24"/>
          <w:szCs w:val="24"/>
        </w:rPr>
      </w:pPr>
    </w:p>
    <w:p xmlns:wp14="http://schemas.microsoft.com/office/word/2010/wordml" w14:paraId="55CE5D7A" wp14:textId="77777777">
      <w:pPr>
        <w:spacing w:line="360" w:lineRule="auto"/>
        <w:jc w:val="both"/>
        <w:rPr>
          <w:rFonts w:hint="default" w:ascii="Times New Roman" w:hAnsi="Times New Roman" w:cs="Times New Roman"/>
          <w:sz w:val="24"/>
          <w:szCs w:val="24"/>
        </w:rPr>
      </w:pPr>
    </w:p>
    <w:p xmlns:wp14="http://schemas.microsoft.com/office/word/2010/wordml" w14:paraId="77F26239" wp14:textId="77777777">
      <w:pPr>
        <w:spacing w:line="360" w:lineRule="auto"/>
        <w:jc w:val="both"/>
        <w:rPr>
          <w:rFonts w:hint="default" w:ascii="Times New Roman" w:hAnsi="Times New Roman" w:cs="Times New Roman"/>
          <w:sz w:val="24"/>
          <w:szCs w:val="24"/>
        </w:rPr>
      </w:pPr>
    </w:p>
    <w:p xmlns:wp14="http://schemas.microsoft.com/office/word/2010/wordml" w14:paraId="2CD52D8D" wp14:textId="77777777">
      <w:pPr>
        <w:spacing w:line="360" w:lineRule="auto"/>
        <w:jc w:val="both"/>
        <w:rPr>
          <w:rFonts w:hint="default" w:ascii="Times New Roman" w:hAnsi="Times New Roman" w:cs="Times New Roman"/>
          <w:sz w:val="24"/>
          <w:szCs w:val="24"/>
        </w:rPr>
      </w:pPr>
    </w:p>
    <w:p xmlns:wp14="http://schemas.microsoft.com/office/word/2010/wordml" w14:paraId="5B9B44EF" wp14:textId="77777777">
      <w:pPr>
        <w:spacing w:line="360" w:lineRule="auto"/>
        <w:jc w:val="both"/>
        <w:rPr>
          <w:rFonts w:hint="default" w:ascii="Times New Roman" w:hAnsi="Times New Roman" w:cs="Times New Roman"/>
          <w:sz w:val="24"/>
          <w:szCs w:val="24"/>
        </w:rPr>
      </w:pPr>
    </w:p>
    <w:p xmlns:wp14="http://schemas.microsoft.com/office/word/2010/wordml" w14:paraId="0F83617B" wp14:textId="77777777">
      <w:pPr>
        <w:spacing w:line="360" w:lineRule="auto"/>
        <w:jc w:val="both"/>
        <w:rPr>
          <w:rFonts w:hint="default" w:ascii="Times New Roman" w:hAnsi="Times New Roman" w:cs="Times New Roman"/>
          <w:sz w:val="24"/>
          <w:szCs w:val="24"/>
        </w:rPr>
      </w:pPr>
    </w:p>
    <w:p xmlns:wp14="http://schemas.microsoft.com/office/word/2010/wordml" w14:paraId="4772D0B1" wp14:textId="77777777">
      <w:pPr>
        <w:spacing w:line="360" w:lineRule="auto"/>
        <w:jc w:val="both"/>
        <w:rPr>
          <w:rFonts w:hint="default" w:ascii="Times New Roman" w:hAnsi="Times New Roman" w:cs="Times New Roman"/>
          <w:sz w:val="24"/>
          <w:szCs w:val="24"/>
        </w:rPr>
      </w:pPr>
    </w:p>
    <w:p xmlns:wp14="http://schemas.microsoft.com/office/word/2010/wordml" w14:paraId="7E1C534B" wp14:textId="77777777">
      <w:pPr>
        <w:spacing w:line="360" w:lineRule="auto"/>
        <w:jc w:val="both"/>
        <w:rPr>
          <w:rFonts w:hint="default" w:ascii="Times New Roman" w:hAnsi="Times New Roman" w:cs="Times New Roman"/>
          <w:sz w:val="24"/>
          <w:szCs w:val="24"/>
        </w:rPr>
      </w:pPr>
    </w:p>
    <w:p xmlns:wp14="http://schemas.microsoft.com/office/word/2010/wordml" w14:paraId="4CE09D0D" wp14:textId="77777777">
      <w:pPr>
        <w:spacing w:line="360" w:lineRule="auto"/>
        <w:jc w:val="both"/>
        <w:rPr>
          <w:rFonts w:hint="default" w:ascii="Times New Roman" w:hAnsi="Times New Roman" w:cs="Times New Roman"/>
          <w:sz w:val="24"/>
          <w:szCs w:val="24"/>
        </w:rPr>
      </w:pPr>
    </w:p>
    <w:p xmlns:wp14="http://schemas.microsoft.com/office/word/2010/wordml" w14:paraId="1FD5EFB6" wp14:textId="77777777">
      <w:pPr>
        <w:spacing w:line="360" w:lineRule="auto"/>
        <w:jc w:val="both"/>
        <w:rPr>
          <w:rFonts w:hint="default" w:ascii="Times New Roman" w:hAnsi="Times New Roman" w:cs="Times New Roman"/>
          <w:sz w:val="24"/>
          <w:szCs w:val="24"/>
        </w:rPr>
      </w:pPr>
    </w:p>
    <w:p xmlns:wp14="http://schemas.microsoft.com/office/word/2010/wordml" w14:paraId="7BC7711E" wp14:textId="77777777">
      <w:pPr>
        <w:spacing w:line="360" w:lineRule="auto"/>
        <w:jc w:val="both"/>
        <w:rPr>
          <w:rFonts w:hint="default" w:ascii="Times New Roman" w:hAnsi="Times New Roman" w:cs="Times New Roman"/>
          <w:sz w:val="24"/>
          <w:szCs w:val="24"/>
        </w:rPr>
      </w:pPr>
    </w:p>
    <w:p xmlns:wp14="http://schemas.microsoft.com/office/word/2010/wordml" w14:paraId="4A52F8F2" wp14:textId="77777777">
      <w:pPr>
        <w:spacing w:line="360" w:lineRule="auto"/>
        <w:jc w:val="both"/>
        <w:rPr>
          <w:rFonts w:hint="default" w:ascii="Times New Roman" w:hAnsi="Times New Roman" w:cs="Times New Roman"/>
          <w:sz w:val="24"/>
          <w:szCs w:val="24"/>
        </w:rPr>
      </w:pPr>
    </w:p>
    <w:p xmlns:wp14="http://schemas.microsoft.com/office/word/2010/wordml" w14:paraId="7FE933E8" wp14:textId="77777777">
      <w:pPr>
        <w:spacing w:line="360" w:lineRule="auto"/>
        <w:jc w:val="both"/>
        <w:rPr>
          <w:rFonts w:hint="default" w:ascii="Times New Roman" w:hAnsi="Times New Roman" w:cs="Times New Roman"/>
          <w:sz w:val="24"/>
          <w:szCs w:val="24"/>
        </w:rPr>
      </w:pPr>
    </w:p>
    <w:p xmlns:wp14="http://schemas.microsoft.com/office/word/2010/wordml" w14:paraId="789FA3FF" wp14:textId="77777777">
      <w:pPr>
        <w:spacing w:line="360" w:lineRule="auto"/>
        <w:jc w:val="both"/>
        <w:rPr>
          <w:rFonts w:hint="default" w:ascii="Times New Roman" w:hAnsi="Times New Roman" w:cs="Times New Roman"/>
          <w:sz w:val="24"/>
          <w:szCs w:val="24"/>
        </w:rPr>
      </w:pPr>
    </w:p>
    <w:p xmlns:wp14="http://schemas.microsoft.com/office/word/2010/wordml" w14:paraId="363560F6" wp14:textId="77777777">
      <w:pPr>
        <w:spacing w:line="360" w:lineRule="auto"/>
        <w:jc w:val="both"/>
        <w:rPr>
          <w:rFonts w:hint="default" w:ascii="Times New Roman" w:hAnsi="Times New Roman" w:cs="Times New Roman"/>
          <w:sz w:val="24"/>
          <w:szCs w:val="24"/>
        </w:rPr>
      </w:pPr>
    </w:p>
    <w:p xmlns:wp14="http://schemas.microsoft.com/office/word/2010/wordml" w14:paraId="0A381F2E" wp14:textId="77777777">
      <w:pPr>
        <w:spacing w:line="360" w:lineRule="auto"/>
        <w:jc w:val="both"/>
        <w:rPr>
          <w:rFonts w:hint="default" w:ascii="Times New Roman" w:hAnsi="Times New Roman" w:cs="Times New Roman"/>
          <w:sz w:val="24"/>
          <w:szCs w:val="24"/>
        </w:rPr>
      </w:pPr>
    </w:p>
    <w:p xmlns:wp14="http://schemas.microsoft.com/office/word/2010/wordml" w14:paraId="2B024D49" wp14:textId="77777777">
      <w:pPr>
        <w:spacing w:line="360" w:lineRule="auto"/>
        <w:jc w:val="both"/>
        <w:rPr>
          <w:rFonts w:hint="default" w:ascii="Times New Roman" w:hAnsi="Times New Roman" w:cs="Times New Roman"/>
          <w:sz w:val="24"/>
          <w:szCs w:val="24"/>
        </w:rPr>
      </w:pPr>
    </w:p>
    <w:p xmlns:wp14="http://schemas.microsoft.com/office/word/2010/wordml" w14:paraId="5F630542" wp14:textId="77777777">
      <w:pPr>
        <w:spacing w:line="360" w:lineRule="auto"/>
        <w:jc w:val="both"/>
        <w:rPr>
          <w:rFonts w:hint="default" w:ascii="Times New Roman" w:hAnsi="Times New Roman" w:cs="Times New Roman"/>
          <w:sz w:val="24"/>
          <w:szCs w:val="24"/>
        </w:rPr>
      </w:pPr>
    </w:p>
    <w:p xmlns:wp14="http://schemas.microsoft.com/office/word/2010/wordml" w14:paraId="6C3D02A2" wp14:textId="77777777">
      <w:pPr>
        <w:spacing w:line="360" w:lineRule="auto"/>
        <w:jc w:val="both"/>
        <w:rPr>
          <w:rFonts w:hint="default" w:ascii="Times New Roman" w:hAnsi="Times New Roman" w:cs="Times New Roman"/>
          <w:sz w:val="24"/>
          <w:szCs w:val="24"/>
        </w:rPr>
      </w:pPr>
    </w:p>
    <w:p xmlns:wp14="http://schemas.microsoft.com/office/word/2010/wordml" w14:paraId="6EDEF888" wp14:textId="77777777">
      <w:pPr>
        <w:spacing w:line="360" w:lineRule="auto"/>
        <w:jc w:val="both"/>
        <w:rPr>
          <w:rFonts w:hint="default" w:ascii="Times New Roman" w:hAnsi="Times New Roman" w:cs="Times New Roman"/>
          <w:sz w:val="24"/>
          <w:szCs w:val="24"/>
        </w:rPr>
      </w:pPr>
    </w:p>
    <w:p xmlns:wp14="http://schemas.microsoft.com/office/word/2010/wordml" w14:paraId="333842CF" wp14:textId="77777777">
      <w:pPr>
        <w:spacing w:line="360" w:lineRule="auto"/>
        <w:jc w:val="both"/>
        <w:rPr>
          <w:rFonts w:hint="default" w:ascii="Times New Roman" w:hAnsi="Times New Roman" w:cs="Times New Roman"/>
          <w:sz w:val="24"/>
          <w:szCs w:val="24"/>
        </w:rPr>
      </w:pPr>
    </w:p>
    <w:p xmlns:wp14="http://schemas.microsoft.com/office/word/2010/wordml" w14:paraId="736F4C40" wp14:textId="77777777">
      <w:pPr>
        <w:spacing w:line="360" w:lineRule="auto"/>
        <w:jc w:val="both"/>
        <w:rPr>
          <w:rFonts w:hint="default" w:ascii="Times New Roman" w:hAnsi="Times New Roman" w:cs="Times New Roman"/>
          <w:sz w:val="24"/>
          <w:szCs w:val="24"/>
        </w:rPr>
      </w:pPr>
    </w:p>
    <w:p xmlns:wp14="http://schemas.microsoft.com/office/word/2010/wordml" w14:paraId="0A071C5D" wp14:textId="77777777">
      <w:pPr>
        <w:spacing w:line="360" w:lineRule="auto"/>
        <w:jc w:val="both"/>
        <w:rPr>
          <w:rFonts w:hint="default" w:ascii="Times New Roman" w:hAnsi="Times New Roman" w:cs="Times New Roman"/>
          <w:sz w:val="24"/>
          <w:szCs w:val="24"/>
        </w:rPr>
      </w:pPr>
    </w:p>
    <w:p xmlns:wp14="http://schemas.microsoft.com/office/word/2010/wordml" w14:paraId="13FBB340" wp14:textId="77777777">
      <w:pPr>
        <w:spacing w:line="360" w:lineRule="auto"/>
        <w:jc w:val="both"/>
        <w:rPr>
          <w:rFonts w:hint="default" w:ascii="Times New Roman" w:hAnsi="Times New Roman" w:cs="Times New Roman"/>
          <w:sz w:val="24"/>
          <w:szCs w:val="24"/>
        </w:rPr>
      </w:pPr>
    </w:p>
    <w:p xmlns:wp14="http://schemas.microsoft.com/office/word/2010/wordml" w14:paraId="0960CE24" wp14:textId="77777777">
      <w:pPr>
        <w:spacing w:line="360" w:lineRule="auto"/>
        <w:jc w:val="both"/>
        <w:rPr>
          <w:rFonts w:hint="default" w:ascii="Times New Roman" w:hAnsi="Times New Roman" w:cs="Times New Roman"/>
          <w:sz w:val="24"/>
          <w:szCs w:val="24"/>
        </w:rPr>
      </w:pPr>
    </w:p>
    <w:p xmlns:wp14="http://schemas.microsoft.com/office/word/2010/wordml" w14:paraId="346F2ABD" wp14:textId="77777777">
      <w:pPr>
        <w:spacing w:line="360" w:lineRule="auto"/>
        <w:jc w:val="both"/>
        <w:rPr>
          <w:rFonts w:hint="default" w:ascii="Times New Roman" w:hAnsi="Times New Roman" w:cs="Times New Roman"/>
          <w:sz w:val="24"/>
          <w:szCs w:val="24"/>
        </w:rPr>
      </w:pPr>
    </w:p>
    <w:p xmlns:wp14="http://schemas.microsoft.com/office/word/2010/wordml" w14:paraId="4F75BDE9" wp14:textId="77777777">
      <w:pPr>
        <w:spacing w:line="360" w:lineRule="auto"/>
        <w:jc w:val="both"/>
        <w:rPr>
          <w:rFonts w:hint="default" w:ascii="Times New Roman" w:hAnsi="Times New Roman" w:cs="Times New Roman"/>
          <w:sz w:val="24"/>
          <w:szCs w:val="24"/>
        </w:rPr>
      </w:pPr>
    </w:p>
    <w:p xmlns:wp14="http://schemas.microsoft.com/office/word/2010/wordml" w14:paraId="2CA96CC4" wp14:textId="77777777">
      <w:pPr>
        <w:spacing w:line="360" w:lineRule="auto"/>
        <w:jc w:val="both"/>
        <w:rPr>
          <w:rFonts w:hint="default" w:ascii="Times New Roman" w:hAnsi="Times New Roman" w:cs="Times New Roman"/>
          <w:sz w:val="24"/>
          <w:szCs w:val="24"/>
        </w:rPr>
      </w:pPr>
    </w:p>
    <w:p xmlns:wp14="http://schemas.microsoft.com/office/word/2010/wordml" w14:paraId="7B0A9469" wp14:textId="77777777">
      <w:pPr>
        <w:spacing w:line="360" w:lineRule="auto"/>
        <w:jc w:val="both"/>
        <w:rPr>
          <w:rFonts w:hint="default" w:ascii="Times New Roman" w:hAnsi="Times New Roman" w:cs="Times New Roman"/>
          <w:sz w:val="24"/>
          <w:szCs w:val="24"/>
        </w:rPr>
      </w:pPr>
    </w:p>
    <w:p xmlns:wp14="http://schemas.microsoft.com/office/word/2010/wordml" w14:paraId="3E12E9C6" wp14:textId="77777777">
      <w:pPr>
        <w:spacing w:line="360" w:lineRule="auto"/>
        <w:jc w:val="both"/>
        <w:rPr>
          <w:rFonts w:hint="default" w:ascii="Times New Roman" w:hAnsi="Times New Roman" w:cs="Times New Roman"/>
          <w:sz w:val="24"/>
          <w:szCs w:val="24"/>
        </w:rPr>
      </w:pPr>
    </w:p>
    <w:p xmlns:wp14="http://schemas.microsoft.com/office/word/2010/wordml" w14:paraId="122FA1F4" wp14:textId="77777777">
      <w:pPr>
        <w:spacing w:line="360" w:lineRule="auto"/>
        <w:jc w:val="both"/>
        <w:rPr>
          <w:rFonts w:hint="default" w:ascii="Times New Roman" w:hAnsi="Times New Roman" w:cs="Times New Roman"/>
          <w:sz w:val="24"/>
          <w:szCs w:val="24"/>
        </w:rPr>
      </w:pPr>
    </w:p>
    <w:p xmlns:wp14="http://schemas.microsoft.com/office/word/2010/wordml" w14:paraId="04A23705" wp14:textId="77777777">
      <w:pPr>
        <w:spacing w:line="360" w:lineRule="auto"/>
        <w:jc w:val="both"/>
        <w:rPr>
          <w:rFonts w:hint="default" w:ascii="Times New Roman" w:hAnsi="Times New Roman" w:cs="Times New Roman"/>
          <w:sz w:val="24"/>
          <w:szCs w:val="24"/>
        </w:rPr>
      </w:pPr>
    </w:p>
    <w:p xmlns:wp14="http://schemas.microsoft.com/office/word/2010/wordml" w14:paraId="7C684BC7" wp14:textId="77777777">
      <w:pPr>
        <w:spacing w:line="360" w:lineRule="auto"/>
        <w:jc w:val="both"/>
        <w:rPr>
          <w:rFonts w:hint="default" w:ascii="Times New Roman" w:hAnsi="Times New Roman" w:cs="Times New Roman"/>
          <w:sz w:val="24"/>
          <w:szCs w:val="24"/>
        </w:rPr>
      </w:pPr>
    </w:p>
    <w:p xmlns:wp14="http://schemas.microsoft.com/office/word/2010/wordml" w14:paraId="305877DB" wp14:textId="77777777">
      <w:pPr>
        <w:spacing w:line="360" w:lineRule="auto"/>
        <w:jc w:val="both"/>
        <w:rPr>
          <w:rFonts w:hint="default" w:ascii="Times New Roman" w:hAnsi="Times New Roman" w:cs="Times New Roman"/>
          <w:sz w:val="24"/>
          <w:szCs w:val="24"/>
        </w:rPr>
      </w:pPr>
    </w:p>
    <w:sectPr>
      <w:pgSz w:w="11906" w:h="16838" w:orient="portrait"/>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UI"/>
    <w:panose1 w:val="020B0004020202020204"/>
    <w:charset w:val="00"/>
    <w:family w:val="swiss"/>
    <w:pitch w:val="default"/>
    <w:sig w:usb0="00000000" w:usb1="00000000" w:usb2="00000000" w:usb3="00000000" w:csb0="2000019F" w:csb1="00000000"/>
  </w:font>
  <w:font w:name="Segoe UI">
    <w:panose1 w:val="020B0502040204020203"/>
    <w:charset w:val="00"/>
    <w:family w:val="auto"/>
    <w:pitch w:val="default"/>
    <w:sig w:usb0="E4002EFF" w:usb1="C000E47F"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66209DB"/>
    <w:multiLevelType w:val="singleLevel"/>
    <w:tmpl w:val="966209DB"/>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AEF8D77C"/>
    <w:multiLevelType w:val="singleLevel"/>
    <w:tmpl w:val="AEF8D77C"/>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FFFFFF7C"/>
    <w:multiLevelType w:val="singleLevel"/>
    <w:tmpl w:val="FFFFFF7C"/>
    <w:lvl w:ilvl="0" w:tentative="0">
      <w:start w:val="1"/>
      <w:numFmt w:val="decimal"/>
      <w:pStyle w:val="82"/>
      <w:lvlText w:val="%1."/>
      <w:lvlJc w:val="left"/>
      <w:pPr>
        <w:tabs>
          <w:tab w:val="left" w:pos="2040"/>
        </w:tabs>
        <w:ind w:left="2040" w:leftChars="800" w:hanging="360" w:hangingChars="200"/>
      </w:pPr>
    </w:lvl>
  </w:abstractNum>
  <w:abstractNum w:abstractNumId="3">
    <w:nsid w:val="FFFFFF7D"/>
    <w:multiLevelType w:val="singleLevel"/>
    <w:tmpl w:val="FFFFFF7D"/>
    <w:lvl w:ilvl="0" w:tentative="0">
      <w:start w:val="1"/>
      <w:numFmt w:val="decimal"/>
      <w:pStyle w:val="81"/>
      <w:lvlText w:val="%1."/>
      <w:lvlJc w:val="left"/>
      <w:pPr>
        <w:tabs>
          <w:tab w:val="left" w:pos="1620"/>
        </w:tabs>
        <w:ind w:left="1620" w:leftChars="600" w:hanging="360" w:hangingChars="200"/>
      </w:pPr>
    </w:lvl>
  </w:abstractNum>
  <w:abstractNum w:abstractNumId="4">
    <w:nsid w:val="FFFFFF7E"/>
    <w:multiLevelType w:val="singleLevel"/>
    <w:tmpl w:val="FFFFFF7E"/>
    <w:lvl w:ilvl="0" w:tentative="0">
      <w:start w:val="1"/>
      <w:numFmt w:val="decimal"/>
      <w:pStyle w:val="80"/>
      <w:lvlText w:val="%1."/>
      <w:lvlJc w:val="left"/>
      <w:pPr>
        <w:tabs>
          <w:tab w:val="left" w:pos="1200"/>
        </w:tabs>
        <w:ind w:left="1200" w:leftChars="400" w:hanging="360" w:hangingChars="200"/>
      </w:pPr>
    </w:lvl>
  </w:abstractNum>
  <w:abstractNum w:abstractNumId="5">
    <w:nsid w:val="FFFFFF7F"/>
    <w:multiLevelType w:val="singleLevel"/>
    <w:tmpl w:val="FFFFFF7F"/>
    <w:lvl w:ilvl="0" w:tentative="0">
      <w:start w:val="1"/>
      <w:numFmt w:val="decimal"/>
      <w:pStyle w:val="79"/>
      <w:lvlText w:val="%1."/>
      <w:lvlJc w:val="left"/>
      <w:pPr>
        <w:tabs>
          <w:tab w:val="left" w:pos="780"/>
        </w:tabs>
        <w:ind w:left="780" w:leftChars="200" w:hanging="360" w:hangingChars="200"/>
      </w:pPr>
    </w:lvl>
  </w:abstractNum>
  <w:abstractNum w:abstractNumId="6">
    <w:nsid w:val="FFFFFF80"/>
    <w:multiLevelType w:val="singleLevel"/>
    <w:tmpl w:val="FFFFFF80"/>
    <w:lvl w:ilvl="0" w:tentative="0">
      <w:start w:val="1"/>
      <w:numFmt w:val="bullet"/>
      <w:pStyle w:val="72"/>
      <w:lvlText w:val=""/>
      <w:lvlJc w:val="left"/>
      <w:pPr>
        <w:tabs>
          <w:tab w:val="left" w:pos="2040"/>
        </w:tabs>
        <w:ind w:left="2040" w:leftChars="800" w:hanging="360" w:hangingChars="200"/>
      </w:pPr>
      <w:rPr>
        <w:rFonts w:hint="default" w:ascii="Wingdings" w:hAnsi="Wingdings"/>
      </w:rPr>
    </w:lvl>
  </w:abstractNum>
  <w:abstractNum w:abstractNumId="7">
    <w:nsid w:val="FFFFFF81"/>
    <w:multiLevelType w:val="singleLevel"/>
    <w:tmpl w:val="FFFFFF81"/>
    <w:lvl w:ilvl="0" w:tentative="0">
      <w:start w:val="1"/>
      <w:numFmt w:val="bullet"/>
      <w:pStyle w:val="71"/>
      <w:lvlText w:val=""/>
      <w:lvlJc w:val="left"/>
      <w:pPr>
        <w:tabs>
          <w:tab w:val="left" w:pos="1620"/>
        </w:tabs>
        <w:ind w:left="1620" w:leftChars="600" w:hanging="360" w:hangingChars="200"/>
      </w:pPr>
      <w:rPr>
        <w:rFonts w:hint="default" w:ascii="Wingdings" w:hAnsi="Wingdings"/>
      </w:rPr>
    </w:lvl>
  </w:abstractNum>
  <w:abstractNum w:abstractNumId="8">
    <w:nsid w:val="FFFFFF82"/>
    <w:multiLevelType w:val="singleLevel"/>
    <w:tmpl w:val="FFFFFF82"/>
    <w:lvl w:ilvl="0" w:tentative="0">
      <w:start w:val="1"/>
      <w:numFmt w:val="bullet"/>
      <w:pStyle w:val="70"/>
      <w:lvlText w:val=""/>
      <w:lvlJc w:val="left"/>
      <w:pPr>
        <w:tabs>
          <w:tab w:val="left" w:pos="1200"/>
        </w:tabs>
        <w:ind w:left="1200" w:leftChars="400" w:hanging="360" w:hangingChars="200"/>
      </w:pPr>
      <w:rPr>
        <w:rFonts w:hint="default" w:ascii="Wingdings" w:hAnsi="Wingdings"/>
      </w:rPr>
    </w:lvl>
  </w:abstractNum>
  <w:abstractNum w:abstractNumId="9">
    <w:nsid w:val="FFFFFF83"/>
    <w:multiLevelType w:val="singleLevel"/>
    <w:tmpl w:val="FFFFFF83"/>
    <w:lvl w:ilvl="0" w:tentative="0">
      <w:start w:val="1"/>
      <w:numFmt w:val="bullet"/>
      <w:pStyle w:val="69"/>
      <w:lvlText w:val=""/>
      <w:lvlJc w:val="left"/>
      <w:pPr>
        <w:tabs>
          <w:tab w:val="left" w:pos="780"/>
        </w:tabs>
        <w:ind w:left="780" w:leftChars="200" w:hanging="360" w:hangingChars="200"/>
      </w:pPr>
      <w:rPr>
        <w:rFonts w:hint="default" w:ascii="Wingdings" w:hAnsi="Wingdings"/>
      </w:rPr>
    </w:lvl>
  </w:abstractNum>
  <w:abstractNum w:abstractNumId="10">
    <w:nsid w:val="FFFFFF88"/>
    <w:multiLevelType w:val="singleLevel"/>
    <w:tmpl w:val="FFFFFF88"/>
    <w:lvl w:ilvl="0" w:tentative="0">
      <w:start w:val="1"/>
      <w:numFmt w:val="decimal"/>
      <w:pStyle w:val="78"/>
      <w:lvlText w:val="%1."/>
      <w:lvlJc w:val="left"/>
      <w:pPr>
        <w:tabs>
          <w:tab w:val="left" w:pos="360"/>
        </w:tabs>
        <w:ind w:left="360" w:hanging="360" w:hangingChars="200"/>
      </w:pPr>
    </w:lvl>
  </w:abstractNum>
  <w:abstractNum w:abstractNumId="11">
    <w:nsid w:val="FFFFFF89"/>
    <w:multiLevelType w:val="singleLevel"/>
    <w:tmpl w:val="FFFFFF89"/>
    <w:lvl w:ilvl="0" w:tentative="0">
      <w:start w:val="1"/>
      <w:numFmt w:val="bullet"/>
      <w:pStyle w:val="68"/>
      <w:lvlText w:val=""/>
      <w:lvlJc w:val="left"/>
      <w:pPr>
        <w:tabs>
          <w:tab w:val="left" w:pos="360"/>
        </w:tabs>
        <w:ind w:left="360" w:hanging="360" w:hangingChars="200"/>
      </w:pPr>
      <w:rPr>
        <w:rFonts w:hint="default" w:ascii="Wingdings" w:hAnsi="Wingdings"/>
      </w:rPr>
    </w:lvl>
  </w:abstractNum>
  <w:abstractNum w:abstractNumId="12">
    <w:nsid w:val="65918015"/>
    <w:multiLevelType w:val="singleLevel"/>
    <w:tmpl w:val="65918015"/>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3">
    <w:nsid w:val="7AB81DFD"/>
    <w:multiLevelType w:val="singleLevel"/>
    <w:tmpl w:val="7AB81DFD"/>
    <w:lvl w:ilvl="0" w:tentative="0">
      <w:start w:val="1"/>
      <w:numFmt w:val="decimal"/>
      <w:suff w:val="space"/>
      <w:lvlText w:val="%1."/>
      <w:lvlJc w:val="left"/>
    </w:lvl>
  </w:abstractNum>
  <w:num w:numId="1">
    <w:abstractNumId w:val="11"/>
  </w:num>
  <w:num w:numId="2">
    <w:abstractNumId w:val="9"/>
  </w:num>
  <w:num w:numId="3">
    <w:abstractNumId w:val="8"/>
  </w:num>
  <w:num w:numId="4">
    <w:abstractNumId w:val="7"/>
  </w:num>
  <w:num w:numId="5">
    <w:abstractNumId w:val="6"/>
  </w:num>
  <w:num w:numId="6">
    <w:abstractNumId w:val="10"/>
  </w:num>
  <w:num w:numId="7">
    <w:abstractNumId w:val="5"/>
  </w:num>
  <w:num w:numId="8">
    <w:abstractNumId w:val="4"/>
  </w:num>
  <w:num w:numId="9">
    <w:abstractNumId w:val="3"/>
  </w:num>
  <w:num w:numId="10">
    <w:abstractNumId w:val="2"/>
  </w:num>
  <w:num w:numId="11">
    <w:abstractNumId w:val="13"/>
  </w:num>
  <w:num w:numId="12">
    <w:abstractNumId w:val="0"/>
  </w:num>
  <w:num w:numId="13">
    <w:abstractNumId w:val="12"/>
  </w:num>
  <w:num w:numId="14">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xmlns:w15="http://schemas.microsoft.com/office/word/2012/wordml" mc:Ignorable="w14 wp14 w15">
  <w:zoom w:percent="98"/>
  <w:displayBackgroundShape w:val="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ocumentProtection w:enforcement="0"/>
  <w:defaultTabStop w:val="720"/>
  <w:hyphenationZone w:val="360"/>
  <w:drawingGridVerticalSpacing w:val="156"/>
  <w:displayHorizontalDrawingGridEvery w:val="1"/>
  <w:displayVerticalDrawingGridEvery w:val="1"/>
  <w:noPunctuationKerning w:val="1"/>
  <w:characterSpacingControl w:val="doNotCompress"/>
  <w:compat>
    <w:spaceForUL/>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NormalStyleForList/>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ED82370"/>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1987E7"/>
    <w:rsid w:val="00201333"/>
    <w:rsid w:val="00210FA7"/>
    <w:rsid w:val="00216417"/>
    <w:rsid w:val="0026631D"/>
    <w:rsid w:val="002C2F53"/>
    <w:rsid w:val="0033518C"/>
    <w:rsid w:val="003437C2"/>
    <w:rsid w:val="00377186"/>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65F07"/>
    <w:rsid w:val="00D92BB7"/>
    <w:rsid w:val="00DC76D2"/>
    <w:rsid w:val="00DD30ED"/>
    <w:rsid w:val="00DD58FD"/>
    <w:rsid w:val="00E64C21"/>
    <w:rsid w:val="00EC24C6"/>
    <w:rsid w:val="00EF2933"/>
    <w:rsid w:val="00F05146"/>
    <w:rsid w:val="00F1115D"/>
    <w:rsid w:val="00F3513C"/>
    <w:rsid w:val="00F465C5"/>
    <w:rsid w:val="00F5180D"/>
    <w:rsid w:val="00F51B21"/>
    <w:rsid w:val="00F51D87"/>
    <w:rsid w:val="00F8455C"/>
    <w:rsid w:val="01427D8B"/>
    <w:rsid w:val="029C186E"/>
    <w:rsid w:val="03B3486E"/>
    <w:rsid w:val="07B10FD6"/>
    <w:rsid w:val="08043F2A"/>
    <w:rsid w:val="086A638B"/>
    <w:rsid w:val="08AA0FE3"/>
    <w:rsid w:val="0C2475E4"/>
    <w:rsid w:val="0FF6B093"/>
    <w:rsid w:val="10EBE4D5"/>
    <w:rsid w:val="10EBE4D5"/>
    <w:rsid w:val="11436733"/>
    <w:rsid w:val="11D47FC6"/>
    <w:rsid w:val="12ECA452"/>
    <w:rsid w:val="141E7390"/>
    <w:rsid w:val="14501EBD"/>
    <w:rsid w:val="15044A88"/>
    <w:rsid w:val="16891BFD"/>
    <w:rsid w:val="17AA4BCF"/>
    <w:rsid w:val="18A0DDB2"/>
    <w:rsid w:val="193A2A24"/>
    <w:rsid w:val="1A0C73AF"/>
    <w:rsid w:val="1B837FE4"/>
    <w:rsid w:val="1D9535F5"/>
    <w:rsid w:val="1E862121"/>
    <w:rsid w:val="1ED82370"/>
    <w:rsid w:val="1F554D78"/>
    <w:rsid w:val="209B1B94"/>
    <w:rsid w:val="20AF91B6"/>
    <w:rsid w:val="20AF91B6"/>
    <w:rsid w:val="21782D69"/>
    <w:rsid w:val="21947825"/>
    <w:rsid w:val="21E81E98"/>
    <w:rsid w:val="22280099"/>
    <w:rsid w:val="228928E6"/>
    <w:rsid w:val="2295EB0A"/>
    <w:rsid w:val="24B067DC"/>
    <w:rsid w:val="2590E8DE"/>
    <w:rsid w:val="28C226FA"/>
    <w:rsid w:val="29456D90"/>
    <w:rsid w:val="29716D8C"/>
    <w:rsid w:val="2B99FD55"/>
    <w:rsid w:val="2CC55021"/>
    <w:rsid w:val="2DD0471A"/>
    <w:rsid w:val="2E88E225"/>
    <w:rsid w:val="2FF6676E"/>
    <w:rsid w:val="32091074"/>
    <w:rsid w:val="32091074"/>
    <w:rsid w:val="329A539E"/>
    <w:rsid w:val="3306258F"/>
    <w:rsid w:val="33485D6A"/>
    <w:rsid w:val="33C94BE7"/>
    <w:rsid w:val="340A3D7C"/>
    <w:rsid w:val="355102D1"/>
    <w:rsid w:val="36515BCA"/>
    <w:rsid w:val="36515BCA"/>
    <w:rsid w:val="365F0308"/>
    <w:rsid w:val="365F0308"/>
    <w:rsid w:val="37724C3E"/>
    <w:rsid w:val="37C254A8"/>
    <w:rsid w:val="38453BBB"/>
    <w:rsid w:val="3869321A"/>
    <w:rsid w:val="387415AD"/>
    <w:rsid w:val="38F92E19"/>
    <w:rsid w:val="3A780F78"/>
    <w:rsid w:val="3A7B1E83"/>
    <w:rsid w:val="3D8678CD"/>
    <w:rsid w:val="408B1BF3"/>
    <w:rsid w:val="40C3CA46"/>
    <w:rsid w:val="40FC796F"/>
    <w:rsid w:val="44401970"/>
    <w:rsid w:val="460C2568"/>
    <w:rsid w:val="46AC32A6"/>
    <w:rsid w:val="481556D9"/>
    <w:rsid w:val="484B364F"/>
    <w:rsid w:val="49788A31"/>
    <w:rsid w:val="4980729C"/>
    <w:rsid w:val="4A0687ED"/>
    <w:rsid w:val="4E4DD488"/>
    <w:rsid w:val="4FC13977"/>
    <w:rsid w:val="4FD41305"/>
    <w:rsid w:val="50BD3D8E"/>
    <w:rsid w:val="51A57002"/>
    <w:rsid w:val="5346672E"/>
    <w:rsid w:val="5350123C"/>
    <w:rsid w:val="55174D65"/>
    <w:rsid w:val="561A88DC"/>
    <w:rsid w:val="57B13D76"/>
    <w:rsid w:val="5A016AB7"/>
    <w:rsid w:val="5ADE677C"/>
    <w:rsid w:val="5F2C6D9C"/>
    <w:rsid w:val="60C842AA"/>
    <w:rsid w:val="61AC6C84"/>
    <w:rsid w:val="622357D7"/>
    <w:rsid w:val="62E16B45"/>
    <w:rsid w:val="634023E1"/>
    <w:rsid w:val="64A15EB0"/>
    <w:rsid w:val="64B94100"/>
    <w:rsid w:val="65C4D26B"/>
    <w:rsid w:val="688F39A3"/>
    <w:rsid w:val="6A26D5D6"/>
    <w:rsid w:val="6C5A1221"/>
    <w:rsid w:val="6CDFA3AD"/>
    <w:rsid w:val="6CF564B1"/>
    <w:rsid w:val="6DC061D1"/>
    <w:rsid w:val="6DEDC440"/>
    <w:rsid w:val="6FC865A9"/>
    <w:rsid w:val="750CE51F"/>
    <w:rsid w:val="79F8167F"/>
    <w:rsid w:val="7B573059"/>
    <w:rsid w:val="7D2E7CE2"/>
    <w:rsid w:val="7D783F7B"/>
    <w:rsid w:val="7D8EAD19"/>
    <w:rsid w:val="7DBC062F"/>
    <w:rsid w:val="7E6B6157"/>
    <w:rsid w:val="7F440EEB"/>
    <w:rsid w:val="7FB647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14:docId w14:val="4A9267C1"/>
  <w15:docId w15:val="{B325B18B-A14E-4CAE-B7EF-E52430C36F53}"/>
  <mc:AlternateContent>
    <mc:Choice Requires="wpsCustomData">
      <wpsCustomData:typoFeatureVersion val="1"/>
    </mc:Choice>
  </mc:AlternateContent>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p14">
  <w:docDefaults>
    <w:rPrDefault>
      <w:rPr>
        <w:rFonts w:ascii="Times New Roman" w:hAnsi="Times New Roman" w:eastAsia="SimSun" w:cs="Times New Roman"/>
      </w:rPr>
    </w:rPrDefault>
    <w:pPrDefault/>
  </w:docDefaults>
  <w:latentStyles w:defLockedState="0" w:defUIPriority="99" w:defSemiHidden="1" w:defUnhideWhenUsed="1" w:defQFormat="0" w:count="260">
    <w:lsdException w:name="Normal" w:uiPriority="0" w:semiHidden="0" w:unhideWhenUsed="0" w:qFormat="1"/>
    <w:lsdException w:name="heading 1" w:uiPriority="0" w:semiHidden="0" w:unhideWhenUsed="0" w:qFormat="1"/>
    <w:lsdException w:name="heading 2" w:uiPriority="0" w:semiHidden="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index 1" w:uiPriority="0" w:semiHidden="0" w:unhideWhenUsed="0" w:qFormat="1"/>
    <w:lsdException w:name="index 2" w:uiPriority="0" w:semiHidden="0" w:unhideWhenUsed="0" w:qFormat="1"/>
    <w:lsdException w:name="index 3" w:uiPriority="0" w:semiHidden="0" w:unhideWhenUsed="0" w:qFormat="1"/>
    <w:lsdException w:name="index 4" w:uiPriority="0" w:semiHidden="0" w:unhideWhenUsed="0" w:qFormat="1"/>
    <w:lsdException w:name="index 5" w:uiPriority="0" w:semiHidden="0" w:unhideWhenUsed="0" w:qFormat="1"/>
    <w:lsdException w:name="index 6" w:uiPriority="0" w:semiHidden="0" w:unhideWhenUsed="0" w:qFormat="1"/>
    <w:lsdException w:name="index 7" w:uiPriority="0" w:semiHidden="0" w:unhideWhenUsed="0" w:qFormat="1"/>
    <w:lsdException w:name="index 8" w:uiPriority="0" w:semiHidden="0" w:unhideWhenUsed="0" w:qFormat="1"/>
    <w:lsdException w:name="index 9" w:uiPriority="0" w:semiHidden="0" w:unhideWhenUsed="0" w:qFormat="1"/>
    <w:lsdException w:name="toc 1" w:uiPriority="0" w:semiHidden="0" w:unhideWhenUsed="0" w:qFormat="1"/>
    <w:lsdException w:name="toc 2" w:uiPriority="0" w:semiHidden="0" w:unhideWhenUsed="0" w:qFormat="1"/>
    <w:lsdException w:name="toc 3" w:uiPriority="0" w:semiHidden="0" w:unhideWhenUsed="0" w:qFormat="1"/>
    <w:lsdException w:name="toc 4" w:uiPriority="0" w:semiHidden="0" w:unhideWhenUsed="0" w:qFormat="1"/>
    <w:lsdException w:name="toc 5" w:uiPriority="0" w:semiHidden="0" w:unhideWhenUsed="0" w:qFormat="1"/>
    <w:lsdException w:name="toc 6" w:uiPriority="0" w:semiHidden="0" w:unhideWhenUsed="0" w:qFormat="1"/>
    <w:lsdException w:name="toc 7" w:uiPriority="0" w:semiHidden="0" w:unhideWhenUsed="0" w:qFormat="1"/>
    <w:lsdException w:name="toc 8" w:uiPriority="0" w:semiHidden="0" w:unhideWhenUsed="0" w:qFormat="1"/>
    <w:lsdException w:name="toc 9" w:uiPriority="0" w:semiHidden="0" w:unhideWhenUsed="0" w:qFormat="1"/>
    <w:lsdException w:name="Normal Indent" w:uiPriority="0" w:semiHidden="0" w:unhideWhenUsed="0" w:qFormat="1"/>
    <w:lsdException w:name="footnote text" w:uiPriority="0" w:semiHidden="0" w:unhideWhenUsed="0" w:qFormat="1"/>
    <w:lsdException w:name="annotation text" w:uiPriority="0" w:semiHidden="0" w:unhideWhenUsed="0" w:qFormat="1"/>
    <w:lsdException w:name="header" w:uiPriority="0" w:semiHidden="0" w:unhideWhenUsed="0" w:qFormat="1"/>
    <w:lsdException w:name="footer" w:uiPriority="0" w:semiHidden="0" w:unhideWhenUsed="0" w:qFormat="1"/>
    <w:lsdException w:name="index heading" w:uiPriority="0" w:semiHidden="0" w:unhideWhenUsed="0" w:qFormat="1"/>
    <w:lsdException w:name="caption" w:uiPriority="0" w:qFormat="1"/>
    <w:lsdException w:name="table of figures" w:uiPriority="0" w:semiHidden="0" w:unhideWhenUsed="0" w:qFormat="1"/>
    <w:lsdException w:name="envelope address" w:uiPriority="0" w:semiHidden="0" w:unhideWhenUsed="0" w:qFormat="1"/>
    <w:lsdException w:name="envelope return" w:uiPriority="0" w:semiHidden="0" w:unhideWhenUsed="0" w:qFormat="1"/>
    <w:lsdException w:name="footnote reference" w:uiPriority="0" w:semiHidden="0" w:unhideWhenUsed="0" w:qFormat="1"/>
    <w:lsdException w:name="annotation reference" w:uiPriority="0" w:semiHidden="0" w:unhideWhenUsed="0" w:qFormat="1"/>
    <w:lsdException w:name="line number" w:uiPriority="0" w:semiHidden="0" w:unhideWhenUsed="0" w:qFormat="1"/>
    <w:lsdException w:name="page number" w:uiPriority="0" w:semiHidden="0" w:unhideWhenUsed="0" w:qFormat="1"/>
    <w:lsdException w:name="endnote reference" w:uiPriority="0" w:semiHidden="0" w:unhideWhenUsed="0" w:qFormat="1"/>
    <w:lsdException w:name="endnote text" w:uiPriority="0" w:semiHidden="0" w:unhideWhenUsed="0" w:qFormat="1"/>
    <w:lsdException w:name="table of authorities" w:uiPriority="0" w:semiHidden="0" w:unhideWhenUsed="0" w:qFormat="1"/>
    <w:lsdException w:name="macro" w:uiPriority="0" w:semiHidden="0" w:unhideWhenUsed="0" w:qFormat="1"/>
    <w:lsdException w:name="toa heading" w:uiPriority="0" w:semiHidden="0" w:unhideWhenUsed="0" w:qFormat="1"/>
    <w:lsdException w:name="List" w:uiPriority="0" w:semiHidden="0" w:unhideWhenUsed="0" w:qFormat="1"/>
    <w:lsdException w:name="List Bullet" w:uiPriority="0" w:semiHidden="0" w:unhideWhenUsed="0" w:qFormat="1"/>
    <w:lsdException w:name="List Number" w:uiPriority="0" w:semiHidden="0" w:unhideWhenUsed="0" w:qFormat="1"/>
    <w:lsdException w:name="List 2" w:uiPriority="0" w:semiHidden="0" w:unhideWhenUsed="0" w:qFormat="1"/>
    <w:lsdException w:name="List 3" w:uiPriority="0" w:semiHidden="0" w:unhideWhenUsed="0" w:qFormat="1"/>
    <w:lsdException w:name="List 4" w:uiPriority="0" w:semiHidden="0" w:unhideWhenUsed="0" w:qFormat="1"/>
    <w:lsdException w:name="List 5" w:uiPriority="0" w:semiHidden="0" w:unhideWhenUsed="0" w:qFormat="1"/>
    <w:lsdException w:name="List Bullet 2" w:uiPriority="0" w:semiHidden="0" w:unhideWhenUsed="0" w:qFormat="1"/>
    <w:lsdException w:name="List Bullet 3" w:uiPriority="0" w:semiHidden="0" w:unhideWhenUsed="0" w:qFormat="1"/>
    <w:lsdException w:name="List Bullet 4" w:uiPriority="0" w:semiHidden="0" w:unhideWhenUsed="0" w:qFormat="1"/>
    <w:lsdException w:name="List Bullet 5" w:uiPriority="0" w:semiHidden="0" w:unhideWhenUsed="0" w:qFormat="1"/>
    <w:lsdException w:name="List Number 2" w:uiPriority="0" w:semiHidden="0" w:unhideWhenUsed="0" w:qFormat="1"/>
    <w:lsdException w:name="List Number 3" w:uiPriority="0" w:semiHidden="0" w:unhideWhenUsed="0" w:qFormat="1"/>
    <w:lsdException w:name="List Number 4" w:uiPriority="0" w:semiHidden="0" w:unhideWhenUsed="0" w:qFormat="1"/>
    <w:lsdException w:name="List Number 5" w:uiPriority="0" w:semiHidden="0" w:unhideWhenUsed="0" w:qFormat="1"/>
    <w:lsdException w:name="Title" w:uiPriority="0" w:semiHidden="0" w:unhideWhenUsed="0" w:qFormat="1"/>
    <w:lsdException w:name="Closing" w:uiPriority="0" w:semiHidden="0" w:unhideWhenUsed="0" w:qFormat="1"/>
    <w:lsdException w:name="Signature" w:uiPriority="0" w:semiHidden="0" w:unhideWhenUsed="0" w:qFormat="1"/>
    <w:lsdException w:name="Default Paragraph Font" w:uiPriority="1" w:qFormat="1"/>
    <w:lsdException w:name="Body Text" w:uiPriority="0" w:semiHidden="0" w:unhideWhenUsed="0" w:qFormat="1"/>
    <w:lsdException w:name="Body Text Indent" w:uiPriority="0" w:semiHidden="0" w:unhideWhenUsed="0" w:qFormat="1"/>
    <w:lsdException w:name="List Continue" w:uiPriority="0" w:semiHidden="0" w:unhideWhenUsed="0" w:qFormat="1"/>
    <w:lsdException w:name="List Continue 2" w:uiPriority="0" w:semiHidden="0" w:unhideWhenUsed="0" w:qFormat="1"/>
    <w:lsdException w:name="List Continue 3" w:uiPriority="0" w:semiHidden="0" w:unhideWhenUsed="0" w:qFormat="1"/>
    <w:lsdException w:name="List Continue 4" w:uiPriority="0" w:semiHidden="0" w:unhideWhenUsed="0" w:qFormat="1"/>
    <w:lsdException w:name="List Continue 5" w:uiPriority="0" w:semiHidden="0" w:unhideWhenUsed="0" w:qFormat="1"/>
    <w:lsdException w:name="Message Header" w:uiPriority="0" w:semiHidden="0" w:unhideWhenUsed="0" w:qFormat="1"/>
    <w:lsdException w:name="Subtitle" w:uiPriority="0" w:semiHidden="0" w:unhideWhenUsed="0" w:qFormat="1"/>
    <w:lsdException w:name="Salutation" w:uiPriority="0" w:semiHidden="0" w:unhideWhenUsed="0" w:qFormat="1"/>
    <w:lsdException w:name="Date" w:uiPriority="0" w:semiHidden="0" w:unhideWhenUsed="0" w:qFormat="1"/>
    <w:lsdException w:name="Body Text First Indent" w:uiPriority="0" w:semiHidden="0" w:unhideWhenUsed="0" w:qFormat="1"/>
    <w:lsdException w:name="Body Text First Indent 2" w:uiPriority="0" w:semiHidden="0" w:unhideWhenUsed="0" w:qFormat="1"/>
    <w:lsdException w:name="Note Heading" w:uiPriority="0" w:semiHidden="0" w:unhideWhenUsed="0" w:qFormat="1"/>
    <w:lsdException w:name="Body Text 2" w:uiPriority="0" w:semiHidden="0" w:unhideWhenUsed="0" w:qFormat="1"/>
    <w:lsdException w:name="Body Text 3" w:uiPriority="0" w:semiHidden="0" w:unhideWhenUsed="0" w:qFormat="1"/>
    <w:lsdException w:name="Body Text Indent 2" w:uiPriority="0" w:semiHidden="0" w:unhideWhenUsed="0" w:qFormat="1"/>
    <w:lsdException w:name="Body Text Indent 3" w:uiPriority="0" w:semiHidden="0" w:unhideWhenUsed="0" w:qFormat="1"/>
    <w:lsdException w:name="Block Text" w:uiPriority="0" w:semiHidden="0" w:unhideWhenUsed="0" w:qFormat="1"/>
    <w:lsdException w:name="Hyperlink" w:uiPriority="0" w:semiHidden="0" w:unhideWhenUsed="0" w:qFormat="1"/>
    <w:lsdException w:name="FollowedHyperlink" w:uiPriority="0" w:semiHidden="0" w:unhideWhenUsed="0" w:qFormat="1"/>
    <w:lsdException w:name="Strong" w:uiPriority="0" w:semiHidden="0" w:unhideWhenUsed="0" w:qFormat="1"/>
    <w:lsdException w:name="Emphasis" w:uiPriority="0" w:semiHidden="0" w:unhideWhenUsed="0" w:qFormat="1"/>
    <w:lsdException w:name="Document Map" w:uiPriority="0" w:semiHidden="0" w:unhideWhenUsed="0" w:qFormat="1"/>
    <w:lsdException w:name="Plain Text" w:uiPriority="0" w:semiHidden="0" w:unhideWhenUsed="0" w:qFormat="1"/>
    <w:lsdException w:name="E-mail Signature" w:uiPriority="0" w:semiHidden="0" w:unhideWhenUsed="0" w:qFormat="1"/>
    <w:lsdException w:name="Normal (Web)" w:uiPriority="0" w:semiHidden="0" w:unhideWhenUsed="0" w:qFormat="1"/>
    <w:lsdException w:name="HTML Acronym" w:uiPriority="0" w:semiHidden="0" w:unhideWhenUsed="0" w:qFormat="1"/>
    <w:lsdException w:name="HTML Address" w:uiPriority="0" w:semiHidden="0" w:unhideWhenUsed="0" w:qFormat="1"/>
    <w:lsdException w:name="HTML Cite" w:uiPriority="0" w:semiHidden="0" w:unhideWhenUsed="0" w:qFormat="1"/>
    <w:lsdException w:name="HTML Code" w:uiPriority="0" w:semiHidden="0" w:unhideWhenUsed="0" w:qFormat="1"/>
    <w:lsdException w:name="HTML Definition" w:uiPriority="0" w:semiHidden="0" w:unhideWhenUsed="0" w:qFormat="1"/>
    <w:lsdException w:name="HTML Keyboard" w:uiPriority="0" w:semiHidden="0" w:unhideWhenUsed="0" w:qFormat="1"/>
    <w:lsdException w:name="HTML Preformatted" w:uiPriority="0" w:semiHidden="0" w:unhideWhenUsed="0" w:qFormat="1"/>
    <w:lsdException w:name="HTML Sample" w:uiPriority="0" w:semiHidden="0" w:unhideWhenUsed="0" w:qFormat="1"/>
    <w:lsdException w:name="HTML Typewriter" w:uiPriority="0" w:semiHidden="0" w:unhideWhenUsed="0" w:qFormat="1"/>
    <w:lsdException w:name="HTML Variable" w:uiPriority="0" w:semiHidden="0" w:unhideWhenUsed="0" w:qFormat="1"/>
    <w:lsdException w:name="Normal Table" w:uiPriority="0" w:unhideWhenUsed="0" w:qFormat="1"/>
    <w:lsdException w:name="annotation subject" w:uiPriority="0" w:semiHidden="0" w:unhideWhenUsed="0" w:qFormat="1"/>
    <w:lsdException w:name="Table Simple 1" w:uiPriority="0" w:semiHidden="0" w:unhideWhenUsed="0" w:qFormat="1"/>
    <w:lsdException w:name="Table Simple 2" w:uiPriority="0" w:semiHidden="0" w:unhideWhenUsed="0" w:qFormat="1"/>
    <w:lsdException w:name="Table Simple 3" w:uiPriority="0" w:semiHidden="0" w:unhideWhenUsed="0" w:qFormat="1"/>
    <w:lsdException w:name="Table Classic 1" w:uiPriority="0" w:semiHidden="0" w:unhideWhenUsed="0" w:qFormat="1"/>
    <w:lsdException w:name="Table Classic 2" w:uiPriority="0" w:semiHidden="0" w:unhideWhenUsed="0" w:qFormat="1"/>
    <w:lsdException w:name="Table Classic 3" w:uiPriority="0" w:semiHidden="0" w:unhideWhenUsed="0" w:qFormat="1"/>
    <w:lsdException w:name="Table Classic 4" w:uiPriority="0" w:semiHidden="0" w:unhideWhenUsed="0" w:qFormat="1"/>
    <w:lsdException w:name="Table Colorful 1" w:uiPriority="0" w:semiHidden="0" w:unhideWhenUsed="0" w:qFormat="1"/>
    <w:lsdException w:name="Table Colorful 2" w:uiPriority="0" w:semiHidden="0" w:unhideWhenUsed="0" w:qFormat="1"/>
    <w:lsdException w:name="Table Colorful 3" w:uiPriority="0" w:semiHidden="0" w:unhideWhenUsed="0" w:qFormat="1"/>
    <w:lsdException w:name="Table Columns 1" w:uiPriority="0" w:semiHidden="0" w:unhideWhenUsed="0" w:qFormat="1"/>
    <w:lsdException w:name="Table Columns 2" w:uiPriority="0" w:semiHidden="0" w:unhideWhenUsed="0" w:qFormat="1"/>
    <w:lsdException w:name="Table Columns 3" w:uiPriority="0" w:semiHidden="0" w:unhideWhenUsed="0" w:qFormat="1"/>
    <w:lsdException w:name="Table Columns 4" w:uiPriority="0" w:semiHidden="0" w:unhideWhenUsed="0" w:qFormat="1"/>
    <w:lsdException w:name="Table Columns 5" w:uiPriority="0" w:semiHidden="0" w:unhideWhenUsed="0" w:qFormat="1"/>
    <w:lsdException w:name="Table Grid 1" w:uiPriority="0" w:semiHidden="0" w:unhideWhenUsed="0" w:qFormat="1"/>
    <w:lsdException w:name="Table Grid 2" w:uiPriority="0" w:semiHidden="0" w:unhideWhenUsed="0" w:qFormat="1"/>
    <w:lsdException w:name="Table Grid 3" w:uiPriority="0" w:semiHidden="0" w:unhideWhenUsed="0" w:qFormat="1"/>
    <w:lsdException w:name="Table Grid 4" w:uiPriority="0" w:semiHidden="0" w:unhideWhenUsed="0" w:qFormat="1"/>
    <w:lsdException w:name="Table Grid 5" w:uiPriority="0" w:semiHidden="0" w:unhideWhenUsed="0" w:qFormat="1"/>
    <w:lsdException w:name="Table Grid 6" w:uiPriority="0" w:semiHidden="0" w:unhideWhenUsed="0" w:qFormat="1"/>
    <w:lsdException w:name="Table Grid 7" w:uiPriority="0" w:semiHidden="0" w:unhideWhenUsed="0" w:qFormat="1"/>
    <w:lsdException w:name="Table Grid 8" w:uiPriority="0" w:semiHidden="0" w:unhideWhenUsed="0" w:qFormat="1"/>
    <w:lsdException w:name="Table List 1" w:uiPriority="0" w:semiHidden="0" w:unhideWhenUsed="0" w:qFormat="1"/>
    <w:lsdException w:name="Table List 2" w:uiPriority="0" w:semiHidden="0" w:unhideWhenUsed="0" w:qFormat="1"/>
    <w:lsdException w:name="Table List 3" w:uiPriority="0" w:semiHidden="0" w:unhideWhenUsed="0" w:qFormat="1"/>
    <w:lsdException w:name="Table List 4" w:uiPriority="0" w:semiHidden="0" w:unhideWhenUsed="0" w:qFormat="1"/>
    <w:lsdException w:name="Table List 5" w:uiPriority="0" w:semiHidden="0" w:unhideWhenUsed="0" w:qFormat="1"/>
    <w:lsdException w:name="Table List 6" w:uiPriority="0" w:semiHidden="0" w:unhideWhenUsed="0" w:qFormat="1"/>
    <w:lsdException w:name="Table List 7" w:uiPriority="0" w:semiHidden="0" w:unhideWhenUsed="0" w:qFormat="1"/>
    <w:lsdException w:name="Table List 8" w:uiPriority="0" w:semiHidden="0" w:unhideWhenUsed="0" w:qFormat="1"/>
    <w:lsdException w:name="Table 3D effects 1" w:uiPriority="0" w:semiHidden="0" w:unhideWhenUsed="0" w:qFormat="1"/>
    <w:lsdException w:name="Table 3D effects 2" w:uiPriority="0" w:semiHidden="0" w:unhideWhenUsed="0" w:qFormat="1"/>
    <w:lsdException w:name="Table 3D effects 3" w:uiPriority="0" w:semiHidden="0" w:unhideWhenUsed="0" w:qFormat="1"/>
    <w:lsdException w:name="Table Contemporary" w:uiPriority="0" w:semiHidden="0" w:unhideWhenUsed="0" w:qFormat="1"/>
    <w:lsdException w:name="Table Elegant" w:uiPriority="0" w:semiHidden="0" w:unhideWhenUsed="0" w:qFormat="1"/>
    <w:lsdException w:name="Table Professional" w:uiPriority="0" w:semiHidden="0" w:unhideWhenUsed="0" w:qFormat="1"/>
    <w:lsdException w:name="Table Subtle 1" w:uiPriority="0" w:semiHidden="0" w:unhideWhenUsed="0" w:qFormat="1"/>
    <w:lsdException w:name="Table Subtle 2" w:uiPriority="0" w:semiHidden="0" w:unhideWhenUsed="0" w:qFormat="1"/>
    <w:lsdException w:name="Table Web 1" w:uiPriority="0" w:semiHidden="0" w:unhideWhenUsed="0" w:qFormat="1"/>
    <w:lsdException w:name="Table Web 2" w:uiPriority="0" w:semiHidden="0" w:unhideWhenUsed="0" w:qFormat="1"/>
    <w:lsdException w:name="Table Web 3" w:uiPriority="0" w:semiHidden="0" w:unhideWhenUsed="0" w:qFormat="1"/>
    <w:lsdException w:name="Balloon Text" w:uiPriority="0" w:semiHidden="0" w:unhideWhenUsed="0" w:qFormat="1"/>
    <w:lsdException w:name="Table Grid" w:uiPriority="0" w:semiHidden="0" w:unhideWhenUsed="0" w:qFormat="1"/>
    <w:lsdException w:name="Table Theme" w:uiPriority="0" w:semiHidden="0" w:unhideWhenUsed="0" w:qFormat="1"/>
    <w:lsdException w:name="Light Shading" w:uiPriority="60" w:semiHidden="0" w:unhideWhenUsed="0" w:qFormat="1"/>
    <w:lsdException w:name="Light List" w:uiPriority="61" w:semiHidden="0" w:unhideWhenUsed="0" w:qFormat="1"/>
    <w:lsdException w:name="Light Grid" w:uiPriority="62" w:semiHidden="0" w:unhideWhenUsed="0" w:qFormat="1"/>
    <w:lsdException w:name="Medium Shading 1" w:uiPriority="63" w:semiHidden="0" w:unhideWhenUsed="0" w:qFormat="1"/>
    <w:lsdException w:name="Medium Shading 2" w:uiPriority="64" w:semiHidden="0" w:unhideWhenUsed="0" w:qFormat="1"/>
    <w:lsdException w:name="Medium List 1" w:uiPriority="65" w:semiHidden="0" w:unhideWhenUsed="0" w:qFormat="1"/>
    <w:lsdException w:name="Medium List 2" w:uiPriority="66" w:semiHidden="0" w:unhideWhenUsed="0" w:qFormat="1"/>
    <w:lsdException w:name="Medium Grid 1" w:uiPriority="67" w:semiHidden="0" w:unhideWhenUsed="0" w:qFormat="1"/>
    <w:lsdException w:name="Medium Grid 2" w:uiPriority="68" w:semiHidden="0" w:unhideWhenUsed="0" w:qFormat="1"/>
    <w:lsdException w:name="Medium Grid 3" w:uiPriority="69" w:semiHidden="0" w:unhideWhenUsed="0" w:qFormat="1"/>
    <w:lsdException w:name="Dark List" w:uiPriority="70" w:semiHidden="0" w:unhideWhenUsed="0" w:qFormat="1"/>
    <w:lsdException w:name="Colorful Shading" w:uiPriority="71" w:semiHidden="0" w:unhideWhenUsed="0" w:qFormat="1"/>
    <w:lsdException w:name="Colorful List" w:uiPriority="72" w:semiHidden="0" w:unhideWhenUsed="0" w:qFormat="1"/>
    <w:lsdException w:name="Colorful Grid" w:uiPriority="73" w:semiHidden="0" w:unhideWhenUsed="0" w:qFormat="1"/>
    <w:lsdException w:name="Light Shading Accent 1" w:uiPriority="60" w:semiHidden="0" w:unhideWhenUsed="0" w:qFormat="1"/>
    <w:lsdException w:name="Light List Accent 1" w:uiPriority="61" w:semiHidden="0" w:unhideWhenUsed="0" w:qFormat="1"/>
    <w:lsdException w:name="Light Grid Accent 1" w:uiPriority="62" w:semiHidden="0" w:unhideWhenUsed="0" w:qFormat="1"/>
    <w:lsdException w:name="Medium Shading 1 Accent 1" w:uiPriority="63" w:semiHidden="0" w:unhideWhenUsed="0" w:qFormat="1"/>
    <w:lsdException w:name="Medium Shading 2 Accent 1" w:uiPriority="64" w:semiHidden="0" w:unhideWhenUsed="0" w:qFormat="1"/>
    <w:lsdException w:name="Medium List 1 Accent 1" w:uiPriority="65" w:semiHidden="0" w:unhideWhenUsed="0" w:qFormat="1"/>
    <w:lsdException w:name="Medium List 2 Accent 1" w:uiPriority="66" w:semiHidden="0" w:unhideWhenUsed="0" w:qFormat="1"/>
    <w:lsdException w:name="Medium Grid 1 Accent 1" w:uiPriority="67" w:semiHidden="0" w:unhideWhenUsed="0" w:qFormat="1"/>
    <w:lsdException w:name="Medium Grid 2 Accent 1" w:uiPriority="68" w:semiHidden="0" w:unhideWhenUsed="0" w:qFormat="1"/>
    <w:lsdException w:name="Medium Grid 3 Accent 1" w:uiPriority="69" w:semiHidden="0" w:unhideWhenUsed="0" w:qFormat="1"/>
    <w:lsdException w:name="Dark List Accent 1" w:uiPriority="70" w:semiHidden="0" w:unhideWhenUsed="0" w:qFormat="1"/>
    <w:lsdException w:name="Colorful Shading Accent 1" w:uiPriority="71" w:semiHidden="0" w:unhideWhenUsed="0" w:qFormat="1"/>
    <w:lsdException w:name="Colorful List Accent 1" w:uiPriority="72" w:semiHidden="0" w:unhideWhenUsed="0" w:qFormat="1"/>
    <w:lsdException w:name="Colorful Grid Accent 1" w:uiPriority="73" w:semiHidden="0" w:unhideWhenUsed="0" w:qFormat="1"/>
    <w:lsdException w:name="Light Shading Accent 2" w:uiPriority="60" w:semiHidden="0" w:unhideWhenUsed="0" w:qFormat="1"/>
    <w:lsdException w:name="Light List Accent 2" w:uiPriority="61" w:semiHidden="0" w:unhideWhenUsed="0" w:qFormat="1"/>
    <w:lsdException w:name="Light Grid Accent 2" w:uiPriority="62" w:semiHidden="0" w:unhideWhenUsed="0" w:qFormat="1"/>
    <w:lsdException w:name="Medium Shading 1 Accent 2" w:uiPriority="63" w:semiHidden="0" w:unhideWhenUsed="0" w:qFormat="1"/>
    <w:lsdException w:name="Medium Shading 2 Accent 2" w:uiPriority="64" w:semiHidden="0" w:unhideWhenUsed="0" w:qFormat="1"/>
    <w:lsdException w:name="Medium List 1 Accent 2" w:uiPriority="65" w:semiHidden="0" w:unhideWhenUsed="0" w:qFormat="1"/>
    <w:lsdException w:name="Medium List 2 Accent 2" w:uiPriority="66" w:semiHidden="0" w:unhideWhenUsed="0" w:qFormat="1"/>
    <w:lsdException w:name="Medium Grid 1 Accent 2" w:uiPriority="67" w:semiHidden="0" w:unhideWhenUsed="0" w:qFormat="1"/>
    <w:lsdException w:name="Medium Grid 2 Accent 2" w:uiPriority="68" w:semiHidden="0" w:unhideWhenUsed="0" w:qFormat="1"/>
    <w:lsdException w:name="Medium Grid 3 Accent 2" w:uiPriority="69" w:semiHidden="0" w:unhideWhenUsed="0" w:qFormat="1"/>
    <w:lsdException w:name="Dark List Accent 2" w:uiPriority="70" w:semiHidden="0" w:unhideWhenUsed="0" w:qFormat="1"/>
    <w:lsdException w:name="Colorful Shading Accent 2" w:uiPriority="71" w:semiHidden="0" w:unhideWhenUsed="0" w:qFormat="1"/>
    <w:lsdException w:name="Colorful List Accent 2" w:uiPriority="72" w:semiHidden="0" w:unhideWhenUsed="0" w:qFormat="1"/>
    <w:lsdException w:name="Colorful Grid Accent 2" w:uiPriority="73" w:semiHidden="0" w:unhideWhenUsed="0" w:qFormat="1"/>
    <w:lsdException w:name="Light Shading Accent 3" w:uiPriority="60" w:semiHidden="0" w:unhideWhenUsed="0" w:qFormat="1"/>
    <w:lsdException w:name="Light List Accent 3" w:uiPriority="61" w:semiHidden="0" w:unhideWhenUsed="0" w:qFormat="1"/>
    <w:lsdException w:name="Light Grid Accent 3" w:uiPriority="62" w:semiHidden="0" w:unhideWhenUsed="0" w:qFormat="1"/>
    <w:lsdException w:name="Medium Shading 1 Accent 3" w:uiPriority="63" w:semiHidden="0" w:unhideWhenUsed="0" w:qFormat="1"/>
    <w:lsdException w:name="Medium Shading 2 Accent 3" w:uiPriority="64" w:semiHidden="0" w:unhideWhenUsed="0" w:qFormat="1"/>
    <w:lsdException w:name="Medium List 1 Accent 3" w:uiPriority="65" w:semiHidden="0" w:unhideWhenUsed="0" w:qFormat="1"/>
    <w:lsdException w:name="Medium List 2 Accent 3" w:uiPriority="66" w:semiHidden="0" w:unhideWhenUsed="0" w:qFormat="1"/>
    <w:lsdException w:name="Medium Grid 1 Accent 3" w:uiPriority="67" w:semiHidden="0" w:unhideWhenUsed="0" w:qFormat="1"/>
    <w:lsdException w:name="Medium Grid 2 Accent 3" w:uiPriority="68" w:semiHidden="0" w:unhideWhenUsed="0" w:qFormat="1"/>
    <w:lsdException w:name="Medium Grid 3 Accent 3" w:uiPriority="69" w:semiHidden="0" w:unhideWhenUsed="0" w:qFormat="1"/>
    <w:lsdException w:name="Dark List Accent 3" w:uiPriority="70" w:semiHidden="0" w:unhideWhenUsed="0" w:qFormat="1"/>
    <w:lsdException w:name="Colorful Shading Accent 3" w:uiPriority="71" w:semiHidden="0" w:unhideWhenUsed="0" w:qFormat="1"/>
    <w:lsdException w:name="Colorful List Accent 3" w:uiPriority="72" w:semiHidden="0" w:unhideWhenUsed="0" w:qFormat="1"/>
    <w:lsdException w:name="Colorful Grid Accent 3" w:uiPriority="73" w:semiHidden="0" w:unhideWhenUsed="0" w:qFormat="1"/>
    <w:lsdException w:name="Light Shading Accent 4" w:uiPriority="60" w:semiHidden="0" w:unhideWhenUsed="0" w:qFormat="1"/>
    <w:lsdException w:name="Light List Accent 4" w:uiPriority="61" w:semiHidden="0" w:unhideWhenUsed="0" w:qFormat="1"/>
    <w:lsdException w:name="Light Grid Accent 4" w:uiPriority="62" w:semiHidden="0" w:unhideWhenUsed="0" w:qFormat="1"/>
    <w:lsdException w:name="Medium Shading 1 Accent 4" w:uiPriority="63" w:semiHidden="0" w:unhideWhenUsed="0" w:qFormat="1"/>
    <w:lsdException w:name="Medium Shading 2 Accent 4" w:uiPriority="64" w:semiHidden="0" w:unhideWhenUsed="0" w:qFormat="1"/>
    <w:lsdException w:name="Medium List 1 Accent 4" w:uiPriority="65" w:semiHidden="0" w:unhideWhenUsed="0" w:qFormat="1"/>
    <w:lsdException w:name="Medium List 2 Accent 4" w:uiPriority="66" w:semiHidden="0" w:unhideWhenUsed="0" w:qFormat="1"/>
    <w:lsdException w:name="Medium Grid 1 Accent 4" w:uiPriority="67" w:semiHidden="0" w:unhideWhenUsed="0" w:qFormat="1"/>
    <w:lsdException w:name="Medium Grid 2 Accent 4" w:uiPriority="68" w:semiHidden="0" w:unhideWhenUsed="0" w:qFormat="1"/>
    <w:lsdException w:name="Medium Grid 3 Accent 4" w:uiPriority="69" w:semiHidden="0" w:unhideWhenUsed="0" w:qFormat="1"/>
    <w:lsdException w:name="Dark List Accent 4" w:uiPriority="70" w:semiHidden="0" w:unhideWhenUsed="0" w:qFormat="1"/>
    <w:lsdException w:name="Colorful Shading Accent 4" w:uiPriority="71" w:semiHidden="0" w:unhideWhenUsed="0" w:qFormat="1"/>
    <w:lsdException w:name="Colorful List Accent 4" w:uiPriority="72" w:semiHidden="0" w:unhideWhenUsed="0" w:qFormat="1"/>
    <w:lsdException w:name="Colorful Grid Accent 4" w:uiPriority="73" w:semiHidden="0" w:unhideWhenUsed="0" w:qFormat="1"/>
    <w:lsdException w:name="Light Shading Accent 5" w:uiPriority="60" w:semiHidden="0" w:unhideWhenUsed="0" w:qFormat="1"/>
    <w:lsdException w:name="Light List Accent 5" w:uiPriority="61" w:semiHidden="0" w:unhideWhenUsed="0" w:qFormat="1"/>
    <w:lsdException w:name="Light Grid Accent 5" w:uiPriority="62" w:semiHidden="0" w:unhideWhenUsed="0" w:qFormat="1"/>
    <w:lsdException w:name="Medium Shading 1 Accent 5" w:uiPriority="63" w:semiHidden="0" w:unhideWhenUsed="0" w:qFormat="1"/>
    <w:lsdException w:name="Medium Shading 2 Accent 5" w:uiPriority="64" w:semiHidden="0" w:unhideWhenUsed="0" w:qFormat="1"/>
    <w:lsdException w:name="Medium List 1 Accent 5" w:uiPriority="65" w:semiHidden="0" w:unhideWhenUsed="0" w:qFormat="1"/>
    <w:lsdException w:name="Medium List 2 Accent 5" w:uiPriority="66" w:semiHidden="0" w:unhideWhenUsed="0" w:qFormat="1"/>
    <w:lsdException w:name="Medium Grid 1 Accent 5" w:uiPriority="67" w:semiHidden="0" w:unhideWhenUsed="0" w:qFormat="1"/>
    <w:lsdException w:name="Medium Grid 2 Accent 5" w:uiPriority="68" w:semiHidden="0" w:unhideWhenUsed="0"/>
    <w:lsdException w:name="Medium Grid 3 Accent 5" w:uiPriority="69" w:semiHidden="0" w:unhideWhenUsed="0" w:qFormat="1"/>
    <w:lsdException w:name="Dark List Accent 5" w:uiPriority="70" w:semiHidden="0" w:unhideWhenUsed="0" w:qFormat="1"/>
    <w:lsdException w:name="Colorful Shading Accent 5" w:uiPriority="71" w:semiHidden="0" w:unhideWhenUsed="0" w:qFormat="1"/>
    <w:lsdException w:name="Colorful List Accent 5" w:uiPriority="72" w:semiHidden="0" w:unhideWhenUsed="0" w:qFormat="1"/>
    <w:lsdException w:name="Colorful Grid Accent 5" w:uiPriority="73" w:semiHidden="0" w:unhideWhenUsed="0" w:qFormat="1"/>
    <w:lsdException w:name="Light Shading Accent 6" w:uiPriority="60" w:semiHidden="0" w:unhideWhenUsed="0" w:qFormat="1"/>
    <w:lsdException w:name="Light List Accent 6" w:uiPriority="61" w:semiHidden="0" w:unhideWhenUsed="0" w:qFormat="1"/>
    <w:lsdException w:name="Light Grid Accent 6" w:uiPriority="62" w:semiHidden="0" w:unhideWhenUsed="0" w:qFormat="1"/>
    <w:lsdException w:name="Medium Shading 1 Accent 6" w:uiPriority="63" w:semiHidden="0" w:unhideWhenUsed="0" w:qFormat="1"/>
    <w:lsdException w:name="Medium Shading 2 Accent 6" w:uiPriority="64" w:semiHidden="0" w:unhideWhenUsed="0" w:qFormat="1"/>
    <w:lsdException w:name="Medium List 1 Accent 6" w:uiPriority="65" w:semiHidden="0" w:unhideWhenUsed="0" w:qFormat="1"/>
    <w:lsdException w:name="Medium List 2 Accent 6" w:uiPriority="66" w:semiHidden="0" w:unhideWhenUsed="0" w:qFormat="1"/>
    <w:lsdException w:name="Medium Grid 1 Accent 6" w:uiPriority="67" w:semiHidden="0" w:unhideWhenUsed="0" w:qFormat="1"/>
    <w:lsdException w:name="Medium Grid 2 Accent 6" w:uiPriority="68" w:semiHidden="0" w:unhideWhenUsed="0" w:qFormat="1"/>
    <w:lsdException w:name="Medium Grid 3 Accent 6" w:uiPriority="69" w:semiHidden="0" w:unhideWhenUsed="0" w:qFormat="1"/>
    <w:lsdException w:name="Dark List Accent 6" w:uiPriority="70" w:semiHidden="0" w:unhideWhenUsed="0" w:qFormat="1"/>
    <w:lsdException w:name="Colorful Shading Accent 6" w:uiPriority="71" w:semiHidden="0" w:unhideWhenUsed="0" w:qFormat="1"/>
    <w:lsdException w:name="Colorful List Accent 6" w:uiPriority="72" w:semiHidden="0" w:unhideWhenUsed="0" w:qFormat="1"/>
    <w:lsdException w:name="Colorful Grid Accent 6" w:uiPriority="73" w:semiHidden="0" w:unhideWhenUsed="0" w:qFormat="1"/>
  </w:latentStyles>
  <w:style w:type="paragraph" w:styleId="1" w:default="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link w:val="249"/>
    <w:qFormat/>
    <w:uiPriority w:val="0"/>
    <w:pPr>
      <w:keepNext/>
      <w:keepLines/>
      <w:spacing w:before="240" w:after="0"/>
      <w:outlineLvl w:val="0"/>
    </w:pPr>
    <w:rPr>
      <w:rFonts w:asciiTheme="minorAscii" w:hAnsiTheme="minorAscii" w:eastAsiaTheme="majorEastAsia" w:cstheme="majorBidi"/>
      <w:b/>
      <w:color w:val="2E54A1" w:themeColor="accent1" w:themeShade="BF"/>
      <w:sz w:val="24"/>
      <w:szCs w:val="32"/>
      <w:lang w:val="en-GB" w:eastAsia="en-US"/>
    </w:rPr>
  </w:style>
  <w:style w:type="paragraph" w:styleId="3">
    <w:name w:val="heading 2"/>
    <w:next w:val="1"/>
    <w:unhideWhenUsed/>
    <w:qFormat/>
    <w:uiPriority w:val="0"/>
    <w:pPr>
      <w:spacing w:before="0" w:beforeAutospacing="1" w:after="0" w:afterAutospacing="1"/>
      <w:jc w:val="both"/>
      <w:outlineLvl w:val="1"/>
    </w:pPr>
    <w:rPr>
      <w:rFonts w:hint="default" w:eastAsia="SimSun" w:cs="SimSun" w:asciiTheme="minorAscii" w:hAnsiTheme="minorAscii"/>
      <w:b/>
      <w:bCs/>
      <w:color w:val="0F4761"/>
      <w:kern w:val="0"/>
      <w:sz w:val="24"/>
      <w:szCs w:val="36"/>
      <w:lang w:val="en-US" w:eastAsia="zh-CN" w:bidi="ar"/>
    </w:rPr>
  </w:style>
  <w:style w:type="paragraph" w:styleId="4">
    <w:name w:val="heading 3"/>
    <w:next w:val="1"/>
    <w:semiHidden/>
    <w:unhideWhenUsed/>
    <w:qFormat/>
    <w:uiPriority w:val="0"/>
    <w:pPr>
      <w:spacing w:before="0" w:beforeAutospacing="1" w:after="0" w:afterAutospacing="1"/>
      <w:jc w:val="left"/>
    </w:pPr>
    <w:rPr>
      <w:rFonts w:hint="eastAsia" w:ascii="SimSun" w:hAnsi="SimSun" w:eastAsia="SimSun" w:cs="SimSun"/>
      <w:b/>
      <w:bCs/>
      <w:color w:val="0F4761"/>
      <w:kern w:val="0"/>
      <w:sz w:val="27"/>
      <w:szCs w:val="27"/>
      <w:lang w:val="en-US" w:eastAsia="zh-CN" w:bidi="ar"/>
    </w:rPr>
  </w:style>
  <w:style w:type="paragraph" w:styleId="5">
    <w:name w:val="heading 4"/>
    <w:basedOn w:val="1"/>
    <w:next w:val="1"/>
    <w:semiHidden/>
    <w:unhideWhenUsed/>
    <w:qFormat/>
    <w:uiPriority w:val="0"/>
    <w:pPr>
      <w:keepNext/>
      <w:keepLines/>
      <w:spacing w:before="280" w:after="290" w:line="376" w:lineRule="auto"/>
      <w:outlineLvl w:val="3"/>
    </w:pPr>
    <w:rPr>
      <w:b/>
      <w:bCs/>
      <w:sz w:val="28"/>
      <w:szCs w:val="28"/>
    </w:rPr>
  </w:style>
  <w:style w:type="paragraph" w:styleId="6">
    <w:name w:val="heading 5"/>
    <w:basedOn w:val="1"/>
    <w:next w:val="1"/>
    <w:semiHidden/>
    <w:unhideWhenUsed/>
    <w:qFormat/>
    <w:uiPriority w:val="0"/>
    <w:pPr>
      <w:keepNext/>
      <w:keepLines/>
      <w:spacing w:before="280" w:after="290" w:line="376" w:lineRule="auto"/>
      <w:outlineLvl w:val="4"/>
    </w:pPr>
    <w:rPr>
      <w:b/>
      <w:bCs/>
      <w:sz w:val="28"/>
      <w:szCs w:val="28"/>
    </w:rPr>
  </w:style>
  <w:style w:type="paragraph" w:styleId="7">
    <w:name w:val="heading 6"/>
    <w:basedOn w:val="1"/>
    <w:next w:val="1"/>
    <w:semiHidden/>
    <w:unhideWhenUsed/>
    <w:qFormat/>
    <w:uiPriority w:val="0"/>
    <w:pPr>
      <w:keepNext/>
      <w:keepLines/>
      <w:spacing w:before="240" w:after="64" w:line="320" w:lineRule="auto"/>
      <w:outlineLvl w:val="5"/>
    </w:pPr>
    <w:rPr>
      <w:b/>
      <w:bCs/>
      <w:sz w:val="24"/>
      <w:szCs w:val="24"/>
    </w:rPr>
  </w:style>
  <w:style w:type="paragraph" w:styleId="8">
    <w:name w:val="heading 7"/>
    <w:basedOn w:val="1"/>
    <w:next w:val="1"/>
    <w:semiHidden/>
    <w:unhideWhenUsed/>
    <w:qFormat/>
    <w:uiPriority w:val="0"/>
    <w:pPr>
      <w:keepNext/>
      <w:keepLines/>
      <w:spacing w:before="240" w:after="64" w:line="320" w:lineRule="auto"/>
      <w:outlineLvl w:val="6"/>
    </w:pPr>
    <w:rPr>
      <w:b/>
      <w:bCs/>
      <w:sz w:val="24"/>
      <w:szCs w:val="24"/>
    </w:rPr>
  </w:style>
  <w:style w:type="paragraph" w:styleId="9">
    <w:name w:val="heading 8"/>
    <w:basedOn w:val="1"/>
    <w:next w:val="1"/>
    <w:semiHidden/>
    <w:unhideWhenUsed/>
    <w:qFormat/>
    <w:uiPriority w:val="0"/>
    <w:pPr>
      <w:keepNext/>
      <w:keepLines/>
      <w:spacing w:before="240" w:after="64" w:line="320" w:lineRule="auto"/>
      <w:outlineLvl w:val="7"/>
    </w:pPr>
    <w:rPr>
      <w:sz w:val="24"/>
      <w:szCs w:val="24"/>
    </w:rPr>
  </w:style>
  <w:style w:type="paragraph" w:styleId="10">
    <w:name w:val="heading 9"/>
    <w:basedOn w:val="1"/>
    <w:next w:val="1"/>
    <w:semiHidden/>
    <w:unhideWhenUsed/>
    <w:qFormat/>
    <w:uiPriority w:val="0"/>
    <w:pPr>
      <w:keepNext/>
      <w:keepLines/>
      <w:spacing w:before="240" w:after="64" w:line="320" w:lineRule="auto"/>
      <w:outlineLvl w:val="8"/>
    </w:pPr>
    <w:rPr>
      <w:szCs w:val="21"/>
    </w:rPr>
  </w:style>
  <w:style w:type="character" w:styleId="11" w:default="1">
    <w:name w:val="Default Paragraph Font"/>
    <w:semiHidden/>
    <w:unhideWhenUsed/>
    <w:qFormat/>
    <w:uiPriority w:val="1"/>
  </w:style>
  <w:style w:type="table" w:styleId="12" w:default="1">
    <w:name w:val="Normal Table"/>
    <w:semiHidden/>
    <w:qFormat/>
    <w:uiPriority w:val="0"/>
    <w:tblPr>
      <w:tblCellMar>
        <w:top w:w="0" w:type="dxa"/>
        <w:left w:w="108" w:type="dxa"/>
        <w:bottom w:w="0" w:type="dxa"/>
        <w:right w:w="108" w:type="dxa"/>
      </w:tblCellMar>
    </w:tblPr>
  </w:style>
  <w:style w:type="paragraph" w:styleId="13">
    <w:name w:val="Balloon Text"/>
    <w:basedOn w:val="1"/>
    <w:qFormat/>
    <w:uiPriority w:val="0"/>
    <w:rPr>
      <w:rFonts w:asciiTheme="minorAscii" w:hAnsiTheme="minorAscii"/>
      <w:b/>
      <w:sz w:val="24"/>
      <w:szCs w:val="16"/>
    </w:rPr>
  </w:style>
  <w:style w:type="paragraph" w:styleId="14">
    <w:name w:val="Block Text"/>
    <w:basedOn w:val="1"/>
    <w:qFormat/>
    <w:uiPriority w:val="0"/>
    <w:pPr>
      <w:spacing w:after="120"/>
      <w:ind w:left="1440" w:leftChars="700" w:right="1440" w:rightChars="700"/>
    </w:pPr>
  </w:style>
  <w:style w:type="paragraph" w:styleId="15">
    <w:name w:val="Body Text"/>
    <w:basedOn w:val="1"/>
    <w:qFormat/>
    <w:uiPriority w:val="0"/>
    <w:pPr>
      <w:spacing w:after="120"/>
    </w:pPr>
  </w:style>
  <w:style w:type="paragraph" w:styleId="16">
    <w:name w:val="Body Text 2"/>
    <w:basedOn w:val="1"/>
    <w:qFormat/>
    <w:uiPriority w:val="0"/>
    <w:pPr>
      <w:spacing w:after="120" w:line="480" w:lineRule="auto"/>
    </w:pPr>
  </w:style>
  <w:style w:type="paragraph" w:styleId="17">
    <w:name w:val="Body Text 3"/>
    <w:basedOn w:val="1"/>
    <w:qFormat/>
    <w:uiPriority w:val="0"/>
    <w:pPr>
      <w:spacing w:after="120"/>
    </w:pPr>
    <w:rPr>
      <w:sz w:val="16"/>
      <w:szCs w:val="16"/>
    </w:rPr>
  </w:style>
  <w:style w:type="paragraph" w:styleId="18">
    <w:name w:val="Body Text First Indent"/>
    <w:basedOn w:val="15"/>
    <w:qFormat/>
    <w:uiPriority w:val="0"/>
    <w:pPr>
      <w:ind w:firstLine="420" w:firstLineChars="100"/>
    </w:pPr>
  </w:style>
  <w:style w:type="paragraph" w:styleId="19">
    <w:name w:val="Body Text Indent"/>
    <w:basedOn w:val="1"/>
    <w:qFormat/>
    <w:uiPriority w:val="0"/>
    <w:pPr>
      <w:spacing w:after="120"/>
      <w:ind w:left="420" w:leftChars="200"/>
    </w:pPr>
  </w:style>
  <w:style w:type="paragraph" w:styleId="20">
    <w:name w:val="Body Text First Indent 2"/>
    <w:basedOn w:val="19"/>
    <w:qFormat/>
    <w:uiPriority w:val="0"/>
    <w:pPr>
      <w:ind w:firstLine="420" w:firstLineChars="200"/>
    </w:pPr>
  </w:style>
  <w:style w:type="paragraph" w:styleId="21">
    <w:name w:val="Body Text Indent 2"/>
    <w:basedOn w:val="1"/>
    <w:qFormat/>
    <w:uiPriority w:val="0"/>
    <w:pPr>
      <w:spacing w:after="120" w:line="480" w:lineRule="auto"/>
      <w:ind w:left="420" w:leftChars="200"/>
    </w:pPr>
  </w:style>
  <w:style w:type="paragraph" w:styleId="22">
    <w:name w:val="Body Text Indent 3"/>
    <w:basedOn w:val="1"/>
    <w:qFormat/>
    <w:uiPriority w:val="0"/>
    <w:pPr>
      <w:spacing w:after="120"/>
      <w:ind w:left="420" w:leftChars="200"/>
    </w:pPr>
    <w:rPr>
      <w:sz w:val="16"/>
      <w:szCs w:val="16"/>
    </w:rPr>
  </w:style>
  <w:style w:type="paragraph" w:styleId="23">
    <w:name w:val="caption"/>
    <w:basedOn w:val="1"/>
    <w:next w:val="1"/>
    <w:semiHidden/>
    <w:unhideWhenUsed/>
    <w:qFormat/>
    <w:uiPriority w:val="0"/>
    <w:rPr>
      <w:rFonts w:ascii="Arial" w:hAnsi="Arial" w:eastAsia="黑体" w:cs="Arial"/>
      <w:sz w:val="20"/>
    </w:rPr>
  </w:style>
  <w:style w:type="paragraph" w:styleId="24">
    <w:name w:val="Closing"/>
    <w:basedOn w:val="1"/>
    <w:qFormat/>
    <w:uiPriority w:val="0"/>
    <w:pPr>
      <w:ind w:left="100" w:leftChars="2100"/>
    </w:pPr>
  </w:style>
  <w:style w:type="character" w:styleId="25">
    <w:name w:val="annotation reference"/>
    <w:basedOn w:val="11"/>
    <w:qFormat/>
    <w:uiPriority w:val="0"/>
    <w:rPr>
      <w:sz w:val="21"/>
      <w:szCs w:val="21"/>
    </w:rPr>
  </w:style>
  <w:style w:type="paragraph" w:styleId="26">
    <w:name w:val="annotation text"/>
    <w:basedOn w:val="1"/>
    <w:qFormat/>
    <w:uiPriority w:val="0"/>
    <w:pPr>
      <w:jc w:val="left"/>
    </w:pPr>
  </w:style>
  <w:style w:type="paragraph" w:styleId="27">
    <w:name w:val="annotation subject"/>
    <w:basedOn w:val="26"/>
    <w:next w:val="26"/>
    <w:qFormat/>
    <w:uiPriority w:val="0"/>
    <w:rPr>
      <w:b/>
      <w:bCs/>
    </w:rPr>
  </w:style>
  <w:style w:type="paragraph" w:styleId="28">
    <w:name w:val="Date"/>
    <w:basedOn w:val="1"/>
    <w:next w:val="1"/>
    <w:qFormat/>
    <w:uiPriority w:val="0"/>
    <w:pPr>
      <w:ind w:left="100" w:leftChars="2500"/>
    </w:pPr>
  </w:style>
  <w:style w:type="paragraph" w:styleId="29">
    <w:name w:val="Document Map"/>
    <w:basedOn w:val="1"/>
    <w:qFormat/>
    <w:uiPriority w:val="0"/>
    <w:pPr>
      <w:shd w:val="clear" w:color="auto" w:fill="000080"/>
    </w:pPr>
  </w:style>
  <w:style w:type="paragraph" w:styleId="30">
    <w:name w:val="E-mail Signature"/>
    <w:basedOn w:val="1"/>
    <w:qFormat/>
    <w:uiPriority w:val="0"/>
  </w:style>
  <w:style w:type="character" w:styleId="31">
    <w:name w:val="Emphasis"/>
    <w:basedOn w:val="11"/>
    <w:qFormat/>
    <w:uiPriority w:val="0"/>
    <w:rPr>
      <w:i/>
      <w:iCs/>
    </w:rPr>
  </w:style>
  <w:style w:type="character" w:styleId="32">
    <w:name w:val="endnote reference"/>
    <w:basedOn w:val="11"/>
    <w:qFormat/>
    <w:uiPriority w:val="0"/>
    <w:rPr>
      <w:vertAlign w:val="superscript"/>
    </w:rPr>
  </w:style>
  <w:style w:type="paragraph" w:styleId="33">
    <w:name w:val="endnote text"/>
    <w:basedOn w:val="1"/>
    <w:qFormat/>
    <w:uiPriority w:val="0"/>
    <w:pPr>
      <w:snapToGrid w:val="0"/>
      <w:jc w:val="left"/>
    </w:pPr>
  </w:style>
  <w:style w:type="paragraph" w:styleId="34">
    <w:name w:val="envelope address"/>
    <w:basedOn w:val="1"/>
    <w:qFormat/>
    <w:uiPriority w:val="0"/>
    <w:pPr>
      <w:framePr w:w="7920" w:h="1980" w:hSpace="180" w:wrap="auto" w:hAnchor="page" w:vAnchor="margin" w:xAlign="center" w:yAlign="bottom" w:hRule="exact"/>
      <w:snapToGrid w:val="0"/>
      <w:ind w:left="100" w:leftChars="1400"/>
    </w:pPr>
    <w:rPr>
      <w:rFonts w:ascii="Arial" w:hAnsi="Arial" w:cs="Arial"/>
      <w:sz w:val="24"/>
      <w:szCs w:val="24"/>
    </w:rPr>
  </w:style>
  <w:style w:type="paragraph" w:styleId="35">
    <w:name w:val="envelope return"/>
    <w:basedOn w:val="1"/>
    <w:qFormat/>
    <w:uiPriority w:val="0"/>
    <w:pPr>
      <w:snapToGrid w:val="0"/>
    </w:pPr>
    <w:rPr>
      <w:rFonts w:ascii="Arial" w:hAnsi="Arial" w:cs="Arial"/>
    </w:rPr>
  </w:style>
  <w:style w:type="character" w:styleId="36">
    <w:name w:val="FollowedHyperlink"/>
    <w:basedOn w:val="11"/>
    <w:qFormat/>
    <w:uiPriority w:val="0"/>
    <w:rPr>
      <w:color w:val="800080"/>
      <w:u w:val="single"/>
    </w:rPr>
  </w:style>
  <w:style w:type="paragraph" w:styleId="37">
    <w:name w:val="footer"/>
    <w:basedOn w:val="1"/>
    <w:qFormat/>
    <w:uiPriority w:val="0"/>
    <w:pPr>
      <w:tabs>
        <w:tab w:val="center" w:pos="4153"/>
        <w:tab w:val="right" w:pos="8306"/>
      </w:tabs>
      <w:snapToGrid w:val="0"/>
      <w:jc w:val="left"/>
    </w:pPr>
    <w:rPr>
      <w:sz w:val="18"/>
      <w:szCs w:val="18"/>
    </w:rPr>
  </w:style>
  <w:style w:type="character" w:styleId="38">
    <w:name w:val="footnote reference"/>
    <w:basedOn w:val="11"/>
    <w:qFormat/>
    <w:uiPriority w:val="0"/>
    <w:rPr>
      <w:vertAlign w:val="superscript"/>
    </w:rPr>
  </w:style>
  <w:style w:type="paragraph" w:styleId="39">
    <w:name w:val="footnote text"/>
    <w:basedOn w:val="1"/>
    <w:qFormat/>
    <w:uiPriority w:val="0"/>
    <w:pPr>
      <w:snapToGrid w:val="0"/>
      <w:jc w:val="left"/>
    </w:pPr>
    <w:rPr>
      <w:sz w:val="18"/>
      <w:szCs w:val="18"/>
    </w:rPr>
  </w:style>
  <w:style w:type="paragraph" w:styleId="40">
    <w:name w:val="header"/>
    <w:basedOn w:val="1"/>
    <w:qFormat/>
    <w:uiPriority w:val="0"/>
    <w:pPr>
      <w:tabs>
        <w:tab w:val="center" w:pos="4153"/>
        <w:tab w:val="right" w:pos="8306"/>
      </w:tabs>
      <w:snapToGrid w:val="0"/>
    </w:pPr>
    <w:rPr>
      <w:sz w:val="18"/>
      <w:szCs w:val="18"/>
    </w:rPr>
  </w:style>
  <w:style w:type="character" w:styleId="41">
    <w:name w:val="HTML Acronym"/>
    <w:basedOn w:val="11"/>
    <w:qFormat/>
    <w:uiPriority w:val="0"/>
  </w:style>
  <w:style w:type="paragraph" w:styleId="42">
    <w:name w:val="HTML Address"/>
    <w:basedOn w:val="1"/>
    <w:qFormat/>
    <w:uiPriority w:val="0"/>
    <w:rPr>
      <w:i/>
      <w:iCs/>
    </w:rPr>
  </w:style>
  <w:style w:type="character" w:styleId="43">
    <w:name w:val="HTML Cite"/>
    <w:basedOn w:val="11"/>
    <w:qFormat/>
    <w:uiPriority w:val="0"/>
    <w:rPr>
      <w:i/>
      <w:iCs/>
    </w:rPr>
  </w:style>
  <w:style w:type="character" w:styleId="44">
    <w:name w:val="HTML Code"/>
    <w:basedOn w:val="11"/>
    <w:qFormat/>
    <w:uiPriority w:val="0"/>
    <w:rPr>
      <w:rFonts w:ascii="Courier New" w:hAnsi="Courier New" w:cs="Courier New"/>
      <w:sz w:val="20"/>
      <w:szCs w:val="20"/>
    </w:rPr>
  </w:style>
  <w:style w:type="character" w:styleId="45">
    <w:name w:val="HTML Definition"/>
    <w:basedOn w:val="11"/>
    <w:qFormat/>
    <w:uiPriority w:val="0"/>
    <w:rPr>
      <w:i/>
      <w:iCs/>
    </w:rPr>
  </w:style>
  <w:style w:type="character" w:styleId="46">
    <w:name w:val="HTML Keyboard"/>
    <w:basedOn w:val="11"/>
    <w:qFormat/>
    <w:uiPriority w:val="0"/>
    <w:rPr>
      <w:rFonts w:ascii="Courier New" w:hAnsi="Courier New" w:cs="Courier New"/>
      <w:sz w:val="20"/>
      <w:szCs w:val="20"/>
    </w:rPr>
  </w:style>
  <w:style w:type="paragraph" w:styleId="47">
    <w:name w:val="HTML Preformatted"/>
    <w:basedOn w:val="1"/>
    <w:qFormat/>
    <w:uiPriority w:val="0"/>
    <w:rPr>
      <w:rFonts w:ascii="Courier New" w:hAnsi="Courier New" w:cs="Courier New"/>
      <w:sz w:val="20"/>
    </w:rPr>
  </w:style>
  <w:style w:type="character" w:styleId="48">
    <w:name w:val="HTML Sample"/>
    <w:basedOn w:val="11"/>
    <w:qFormat/>
    <w:uiPriority w:val="0"/>
    <w:rPr>
      <w:rFonts w:ascii="Courier New" w:hAnsi="Courier New" w:cs="Courier New"/>
    </w:rPr>
  </w:style>
  <w:style w:type="character" w:styleId="49">
    <w:name w:val="HTML Typewriter"/>
    <w:basedOn w:val="11"/>
    <w:qFormat/>
    <w:uiPriority w:val="0"/>
    <w:rPr>
      <w:rFonts w:ascii="Courier New" w:hAnsi="Courier New" w:cs="Courier New"/>
      <w:sz w:val="20"/>
      <w:szCs w:val="20"/>
    </w:rPr>
  </w:style>
  <w:style w:type="character" w:styleId="50">
    <w:name w:val="HTML Variable"/>
    <w:basedOn w:val="11"/>
    <w:qFormat/>
    <w:uiPriority w:val="0"/>
    <w:rPr>
      <w:i/>
      <w:iCs/>
    </w:rPr>
  </w:style>
  <w:style w:type="character" w:styleId="51">
    <w:name w:val="Hyperlink"/>
    <w:basedOn w:val="11"/>
    <w:qFormat/>
    <w:uiPriority w:val="0"/>
    <w:rPr>
      <w:color w:val="0000FF"/>
      <w:u w:val="single"/>
    </w:rPr>
  </w:style>
  <w:style w:type="paragraph" w:styleId="52">
    <w:name w:val="index 1"/>
    <w:basedOn w:val="1"/>
    <w:next w:val="1"/>
    <w:qFormat/>
    <w:uiPriority w:val="0"/>
  </w:style>
  <w:style w:type="paragraph" w:styleId="53">
    <w:name w:val="index 2"/>
    <w:basedOn w:val="1"/>
    <w:next w:val="1"/>
    <w:qFormat/>
    <w:uiPriority w:val="0"/>
    <w:pPr>
      <w:ind w:left="200" w:leftChars="200"/>
    </w:pPr>
  </w:style>
  <w:style w:type="paragraph" w:styleId="54">
    <w:name w:val="index 3"/>
    <w:basedOn w:val="1"/>
    <w:next w:val="1"/>
    <w:qFormat/>
    <w:uiPriority w:val="0"/>
    <w:pPr>
      <w:ind w:left="400" w:leftChars="400"/>
    </w:pPr>
  </w:style>
  <w:style w:type="paragraph" w:styleId="55">
    <w:name w:val="index 4"/>
    <w:basedOn w:val="1"/>
    <w:next w:val="1"/>
    <w:qFormat/>
    <w:uiPriority w:val="0"/>
    <w:pPr>
      <w:ind w:left="600" w:leftChars="600"/>
    </w:pPr>
  </w:style>
  <w:style w:type="paragraph" w:styleId="56">
    <w:name w:val="index 5"/>
    <w:basedOn w:val="1"/>
    <w:next w:val="1"/>
    <w:qFormat/>
    <w:uiPriority w:val="0"/>
    <w:pPr>
      <w:ind w:left="800" w:leftChars="800"/>
    </w:pPr>
  </w:style>
  <w:style w:type="paragraph" w:styleId="57">
    <w:name w:val="index 6"/>
    <w:basedOn w:val="1"/>
    <w:next w:val="1"/>
    <w:qFormat/>
    <w:uiPriority w:val="0"/>
    <w:pPr>
      <w:ind w:left="1000" w:leftChars="1000"/>
    </w:pPr>
  </w:style>
  <w:style w:type="paragraph" w:styleId="58">
    <w:name w:val="index 7"/>
    <w:basedOn w:val="1"/>
    <w:next w:val="1"/>
    <w:qFormat/>
    <w:uiPriority w:val="0"/>
    <w:pPr>
      <w:ind w:left="1200" w:leftChars="1200"/>
    </w:pPr>
  </w:style>
  <w:style w:type="paragraph" w:styleId="59">
    <w:name w:val="index 8"/>
    <w:basedOn w:val="1"/>
    <w:next w:val="1"/>
    <w:qFormat/>
    <w:uiPriority w:val="0"/>
    <w:pPr>
      <w:ind w:left="1400" w:leftChars="1400"/>
    </w:pPr>
  </w:style>
  <w:style w:type="paragraph" w:styleId="60">
    <w:name w:val="index 9"/>
    <w:basedOn w:val="1"/>
    <w:next w:val="1"/>
    <w:qFormat/>
    <w:uiPriority w:val="0"/>
    <w:pPr>
      <w:ind w:left="1600" w:leftChars="1600"/>
    </w:pPr>
  </w:style>
  <w:style w:type="paragraph" w:styleId="61">
    <w:name w:val="index heading"/>
    <w:basedOn w:val="1"/>
    <w:next w:val="52"/>
    <w:qFormat/>
    <w:uiPriority w:val="0"/>
    <w:rPr>
      <w:rFonts w:ascii="Arial" w:hAnsi="Arial" w:cs="Arial"/>
      <w:b/>
      <w:bCs/>
    </w:rPr>
  </w:style>
  <w:style w:type="character" w:styleId="62">
    <w:name w:val="line number"/>
    <w:basedOn w:val="11"/>
    <w:qFormat/>
    <w:uiPriority w:val="0"/>
  </w:style>
  <w:style w:type="paragraph" w:styleId="63">
    <w:name w:val="List"/>
    <w:basedOn w:val="1"/>
    <w:qFormat/>
    <w:uiPriority w:val="0"/>
    <w:pPr>
      <w:ind w:left="200" w:hanging="200" w:hangingChars="200"/>
    </w:pPr>
  </w:style>
  <w:style w:type="paragraph" w:styleId="64">
    <w:name w:val="List 2"/>
    <w:basedOn w:val="1"/>
    <w:qFormat/>
    <w:uiPriority w:val="0"/>
    <w:pPr>
      <w:ind w:left="100" w:leftChars="200" w:hanging="200" w:hangingChars="200"/>
    </w:pPr>
  </w:style>
  <w:style w:type="paragraph" w:styleId="65">
    <w:name w:val="List 3"/>
    <w:basedOn w:val="1"/>
    <w:qFormat/>
    <w:uiPriority w:val="0"/>
    <w:pPr>
      <w:ind w:left="100" w:leftChars="400" w:hanging="200" w:hangingChars="200"/>
    </w:pPr>
  </w:style>
  <w:style w:type="paragraph" w:styleId="66">
    <w:name w:val="List 4"/>
    <w:basedOn w:val="1"/>
    <w:qFormat/>
    <w:uiPriority w:val="0"/>
    <w:pPr>
      <w:ind w:left="100" w:leftChars="600" w:hanging="200" w:hangingChars="200"/>
    </w:pPr>
  </w:style>
  <w:style w:type="paragraph" w:styleId="67">
    <w:name w:val="List 5"/>
    <w:basedOn w:val="1"/>
    <w:qFormat/>
    <w:uiPriority w:val="0"/>
    <w:pPr>
      <w:ind w:left="100" w:leftChars="800" w:hanging="200" w:hangingChars="200"/>
    </w:pPr>
  </w:style>
  <w:style w:type="paragraph" w:styleId="68">
    <w:name w:val="List Bullet"/>
    <w:basedOn w:val="1"/>
    <w:qFormat/>
    <w:uiPriority w:val="0"/>
    <w:pPr>
      <w:numPr>
        <w:ilvl w:val="0"/>
        <w:numId w:val="1"/>
      </w:numPr>
    </w:pPr>
  </w:style>
  <w:style w:type="paragraph" w:styleId="69">
    <w:name w:val="List Bullet 2"/>
    <w:basedOn w:val="1"/>
    <w:qFormat/>
    <w:uiPriority w:val="0"/>
    <w:pPr>
      <w:numPr>
        <w:ilvl w:val="0"/>
        <w:numId w:val="2"/>
      </w:numPr>
    </w:pPr>
  </w:style>
  <w:style w:type="paragraph" w:styleId="70">
    <w:name w:val="List Bullet 3"/>
    <w:basedOn w:val="1"/>
    <w:qFormat/>
    <w:uiPriority w:val="0"/>
    <w:pPr>
      <w:numPr>
        <w:ilvl w:val="0"/>
        <w:numId w:val="3"/>
      </w:numPr>
    </w:pPr>
  </w:style>
  <w:style w:type="paragraph" w:styleId="71">
    <w:name w:val="List Bullet 4"/>
    <w:basedOn w:val="1"/>
    <w:qFormat/>
    <w:uiPriority w:val="0"/>
    <w:pPr>
      <w:numPr>
        <w:ilvl w:val="0"/>
        <w:numId w:val="4"/>
      </w:numPr>
    </w:pPr>
  </w:style>
  <w:style w:type="paragraph" w:styleId="72">
    <w:name w:val="List Bullet 5"/>
    <w:basedOn w:val="1"/>
    <w:qFormat/>
    <w:uiPriority w:val="0"/>
    <w:pPr>
      <w:numPr>
        <w:ilvl w:val="0"/>
        <w:numId w:val="5"/>
      </w:numPr>
    </w:pPr>
  </w:style>
  <w:style w:type="paragraph" w:styleId="73">
    <w:name w:val="List Continue"/>
    <w:basedOn w:val="1"/>
    <w:qFormat/>
    <w:uiPriority w:val="0"/>
    <w:pPr>
      <w:spacing w:after="120"/>
      <w:ind w:left="420" w:leftChars="200"/>
    </w:pPr>
  </w:style>
  <w:style w:type="paragraph" w:styleId="74">
    <w:name w:val="List Continue 2"/>
    <w:basedOn w:val="1"/>
    <w:qFormat/>
    <w:uiPriority w:val="0"/>
    <w:pPr>
      <w:spacing w:after="120"/>
      <w:ind w:left="840" w:leftChars="400"/>
    </w:pPr>
  </w:style>
  <w:style w:type="paragraph" w:styleId="75">
    <w:name w:val="List Continue 3"/>
    <w:basedOn w:val="1"/>
    <w:qFormat/>
    <w:uiPriority w:val="0"/>
    <w:pPr>
      <w:spacing w:after="120"/>
      <w:ind w:left="1260" w:leftChars="600"/>
    </w:pPr>
  </w:style>
  <w:style w:type="paragraph" w:styleId="76">
    <w:name w:val="List Continue 4"/>
    <w:basedOn w:val="1"/>
    <w:qFormat/>
    <w:uiPriority w:val="0"/>
    <w:pPr>
      <w:spacing w:after="120"/>
      <w:ind w:left="1680" w:leftChars="800"/>
    </w:pPr>
  </w:style>
  <w:style w:type="paragraph" w:styleId="77">
    <w:name w:val="List Continue 5"/>
    <w:basedOn w:val="1"/>
    <w:qFormat/>
    <w:uiPriority w:val="0"/>
    <w:pPr>
      <w:spacing w:after="120"/>
      <w:ind w:left="2100" w:leftChars="1000"/>
    </w:pPr>
  </w:style>
  <w:style w:type="paragraph" w:styleId="78">
    <w:name w:val="List Number"/>
    <w:basedOn w:val="1"/>
    <w:qFormat/>
    <w:uiPriority w:val="0"/>
    <w:pPr>
      <w:numPr>
        <w:ilvl w:val="0"/>
        <w:numId w:val="6"/>
      </w:numPr>
    </w:pPr>
  </w:style>
  <w:style w:type="paragraph" w:styleId="79">
    <w:name w:val="List Number 2"/>
    <w:basedOn w:val="1"/>
    <w:qFormat/>
    <w:uiPriority w:val="0"/>
    <w:pPr>
      <w:numPr>
        <w:ilvl w:val="0"/>
        <w:numId w:val="7"/>
      </w:numPr>
    </w:pPr>
  </w:style>
  <w:style w:type="paragraph" w:styleId="80">
    <w:name w:val="List Number 3"/>
    <w:basedOn w:val="1"/>
    <w:qFormat/>
    <w:uiPriority w:val="0"/>
    <w:pPr>
      <w:numPr>
        <w:ilvl w:val="0"/>
        <w:numId w:val="8"/>
      </w:numPr>
    </w:pPr>
  </w:style>
  <w:style w:type="paragraph" w:styleId="81">
    <w:name w:val="List Number 4"/>
    <w:basedOn w:val="1"/>
    <w:qFormat/>
    <w:uiPriority w:val="0"/>
    <w:pPr>
      <w:numPr>
        <w:ilvl w:val="0"/>
        <w:numId w:val="9"/>
      </w:numPr>
    </w:pPr>
  </w:style>
  <w:style w:type="paragraph" w:styleId="82">
    <w:name w:val="List Number 5"/>
    <w:basedOn w:val="1"/>
    <w:qFormat/>
    <w:uiPriority w:val="0"/>
    <w:pPr>
      <w:numPr>
        <w:ilvl w:val="0"/>
        <w:numId w:val="10"/>
      </w:numPr>
    </w:pPr>
  </w:style>
  <w:style w:type="paragraph" w:styleId="83">
    <w:name w:val="macro"/>
    <w:qFormat/>
    <w:uiPriority w:val="0"/>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eastAsiaTheme="minorEastAsia"/>
      <w:kern w:val="2"/>
      <w:sz w:val="24"/>
      <w:szCs w:val="24"/>
      <w:lang w:val="en-US" w:eastAsia="zh-CN" w:bidi="ar-SA"/>
    </w:rPr>
  </w:style>
  <w:style w:type="paragraph" w:styleId="84">
    <w:name w:val="Message Header"/>
    <w:basedOn w:val="1"/>
    <w:qFormat/>
    <w:uiPriority w:val="0"/>
    <w:pPr>
      <w:pBdr>
        <w:top w:val="single" w:color="auto" w:sz="6" w:space="1"/>
        <w:left w:val="single" w:color="auto" w:sz="6" w:space="1"/>
        <w:bottom w:val="single" w:color="auto" w:sz="6" w:space="1"/>
        <w:right w:val="single" w:color="auto" w:sz="6" w:space="1"/>
      </w:pBdr>
      <w:shd w:val="pct20" w:color="auto" w:fill="auto"/>
      <w:ind w:left="1080" w:leftChars="500" w:hanging="1080" w:hangingChars="500"/>
    </w:pPr>
    <w:rPr>
      <w:rFonts w:ascii="Arial" w:hAnsi="Arial" w:cs="Arial"/>
      <w:sz w:val="24"/>
      <w:szCs w:val="24"/>
    </w:rPr>
  </w:style>
  <w:style w:type="paragraph" w:styleId="85">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paragraph" w:styleId="86">
    <w:name w:val="Normal Indent"/>
    <w:basedOn w:val="1"/>
    <w:qFormat/>
    <w:uiPriority w:val="0"/>
    <w:pPr>
      <w:ind w:firstLine="420" w:firstLineChars="200"/>
    </w:pPr>
  </w:style>
  <w:style w:type="paragraph" w:styleId="87">
    <w:name w:val="Note Heading"/>
    <w:basedOn w:val="1"/>
    <w:next w:val="1"/>
    <w:qFormat/>
    <w:uiPriority w:val="0"/>
    <w:pPr>
      <w:jc w:val="center"/>
    </w:pPr>
  </w:style>
  <w:style w:type="character" w:styleId="88">
    <w:name w:val="page number"/>
    <w:basedOn w:val="11"/>
    <w:qFormat/>
    <w:uiPriority w:val="0"/>
  </w:style>
  <w:style w:type="paragraph" w:styleId="89">
    <w:name w:val="Plain Text"/>
    <w:basedOn w:val="1"/>
    <w:qFormat/>
    <w:uiPriority w:val="0"/>
    <w:rPr>
      <w:rFonts w:ascii="SimSun" w:hAnsi="Courier New" w:cs="Courier New"/>
      <w:szCs w:val="21"/>
    </w:rPr>
  </w:style>
  <w:style w:type="paragraph" w:styleId="90">
    <w:name w:val="Salutation"/>
    <w:basedOn w:val="1"/>
    <w:next w:val="1"/>
    <w:qFormat/>
    <w:uiPriority w:val="0"/>
  </w:style>
  <w:style w:type="paragraph" w:styleId="91">
    <w:name w:val="Signature"/>
    <w:basedOn w:val="1"/>
    <w:qFormat/>
    <w:uiPriority w:val="0"/>
    <w:pPr>
      <w:ind w:left="100" w:leftChars="2100"/>
    </w:pPr>
  </w:style>
  <w:style w:type="character" w:styleId="92">
    <w:name w:val="Strong"/>
    <w:basedOn w:val="11"/>
    <w:qFormat/>
    <w:uiPriority w:val="0"/>
    <w:rPr>
      <w:b/>
      <w:bCs/>
    </w:rPr>
  </w:style>
  <w:style w:type="paragraph" w:styleId="93">
    <w:name w:val="Subtitle"/>
    <w:basedOn w:val="1"/>
    <w:qFormat/>
    <w:uiPriority w:val="0"/>
    <w:pPr>
      <w:spacing w:before="240" w:after="60" w:line="312" w:lineRule="auto"/>
      <w:jc w:val="center"/>
      <w:outlineLvl w:val="1"/>
    </w:pPr>
    <w:rPr>
      <w:rFonts w:ascii="Arial" w:hAnsi="Arial" w:cs="Arial"/>
      <w:b/>
      <w:bCs/>
      <w:kern w:val="28"/>
      <w:sz w:val="32"/>
      <w:szCs w:val="32"/>
    </w:rPr>
  </w:style>
  <w:style w:type="table" w:styleId="94">
    <w:name w:val="Table 3D effects 1"/>
    <w:basedOn w:val="12"/>
    <w:qFormat/>
    <w:uiPriority w:val="0"/>
    <w:pPr>
      <w:widowControl w:val="0"/>
      <w:jc w:val="both"/>
    </w:pPr>
    <w:tblPr/>
    <w:tcPr>
      <w:shd w:val="solid" w:color="C0C0C0" w:fill="FFFFFF"/>
    </w:tcPr>
    <w:tblStylePr w:type="firstRow">
      <w:rPr>
        <w:b/>
        <w:bCs/>
        <w:color w:val="800080"/>
      </w:rPr>
      <w:tblPr/>
      <w:tcPr>
        <w:tcBorders>
          <w:left w:val="single" w:color="808080" w:sz="6" w:space="0"/>
          <w:tl2br w:val="nil"/>
          <w:tr2bl w:val="nil"/>
        </w:tcBorders>
      </w:tcPr>
    </w:tblStylePr>
    <w:tblStylePr w:type="lastRow">
      <w:tblPr/>
      <w:tcPr>
        <w:tcBorders>
          <w:top w:val="single" w:color="FFFFFF" w:sz="6" w:space="0"/>
          <w:tl2br w:val="nil"/>
          <w:tr2bl w:val="nil"/>
        </w:tcBorders>
      </w:tcPr>
    </w:tblStylePr>
    <w:tblStylePr w:type="firstCol">
      <w:rPr>
        <w:b/>
        <w:bCs/>
      </w:rPr>
      <w:tblPr/>
      <w:tcPr>
        <w:tcBorders>
          <w:right w:val="single" w:color="808080" w:sz="6" w:space="0"/>
          <w:tl2br w:val="nil"/>
          <w:tr2bl w:val="nil"/>
        </w:tcBorders>
      </w:tcPr>
    </w:tblStylePr>
    <w:tblStylePr w:type="lastCol">
      <w:tblPr/>
      <w:tcPr>
        <w:tcBorders>
          <w:bottom w:val="single" w:color="FFFFFF" w:sz="6" w:space="0"/>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95">
    <w:name w:val="Table 3D effects 2"/>
    <w:basedOn w:val="12"/>
    <w:qFormat/>
    <w:uiPriority w:val="0"/>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6">
    <w:name w:val="Table 3D effects 3"/>
    <w:basedOn w:val="12"/>
    <w:qFormat/>
    <w:uiPriority w:val="0"/>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7">
    <w:name w:val="Table Classic 1"/>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i/>
        <w:i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tblPr/>
      <w:tcPr>
        <w:tcBorders>
          <w:right w:val="single" w:color="000000" w:sz="6" w:space="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98">
    <w:name w:val="Table Classic 2"/>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color w:val="FFFFFF"/>
      </w:rPr>
      <w:tblPr/>
      <w:tcPr>
        <w:tcBorders>
          <w:left w:val="single" w:color="000000" w:sz="6" w:space="0"/>
          <w:tl2br w:val="nil"/>
          <w:tr2bl w:val="nil"/>
        </w:tcBorders>
        <w:shd w:val="solid" w:color="800080" w:fill="FFFFFF"/>
      </w:tcPr>
    </w:tblStylePr>
    <w:tblStylePr w:type="lastRow">
      <w:tblPr/>
      <w:tcPr>
        <w:tcBorders>
          <w:top w:val="single" w:color="000000" w:sz="6" w:space="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99">
    <w:name w:val="Table Classic 3"/>
    <w:basedOn w:val="12"/>
    <w:qFormat/>
    <w:uiPriority w:val="0"/>
    <w:pPr>
      <w:widowControl w:val="0"/>
      <w:jc w:val="both"/>
    </w:pPr>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left w:val="single" w:color="000000" w:sz="6" w:space="0"/>
          <w:tl2br w:val="nil"/>
          <w:tr2bl w:val="nil"/>
        </w:tcBorders>
        <w:shd w:val="solid" w:color="000080" w:fill="FFFFFF"/>
      </w:tcPr>
    </w:tblStylePr>
    <w:tblStylePr w:type="lastRow">
      <w:rPr>
        <w:color w:val="000080"/>
      </w:rPr>
      <w:tblPr/>
      <w:tcPr>
        <w:tcBorders>
          <w:top w:val="single" w:color="000000" w:sz="12" w:space="0"/>
          <w:tl2br w:val="nil"/>
          <w:tr2bl w:val="nil"/>
        </w:tcBorders>
        <w:shd w:val="solid" w:color="FFFFFF" w:fill="FFFFFF"/>
      </w:tcPr>
    </w:tblStylePr>
    <w:tblStylePr w:type="firstCol">
      <w:rPr>
        <w:b/>
        <w:bCs/>
        <w:color w:val="000000"/>
      </w:rPr>
      <w:tblPr/>
      <w:tcPr>
        <w:tcBorders>
          <w:tl2br w:val="nil"/>
          <w:tr2bl w:val="nil"/>
        </w:tcBorders>
      </w:tcPr>
    </w:tblStylePr>
  </w:style>
  <w:style w:type="table" w:styleId="100">
    <w:name w:val="Table Classic 4"/>
    <w:basedOn w:val="12"/>
    <w:qFormat/>
    <w:uiPriority w:val="0"/>
    <w:pPr>
      <w:widowControl w:val="0"/>
      <w:jc w:val="both"/>
    </w:p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left w:val="single" w:color="000000" w:sz="6" w:space="0"/>
          <w:tl2br w:val="nil"/>
          <w:tr2bl w:val="nil"/>
        </w:tcBorders>
        <w:shd w:val="pct50" w:color="000080" w:fill="FFFFFF"/>
      </w:tcPr>
    </w:tblStylePr>
    <w:tblStylePr w:type="lastRow">
      <w:rPr>
        <w:color w:val="000080"/>
      </w:rPr>
      <w:tblPr/>
      <w:tcPr>
        <w:tcBorders>
          <w:left w:val="single" w:color="000000" w:sz="6" w:space="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101">
    <w:name w:val="Table Colorful 1"/>
    <w:basedOn w:val="12"/>
    <w:qFormat/>
    <w:uiPriority w:val="0"/>
    <w:pPr>
      <w:widowControl w:val="0"/>
      <w:jc w:val="both"/>
    </w:pPr>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102">
    <w:name w:val="Table Colorful 2"/>
    <w:basedOn w:val="12"/>
    <w:qFormat/>
    <w:uiPriority w:val="0"/>
    <w:pPr>
      <w:widowControl w:val="0"/>
      <w:jc w:val="both"/>
    </w:pPr>
    <w:tblPr>
      <w:tblBorders>
        <w:bottom w:val="single" w:color="000000" w:sz="12" w:space="0"/>
      </w:tblBorders>
    </w:tblPr>
    <w:tcPr>
      <w:shd w:val="pct20" w:color="FFFF00" w:fill="FFFFFF"/>
    </w:tcPr>
    <w:tblStylePr w:type="firstRow">
      <w:rPr>
        <w:b/>
        <w:bCs/>
        <w:i/>
        <w:iCs/>
        <w:color w:val="FFFFFF"/>
      </w:rPr>
      <w:tblPr/>
      <w:tcPr>
        <w:tcBorders>
          <w:left w:val="single" w:color="000000" w:sz="12" w:space="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103">
    <w:name w:val="Table Colorful 3"/>
    <w:basedOn w:val="12"/>
    <w:qFormat/>
    <w:uiPriority w:val="0"/>
    <w:pPr>
      <w:widowControl w:val="0"/>
      <w:jc w:val="both"/>
    </w:p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left w:val="single" w:color="000000" w:sz="6" w:space="0"/>
          <w:tl2br w:val="nil"/>
          <w:tr2bl w:val="nil"/>
        </w:tcBorders>
        <w:shd w:val="solid" w:color="008080" w:fill="FFFFFF"/>
      </w:tcPr>
    </w:tblStylePr>
    <w:tblStylePr w:type="firstCol">
      <w:tblPr/>
      <w:tcPr>
        <w:tcBorders>
          <w:bottom w:val="single" w:color="000000" w:sz="36" w:space="0"/>
          <w:right w:val="single" w:color="000000" w:sz="6" w:space="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104">
    <w:name w:val="Table Columns 1"/>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left w:val="double" w:color="000000" w:sz="6" w:space="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5">
    <w:name w:val="Table Columns 2"/>
    <w:basedOn w:val="12"/>
    <w:qFormat/>
    <w:uiPriority w:val="0"/>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6">
    <w:name w:val="Table Columns 3"/>
    <w:basedOn w:val="12"/>
    <w:qFormat/>
    <w:uiPriority w:val="0"/>
    <w:pPr>
      <w:widowControl w:val="0"/>
      <w:jc w:val="both"/>
    </w:pPr>
    <w:rPr>
      <w:b/>
      <w:bCs/>
    </w:rPr>
    <w:tblPr>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color="00008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107">
    <w:name w:val="Table Columns 4"/>
    <w:basedOn w:val="12"/>
    <w:qFormat/>
    <w:uiPriority w:val="0"/>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108">
    <w:name w:val="Table Columns 5"/>
    <w:basedOn w:val="12"/>
    <w:qFormat/>
    <w:uiPriority w:val="0"/>
    <w:pPr>
      <w:widowControl w:val="0"/>
      <w:jc w:val="both"/>
    </w:pPr>
    <w:tblPr>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left w:val="single" w:color="808080" w:sz="6" w:space="0"/>
          <w:tl2br w:val="nil"/>
          <w:tr2bl w:val="nil"/>
        </w:tcBorders>
      </w:tcPr>
    </w:tblStylePr>
    <w:tblStylePr w:type="lastRow">
      <w:rPr>
        <w:b/>
        <w:bCs/>
      </w:rPr>
      <w:tblPr/>
      <w:tcPr>
        <w:tcBorders>
          <w:top w:val="single" w:color="80808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109">
    <w:name w:val="Table Contemporary"/>
    <w:basedOn w:val="12"/>
    <w:qFormat/>
    <w:uiPriority w:val="0"/>
    <w:pPr>
      <w:widowControl w:val="0"/>
      <w:jc w:val="both"/>
    </w:pPr>
    <w:tblPr>
      <w:tblBorders>
        <w:insideH w:val="single" w:color="FFFFFF" w:sz="18" w:space="0"/>
        <w:insideV w:val="single" w:color="FFFFFF" w:sz="18" w:space="0"/>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110">
    <w:name w:val="Table Elegant"/>
    <w:basedOn w:val="12"/>
    <w:qFormat/>
    <w:uiPriority w:val="0"/>
    <w:pPr>
      <w:widowControl w:val="0"/>
      <w:jc w:val="both"/>
    </w:p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il"/>
          <w:tr2bl w:val="nil"/>
        </w:tcBorders>
      </w:tcPr>
    </w:tblStylePr>
  </w:style>
  <w:style w:type="table" w:styleId="111">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12">
    <w:name w:val="Table Grid 1"/>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color="000000" w:sz="6" w:space="0"/>
          <w:tr2bl w:val="nil"/>
        </w:tcBorders>
      </w:tcPr>
    </w:tblStylePr>
  </w:style>
  <w:style w:type="table" w:styleId="113">
    <w:name w:val="Table Grid 2"/>
    <w:basedOn w:val="12"/>
    <w:qFormat/>
    <w:uiPriority w:val="0"/>
    <w:pPr>
      <w:widowControl w:val="0"/>
      <w:jc w:val="both"/>
    </w:pPr>
    <w:tblPr>
      <w:tblBorders>
        <w:insideH w:val="single" w:color="000000" w:sz="6" w:space="0"/>
        <w:insideV w:val="single" w:color="000000" w:sz="6" w:space="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114">
    <w:name w:val="Table Grid 3"/>
    <w:basedOn w:val="12"/>
    <w:qFormat/>
    <w:uiPriority w:val="0"/>
    <w:pPr>
      <w:widowControl w:val="0"/>
      <w:jc w:val="both"/>
    </w:p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left w:val="single" w:color="000000" w:sz="6" w:space="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5">
    <w:name w:val="Table Grid 4"/>
    <w:basedOn w:val="12"/>
    <w:qFormat/>
    <w:uiPriority w:val="0"/>
    <w:pPr>
      <w:widowControl w:val="0"/>
      <w:jc w:val="both"/>
    </w:p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left w:val="single" w:color="000000" w:sz="6" w:space="0"/>
          <w:tl2br w:val="nil"/>
          <w:tr2bl w:val="nil"/>
        </w:tcBorders>
        <w:shd w:val="pct30" w:color="FFFF00" w:fill="FFFFFF"/>
      </w:tcPr>
    </w:tblStylePr>
    <w:tblStylePr w:type="lastRow">
      <w:rPr>
        <w:b/>
        <w:bCs/>
        <w:color w:val="auto"/>
      </w:rPr>
      <w:tblPr/>
      <w:tcPr>
        <w:tcBorders>
          <w:top w:val="single" w:color="000000" w:sz="6" w:space="0"/>
          <w:tl2br w:val="nil"/>
          <w:tr2bl w:val="nil"/>
        </w:tcBorders>
        <w:shd w:val="pct30" w:color="FFFF00" w:fill="FFFFFF"/>
      </w:tcPr>
    </w:tblStylePr>
    <w:tblStylePr w:type="lastCol">
      <w:rPr>
        <w:b/>
        <w:bCs/>
        <w:color w:val="auto"/>
      </w:rPr>
      <w:tblPr/>
      <w:tcPr>
        <w:tcBorders>
          <w:tl2br w:val="nil"/>
          <w:tr2bl w:val="nil"/>
        </w:tcBorders>
      </w:tcPr>
    </w:tblStylePr>
  </w:style>
  <w:style w:type="table" w:styleId="116">
    <w:name w:val="Table Grid 5"/>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left w:val="single" w:color="000000" w:sz="12" w:space="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7">
    <w:name w:val="Table Grid 6"/>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rPr>
        <w:b/>
        <w:bCs/>
      </w:rPr>
      <w:tblPr/>
      <w:tcPr>
        <w:tcBorders>
          <w:tl2br w:val="nil"/>
          <w:tr2bl w:val="nil"/>
        </w:tcBorders>
      </w:tcPr>
    </w:tblStylePr>
    <w:tblStylePr w:type="nwCell">
      <w:tblPr/>
      <w:tcPr>
        <w:tcBorders>
          <w:tl2br w:val="single" w:color="000000" w:sz="6" w:space="0"/>
          <w:tr2bl w:val="nil"/>
        </w:tcBorders>
      </w:tcPr>
    </w:tblStylePr>
  </w:style>
  <w:style w:type="table" w:styleId="118">
    <w:name w:val="Table Grid 7"/>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left w:val="single" w:color="000000" w:sz="12" w:space="0"/>
          <w:tl2br w:val="nil"/>
          <w:tr2bl w:val="nil"/>
        </w:tcBorders>
      </w:tcPr>
    </w:tblStylePr>
    <w:tblStylePr w:type="lastRow">
      <w:rPr>
        <w:b w:val="0"/>
        <w:bCs w:val="0"/>
      </w:rPr>
      <w:tblPr/>
      <w:tcPr>
        <w:tcBorders>
          <w:top w:val="single" w:color="00000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color="000000" w:sz="6" w:space="0"/>
          <w:tr2bl w:val="nil"/>
        </w:tcBorders>
      </w:tcPr>
    </w:tblStylePr>
  </w:style>
  <w:style w:type="table" w:styleId="119">
    <w:name w:val="Table Grid 8"/>
    <w:basedOn w:val="12"/>
    <w:qFormat/>
    <w:uiPriority w:val="0"/>
    <w:pPr>
      <w:widowControl w:val="0"/>
      <w:jc w:val="both"/>
    </w:p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120">
    <w:name w:val="Table List 1"/>
    <w:basedOn w:val="12"/>
    <w:qFormat/>
    <w:uiPriority w:val="0"/>
    <w:pPr>
      <w:widowControl w:val="0"/>
      <w:jc w:val="both"/>
    </w:pPr>
    <w:tblPr>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left w:val="single" w:color="000000" w:sz="6" w:space="0"/>
          <w:tl2br w:val="nil"/>
          <w:tr2bl w:val="nil"/>
        </w:tcBorders>
        <w:shd w:val="solid" w:color="C0C0C0" w:fill="FFFFFF"/>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1">
    <w:name w:val="Table List 2"/>
    <w:basedOn w:val="12"/>
    <w:qFormat/>
    <w:uiPriority w:val="0"/>
    <w:pPr>
      <w:widowControl w:val="0"/>
      <w:jc w:val="both"/>
    </w:pPr>
    <w:tblPr>
      <w:tblBorders>
        <w:bottom w:val="single" w:color="808080" w:sz="12" w:space="0"/>
      </w:tblBorders>
    </w:tblPr>
    <w:tblStylePr w:type="firstRow">
      <w:rPr>
        <w:b/>
        <w:bCs/>
        <w:color w:val="FFFFFF"/>
      </w:rPr>
      <w:tblPr/>
      <w:tcPr>
        <w:tcBorders>
          <w:left w:val="single" w:color="000000" w:sz="6" w:space="0"/>
          <w:tl2br w:val="nil"/>
          <w:tr2bl w:val="nil"/>
        </w:tcBorders>
        <w:shd w:val="pct75" w:color="008080" w:fill="008000"/>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2">
    <w:name w:val="Table List 3"/>
    <w:basedOn w:val="12"/>
    <w:qFormat/>
    <w:uiPriority w:val="0"/>
    <w:pPr>
      <w:widowControl w:val="0"/>
      <w:jc w:val="both"/>
    </w:p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swCell">
      <w:rPr>
        <w:i/>
        <w:iCs/>
        <w:color w:val="000080"/>
      </w:rPr>
      <w:tblPr/>
      <w:tcPr>
        <w:tcBorders>
          <w:tl2br w:val="nil"/>
          <w:tr2bl w:val="nil"/>
        </w:tcBorders>
      </w:tcPr>
    </w:tblStylePr>
  </w:style>
  <w:style w:type="table" w:styleId="123">
    <w:name w:val="Table List 4"/>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left w:val="single" w:color="000000" w:sz="12" w:space="0"/>
          <w:tl2br w:val="nil"/>
          <w:tr2bl w:val="nil"/>
        </w:tcBorders>
        <w:shd w:val="solid" w:color="808080" w:fill="FFFFFF"/>
      </w:tcPr>
    </w:tblStylePr>
  </w:style>
  <w:style w:type="table" w:styleId="124">
    <w:name w:val="Table List 5"/>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left w:val="single" w:color="000000" w:sz="12" w:space="0"/>
          <w:tl2br w:val="nil"/>
          <w:tr2bl w:val="nil"/>
        </w:tcBorders>
      </w:tcPr>
    </w:tblStylePr>
    <w:tblStylePr w:type="firstCol">
      <w:rPr>
        <w:b/>
        <w:bCs/>
      </w:rPr>
      <w:tblPr/>
      <w:tcPr>
        <w:tcBorders>
          <w:tl2br w:val="nil"/>
          <w:tr2bl w:val="nil"/>
        </w:tcBorders>
      </w:tcPr>
    </w:tblStylePr>
  </w:style>
  <w:style w:type="table" w:styleId="125">
    <w:name w:val="Table List 6"/>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left w:val="single" w:color="000000" w:sz="12" w:space="0"/>
          <w:tl2br w:val="nil"/>
          <w:tr2bl w:val="nil"/>
        </w:tcBorders>
      </w:tcPr>
    </w:tblStylePr>
    <w:tblStylePr w:type="firstCol">
      <w:rPr>
        <w:b/>
        <w:bCs/>
      </w:rPr>
      <w:tblPr/>
      <w:tcPr>
        <w:tcBorders>
          <w:right w:val="single" w:color="000000" w:sz="12" w:space="0"/>
          <w:tl2br w:val="nil"/>
          <w:tr2bl w:val="nil"/>
        </w:tcBorders>
      </w:tcPr>
    </w:tblStylePr>
    <w:tblStylePr w:type="band1Horz">
      <w:tblPr/>
      <w:tcPr>
        <w:tcBorders>
          <w:tl2br w:val="nil"/>
          <w:tr2bl w:val="nil"/>
        </w:tcBorders>
        <w:shd w:val="pct25" w:color="000000" w:fill="FFFFFF"/>
      </w:tcPr>
    </w:tblStylePr>
    <w:tblStylePr w:type="nwCell">
      <w:tblPr/>
      <w:tcPr>
        <w:tcBorders>
          <w:tl2br w:val="single" w:color="000000" w:sz="6" w:space="0"/>
          <w:tr2bl w:val="nil"/>
        </w:tcBorders>
      </w:tcPr>
    </w:tblStylePr>
  </w:style>
  <w:style w:type="table" w:styleId="126">
    <w:name w:val="Table List 7"/>
    <w:basedOn w:val="12"/>
    <w:qFormat/>
    <w:uiPriority w:val="0"/>
    <w:pPr>
      <w:widowControl w:val="0"/>
      <w:jc w:val="both"/>
    </w:pPr>
    <w:tblPr>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left w:val="single" w:color="008000" w:sz="12" w:space="0"/>
          <w:tl2br w:val="nil"/>
          <w:tr2bl w:val="nil"/>
        </w:tcBorders>
        <w:shd w:val="solid" w:color="C0C0C0" w:fill="FFFFFF"/>
      </w:tcPr>
    </w:tblStylePr>
    <w:tblStylePr w:type="lastRow">
      <w:rPr>
        <w:b/>
        <w:bCs/>
      </w:rPr>
      <w:tblPr/>
      <w:tcPr>
        <w:tcBorders>
          <w:top w:val="single" w:color="008000" w:sz="12"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127">
    <w:name w:val="Table List 8"/>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left w:val="single" w:color="000000" w:sz="6" w:space="0"/>
          <w:tl2br w:val="nil"/>
          <w:tr2bl w:val="nil"/>
        </w:tcBorders>
        <w:shd w:val="solid" w:color="FFFF00" w:fill="FFFFFF"/>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color="auto" w:sz="6" w:space="0"/>
          <w:tr2bl w:val="nil"/>
        </w:tcBorders>
      </w:tcPr>
    </w:tblStylePr>
  </w:style>
  <w:style w:type="paragraph" w:styleId="128">
    <w:name w:val="table of authorities"/>
    <w:basedOn w:val="1"/>
    <w:next w:val="1"/>
    <w:qFormat/>
    <w:uiPriority w:val="0"/>
    <w:pPr>
      <w:ind w:left="420" w:leftChars="200"/>
    </w:pPr>
  </w:style>
  <w:style w:type="paragraph" w:styleId="129">
    <w:name w:val="table of figures"/>
    <w:basedOn w:val="1"/>
    <w:next w:val="1"/>
    <w:qFormat/>
    <w:uiPriority w:val="0"/>
    <w:pPr>
      <w:ind w:leftChars="200" w:hanging="200" w:hangingChars="200"/>
    </w:pPr>
  </w:style>
  <w:style w:type="table" w:styleId="130">
    <w:name w:val="Table Professional"/>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131">
    <w:name w:val="Table Simple 1"/>
    <w:basedOn w:val="12"/>
    <w:qFormat/>
    <w:uiPriority w:val="0"/>
    <w:pPr>
      <w:widowControl w:val="0"/>
      <w:jc w:val="both"/>
    </w:pPr>
    <w:tblPr>
      <w:tblBorders>
        <w:top w:val="single" w:color="008000" w:sz="12" w:space="0"/>
        <w:bottom w:val="single" w:color="008000" w:sz="12" w:space="0"/>
      </w:tblBorders>
    </w:tblPr>
    <w:tcPr>
      <w:shd w:val="clear" w:color="auto" w:fill="auto"/>
    </w:tcPr>
    <w:tblStylePr w:type="firstRow">
      <w:tblPr/>
      <w:tcPr>
        <w:tcBorders>
          <w:left w:val="single" w:color="008000" w:sz="6" w:space="0"/>
          <w:tl2br w:val="nil"/>
          <w:tr2bl w:val="nil"/>
        </w:tcBorders>
      </w:tcPr>
    </w:tblStylePr>
    <w:tblStylePr w:type="lastRow">
      <w:tblPr/>
      <w:tcPr>
        <w:tcBorders>
          <w:top w:val="single" w:color="008000" w:sz="6" w:space="0"/>
          <w:tl2br w:val="nil"/>
          <w:tr2bl w:val="nil"/>
        </w:tcBorders>
      </w:tcPr>
    </w:tblStylePr>
  </w:style>
  <w:style w:type="table" w:styleId="132">
    <w:name w:val="Table Simple 2"/>
    <w:basedOn w:val="12"/>
    <w:qFormat/>
    <w:uiPriority w:val="0"/>
    <w:pPr>
      <w:widowControl w:val="0"/>
      <w:jc w:val="both"/>
    </w:pPr>
    <w:tblPr/>
    <w:tblStylePr w:type="firstRow">
      <w:rPr>
        <w:b/>
        <w:bCs/>
      </w:rPr>
      <w:tblPr/>
      <w:tcPr>
        <w:tcBorders>
          <w:left w:val="single" w:color="000000" w:sz="12" w:space="0"/>
          <w:tl2br w:val="nil"/>
          <w:tr2bl w:val="nil"/>
        </w:tcBorders>
      </w:tcPr>
    </w:tblStylePr>
    <w:tblStylePr w:type="lastRow">
      <w:rPr>
        <w:b/>
        <w:bCs/>
        <w:color w:val="auto"/>
      </w:rPr>
      <w:tblPr/>
      <w:tcPr>
        <w:tcBorders>
          <w:top w:val="single" w:color="000000" w:sz="6" w:space="0"/>
          <w:tl2br w:val="nil"/>
          <w:tr2bl w:val="nil"/>
        </w:tcBorders>
      </w:tcPr>
    </w:tblStylePr>
    <w:tblStylePr w:type="firstCol">
      <w:rPr>
        <w:b/>
        <w:bCs/>
      </w:rPr>
      <w:tblPr/>
      <w:tcPr>
        <w:tcBorders>
          <w:right w:val="single" w:color="000000" w:sz="12" w:space="0"/>
          <w:tl2br w:val="nil"/>
          <w:tr2bl w:val="nil"/>
        </w:tcBorders>
      </w:tcPr>
    </w:tblStylePr>
    <w:tblStylePr w:type="lastCol">
      <w:rPr>
        <w:b/>
        <w:bCs/>
      </w:rPr>
      <w:tblPr/>
      <w:tcPr>
        <w:tcBorders>
          <w:bottom w:val="single" w:color="000000" w:sz="6" w:space="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133">
    <w:name w:val="Table Simple 3"/>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134">
    <w:name w:val="Table Subtle 1"/>
    <w:basedOn w:val="12"/>
    <w:qFormat/>
    <w:uiPriority w:val="0"/>
    <w:pPr>
      <w:widowControl w:val="0"/>
      <w:jc w:val="both"/>
    </w:pPr>
    <w:tblPr>
      <w:tblStyleRowBandSize w:val="1"/>
    </w:tblPr>
    <w:tblStylePr w:type="firstRow">
      <w:tblPr/>
      <w:tcPr>
        <w:tcBorders>
          <w:top w:val="single" w:color="000000" w:sz="6" w:space="0"/>
          <w:left w:val="single" w:color="000000" w:sz="12" w:space="0"/>
          <w:tl2br w:val="nil"/>
          <w:tr2bl w:val="nil"/>
        </w:tcBorders>
      </w:tcPr>
    </w:tblStylePr>
    <w:tblStylePr w:type="lastRow">
      <w:tblPr/>
      <w:tcPr>
        <w:tcBorders>
          <w:top w:val="single" w:color="000000" w:sz="12" w:space="0"/>
          <w:tl2br w:val="nil"/>
          <w:tr2bl w:val="nil"/>
        </w:tcBorders>
        <w:shd w:val="pct25" w:color="800080" w:fill="FFFFFF"/>
      </w:tcPr>
    </w:tblStylePr>
    <w:tblStylePr w:type="firstCol">
      <w:tblPr/>
      <w:tcPr>
        <w:tcBorders>
          <w:right w:val="single" w:color="000000" w:sz="12" w:space="0"/>
          <w:tl2br w:val="nil"/>
          <w:tr2bl w:val="nil"/>
        </w:tcBorders>
      </w:tcPr>
    </w:tblStylePr>
    <w:tblStylePr w:type="lastCol">
      <w:tblPr/>
      <w:tcPr>
        <w:tcBorders>
          <w:bottom w:val="single" w:color="000000" w:sz="12" w:space="0"/>
          <w:tl2br w:val="nil"/>
          <w:tr2bl w:val="nil"/>
        </w:tcBorders>
      </w:tcPr>
    </w:tblStylePr>
    <w:tblStylePr w:type="band1Horz">
      <w:tblPr/>
      <w:tcPr>
        <w:tcBorders>
          <w:left w:val="single" w:color="000000" w:sz="6"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5">
    <w:name w:val="Table Subtle 2"/>
    <w:basedOn w:val="12"/>
    <w:qFormat/>
    <w:uiPriority w:val="0"/>
    <w:pPr>
      <w:widowControl w:val="0"/>
      <w:jc w:val="both"/>
    </w:pPr>
    <w:tblPr>
      <w:tblBorders>
        <w:left w:val="single" w:color="000000" w:sz="6" w:space="0"/>
        <w:right w:val="single" w:color="000000" w:sz="6" w:space="0"/>
      </w:tblBorders>
    </w:tblPr>
    <w:tblStylePr w:type="firstRow">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firstCol">
      <w:tblPr/>
      <w:tcPr>
        <w:tcBorders>
          <w:right w:val="single" w:color="000000" w:sz="12" w:space="0"/>
          <w:tl2br w:val="nil"/>
          <w:tr2bl w:val="nil"/>
        </w:tcBorders>
        <w:shd w:val="pct25" w:color="008000" w:fill="FFFFFF"/>
      </w:tcPr>
    </w:tblStylePr>
    <w:tblStylePr w:type="lastCol">
      <w:tblPr/>
      <w:tcPr>
        <w:tcBorders>
          <w:bottom w:val="single" w:color="000000" w:sz="12"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6">
    <w:name w:val="Table Theme"/>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37">
    <w:name w:val="Table Web 1"/>
    <w:basedOn w:val="12"/>
    <w:qFormat/>
    <w:uiPriority w:val="0"/>
    <w:pPr>
      <w:widowControl w:val="0"/>
      <w:jc w:val="both"/>
    </w:p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8">
    <w:name w:val="Table Web 2"/>
    <w:basedOn w:val="12"/>
    <w:qFormat/>
    <w:uiPriority w:val="0"/>
    <w:pPr>
      <w:widowControl w:val="0"/>
      <w:jc w:val="both"/>
    </w:p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9">
    <w:name w:val="Table Web 3"/>
    <w:basedOn w:val="12"/>
    <w:qFormat/>
    <w:uiPriority w:val="0"/>
    <w:pPr>
      <w:widowControl w:val="0"/>
      <w:jc w:val="both"/>
    </w:p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140">
    <w:name w:val="Title"/>
    <w:basedOn w:val="1"/>
    <w:qFormat/>
    <w:uiPriority w:val="0"/>
    <w:pPr>
      <w:spacing w:before="240" w:after="60"/>
      <w:jc w:val="center"/>
      <w:outlineLvl w:val="0"/>
    </w:pPr>
    <w:rPr>
      <w:rFonts w:ascii="Arial" w:hAnsi="Arial" w:cs="Arial"/>
      <w:b/>
      <w:bCs/>
      <w:sz w:val="32"/>
      <w:szCs w:val="32"/>
    </w:rPr>
  </w:style>
  <w:style w:type="paragraph" w:styleId="141">
    <w:name w:val="toa heading"/>
    <w:basedOn w:val="1"/>
    <w:next w:val="1"/>
    <w:qFormat/>
    <w:uiPriority w:val="0"/>
    <w:pPr>
      <w:spacing w:before="120"/>
    </w:pPr>
    <w:rPr>
      <w:rFonts w:ascii="Arial" w:hAnsi="Arial" w:cs="Arial"/>
      <w:sz w:val="24"/>
      <w:szCs w:val="24"/>
    </w:rPr>
  </w:style>
  <w:style w:type="paragraph" w:styleId="142">
    <w:name w:val="toc 1"/>
    <w:basedOn w:val="1"/>
    <w:next w:val="1"/>
    <w:qFormat/>
    <w:uiPriority w:val="0"/>
  </w:style>
  <w:style w:type="paragraph" w:styleId="143">
    <w:name w:val="toc 2"/>
    <w:basedOn w:val="1"/>
    <w:next w:val="1"/>
    <w:qFormat/>
    <w:uiPriority w:val="0"/>
    <w:pPr>
      <w:ind w:left="420" w:leftChars="200"/>
    </w:pPr>
  </w:style>
  <w:style w:type="paragraph" w:styleId="144">
    <w:name w:val="toc 3"/>
    <w:basedOn w:val="1"/>
    <w:next w:val="1"/>
    <w:qFormat/>
    <w:uiPriority w:val="0"/>
    <w:pPr>
      <w:ind w:left="840" w:leftChars="400"/>
    </w:pPr>
  </w:style>
  <w:style w:type="paragraph" w:styleId="145">
    <w:name w:val="toc 4"/>
    <w:basedOn w:val="1"/>
    <w:next w:val="1"/>
    <w:qFormat/>
    <w:uiPriority w:val="0"/>
    <w:pPr>
      <w:ind w:left="1260" w:leftChars="600"/>
    </w:pPr>
  </w:style>
  <w:style w:type="paragraph" w:styleId="146">
    <w:name w:val="toc 5"/>
    <w:basedOn w:val="1"/>
    <w:next w:val="1"/>
    <w:qFormat/>
    <w:uiPriority w:val="0"/>
    <w:pPr>
      <w:ind w:left="1680" w:leftChars="800"/>
    </w:pPr>
  </w:style>
  <w:style w:type="paragraph" w:styleId="147">
    <w:name w:val="toc 6"/>
    <w:basedOn w:val="1"/>
    <w:next w:val="1"/>
    <w:qFormat/>
    <w:uiPriority w:val="0"/>
    <w:pPr>
      <w:ind w:left="2100" w:leftChars="1000"/>
    </w:pPr>
  </w:style>
  <w:style w:type="paragraph" w:styleId="148">
    <w:name w:val="toc 7"/>
    <w:basedOn w:val="1"/>
    <w:next w:val="1"/>
    <w:qFormat/>
    <w:uiPriority w:val="0"/>
    <w:pPr>
      <w:ind w:left="2520" w:leftChars="1200"/>
    </w:pPr>
  </w:style>
  <w:style w:type="paragraph" w:styleId="149">
    <w:name w:val="toc 8"/>
    <w:basedOn w:val="1"/>
    <w:next w:val="1"/>
    <w:qFormat/>
    <w:uiPriority w:val="0"/>
    <w:pPr>
      <w:ind w:left="2940" w:leftChars="1400"/>
    </w:pPr>
  </w:style>
  <w:style w:type="paragraph" w:styleId="150">
    <w:name w:val="toc 9"/>
    <w:basedOn w:val="1"/>
    <w:next w:val="1"/>
    <w:qFormat/>
    <w:uiPriority w:val="0"/>
    <w:pPr>
      <w:ind w:left="3360" w:leftChars="1600"/>
    </w:pPr>
  </w:style>
  <w:style w:type="table" w:styleId="151">
    <w:name w:val="Light Shading"/>
    <w:basedOn w:val="12"/>
    <w:qFormat/>
    <w:uiPriority w:val="60"/>
    <w:rPr>
      <w:color w:val="000000"/>
    </w:rPr>
    <w:tblPr>
      <w:tblBorders>
        <w:top w:val="single" w:color="000000" w:sz="8" w:space="0"/>
        <w:bottom w:val="single" w:color="000000" w:sz="8" w:space="0"/>
      </w:tblBorders>
    </w:tblPr>
    <w:tblStylePr w:type="fir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la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152">
    <w:name w:val="Light Shading Accent 1"/>
    <w:basedOn w:val="12"/>
    <w:qFormat/>
    <w:uiPriority w:val="60"/>
    <w:rPr>
      <w:color w:val="365F91"/>
    </w:rPr>
    <w:tblPr>
      <w:tblBorders>
        <w:top w:val="single" w:color="4F81BD" w:sz="8" w:space="0"/>
        <w:bottom w:val="single" w:color="4F81BD" w:sz="8" w:space="0"/>
      </w:tblBorders>
    </w:tblPr>
    <w:tblStylePr w:type="fir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la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153">
    <w:name w:val="Light Shading Accent 2"/>
    <w:basedOn w:val="12"/>
    <w:qFormat/>
    <w:uiPriority w:val="60"/>
    <w:rPr>
      <w:color w:val="943634"/>
    </w:rPr>
    <w:tblPr>
      <w:tblBorders>
        <w:top w:val="single" w:color="C0504D" w:sz="8" w:space="0"/>
        <w:bottom w:val="single" w:color="C0504D" w:sz="8" w:space="0"/>
      </w:tblBorders>
    </w:tblPr>
    <w:tblStylePr w:type="fir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la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154">
    <w:name w:val="Light Shading Accent 3"/>
    <w:basedOn w:val="12"/>
    <w:qFormat/>
    <w:uiPriority w:val="60"/>
    <w:rPr>
      <w:color w:val="76923C"/>
    </w:rPr>
    <w:tblPr>
      <w:tblBorders>
        <w:top w:val="single" w:color="9BBB59" w:sz="8" w:space="0"/>
        <w:bottom w:val="single" w:color="9BBB59" w:sz="8" w:space="0"/>
      </w:tblBorders>
    </w:tblPr>
    <w:tblStylePr w:type="fir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la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155">
    <w:name w:val="Light Shading Accent 4"/>
    <w:basedOn w:val="12"/>
    <w:qFormat/>
    <w:uiPriority w:val="60"/>
    <w:rPr>
      <w:color w:val="5F497A"/>
    </w:rPr>
    <w:tblPr>
      <w:tblBorders>
        <w:top w:val="single" w:color="8064A2" w:sz="8" w:space="0"/>
        <w:bottom w:val="single" w:color="8064A2" w:sz="8" w:space="0"/>
      </w:tblBorders>
    </w:tblPr>
    <w:tblStylePr w:type="fir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la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156">
    <w:name w:val="Light Shading Accent 5"/>
    <w:basedOn w:val="12"/>
    <w:qFormat/>
    <w:uiPriority w:val="60"/>
    <w:rPr>
      <w:color w:val="31849B"/>
    </w:rPr>
    <w:tblPr>
      <w:tblBorders>
        <w:top w:val="single" w:color="4BACC6" w:sz="8" w:space="0"/>
        <w:bottom w:val="single" w:color="4BACC6" w:sz="8" w:space="0"/>
      </w:tblBorders>
    </w:tblPr>
    <w:tblStylePr w:type="fir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la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157">
    <w:name w:val="Light Shading Accent 6"/>
    <w:basedOn w:val="12"/>
    <w:qFormat/>
    <w:uiPriority w:val="60"/>
    <w:rPr>
      <w:color w:val="E36C0A"/>
    </w:rPr>
    <w:tblPr>
      <w:tblBorders>
        <w:top w:val="single" w:color="F79646" w:sz="8" w:space="0"/>
        <w:bottom w:val="single" w:color="F79646" w:sz="8" w:space="0"/>
      </w:tblBorders>
    </w:tblPr>
    <w:tblStylePr w:type="fir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la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158">
    <w:name w:val="Light List"/>
    <w:basedOn w:val="12"/>
    <w:qFormat/>
    <w:uiPriority w:val="61"/>
    <w:tblPr>
      <w:tblBorders>
        <w:top w:val="single" w:color="000000" w:sz="8" w:space="0"/>
        <w:left w:val="single" w:color="000000" w:sz="8" w:space="0"/>
        <w:bottom w:val="single" w:color="000000" w:sz="8" w:space="0"/>
        <w:right w:val="single" w:color="000000" w:sz="8" w:space="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color="000000" w:sz="6" w:space="0"/>
          <w:left w:val="single" w:color="000000" w:sz="8" w:space="0"/>
          <w:bottom w:val="single" w:color="000000" w:sz="8" w:space="0"/>
          <w:right w:val="single" w:color="000000" w:sz="8" w:space="0"/>
        </w:tcBorders>
      </w:tcPr>
    </w:tblStylePr>
    <w:tblStylePr w:type="firstCol">
      <w:rPr>
        <w:b/>
        <w:bCs/>
      </w:rPr>
    </w:tblStylePr>
    <w:tblStylePr w:type="lastCol">
      <w:rPr>
        <w:b/>
        <w:bCs/>
      </w:rPr>
    </w:tblStylePr>
    <w:tblStylePr w:type="band1Vert">
      <w:tblPr/>
      <w:tcPr>
        <w:tcBorders>
          <w:top w:val="single" w:color="000000" w:sz="8" w:space="0"/>
          <w:left w:val="single" w:color="000000" w:sz="8" w:space="0"/>
          <w:bottom w:val="single" w:color="000000" w:sz="8" w:space="0"/>
          <w:right w:val="single" w:color="000000" w:sz="8" w:space="0"/>
        </w:tcBorders>
      </w:tcPr>
    </w:tblStylePr>
    <w:tblStylePr w:type="band1Horz">
      <w:tblPr/>
      <w:tcPr>
        <w:tcBorders>
          <w:top w:val="single" w:color="000000" w:sz="8" w:space="0"/>
          <w:left w:val="single" w:color="000000" w:sz="8" w:space="0"/>
          <w:bottom w:val="single" w:color="000000" w:sz="8" w:space="0"/>
          <w:right w:val="single" w:color="000000" w:sz="8" w:space="0"/>
        </w:tcBorders>
      </w:tcPr>
    </w:tblStylePr>
  </w:style>
  <w:style w:type="table" w:styleId="159">
    <w:name w:val="Light List Accent 1"/>
    <w:basedOn w:val="12"/>
    <w:qFormat/>
    <w:uiPriority w:val="61"/>
    <w:tblPr>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160">
    <w:name w:val="Light List Accent 2"/>
    <w:basedOn w:val="12"/>
    <w:qFormat/>
    <w:uiPriority w:val="61"/>
    <w:tblPr>
      <w:tblBorders>
        <w:top w:val="single" w:color="C0504D" w:sz="8" w:space="0"/>
        <w:left w:val="single" w:color="C0504D" w:sz="8" w:space="0"/>
        <w:bottom w:val="single" w:color="C0504D" w:sz="8" w:space="0"/>
        <w:right w:val="single" w:color="C0504D" w:sz="8" w:space="0"/>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color="C0504D" w:sz="6" w:space="0"/>
          <w:left w:val="single" w:color="C0504D" w:sz="8" w:space="0"/>
          <w:bottom w:val="single" w:color="C0504D" w:sz="8" w:space="0"/>
          <w:right w:val="single" w:color="C0504D" w:sz="8" w:space="0"/>
        </w:tcBorders>
      </w:tcPr>
    </w:tblStylePr>
    <w:tblStylePr w:type="firstCol">
      <w:rPr>
        <w:b/>
        <w:bCs/>
      </w:rPr>
    </w:tblStylePr>
    <w:tblStylePr w:type="lastCol">
      <w:rPr>
        <w:b/>
        <w:bCs/>
      </w:rPr>
    </w:tblStylePr>
    <w:tblStylePr w:type="band1Vert">
      <w:tblPr/>
      <w:tcPr>
        <w:tcBorders>
          <w:top w:val="single" w:color="C0504D" w:sz="8" w:space="0"/>
          <w:left w:val="single" w:color="C0504D" w:sz="8" w:space="0"/>
          <w:bottom w:val="single" w:color="C0504D" w:sz="8" w:space="0"/>
          <w:right w:val="single" w:color="C0504D" w:sz="8" w:space="0"/>
        </w:tcBorders>
      </w:tcPr>
    </w:tblStylePr>
    <w:tblStylePr w:type="band1Horz">
      <w:tblPr/>
      <w:tcPr>
        <w:tcBorders>
          <w:top w:val="single" w:color="C0504D" w:sz="8" w:space="0"/>
          <w:left w:val="single" w:color="C0504D" w:sz="8" w:space="0"/>
          <w:bottom w:val="single" w:color="C0504D" w:sz="8" w:space="0"/>
          <w:right w:val="single" w:color="C0504D" w:sz="8" w:space="0"/>
        </w:tcBorders>
      </w:tcPr>
    </w:tblStylePr>
  </w:style>
  <w:style w:type="table" w:styleId="161">
    <w:name w:val="Light List Accent 3"/>
    <w:basedOn w:val="12"/>
    <w:qFormat/>
    <w:uiPriority w:val="61"/>
    <w:tblPr>
      <w:tblBorders>
        <w:top w:val="single" w:color="9BBB59" w:sz="8" w:space="0"/>
        <w:left w:val="single" w:color="9BBB59" w:sz="8" w:space="0"/>
        <w:bottom w:val="single" w:color="9BBB59" w:sz="8" w:space="0"/>
        <w:right w:val="single" w:color="9BBB59" w:sz="8" w:space="0"/>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color="9BBB59" w:sz="6" w:space="0"/>
          <w:left w:val="single" w:color="9BBB59" w:sz="8" w:space="0"/>
          <w:bottom w:val="single" w:color="9BBB59" w:sz="8" w:space="0"/>
          <w:right w:val="single" w:color="9BBB59" w:sz="8" w:space="0"/>
        </w:tcBorders>
      </w:tcPr>
    </w:tblStylePr>
    <w:tblStylePr w:type="firstCol">
      <w:rPr>
        <w:b/>
        <w:bCs/>
      </w:rPr>
    </w:tblStylePr>
    <w:tblStylePr w:type="lastCol">
      <w:rPr>
        <w:b/>
        <w:bCs/>
      </w:rPr>
    </w:tblStylePr>
    <w:tblStylePr w:type="band1Vert">
      <w:tblPr/>
      <w:tcPr>
        <w:tcBorders>
          <w:top w:val="single" w:color="9BBB59" w:sz="8" w:space="0"/>
          <w:left w:val="single" w:color="9BBB59" w:sz="8" w:space="0"/>
          <w:bottom w:val="single" w:color="9BBB59" w:sz="8" w:space="0"/>
          <w:right w:val="single" w:color="9BBB59" w:sz="8" w:space="0"/>
        </w:tcBorders>
      </w:tcPr>
    </w:tblStylePr>
    <w:tblStylePr w:type="band1Horz">
      <w:tblPr/>
      <w:tcPr>
        <w:tcBorders>
          <w:top w:val="single" w:color="9BBB59" w:sz="8" w:space="0"/>
          <w:left w:val="single" w:color="9BBB59" w:sz="8" w:space="0"/>
          <w:bottom w:val="single" w:color="9BBB59" w:sz="8" w:space="0"/>
          <w:right w:val="single" w:color="9BBB59" w:sz="8" w:space="0"/>
        </w:tcBorders>
      </w:tcPr>
    </w:tblStylePr>
  </w:style>
  <w:style w:type="table" w:styleId="162">
    <w:name w:val="Light List Accent 4"/>
    <w:basedOn w:val="12"/>
    <w:qFormat/>
    <w:uiPriority w:val="61"/>
    <w:tblPr>
      <w:tblBorders>
        <w:top w:val="single" w:color="8064A2" w:sz="8" w:space="0"/>
        <w:left w:val="single" w:color="8064A2" w:sz="8" w:space="0"/>
        <w:bottom w:val="single" w:color="8064A2" w:sz="8" w:space="0"/>
        <w:right w:val="single" w:color="8064A2" w:sz="8" w:space="0"/>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color="8064A2" w:sz="6" w:space="0"/>
          <w:left w:val="single" w:color="8064A2" w:sz="8" w:space="0"/>
          <w:bottom w:val="single" w:color="8064A2" w:sz="8" w:space="0"/>
          <w:right w:val="single" w:color="8064A2" w:sz="8" w:space="0"/>
        </w:tcBorders>
      </w:tcPr>
    </w:tblStylePr>
    <w:tblStylePr w:type="firstCol">
      <w:rPr>
        <w:b/>
        <w:bCs/>
      </w:rPr>
    </w:tblStylePr>
    <w:tblStylePr w:type="lastCol">
      <w:rPr>
        <w:b/>
        <w:bCs/>
      </w:rPr>
    </w:tblStylePr>
    <w:tblStylePr w:type="band1Vert">
      <w:tblPr/>
      <w:tcPr>
        <w:tcBorders>
          <w:top w:val="single" w:color="8064A2" w:sz="8" w:space="0"/>
          <w:left w:val="single" w:color="8064A2" w:sz="8" w:space="0"/>
          <w:bottom w:val="single" w:color="8064A2" w:sz="8" w:space="0"/>
          <w:right w:val="single" w:color="8064A2" w:sz="8" w:space="0"/>
        </w:tcBorders>
      </w:tcPr>
    </w:tblStylePr>
    <w:tblStylePr w:type="band1Horz">
      <w:tblPr/>
      <w:tcPr>
        <w:tcBorders>
          <w:top w:val="single" w:color="8064A2" w:sz="8" w:space="0"/>
          <w:left w:val="single" w:color="8064A2" w:sz="8" w:space="0"/>
          <w:bottom w:val="single" w:color="8064A2" w:sz="8" w:space="0"/>
          <w:right w:val="single" w:color="8064A2" w:sz="8" w:space="0"/>
        </w:tcBorders>
      </w:tcPr>
    </w:tblStylePr>
  </w:style>
  <w:style w:type="table" w:styleId="163">
    <w:name w:val="Light List Accent 5"/>
    <w:basedOn w:val="12"/>
    <w:qFormat/>
    <w:uiPriority w:val="61"/>
    <w:tblPr>
      <w:tblBorders>
        <w:top w:val="single" w:color="4BACC6" w:sz="8" w:space="0"/>
        <w:left w:val="single" w:color="4BACC6" w:sz="8" w:space="0"/>
        <w:bottom w:val="single" w:color="4BACC6" w:sz="8" w:space="0"/>
        <w:right w:val="single" w:color="4BACC6" w:sz="8" w:space="0"/>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color="4BACC6" w:sz="6" w:space="0"/>
          <w:left w:val="single" w:color="4BACC6" w:sz="8" w:space="0"/>
          <w:bottom w:val="single" w:color="4BACC6" w:sz="8" w:space="0"/>
          <w:right w:val="single" w:color="4BACC6" w:sz="8" w:space="0"/>
        </w:tcBorders>
      </w:tcPr>
    </w:tblStylePr>
    <w:tblStylePr w:type="firstCol">
      <w:rPr>
        <w:b/>
        <w:bCs/>
      </w:rPr>
    </w:tblStylePr>
    <w:tblStylePr w:type="lastCol">
      <w:rPr>
        <w:b/>
        <w:bCs/>
      </w:rPr>
    </w:tblStylePr>
    <w:tblStylePr w:type="band1Vert">
      <w:tblPr/>
      <w:tcPr>
        <w:tcBorders>
          <w:top w:val="single" w:color="4BACC6" w:sz="8" w:space="0"/>
          <w:left w:val="single" w:color="4BACC6" w:sz="8" w:space="0"/>
          <w:bottom w:val="single" w:color="4BACC6" w:sz="8" w:space="0"/>
          <w:right w:val="single" w:color="4BACC6" w:sz="8" w:space="0"/>
        </w:tcBorders>
      </w:tcPr>
    </w:tblStylePr>
    <w:tblStylePr w:type="band1Horz">
      <w:tblPr/>
      <w:tcPr>
        <w:tcBorders>
          <w:top w:val="single" w:color="4BACC6" w:sz="8" w:space="0"/>
          <w:left w:val="single" w:color="4BACC6" w:sz="8" w:space="0"/>
          <w:bottom w:val="single" w:color="4BACC6" w:sz="8" w:space="0"/>
          <w:right w:val="single" w:color="4BACC6" w:sz="8" w:space="0"/>
        </w:tcBorders>
      </w:tcPr>
    </w:tblStylePr>
  </w:style>
  <w:style w:type="table" w:styleId="164">
    <w:name w:val="Light List Accent 6"/>
    <w:basedOn w:val="12"/>
    <w:qFormat/>
    <w:uiPriority w:val="61"/>
    <w:tblPr>
      <w:tblBorders>
        <w:top w:val="single" w:color="F79646" w:sz="8" w:space="0"/>
        <w:left w:val="single" w:color="F79646" w:sz="8" w:space="0"/>
        <w:bottom w:val="single" w:color="F79646" w:sz="8" w:space="0"/>
        <w:right w:val="single" w:color="F79646" w:sz="8" w:space="0"/>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firstCol">
      <w:rPr>
        <w:b/>
        <w:bCs/>
      </w:rPr>
    </w:tblStylePr>
    <w:tblStylePr w:type="lastCol">
      <w:rPr>
        <w:b/>
        <w:bCs/>
      </w:rPr>
    </w:tblStylePr>
    <w:tblStylePr w:type="band1Vert">
      <w:tblPr/>
      <w:tcPr>
        <w:tcBorders>
          <w:top w:val="single" w:color="F79646" w:sz="8" w:space="0"/>
          <w:left w:val="single" w:color="F79646" w:sz="8" w:space="0"/>
          <w:bottom w:val="single" w:color="F79646" w:sz="8" w:space="0"/>
          <w:right w:val="single" w:color="F79646" w:sz="8" w:space="0"/>
        </w:tcBorders>
      </w:tcPr>
    </w:tblStylePr>
    <w:tblStylePr w:type="band1Horz">
      <w:tblPr/>
      <w:tcPr>
        <w:tcBorders>
          <w:top w:val="single" w:color="F79646" w:sz="8" w:space="0"/>
          <w:left w:val="single" w:color="F79646" w:sz="8" w:space="0"/>
          <w:bottom w:val="single" w:color="F79646" w:sz="8" w:space="0"/>
          <w:right w:val="single" w:color="F79646" w:sz="8" w:space="0"/>
        </w:tcBorders>
      </w:tcPr>
    </w:tblStylePr>
  </w:style>
  <w:style w:type="table" w:styleId="165">
    <w:name w:val="Light Grid"/>
    <w:basedOn w:val="12"/>
    <w:qFormat/>
    <w:uiPriority w:val="62"/>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blStylePr w:type="firstRow">
      <w:pPr>
        <w:spacing w:before="0" w:after="0" w:line="240" w:lineRule="auto"/>
      </w:pPr>
      <w:rPr>
        <w:rFonts w:cs="Times New Roman"/>
        <w:b/>
        <w:bCs/>
      </w:rPr>
      <w:tblPr/>
      <w:tcPr>
        <w:tcBorders>
          <w:top w:val="single" w:color="000000" w:sz="8" w:space="0"/>
          <w:left w:val="single" w:color="000000" w:sz="18" w:space="0"/>
          <w:bottom w:val="single" w:color="000000" w:sz="8" w:space="0"/>
          <w:right w:val="single" w:color="000000" w:sz="8" w:space="0"/>
          <w:insideH w:val="nil"/>
          <w:insideV w:val="single" w:sz="8" w:space="0"/>
        </w:tcBorders>
      </w:tcPr>
    </w:tblStylePr>
    <w:tblStylePr w:type="lastRow">
      <w:pPr>
        <w:spacing w:before="0" w:after="0" w:line="240" w:lineRule="auto"/>
      </w:pPr>
      <w:rPr>
        <w:rFonts w:cs="Times New Roman"/>
        <w:b/>
        <w:bCs/>
      </w:rPr>
      <w:tblPr/>
      <w:tcPr>
        <w:tcBorders>
          <w:top w:val="double" w:color="000000" w:sz="6" w:space="0"/>
          <w:left w:val="single" w:color="000000" w:sz="8" w:space="0"/>
          <w:bottom w:val="single" w:color="000000" w:sz="8" w:space="0"/>
          <w:right w:val="single" w:color="000000"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000000" w:sz="8" w:space="0"/>
          <w:left w:val="single" w:color="000000" w:sz="8" w:space="0"/>
          <w:bottom w:val="single" w:color="000000" w:sz="8" w:space="0"/>
          <w:right w:val="single" w:color="000000" w:sz="8" w:space="0"/>
        </w:tcBorders>
      </w:tcPr>
    </w:tblStylePr>
    <w:tblStylePr w:type="band1Vert">
      <w:tblPr/>
      <w:tcPr>
        <w:tcBorders>
          <w:top w:val="single" w:color="000000" w:sz="8" w:space="0"/>
          <w:left w:val="single" w:color="000000" w:sz="8" w:space="0"/>
          <w:bottom w:val="single" w:color="000000" w:sz="8" w:space="0"/>
          <w:right w:val="single" w:color="000000" w:sz="8" w:space="0"/>
        </w:tcBorders>
        <w:shd w:val="clear" w:color="auto" w:fill="C0C0C0"/>
      </w:tcPr>
    </w:tblStylePr>
    <w:tblStylePr w:type="band1Horz">
      <w:tblPr/>
      <w:tcPr>
        <w:tcBorders>
          <w:top w:val="single" w:color="000000" w:sz="8" w:space="0"/>
          <w:left w:val="single" w:color="000000" w:sz="8" w:space="0"/>
          <w:bottom w:val="single" w:color="000000" w:sz="8" w:space="0"/>
          <w:right w:val="single" w:color="000000" w:sz="8" w:space="0"/>
          <w:insideV w:val="single" w:sz="8" w:space="0"/>
        </w:tcBorders>
        <w:shd w:val="clear" w:color="auto" w:fill="C0C0C0"/>
      </w:tcPr>
    </w:tblStylePr>
    <w:tblStylePr w:type="band2Horz">
      <w:tblPr/>
      <w:tcPr>
        <w:tcBorders>
          <w:top w:val="single" w:color="000000" w:sz="8" w:space="0"/>
          <w:left w:val="single" w:color="000000" w:sz="8" w:space="0"/>
          <w:bottom w:val="single" w:color="000000" w:sz="8" w:space="0"/>
          <w:right w:val="single" w:color="000000" w:sz="8" w:space="0"/>
          <w:insideV w:val="single" w:sz="8" w:space="0"/>
        </w:tcBorders>
      </w:tcPr>
    </w:tblStylePr>
  </w:style>
  <w:style w:type="table" w:styleId="166">
    <w:name w:val="Light Grid Accent 1"/>
    <w:basedOn w:val="12"/>
    <w:qFormat/>
    <w:uiPriority w:val="62"/>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blStylePr w:type="firstRow">
      <w:pPr>
        <w:spacing w:before="0" w:after="0" w:line="240" w:lineRule="auto"/>
      </w:pPr>
      <w:rPr>
        <w:rFonts w:cs="Times New Roman"/>
        <w:b/>
        <w:bCs/>
      </w:rPr>
      <w:tblPr/>
      <w:tcPr>
        <w:tcBorders>
          <w:top w:val="single" w:color="4F81BD" w:sz="8" w:space="0"/>
          <w:left w:val="single" w:color="4F81BD" w:sz="18" w:space="0"/>
          <w:bottom w:val="single" w:color="4F81BD" w:sz="8" w:space="0"/>
          <w:right w:val="single" w:color="4F81BD" w:sz="8" w:space="0"/>
          <w:insideH w:val="nil"/>
          <w:insideV w:val="single" w:sz="8" w:space="0"/>
        </w:tcBorders>
      </w:tcPr>
    </w:tblStylePr>
    <w:tblStylePr w:type="lastRow">
      <w:pPr>
        <w:spacing w:before="0" w:after="0" w:line="240" w:lineRule="auto"/>
      </w:pPr>
      <w:rPr>
        <w:rFonts w:cs="Times New Roman"/>
        <w:b/>
        <w:bCs/>
      </w:rPr>
      <w:tblPr/>
      <w:tcPr>
        <w:tcBorders>
          <w:top w:val="double" w:color="4F81BD" w:sz="6" w:space="0"/>
          <w:left w:val="single" w:color="4F81BD" w:sz="8" w:space="0"/>
          <w:bottom w:val="single" w:color="4F81BD" w:sz="8" w:space="0"/>
          <w:right w:val="single" w:color="4F81B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F81BD" w:sz="8" w:space="0"/>
          <w:left w:val="single" w:color="4F81BD" w:sz="8" w:space="0"/>
          <w:bottom w:val="single" w:color="4F81BD" w:sz="8" w:space="0"/>
          <w:right w:val="single" w:color="4F81BD" w:sz="8" w:space="0"/>
        </w:tcBorders>
      </w:tcPr>
    </w:tblStylePr>
    <w:tblStylePr w:type="band1Vert">
      <w:tblPr/>
      <w:tcPr>
        <w:tcBorders>
          <w:top w:val="single" w:color="4F81BD" w:sz="8" w:space="0"/>
          <w:left w:val="single" w:color="4F81BD" w:sz="8" w:space="0"/>
          <w:bottom w:val="single" w:color="4F81BD" w:sz="8" w:space="0"/>
          <w:right w:val="single" w:color="4F81BD" w:sz="8" w:space="0"/>
        </w:tcBorders>
        <w:shd w:val="clear" w:color="auto" w:fill="D3DFEE"/>
      </w:tcPr>
    </w:tblStylePr>
    <w:tblStylePr w:type="band1Horz">
      <w:tblPr/>
      <w:tcPr>
        <w:tcBorders>
          <w:top w:val="single" w:color="4F81BD" w:sz="8" w:space="0"/>
          <w:left w:val="single" w:color="4F81BD" w:sz="8" w:space="0"/>
          <w:bottom w:val="single" w:color="4F81BD" w:sz="8" w:space="0"/>
          <w:right w:val="single" w:color="4F81BD" w:sz="8" w:space="0"/>
          <w:insideV w:val="single" w:sz="8" w:space="0"/>
        </w:tcBorders>
        <w:shd w:val="clear" w:color="auto" w:fill="D3DFEE"/>
      </w:tcPr>
    </w:tblStylePr>
    <w:tblStylePr w:type="band2Horz">
      <w:tblPr/>
      <w:tcPr>
        <w:tcBorders>
          <w:top w:val="single" w:color="4F81BD" w:sz="8" w:space="0"/>
          <w:left w:val="single" w:color="4F81BD" w:sz="8" w:space="0"/>
          <w:bottom w:val="single" w:color="4F81BD" w:sz="8" w:space="0"/>
          <w:right w:val="single" w:color="4F81BD" w:sz="8" w:space="0"/>
          <w:insideV w:val="single" w:sz="8" w:space="0"/>
        </w:tcBorders>
      </w:tcPr>
    </w:tblStylePr>
  </w:style>
  <w:style w:type="table" w:styleId="167">
    <w:name w:val="Light Grid Accent 2"/>
    <w:basedOn w:val="12"/>
    <w:qFormat/>
    <w:uiPriority w:val="62"/>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blStylePr w:type="firstRow">
      <w:pPr>
        <w:spacing w:before="0" w:after="0" w:line="240" w:lineRule="auto"/>
      </w:pPr>
      <w:rPr>
        <w:rFonts w:cs="Times New Roman"/>
        <w:b/>
        <w:bCs/>
      </w:rPr>
      <w:tblPr/>
      <w:tcPr>
        <w:tcBorders>
          <w:top w:val="single" w:color="C0504D" w:sz="8" w:space="0"/>
          <w:left w:val="single" w:color="C0504D" w:sz="18" w:space="0"/>
          <w:bottom w:val="single" w:color="C0504D" w:sz="8" w:space="0"/>
          <w:right w:val="single" w:color="C0504D" w:sz="8" w:space="0"/>
          <w:insideH w:val="nil"/>
          <w:insideV w:val="single" w:sz="8" w:space="0"/>
        </w:tcBorders>
      </w:tcPr>
    </w:tblStylePr>
    <w:tblStylePr w:type="lastRow">
      <w:pPr>
        <w:spacing w:before="0" w:after="0" w:line="240" w:lineRule="auto"/>
      </w:pPr>
      <w:rPr>
        <w:rFonts w:cs="Times New Roman"/>
        <w:b/>
        <w:bCs/>
      </w:rPr>
      <w:tblPr/>
      <w:tcPr>
        <w:tcBorders>
          <w:top w:val="double" w:color="C0504D" w:sz="6" w:space="0"/>
          <w:left w:val="single" w:color="C0504D" w:sz="8" w:space="0"/>
          <w:bottom w:val="single" w:color="C0504D" w:sz="8" w:space="0"/>
          <w:right w:val="single" w:color="C0504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C0504D" w:sz="8" w:space="0"/>
          <w:left w:val="single" w:color="C0504D" w:sz="8" w:space="0"/>
          <w:bottom w:val="single" w:color="C0504D" w:sz="8" w:space="0"/>
          <w:right w:val="single" w:color="C0504D" w:sz="8" w:space="0"/>
        </w:tcBorders>
      </w:tcPr>
    </w:tblStylePr>
    <w:tblStylePr w:type="band1Vert">
      <w:tblPr/>
      <w:tcPr>
        <w:tcBorders>
          <w:top w:val="single" w:color="C0504D" w:sz="8" w:space="0"/>
          <w:left w:val="single" w:color="C0504D" w:sz="8" w:space="0"/>
          <w:bottom w:val="single" w:color="C0504D" w:sz="8" w:space="0"/>
          <w:right w:val="single" w:color="C0504D" w:sz="8" w:space="0"/>
        </w:tcBorders>
        <w:shd w:val="clear" w:color="auto" w:fill="EFD3D2"/>
      </w:tcPr>
    </w:tblStylePr>
    <w:tblStylePr w:type="band1Horz">
      <w:tblPr/>
      <w:tcPr>
        <w:tcBorders>
          <w:top w:val="single" w:color="C0504D" w:sz="8" w:space="0"/>
          <w:left w:val="single" w:color="C0504D" w:sz="8" w:space="0"/>
          <w:bottom w:val="single" w:color="C0504D" w:sz="8" w:space="0"/>
          <w:right w:val="single" w:color="C0504D" w:sz="8" w:space="0"/>
          <w:insideV w:val="single" w:sz="8" w:space="0"/>
        </w:tcBorders>
        <w:shd w:val="clear" w:color="auto" w:fill="EFD3D2"/>
      </w:tcPr>
    </w:tblStylePr>
    <w:tblStylePr w:type="band2Horz">
      <w:tblPr/>
      <w:tcPr>
        <w:tcBorders>
          <w:top w:val="single" w:color="C0504D" w:sz="8" w:space="0"/>
          <w:left w:val="single" w:color="C0504D" w:sz="8" w:space="0"/>
          <w:bottom w:val="single" w:color="C0504D" w:sz="8" w:space="0"/>
          <w:right w:val="single" w:color="C0504D" w:sz="8" w:space="0"/>
          <w:insideV w:val="single" w:sz="8" w:space="0"/>
        </w:tcBorders>
      </w:tcPr>
    </w:tblStylePr>
  </w:style>
  <w:style w:type="table" w:styleId="168">
    <w:name w:val="Light Grid Accent 3"/>
    <w:basedOn w:val="12"/>
    <w:qFormat/>
    <w:uiPriority w:val="62"/>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blStylePr w:type="firstRow">
      <w:pPr>
        <w:spacing w:before="0" w:after="0" w:line="240" w:lineRule="auto"/>
      </w:pPr>
      <w:rPr>
        <w:rFonts w:cs="Times New Roman"/>
        <w:b/>
        <w:bCs/>
      </w:rPr>
      <w:tblPr/>
      <w:tcPr>
        <w:tcBorders>
          <w:top w:val="single" w:color="9BBB59" w:sz="8" w:space="0"/>
          <w:left w:val="single" w:color="9BBB59" w:sz="18" w:space="0"/>
          <w:bottom w:val="single" w:color="9BBB59" w:sz="8" w:space="0"/>
          <w:right w:val="single" w:color="9BBB59" w:sz="8" w:space="0"/>
          <w:insideH w:val="nil"/>
          <w:insideV w:val="single" w:sz="8" w:space="0"/>
        </w:tcBorders>
      </w:tcPr>
    </w:tblStylePr>
    <w:tblStylePr w:type="lastRow">
      <w:pPr>
        <w:spacing w:before="0" w:after="0" w:line="240" w:lineRule="auto"/>
      </w:pPr>
      <w:rPr>
        <w:rFonts w:cs="Times New Roman"/>
        <w:b/>
        <w:bCs/>
      </w:rPr>
      <w:tblPr/>
      <w:tcPr>
        <w:tcBorders>
          <w:top w:val="double" w:color="9BBB59" w:sz="6" w:space="0"/>
          <w:left w:val="single" w:color="9BBB59" w:sz="8" w:space="0"/>
          <w:bottom w:val="single" w:color="9BBB59" w:sz="8" w:space="0"/>
          <w:right w:val="single" w:color="9BBB59"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9BBB59" w:sz="8" w:space="0"/>
          <w:left w:val="single" w:color="9BBB59" w:sz="8" w:space="0"/>
          <w:bottom w:val="single" w:color="9BBB59" w:sz="8" w:space="0"/>
          <w:right w:val="single" w:color="9BBB59" w:sz="8" w:space="0"/>
        </w:tcBorders>
      </w:tcPr>
    </w:tblStylePr>
    <w:tblStylePr w:type="band1Vert">
      <w:tblPr/>
      <w:tcPr>
        <w:tcBorders>
          <w:top w:val="single" w:color="9BBB59" w:sz="8" w:space="0"/>
          <w:left w:val="single" w:color="9BBB59" w:sz="8" w:space="0"/>
          <w:bottom w:val="single" w:color="9BBB59" w:sz="8" w:space="0"/>
          <w:right w:val="single" w:color="9BBB59" w:sz="8" w:space="0"/>
        </w:tcBorders>
        <w:shd w:val="clear" w:color="auto" w:fill="E6EED5"/>
      </w:tcPr>
    </w:tblStylePr>
    <w:tblStylePr w:type="band1Horz">
      <w:tblPr/>
      <w:tcPr>
        <w:tcBorders>
          <w:top w:val="single" w:color="9BBB59" w:sz="8" w:space="0"/>
          <w:left w:val="single" w:color="9BBB59" w:sz="8" w:space="0"/>
          <w:bottom w:val="single" w:color="9BBB59" w:sz="8" w:space="0"/>
          <w:right w:val="single" w:color="9BBB59" w:sz="8" w:space="0"/>
          <w:insideV w:val="single" w:sz="8" w:space="0"/>
        </w:tcBorders>
        <w:shd w:val="clear" w:color="auto" w:fill="E6EED5"/>
      </w:tcPr>
    </w:tblStylePr>
    <w:tblStylePr w:type="band2Horz">
      <w:tblPr/>
      <w:tcPr>
        <w:tcBorders>
          <w:top w:val="single" w:color="9BBB59" w:sz="8" w:space="0"/>
          <w:left w:val="single" w:color="9BBB59" w:sz="8" w:space="0"/>
          <w:bottom w:val="single" w:color="9BBB59" w:sz="8" w:space="0"/>
          <w:right w:val="single" w:color="9BBB59" w:sz="8" w:space="0"/>
          <w:insideV w:val="single" w:sz="8" w:space="0"/>
        </w:tcBorders>
      </w:tcPr>
    </w:tblStylePr>
  </w:style>
  <w:style w:type="table" w:styleId="169">
    <w:name w:val="Light Grid Accent 4"/>
    <w:basedOn w:val="12"/>
    <w:qFormat/>
    <w:uiPriority w:val="62"/>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blStylePr w:type="firstRow">
      <w:pPr>
        <w:spacing w:before="0" w:after="0" w:line="240" w:lineRule="auto"/>
      </w:pPr>
      <w:rPr>
        <w:rFonts w:cs="Times New Roman"/>
        <w:b/>
        <w:bCs/>
      </w:rPr>
      <w:tblPr/>
      <w:tcPr>
        <w:tcBorders>
          <w:top w:val="single" w:color="8064A2" w:sz="8" w:space="0"/>
          <w:left w:val="single" w:color="8064A2" w:sz="18" w:space="0"/>
          <w:bottom w:val="single" w:color="8064A2" w:sz="8" w:space="0"/>
          <w:right w:val="single" w:color="8064A2" w:sz="8" w:space="0"/>
          <w:insideH w:val="nil"/>
          <w:insideV w:val="single" w:sz="8" w:space="0"/>
        </w:tcBorders>
      </w:tcPr>
    </w:tblStylePr>
    <w:tblStylePr w:type="lastRow">
      <w:pPr>
        <w:spacing w:before="0" w:after="0" w:line="240" w:lineRule="auto"/>
      </w:pPr>
      <w:rPr>
        <w:rFonts w:cs="Times New Roman"/>
        <w:b/>
        <w:bCs/>
      </w:rPr>
      <w:tblPr/>
      <w:tcPr>
        <w:tcBorders>
          <w:top w:val="double" w:color="8064A2" w:sz="6" w:space="0"/>
          <w:left w:val="single" w:color="8064A2" w:sz="8" w:space="0"/>
          <w:bottom w:val="single" w:color="8064A2" w:sz="8" w:space="0"/>
          <w:right w:val="single" w:color="8064A2"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8064A2" w:sz="8" w:space="0"/>
          <w:left w:val="single" w:color="8064A2" w:sz="8" w:space="0"/>
          <w:bottom w:val="single" w:color="8064A2" w:sz="8" w:space="0"/>
          <w:right w:val="single" w:color="8064A2" w:sz="8" w:space="0"/>
        </w:tcBorders>
      </w:tcPr>
    </w:tblStylePr>
    <w:tblStylePr w:type="band1Vert">
      <w:tblPr/>
      <w:tcPr>
        <w:tcBorders>
          <w:top w:val="single" w:color="8064A2" w:sz="8" w:space="0"/>
          <w:left w:val="single" w:color="8064A2" w:sz="8" w:space="0"/>
          <w:bottom w:val="single" w:color="8064A2" w:sz="8" w:space="0"/>
          <w:right w:val="single" w:color="8064A2" w:sz="8" w:space="0"/>
        </w:tcBorders>
        <w:shd w:val="clear" w:color="auto" w:fill="DFD8E8"/>
      </w:tcPr>
    </w:tblStylePr>
    <w:tblStylePr w:type="band1Horz">
      <w:tblPr/>
      <w:tcPr>
        <w:tcBorders>
          <w:top w:val="single" w:color="8064A2" w:sz="8" w:space="0"/>
          <w:left w:val="single" w:color="8064A2" w:sz="8" w:space="0"/>
          <w:bottom w:val="single" w:color="8064A2" w:sz="8" w:space="0"/>
          <w:right w:val="single" w:color="8064A2" w:sz="8" w:space="0"/>
          <w:insideV w:val="single" w:sz="8" w:space="0"/>
        </w:tcBorders>
        <w:shd w:val="clear" w:color="auto" w:fill="DFD8E8"/>
      </w:tcPr>
    </w:tblStylePr>
    <w:tblStylePr w:type="band2Horz">
      <w:tblPr/>
      <w:tcPr>
        <w:tcBorders>
          <w:top w:val="single" w:color="8064A2" w:sz="8" w:space="0"/>
          <w:left w:val="single" w:color="8064A2" w:sz="8" w:space="0"/>
          <w:bottom w:val="single" w:color="8064A2" w:sz="8" w:space="0"/>
          <w:right w:val="single" w:color="8064A2" w:sz="8" w:space="0"/>
          <w:insideV w:val="single" w:sz="8" w:space="0"/>
        </w:tcBorders>
      </w:tcPr>
    </w:tblStylePr>
  </w:style>
  <w:style w:type="table" w:styleId="170">
    <w:name w:val="Light Grid Accent 5"/>
    <w:basedOn w:val="12"/>
    <w:qFormat/>
    <w:uiPriority w:val="62"/>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blStylePr w:type="firstRow">
      <w:pPr>
        <w:spacing w:before="0" w:after="0" w:line="240" w:lineRule="auto"/>
      </w:pPr>
      <w:rPr>
        <w:rFonts w:cs="Times New Roman"/>
        <w:b/>
        <w:bCs/>
      </w:rPr>
      <w:tblPr/>
      <w:tcPr>
        <w:tcBorders>
          <w:top w:val="single" w:color="4BACC6" w:sz="8" w:space="0"/>
          <w:left w:val="single" w:color="4BACC6" w:sz="18" w:space="0"/>
          <w:bottom w:val="single" w:color="4BACC6" w:sz="8" w:space="0"/>
          <w:right w:val="single" w:color="4BACC6" w:sz="8" w:space="0"/>
          <w:insideH w:val="nil"/>
          <w:insideV w:val="single" w:sz="8" w:space="0"/>
        </w:tcBorders>
      </w:tcPr>
    </w:tblStylePr>
    <w:tblStylePr w:type="lastRow">
      <w:pPr>
        <w:spacing w:before="0" w:after="0" w:line="240" w:lineRule="auto"/>
      </w:pPr>
      <w:rPr>
        <w:rFonts w:cs="Times New Roman"/>
        <w:b/>
        <w:bCs/>
      </w:rPr>
      <w:tblPr/>
      <w:tcPr>
        <w:tcBorders>
          <w:top w:val="double" w:color="4BACC6" w:sz="6" w:space="0"/>
          <w:left w:val="single" w:color="4BACC6" w:sz="8" w:space="0"/>
          <w:bottom w:val="single" w:color="4BACC6" w:sz="8" w:space="0"/>
          <w:right w:val="single" w:color="4BACC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BACC6" w:sz="8" w:space="0"/>
          <w:left w:val="single" w:color="4BACC6" w:sz="8" w:space="0"/>
          <w:bottom w:val="single" w:color="4BACC6" w:sz="8" w:space="0"/>
          <w:right w:val="single" w:color="4BACC6" w:sz="8" w:space="0"/>
        </w:tcBorders>
      </w:tcPr>
    </w:tblStylePr>
    <w:tblStylePr w:type="band1Vert">
      <w:tblPr/>
      <w:tcPr>
        <w:tcBorders>
          <w:top w:val="single" w:color="4BACC6" w:sz="8" w:space="0"/>
          <w:left w:val="single" w:color="4BACC6" w:sz="8" w:space="0"/>
          <w:bottom w:val="single" w:color="4BACC6" w:sz="8" w:space="0"/>
          <w:right w:val="single" w:color="4BACC6" w:sz="8" w:space="0"/>
        </w:tcBorders>
        <w:shd w:val="clear" w:color="auto" w:fill="D2EAF1"/>
      </w:tcPr>
    </w:tblStylePr>
    <w:tblStylePr w:type="band1Horz">
      <w:tblPr/>
      <w:tcPr>
        <w:tcBorders>
          <w:top w:val="single" w:color="4BACC6" w:sz="8" w:space="0"/>
          <w:left w:val="single" w:color="4BACC6" w:sz="8" w:space="0"/>
          <w:bottom w:val="single" w:color="4BACC6" w:sz="8" w:space="0"/>
          <w:right w:val="single" w:color="4BACC6" w:sz="8" w:space="0"/>
          <w:insideV w:val="single" w:sz="8" w:space="0"/>
        </w:tcBorders>
        <w:shd w:val="clear" w:color="auto" w:fill="D2EAF1"/>
      </w:tcPr>
    </w:tblStylePr>
    <w:tblStylePr w:type="band2Horz">
      <w:tblPr/>
      <w:tcPr>
        <w:tcBorders>
          <w:top w:val="single" w:color="4BACC6" w:sz="8" w:space="0"/>
          <w:left w:val="single" w:color="4BACC6" w:sz="8" w:space="0"/>
          <w:bottom w:val="single" w:color="4BACC6" w:sz="8" w:space="0"/>
          <w:right w:val="single" w:color="4BACC6" w:sz="8" w:space="0"/>
          <w:insideV w:val="single" w:sz="8" w:space="0"/>
        </w:tcBorders>
      </w:tcPr>
    </w:tblStylePr>
  </w:style>
  <w:style w:type="table" w:styleId="171">
    <w:name w:val="Light Grid Accent 6"/>
    <w:basedOn w:val="12"/>
    <w:qFormat/>
    <w:uiPriority w:val="62"/>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blStylePr w:type="firstRow">
      <w:pPr>
        <w:spacing w:before="0" w:after="0" w:line="240" w:lineRule="auto"/>
      </w:pPr>
      <w:rPr>
        <w:rFonts w:cs="Times New Roman"/>
        <w:b/>
        <w:bCs/>
      </w:rPr>
      <w:tblPr/>
      <w:tcPr>
        <w:tcBorders>
          <w:top w:val="single" w:color="F79646" w:sz="8" w:space="0"/>
          <w:left w:val="single" w:color="F79646" w:sz="18" w:space="0"/>
          <w:bottom w:val="single" w:color="F79646" w:sz="8" w:space="0"/>
          <w:right w:val="single" w:color="F79646" w:sz="8" w:space="0"/>
          <w:insideH w:val="nil"/>
          <w:insideV w:val="single" w:sz="8" w:space="0"/>
        </w:tcBorders>
      </w:tcPr>
    </w:tblStylePr>
    <w:tblStylePr w:type="lastRow">
      <w:pPr>
        <w:spacing w:before="0" w:after="0" w:line="240" w:lineRule="auto"/>
      </w:pPr>
      <w:rPr>
        <w:rFonts w:cs="Times New Roman"/>
        <w:b/>
        <w:bCs/>
      </w:rPr>
      <w:tblPr/>
      <w:tcPr>
        <w:tcBorders>
          <w:top w:val="double" w:color="F79646" w:sz="6" w:space="0"/>
          <w:left w:val="single" w:color="F79646" w:sz="8" w:space="0"/>
          <w:bottom w:val="single" w:color="F79646" w:sz="8" w:space="0"/>
          <w:right w:val="single" w:color="F7964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tblPr/>
      <w:tcPr>
        <w:tcBorders>
          <w:top w:val="single" w:color="F79646" w:sz="8" w:space="0"/>
          <w:left w:val="single" w:color="F79646" w:sz="8" w:space="0"/>
          <w:bottom w:val="single" w:color="F79646" w:sz="8" w:space="0"/>
          <w:right w:val="single" w:color="F79646" w:sz="8" w:space="0"/>
        </w:tcBorders>
        <w:shd w:val="clear" w:color="auto" w:fill="FDE4D0"/>
      </w:tcPr>
    </w:tblStylePr>
    <w:tblStylePr w:type="band1Horz">
      <w:tblPr/>
      <w:tcPr>
        <w:tcBorders>
          <w:top w:val="single" w:color="F79646" w:sz="8" w:space="0"/>
          <w:left w:val="single" w:color="F79646" w:sz="8" w:space="0"/>
          <w:bottom w:val="single" w:color="F79646" w:sz="8" w:space="0"/>
          <w:right w:val="single" w:color="F79646" w:sz="8" w:space="0"/>
          <w:insideV w:val="single" w:sz="8" w:space="0"/>
        </w:tcBorders>
        <w:shd w:val="clear" w:color="auto" w:fill="FDE4D0"/>
      </w:tcPr>
    </w:tblStylePr>
    <w:tblStylePr w:type="band2Horz">
      <w:tblPr/>
      <w:tcPr>
        <w:tcBorders>
          <w:top w:val="single" w:color="F79646" w:sz="8" w:space="0"/>
          <w:left w:val="single" w:color="F79646" w:sz="8" w:space="0"/>
          <w:bottom w:val="single" w:color="F79646" w:sz="8" w:space="0"/>
          <w:right w:val="single" w:color="F79646" w:sz="8" w:space="0"/>
          <w:insideV w:val="single" w:sz="8" w:space="0"/>
        </w:tcBorders>
      </w:tcPr>
    </w:tblStylePr>
  </w:style>
  <w:style w:type="table" w:styleId="172">
    <w:name w:val="Medium Shading 1"/>
    <w:basedOn w:val="12"/>
    <w:qFormat/>
    <w:uiPriority w:val="63"/>
    <w:tblPr>
      <w:tblBorders>
        <w:top w:val="single" w:color="404040" w:sz="8" w:space="0"/>
        <w:left w:val="single" w:color="404040" w:sz="8" w:space="0"/>
        <w:bottom w:val="single" w:color="404040" w:sz="8" w:space="0"/>
        <w:right w:val="single" w:color="404040" w:sz="8" w:space="0"/>
        <w:insideH w:val="single" w:color="404040" w:sz="8" w:space="0"/>
      </w:tblBorders>
    </w:tblPr>
    <w:tblStylePr w:type="firstRow">
      <w:pPr>
        <w:spacing w:before="0" w:after="0" w:line="240" w:lineRule="auto"/>
      </w:pPr>
      <w:rPr>
        <w:b/>
        <w:bCs/>
        <w:color w:val="FFFFFF"/>
      </w:rPr>
      <w:tblPr/>
      <w:tcPr>
        <w:tcBorders>
          <w:top w:val="single" w:color="404040" w:sz="8" w:space="0"/>
          <w:left w:val="single" w:color="404040" w:sz="8" w:space="0"/>
          <w:bottom w:val="single" w:color="404040" w:sz="8" w:space="0"/>
          <w:right w:val="single" w:color="404040" w:sz="8" w:space="0"/>
          <w:insideH w:val="nil"/>
          <w:insideV w:val="nil"/>
        </w:tcBorders>
        <w:shd w:val="clear" w:color="auto" w:fill="000000"/>
      </w:tcPr>
    </w:tblStylePr>
    <w:tblStylePr w:type="lastRow">
      <w:pPr>
        <w:spacing w:before="0" w:after="0" w:line="240" w:lineRule="auto"/>
      </w:pPr>
      <w:rPr>
        <w:b/>
        <w:bCs/>
      </w:rPr>
      <w:tblPr/>
      <w:tcPr>
        <w:tcBorders>
          <w:top w:val="double" w:color="404040" w:sz="6" w:space="0"/>
          <w:left w:val="single" w:color="404040" w:sz="8" w:space="0"/>
          <w:bottom w:val="single" w:color="404040" w:sz="8" w:space="0"/>
          <w:right w:val="single" w:color="404040" w:sz="8" w:space="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173">
    <w:name w:val="Medium Shading 1 Accent 1"/>
    <w:basedOn w:val="12"/>
    <w:qFormat/>
    <w:uiPriority w:val="63"/>
    <w:tblPr>
      <w:tblBorders>
        <w:top w:val="single" w:color="7BA0CD" w:sz="8" w:space="0"/>
        <w:left w:val="single" w:color="7BA0CD" w:sz="8" w:space="0"/>
        <w:bottom w:val="single" w:color="7BA0CD" w:sz="8" w:space="0"/>
        <w:right w:val="single" w:color="7BA0CD" w:sz="8" w:space="0"/>
        <w:insideH w:val="single" w:color="7BA0CD" w:sz="8" w:space="0"/>
      </w:tblBorders>
    </w:tblPr>
    <w:tblStylePr w:type="firstRow">
      <w:pPr>
        <w:spacing w:before="0" w:after="0" w:line="240" w:lineRule="auto"/>
      </w:pPr>
      <w:rPr>
        <w:b/>
        <w:bCs/>
        <w:color w:val="FFFFFF"/>
      </w:rPr>
      <w:tblPr/>
      <w:tcPr>
        <w:tcBorders>
          <w:top w:val="single" w:color="7BA0CD" w:sz="8" w:space="0"/>
          <w:left w:val="single" w:color="7BA0CD" w:sz="8" w:space="0"/>
          <w:bottom w:val="single" w:color="7BA0CD" w:sz="8" w:space="0"/>
          <w:right w:val="single" w:color="7BA0CD" w:sz="8" w:space="0"/>
          <w:insideH w:val="nil"/>
          <w:insideV w:val="nil"/>
        </w:tcBorders>
        <w:shd w:val="clear" w:color="auto" w:fill="4F81BD"/>
      </w:tcPr>
    </w:tblStylePr>
    <w:tblStylePr w:type="lastRow">
      <w:pPr>
        <w:spacing w:before="0" w:after="0" w:line="240" w:lineRule="auto"/>
      </w:pPr>
      <w:rPr>
        <w:b/>
        <w:bCs/>
      </w:rPr>
      <w:tblPr/>
      <w:tcPr>
        <w:tcBorders>
          <w:top w:val="double" w:color="7BA0CD" w:sz="6" w:space="0"/>
          <w:left w:val="single" w:color="7BA0CD" w:sz="8" w:space="0"/>
          <w:bottom w:val="single" w:color="7BA0CD" w:sz="8" w:space="0"/>
          <w:right w:val="single" w:color="7BA0CD" w:sz="8" w:space="0"/>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174">
    <w:name w:val="Medium Shading 1 Accent 2"/>
    <w:basedOn w:val="12"/>
    <w:qFormat/>
    <w:uiPriority w:val="63"/>
    <w:tblPr>
      <w:tblBorders>
        <w:top w:val="single" w:color="CF7B79" w:sz="8" w:space="0"/>
        <w:left w:val="single" w:color="CF7B79" w:sz="8" w:space="0"/>
        <w:bottom w:val="single" w:color="CF7B79" w:sz="8" w:space="0"/>
        <w:right w:val="single" w:color="CF7B79" w:sz="8" w:space="0"/>
        <w:insideH w:val="single" w:color="CF7B79" w:sz="8" w:space="0"/>
      </w:tblBorders>
    </w:tblPr>
    <w:tblStylePr w:type="firstRow">
      <w:pPr>
        <w:spacing w:before="0" w:after="0" w:line="240" w:lineRule="auto"/>
      </w:pPr>
      <w:rPr>
        <w:b/>
        <w:bCs/>
        <w:color w:val="FFFFFF"/>
      </w:rPr>
      <w:tblPr/>
      <w:tcPr>
        <w:tcBorders>
          <w:top w:val="single" w:color="CF7B79" w:sz="8" w:space="0"/>
          <w:left w:val="single" w:color="CF7B79" w:sz="8" w:space="0"/>
          <w:bottom w:val="single" w:color="CF7B79" w:sz="8" w:space="0"/>
          <w:right w:val="single" w:color="CF7B79" w:sz="8" w:space="0"/>
          <w:insideH w:val="nil"/>
          <w:insideV w:val="nil"/>
        </w:tcBorders>
        <w:shd w:val="clear" w:color="auto" w:fill="C0504D"/>
      </w:tcPr>
    </w:tblStylePr>
    <w:tblStylePr w:type="lastRow">
      <w:pPr>
        <w:spacing w:before="0" w:after="0" w:line="240" w:lineRule="auto"/>
      </w:pPr>
      <w:rPr>
        <w:b/>
        <w:bCs/>
      </w:rPr>
      <w:tblPr/>
      <w:tcPr>
        <w:tcBorders>
          <w:top w:val="double" w:color="CF7B79" w:sz="6" w:space="0"/>
          <w:left w:val="single" w:color="CF7B79" w:sz="8" w:space="0"/>
          <w:bottom w:val="single" w:color="CF7B79" w:sz="8" w:space="0"/>
          <w:right w:val="single" w:color="CF7B79" w:sz="8" w:space="0"/>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175">
    <w:name w:val="Medium Shading 1 Accent 3"/>
    <w:basedOn w:val="12"/>
    <w:qFormat/>
    <w:uiPriority w:val="63"/>
    <w:tblPr>
      <w:tblBorders>
        <w:top w:val="single" w:color="B3CC82" w:sz="8" w:space="0"/>
        <w:left w:val="single" w:color="B3CC82" w:sz="8" w:space="0"/>
        <w:bottom w:val="single" w:color="B3CC82" w:sz="8" w:space="0"/>
        <w:right w:val="single" w:color="B3CC82" w:sz="8" w:space="0"/>
        <w:insideH w:val="single" w:color="B3CC82" w:sz="8" w:space="0"/>
      </w:tblBorders>
    </w:tblPr>
    <w:tblStylePr w:type="firstRow">
      <w:pPr>
        <w:spacing w:before="0" w:after="0" w:line="240" w:lineRule="auto"/>
      </w:pPr>
      <w:rPr>
        <w:b/>
        <w:bCs/>
        <w:color w:val="FFFFFF"/>
      </w:rPr>
      <w:tblPr/>
      <w:tcPr>
        <w:tcBorders>
          <w:top w:val="single" w:color="B3CC82" w:sz="8" w:space="0"/>
          <w:left w:val="single" w:color="B3CC82" w:sz="8" w:space="0"/>
          <w:bottom w:val="single" w:color="B3CC82" w:sz="8" w:space="0"/>
          <w:right w:val="single" w:color="B3CC82" w:sz="8" w:space="0"/>
          <w:insideH w:val="nil"/>
          <w:insideV w:val="nil"/>
        </w:tcBorders>
        <w:shd w:val="clear" w:color="auto" w:fill="9BBB59"/>
      </w:tcPr>
    </w:tblStylePr>
    <w:tblStylePr w:type="lastRow">
      <w:pPr>
        <w:spacing w:before="0" w:after="0" w:line="240" w:lineRule="auto"/>
      </w:pPr>
      <w:rPr>
        <w:b/>
        <w:bCs/>
      </w:rPr>
      <w:tblPr/>
      <w:tcPr>
        <w:tcBorders>
          <w:top w:val="double" w:color="B3CC82" w:sz="6" w:space="0"/>
          <w:left w:val="single" w:color="B3CC82" w:sz="8" w:space="0"/>
          <w:bottom w:val="single" w:color="B3CC82" w:sz="8" w:space="0"/>
          <w:right w:val="single" w:color="B3CC82" w:sz="8" w:space="0"/>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176">
    <w:name w:val="Medium Shading 1 Accent 4"/>
    <w:basedOn w:val="12"/>
    <w:qFormat/>
    <w:uiPriority w:val="63"/>
    <w:tblPr>
      <w:tblBorders>
        <w:top w:val="single" w:color="9F8AB9" w:sz="8" w:space="0"/>
        <w:left w:val="single" w:color="9F8AB9" w:sz="8" w:space="0"/>
        <w:bottom w:val="single" w:color="9F8AB9" w:sz="8" w:space="0"/>
        <w:right w:val="single" w:color="9F8AB9" w:sz="8" w:space="0"/>
        <w:insideH w:val="single" w:color="9F8AB9" w:sz="8" w:space="0"/>
      </w:tblBorders>
    </w:tblPr>
    <w:tblStylePr w:type="firstRow">
      <w:pPr>
        <w:spacing w:before="0" w:after="0" w:line="240" w:lineRule="auto"/>
      </w:pPr>
      <w:rPr>
        <w:b/>
        <w:bCs/>
        <w:color w:val="FFFFFF"/>
      </w:rPr>
      <w:tblPr/>
      <w:tcPr>
        <w:tcBorders>
          <w:top w:val="single" w:color="9F8AB9" w:sz="8" w:space="0"/>
          <w:left w:val="single" w:color="9F8AB9" w:sz="8" w:space="0"/>
          <w:bottom w:val="single" w:color="9F8AB9" w:sz="8" w:space="0"/>
          <w:right w:val="single" w:color="9F8AB9" w:sz="8" w:space="0"/>
          <w:insideH w:val="nil"/>
          <w:insideV w:val="nil"/>
        </w:tcBorders>
        <w:shd w:val="clear" w:color="auto" w:fill="8064A2"/>
      </w:tcPr>
    </w:tblStylePr>
    <w:tblStylePr w:type="lastRow">
      <w:pPr>
        <w:spacing w:before="0" w:after="0" w:line="240" w:lineRule="auto"/>
      </w:pPr>
      <w:rPr>
        <w:b/>
        <w:bCs/>
      </w:rPr>
      <w:tblPr/>
      <w:tcPr>
        <w:tcBorders>
          <w:top w:val="double" w:color="9F8AB9" w:sz="6" w:space="0"/>
          <w:left w:val="single" w:color="9F8AB9" w:sz="8" w:space="0"/>
          <w:bottom w:val="single" w:color="9F8AB9" w:sz="8" w:space="0"/>
          <w:right w:val="single" w:color="9F8AB9" w:sz="8" w:space="0"/>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177">
    <w:name w:val="Medium Shading 1 Accent 5"/>
    <w:basedOn w:val="12"/>
    <w:qFormat/>
    <w:uiPriority w:val="63"/>
    <w:tblPr>
      <w:tblBorders>
        <w:top w:val="single" w:color="78C0D4" w:sz="8" w:space="0"/>
        <w:left w:val="single" w:color="78C0D4" w:sz="8" w:space="0"/>
        <w:bottom w:val="single" w:color="78C0D4" w:sz="8" w:space="0"/>
        <w:right w:val="single" w:color="78C0D4" w:sz="8" w:space="0"/>
        <w:insideH w:val="single" w:color="78C0D4" w:sz="8" w:space="0"/>
      </w:tblBorders>
    </w:tblPr>
    <w:tblStylePr w:type="firstRow">
      <w:pPr>
        <w:spacing w:before="0" w:after="0" w:line="240" w:lineRule="auto"/>
      </w:pPr>
      <w:rPr>
        <w:b/>
        <w:bCs/>
        <w:color w:val="FFFFFF"/>
      </w:rPr>
      <w:tblPr/>
      <w:tcPr>
        <w:tcBorders>
          <w:top w:val="single" w:color="78C0D4" w:sz="8" w:space="0"/>
          <w:left w:val="single" w:color="78C0D4" w:sz="8" w:space="0"/>
          <w:bottom w:val="single" w:color="78C0D4" w:sz="8" w:space="0"/>
          <w:right w:val="single" w:color="78C0D4" w:sz="8" w:space="0"/>
          <w:insideH w:val="nil"/>
          <w:insideV w:val="nil"/>
        </w:tcBorders>
        <w:shd w:val="clear" w:color="auto" w:fill="4BACC6"/>
      </w:tcPr>
    </w:tblStylePr>
    <w:tblStylePr w:type="lastRow">
      <w:pPr>
        <w:spacing w:before="0" w:after="0" w:line="240" w:lineRule="auto"/>
      </w:pPr>
      <w:rPr>
        <w:b/>
        <w:bCs/>
      </w:rPr>
      <w:tblPr/>
      <w:tcPr>
        <w:tcBorders>
          <w:top w:val="double" w:color="78C0D4" w:sz="6" w:space="0"/>
          <w:left w:val="single" w:color="78C0D4" w:sz="8" w:space="0"/>
          <w:bottom w:val="single" w:color="78C0D4" w:sz="8" w:space="0"/>
          <w:right w:val="single" w:color="78C0D4" w:sz="8" w:space="0"/>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178">
    <w:name w:val="Medium Shading 1 Accent 6"/>
    <w:basedOn w:val="12"/>
    <w:qFormat/>
    <w:uiPriority w:val="63"/>
    <w:tblPr>
      <w:tblBorders>
        <w:top w:val="single" w:color="F9B074" w:sz="8" w:space="0"/>
        <w:left w:val="single" w:color="F9B074" w:sz="8" w:space="0"/>
        <w:bottom w:val="single" w:color="F9B074" w:sz="8" w:space="0"/>
        <w:right w:val="single" w:color="F9B074" w:sz="8" w:space="0"/>
        <w:insideH w:val="single" w:color="F9B074" w:sz="8" w:space="0"/>
      </w:tblBorders>
    </w:tblPr>
    <w:tblStylePr w:type="firstRow">
      <w:pPr>
        <w:spacing w:before="0" w:after="0" w:line="240" w:lineRule="auto"/>
      </w:pPr>
      <w:rPr>
        <w:b/>
        <w:bCs/>
        <w:color w:val="FFFFFF"/>
      </w:rPr>
      <w:tblPr/>
      <w:tcPr>
        <w:tcBorders>
          <w:top w:val="single" w:color="F9B074" w:sz="8" w:space="0"/>
          <w:left w:val="single" w:color="F9B074" w:sz="8" w:space="0"/>
          <w:bottom w:val="single" w:color="F9B074" w:sz="8" w:space="0"/>
          <w:right w:val="single" w:color="F9B074" w:sz="8" w:space="0"/>
          <w:insideH w:val="nil"/>
          <w:insideV w:val="nil"/>
        </w:tcBorders>
        <w:shd w:val="clear" w:color="auto" w:fill="F79646"/>
      </w:tcPr>
    </w:tblStylePr>
    <w:tblStylePr w:type="lastRow">
      <w:pPr>
        <w:spacing w:before="0" w:after="0" w:line="240" w:lineRule="auto"/>
      </w:pPr>
      <w:rPr>
        <w:b/>
        <w:bCs/>
      </w:rPr>
      <w:tblPr/>
      <w:tcPr>
        <w:tcBorders>
          <w:top w:val="double" w:color="F9B074" w:sz="6" w:space="0"/>
          <w:left w:val="single" w:color="F9B074" w:sz="8" w:space="0"/>
          <w:bottom w:val="single" w:color="F9B074" w:sz="8" w:space="0"/>
          <w:right w:val="single" w:color="F9B074" w:sz="8" w:space="0"/>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179">
    <w:name w:val="Medium Shading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0">
    <w:name w:val="Medium Shading 2 Accent 1"/>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1">
    <w:name w:val="Medium Shading 2 Accent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2">
    <w:name w:val="Medium Shading 2 Accent 3"/>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3">
    <w:name w:val="Medium Shading 2 Accent 4"/>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4">
    <w:name w:val="Medium Shading 2 Accent 5"/>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5">
    <w:name w:val="Medium Shading 2 Accent 6"/>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6">
    <w:name w:val="Medium List 1"/>
    <w:basedOn w:val="12"/>
    <w:qFormat/>
    <w:uiPriority w:val="65"/>
    <w:rPr>
      <w:color w:val="000000"/>
    </w:rPr>
    <w:tblPr>
      <w:tblBorders>
        <w:top w:val="single" w:color="000000" w:sz="8" w:space="0"/>
        <w:bottom w:val="single" w:color="000000" w:sz="8" w:space="0"/>
      </w:tblBorders>
    </w:tblPr>
    <w:tblStylePr w:type="firstRow">
      <w:rPr>
        <w:rFonts w:cs="Times New Roman"/>
      </w:rPr>
      <w:tblPr/>
      <w:tcPr>
        <w:tcBorders>
          <w:top w:val="nil"/>
          <w:left w:val="single" w:color="000000" w:sz="8" w:space="0"/>
        </w:tcBorders>
      </w:tcPr>
    </w:tblStylePr>
    <w:tblStylePr w:type="lastRow">
      <w:rPr>
        <w:b/>
        <w:bCs/>
        <w:color w:val="1F497D"/>
      </w:rPr>
      <w:tblPr/>
      <w:tcPr>
        <w:tcBorders>
          <w:top w:val="single" w:color="000000" w:sz="8" w:space="0"/>
          <w:left w:val="single" w:color="000000" w:sz="8" w:space="0"/>
        </w:tcBorders>
      </w:tcPr>
    </w:tblStylePr>
    <w:tblStylePr w:type="firstCol">
      <w:rPr>
        <w:b/>
        <w:bCs/>
      </w:rPr>
    </w:tblStylePr>
    <w:tblStylePr w:type="lastCol">
      <w:rPr>
        <w:b/>
        <w:bCs/>
      </w:rPr>
      <w:tblPr/>
      <w:tcPr>
        <w:tcBorders>
          <w:top w:val="single" w:color="000000" w:sz="8" w:space="0"/>
          <w:left w:val="single" w:color="000000" w:sz="8" w:space="0"/>
        </w:tcBorders>
      </w:tcPr>
    </w:tblStylePr>
    <w:tblStylePr w:type="band1Vert">
      <w:tblPr/>
      <w:tcPr>
        <w:shd w:val="clear" w:color="auto" w:fill="C0C0C0"/>
      </w:tcPr>
    </w:tblStylePr>
    <w:tblStylePr w:type="band1Horz">
      <w:tblPr/>
      <w:tcPr>
        <w:shd w:val="clear" w:color="auto" w:fill="C0C0C0"/>
      </w:tcPr>
    </w:tblStylePr>
  </w:style>
  <w:style w:type="table" w:styleId="187">
    <w:name w:val="Medium List 1 Accent 1"/>
    <w:basedOn w:val="12"/>
    <w:qFormat/>
    <w:uiPriority w:val="65"/>
    <w:rPr>
      <w:color w:val="000000"/>
    </w:rPr>
    <w:tblPr>
      <w:tblBorders>
        <w:top w:val="single" w:color="4F81BD" w:sz="8" w:space="0"/>
        <w:bottom w:val="single" w:color="4F81BD" w:sz="8" w:space="0"/>
      </w:tblBorders>
    </w:tblPr>
    <w:tblStylePr w:type="firstRow">
      <w:rPr>
        <w:rFonts w:cs="Times New Roman"/>
      </w:rPr>
      <w:tblPr/>
      <w:tcPr>
        <w:tcBorders>
          <w:top w:val="nil"/>
          <w:left w:val="single" w:color="4F81BD" w:sz="8" w:space="0"/>
        </w:tcBorders>
      </w:tcPr>
    </w:tblStylePr>
    <w:tblStylePr w:type="lastRow">
      <w:rPr>
        <w:b/>
        <w:bCs/>
        <w:color w:val="1F497D"/>
      </w:rPr>
      <w:tblPr/>
      <w:tcPr>
        <w:tcBorders>
          <w:top w:val="single" w:color="4F81BD" w:sz="8" w:space="0"/>
          <w:left w:val="single" w:color="4F81BD" w:sz="8" w:space="0"/>
        </w:tcBorders>
      </w:tcPr>
    </w:tblStylePr>
    <w:tblStylePr w:type="firstCol">
      <w:rPr>
        <w:b/>
        <w:bCs/>
      </w:rPr>
    </w:tblStylePr>
    <w:tblStylePr w:type="lastCol">
      <w:rPr>
        <w:b/>
        <w:bCs/>
      </w:rPr>
      <w:tblPr/>
      <w:tcPr>
        <w:tcBorders>
          <w:top w:val="single" w:color="4F81BD" w:sz="8" w:space="0"/>
          <w:left w:val="single" w:color="4F81BD" w:sz="8" w:space="0"/>
        </w:tcBorders>
      </w:tcPr>
    </w:tblStylePr>
    <w:tblStylePr w:type="band1Vert">
      <w:tblPr/>
      <w:tcPr>
        <w:shd w:val="clear" w:color="auto" w:fill="D3DFEE"/>
      </w:tcPr>
    </w:tblStylePr>
    <w:tblStylePr w:type="band1Horz">
      <w:tblPr/>
      <w:tcPr>
        <w:shd w:val="clear" w:color="auto" w:fill="D3DFEE"/>
      </w:tcPr>
    </w:tblStylePr>
  </w:style>
  <w:style w:type="table" w:styleId="188">
    <w:name w:val="Medium List 1 Accent 2"/>
    <w:basedOn w:val="12"/>
    <w:qFormat/>
    <w:uiPriority w:val="65"/>
    <w:rPr>
      <w:color w:val="000000"/>
    </w:rPr>
    <w:tblPr>
      <w:tblBorders>
        <w:top w:val="single" w:color="C0504D" w:sz="8" w:space="0"/>
        <w:bottom w:val="single" w:color="C0504D" w:sz="8" w:space="0"/>
      </w:tblBorders>
    </w:tblPr>
    <w:tblStylePr w:type="firstRow">
      <w:rPr>
        <w:rFonts w:cs="Times New Roman"/>
      </w:rPr>
      <w:tblPr/>
      <w:tcPr>
        <w:tcBorders>
          <w:top w:val="nil"/>
          <w:left w:val="single" w:color="C0504D" w:sz="8" w:space="0"/>
        </w:tcBorders>
      </w:tcPr>
    </w:tblStylePr>
    <w:tblStylePr w:type="lastRow">
      <w:rPr>
        <w:b/>
        <w:bCs/>
        <w:color w:val="1F497D"/>
      </w:rPr>
      <w:tblPr/>
      <w:tcPr>
        <w:tcBorders>
          <w:top w:val="single" w:color="C0504D" w:sz="8" w:space="0"/>
          <w:left w:val="single" w:color="C0504D" w:sz="8" w:space="0"/>
        </w:tcBorders>
      </w:tcPr>
    </w:tblStylePr>
    <w:tblStylePr w:type="firstCol">
      <w:rPr>
        <w:b/>
        <w:bCs/>
      </w:rPr>
    </w:tblStylePr>
    <w:tblStylePr w:type="lastCol">
      <w:rPr>
        <w:b/>
        <w:bCs/>
      </w:rPr>
      <w:tblPr/>
      <w:tcPr>
        <w:tcBorders>
          <w:top w:val="single" w:color="C0504D" w:sz="8" w:space="0"/>
          <w:left w:val="single" w:color="C0504D" w:sz="8" w:space="0"/>
        </w:tcBorders>
      </w:tcPr>
    </w:tblStylePr>
    <w:tblStylePr w:type="band1Vert">
      <w:tblPr/>
      <w:tcPr>
        <w:shd w:val="clear" w:color="auto" w:fill="EFD3D2"/>
      </w:tcPr>
    </w:tblStylePr>
    <w:tblStylePr w:type="band1Horz">
      <w:tblPr/>
      <w:tcPr>
        <w:shd w:val="clear" w:color="auto" w:fill="EFD3D2"/>
      </w:tcPr>
    </w:tblStylePr>
  </w:style>
  <w:style w:type="table" w:styleId="189">
    <w:name w:val="Medium List 1 Accent 3"/>
    <w:basedOn w:val="12"/>
    <w:qFormat/>
    <w:uiPriority w:val="65"/>
    <w:rPr>
      <w:color w:val="000000"/>
    </w:rPr>
    <w:tblPr>
      <w:tblBorders>
        <w:top w:val="single" w:color="9BBB59" w:sz="8" w:space="0"/>
        <w:bottom w:val="single" w:color="9BBB59" w:sz="8" w:space="0"/>
      </w:tblBorders>
    </w:tblPr>
    <w:tblStylePr w:type="firstRow">
      <w:rPr>
        <w:rFonts w:cs="Times New Roman"/>
      </w:rPr>
      <w:tblPr/>
      <w:tcPr>
        <w:tcBorders>
          <w:top w:val="nil"/>
          <w:left w:val="single" w:color="9BBB59" w:sz="8" w:space="0"/>
        </w:tcBorders>
      </w:tcPr>
    </w:tblStylePr>
    <w:tblStylePr w:type="lastRow">
      <w:rPr>
        <w:b/>
        <w:bCs/>
        <w:color w:val="1F497D"/>
      </w:rPr>
      <w:tblPr/>
      <w:tcPr>
        <w:tcBorders>
          <w:top w:val="single" w:color="9BBB59" w:sz="8" w:space="0"/>
          <w:left w:val="single" w:color="9BBB59" w:sz="8" w:space="0"/>
        </w:tcBorders>
      </w:tcPr>
    </w:tblStylePr>
    <w:tblStylePr w:type="firstCol">
      <w:rPr>
        <w:b/>
        <w:bCs/>
      </w:rPr>
    </w:tblStylePr>
    <w:tblStylePr w:type="lastCol">
      <w:rPr>
        <w:b/>
        <w:bCs/>
      </w:rPr>
      <w:tblPr/>
      <w:tcPr>
        <w:tcBorders>
          <w:top w:val="single" w:color="9BBB59" w:sz="8" w:space="0"/>
          <w:left w:val="single" w:color="9BBB59" w:sz="8" w:space="0"/>
        </w:tcBorders>
      </w:tcPr>
    </w:tblStylePr>
    <w:tblStylePr w:type="band1Vert">
      <w:tblPr/>
      <w:tcPr>
        <w:shd w:val="clear" w:color="auto" w:fill="E6EED5"/>
      </w:tcPr>
    </w:tblStylePr>
    <w:tblStylePr w:type="band1Horz">
      <w:tblPr/>
      <w:tcPr>
        <w:shd w:val="clear" w:color="auto" w:fill="E6EED5"/>
      </w:tcPr>
    </w:tblStylePr>
  </w:style>
  <w:style w:type="table" w:styleId="190">
    <w:name w:val="Medium List 1 Accent 4"/>
    <w:basedOn w:val="12"/>
    <w:qFormat/>
    <w:uiPriority w:val="65"/>
    <w:rPr>
      <w:color w:val="000000"/>
    </w:rPr>
    <w:tblPr>
      <w:tblBorders>
        <w:top w:val="single" w:color="8064A2" w:sz="8" w:space="0"/>
        <w:bottom w:val="single" w:color="8064A2" w:sz="8" w:space="0"/>
      </w:tblBorders>
    </w:tblPr>
    <w:tblStylePr w:type="firstRow">
      <w:rPr>
        <w:rFonts w:cs="Times New Roman"/>
      </w:rPr>
      <w:tblPr/>
      <w:tcPr>
        <w:tcBorders>
          <w:top w:val="nil"/>
          <w:left w:val="single" w:color="8064A2" w:sz="8" w:space="0"/>
        </w:tcBorders>
      </w:tcPr>
    </w:tblStylePr>
    <w:tblStylePr w:type="lastRow">
      <w:rPr>
        <w:b/>
        <w:bCs/>
        <w:color w:val="1F497D"/>
      </w:rPr>
      <w:tblPr/>
      <w:tcPr>
        <w:tcBorders>
          <w:top w:val="single" w:color="8064A2" w:sz="8" w:space="0"/>
          <w:left w:val="single" w:color="8064A2" w:sz="8" w:space="0"/>
        </w:tcBorders>
      </w:tcPr>
    </w:tblStylePr>
    <w:tblStylePr w:type="firstCol">
      <w:rPr>
        <w:b/>
        <w:bCs/>
      </w:rPr>
    </w:tblStylePr>
    <w:tblStylePr w:type="lastCol">
      <w:rPr>
        <w:b/>
        <w:bCs/>
      </w:rPr>
      <w:tblPr/>
      <w:tcPr>
        <w:tcBorders>
          <w:top w:val="single" w:color="8064A2" w:sz="8" w:space="0"/>
          <w:left w:val="single" w:color="8064A2" w:sz="8" w:space="0"/>
        </w:tcBorders>
      </w:tcPr>
    </w:tblStylePr>
    <w:tblStylePr w:type="band1Vert">
      <w:tblPr/>
      <w:tcPr>
        <w:shd w:val="clear" w:color="auto" w:fill="DFD8E8"/>
      </w:tcPr>
    </w:tblStylePr>
    <w:tblStylePr w:type="band1Horz">
      <w:tblPr/>
      <w:tcPr>
        <w:shd w:val="clear" w:color="auto" w:fill="DFD8E8"/>
      </w:tcPr>
    </w:tblStylePr>
  </w:style>
  <w:style w:type="table" w:styleId="191">
    <w:name w:val="Medium List 1 Accent 5"/>
    <w:basedOn w:val="12"/>
    <w:qFormat/>
    <w:uiPriority w:val="65"/>
    <w:rPr>
      <w:color w:val="000000"/>
    </w:rPr>
    <w:tblPr>
      <w:tblBorders>
        <w:top w:val="single" w:color="4BACC6" w:sz="8" w:space="0"/>
        <w:bottom w:val="single" w:color="4BACC6" w:sz="8" w:space="0"/>
      </w:tblBorders>
    </w:tblPr>
    <w:tblStylePr w:type="firstRow">
      <w:rPr>
        <w:rFonts w:cs="Times New Roman"/>
      </w:rPr>
      <w:tblPr/>
      <w:tcPr>
        <w:tcBorders>
          <w:top w:val="nil"/>
          <w:left w:val="single" w:color="4BACC6" w:sz="8" w:space="0"/>
        </w:tcBorders>
      </w:tcPr>
    </w:tblStylePr>
    <w:tblStylePr w:type="lastRow">
      <w:rPr>
        <w:b/>
        <w:bCs/>
        <w:color w:val="1F497D"/>
      </w:rPr>
      <w:tblPr/>
      <w:tcPr>
        <w:tcBorders>
          <w:top w:val="single" w:color="4BACC6" w:sz="8" w:space="0"/>
          <w:left w:val="single" w:color="4BACC6" w:sz="8" w:space="0"/>
        </w:tcBorders>
      </w:tcPr>
    </w:tblStylePr>
    <w:tblStylePr w:type="firstCol">
      <w:rPr>
        <w:b/>
        <w:bCs/>
      </w:rPr>
    </w:tblStylePr>
    <w:tblStylePr w:type="lastCol">
      <w:rPr>
        <w:b/>
        <w:bCs/>
      </w:rPr>
      <w:tblPr/>
      <w:tcPr>
        <w:tcBorders>
          <w:top w:val="single" w:color="4BACC6" w:sz="8" w:space="0"/>
          <w:left w:val="single" w:color="4BACC6" w:sz="8" w:space="0"/>
        </w:tcBorders>
      </w:tcPr>
    </w:tblStylePr>
    <w:tblStylePr w:type="band1Vert">
      <w:tblPr/>
      <w:tcPr>
        <w:shd w:val="clear" w:color="auto" w:fill="D2EAF1"/>
      </w:tcPr>
    </w:tblStylePr>
    <w:tblStylePr w:type="band1Horz">
      <w:tblPr/>
      <w:tcPr>
        <w:shd w:val="clear" w:color="auto" w:fill="D2EAF1"/>
      </w:tcPr>
    </w:tblStylePr>
  </w:style>
  <w:style w:type="table" w:styleId="192">
    <w:name w:val="Medium List 1 Accent 6"/>
    <w:basedOn w:val="12"/>
    <w:qFormat/>
    <w:uiPriority w:val="65"/>
    <w:rPr>
      <w:color w:val="000000"/>
    </w:rPr>
    <w:tblPr>
      <w:tblBorders>
        <w:top w:val="single" w:color="F79646" w:sz="8" w:space="0"/>
        <w:bottom w:val="single" w:color="F79646" w:sz="8" w:space="0"/>
      </w:tblBorders>
    </w:tblPr>
    <w:tblStylePr w:type="firstRow">
      <w:rPr>
        <w:rFonts w:cs="Times New Roman"/>
      </w:rPr>
      <w:tblPr/>
      <w:tcPr>
        <w:tcBorders>
          <w:top w:val="nil"/>
          <w:left w:val="single" w:color="F79646" w:sz="8" w:space="0"/>
        </w:tcBorders>
      </w:tcPr>
    </w:tblStylePr>
    <w:tblStylePr w:type="lastRow">
      <w:rPr>
        <w:b/>
        <w:bCs/>
        <w:color w:val="1F497D"/>
      </w:rPr>
      <w:tblPr/>
      <w:tcPr>
        <w:tcBorders>
          <w:top w:val="single" w:color="F79646" w:sz="8" w:space="0"/>
          <w:left w:val="single" w:color="F79646" w:sz="8" w:space="0"/>
        </w:tcBorders>
      </w:tcPr>
    </w:tblStylePr>
    <w:tblStylePr w:type="firstCol">
      <w:rPr>
        <w:b/>
        <w:bCs/>
      </w:rPr>
    </w:tblStylePr>
    <w:tblStylePr w:type="lastCol">
      <w:rPr>
        <w:b/>
        <w:bCs/>
      </w:rPr>
      <w:tblPr/>
      <w:tcPr>
        <w:tcBorders>
          <w:top w:val="single" w:color="F79646" w:sz="8" w:space="0"/>
          <w:left w:val="single" w:color="F79646" w:sz="8" w:space="0"/>
        </w:tcBorders>
      </w:tcPr>
    </w:tblStylePr>
    <w:tblStylePr w:type="band1Vert">
      <w:tblPr/>
      <w:tcPr>
        <w:shd w:val="clear" w:color="auto" w:fill="FDE4D0"/>
      </w:tcPr>
    </w:tblStylePr>
    <w:tblStylePr w:type="band1Horz">
      <w:tblPr/>
      <w:tcPr>
        <w:shd w:val="clear" w:color="auto" w:fill="FDE4D0"/>
      </w:tcPr>
    </w:tblStylePr>
  </w:style>
  <w:style w:type="table" w:styleId="193">
    <w:name w:val="Medium List 2"/>
    <w:basedOn w:val="12"/>
    <w:qFormat/>
    <w:uiPriority w:val="66"/>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tblBorders>
    </w:tblPr>
    <w:tblStylePr w:type="firstRow">
      <w:rPr>
        <w:sz w:val="24"/>
        <w:szCs w:val="24"/>
      </w:rPr>
      <w:tblPr/>
      <w:tcPr>
        <w:tcBorders>
          <w:top w:val="nil"/>
          <w:left w:val="single" w:color="000000" w:sz="24" w:space="0"/>
          <w:bottom w:val="nil"/>
          <w:right w:val="nil"/>
          <w:insideH w:val="nil"/>
          <w:insideV w:val="nil"/>
        </w:tcBorders>
        <w:shd w:val="clear" w:color="auto" w:fill="FFFFFF"/>
      </w:tcPr>
    </w:tblStylePr>
    <w:tblStylePr w:type="lastRow">
      <w:tblPr/>
      <w:tcPr>
        <w:tcBorders>
          <w:top w:val="single" w:color="000000" w:sz="8" w:space="0"/>
          <w:left w:val="nil"/>
          <w:bottom w:val="nil"/>
          <w:right w:val="nil"/>
          <w:insideH w:val="nil"/>
          <w:insideV w:val="nil"/>
        </w:tcBorders>
        <w:shd w:val="clear" w:color="auto" w:fill="FFFFFF"/>
      </w:tcPr>
    </w:tblStylePr>
    <w:tblStylePr w:type="firstCol">
      <w:tblPr/>
      <w:tcPr>
        <w:tcBorders>
          <w:top w:val="nil"/>
          <w:left w:val="nil"/>
          <w:bottom w:val="nil"/>
          <w:right w:val="single" w:color="000000" w:sz="8" w:space="0"/>
          <w:insideH w:val="nil"/>
          <w:insideV w:val="nil"/>
        </w:tcBorders>
        <w:shd w:val="clear" w:color="auto" w:fill="FFFFFF"/>
      </w:tcPr>
    </w:tblStylePr>
    <w:tblStylePr w:type="lastCol">
      <w:tblPr/>
      <w:tcPr>
        <w:tcBorders>
          <w:top w:val="nil"/>
          <w:left w:val="nil"/>
          <w:bottom w:val="single" w:color="000000"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194">
    <w:name w:val="Medium List 2 Accent 1"/>
    <w:basedOn w:val="12"/>
    <w:qFormat/>
    <w:uiPriority w:val="66"/>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tblBorders>
    </w:tblPr>
    <w:tblStylePr w:type="firstRow">
      <w:rPr>
        <w:sz w:val="24"/>
        <w:szCs w:val="24"/>
      </w:rPr>
      <w:tblPr/>
      <w:tcPr>
        <w:tcBorders>
          <w:top w:val="nil"/>
          <w:left w:val="single" w:color="4F81BD" w:sz="24" w:space="0"/>
          <w:bottom w:val="nil"/>
          <w:right w:val="nil"/>
          <w:insideH w:val="nil"/>
          <w:insideV w:val="nil"/>
        </w:tcBorders>
        <w:shd w:val="clear" w:color="auto" w:fill="FFFFFF"/>
      </w:tcPr>
    </w:tblStylePr>
    <w:tblStylePr w:type="lastRow">
      <w:tblPr/>
      <w:tcPr>
        <w:tcBorders>
          <w:top w:val="single" w:color="4F81BD" w:sz="8" w:space="0"/>
          <w:left w:val="nil"/>
          <w:bottom w:val="nil"/>
          <w:right w:val="nil"/>
          <w:insideH w:val="nil"/>
          <w:insideV w:val="nil"/>
        </w:tcBorders>
        <w:shd w:val="clear" w:color="auto" w:fill="FFFFFF"/>
      </w:tcPr>
    </w:tblStylePr>
    <w:tblStylePr w:type="firstCol">
      <w:tblPr/>
      <w:tcPr>
        <w:tcBorders>
          <w:top w:val="nil"/>
          <w:left w:val="nil"/>
          <w:bottom w:val="nil"/>
          <w:right w:val="single" w:color="4F81BD" w:sz="8" w:space="0"/>
          <w:insideH w:val="nil"/>
          <w:insideV w:val="nil"/>
        </w:tcBorders>
        <w:shd w:val="clear" w:color="auto" w:fill="FFFFFF"/>
      </w:tcPr>
    </w:tblStylePr>
    <w:tblStylePr w:type="lastCol">
      <w:tblPr/>
      <w:tcPr>
        <w:tcBorders>
          <w:top w:val="nil"/>
          <w:left w:val="nil"/>
          <w:bottom w:val="single" w:color="4F81B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195">
    <w:name w:val="Medium List 2 Accent 2"/>
    <w:basedOn w:val="12"/>
    <w:qFormat/>
    <w:uiPriority w:val="66"/>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tblBorders>
    </w:tblPr>
    <w:tblStylePr w:type="firstRow">
      <w:rPr>
        <w:sz w:val="24"/>
        <w:szCs w:val="24"/>
      </w:rPr>
      <w:tblPr/>
      <w:tcPr>
        <w:tcBorders>
          <w:top w:val="nil"/>
          <w:left w:val="single" w:color="C0504D" w:sz="24" w:space="0"/>
          <w:bottom w:val="nil"/>
          <w:right w:val="nil"/>
          <w:insideH w:val="nil"/>
          <w:insideV w:val="nil"/>
        </w:tcBorders>
        <w:shd w:val="clear" w:color="auto" w:fill="FFFFFF"/>
      </w:tcPr>
    </w:tblStylePr>
    <w:tblStylePr w:type="lastRow">
      <w:tblPr/>
      <w:tcPr>
        <w:tcBorders>
          <w:top w:val="single" w:color="C0504D" w:sz="8" w:space="0"/>
          <w:left w:val="nil"/>
          <w:bottom w:val="nil"/>
          <w:right w:val="nil"/>
          <w:insideH w:val="nil"/>
          <w:insideV w:val="nil"/>
        </w:tcBorders>
        <w:shd w:val="clear" w:color="auto" w:fill="FFFFFF"/>
      </w:tcPr>
    </w:tblStylePr>
    <w:tblStylePr w:type="firstCol">
      <w:tblPr/>
      <w:tcPr>
        <w:tcBorders>
          <w:top w:val="nil"/>
          <w:left w:val="nil"/>
          <w:bottom w:val="nil"/>
          <w:right w:val="single" w:color="C0504D" w:sz="8" w:space="0"/>
          <w:insideH w:val="nil"/>
          <w:insideV w:val="nil"/>
        </w:tcBorders>
        <w:shd w:val="clear" w:color="auto" w:fill="FFFFFF"/>
      </w:tcPr>
    </w:tblStylePr>
    <w:tblStylePr w:type="lastCol">
      <w:tblPr/>
      <w:tcPr>
        <w:tcBorders>
          <w:top w:val="nil"/>
          <w:left w:val="nil"/>
          <w:bottom w:val="single" w:color="C0504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196">
    <w:name w:val="Medium List 2 Accent 3"/>
    <w:basedOn w:val="12"/>
    <w:qFormat/>
    <w:uiPriority w:val="66"/>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tblBorders>
    </w:tblPr>
    <w:tblStylePr w:type="firstRow">
      <w:rPr>
        <w:sz w:val="24"/>
        <w:szCs w:val="24"/>
      </w:rPr>
      <w:tblPr/>
      <w:tcPr>
        <w:tcBorders>
          <w:top w:val="nil"/>
          <w:left w:val="single" w:color="9BBB59" w:sz="24" w:space="0"/>
          <w:bottom w:val="nil"/>
          <w:right w:val="nil"/>
          <w:insideH w:val="nil"/>
          <w:insideV w:val="nil"/>
        </w:tcBorders>
        <w:shd w:val="clear" w:color="auto" w:fill="FFFFFF"/>
      </w:tcPr>
    </w:tblStylePr>
    <w:tblStylePr w:type="lastRow">
      <w:tblPr/>
      <w:tcPr>
        <w:tcBorders>
          <w:top w:val="single" w:color="9BBB59" w:sz="8" w:space="0"/>
          <w:left w:val="nil"/>
          <w:bottom w:val="nil"/>
          <w:right w:val="nil"/>
          <w:insideH w:val="nil"/>
          <w:insideV w:val="nil"/>
        </w:tcBorders>
        <w:shd w:val="clear" w:color="auto" w:fill="FFFFFF"/>
      </w:tcPr>
    </w:tblStylePr>
    <w:tblStylePr w:type="firstCol">
      <w:tblPr/>
      <w:tcPr>
        <w:tcBorders>
          <w:top w:val="nil"/>
          <w:left w:val="nil"/>
          <w:bottom w:val="nil"/>
          <w:right w:val="single" w:color="9BBB59" w:sz="8" w:space="0"/>
          <w:insideH w:val="nil"/>
          <w:insideV w:val="nil"/>
        </w:tcBorders>
        <w:shd w:val="clear" w:color="auto" w:fill="FFFFFF"/>
      </w:tcPr>
    </w:tblStylePr>
    <w:tblStylePr w:type="lastCol">
      <w:tblPr/>
      <w:tcPr>
        <w:tcBorders>
          <w:top w:val="nil"/>
          <w:left w:val="nil"/>
          <w:bottom w:val="single" w:color="9BBB59"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197">
    <w:name w:val="Medium List 2 Accent 4"/>
    <w:basedOn w:val="12"/>
    <w:qFormat/>
    <w:uiPriority w:val="66"/>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tblBorders>
    </w:tblPr>
    <w:tblStylePr w:type="firstRow">
      <w:rPr>
        <w:sz w:val="24"/>
        <w:szCs w:val="24"/>
      </w:rPr>
      <w:tblPr/>
      <w:tcPr>
        <w:tcBorders>
          <w:top w:val="nil"/>
          <w:left w:val="single" w:color="8064A2" w:sz="24" w:space="0"/>
          <w:bottom w:val="nil"/>
          <w:right w:val="nil"/>
          <w:insideH w:val="nil"/>
          <w:insideV w:val="nil"/>
        </w:tcBorders>
        <w:shd w:val="clear" w:color="auto" w:fill="FFFFFF"/>
      </w:tcPr>
    </w:tblStylePr>
    <w:tblStylePr w:type="lastRow">
      <w:tblPr/>
      <w:tcPr>
        <w:tcBorders>
          <w:top w:val="single" w:color="8064A2" w:sz="8" w:space="0"/>
          <w:left w:val="nil"/>
          <w:bottom w:val="nil"/>
          <w:right w:val="nil"/>
          <w:insideH w:val="nil"/>
          <w:insideV w:val="nil"/>
        </w:tcBorders>
        <w:shd w:val="clear" w:color="auto" w:fill="FFFFFF"/>
      </w:tcPr>
    </w:tblStylePr>
    <w:tblStylePr w:type="firstCol">
      <w:tblPr/>
      <w:tcPr>
        <w:tcBorders>
          <w:top w:val="nil"/>
          <w:left w:val="nil"/>
          <w:bottom w:val="nil"/>
          <w:right w:val="single" w:color="8064A2" w:sz="8" w:space="0"/>
          <w:insideH w:val="nil"/>
          <w:insideV w:val="nil"/>
        </w:tcBorders>
        <w:shd w:val="clear" w:color="auto" w:fill="FFFFFF"/>
      </w:tcPr>
    </w:tblStylePr>
    <w:tblStylePr w:type="lastCol">
      <w:tblPr/>
      <w:tcPr>
        <w:tcBorders>
          <w:top w:val="nil"/>
          <w:left w:val="nil"/>
          <w:bottom w:val="single" w:color="8064A2"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198">
    <w:name w:val="Medium List 2 Accent 5"/>
    <w:basedOn w:val="12"/>
    <w:qFormat/>
    <w:uiPriority w:val="66"/>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tblBorders>
    </w:tblPr>
    <w:tblStylePr w:type="firstRow">
      <w:rPr>
        <w:sz w:val="24"/>
        <w:szCs w:val="24"/>
      </w:rPr>
      <w:tblPr/>
      <w:tcPr>
        <w:tcBorders>
          <w:top w:val="nil"/>
          <w:left w:val="single" w:color="4BACC6" w:sz="24" w:space="0"/>
          <w:bottom w:val="nil"/>
          <w:right w:val="nil"/>
          <w:insideH w:val="nil"/>
          <w:insideV w:val="nil"/>
        </w:tcBorders>
        <w:shd w:val="clear" w:color="auto" w:fill="FFFFFF"/>
      </w:tcPr>
    </w:tblStylePr>
    <w:tblStylePr w:type="lastRow">
      <w:tblPr/>
      <w:tcPr>
        <w:tcBorders>
          <w:top w:val="single" w:color="4BACC6" w:sz="8" w:space="0"/>
          <w:left w:val="nil"/>
          <w:bottom w:val="nil"/>
          <w:right w:val="nil"/>
          <w:insideH w:val="nil"/>
          <w:insideV w:val="nil"/>
        </w:tcBorders>
        <w:shd w:val="clear" w:color="auto" w:fill="FFFFFF"/>
      </w:tcPr>
    </w:tblStylePr>
    <w:tblStylePr w:type="firstCol">
      <w:tblPr/>
      <w:tcPr>
        <w:tcBorders>
          <w:top w:val="nil"/>
          <w:left w:val="nil"/>
          <w:bottom w:val="nil"/>
          <w:right w:val="single" w:color="4BACC6" w:sz="8" w:space="0"/>
          <w:insideH w:val="nil"/>
          <w:insideV w:val="nil"/>
        </w:tcBorders>
        <w:shd w:val="clear" w:color="auto" w:fill="FFFFFF"/>
      </w:tcPr>
    </w:tblStylePr>
    <w:tblStylePr w:type="lastCol">
      <w:tblPr/>
      <w:tcPr>
        <w:tcBorders>
          <w:top w:val="nil"/>
          <w:left w:val="nil"/>
          <w:bottom w:val="single" w:color="4BACC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199">
    <w:name w:val="Medium List 2 Accent 6"/>
    <w:basedOn w:val="12"/>
    <w:qFormat/>
    <w:uiPriority w:val="66"/>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tblBorders>
    </w:tblPr>
    <w:tblStylePr w:type="firstRow">
      <w:rPr>
        <w:sz w:val="24"/>
        <w:szCs w:val="24"/>
      </w:rPr>
      <w:tblPr/>
      <w:tcPr>
        <w:tcBorders>
          <w:top w:val="nil"/>
          <w:left w:val="single" w:color="F79646" w:sz="24" w:space="0"/>
          <w:bottom w:val="nil"/>
          <w:right w:val="nil"/>
          <w:insideH w:val="nil"/>
          <w:insideV w:val="nil"/>
        </w:tcBorders>
        <w:shd w:val="clear" w:color="auto" w:fill="FFFFFF"/>
      </w:tcPr>
    </w:tblStylePr>
    <w:tblStylePr w:type="lastRow">
      <w:tblPr/>
      <w:tcPr>
        <w:tcBorders>
          <w:top w:val="single" w:color="F79646" w:sz="8" w:space="0"/>
          <w:left w:val="nil"/>
          <w:bottom w:val="nil"/>
          <w:right w:val="nil"/>
          <w:insideH w:val="nil"/>
          <w:insideV w:val="nil"/>
        </w:tcBorders>
        <w:shd w:val="clear" w:color="auto" w:fill="FFFFFF"/>
      </w:tcPr>
    </w:tblStylePr>
    <w:tblStylePr w:type="firstCol">
      <w:tblPr/>
      <w:tcPr>
        <w:tcBorders>
          <w:top w:val="nil"/>
          <w:left w:val="nil"/>
          <w:bottom w:val="nil"/>
          <w:right w:val="single" w:color="F79646" w:sz="8" w:space="0"/>
          <w:insideH w:val="nil"/>
          <w:insideV w:val="nil"/>
        </w:tcBorders>
        <w:shd w:val="clear" w:color="auto" w:fill="FFFFFF"/>
      </w:tcPr>
    </w:tblStylePr>
    <w:tblStylePr w:type="lastCol">
      <w:tblPr/>
      <w:tcPr>
        <w:tcBorders>
          <w:top w:val="nil"/>
          <w:left w:val="nil"/>
          <w:bottom w:val="single" w:color="F7964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200">
    <w:name w:val="Medium Grid 1"/>
    <w:basedOn w:val="12"/>
    <w:qFormat/>
    <w:uiPriority w:val="67"/>
    <w:tblPr>
      <w:tblBorders>
        <w:top w:val="single" w:color="404040" w:sz="8" w:space="0"/>
        <w:left w:val="single" w:color="404040" w:sz="8" w:space="0"/>
        <w:bottom w:val="single" w:color="404040" w:sz="8" w:space="0"/>
        <w:right w:val="single" w:color="404040" w:sz="8" w:space="0"/>
        <w:insideH w:val="single" w:color="404040" w:sz="8" w:space="0"/>
        <w:insideV w:val="single" w:color="404040" w:sz="8" w:space="0"/>
      </w:tblBorders>
    </w:tblPr>
    <w:tcPr>
      <w:shd w:val="clear" w:color="auto" w:fill="C0C0C0"/>
    </w:tcPr>
    <w:tblStylePr w:type="firstRow">
      <w:rPr>
        <w:b/>
        <w:bCs/>
      </w:rPr>
    </w:tblStylePr>
    <w:tblStylePr w:type="lastRow">
      <w:rPr>
        <w:b/>
        <w:bCs/>
      </w:rPr>
      <w:tblPr/>
      <w:tcPr>
        <w:tcBorders>
          <w:top w:val="single" w:color="404040" w:sz="18" w:space="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201">
    <w:name w:val="Medium Grid 1 Accent 1"/>
    <w:basedOn w:val="12"/>
    <w:qFormat/>
    <w:uiPriority w:val="67"/>
    <w:tblPr>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tblPr>
    <w:tcPr>
      <w:shd w:val="clear" w:color="auto" w:fill="D3DFEE"/>
    </w:tcPr>
    <w:tblStylePr w:type="firstRow">
      <w:rPr>
        <w:b/>
        <w:bCs/>
      </w:rPr>
    </w:tblStylePr>
    <w:tblStylePr w:type="lastRow">
      <w:rPr>
        <w:b/>
        <w:bCs/>
      </w:rPr>
      <w:tblPr/>
      <w:tcPr>
        <w:tcBorders>
          <w:top w:val="single" w:color="7BA0CD" w:sz="18" w:space="0"/>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202">
    <w:name w:val="Medium Grid 1 Accent 2"/>
    <w:basedOn w:val="12"/>
    <w:qFormat/>
    <w:uiPriority w:val="67"/>
    <w:tblPr>
      <w:tblBorders>
        <w:top w:val="single" w:color="CF7B79" w:sz="8" w:space="0"/>
        <w:left w:val="single" w:color="CF7B79" w:sz="8" w:space="0"/>
        <w:bottom w:val="single" w:color="CF7B79" w:sz="8" w:space="0"/>
        <w:right w:val="single" w:color="CF7B79" w:sz="8" w:space="0"/>
        <w:insideH w:val="single" w:color="CF7B79" w:sz="8" w:space="0"/>
        <w:insideV w:val="single" w:color="CF7B79" w:sz="8" w:space="0"/>
      </w:tblBorders>
    </w:tblPr>
    <w:tcPr>
      <w:shd w:val="clear" w:color="auto" w:fill="EFD3D2"/>
    </w:tcPr>
    <w:tblStylePr w:type="firstRow">
      <w:rPr>
        <w:b/>
        <w:bCs/>
      </w:rPr>
    </w:tblStylePr>
    <w:tblStylePr w:type="lastRow">
      <w:rPr>
        <w:b/>
        <w:bCs/>
      </w:rPr>
      <w:tblPr/>
      <w:tcPr>
        <w:tcBorders>
          <w:top w:val="single" w:color="CF7B79" w:sz="18" w:space="0"/>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203">
    <w:name w:val="Medium Grid 1 Accent 3"/>
    <w:basedOn w:val="12"/>
    <w:qFormat/>
    <w:uiPriority w:val="67"/>
    <w:tblPr>
      <w:tblBorders>
        <w:top w:val="single" w:color="B3CC82" w:sz="8" w:space="0"/>
        <w:left w:val="single" w:color="B3CC82" w:sz="8" w:space="0"/>
        <w:bottom w:val="single" w:color="B3CC82" w:sz="8" w:space="0"/>
        <w:right w:val="single" w:color="B3CC82" w:sz="8" w:space="0"/>
        <w:insideH w:val="single" w:color="B3CC82" w:sz="8" w:space="0"/>
        <w:insideV w:val="single" w:color="B3CC82" w:sz="8" w:space="0"/>
      </w:tblBorders>
    </w:tblPr>
    <w:tcPr>
      <w:shd w:val="clear" w:color="auto" w:fill="E6EED5"/>
    </w:tcPr>
    <w:tblStylePr w:type="firstRow">
      <w:rPr>
        <w:b/>
        <w:bCs/>
      </w:rPr>
    </w:tblStylePr>
    <w:tblStylePr w:type="lastRow">
      <w:rPr>
        <w:b/>
        <w:bCs/>
      </w:rPr>
      <w:tblPr/>
      <w:tcPr>
        <w:tcBorders>
          <w:top w:val="single" w:color="B3CC82" w:sz="18" w:space="0"/>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204">
    <w:name w:val="Medium Grid 1 Accent 4"/>
    <w:basedOn w:val="12"/>
    <w:qFormat/>
    <w:uiPriority w:val="67"/>
    <w:tblPr>
      <w:tblBorders>
        <w:top w:val="single" w:color="9F8AB9" w:sz="8" w:space="0"/>
        <w:left w:val="single" w:color="9F8AB9" w:sz="8" w:space="0"/>
        <w:bottom w:val="single" w:color="9F8AB9" w:sz="8" w:space="0"/>
        <w:right w:val="single" w:color="9F8AB9" w:sz="8" w:space="0"/>
        <w:insideH w:val="single" w:color="9F8AB9" w:sz="8" w:space="0"/>
        <w:insideV w:val="single" w:color="9F8AB9" w:sz="8" w:space="0"/>
      </w:tblBorders>
    </w:tblPr>
    <w:tcPr>
      <w:shd w:val="clear" w:color="auto" w:fill="DFD8E8"/>
    </w:tcPr>
    <w:tblStylePr w:type="firstRow">
      <w:rPr>
        <w:b/>
        <w:bCs/>
      </w:rPr>
    </w:tblStylePr>
    <w:tblStylePr w:type="lastRow">
      <w:rPr>
        <w:b/>
        <w:bCs/>
      </w:rPr>
      <w:tblPr/>
      <w:tcPr>
        <w:tcBorders>
          <w:top w:val="single" w:color="9F8AB9" w:sz="18" w:space="0"/>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205">
    <w:name w:val="Medium Grid 1 Accent 5"/>
    <w:basedOn w:val="12"/>
    <w:qFormat/>
    <w:uiPriority w:val="67"/>
    <w:tblPr>
      <w:tblBorders>
        <w:top w:val="single" w:color="78C0D4" w:sz="8" w:space="0"/>
        <w:left w:val="single" w:color="78C0D4" w:sz="8" w:space="0"/>
        <w:bottom w:val="single" w:color="78C0D4" w:sz="8" w:space="0"/>
        <w:right w:val="single" w:color="78C0D4" w:sz="8" w:space="0"/>
        <w:insideH w:val="single" w:color="78C0D4" w:sz="8" w:space="0"/>
        <w:insideV w:val="single" w:color="78C0D4" w:sz="8" w:space="0"/>
      </w:tblBorders>
    </w:tblPr>
    <w:tcPr>
      <w:shd w:val="clear" w:color="auto" w:fill="D2EAF1"/>
    </w:tcPr>
    <w:tblStylePr w:type="firstRow">
      <w:rPr>
        <w:b/>
        <w:bCs/>
      </w:rPr>
    </w:tblStylePr>
    <w:tblStylePr w:type="lastRow">
      <w:rPr>
        <w:b/>
        <w:bCs/>
      </w:rPr>
      <w:tblPr/>
      <w:tcPr>
        <w:tcBorders>
          <w:top w:val="single" w:color="78C0D4" w:sz="18" w:space="0"/>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206">
    <w:name w:val="Medium Grid 1 Accent 6"/>
    <w:basedOn w:val="12"/>
    <w:qFormat/>
    <w:uiPriority w:val="67"/>
    <w:tblPr>
      <w:tblBorders>
        <w:top w:val="single" w:color="F9B074" w:sz="8" w:space="0"/>
        <w:left w:val="single" w:color="F9B074" w:sz="8" w:space="0"/>
        <w:bottom w:val="single" w:color="F9B074" w:sz="8" w:space="0"/>
        <w:right w:val="single" w:color="F9B074" w:sz="8" w:space="0"/>
        <w:insideH w:val="single" w:color="F9B074" w:sz="8" w:space="0"/>
        <w:insideV w:val="single" w:color="F9B074" w:sz="8" w:space="0"/>
      </w:tblBorders>
    </w:tblPr>
    <w:tcPr>
      <w:shd w:val="clear" w:color="auto" w:fill="FDE4D0"/>
    </w:tcPr>
    <w:tblStylePr w:type="firstRow">
      <w:rPr>
        <w:b/>
        <w:bCs/>
      </w:rPr>
    </w:tblStylePr>
    <w:tblStylePr w:type="lastRow">
      <w:rPr>
        <w:b/>
        <w:bCs/>
      </w:rPr>
      <w:tblPr/>
      <w:tcPr>
        <w:tcBorders>
          <w:top w:val="single" w:color="F9B074" w:sz="18" w:space="0"/>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207">
    <w:name w:val="Medium Grid 2"/>
    <w:basedOn w:val="12"/>
    <w:qFormat/>
    <w:uiPriority w:val="68"/>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insideV w:val="single" w:sz="6" w:space="0"/>
        </w:tcBorders>
        <w:shd w:val="clear" w:color="auto" w:fill="808080"/>
      </w:tcPr>
    </w:tblStylePr>
    <w:tblStylePr w:type="nwCell">
      <w:tblPr/>
      <w:tcPr>
        <w:shd w:val="clear" w:color="auto" w:fill="FFFFFF"/>
      </w:tcPr>
    </w:tblStylePr>
  </w:style>
  <w:style w:type="table" w:styleId="208">
    <w:name w:val="Medium Grid 2 Accent 1"/>
    <w:basedOn w:val="12"/>
    <w:qFormat/>
    <w:uiPriority w:val="68"/>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insideV w:val="single" w:sz="6" w:space="0"/>
        </w:tcBorders>
        <w:shd w:val="clear" w:color="auto" w:fill="A7BFDE"/>
      </w:tcPr>
    </w:tblStylePr>
    <w:tblStylePr w:type="nwCell">
      <w:tblPr/>
      <w:tcPr>
        <w:shd w:val="clear" w:color="auto" w:fill="FFFFFF"/>
      </w:tcPr>
    </w:tblStylePr>
  </w:style>
  <w:style w:type="table" w:styleId="209">
    <w:name w:val="Medium Grid 2 Accent 2"/>
    <w:basedOn w:val="12"/>
    <w:qFormat/>
    <w:uiPriority w:val="68"/>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insideV w:val="single" w:sz="6" w:space="0"/>
        </w:tcBorders>
        <w:shd w:val="clear" w:color="auto" w:fill="DFA7A6"/>
      </w:tcPr>
    </w:tblStylePr>
    <w:tblStylePr w:type="nwCell">
      <w:tblPr/>
      <w:tcPr>
        <w:shd w:val="clear" w:color="auto" w:fill="FFFFFF"/>
      </w:tcPr>
    </w:tblStylePr>
  </w:style>
  <w:style w:type="table" w:styleId="210">
    <w:name w:val="Medium Grid 2 Accent 3"/>
    <w:basedOn w:val="12"/>
    <w:qFormat/>
    <w:uiPriority w:val="68"/>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insideV w:val="single" w:sz="6" w:space="0"/>
        </w:tcBorders>
        <w:shd w:val="clear" w:color="auto" w:fill="CDDDAC"/>
      </w:tcPr>
    </w:tblStylePr>
    <w:tblStylePr w:type="nwCell">
      <w:tblPr/>
      <w:tcPr>
        <w:shd w:val="clear" w:color="auto" w:fill="FFFFFF"/>
      </w:tcPr>
    </w:tblStylePr>
  </w:style>
  <w:style w:type="table" w:styleId="211">
    <w:name w:val="Medium Grid 2 Accent 4"/>
    <w:basedOn w:val="12"/>
    <w:qFormat/>
    <w:uiPriority w:val="68"/>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insideV w:val="single" w:sz="6" w:space="0"/>
        </w:tcBorders>
        <w:shd w:val="clear" w:color="auto" w:fill="BFB1D0"/>
      </w:tcPr>
    </w:tblStylePr>
    <w:tblStylePr w:type="nwCell">
      <w:tblPr/>
      <w:tcPr>
        <w:shd w:val="clear" w:color="auto" w:fill="FFFFFF"/>
      </w:tcPr>
    </w:tblStylePr>
  </w:style>
  <w:style w:type="table" w:styleId="212">
    <w:name w:val="Medium Grid 2 Accent 5"/>
    <w:basedOn w:val="12"/>
    <w:uiPriority w:val="68"/>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insideV w:val="single" w:sz="6" w:space="0"/>
        </w:tcBorders>
        <w:shd w:val="clear" w:color="auto" w:fill="A5D5E2"/>
      </w:tcPr>
    </w:tblStylePr>
    <w:tblStylePr w:type="nwCell">
      <w:tblPr/>
      <w:tcPr>
        <w:shd w:val="clear" w:color="auto" w:fill="FFFFFF"/>
      </w:tcPr>
    </w:tblStylePr>
  </w:style>
  <w:style w:type="table" w:styleId="213">
    <w:name w:val="Medium Grid 2 Accent 6"/>
    <w:basedOn w:val="12"/>
    <w:qFormat/>
    <w:uiPriority w:val="68"/>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insideV w:val="single" w:sz="6" w:space="0"/>
        </w:tcBorders>
        <w:shd w:val="clear" w:color="auto" w:fill="FBCAA2"/>
      </w:tcPr>
    </w:tblStylePr>
    <w:tblStylePr w:type="nwCell">
      <w:tblPr/>
      <w:tcPr>
        <w:shd w:val="clear" w:color="auto" w:fill="FFFFFF"/>
      </w:tcPr>
    </w:tblStylePr>
  </w:style>
  <w:style w:type="table" w:styleId="214">
    <w:name w:val="Medium Grid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C0C0C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000000"/>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000000"/>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000000"/>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000000"/>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80808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808080"/>
      </w:tcPr>
    </w:tblStylePr>
  </w:style>
  <w:style w:type="table" w:styleId="215">
    <w:name w:val="Medium Grid 3 Accent 1"/>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3DFEE"/>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F81B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F81B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F81B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F81B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7BFDE"/>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7BFDE"/>
      </w:tcPr>
    </w:tblStylePr>
  </w:style>
  <w:style w:type="table" w:styleId="216">
    <w:name w:val="Medium Grid 3 Accent 2"/>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FD3D2"/>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C0504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C0504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C0504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C0504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DFA7A6"/>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DFA7A6"/>
      </w:tcPr>
    </w:tblStylePr>
  </w:style>
  <w:style w:type="table" w:styleId="217">
    <w:name w:val="Medium Grid 3 Accent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6EED5"/>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9BBB59"/>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9BBB59"/>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9BBB59"/>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9BBB59"/>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CDDDAC"/>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CDDDAC"/>
      </w:tcPr>
    </w:tblStylePr>
  </w:style>
  <w:style w:type="table" w:styleId="218">
    <w:name w:val="Medium Grid 3 Accent 4"/>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FD8E8"/>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8064A2"/>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8064A2"/>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8064A2"/>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8064A2"/>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BFB1D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BFB1D0"/>
      </w:tcPr>
    </w:tblStylePr>
  </w:style>
  <w:style w:type="table" w:styleId="219">
    <w:name w:val="Medium Grid 3 Accent 5"/>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2EAF1"/>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BACC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BACC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BACC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BACC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5D5E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5D5E2"/>
      </w:tcPr>
    </w:tblStylePr>
  </w:style>
  <w:style w:type="table" w:styleId="220">
    <w:name w:val="Medium Grid 3 Accent 6"/>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FDE4D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F7964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F7964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F7964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F7964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FBCAA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FBCAA2"/>
      </w:tcPr>
    </w:tblStylePr>
  </w:style>
  <w:style w:type="table" w:styleId="221">
    <w:name w:val="Dark List"/>
    <w:basedOn w:val="12"/>
    <w:qFormat/>
    <w:uiPriority w:val="70"/>
    <w:rPr>
      <w:color w:val="FFFFFF"/>
    </w:rPr>
    <w:tblPr>
      <w:tblStyleRowBandSize w:val="1"/>
      <w:tblStyleColBandSize w:val="1"/>
    </w:tblPr>
    <w:tcPr>
      <w:shd w:val="clear" w:color="auto" w:fill="000000"/>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000000"/>
      </w:tcPr>
    </w:tblStylePr>
    <w:tblStylePr w:type="firstCol">
      <w:tblPr/>
      <w:tcPr>
        <w:tcBorders>
          <w:top w:val="nil"/>
          <w:left w:val="nil"/>
          <w:bottom w:val="nil"/>
          <w:right w:val="single" w:color="FFFFFF" w:sz="18" w:space="0"/>
          <w:insideH w:val="nil"/>
          <w:insideV w:val="nil"/>
        </w:tcBorders>
        <w:shd w:val="clear" w:color="auto" w:fill="000000"/>
      </w:tcPr>
    </w:tblStylePr>
    <w:tblStylePr w:type="lastCol">
      <w:tblPr/>
      <w:tcPr>
        <w:tcBorders>
          <w:top w:val="nil"/>
          <w:left w:val="nil"/>
          <w:bottom w:val="single" w:color="FFFFFF" w:sz="18" w:space="0"/>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222">
    <w:name w:val="Dark List Accent 1"/>
    <w:basedOn w:val="12"/>
    <w:qFormat/>
    <w:uiPriority w:val="70"/>
    <w:rPr>
      <w:color w:val="FFFFFF"/>
    </w:rPr>
    <w:tblPr>
      <w:tblStyleRowBandSize w:val="1"/>
      <w:tblStyleColBandSize w:val="1"/>
    </w:tblPr>
    <w:tcPr>
      <w:shd w:val="clear" w:color="auto" w:fill="4F81B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43F60"/>
      </w:tcPr>
    </w:tblStylePr>
    <w:tblStylePr w:type="firstCol">
      <w:tblPr/>
      <w:tcPr>
        <w:tcBorders>
          <w:top w:val="nil"/>
          <w:left w:val="nil"/>
          <w:bottom w:val="nil"/>
          <w:right w:val="single" w:color="FFFFFF" w:sz="18" w:space="0"/>
          <w:insideH w:val="nil"/>
          <w:insideV w:val="nil"/>
        </w:tcBorders>
        <w:shd w:val="clear" w:color="auto" w:fill="365F91"/>
      </w:tcPr>
    </w:tblStylePr>
    <w:tblStylePr w:type="lastCol">
      <w:tblPr/>
      <w:tcPr>
        <w:tcBorders>
          <w:top w:val="nil"/>
          <w:left w:val="nil"/>
          <w:bottom w:val="single" w:color="FFFFFF" w:sz="18" w:space="0"/>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223">
    <w:name w:val="Dark List Accent 2"/>
    <w:basedOn w:val="12"/>
    <w:qFormat/>
    <w:uiPriority w:val="70"/>
    <w:rPr>
      <w:color w:val="FFFFFF"/>
    </w:rPr>
    <w:tblPr>
      <w:tblStyleRowBandSize w:val="1"/>
      <w:tblStyleColBandSize w:val="1"/>
    </w:tblPr>
    <w:tcPr>
      <w:shd w:val="clear" w:color="auto" w:fill="C0504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622423"/>
      </w:tcPr>
    </w:tblStylePr>
    <w:tblStylePr w:type="firstCol">
      <w:tblPr/>
      <w:tcPr>
        <w:tcBorders>
          <w:top w:val="nil"/>
          <w:left w:val="nil"/>
          <w:bottom w:val="nil"/>
          <w:right w:val="single" w:color="FFFFFF" w:sz="18" w:space="0"/>
          <w:insideH w:val="nil"/>
          <w:insideV w:val="nil"/>
        </w:tcBorders>
        <w:shd w:val="clear" w:color="auto" w:fill="943634"/>
      </w:tcPr>
    </w:tblStylePr>
    <w:tblStylePr w:type="lastCol">
      <w:tblPr/>
      <w:tcPr>
        <w:tcBorders>
          <w:top w:val="nil"/>
          <w:left w:val="nil"/>
          <w:bottom w:val="single" w:color="FFFFFF" w:sz="18" w:space="0"/>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224">
    <w:name w:val="Dark List Accent 3"/>
    <w:basedOn w:val="12"/>
    <w:qFormat/>
    <w:uiPriority w:val="70"/>
    <w:rPr>
      <w:color w:val="FFFFFF"/>
    </w:rPr>
    <w:tblPr>
      <w:tblStyleRowBandSize w:val="1"/>
      <w:tblStyleColBandSize w:val="1"/>
    </w:tblPr>
    <w:tcPr>
      <w:shd w:val="clear" w:color="auto" w:fill="9BBB59"/>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4E6128"/>
      </w:tcPr>
    </w:tblStylePr>
    <w:tblStylePr w:type="firstCol">
      <w:tblPr/>
      <w:tcPr>
        <w:tcBorders>
          <w:top w:val="nil"/>
          <w:left w:val="nil"/>
          <w:bottom w:val="nil"/>
          <w:right w:val="single" w:color="FFFFFF" w:sz="18" w:space="0"/>
          <w:insideH w:val="nil"/>
          <w:insideV w:val="nil"/>
        </w:tcBorders>
        <w:shd w:val="clear" w:color="auto" w:fill="76923C"/>
      </w:tcPr>
    </w:tblStylePr>
    <w:tblStylePr w:type="lastCol">
      <w:tblPr/>
      <w:tcPr>
        <w:tcBorders>
          <w:top w:val="nil"/>
          <w:left w:val="nil"/>
          <w:bottom w:val="single" w:color="FFFFFF" w:sz="18" w:space="0"/>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225">
    <w:name w:val="Dark List Accent 4"/>
    <w:basedOn w:val="12"/>
    <w:qFormat/>
    <w:uiPriority w:val="70"/>
    <w:rPr>
      <w:color w:val="FFFFFF"/>
    </w:rPr>
    <w:tblPr>
      <w:tblStyleRowBandSize w:val="1"/>
      <w:tblStyleColBandSize w:val="1"/>
    </w:tblPr>
    <w:tcPr>
      <w:shd w:val="clear" w:color="auto" w:fill="8064A2"/>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3F3151"/>
      </w:tcPr>
    </w:tblStylePr>
    <w:tblStylePr w:type="firstCol">
      <w:tblPr/>
      <w:tcPr>
        <w:tcBorders>
          <w:top w:val="nil"/>
          <w:left w:val="nil"/>
          <w:bottom w:val="nil"/>
          <w:right w:val="single" w:color="FFFFFF" w:sz="18" w:space="0"/>
          <w:insideH w:val="nil"/>
          <w:insideV w:val="nil"/>
        </w:tcBorders>
        <w:shd w:val="clear" w:color="auto" w:fill="5F497A"/>
      </w:tcPr>
    </w:tblStylePr>
    <w:tblStylePr w:type="lastCol">
      <w:tblPr/>
      <w:tcPr>
        <w:tcBorders>
          <w:top w:val="nil"/>
          <w:left w:val="nil"/>
          <w:bottom w:val="single" w:color="FFFFFF" w:sz="18" w:space="0"/>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226">
    <w:name w:val="Dark List Accent 5"/>
    <w:basedOn w:val="12"/>
    <w:qFormat/>
    <w:uiPriority w:val="70"/>
    <w:rPr>
      <w:color w:val="FFFFFF"/>
    </w:rPr>
    <w:tblPr>
      <w:tblStyleRowBandSize w:val="1"/>
      <w:tblStyleColBandSize w:val="1"/>
    </w:tblPr>
    <w:tcPr>
      <w:shd w:val="clear" w:color="auto" w:fill="4BACC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05867"/>
      </w:tcPr>
    </w:tblStylePr>
    <w:tblStylePr w:type="firstCol">
      <w:tblPr/>
      <w:tcPr>
        <w:tcBorders>
          <w:top w:val="nil"/>
          <w:left w:val="nil"/>
          <w:bottom w:val="nil"/>
          <w:right w:val="single" w:color="FFFFFF" w:sz="18" w:space="0"/>
          <w:insideH w:val="nil"/>
          <w:insideV w:val="nil"/>
        </w:tcBorders>
        <w:shd w:val="clear" w:color="auto" w:fill="31849B"/>
      </w:tcPr>
    </w:tblStylePr>
    <w:tblStylePr w:type="lastCol">
      <w:tblPr/>
      <w:tcPr>
        <w:tcBorders>
          <w:top w:val="nil"/>
          <w:left w:val="nil"/>
          <w:bottom w:val="single" w:color="FFFFFF" w:sz="18" w:space="0"/>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227">
    <w:name w:val="Dark List Accent 6"/>
    <w:basedOn w:val="12"/>
    <w:qFormat/>
    <w:uiPriority w:val="70"/>
    <w:rPr>
      <w:color w:val="FFFFFF"/>
    </w:rPr>
    <w:tblPr>
      <w:tblStyleRowBandSize w:val="1"/>
      <w:tblStyleColBandSize w:val="1"/>
    </w:tblPr>
    <w:tcPr>
      <w:shd w:val="clear" w:color="auto" w:fill="F7964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974706"/>
      </w:tcPr>
    </w:tblStylePr>
    <w:tblStylePr w:type="firstCol">
      <w:tblPr/>
      <w:tcPr>
        <w:tcBorders>
          <w:top w:val="nil"/>
          <w:left w:val="nil"/>
          <w:bottom w:val="nil"/>
          <w:right w:val="single" w:color="FFFFFF" w:sz="18" w:space="0"/>
          <w:insideH w:val="nil"/>
          <w:insideV w:val="nil"/>
        </w:tcBorders>
        <w:shd w:val="clear" w:color="auto" w:fill="E36C0A"/>
      </w:tcPr>
    </w:tblStylePr>
    <w:tblStylePr w:type="lastCol">
      <w:tblPr/>
      <w:tcPr>
        <w:tcBorders>
          <w:top w:val="nil"/>
          <w:left w:val="nil"/>
          <w:bottom w:val="single" w:color="FFFFFF" w:sz="18" w:space="0"/>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228">
    <w:name w:val="Colorful Shading"/>
    <w:basedOn w:val="12"/>
    <w:qFormat/>
    <w:uiPriority w:val="71"/>
    <w:rPr>
      <w:color w:val="000000"/>
    </w:rPr>
    <w:tblPr>
      <w:tblBorders>
        <w:top w:val="single" w:color="C0504D" w:sz="24" w:space="0"/>
        <w:left w:val="single" w:color="000000" w:sz="4" w:space="0"/>
        <w:bottom w:val="single" w:color="000000" w:sz="4" w:space="0"/>
        <w:right w:val="single" w:color="000000" w:sz="4" w:space="0"/>
        <w:insideH w:val="single" w:color="FFFFFF" w:sz="4" w:space="0"/>
        <w:insideV w:val="single" w:color="FFFFFF" w:sz="4" w:space="0"/>
      </w:tblBorders>
    </w:tblPr>
    <w:tcPr>
      <w:shd w:val="clear" w:color="auto" w:fill="E6E6E6"/>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000000"/>
      </w:tcPr>
    </w:tblStylePr>
    <w:tblStylePr w:type="firstCol">
      <w:rPr>
        <w:color w:val="FFFFFF"/>
      </w:rPr>
      <w:tblPr/>
      <w:tcPr>
        <w:tcBorders>
          <w:top w:val="nil"/>
          <w:left w:val="nil"/>
          <w:bottom w:val="nil"/>
          <w:right w:val="nil"/>
          <w:insideH w:val="single" w:sz="4" w:space="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229">
    <w:name w:val="Colorful Shading Accent 1"/>
    <w:basedOn w:val="12"/>
    <w:qFormat/>
    <w:uiPriority w:val="71"/>
    <w:rPr>
      <w:color w:val="000000"/>
    </w:rPr>
    <w:tblPr>
      <w:tblBorders>
        <w:top w:val="single" w:color="C0504D" w:sz="24" w:space="0"/>
        <w:left w:val="single" w:color="4F81BD" w:sz="4" w:space="0"/>
        <w:bottom w:val="single" w:color="4F81BD" w:sz="4" w:space="0"/>
        <w:right w:val="single" w:color="4F81BD" w:sz="4" w:space="0"/>
        <w:insideH w:val="single" w:color="FFFFFF" w:sz="4" w:space="0"/>
        <w:insideV w:val="single" w:color="FFFFFF" w:sz="4" w:space="0"/>
      </w:tblBorders>
    </w:tblPr>
    <w:tcPr>
      <w:shd w:val="clear" w:color="auto" w:fill="EDF2F8"/>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C4C74"/>
      </w:tcPr>
    </w:tblStylePr>
    <w:tblStylePr w:type="firstCol">
      <w:rPr>
        <w:color w:val="FFFFFF"/>
      </w:rPr>
      <w:tblPr/>
      <w:tcPr>
        <w:tcBorders>
          <w:top w:val="nil"/>
          <w:left w:val="nil"/>
          <w:bottom w:val="nil"/>
          <w:right w:val="nil"/>
          <w:insideH w:val="single" w:sz="4" w:space="0"/>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230">
    <w:name w:val="Colorful Shading Accent 2"/>
    <w:basedOn w:val="12"/>
    <w:qFormat/>
    <w:uiPriority w:val="71"/>
    <w:rPr>
      <w:color w:val="000000"/>
    </w:rPr>
    <w:tblPr>
      <w:tblBorders>
        <w:top w:val="single" w:color="C0504D" w:sz="24" w:space="0"/>
        <w:left w:val="single" w:color="C0504D" w:sz="4" w:space="0"/>
        <w:bottom w:val="single" w:color="C0504D" w:sz="4" w:space="0"/>
        <w:right w:val="single" w:color="C0504D" w:sz="4" w:space="0"/>
        <w:insideH w:val="single" w:color="FFFFFF" w:sz="4" w:space="0"/>
        <w:insideV w:val="single" w:color="FFFFFF" w:sz="4" w:space="0"/>
      </w:tblBorders>
    </w:tblPr>
    <w:tcPr>
      <w:shd w:val="clear" w:color="auto" w:fill="F8EDED"/>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772C2A"/>
      </w:tcPr>
    </w:tblStylePr>
    <w:tblStylePr w:type="firstCol">
      <w:rPr>
        <w:color w:val="FFFFFF"/>
      </w:rPr>
      <w:tblPr/>
      <w:tcPr>
        <w:tcBorders>
          <w:top w:val="nil"/>
          <w:left w:val="nil"/>
          <w:bottom w:val="nil"/>
          <w:right w:val="nil"/>
          <w:insideH w:val="single" w:sz="4" w:space="0"/>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231">
    <w:name w:val="Colorful Shading Accent 3"/>
    <w:basedOn w:val="12"/>
    <w:qFormat/>
    <w:uiPriority w:val="71"/>
    <w:rPr>
      <w:color w:val="000000"/>
    </w:rPr>
    <w:tblPr>
      <w:tblBorders>
        <w:top w:val="single" w:color="8064A2" w:sz="24" w:space="0"/>
        <w:left w:val="single" w:color="9BBB59" w:sz="4" w:space="0"/>
        <w:bottom w:val="single" w:color="9BBB59" w:sz="4" w:space="0"/>
        <w:right w:val="single" w:color="9BBB59" w:sz="4" w:space="0"/>
        <w:insideH w:val="single" w:color="FFFFFF" w:sz="4" w:space="0"/>
        <w:insideV w:val="single" w:color="FFFFFF" w:sz="4" w:space="0"/>
      </w:tblBorders>
    </w:tblPr>
    <w:tcPr>
      <w:shd w:val="clear" w:color="auto" w:fill="F5F8EE"/>
    </w:tcPr>
    <w:tblStylePr w:type="firstRow">
      <w:rPr>
        <w:b/>
        <w:bCs/>
      </w:rPr>
      <w:tblPr/>
      <w:tcPr>
        <w:tcBorders>
          <w:top w:val="nil"/>
          <w:left w:val="single" w:color="8064A2"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5E7530"/>
      </w:tcPr>
    </w:tblStylePr>
    <w:tblStylePr w:type="firstCol">
      <w:rPr>
        <w:color w:val="FFFFFF"/>
      </w:rPr>
      <w:tblPr/>
      <w:tcPr>
        <w:tcBorders>
          <w:top w:val="nil"/>
          <w:left w:val="nil"/>
          <w:bottom w:val="nil"/>
          <w:right w:val="nil"/>
          <w:insideH w:val="single" w:sz="4" w:space="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232">
    <w:name w:val="Colorful Shading Accent 4"/>
    <w:basedOn w:val="12"/>
    <w:qFormat/>
    <w:uiPriority w:val="71"/>
    <w:rPr>
      <w:color w:val="000000"/>
    </w:rPr>
    <w:tblPr>
      <w:tblBorders>
        <w:top w:val="single" w:color="9BBB59" w:sz="24" w:space="0"/>
        <w:left w:val="single" w:color="8064A2" w:sz="4" w:space="0"/>
        <w:bottom w:val="single" w:color="8064A2" w:sz="4" w:space="0"/>
        <w:right w:val="single" w:color="8064A2" w:sz="4" w:space="0"/>
        <w:insideH w:val="single" w:color="FFFFFF" w:sz="4" w:space="0"/>
        <w:insideV w:val="single" w:color="FFFFFF" w:sz="4" w:space="0"/>
      </w:tblBorders>
    </w:tblPr>
    <w:tcPr>
      <w:shd w:val="clear" w:color="auto" w:fill="F2EFF6"/>
    </w:tcPr>
    <w:tblStylePr w:type="firstRow">
      <w:rPr>
        <w:b/>
        <w:bCs/>
      </w:rPr>
      <w:tblPr/>
      <w:tcPr>
        <w:tcBorders>
          <w:top w:val="nil"/>
          <w:left w:val="single" w:color="9BBB59"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4C3B62"/>
      </w:tcPr>
    </w:tblStylePr>
    <w:tblStylePr w:type="firstCol">
      <w:rPr>
        <w:color w:val="FFFFFF"/>
      </w:rPr>
      <w:tblPr/>
      <w:tcPr>
        <w:tcBorders>
          <w:top w:val="nil"/>
          <w:left w:val="nil"/>
          <w:bottom w:val="nil"/>
          <w:right w:val="nil"/>
          <w:insideH w:val="single" w:sz="4" w:space="0"/>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233">
    <w:name w:val="Colorful Shading Accent 5"/>
    <w:basedOn w:val="12"/>
    <w:qFormat/>
    <w:uiPriority w:val="71"/>
    <w:rPr>
      <w:color w:val="000000"/>
    </w:rPr>
    <w:tblPr>
      <w:tblBorders>
        <w:top w:val="single" w:color="F79646" w:sz="24" w:space="0"/>
        <w:left w:val="single" w:color="4BACC6" w:sz="4" w:space="0"/>
        <w:bottom w:val="single" w:color="4BACC6" w:sz="4" w:space="0"/>
        <w:right w:val="single" w:color="4BACC6" w:sz="4" w:space="0"/>
        <w:insideH w:val="single" w:color="FFFFFF" w:sz="4" w:space="0"/>
        <w:insideV w:val="single" w:color="FFFFFF" w:sz="4" w:space="0"/>
      </w:tblBorders>
    </w:tblPr>
    <w:tcPr>
      <w:shd w:val="clear" w:color="auto" w:fill="EDF6F9"/>
    </w:tcPr>
    <w:tblStylePr w:type="firstRow">
      <w:rPr>
        <w:b/>
        <w:bCs/>
      </w:rPr>
      <w:tblPr/>
      <w:tcPr>
        <w:tcBorders>
          <w:top w:val="nil"/>
          <w:left w:val="single" w:color="F7964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76A7C"/>
      </w:tcPr>
    </w:tblStylePr>
    <w:tblStylePr w:type="firstCol">
      <w:rPr>
        <w:color w:val="FFFFFF"/>
      </w:rPr>
      <w:tblPr/>
      <w:tcPr>
        <w:tcBorders>
          <w:top w:val="nil"/>
          <w:left w:val="nil"/>
          <w:bottom w:val="nil"/>
          <w:right w:val="nil"/>
          <w:insideH w:val="single" w:sz="4" w:space="0"/>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234">
    <w:name w:val="Colorful Shading Accent 6"/>
    <w:basedOn w:val="12"/>
    <w:qFormat/>
    <w:uiPriority w:val="71"/>
    <w:rPr>
      <w:color w:val="000000"/>
    </w:rPr>
    <w:tblPr>
      <w:tblBorders>
        <w:top w:val="single" w:color="4BACC6" w:sz="24" w:space="0"/>
        <w:left w:val="single" w:color="F79646" w:sz="4" w:space="0"/>
        <w:bottom w:val="single" w:color="F79646" w:sz="4" w:space="0"/>
        <w:right w:val="single" w:color="F79646" w:sz="4" w:space="0"/>
        <w:insideH w:val="single" w:color="FFFFFF" w:sz="4" w:space="0"/>
        <w:insideV w:val="single" w:color="FFFFFF" w:sz="4" w:space="0"/>
      </w:tblBorders>
    </w:tblPr>
    <w:tcPr>
      <w:shd w:val="clear" w:color="auto" w:fill="FEF4EC"/>
    </w:tcPr>
    <w:tblStylePr w:type="firstRow">
      <w:rPr>
        <w:b/>
        <w:bCs/>
      </w:rPr>
      <w:tblPr/>
      <w:tcPr>
        <w:tcBorders>
          <w:top w:val="nil"/>
          <w:left w:val="single" w:color="4BACC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B65608"/>
      </w:tcPr>
    </w:tblStylePr>
    <w:tblStylePr w:type="firstCol">
      <w:rPr>
        <w:color w:val="FFFFFF"/>
      </w:rPr>
      <w:tblPr/>
      <w:tcPr>
        <w:tcBorders>
          <w:top w:val="nil"/>
          <w:left w:val="nil"/>
          <w:bottom w:val="nil"/>
          <w:right w:val="nil"/>
          <w:insideH w:val="single" w:sz="4" w:space="0"/>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235">
    <w:name w:val="Colorful List"/>
    <w:basedOn w:val="12"/>
    <w:qFormat/>
    <w:uiPriority w:val="72"/>
    <w:rPr>
      <w:color w:val="000000"/>
    </w:rPr>
    <w:tblPr>
      <w:tblStyleRowBandSize w:val="1"/>
      <w:tblStyleColBandSize w:val="1"/>
    </w:tblPr>
    <w:tcPr>
      <w:shd w:val="clear" w:color="auto" w:fill="E6E6E6"/>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236">
    <w:name w:val="Colorful List Accent 1"/>
    <w:basedOn w:val="12"/>
    <w:qFormat/>
    <w:uiPriority w:val="72"/>
    <w:rPr>
      <w:color w:val="000000"/>
    </w:rPr>
    <w:tblPr>
      <w:tblStyleRowBandSize w:val="1"/>
      <w:tblStyleColBandSize w:val="1"/>
    </w:tblPr>
    <w:tcPr>
      <w:shd w:val="clear" w:color="auto" w:fill="EDF2F8"/>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237">
    <w:name w:val="Colorful List Accent 2"/>
    <w:basedOn w:val="12"/>
    <w:qFormat/>
    <w:uiPriority w:val="72"/>
    <w:rPr>
      <w:color w:val="000000"/>
    </w:rPr>
    <w:tblPr>
      <w:tblStyleRowBandSize w:val="1"/>
      <w:tblStyleColBandSize w:val="1"/>
    </w:tblPr>
    <w:tcPr>
      <w:shd w:val="clear" w:color="auto" w:fill="F8EDED"/>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238">
    <w:name w:val="Colorful List Accent 3"/>
    <w:basedOn w:val="12"/>
    <w:qFormat/>
    <w:uiPriority w:val="72"/>
    <w:rPr>
      <w:color w:val="000000"/>
    </w:rPr>
    <w:tblPr>
      <w:tblStyleRowBandSize w:val="1"/>
      <w:tblStyleColBandSize w:val="1"/>
    </w:tblPr>
    <w:tcPr>
      <w:shd w:val="clear" w:color="auto" w:fill="F5F8EE"/>
    </w:tcPr>
    <w:tblStylePr w:type="firstRow">
      <w:rPr>
        <w:b/>
        <w:bCs/>
        <w:color w:val="FFFFFF"/>
      </w:rPr>
      <w:tblPr/>
      <w:tcPr>
        <w:tcBorders>
          <w:left w:val="single" w:color="FFFFFF" w:sz="12" w:space="0"/>
        </w:tcBorders>
        <w:shd w:val="clear" w:color="auto" w:fill="664E82"/>
      </w:tcPr>
    </w:tblStylePr>
    <w:tblStylePr w:type="lastRow">
      <w:rPr>
        <w:b/>
        <w:bCs/>
        <w:color w:val="664E82"/>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239">
    <w:name w:val="Colorful List Accent 4"/>
    <w:basedOn w:val="12"/>
    <w:qFormat/>
    <w:uiPriority w:val="72"/>
    <w:rPr>
      <w:color w:val="000000"/>
    </w:rPr>
    <w:tblPr>
      <w:tblStyleRowBandSize w:val="1"/>
      <w:tblStyleColBandSize w:val="1"/>
    </w:tblPr>
    <w:tcPr>
      <w:shd w:val="clear" w:color="auto" w:fill="F2EFF6"/>
    </w:tcPr>
    <w:tblStylePr w:type="firstRow">
      <w:rPr>
        <w:b/>
        <w:bCs/>
        <w:color w:val="FFFFFF"/>
      </w:rPr>
      <w:tblPr/>
      <w:tcPr>
        <w:tcBorders>
          <w:left w:val="single" w:color="FFFFFF" w:sz="12" w:space="0"/>
        </w:tcBorders>
        <w:shd w:val="clear" w:color="auto" w:fill="7E9C40"/>
      </w:tcPr>
    </w:tblStylePr>
    <w:tblStylePr w:type="lastRow">
      <w:rPr>
        <w:b/>
        <w:bCs/>
        <w:color w:val="7E9C40"/>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240">
    <w:name w:val="Colorful List Accent 5"/>
    <w:basedOn w:val="12"/>
    <w:qFormat/>
    <w:uiPriority w:val="72"/>
    <w:rPr>
      <w:color w:val="000000"/>
    </w:rPr>
    <w:tblPr>
      <w:tblStyleRowBandSize w:val="1"/>
      <w:tblStyleColBandSize w:val="1"/>
    </w:tblPr>
    <w:tcPr>
      <w:shd w:val="clear" w:color="auto" w:fill="EDF6F9"/>
    </w:tcPr>
    <w:tblStylePr w:type="firstRow">
      <w:rPr>
        <w:b/>
        <w:bCs/>
        <w:color w:val="FFFFFF"/>
      </w:rPr>
      <w:tblPr/>
      <w:tcPr>
        <w:tcBorders>
          <w:left w:val="single" w:color="FFFFFF" w:sz="12" w:space="0"/>
        </w:tcBorders>
        <w:shd w:val="clear" w:color="auto" w:fill="F2730A"/>
      </w:tcPr>
    </w:tblStylePr>
    <w:tblStylePr w:type="lastRow">
      <w:rPr>
        <w:b/>
        <w:bCs/>
        <w:color w:val="F2730A"/>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241">
    <w:name w:val="Colorful List Accent 6"/>
    <w:basedOn w:val="12"/>
    <w:qFormat/>
    <w:uiPriority w:val="72"/>
    <w:rPr>
      <w:color w:val="000000"/>
    </w:rPr>
    <w:tblPr>
      <w:tblStyleRowBandSize w:val="1"/>
      <w:tblStyleColBandSize w:val="1"/>
    </w:tblPr>
    <w:tcPr>
      <w:shd w:val="clear" w:color="auto" w:fill="FEF4EC"/>
    </w:tcPr>
    <w:tblStylePr w:type="firstRow">
      <w:rPr>
        <w:b/>
        <w:bCs/>
        <w:color w:val="FFFFFF"/>
      </w:rPr>
      <w:tblPr/>
      <w:tcPr>
        <w:tcBorders>
          <w:left w:val="single" w:color="FFFFFF" w:sz="12" w:space="0"/>
        </w:tcBorders>
        <w:shd w:val="clear" w:color="auto" w:fill="348DA5"/>
      </w:tcPr>
    </w:tblStylePr>
    <w:tblStylePr w:type="lastRow">
      <w:rPr>
        <w:b/>
        <w:bCs/>
        <w:color w:val="348DA5"/>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242">
    <w:name w:val="Colorful Grid"/>
    <w:basedOn w:val="12"/>
    <w:qFormat/>
    <w:uiPriority w:val="73"/>
    <w:rPr>
      <w:color w:val="000000"/>
    </w:rPr>
    <w:tblPr>
      <w:tblBorders>
        <w:insideH w:val="single" w:color="FFFFFF" w:sz="4" w:space="0"/>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243">
    <w:name w:val="Colorful Grid Accent 1"/>
    <w:basedOn w:val="12"/>
    <w:qFormat/>
    <w:uiPriority w:val="73"/>
    <w:rPr>
      <w:color w:val="000000"/>
    </w:rPr>
    <w:tblPr>
      <w:tblBorders>
        <w:insideH w:val="single" w:color="FFFFFF" w:sz="4" w:space="0"/>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244">
    <w:name w:val="Colorful Grid Accent 2"/>
    <w:basedOn w:val="12"/>
    <w:qFormat/>
    <w:uiPriority w:val="73"/>
    <w:rPr>
      <w:color w:val="000000"/>
    </w:rPr>
    <w:tblPr>
      <w:tblBorders>
        <w:insideH w:val="single" w:color="FFFFFF" w:sz="4" w:space="0"/>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245">
    <w:name w:val="Colorful Grid Accent 3"/>
    <w:basedOn w:val="12"/>
    <w:qFormat/>
    <w:uiPriority w:val="73"/>
    <w:rPr>
      <w:color w:val="000000"/>
    </w:rPr>
    <w:tblPr>
      <w:tblBorders>
        <w:insideH w:val="single" w:color="FFFFFF" w:sz="4" w:space="0"/>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246">
    <w:name w:val="Colorful Grid Accent 4"/>
    <w:basedOn w:val="12"/>
    <w:qFormat/>
    <w:uiPriority w:val="73"/>
    <w:rPr>
      <w:color w:val="000000"/>
    </w:rPr>
    <w:tblPr>
      <w:tblBorders>
        <w:insideH w:val="single" w:color="FFFFFF" w:sz="4" w:space="0"/>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247">
    <w:name w:val="Colorful Grid Accent 5"/>
    <w:basedOn w:val="12"/>
    <w:qFormat/>
    <w:uiPriority w:val="73"/>
    <w:rPr>
      <w:color w:val="000000"/>
    </w:rPr>
    <w:tblPr>
      <w:tblBorders>
        <w:insideH w:val="single" w:color="FFFFFF" w:sz="4" w:space="0"/>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248">
    <w:name w:val="Colorful Grid Accent 6"/>
    <w:basedOn w:val="12"/>
    <w:qFormat/>
    <w:uiPriority w:val="73"/>
    <w:rPr>
      <w:color w:val="000000"/>
    </w:rPr>
    <w:tblPr>
      <w:tblBorders>
        <w:insideH w:val="single" w:color="FFFFFF" w:sz="4" w:space="0"/>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styleId="249" w:customStyle="1">
    <w:name w:val="Heading 1 Char"/>
    <w:basedOn w:val="11"/>
    <w:link w:val="2"/>
    <w:qFormat/>
    <w:uiPriority w:val="9"/>
    <w:rPr>
      <w:rFonts w:asciiTheme="minorAscii" w:hAnsiTheme="minorAscii" w:eastAsiaTheme="majorEastAsia" w:cstheme="majorBidi"/>
      <w:b/>
      <w:color w:val="2E54A1" w:themeColor="accent1" w:themeShade="BF"/>
      <w:sz w:val="24"/>
      <w:szCs w:val="32"/>
      <w:lang w:val="en-GB" w:eastAsia="en-US"/>
    </w:rPr>
  </w:style>
</w:styles>
</file>

<file path=word/_rels/document.xml.rels>&#65279;<?xml version="1.0" encoding="utf-8"?><Relationships xmlns="http://schemas.openxmlformats.org/package/2006/relationships"><Relationship Type="http://schemas.openxmlformats.org/officeDocument/2006/relationships/fontTable" Target="fontTable.xml" Id="rId7" /><Relationship Type="http://schemas.openxmlformats.org/officeDocument/2006/relationships/numbering" Target="numbering.xml" Id="rId6" /><Relationship Type="http://schemas.openxmlformats.org/officeDocument/2006/relationships/image" Target="media/image2.png" Id="rId5" /><Relationship Type="http://schemas.openxmlformats.org/officeDocument/2006/relationships/theme" Target="theme/theme1.xml" Id="rId3" /><Relationship Type="http://schemas.openxmlformats.org/officeDocument/2006/relationships/settings" Target="settings.xml" Id="rId2" /><Relationship Type="http://schemas.openxmlformats.org/officeDocument/2006/relationships/styles" Target="styles.xml" Id="rId1" /></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ScaleCrop>false</ap:ScaleCrop>
  <ap:Application>Microsoft Word for the web</ap:Application>
  <ap:DocSecurity>0</ap:DocSecurity>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2026-06-25T00:42:00.0000000Z</dcterms:created>
  <dc:creator>Tania Mir</dc:creator>
  <lastModifiedBy>Naela Aslam (2223215)</lastModifiedBy>
  <dcterms:modified xsi:type="dcterms:W3CDTF">2026-07-03T22:22:12.7637933Z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D5178D92025B45FFAA7D7BE3DD455B88_13</vt:lpwstr>
  </property>
  <property fmtid="{D5CDD505-2E9C-101B-9397-08002B2CF9AE}" pid="4" name="KSOTemplateDocerSaveRecord">
    <vt:lpwstr>eyJoZGlkIjoiMmI4MTliYjgxNGU3YTAyN2I4OWNmOTAyMWNmOWM2MjUiLCJ1c2VySWQiOiIxOTI0MTQ3NjkxOTE4In0=</vt:lpwstr>
  </property>
</Properties>
</file>