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B2183" w14:textId="7648C740" w:rsidR="00804732" w:rsidRPr="00501541" w:rsidRDefault="00804732" w:rsidP="00946C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lang w:val="cy-GB" w:eastAsia="en-GB"/>
        </w:rPr>
      </w:pPr>
      <w:r w:rsidRPr="00501541">
        <w:rPr>
          <w:rFonts w:ascii="Arial" w:eastAsia="Times New Roman" w:hAnsi="Arial" w:cs="Arial"/>
          <w:b/>
          <w:bCs/>
          <w:color w:val="202124"/>
          <w:u w:val="single"/>
          <w:lang w:val="cy-GB" w:eastAsia="en-GB"/>
        </w:rPr>
        <w:t xml:space="preserve">Gan ddefnyddio’r proffil disgybl a roddir, nodwch sut y gellid cwrdd ag agweddau penodol o ddatblygiad cyfannol y plentyn </w:t>
      </w:r>
      <w:r w:rsidR="00254150" w:rsidRPr="00501541">
        <w:rPr>
          <w:rFonts w:ascii="Arial" w:eastAsia="Times New Roman" w:hAnsi="Arial" w:cs="Arial"/>
          <w:b/>
          <w:bCs/>
          <w:color w:val="202124"/>
          <w:u w:val="single"/>
          <w:lang w:val="cy-GB" w:eastAsia="en-GB"/>
        </w:rPr>
        <w:t>mewn lleoliad addysgol.</w:t>
      </w:r>
      <w:r w:rsidR="00946C41">
        <w:rPr>
          <w:rFonts w:ascii="Arial" w:eastAsia="Times New Roman" w:hAnsi="Arial" w:cs="Arial"/>
          <w:b/>
          <w:bCs/>
          <w:color w:val="202124"/>
          <w:u w:val="single"/>
          <w:lang w:val="cy-GB" w:eastAsia="en-GB"/>
        </w:rPr>
        <w:t xml:space="preserve"> Defnyddiwch gyfeiriadau at ddamcaniaethau perthnasol, ymchwil ac enghreifftiau o arfer rhagorol fel sail i hyn.</w:t>
      </w:r>
    </w:p>
    <w:p w14:paraId="25077BE1" w14:textId="77777777" w:rsidR="00804732" w:rsidRPr="00501541" w:rsidRDefault="00804732"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7415CD54" w14:textId="14B56B9B" w:rsidR="00804732" w:rsidRPr="00501541" w:rsidRDefault="00804732"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eastAsia="en-GB"/>
        </w:rPr>
      </w:pPr>
      <w:r w:rsidRPr="00501541">
        <w:rPr>
          <w:rFonts w:ascii="Arial" w:eastAsia="Times New Roman" w:hAnsi="Arial" w:cs="Arial"/>
          <w:color w:val="202124"/>
          <w:sz w:val="22"/>
          <w:szCs w:val="22"/>
          <w:lang w:val="cy-GB" w:eastAsia="en-GB"/>
        </w:rPr>
        <w:t>Wrth i blant symud ymlaen trwy gydol y wahanol gamau datblygu yn eu bywydau, mae pob plentyn unigol yn d</w:t>
      </w:r>
      <w:r w:rsidR="00254150" w:rsidRPr="00501541">
        <w:rPr>
          <w:rFonts w:ascii="Arial" w:eastAsia="Times New Roman" w:hAnsi="Arial" w:cs="Arial"/>
          <w:color w:val="202124"/>
          <w:sz w:val="22"/>
          <w:szCs w:val="22"/>
          <w:lang w:val="cy-GB" w:eastAsia="en-GB"/>
        </w:rPr>
        <w:t>d</w:t>
      </w:r>
      <w:r w:rsidRPr="00501541">
        <w:rPr>
          <w:rFonts w:ascii="Arial" w:eastAsia="Times New Roman" w:hAnsi="Arial" w:cs="Arial"/>
          <w:color w:val="202124"/>
          <w:sz w:val="22"/>
          <w:szCs w:val="22"/>
          <w:lang w:val="cy-GB" w:eastAsia="en-GB"/>
        </w:rPr>
        <w:t xml:space="preserve">ysgu mewn </w:t>
      </w:r>
      <w:r w:rsidR="00254150" w:rsidRPr="00501541">
        <w:rPr>
          <w:rFonts w:ascii="Arial" w:eastAsia="Times New Roman" w:hAnsi="Arial" w:cs="Arial"/>
          <w:color w:val="202124"/>
          <w:sz w:val="22"/>
          <w:szCs w:val="22"/>
          <w:lang w:val="cy-GB" w:eastAsia="en-GB"/>
        </w:rPr>
        <w:t xml:space="preserve">ffyrdd </w:t>
      </w:r>
      <w:r w:rsidRPr="00501541">
        <w:rPr>
          <w:rFonts w:ascii="Arial" w:eastAsia="Times New Roman" w:hAnsi="Arial" w:cs="Arial"/>
          <w:color w:val="202124"/>
          <w:sz w:val="22"/>
          <w:szCs w:val="22"/>
          <w:lang w:val="cy-GB" w:eastAsia="en-GB"/>
        </w:rPr>
        <w:t>wahanol ac ar gyflymder gwahanol i</w:t>
      </w:r>
      <w:r w:rsidR="00254150" w:rsidRPr="00501541">
        <w:rPr>
          <w:rFonts w:ascii="Arial" w:eastAsia="Times New Roman" w:hAnsi="Arial" w:cs="Arial"/>
          <w:color w:val="202124"/>
          <w:sz w:val="22"/>
          <w:szCs w:val="22"/>
          <w:lang w:val="cy-GB" w:eastAsia="en-GB"/>
        </w:rPr>
        <w:t>’w gilydd</w:t>
      </w:r>
      <w:r w:rsidRPr="00501541">
        <w:rPr>
          <w:rFonts w:ascii="Arial" w:eastAsia="Times New Roman" w:hAnsi="Arial" w:cs="Arial"/>
          <w:color w:val="202124"/>
          <w:sz w:val="22"/>
          <w:szCs w:val="22"/>
          <w:lang w:val="cy-GB" w:eastAsia="en-GB"/>
        </w:rPr>
        <w:t>. Mae</w:t>
      </w:r>
      <w:r w:rsidR="00254150" w:rsidRPr="00501541">
        <w:rPr>
          <w:rFonts w:ascii="Arial" w:eastAsia="Times New Roman" w:hAnsi="Arial" w:cs="Arial"/>
          <w:color w:val="202124"/>
          <w:sz w:val="22"/>
          <w:szCs w:val="22"/>
          <w:lang w:val="cy-GB" w:eastAsia="en-GB"/>
        </w:rPr>
        <w:t>’n</w:t>
      </w:r>
      <w:r w:rsidRPr="00501541">
        <w:rPr>
          <w:rFonts w:ascii="Arial" w:eastAsia="Times New Roman" w:hAnsi="Arial" w:cs="Arial"/>
          <w:color w:val="202124"/>
          <w:sz w:val="22"/>
          <w:szCs w:val="22"/>
          <w:lang w:val="cy-GB" w:eastAsia="en-GB"/>
        </w:rPr>
        <w:t xml:space="preserve"> hanfodol bod gan athrawon dealltwriaeth gywrain o ddatblygiad plant, yn enwedig o ran setlo ar y penderfyniadau mwyaf addas o ran disgwyliadau'r plant, y ffordd orau o gael y plant i ymgysylltu â deunyddiau a gweithgareddau'r ystafell ddosbarth, yn ogystal fel sut i wthio'r plant i ffrio a datblygu'n academaidd, yn gymdeithasol ac yn emosiynol yn y ffyrdd cywir. Mae'n bwysig bod athrawon yn </w:t>
      </w:r>
      <w:r w:rsidR="00360AE3">
        <w:rPr>
          <w:rFonts w:ascii="Arial" w:eastAsia="Times New Roman" w:hAnsi="Arial" w:cs="Arial"/>
          <w:color w:val="202124"/>
          <w:sz w:val="22"/>
          <w:szCs w:val="22"/>
          <w:lang w:val="cy-GB" w:eastAsia="en-GB"/>
        </w:rPr>
        <w:t>d</w:t>
      </w:r>
      <w:r w:rsidRPr="00501541">
        <w:rPr>
          <w:rFonts w:ascii="Arial" w:eastAsia="Times New Roman" w:hAnsi="Arial" w:cs="Arial"/>
          <w:color w:val="202124"/>
          <w:sz w:val="22"/>
          <w:szCs w:val="22"/>
          <w:lang w:val="cy-GB" w:eastAsia="en-GB"/>
        </w:rPr>
        <w:t>deall datblygiad plant cyfannol yn llawn er mwyn sicrhau bod anghenion pob plentyn yn cael eu diwallu'n ofalus ac yn gywir. Mae datblygiad plentyn cyfannol yn cyfeirio at ddatblygiad gofalus pob agwedd ar y plentyn - mae'r rhain yn gymdeithasol, yn gorfforol, yn ysbrydol, yn emosiynol, yn ddeallusol ac yn ieithyddol. Nid yw pob plentyn yn d</w:t>
      </w:r>
      <w:r w:rsidR="00360AE3">
        <w:rPr>
          <w:rFonts w:ascii="Arial" w:eastAsia="Times New Roman" w:hAnsi="Arial" w:cs="Arial"/>
          <w:color w:val="202124"/>
          <w:sz w:val="22"/>
          <w:szCs w:val="22"/>
          <w:lang w:val="cy-GB" w:eastAsia="en-GB"/>
        </w:rPr>
        <w:t>d</w:t>
      </w:r>
      <w:r w:rsidRPr="00501541">
        <w:rPr>
          <w:rFonts w:ascii="Arial" w:eastAsia="Times New Roman" w:hAnsi="Arial" w:cs="Arial"/>
          <w:color w:val="202124"/>
          <w:sz w:val="22"/>
          <w:szCs w:val="22"/>
          <w:lang w:val="cy-GB" w:eastAsia="en-GB"/>
        </w:rPr>
        <w:t>atblygu ar yr un cyflymder â'u chyfoedion felly mae'n hanfodol bod athrawon yn ddeall sut y gallant helpu pob plentyn fel unigolyn i ddatblygu hyd eithaf ei allu.</w:t>
      </w:r>
    </w:p>
    <w:p w14:paraId="63AD0544" w14:textId="0D6CA9AF" w:rsidR="00804732" w:rsidRPr="00501541" w:rsidRDefault="00804732" w:rsidP="00501541">
      <w:pPr>
        <w:pStyle w:val="HTMLPreformatted"/>
        <w:spacing w:line="360" w:lineRule="auto"/>
        <w:jc w:val="both"/>
        <w:rPr>
          <w:rStyle w:val="y2iqfc"/>
          <w:rFonts w:ascii="Arial" w:hAnsi="Arial" w:cs="Arial"/>
          <w:i/>
          <w:iCs/>
          <w:color w:val="202124"/>
          <w:sz w:val="22"/>
          <w:szCs w:val="22"/>
          <w:lang w:val="cy-GB"/>
        </w:rPr>
      </w:pPr>
      <w:r w:rsidRPr="00501541">
        <w:rPr>
          <w:rStyle w:val="y2iqfc"/>
          <w:rFonts w:ascii="Arial" w:hAnsi="Arial" w:cs="Arial"/>
          <w:color w:val="202124"/>
          <w:sz w:val="22"/>
          <w:szCs w:val="22"/>
          <w:lang w:val="cy-GB"/>
        </w:rPr>
        <w:t xml:space="preserve">Mae'n hanfodol bod gan athrawon y ddealltwriaeth hon o ddatblygiad plant. Mae Tracy Davies yn cytuno â hyn yn ei herthygl, mae'n ysgrifennu “pan fydd gan addysgwr ddealltwriaeth gywrain o ddatblygiad dynol, gallant ddefnyddio'r ddealltwriaeth honno i wneud asesiadau am ymddygiadau plant yn yr ystafell ddosbarth” </w:t>
      </w:r>
      <w:r w:rsidRPr="00501541">
        <w:rPr>
          <w:rStyle w:val="y2iqfc"/>
          <w:rFonts w:ascii="Arial" w:hAnsi="Arial" w:cs="Arial"/>
          <w:i/>
          <w:iCs/>
          <w:color w:val="202124"/>
          <w:sz w:val="22"/>
          <w:szCs w:val="22"/>
          <w:lang w:val="cy-GB"/>
        </w:rPr>
        <w:t>(Davies</w:t>
      </w:r>
      <w:r w:rsidR="00360AE3">
        <w:rPr>
          <w:rStyle w:val="y2iqfc"/>
          <w:rFonts w:ascii="Arial" w:hAnsi="Arial" w:cs="Arial"/>
          <w:i/>
          <w:iCs/>
          <w:color w:val="202124"/>
          <w:sz w:val="22"/>
          <w:szCs w:val="22"/>
          <w:lang w:val="cy-GB"/>
        </w:rPr>
        <w:t>, T.</w:t>
      </w:r>
      <w:r w:rsidRPr="00501541">
        <w:rPr>
          <w:rStyle w:val="y2iqfc"/>
          <w:rFonts w:ascii="Arial" w:hAnsi="Arial" w:cs="Arial"/>
          <w:i/>
          <w:iCs/>
          <w:color w:val="202124"/>
          <w:sz w:val="22"/>
          <w:szCs w:val="22"/>
          <w:lang w:val="cy-GB"/>
        </w:rPr>
        <w:t xml:space="preserve"> 2018).</w:t>
      </w:r>
      <w:r w:rsidR="00B8374F" w:rsidRPr="00501541">
        <w:rPr>
          <w:rStyle w:val="y2iqfc"/>
          <w:rFonts w:ascii="Arial" w:hAnsi="Arial" w:cs="Arial"/>
          <w:i/>
          <w:iCs/>
          <w:color w:val="202124"/>
          <w:sz w:val="22"/>
          <w:szCs w:val="22"/>
          <w:lang w:val="cy-GB"/>
        </w:rPr>
        <w:t xml:space="preserve"> </w:t>
      </w:r>
    </w:p>
    <w:p w14:paraId="7BA4ADB3" w14:textId="77777777" w:rsidR="00B02876" w:rsidRPr="00501541" w:rsidRDefault="00B02876" w:rsidP="00501541">
      <w:pPr>
        <w:pStyle w:val="HTMLPreformatted"/>
        <w:spacing w:line="360" w:lineRule="auto"/>
        <w:jc w:val="both"/>
        <w:rPr>
          <w:rStyle w:val="y2iqfc"/>
          <w:rFonts w:ascii="Arial" w:hAnsi="Arial" w:cs="Arial"/>
          <w:i/>
          <w:iCs/>
          <w:color w:val="202124"/>
          <w:sz w:val="22"/>
          <w:szCs w:val="22"/>
          <w:lang w:val="cy-GB"/>
        </w:rPr>
      </w:pPr>
    </w:p>
    <w:p w14:paraId="48CD0766" w14:textId="1CB6581F" w:rsidR="00A31694" w:rsidRPr="00501541" w:rsidRDefault="00502B4B" w:rsidP="00501541">
      <w:pPr>
        <w:pStyle w:val="HTMLPreformatted"/>
        <w:spacing w:line="360" w:lineRule="auto"/>
        <w:jc w:val="both"/>
        <w:rPr>
          <w:rFonts w:ascii="Arial" w:hAnsi="Arial" w:cs="Arial"/>
          <w:color w:val="202124"/>
          <w:sz w:val="22"/>
          <w:szCs w:val="22"/>
        </w:rPr>
      </w:pPr>
      <w:r w:rsidRPr="00501541">
        <w:rPr>
          <w:rStyle w:val="y2iqfc"/>
          <w:rFonts w:ascii="Arial" w:hAnsi="Arial" w:cs="Arial"/>
          <w:color w:val="202124"/>
          <w:sz w:val="22"/>
          <w:szCs w:val="22"/>
          <w:lang w:val="cy-GB"/>
        </w:rPr>
        <w:t>Mae Ella yn ferch ifanc 4 oed sydd o'r hyn y gallwn ei weld yn ei phroffil disgybl wedi bod yn y ddosbarth derbyn ers 6 mis. Dywed y proffil fod athrawon Ella yn ddod yn fwyfwy pryderus am ei ddatblygiad gan ei bod braidd yn gyfyngedig i'r hyn y gall ei wneud o ran pob agwedd ar ei ddatblygiad - megis ei ddatblygiad cymdeithasol, emosiynol, gwybyddol a chorfforol.</w:t>
      </w:r>
      <w:r w:rsidR="00360AE3">
        <w:rPr>
          <w:rStyle w:val="y2iqfc"/>
          <w:rFonts w:ascii="Arial" w:hAnsi="Arial" w:cs="Arial"/>
          <w:color w:val="202124"/>
          <w:sz w:val="22"/>
          <w:szCs w:val="22"/>
          <w:lang w:val="cy-GB"/>
        </w:rPr>
        <w:t xml:space="preserve"> </w:t>
      </w:r>
      <w:r w:rsidR="00A31694" w:rsidRPr="00501541">
        <w:rPr>
          <w:rStyle w:val="y2iqfc"/>
          <w:rFonts w:ascii="Arial" w:hAnsi="Arial" w:cs="Arial"/>
          <w:color w:val="202124"/>
          <w:sz w:val="22"/>
          <w:szCs w:val="22"/>
          <w:lang w:val="cy-GB"/>
        </w:rPr>
        <w:t xml:space="preserve">Byddaf yn mynd i fod yn nodi sut y gallai tair agwedd benodol o ddatblygiad Ella gellid cael eu diwallu mewn lleoliad addysgol, y rhain yw ei ddatblygiad emosiynol, </w:t>
      </w:r>
      <w:r w:rsidR="00B02876" w:rsidRPr="00501541">
        <w:rPr>
          <w:rStyle w:val="y2iqfc"/>
          <w:rFonts w:ascii="Arial" w:hAnsi="Arial" w:cs="Arial"/>
          <w:color w:val="202124"/>
          <w:sz w:val="22"/>
          <w:szCs w:val="22"/>
          <w:lang w:val="cy-GB"/>
        </w:rPr>
        <w:t>cymdeithasol, a gwybyddol.</w:t>
      </w:r>
    </w:p>
    <w:p w14:paraId="21F31E60" w14:textId="77777777" w:rsidR="00804732" w:rsidRPr="00501541" w:rsidRDefault="00804732" w:rsidP="00501541">
      <w:pPr>
        <w:spacing w:line="360" w:lineRule="auto"/>
        <w:jc w:val="both"/>
        <w:rPr>
          <w:rFonts w:ascii="Arial" w:hAnsi="Arial" w:cs="Arial"/>
          <w:sz w:val="22"/>
          <w:szCs w:val="22"/>
          <w:u w:val="single"/>
        </w:rPr>
      </w:pPr>
    </w:p>
    <w:p w14:paraId="108EF693" w14:textId="368F44D4" w:rsidR="00574676" w:rsidRPr="00574676" w:rsidRDefault="00BB6AE7"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r w:rsidRPr="00BB6AE7">
        <w:rPr>
          <w:rFonts w:ascii="Arial" w:eastAsia="Times New Roman" w:hAnsi="Arial" w:cs="Arial"/>
          <w:color w:val="202124"/>
          <w:sz w:val="22"/>
          <w:szCs w:val="22"/>
          <w:lang w:val="cy-GB" w:eastAsia="en-GB"/>
        </w:rPr>
        <w:t>Wrth edrych ar ddatblygiad emosiynol Ella gallwn weld ei bod yn amlwg nad yw’n cyrraedd cerrig milltir emosiynol disgwyliedig plant rhwng 3 a 5 oed. Dangosir hyn yn glir yn ei phroffil disgybl. Mae proffil Ella yn nodi bod Ella yn chwarae llawer ar ei phen ei hun, ond yn ei hoedran y dylai fod yn d</w:t>
      </w:r>
      <w:r w:rsidR="00DC6C63" w:rsidRPr="00501541">
        <w:rPr>
          <w:rFonts w:ascii="Arial" w:eastAsia="Times New Roman" w:hAnsi="Arial" w:cs="Arial"/>
          <w:color w:val="202124"/>
          <w:sz w:val="22"/>
          <w:szCs w:val="22"/>
          <w:lang w:val="cy-GB" w:eastAsia="en-GB"/>
        </w:rPr>
        <w:t>d</w:t>
      </w:r>
      <w:r w:rsidRPr="00BB6AE7">
        <w:rPr>
          <w:rFonts w:ascii="Arial" w:eastAsia="Times New Roman" w:hAnsi="Arial" w:cs="Arial"/>
          <w:color w:val="202124"/>
          <w:sz w:val="22"/>
          <w:szCs w:val="22"/>
          <w:lang w:val="cy-GB" w:eastAsia="en-GB"/>
        </w:rPr>
        <w:t>echrau chwarae gyda'i chyfoedion, cefnogir hyn gan GIG Northampton mewn erthygl a ddarparwyd gan Lywodraeth</w:t>
      </w:r>
      <w:r w:rsidR="00360AE3">
        <w:rPr>
          <w:rFonts w:ascii="Arial" w:eastAsia="Times New Roman" w:hAnsi="Arial" w:cs="Arial"/>
          <w:color w:val="202124"/>
          <w:sz w:val="22"/>
          <w:szCs w:val="22"/>
          <w:lang w:val="cy-GB" w:eastAsia="en-GB"/>
        </w:rPr>
        <w:t xml:space="preserve"> </w:t>
      </w:r>
      <w:r w:rsidRPr="00BB6AE7">
        <w:rPr>
          <w:rFonts w:ascii="Arial" w:eastAsia="Times New Roman" w:hAnsi="Arial" w:cs="Arial"/>
          <w:color w:val="202124"/>
          <w:sz w:val="22"/>
          <w:szCs w:val="22"/>
          <w:lang w:val="cy-GB" w:eastAsia="en-GB"/>
        </w:rPr>
        <w:t>Northampton, maent yn nodi y d</w:t>
      </w:r>
      <w:r w:rsidR="00360AE3">
        <w:rPr>
          <w:rFonts w:ascii="Arial" w:eastAsia="Times New Roman" w:hAnsi="Arial" w:cs="Arial"/>
          <w:color w:val="202124"/>
          <w:sz w:val="22"/>
          <w:szCs w:val="22"/>
          <w:lang w:val="cy-GB" w:eastAsia="en-GB"/>
        </w:rPr>
        <w:t>d</w:t>
      </w:r>
      <w:r w:rsidRPr="00BB6AE7">
        <w:rPr>
          <w:rFonts w:ascii="Arial" w:eastAsia="Times New Roman" w:hAnsi="Arial" w:cs="Arial"/>
          <w:color w:val="202124"/>
          <w:sz w:val="22"/>
          <w:szCs w:val="22"/>
          <w:lang w:val="cy-GB" w:eastAsia="en-GB"/>
        </w:rPr>
        <w:t>ylai plant fod yn d</w:t>
      </w:r>
      <w:r w:rsidR="00360AE3">
        <w:rPr>
          <w:rFonts w:ascii="Arial" w:eastAsia="Times New Roman" w:hAnsi="Arial" w:cs="Arial"/>
          <w:color w:val="202124"/>
          <w:sz w:val="22"/>
          <w:szCs w:val="22"/>
          <w:lang w:val="cy-GB" w:eastAsia="en-GB"/>
        </w:rPr>
        <w:t>d</w:t>
      </w:r>
      <w:r w:rsidRPr="00BB6AE7">
        <w:rPr>
          <w:rFonts w:ascii="Arial" w:eastAsia="Times New Roman" w:hAnsi="Arial" w:cs="Arial"/>
          <w:color w:val="202124"/>
          <w:sz w:val="22"/>
          <w:szCs w:val="22"/>
          <w:lang w:val="cy-GB" w:eastAsia="en-GB"/>
        </w:rPr>
        <w:t xml:space="preserve">echrau chwarae mwy gyda phlant eraill rhwng 3-5 oed </w:t>
      </w:r>
      <w:r w:rsidRPr="00BB6AE7">
        <w:rPr>
          <w:rFonts w:ascii="Arial" w:eastAsia="Times New Roman" w:hAnsi="Arial" w:cs="Arial"/>
          <w:i/>
          <w:iCs/>
          <w:color w:val="202124"/>
          <w:sz w:val="22"/>
          <w:szCs w:val="22"/>
          <w:lang w:val="cy-GB" w:eastAsia="en-GB"/>
        </w:rPr>
        <w:t>(Cyngor Sir Northampton, 2012).</w:t>
      </w:r>
      <w:r w:rsidR="007C0801" w:rsidRPr="00501541">
        <w:rPr>
          <w:rFonts w:ascii="Arial" w:eastAsia="Times New Roman" w:hAnsi="Arial" w:cs="Arial"/>
          <w:color w:val="202124"/>
          <w:sz w:val="22"/>
          <w:szCs w:val="22"/>
          <w:lang w:eastAsia="en-GB"/>
        </w:rPr>
        <w:t xml:space="preserve"> </w:t>
      </w:r>
      <w:r w:rsidR="005A0622" w:rsidRPr="005A0622">
        <w:rPr>
          <w:rFonts w:ascii="Arial" w:eastAsia="Times New Roman" w:hAnsi="Arial" w:cs="Arial"/>
          <w:color w:val="202124"/>
          <w:sz w:val="22"/>
          <w:szCs w:val="22"/>
          <w:lang w:val="cy-GB" w:eastAsia="en-GB"/>
        </w:rPr>
        <w:t>Er mwyn helpu Ella i ddatblygu ei d</w:t>
      </w:r>
      <w:r w:rsidR="005A0622" w:rsidRPr="00501541">
        <w:rPr>
          <w:rFonts w:ascii="Arial" w:eastAsia="Times New Roman" w:hAnsi="Arial" w:cs="Arial"/>
          <w:color w:val="202124"/>
          <w:sz w:val="22"/>
          <w:szCs w:val="22"/>
          <w:lang w:val="cy-GB" w:eastAsia="en-GB"/>
        </w:rPr>
        <w:t>d</w:t>
      </w:r>
      <w:r w:rsidR="005A0622" w:rsidRPr="005A0622">
        <w:rPr>
          <w:rFonts w:ascii="Arial" w:eastAsia="Times New Roman" w:hAnsi="Arial" w:cs="Arial"/>
          <w:color w:val="202124"/>
          <w:sz w:val="22"/>
          <w:szCs w:val="22"/>
          <w:lang w:val="cy-GB" w:eastAsia="en-GB"/>
        </w:rPr>
        <w:t xml:space="preserve">atblygiad emosiynol ac i geisio ei chael hi i chwarae gyda'i </w:t>
      </w:r>
      <w:r w:rsidR="005A0622" w:rsidRPr="005A0622">
        <w:rPr>
          <w:rFonts w:ascii="Arial" w:eastAsia="Times New Roman" w:hAnsi="Arial" w:cs="Arial"/>
          <w:color w:val="202124"/>
          <w:sz w:val="22"/>
          <w:szCs w:val="22"/>
          <w:lang w:val="cy-GB" w:eastAsia="en-GB"/>
        </w:rPr>
        <w:lastRenderedPageBreak/>
        <w:t>chyfoedion, byddwn yn argymell y gallai athro dosbarth ymuno â hi ac ychydig o blant eraill i chwarae gemau syml fel chwarae rôl neu wneud gweithgareddau</w:t>
      </w:r>
      <w:r w:rsidR="00106E9C" w:rsidRPr="00501541">
        <w:rPr>
          <w:rFonts w:ascii="Arial" w:eastAsia="Times New Roman" w:hAnsi="Arial" w:cs="Arial"/>
          <w:color w:val="202124"/>
          <w:sz w:val="22"/>
          <w:szCs w:val="22"/>
          <w:lang w:val="cy-GB" w:eastAsia="en-GB"/>
        </w:rPr>
        <w:t xml:space="preserve">, </w:t>
      </w:r>
      <w:r w:rsidR="005A0622" w:rsidRPr="005A0622">
        <w:rPr>
          <w:rFonts w:ascii="Arial" w:eastAsia="Times New Roman" w:hAnsi="Arial" w:cs="Arial"/>
          <w:color w:val="202124"/>
          <w:sz w:val="22"/>
          <w:szCs w:val="22"/>
          <w:lang w:val="cy-GB" w:eastAsia="en-GB"/>
        </w:rPr>
        <w:t xml:space="preserve">megis gwrando ar rigymau a allai ei hannog i ymgysylltu mwy pe bai'r athro'n annog hyn yn aml a sicrhau bod grŵp o blant eraill yn gwneud y gweithgareddau hyn gyda hi. Credaf y </w:t>
      </w:r>
      <w:r w:rsidR="00360AE3">
        <w:rPr>
          <w:rFonts w:ascii="Arial" w:eastAsia="Times New Roman" w:hAnsi="Arial" w:cs="Arial"/>
          <w:color w:val="202124"/>
          <w:sz w:val="22"/>
          <w:szCs w:val="22"/>
          <w:lang w:val="cy-GB" w:eastAsia="en-GB"/>
        </w:rPr>
        <w:t>f</w:t>
      </w:r>
      <w:r w:rsidR="005A0622" w:rsidRPr="005A0622">
        <w:rPr>
          <w:rFonts w:ascii="Arial" w:eastAsia="Times New Roman" w:hAnsi="Arial" w:cs="Arial"/>
          <w:color w:val="202124"/>
          <w:sz w:val="22"/>
          <w:szCs w:val="22"/>
          <w:lang w:val="cy-GB" w:eastAsia="en-GB"/>
        </w:rPr>
        <w:t>yddai hyn yn fuddiol oherwydd ym mhroffil disgybl Ella mae'n nodi bod Ella yn ddibynnol iawn ar gyfeiriad oedolyn, trwy gael oedolyn gyda hi credaf y gallai Ella fod yn fwy cyfforddus ac yn barod i r</w:t>
      </w:r>
      <w:r w:rsidR="00360AE3">
        <w:rPr>
          <w:rFonts w:ascii="Arial" w:eastAsia="Times New Roman" w:hAnsi="Arial" w:cs="Arial"/>
          <w:color w:val="202124"/>
          <w:sz w:val="22"/>
          <w:szCs w:val="22"/>
          <w:lang w:val="cy-GB" w:eastAsia="en-GB"/>
        </w:rPr>
        <w:t>h</w:t>
      </w:r>
      <w:r w:rsidR="005A0622" w:rsidRPr="005A0622">
        <w:rPr>
          <w:rFonts w:ascii="Arial" w:eastAsia="Times New Roman" w:hAnsi="Arial" w:cs="Arial"/>
          <w:color w:val="202124"/>
          <w:sz w:val="22"/>
          <w:szCs w:val="22"/>
          <w:lang w:val="cy-GB" w:eastAsia="en-GB"/>
        </w:rPr>
        <w:t xml:space="preserve">oi cynnig ar y pethau newydd hyn ac fel ei </w:t>
      </w:r>
      <w:r w:rsidR="00106E9C" w:rsidRPr="00501541">
        <w:rPr>
          <w:rFonts w:ascii="Arial" w:eastAsia="Times New Roman" w:hAnsi="Arial" w:cs="Arial"/>
          <w:color w:val="202124"/>
          <w:sz w:val="22"/>
          <w:szCs w:val="22"/>
          <w:lang w:val="cy-GB" w:eastAsia="en-GB"/>
        </w:rPr>
        <w:t xml:space="preserve">bod ei </w:t>
      </w:r>
      <w:r w:rsidR="005A0622" w:rsidRPr="005A0622">
        <w:rPr>
          <w:rFonts w:ascii="Arial" w:eastAsia="Times New Roman" w:hAnsi="Arial" w:cs="Arial"/>
          <w:color w:val="202124"/>
          <w:sz w:val="22"/>
          <w:szCs w:val="22"/>
          <w:lang w:val="cy-GB" w:eastAsia="en-GB"/>
        </w:rPr>
        <w:t>hyder a'i pharodrwydd yn cynyddu, credaf y gallai'r athro ddechrau cymryd camau yn ôl er mwyn sicrhau nad yw'n parhau i ddibynnu ar gyfeiriad oedol</w:t>
      </w:r>
      <w:r w:rsidR="00106E9C" w:rsidRPr="00501541">
        <w:rPr>
          <w:rFonts w:ascii="Arial" w:eastAsia="Times New Roman" w:hAnsi="Arial" w:cs="Arial"/>
          <w:color w:val="202124"/>
          <w:sz w:val="22"/>
          <w:szCs w:val="22"/>
          <w:lang w:val="cy-GB" w:eastAsia="en-GB"/>
        </w:rPr>
        <w:t xml:space="preserve">yn. </w:t>
      </w:r>
      <w:r w:rsidR="00574676" w:rsidRPr="00574676">
        <w:rPr>
          <w:rFonts w:ascii="Arial" w:eastAsia="Times New Roman" w:hAnsi="Arial" w:cs="Arial"/>
          <w:color w:val="202124"/>
          <w:sz w:val="22"/>
          <w:szCs w:val="22"/>
          <w:lang w:val="cy-GB" w:eastAsia="en-GB"/>
        </w:rPr>
        <w:t>Mae Ella yn d</w:t>
      </w:r>
      <w:r w:rsidR="00360AE3">
        <w:rPr>
          <w:rFonts w:ascii="Arial" w:eastAsia="Times New Roman" w:hAnsi="Arial" w:cs="Arial"/>
          <w:color w:val="202124"/>
          <w:sz w:val="22"/>
          <w:szCs w:val="22"/>
          <w:lang w:val="cy-GB" w:eastAsia="en-GB"/>
        </w:rPr>
        <w:t>d</w:t>
      </w:r>
      <w:r w:rsidR="00574676" w:rsidRPr="00574676">
        <w:rPr>
          <w:rFonts w:ascii="Arial" w:eastAsia="Times New Roman" w:hAnsi="Arial" w:cs="Arial"/>
          <w:color w:val="202124"/>
          <w:sz w:val="22"/>
          <w:szCs w:val="22"/>
          <w:lang w:val="cy-GB" w:eastAsia="en-GB"/>
        </w:rPr>
        <w:t>echrau cyfleu ei theimladau ac mae'n ymwybodol y gallai fod gan eraill wahanol deimladau, ond mae ei phroffil yn nodi nad yw'n gallu negodi atebion i wrthdaro heb ymyrraeth oedolion. Er mwyn cynorthwyo'r rhan hon o'i d</w:t>
      </w:r>
      <w:r w:rsidR="00360AE3">
        <w:rPr>
          <w:rFonts w:ascii="Arial" w:eastAsia="Times New Roman" w:hAnsi="Arial" w:cs="Arial"/>
          <w:color w:val="202124"/>
          <w:sz w:val="22"/>
          <w:szCs w:val="22"/>
          <w:lang w:val="cy-GB" w:eastAsia="en-GB"/>
        </w:rPr>
        <w:t>d</w:t>
      </w:r>
      <w:r w:rsidR="00574676" w:rsidRPr="00574676">
        <w:rPr>
          <w:rFonts w:ascii="Arial" w:eastAsia="Times New Roman" w:hAnsi="Arial" w:cs="Arial"/>
          <w:color w:val="202124"/>
          <w:sz w:val="22"/>
          <w:szCs w:val="22"/>
          <w:lang w:val="cy-GB" w:eastAsia="en-GB"/>
        </w:rPr>
        <w:t xml:space="preserve">atblygiad emosiynol, byddwn yn awgrymu y gallai athro dosbarth ddefnyddio dull a welais ar ddiwrnod profiad pontio gydag Ysgol Gynradd Gymraeg Lon Las. Fe wnaethant ddefnyddio dau brif ddull i helpu datblygiad emosiynol y plant, yr enw ar y rhain oedd </w:t>
      </w:r>
      <w:r w:rsidR="00574676" w:rsidRPr="00501541">
        <w:rPr>
          <w:rFonts w:ascii="Arial" w:eastAsia="Times New Roman" w:hAnsi="Arial" w:cs="Arial"/>
          <w:color w:val="202124"/>
          <w:sz w:val="22"/>
          <w:szCs w:val="22"/>
          <w:lang w:val="cy-GB" w:eastAsia="en-GB"/>
        </w:rPr>
        <w:t xml:space="preserve">‘mood mood’ </w:t>
      </w:r>
      <w:r w:rsidR="00574676" w:rsidRPr="00574676">
        <w:rPr>
          <w:rFonts w:ascii="Arial" w:eastAsia="Times New Roman" w:hAnsi="Arial" w:cs="Arial"/>
          <w:color w:val="202124"/>
          <w:sz w:val="22"/>
          <w:szCs w:val="22"/>
          <w:lang w:val="cy-GB" w:eastAsia="en-GB"/>
        </w:rPr>
        <w:t xml:space="preserve">ac </w:t>
      </w:r>
      <w:r w:rsidR="00574676" w:rsidRPr="00501541">
        <w:rPr>
          <w:rFonts w:ascii="Arial" w:eastAsia="Times New Roman" w:hAnsi="Arial" w:cs="Arial"/>
          <w:color w:val="202124"/>
          <w:sz w:val="22"/>
          <w:szCs w:val="22"/>
          <w:lang w:val="cy-GB" w:eastAsia="en-GB"/>
        </w:rPr>
        <w:t>‘</w:t>
      </w:r>
      <w:r w:rsidR="00574676" w:rsidRPr="00574676">
        <w:rPr>
          <w:rFonts w:ascii="Arial" w:eastAsia="Times New Roman" w:hAnsi="Arial" w:cs="Arial"/>
          <w:color w:val="202124"/>
          <w:sz w:val="22"/>
          <w:szCs w:val="22"/>
          <w:lang w:val="cy-GB" w:eastAsia="en-GB"/>
        </w:rPr>
        <w:t>Arfer Adferol</w:t>
      </w:r>
      <w:r w:rsidR="00574676" w:rsidRPr="00501541">
        <w:rPr>
          <w:rFonts w:ascii="Arial" w:eastAsia="Times New Roman" w:hAnsi="Arial" w:cs="Arial"/>
          <w:color w:val="202124"/>
          <w:sz w:val="22"/>
          <w:szCs w:val="22"/>
          <w:lang w:val="cy-GB" w:eastAsia="en-GB"/>
        </w:rPr>
        <w:t>’</w:t>
      </w:r>
      <w:r w:rsidR="00477A61" w:rsidRPr="00501541">
        <w:rPr>
          <w:rFonts w:ascii="Arial" w:eastAsia="Times New Roman" w:hAnsi="Arial" w:cs="Arial"/>
          <w:color w:val="202124"/>
          <w:sz w:val="22"/>
          <w:szCs w:val="22"/>
          <w:lang w:val="cy-GB" w:eastAsia="en-GB"/>
        </w:rPr>
        <w:t xml:space="preserve"> </w:t>
      </w:r>
      <w:r w:rsidR="00477A61" w:rsidRPr="00501541">
        <w:rPr>
          <w:rFonts w:ascii="Arial" w:eastAsia="Times New Roman" w:hAnsi="Arial" w:cs="Arial"/>
          <w:i/>
          <w:iCs/>
          <w:color w:val="202124"/>
          <w:sz w:val="22"/>
          <w:szCs w:val="22"/>
          <w:lang w:val="cy-GB" w:eastAsia="en-GB"/>
        </w:rPr>
        <w:t>(</w:t>
      </w:r>
      <w:r w:rsidR="00360AE3">
        <w:rPr>
          <w:rFonts w:ascii="Arial" w:eastAsia="Times New Roman" w:hAnsi="Arial" w:cs="Arial"/>
          <w:i/>
          <w:iCs/>
          <w:color w:val="202124"/>
          <w:sz w:val="22"/>
          <w:szCs w:val="22"/>
          <w:lang w:val="cy-GB" w:eastAsia="en-GB"/>
        </w:rPr>
        <w:t xml:space="preserve">Williams, H. </w:t>
      </w:r>
      <w:r w:rsidR="00477A61" w:rsidRPr="00501541">
        <w:rPr>
          <w:rFonts w:ascii="Arial" w:eastAsia="Times New Roman" w:hAnsi="Arial" w:cs="Arial"/>
          <w:i/>
          <w:iCs/>
          <w:color w:val="202124"/>
          <w:sz w:val="22"/>
          <w:szCs w:val="22"/>
          <w:lang w:val="cy-GB" w:eastAsia="en-GB"/>
        </w:rPr>
        <w:t>Ysgol Gynradd Lon Las</w:t>
      </w:r>
      <w:r w:rsidR="00360AE3">
        <w:rPr>
          <w:rFonts w:ascii="Arial" w:eastAsia="Times New Roman" w:hAnsi="Arial" w:cs="Arial"/>
          <w:i/>
          <w:iCs/>
          <w:color w:val="202124"/>
          <w:sz w:val="22"/>
          <w:szCs w:val="22"/>
          <w:lang w:val="cy-GB" w:eastAsia="en-GB"/>
        </w:rPr>
        <w:t>. 2021</w:t>
      </w:r>
      <w:r w:rsidR="00477A61" w:rsidRPr="00501541">
        <w:rPr>
          <w:rFonts w:ascii="Arial" w:eastAsia="Times New Roman" w:hAnsi="Arial" w:cs="Arial"/>
          <w:i/>
          <w:iCs/>
          <w:color w:val="202124"/>
          <w:sz w:val="22"/>
          <w:szCs w:val="22"/>
          <w:lang w:val="cy-GB" w:eastAsia="en-GB"/>
        </w:rPr>
        <w:t>)</w:t>
      </w:r>
      <w:r w:rsidR="00574676" w:rsidRPr="00574676">
        <w:rPr>
          <w:rFonts w:ascii="Arial" w:eastAsia="Times New Roman" w:hAnsi="Arial" w:cs="Arial"/>
          <w:color w:val="202124"/>
          <w:sz w:val="22"/>
          <w:szCs w:val="22"/>
          <w:lang w:val="cy-GB" w:eastAsia="en-GB"/>
        </w:rPr>
        <w:t>. Credaf y byddai'r rhain yn fuddiol gan fod Helen</w:t>
      </w:r>
      <w:r w:rsidR="00360AE3">
        <w:rPr>
          <w:rFonts w:ascii="Arial" w:eastAsia="Times New Roman" w:hAnsi="Arial" w:cs="Arial"/>
          <w:color w:val="202124"/>
          <w:sz w:val="22"/>
          <w:szCs w:val="22"/>
          <w:lang w:val="cy-GB" w:eastAsia="en-GB"/>
        </w:rPr>
        <w:t xml:space="preserve"> Williams</w:t>
      </w:r>
      <w:r w:rsidR="00574676" w:rsidRPr="00574676">
        <w:rPr>
          <w:rFonts w:ascii="Arial" w:eastAsia="Times New Roman" w:hAnsi="Arial" w:cs="Arial"/>
          <w:color w:val="202124"/>
          <w:sz w:val="22"/>
          <w:szCs w:val="22"/>
          <w:lang w:val="cy-GB" w:eastAsia="en-GB"/>
        </w:rPr>
        <w:t xml:space="preserve"> o'r profiad pontio wedi nodi eu bod wedi gweithio'n dda iawn i gael y plant i ddangos eu hemosiynau a chyfleu eu hemosiynau gyda'i gilydd ar lafar yn ogystal ag </w:t>
      </w:r>
      <w:r w:rsidR="00574676" w:rsidRPr="00501541">
        <w:rPr>
          <w:rFonts w:ascii="Arial" w:eastAsia="Times New Roman" w:hAnsi="Arial" w:cs="Arial"/>
          <w:color w:val="202124"/>
          <w:sz w:val="22"/>
          <w:szCs w:val="22"/>
          <w:lang w:val="cy-GB" w:eastAsia="en-GB"/>
        </w:rPr>
        <w:t>d</w:t>
      </w:r>
      <w:r w:rsidR="00360AE3">
        <w:rPr>
          <w:rFonts w:ascii="Arial" w:eastAsia="Times New Roman" w:hAnsi="Arial" w:cs="Arial"/>
          <w:color w:val="202124"/>
          <w:sz w:val="22"/>
          <w:szCs w:val="22"/>
          <w:lang w:val="cy-GB" w:eastAsia="en-GB"/>
        </w:rPr>
        <w:t>d</w:t>
      </w:r>
      <w:r w:rsidR="00574676" w:rsidRPr="00501541">
        <w:rPr>
          <w:rFonts w:ascii="Arial" w:eastAsia="Times New Roman" w:hAnsi="Arial" w:cs="Arial"/>
          <w:color w:val="202124"/>
          <w:sz w:val="22"/>
          <w:szCs w:val="22"/>
          <w:lang w:val="cy-GB" w:eastAsia="en-GB"/>
        </w:rPr>
        <w:t>i-eiriau</w:t>
      </w:r>
      <w:r w:rsidR="00574676" w:rsidRPr="00574676">
        <w:rPr>
          <w:rFonts w:ascii="Arial" w:eastAsia="Times New Roman" w:hAnsi="Arial" w:cs="Arial"/>
          <w:color w:val="202124"/>
          <w:sz w:val="22"/>
          <w:szCs w:val="22"/>
          <w:lang w:val="cy-GB" w:eastAsia="en-GB"/>
        </w:rPr>
        <w:t>. Byddai cael y d</w:t>
      </w:r>
      <w:r w:rsidR="00360AE3">
        <w:rPr>
          <w:rFonts w:ascii="Arial" w:eastAsia="Times New Roman" w:hAnsi="Arial" w:cs="Arial"/>
          <w:color w:val="202124"/>
          <w:sz w:val="22"/>
          <w:szCs w:val="22"/>
          <w:lang w:val="cy-GB" w:eastAsia="en-GB"/>
        </w:rPr>
        <w:t>d</w:t>
      </w:r>
      <w:r w:rsidR="00574676" w:rsidRPr="00574676">
        <w:rPr>
          <w:rFonts w:ascii="Arial" w:eastAsia="Times New Roman" w:hAnsi="Arial" w:cs="Arial"/>
          <w:color w:val="202124"/>
          <w:sz w:val="22"/>
          <w:szCs w:val="22"/>
          <w:lang w:val="cy-GB" w:eastAsia="en-GB"/>
        </w:rPr>
        <w:t xml:space="preserve">ewis o gyfathrebu emosiynau ar lafar neu </w:t>
      </w:r>
      <w:r w:rsidR="00574676" w:rsidRPr="00501541">
        <w:rPr>
          <w:rFonts w:ascii="Arial" w:eastAsia="Times New Roman" w:hAnsi="Arial" w:cs="Arial"/>
          <w:color w:val="202124"/>
          <w:sz w:val="22"/>
          <w:szCs w:val="22"/>
          <w:lang w:val="cy-GB" w:eastAsia="en-GB"/>
        </w:rPr>
        <w:t>d</w:t>
      </w:r>
      <w:r w:rsidR="00360AE3">
        <w:rPr>
          <w:rFonts w:ascii="Arial" w:eastAsia="Times New Roman" w:hAnsi="Arial" w:cs="Arial"/>
          <w:color w:val="202124"/>
          <w:sz w:val="22"/>
          <w:szCs w:val="22"/>
          <w:lang w:val="cy-GB" w:eastAsia="en-GB"/>
        </w:rPr>
        <w:t>d</w:t>
      </w:r>
      <w:r w:rsidR="00574676" w:rsidRPr="00501541">
        <w:rPr>
          <w:rFonts w:ascii="Arial" w:eastAsia="Times New Roman" w:hAnsi="Arial" w:cs="Arial"/>
          <w:color w:val="202124"/>
          <w:sz w:val="22"/>
          <w:szCs w:val="22"/>
          <w:lang w:val="cy-GB" w:eastAsia="en-GB"/>
        </w:rPr>
        <w:t>i-eiriau</w:t>
      </w:r>
      <w:r w:rsidR="00574676" w:rsidRPr="00574676">
        <w:rPr>
          <w:rFonts w:ascii="Arial" w:eastAsia="Times New Roman" w:hAnsi="Arial" w:cs="Arial"/>
          <w:color w:val="202124"/>
          <w:sz w:val="22"/>
          <w:szCs w:val="22"/>
          <w:lang w:val="cy-GB" w:eastAsia="en-GB"/>
        </w:rPr>
        <w:t xml:space="preserve"> yn dda i Ella gan nad yw ei haraith bob amser yn glir ac weithiau'n gyfyngedig. Roedd Arfer Adferol yn weithgaredd lle byddai'r athro / athrawes yn eistedd gyda'r plant yr oedd gweithredoedd rhywun yn effeithio arnynt a byddent yn trafod fel grŵp sut roedd pob aelod yn teimlo, pam y gwnaeth y plentyn yr hyn a wnaethant, a beth </w:t>
      </w:r>
      <w:r w:rsidR="00360AE3">
        <w:rPr>
          <w:rFonts w:ascii="Arial" w:eastAsia="Times New Roman" w:hAnsi="Arial" w:cs="Arial"/>
          <w:color w:val="202124"/>
          <w:sz w:val="22"/>
          <w:szCs w:val="22"/>
          <w:lang w:val="cy-GB" w:eastAsia="en-GB"/>
        </w:rPr>
        <w:t>oedden nhw’n</w:t>
      </w:r>
      <w:r w:rsidR="00574676" w:rsidRPr="00574676">
        <w:rPr>
          <w:rFonts w:ascii="Arial" w:eastAsia="Times New Roman" w:hAnsi="Arial" w:cs="Arial"/>
          <w:color w:val="202124"/>
          <w:sz w:val="22"/>
          <w:szCs w:val="22"/>
          <w:lang w:val="cy-GB" w:eastAsia="en-GB"/>
        </w:rPr>
        <w:t xml:space="preserve"> feddwl</w:t>
      </w:r>
      <w:r w:rsidR="00360AE3">
        <w:rPr>
          <w:rFonts w:ascii="Arial" w:eastAsia="Times New Roman" w:hAnsi="Arial" w:cs="Arial"/>
          <w:color w:val="202124"/>
          <w:sz w:val="22"/>
          <w:szCs w:val="22"/>
          <w:lang w:val="cy-GB" w:eastAsia="en-GB"/>
        </w:rPr>
        <w:t xml:space="preserve"> dylai </w:t>
      </w:r>
      <w:r w:rsidR="00574676" w:rsidRPr="00574676">
        <w:rPr>
          <w:rFonts w:ascii="Arial" w:eastAsia="Times New Roman" w:hAnsi="Arial" w:cs="Arial"/>
          <w:color w:val="202124"/>
          <w:sz w:val="22"/>
          <w:szCs w:val="22"/>
          <w:lang w:val="cy-GB" w:eastAsia="en-GB"/>
        </w:rPr>
        <w:t>ddigwydd</w:t>
      </w:r>
      <w:r w:rsidR="00360AE3">
        <w:rPr>
          <w:rFonts w:ascii="Arial" w:eastAsia="Times New Roman" w:hAnsi="Arial" w:cs="Arial"/>
          <w:color w:val="202124"/>
          <w:sz w:val="22"/>
          <w:szCs w:val="22"/>
          <w:lang w:val="cy-GB" w:eastAsia="en-GB"/>
        </w:rPr>
        <w:t xml:space="preserve"> nesaf</w:t>
      </w:r>
      <w:r w:rsidR="00574676" w:rsidRPr="00574676">
        <w:rPr>
          <w:rFonts w:ascii="Arial" w:eastAsia="Times New Roman" w:hAnsi="Arial" w:cs="Arial"/>
          <w:color w:val="202124"/>
          <w:sz w:val="22"/>
          <w:szCs w:val="22"/>
          <w:lang w:val="cy-GB" w:eastAsia="en-GB"/>
        </w:rPr>
        <w:t xml:space="preserve"> ynglŷn â'u gweithredoedd. Byddai'r dull hwn yn effeithiol i'w ddefnyddio pe bai gan Ella fwy o hyder yn siarad felly, credaf mai'r dull gorau i'w argymell i athro dosbarth fyddai'r defnydd o weithgaredd </w:t>
      </w:r>
      <w:r w:rsidR="00B765B1" w:rsidRPr="00501541">
        <w:rPr>
          <w:rFonts w:ascii="Arial" w:eastAsia="Times New Roman" w:hAnsi="Arial" w:cs="Arial"/>
          <w:color w:val="202124"/>
          <w:sz w:val="22"/>
          <w:szCs w:val="22"/>
          <w:lang w:val="cy-GB" w:eastAsia="en-GB"/>
        </w:rPr>
        <w:t>‘mood mood’</w:t>
      </w:r>
      <w:r w:rsidR="00574676" w:rsidRPr="00574676">
        <w:rPr>
          <w:rFonts w:ascii="Arial" w:eastAsia="Times New Roman" w:hAnsi="Arial" w:cs="Arial"/>
          <w:color w:val="202124"/>
          <w:sz w:val="22"/>
          <w:szCs w:val="22"/>
          <w:lang w:val="cy-GB" w:eastAsia="en-GB"/>
        </w:rPr>
        <w:t xml:space="preserve"> </w:t>
      </w:r>
      <w:r w:rsidR="00B765B1" w:rsidRPr="00501541">
        <w:rPr>
          <w:rFonts w:ascii="Arial" w:eastAsia="Times New Roman" w:hAnsi="Arial" w:cs="Arial"/>
          <w:color w:val="202124"/>
          <w:sz w:val="22"/>
          <w:szCs w:val="22"/>
          <w:lang w:val="cy-GB" w:eastAsia="en-GB"/>
        </w:rPr>
        <w:t xml:space="preserve">Ysgol gynradd gymraeg </w:t>
      </w:r>
      <w:r w:rsidR="00574676" w:rsidRPr="00574676">
        <w:rPr>
          <w:rFonts w:ascii="Arial" w:eastAsia="Times New Roman" w:hAnsi="Arial" w:cs="Arial"/>
          <w:color w:val="202124"/>
          <w:sz w:val="22"/>
          <w:szCs w:val="22"/>
          <w:lang w:val="cy-GB" w:eastAsia="en-GB"/>
        </w:rPr>
        <w:t>Lon Las</w:t>
      </w:r>
      <w:r w:rsidR="00B765B1" w:rsidRPr="00501541">
        <w:rPr>
          <w:rFonts w:ascii="Arial" w:eastAsia="Times New Roman" w:hAnsi="Arial" w:cs="Arial"/>
          <w:color w:val="202124"/>
          <w:sz w:val="22"/>
          <w:szCs w:val="22"/>
          <w:lang w:val="cy-GB" w:eastAsia="en-GB"/>
        </w:rPr>
        <w:t xml:space="preserve"> </w:t>
      </w:r>
      <w:r w:rsidR="00574676" w:rsidRPr="00574676">
        <w:rPr>
          <w:rFonts w:ascii="Arial" w:eastAsia="Times New Roman" w:hAnsi="Arial" w:cs="Arial"/>
          <w:color w:val="202124"/>
          <w:sz w:val="22"/>
          <w:szCs w:val="22"/>
          <w:lang w:val="cy-GB" w:eastAsia="en-GB"/>
        </w:rPr>
        <w:t>gan ei fod yn cynnwys llai o gyfathrebu ar lafar a allai wneud i Ella deimlo'n fwy cyfforddus i ddechrau gyda. Roedd y gweithgaredd hwn yn cynnwys defnyddio pypedau i gyfleu eu teimladau yn anuniongyrchol a'u hannog i ddangos sut roeddent yn teimlo.</w:t>
      </w:r>
    </w:p>
    <w:p w14:paraId="6E91A47C" w14:textId="23DC2C24" w:rsidR="00B765B1" w:rsidRPr="00501541" w:rsidRDefault="00B765B1" w:rsidP="00501541">
      <w:pPr>
        <w:spacing w:line="360" w:lineRule="auto"/>
        <w:jc w:val="both"/>
        <w:rPr>
          <w:rFonts w:ascii="Arial" w:hAnsi="Arial" w:cs="Arial"/>
          <w:sz w:val="22"/>
          <w:szCs w:val="22"/>
          <w:u w:val="single"/>
        </w:rPr>
      </w:pPr>
    </w:p>
    <w:p w14:paraId="509622F0" w14:textId="77777777" w:rsidR="00477A61" w:rsidRPr="00501541" w:rsidRDefault="00477A61" w:rsidP="00501541">
      <w:pPr>
        <w:spacing w:line="360" w:lineRule="auto"/>
        <w:jc w:val="both"/>
        <w:rPr>
          <w:rFonts w:ascii="Arial" w:hAnsi="Arial" w:cs="Arial"/>
          <w:sz w:val="22"/>
          <w:szCs w:val="22"/>
          <w:u w:val="single"/>
        </w:rPr>
      </w:pPr>
    </w:p>
    <w:p w14:paraId="19F4A28D" w14:textId="08C28602" w:rsidR="00DF0D64" w:rsidRPr="00501541" w:rsidRDefault="00477A6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r w:rsidRPr="00477A61">
        <w:rPr>
          <w:rFonts w:ascii="Arial" w:eastAsia="Times New Roman" w:hAnsi="Arial" w:cs="Arial"/>
          <w:color w:val="202124"/>
          <w:sz w:val="22"/>
          <w:szCs w:val="22"/>
          <w:lang w:val="cy-GB" w:eastAsia="en-GB"/>
        </w:rPr>
        <w:t>Agwedd arall ar ddatblygiad Ella y mae angen gweithio arni yw ei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atblygiad cymdeithasol. Wrth ddarllen ei phroffil disgybl mae rhai elfennau amlwg o ddatblygiad cymdeithasol Ella y mae angen eu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atblygu ymhellach y gellid eu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iwallu mewn lleoliad addysgol gyda chymorth athro dosbarth. Un o'r sgiliau cymdeithasol allweddol y mae angen cymorth ar Ella i'w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atblygu yw rhannu, cymryd eu tro, a d</w:t>
      </w:r>
      <w:r w:rsidR="00360AE3">
        <w:rPr>
          <w:rFonts w:ascii="Arial" w:eastAsia="Times New Roman" w:hAnsi="Arial" w:cs="Arial"/>
          <w:color w:val="202124"/>
          <w:sz w:val="22"/>
          <w:szCs w:val="22"/>
          <w:lang w:val="cy-GB" w:eastAsia="en-GB"/>
        </w:rPr>
        <w:t>d</w:t>
      </w:r>
      <w:r w:rsidRPr="00477A61">
        <w:rPr>
          <w:rFonts w:ascii="Arial" w:eastAsia="Times New Roman" w:hAnsi="Arial" w:cs="Arial"/>
          <w:color w:val="202124"/>
          <w:sz w:val="22"/>
          <w:szCs w:val="22"/>
          <w:lang w:val="cy-GB" w:eastAsia="en-GB"/>
        </w:rPr>
        <w:t>angos parch at eraill.</w:t>
      </w:r>
      <w:r w:rsidRPr="00501541">
        <w:rPr>
          <w:rFonts w:ascii="Arial" w:eastAsia="Times New Roman" w:hAnsi="Arial" w:cs="Arial"/>
          <w:color w:val="202124"/>
          <w:sz w:val="22"/>
          <w:szCs w:val="22"/>
          <w:lang w:eastAsia="en-GB"/>
        </w:rPr>
        <w:t xml:space="preserve"> </w:t>
      </w:r>
      <w:r w:rsidRPr="003823D0">
        <w:rPr>
          <w:rFonts w:ascii="Arial" w:eastAsia="Times New Roman" w:hAnsi="Arial" w:cs="Arial"/>
          <w:color w:val="202124"/>
          <w:sz w:val="22"/>
          <w:szCs w:val="22"/>
          <w:lang w:val="cy-GB" w:eastAsia="en-GB"/>
        </w:rPr>
        <w:t>Wrth edrych ar broffil disgybl Ella eto, mae'n amlwg bod angen i Ella gael gwell dealltwriaeth o ofal a pharch tuag at eraill. Mae proffil Ella yn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weud wrthym ei bod hi braidd yn amharod i r</w:t>
      </w:r>
      <w:r w:rsidR="005E375C" w:rsidRPr="00501541">
        <w:rPr>
          <w:rFonts w:ascii="Arial" w:eastAsia="Times New Roman" w:hAnsi="Arial" w:cs="Arial"/>
          <w:color w:val="202124"/>
          <w:sz w:val="22"/>
          <w:szCs w:val="22"/>
          <w:lang w:val="cy-GB" w:eastAsia="en-GB"/>
        </w:rPr>
        <w:t>h</w:t>
      </w:r>
      <w:r w:rsidRPr="003823D0">
        <w:rPr>
          <w:rFonts w:ascii="Arial" w:eastAsia="Times New Roman" w:hAnsi="Arial" w:cs="Arial"/>
          <w:color w:val="202124"/>
          <w:sz w:val="22"/>
          <w:szCs w:val="22"/>
          <w:lang w:val="cy-GB" w:eastAsia="en-GB"/>
        </w:rPr>
        <w:t xml:space="preserve">annu adnoddau yn ystod gweithgareddau chwarae a’i bod yn cael anhawster deall sut y gall penderfyniadau effeithio </w:t>
      </w:r>
      <w:r w:rsidRPr="003823D0">
        <w:rPr>
          <w:rFonts w:ascii="Arial" w:eastAsia="Times New Roman" w:hAnsi="Arial" w:cs="Arial"/>
          <w:color w:val="202124"/>
          <w:sz w:val="22"/>
          <w:szCs w:val="22"/>
          <w:lang w:val="cy-GB" w:eastAsia="en-GB"/>
        </w:rPr>
        <w:lastRenderedPageBreak/>
        <w:t>arni hi ei hun ac eraill. Er mwyn helpu i ddatblygu ei sgiliau rhannu credaf y gallai athro dosbarth siarad ag Ella am rannu a pham y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ylai rannu gyda'r p</w:t>
      </w:r>
      <w:r w:rsidR="00360AE3">
        <w:rPr>
          <w:rFonts w:ascii="Arial" w:eastAsia="Times New Roman" w:hAnsi="Arial" w:cs="Arial"/>
          <w:color w:val="202124"/>
          <w:sz w:val="22"/>
          <w:szCs w:val="22"/>
          <w:lang w:val="cy-GB" w:eastAsia="en-GB"/>
        </w:rPr>
        <w:t>h</w:t>
      </w:r>
      <w:r w:rsidRPr="003823D0">
        <w:rPr>
          <w:rFonts w:ascii="Arial" w:eastAsia="Times New Roman" w:hAnsi="Arial" w:cs="Arial"/>
          <w:color w:val="202124"/>
          <w:sz w:val="22"/>
          <w:szCs w:val="22"/>
          <w:lang w:val="cy-GB" w:eastAsia="en-GB"/>
        </w:rPr>
        <w:t>lant eraill yn ei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osbarth yn ystod chwarae. Gallent hefyd chwarae gemau gydag Ella sy'n canolbwyntio ar r</w:t>
      </w:r>
      <w:r w:rsidR="00360AE3">
        <w:rPr>
          <w:rFonts w:ascii="Arial" w:eastAsia="Times New Roman" w:hAnsi="Arial" w:cs="Arial"/>
          <w:color w:val="202124"/>
          <w:sz w:val="22"/>
          <w:szCs w:val="22"/>
          <w:lang w:val="cy-GB" w:eastAsia="en-GB"/>
        </w:rPr>
        <w:t>h</w:t>
      </w:r>
      <w:r w:rsidRPr="003823D0">
        <w:rPr>
          <w:rFonts w:ascii="Arial" w:eastAsia="Times New Roman" w:hAnsi="Arial" w:cs="Arial"/>
          <w:color w:val="202124"/>
          <w:sz w:val="22"/>
          <w:szCs w:val="22"/>
          <w:lang w:val="cy-GB" w:eastAsia="en-GB"/>
        </w:rPr>
        <w:t xml:space="preserve">annu a chymryd eu tro fel gemau parasiwt. Gallai Ella ddysgu cymryd eu tro gan y gallai pob plentyn gymryd </w:t>
      </w:r>
      <w:r w:rsidR="00360AE3">
        <w:rPr>
          <w:rFonts w:ascii="Arial" w:eastAsia="Times New Roman" w:hAnsi="Arial" w:cs="Arial"/>
          <w:color w:val="202124"/>
          <w:sz w:val="22"/>
          <w:szCs w:val="22"/>
          <w:lang w:val="cy-GB" w:eastAsia="en-GB"/>
        </w:rPr>
        <w:t>eu tro</w:t>
      </w:r>
      <w:r w:rsidRPr="003823D0">
        <w:rPr>
          <w:rFonts w:ascii="Arial" w:eastAsia="Times New Roman" w:hAnsi="Arial" w:cs="Arial"/>
          <w:color w:val="202124"/>
          <w:sz w:val="22"/>
          <w:szCs w:val="22"/>
          <w:lang w:val="cy-GB" w:eastAsia="en-GB"/>
        </w:rPr>
        <w:t xml:space="preserve"> i redeg o dan y parasiwt pan elwir eu henw ac yna gallai'r athro ganmol y plant am beidio â rhedeg gan nad eu tro nhw oedd mynd. Byddai ailadrodd gweithgareddau grŵp fel hyn yn dangos i Ella sut mae plant eraill yn parchu ei gilydd ac yn aros eu tro cyn cwblhau'r gweithgaredd - neu o ran y gêm barasiwt</w:t>
      </w:r>
      <w:r w:rsidR="00360AE3">
        <w:rPr>
          <w:rFonts w:ascii="Arial" w:eastAsia="Times New Roman" w:hAnsi="Arial" w:cs="Arial"/>
          <w:color w:val="202124"/>
          <w:sz w:val="22"/>
          <w:szCs w:val="22"/>
          <w:lang w:val="cy-GB" w:eastAsia="en-GB"/>
        </w:rPr>
        <w:t xml:space="preserve">, </w:t>
      </w:r>
      <w:r w:rsidRPr="003823D0">
        <w:rPr>
          <w:rFonts w:ascii="Arial" w:eastAsia="Times New Roman" w:hAnsi="Arial" w:cs="Arial"/>
          <w:color w:val="202124"/>
          <w:sz w:val="22"/>
          <w:szCs w:val="22"/>
          <w:lang w:val="cy-GB" w:eastAsia="en-GB"/>
        </w:rPr>
        <w:t>rhedeg. Rwy’n credu bod ailadrodd gemau fel hyn yn hanfodol o ran datblygiad Ella wrth rannu a chymryd eu tro. Ategir y d</w:t>
      </w:r>
      <w:r w:rsidR="00360AE3">
        <w:rPr>
          <w:rFonts w:ascii="Arial" w:eastAsia="Times New Roman" w:hAnsi="Arial" w:cs="Arial"/>
          <w:color w:val="202124"/>
          <w:sz w:val="22"/>
          <w:szCs w:val="22"/>
          <w:lang w:val="cy-GB" w:eastAsia="en-GB"/>
        </w:rPr>
        <w:t>d</w:t>
      </w:r>
      <w:r w:rsidRPr="003823D0">
        <w:rPr>
          <w:rFonts w:ascii="Arial" w:eastAsia="Times New Roman" w:hAnsi="Arial" w:cs="Arial"/>
          <w:color w:val="202124"/>
          <w:sz w:val="22"/>
          <w:szCs w:val="22"/>
          <w:lang w:val="cy-GB" w:eastAsia="en-GB"/>
        </w:rPr>
        <w:t>ull ailadrodd gan erthygl a gyhoeddwyd yn unol gan Lywodraeth Queensland. Maent yn nodi bod “ailadrodd geiriau, cysyniad neu sgil yn caniatáu i’ch plentyn ffurfio dealltwriaeth a hyd yn oed geisio ei ddynwared.</w:t>
      </w:r>
      <w:r w:rsidRPr="00501541">
        <w:rPr>
          <w:rFonts w:ascii="Arial" w:eastAsia="Times New Roman" w:hAnsi="Arial" w:cs="Arial"/>
          <w:color w:val="202124"/>
          <w:sz w:val="22"/>
          <w:szCs w:val="22"/>
          <w:lang w:val="cy-GB" w:eastAsia="en-GB"/>
        </w:rPr>
        <w:t xml:space="preserve">” </w:t>
      </w:r>
      <w:r w:rsidRPr="003823D0">
        <w:rPr>
          <w:rFonts w:ascii="Arial" w:eastAsia="Times New Roman" w:hAnsi="Arial" w:cs="Arial"/>
          <w:i/>
          <w:iCs/>
          <w:color w:val="202124"/>
          <w:sz w:val="22"/>
          <w:szCs w:val="22"/>
          <w:lang w:val="cy-GB" w:eastAsia="en-GB"/>
        </w:rPr>
        <w:t>(Llywodraeth Queensland, Adran Addysg, 2020)</w:t>
      </w:r>
      <w:r w:rsidRPr="00501541">
        <w:rPr>
          <w:rFonts w:ascii="Arial" w:eastAsia="Times New Roman" w:hAnsi="Arial" w:cs="Arial"/>
          <w:i/>
          <w:iCs/>
          <w:color w:val="202124"/>
          <w:sz w:val="22"/>
          <w:szCs w:val="22"/>
          <w:lang w:val="cy-GB" w:eastAsia="en-GB"/>
        </w:rPr>
        <w:t>.</w:t>
      </w:r>
      <w:r w:rsidR="00B02876" w:rsidRPr="00501541">
        <w:rPr>
          <w:rFonts w:ascii="Arial" w:eastAsia="Times New Roman" w:hAnsi="Arial" w:cs="Arial"/>
          <w:color w:val="202124"/>
          <w:sz w:val="22"/>
          <w:szCs w:val="22"/>
          <w:lang w:val="cy-GB" w:eastAsia="en-GB"/>
        </w:rPr>
        <w:t xml:space="preserve"> M</w:t>
      </w:r>
      <w:r w:rsidR="00DF0D64" w:rsidRPr="00DF0D64">
        <w:rPr>
          <w:rFonts w:ascii="Arial" w:eastAsia="Times New Roman" w:hAnsi="Arial" w:cs="Arial"/>
          <w:color w:val="202124"/>
          <w:sz w:val="22"/>
          <w:szCs w:val="22"/>
          <w:lang w:val="cy-GB" w:eastAsia="en-GB"/>
        </w:rPr>
        <w:t>ae plant yn cael eu d</w:t>
      </w:r>
      <w:r w:rsidR="00360AE3">
        <w:rPr>
          <w:rFonts w:ascii="Arial" w:eastAsia="Times New Roman" w:hAnsi="Arial" w:cs="Arial"/>
          <w:color w:val="202124"/>
          <w:sz w:val="22"/>
          <w:szCs w:val="22"/>
          <w:lang w:val="cy-GB" w:eastAsia="en-GB"/>
        </w:rPr>
        <w:t>d</w:t>
      </w:r>
      <w:r w:rsidR="00DF0D64" w:rsidRPr="00DF0D64">
        <w:rPr>
          <w:rFonts w:ascii="Arial" w:eastAsia="Times New Roman" w:hAnsi="Arial" w:cs="Arial"/>
          <w:color w:val="202124"/>
          <w:sz w:val="22"/>
          <w:szCs w:val="22"/>
          <w:lang w:val="cy-GB" w:eastAsia="en-GB"/>
        </w:rPr>
        <w:t>ylanwadu gan yr amgylchedd go iawn mewn amgylchedd cymdeithasol fel tai, cyfleusterau ar gyfer addysg, gofal iechyd, cyflogaeth, a man agored ar gyfer hamdden</w:t>
      </w:r>
      <w:r w:rsidR="00B02876" w:rsidRPr="00501541">
        <w:rPr>
          <w:rFonts w:ascii="Arial" w:eastAsia="Times New Roman" w:hAnsi="Arial" w:cs="Arial"/>
          <w:color w:val="202124"/>
          <w:sz w:val="22"/>
          <w:szCs w:val="22"/>
          <w:lang w:val="cy-GB" w:eastAsia="en-GB"/>
        </w:rPr>
        <w:t xml:space="preserve"> </w:t>
      </w:r>
      <w:r w:rsidR="00DF0D64" w:rsidRPr="00DF0D64">
        <w:rPr>
          <w:rFonts w:ascii="Arial" w:eastAsia="Times New Roman" w:hAnsi="Arial" w:cs="Arial"/>
          <w:i/>
          <w:iCs/>
          <w:color w:val="202124"/>
          <w:sz w:val="22"/>
          <w:szCs w:val="22"/>
          <w:lang w:val="cy-GB" w:eastAsia="en-GB"/>
        </w:rPr>
        <w:t>(Kumar, S. 2020).</w:t>
      </w:r>
      <w:r w:rsidR="00DF0D64" w:rsidRPr="00DF0D64">
        <w:rPr>
          <w:rFonts w:ascii="Arial" w:eastAsia="Times New Roman" w:hAnsi="Arial" w:cs="Arial"/>
          <w:color w:val="202124"/>
          <w:sz w:val="22"/>
          <w:szCs w:val="22"/>
          <w:lang w:val="cy-GB" w:eastAsia="en-GB"/>
        </w:rPr>
        <w:t xml:space="preserve"> Mae hefyd yn crybwyll bod yr amgylchedd cymdeithasol i raddau helaeth yn pennu gyda phwy y mae plant yn ffurfio perthnasoedd cymdeithasol, ansawdd y berthynas, ac ar ba mor aml ac ar ba delerau y bydd y plentyn yn rhyngweithio'n gymdeithasol. Gall yr amgylchedd effeithio i raddau helaeth ar sgiliau cymdeithasol plentyn, fel y cefnogir gan Sawan Kumar. Gall Ella siarad yn ôl ei phroffil disgybl, fodd bynnag, mae'n defnyddio llawer o ymatebion un gair ac nid yw bob amser yn glir. Anaml y bydd Ella hefyd yn cychwyn siarad er y bydd hi'n ymateb. Fel rhan o'i rhyngweithio cymdeithasol ag eraill trwy gydol ei datblygiad, mae cyfathrebu'n allweddol. Er mwyn helpu i ddatblygu cyfathrebu Ella ag eraill byddwn yn argymell bod athro dosbarth yn ymgysylltu â nifer o weithgareddau cyfathrebu bob dydd yn yr ystafell ddosbarth. Byddwn yn argymell bod yr athro, ar ddiwedd y dydd, yn trafod gyda'r plant yn y dosbarth pa weithgareddau a wnaethant. Credaf y byddai hyn yn helpu Ella i ymgysylltu mwy pe bai hi'n gweld plant eraill yn ymgysylltu gan fod gan y d</w:t>
      </w:r>
      <w:r w:rsidR="00360AE3">
        <w:rPr>
          <w:rFonts w:ascii="Arial" w:eastAsia="Times New Roman" w:hAnsi="Arial" w:cs="Arial"/>
          <w:color w:val="202124"/>
          <w:sz w:val="22"/>
          <w:szCs w:val="22"/>
          <w:lang w:val="cy-GB" w:eastAsia="en-GB"/>
        </w:rPr>
        <w:t>d</w:t>
      </w:r>
      <w:r w:rsidR="00DF0D64" w:rsidRPr="00DF0D64">
        <w:rPr>
          <w:rFonts w:ascii="Arial" w:eastAsia="Times New Roman" w:hAnsi="Arial" w:cs="Arial"/>
          <w:color w:val="202124"/>
          <w:sz w:val="22"/>
          <w:szCs w:val="22"/>
          <w:lang w:val="cy-GB" w:eastAsia="en-GB"/>
        </w:rPr>
        <w:t xml:space="preserve">ull hwn yr un prif </w:t>
      </w:r>
      <w:r w:rsidR="00360AE3">
        <w:rPr>
          <w:rFonts w:ascii="Arial" w:eastAsia="Times New Roman" w:hAnsi="Arial" w:cs="Arial"/>
          <w:color w:val="202124"/>
          <w:sz w:val="22"/>
          <w:szCs w:val="22"/>
          <w:lang w:val="cy-GB" w:eastAsia="en-GB"/>
        </w:rPr>
        <w:t xml:space="preserve">ag </w:t>
      </w:r>
      <w:r w:rsidR="00DF0D64" w:rsidRPr="00DF0D64">
        <w:rPr>
          <w:rFonts w:ascii="Arial" w:eastAsia="Times New Roman" w:hAnsi="Arial" w:cs="Arial"/>
          <w:color w:val="202124"/>
          <w:sz w:val="22"/>
          <w:szCs w:val="22"/>
          <w:lang w:val="cy-GB" w:eastAsia="en-GB"/>
        </w:rPr>
        <w:t xml:space="preserve">arbrawf doli bobo Bandura ond ni fyddai hi'n gwylio ymddygiad wedi'i fodelu ond efallai y byddai'n gallu dynwared yr hyn y mae'r plant eraill yn ei wneud. Credai Bandura y gall modelu a gwylio ymddygiadau a gweithredoedd ddylanwadu ar blant i gopïo'r hyn y maent wedi'i weld. Mae erthygl am arbrawf doliau Bobo gan Dr. Saul McLeod yn cefnogi hyn wrth iddo ysgrifennu mewn casgliad bod yr arbrawf yn dangos bod plant yn gallu dysgu ymddygiadau cymdeithasol fel ymddygiad ymosodol trwy arsylwi ar berson arall </w:t>
      </w:r>
      <w:r w:rsidR="00DF0D64" w:rsidRPr="00DF0D64">
        <w:rPr>
          <w:rFonts w:ascii="Arial" w:eastAsia="Times New Roman" w:hAnsi="Arial" w:cs="Arial"/>
          <w:i/>
          <w:iCs/>
          <w:color w:val="202124"/>
          <w:sz w:val="22"/>
          <w:szCs w:val="22"/>
          <w:lang w:val="cy-GB" w:eastAsia="en-GB"/>
        </w:rPr>
        <w:t>(McLeod, S. 2014).</w:t>
      </w:r>
    </w:p>
    <w:p w14:paraId="5880DF8A" w14:textId="2242C44A" w:rsidR="00DF0D64" w:rsidRDefault="00DF0D64"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p>
    <w:p w14:paraId="76711D87" w14:textId="77777777"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p>
    <w:p w14:paraId="7EEFEF93" w14:textId="5187CC1C" w:rsidR="00B02876" w:rsidRPr="00B02876" w:rsidRDefault="00B02876"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eastAsia="en-GB"/>
        </w:rPr>
      </w:pPr>
      <w:r w:rsidRPr="00B02876">
        <w:rPr>
          <w:rFonts w:ascii="Arial" w:eastAsia="Times New Roman" w:hAnsi="Arial" w:cs="Arial"/>
          <w:color w:val="202124"/>
          <w:sz w:val="22"/>
          <w:szCs w:val="22"/>
          <w:lang w:val="cy-GB" w:eastAsia="en-GB"/>
        </w:rPr>
        <w:t>Yn ogystal â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atblygu ei hanghenion datblygiad cymdeithasol ac emosiynol, mae angen i Ella ddatblygu agweddau ar ei datblygiad gwybyddol ymhellach. Mae datblygiad Ella hyd yn hyn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angos i ni ei bod yng ngham cyn-weithredol ei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 xml:space="preserve">atblygiad gwybyddol. Mae hyn </w:t>
      </w:r>
      <w:r w:rsidRPr="00B02876">
        <w:rPr>
          <w:rFonts w:ascii="Arial" w:eastAsia="Times New Roman" w:hAnsi="Arial" w:cs="Arial"/>
          <w:color w:val="202124"/>
          <w:sz w:val="22"/>
          <w:szCs w:val="22"/>
          <w:lang w:val="cy-GB" w:eastAsia="en-GB"/>
        </w:rPr>
        <w:lastRenderedPageBreak/>
        <w:t xml:space="preserve">oherwydd ei </w:t>
      </w:r>
      <w:r w:rsidR="00360AE3">
        <w:rPr>
          <w:rFonts w:ascii="Arial" w:eastAsia="Times New Roman" w:hAnsi="Arial" w:cs="Arial"/>
          <w:color w:val="202124"/>
          <w:sz w:val="22"/>
          <w:szCs w:val="22"/>
          <w:lang w:val="cy-GB" w:eastAsia="en-GB"/>
        </w:rPr>
        <w:t>f</w:t>
      </w:r>
      <w:r w:rsidRPr="00B02876">
        <w:rPr>
          <w:rFonts w:ascii="Arial" w:eastAsia="Times New Roman" w:hAnsi="Arial" w:cs="Arial"/>
          <w:color w:val="202124"/>
          <w:sz w:val="22"/>
          <w:szCs w:val="22"/>
          <w:lang w:val="cy-GB" w:eastAsia="en-GB"/>
        </w:rPr>
        <w:t xml:space="preserve">od yn gallu defnyddio geiriau a lluniau i gynrychioli gwrthrychau, dangosir hyn oherwydd yn ei phroffil disgybl mae'n nodi bod Ella yn defnyddio ystumiau o bryd i'w gilydd i gyfleu ei hanghenion i eraill. Rydym hefyd yn gwybod ei bod yn y cam hwn o’i datblygiad gwybyddol oherwydd yn ôl pedwar cam Piaget, mae plant sy’n ei chael yn anodd gweld pethau o safbwynt eraill yn y cam cynweithredol </w:t>
      </w:r>
      <w:r w:rsidRPr="00B02876">
        <w:rPr>
          <w:rFonts w:ascii="Arial" w:eastAsia="Times New Roman" w:hAnsi="Arial" w:cs="Arial"/>
          <w:i/>
          <w:iCs/>
          <w:color w:val="202124"/>
          <w:sz w:val="22"/>
          <w:szCs w:val="22"/>
          <w:lang w:val="cy-GB" w:eastAsia="en-GB"/>
        </w:rPr>
        <w:t>(Kandola, A. 2019).</w:t>
      </w:r>
      <w:r w:rsidRPr="00B02876">
        <w:rPr>
          <w:rFonts w:ascii="Arial" w:eastAsia="Times New Roman" w:hAnsi="Arial" w:cs="Arial"/>
          <w:color w:val="202124"/>
          <w:sz w:val="22"/>
          <w:szCs w:val="22"/>
          <w:lang w:val="cy-GB" w:eastAsia="en-GB"/>
        </w:rPr>
        <w:t xml:space="preserve"> O'r proffil disgybl gallwn weld nad yw Ella yn dangos ac yn gofalu am eraill yn gyson ac yn ei chael hi'n anodd deall sut y gall penderfyniadau effeithio arni hi ei hun ac eraill. Fodd bynnag, byddai llawer yn anghytuno â theori Piaget gan fod llawer yn credu nad oes gan bob plentyn yr un gallu. Efallai y bydd rhai yn gallu dysgu a phrosesu gwybodaeth fwy cymhleth tra bydd eraill yn dal i fod yn prosesu gwybodaeth syml gan fod ystod eang o ran gallu gwybyddol plant. Mae pedwar cam Piaget yn canolbwyntio ar ddysgu trwy weithredoedd a gwneud, mae Vygotsky yn ddamcaniaethwr a fyddai’n gallu cytuno â’i theori i raddau gan ei fod yn credu bod plant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atblygu ac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ysgu trwy gamau - fel ei theori pedwar cam. Fodd bynnag, credai Vygotsky fod plant yn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 xml:space="preserve">ysgu orau trwy gael eu dangos </w:t>
      </w:r>
      <w:r w:rsidRPr="00B02876">
        <w:rPr>
          <w:rFonts w:ascii="Arial" w:eastAsia="Times New Roman" w:hAnsi="Arial" w:cs="Arial"/>
          <w:i/>
          <w:iCs/>
          <w:color w:val="202124"/>
          <w:sz w:val="22"/>
          <w:szCs w:val="22"/>
          <w:lang w:val="cy-GB" w:eastAsia="en-GB"/>
        </w:rPr>
        <w:t>(Marcin, A. 2018).</w:t>
      </w:r>
      <w:r w:rsidRPr="00B02876">
        <w:rPr>
          <w:rFonts w:ascii="Arial" w:eastAsia="Times New Roman" w:hAnsi="Arial" w:cs="Arial"/>
          <w:color w:val="202124"/>
          <w:sz w:val="22"/>
          <w:szCs w:val="22"/>
          <w:lang w:val="cy-GB" w:eastAsia="en-GB"/>
        </w:rPr>
        <w:t xml:space="preserve"> Yn achos Ella, credaf y byddai’n d</w:t>
      </w:r>
      <w:r w:rsidR="00360AE3">
        <w:rPr>
          <w:rFonts w:ascii="Arial" w:eastAsia="Times New Roman" w:hAnsi="Arial" w:cs="Arial"/>
          <w:color w:val="202124"/>
          <w:sz w:val="22"/>
          <w:szCs w:val="22"/>
          <w:lang w:val="cy-GB" w:eastAsia="en-GB"/>
        </w:rPr>
        <w:t>d</w:t>
      </w:r>
      <w:r w:rsidRPr="00B02876">
        <w:rPr>
          <w:rFonts w:ascii="Arial" w:eastAsia="Times New Roman" w:hAnsi="Arial" w:cs="Arial"/>
          <w:color w:val="202124"/>
          <w:sz w:val="22"/>
          <w:szCs w:val="22"/>
          <w:lang w:val="cy-GB" w:eastAsia="en-GB"/>
        </w:rPr>
        <w:t>atblygu i’w gallu mwyaf posibl trwy theori Vygotsky gan ei bod yn ddibynnol iawn ar gyfeiriad oedolion fel y gwelir yn ei phroffil disgybl ac y byddai’n fwy tebygol o wylio cyn ymgysylltu. Rwy’n credu i gael Ella i gyrraedd ei datblygiad gwybyddol gorau posibl, byddwn yn argymell y gallai athro eto ddefnyddio gweithgaredd o’r enw “</w:t>
      </w:r>
      <w:r w:rsidRPr="00501541">
        <w:rPr>
          <w:rFonts w:ascii="Arial" w:eastAsia="Times New Roman" w:hAnsi="Arial" w:cs="Arial"/>
          <w:color w:val="202124"/>
          <w:sz w:val="22"/>
          <w:szCs w:val="22"/>
          <w:lang w:val="cy-GB" w:eastAsia="en-GB"/>
        </w:rPr>
        <w:t>mood mood</w:t>
      </w:r>
      <w:r w:rsidRPr="00B02876">
        <w:rPr>
          <w:rFonts w:ascii="Arial" w:eastAsia="Times New Roman" w:hAnsi="Arial" w:cs="Arial"/>
          <w:color w:val="202124"/>
          <w:sz w:val="22"/>
          <w:szCs w:val="22"/>
          <w:lang w:val="cy-GB" w:eastAsia="en-GB"/>
        </w:rPr>
        <w:t xml:space="preserve">” </w:t>
      </w:r>
      <w:r w:rsidRPr="00B02876">
        <w:rPr>
          <w:rFonts w:ascii="Arial" w:eastAsia="Times New Roman" w:hAnsi="Arial" w:cs="Arial"/>
          <w:i/>
          <w:iCs/>
          <w:color w:val="202124"/>
          <w:sz w:val="22"/>
          <w:szCs w:val="22"/>
          <w:lang w:val="cy-GB" w:eastAsia="en-GB"/>
        </w:rPr>
        <w:t xml:space="preserve">(Williams, H. 2021. Ysgol Gynradd Gymraeg Lon Las) </w:t>
      </w:r>
      <w:r w:rsidRPr="00B02876">
        <w:rPr>
          <w:rFonts w:ascii="Arial" w:eastAsia="Times New Roman" w:hAnsi="Arial" w:cs="Arial"/>
          <w:color w:val="202124"/>
          <w:sz w:val="22"/>
          <w:szCs w:val="22"/>
          <w:lang w:val="cy-GB" w:eastAsia="en-GB"/>
        </w:rPr>
        <w:t>er mwyn helpu i ddangos iddi sut y gall ei phenderfyniadau effeithio ar eraill yn ogystal â hi ei hun a beth yw canlyniadau ei phenderfyniadau. Hefyd, gan ei bod yn defnyddio ystumiau i gyfleu ei hanghenion yn achlysurol credaf y dylai'r athro ei hannog yn rheolaidd i ddefnyddio lleferydd a sicrhau ei bod yn gwybod y geiriau ar gyfer pob un os yw ei hanghenion. Gallent wneud hyn trwy gardiau lluniau i'w helpu i ddysgu'r geiriau ar gyfer pob agwedd ar ei hanghenion.</w:t>
      </w:r>
    </w:p>
    <w:p w14:paraId="75054F90" w14:textId="3BFFDE76" w:rsidR="00DF0D64" w:rsidRPr="00DF0D64" w:rsidRDefault="00DF0D64"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eastAsia="en-GB"/>
        </w:rPr>
      </w:pPr>
    </w:p>
    <w:p w14:paraId="53E078A9" w14:textId="77777777" w:rsidR="00DF0D64" w:rsidRPr="00501541" w:rsidRDefault="00DF0D64"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02124"/>
          <w:sz w:val="22"/>
          <w:szCs w:val="22"/>
          <w:lang w:val="cy-GB" w:eastAsia="en-GB"/>
        </w:rPr>
      </w:pPr>
    </w:p>
    <w:p w14:paraId="20E3087A" w14:textId="158745CB" w:rsidR="00477A61" w:rsidRPr="00501541" w:rsidRDefault="00477A6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18D3E2A" w14:textId="22967454"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0F96E4C" w14:textId="7C0905ED"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1355305" w14:textId="75BE9C16"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2C76FDD1" w14:textId="6BF409AC"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C240805" w14:textId="5D545718"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79E252A" w14:textId="59046FE2"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1A4510B6" w14:textId="669EE743"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791AEAAD" w14:textId="18A9D9EC" w:rsidR="00501541" w:rsidRPr="00501541" w:rsidRDefault="0050154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77979047" w14:textId="718E2B6F" w:rsidR="00477A61" w:rsidRDefault="00477A61" w:rsidP="005015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02124"/>
          <w:sz w:val="22"/>
          <w:szCs w:val="22"/>
          <w:lang w:val="cy-GB" w:eastAsia="en-GB"/>
        </w:rPr>
      </w:pPr>
    </w:p>
    <w:p w14:paraId="056641C7" w14:textId="77777777" w:rsidR="00501541" w:rsidRDefault="00501541" w:rsidP="00501541">
      <w:pPr>
        <w:spacing w:line="360" w:lineRule="auto"/>
        <w:rPr>
          <w:rFonts w:ascii="Arial" w:eastAsia="Times New Roman" w:hAnsi="Arial" w:cs="Arial"/>
          <w:color w:val="202124"/>
          <w:sz w:val="22"/>
          <w:szCs w:val="22"/>
          <w:lang w:eastAsia="en-GB"/>
        </w:rPr>
      </w:pPr>
    </w:p>
    <w:p w14:paraId="561180A2" w14:textId="6C86AB4B" w:rsidR="008004B2" w:rsidRPr="00501541" w:rsidRDefault="00A30AB6" w:rsidP="00501541">
      <w:pPr>
        <w:spacing w:line="360" w:lineRule="auto"/>
        <w:rPr>
          <w:rFonts w:ascii="Arial" w:hAnsi="Arial" w:cs="Arial"/>
          <w:sz w:val="22"/>
          <w:szCs w:val="22"/>
          <w:u w:val="single"/>
        </w:rPr>
      </w:pPr>
      <w:proofErr w:type="spellStart"/>
      <w:r w:rsidRPr="00501541">
        <w:rPr>
          <w:rFonts w:ascii="Arial" w:hAnsi="Arial" w:cs="Arial"/>
          <w:sz w:val="22"/>
          <w:szCs w:val="22"/>
          <w:u w:val="single"/>
        </w:rPr>
        <w:lastRenderedPageBreak/>
        <w:t>Rhestr</w:t>
      </w:r>
      <w:proofErr w:type="spellEnd"/>
      <w:r w:rsidRPr="00501541">
        <w:rPr>
          <w:rFonts w:ascii="Arial" w:hAnsi="Arial" w:cs="Arial"/>
          <w:sz w:val="22"/>
          <w:szCs w:val="22"/>
          <w:u w:val="single"/>
        </w:rPr>
        <w:t xml:space="preserve"> </w:t>
      </w:r>
      <w:proofErr w:type="spellStart"/>
      <w:r w:rsidRPr="00501541">
        <w:rPr>
          <w:rFonts w:ascii="Arial" w:hAnsi="Arial" w:cs="Arial"/>
          <w:sz w:val="22"/>
          <w:szCs w:val="22"/>
          <w:u w:val="single"/>
        </w:rPr>
        <w:t>gyfeirio</w:t>
      </w:r>
      <w:proofErr w:type="spellEnd"/>
    </w:p>
    <w:p w14:paraId="7363ABE4" w14:textId="51C650FF" w:rsidR="008004B2" w:rsidRPr="00501541" w:rsidRDefault="008004B2" w:rsidP="00501541">
      <w:pPr>
        <w:spacing w:line="360" w:lineRule="auto"/>
        <w:rPr>
          <w:rFonts w:ascii="Arial" w:hAnsi="Arial" w:cs="Arial"/>
          <w:sz w:val="22"/>
          <w:szCs w:val="22"/>
        </w:rPr>
      </w:pPr>
    </w:p>
    <w:p w14:paraId="28BA26D9" w14:textId="77777777" w:rsidR="00A30AB6" w:rsidRPr="00501541" w:rsidRDefault="008004B2" w:rsidP="00501541">
      <w:pPr>
        <w:spacing w:line="360" w:lineRule="auto"/>
        <w:rPr>
          <w:rFonts w:ascii="Arial" w:hAnsi="Arial" w:cs="Arial"/>
          <w:i/>
          <w:iCs/>
          <w:sz w:val="22"/>
          <w:szCs w:val="22"/>
        </w:rPr>
      </w:pPr>
      <w:r w:rsidRPr="00501541">
        <w:rPr>
          <w:rFonts w:ascii="Arial" w:hAnsi="Arial" w:cs="Arial"/>
          <w:sz w:val="22"/>
          <w:szCs w:val="22"/>
        </w:rPr>
        <w:t>Davies, T. (2018</w:t>
      </w:r>
      <w:r w:rsidRPr="00501541">
        <w:rPr>
          <w:rFonts w:ascii="Arial" w:hAnsi="Arial" w:cs="Arial"/>
          <w:i/>
          <w:iCs/>
          <w:sz w:val="22"/>
          <w:szCs w:val="22"/>
        </w:rPr>
        <w:t>) Why it is so important for teachers to understand child development?</w:t>
      </w:r>
    </w:p>
    <w:p w14:paraId="13B92D41" w14:textId="77777777" w:rsidR="00B7336A" w:rsidRPr="00501541" w:rsidRDefault="008004B2" w:rsidP="00501541">
      <w:pPr>
        <w:spacing w:line="360" w:lineRule="auto"/>
        <w:rPr>
          <w:rFonts w:ascii="Arial" w:hAnsi="Arial" w:cs="Arial"/>
          <w:sz w:val="22"/>
          <w:szCs w:val="22"/>
        </w:rPr>
      </w:pPr>
      <w:r w:rsidRPr="00501541">
        <w:rPr>
          <w:rFonts w:ascii="Arial" w:hAnsi="Arial" w:cs="Arial"/>
          <w:sz w:val="22"/>
          <w:szCs w:val="22"/>
        </w:rPr>
        <w:t>A</w:t>
      </w:r>
      <w:r w:rsidR="00A30AB6" w:rsidRPr="00501541">
        <w:rPr>
          <w:rFonts w:ascii="Arial" w:hAnsi="Arial" w:cs="Arial"/>
          <w:sz w:val="22"/>
          <w:szCs w:val="22"/>
        </w:rPr>
        <w:t xml:space="preserve">r gael </w:t>
      </w:r>
      <w:r w:rsidR="00B7336A" w:rsidRPr="00501541">
        <w:rPr>
          <w:rFonts w:ascii="Arial" w:hAnsi="Arial" w:cs="Arial"/>
          <w:sz w:val="22"/>
          <w:szCs w:val="22"/>
        </w:rPr>
        <w:t>o</w:t>
      </w:r>
      <w:r w:rsidR="00A30AB6" w:rsidRPr="00501541">
        <w:rPr>
          <w:rFonts w:ascii="Arial" w:hAnsi="Arial" w:cs="Arial"/>
          <w:sz w:val="22"/>
          <w:szCs w:val="22"/>
        </w:rPr>
        <w:t xml:space="preserve">: </w:t>
      </w:r>
      <w:r w:rsidRPr="00501541">
        <w:rPr>
          <w:rFonts w:ascii="Arial" w:hAnsi="Arial" w:cs="Arial"/>
          <w:sz w:val="22"/>
          <w:szCs w:val="22"/>
        </w:rPr>
        <w:t xml:space="preserve"> </w:t>
      </w:r>
      <w:hyperlink r:id="rId6" w:history="1">
        <w:r w:rsidRPr="00501541">
          <w:rPr>
            <w:rStyle w:val="Hyperlink"/>
            <w:rFonts w:ascii="Arial" w:hAnsi="Arial" w:cs="Arial"/>
            <w:sz w:val="22"/>
            <w:szCs w:val="22"/>
          </w:rPr>
          <w:t>https://www.fagus.org.uk/why-is-it-importance-for-teachers-to-understand-the-child-development-stages-a-fagus-helping-hand/</w:t>
        </w:r>
      </w:hyperlink>
      <w:r w:rsidRPr="00501541">
        <w:rPr>
          <w:rFonts w:ascii="Arial" w:hAnsi="Arial" w:cs="Arial"/>
          <w:sz w:val="22"/>
          <w:szCs w:val="22"/>
        </w:rPr>
        <w:t xml:space="preserve"> </w:t>
      </w:r>
    </w:p>
    <w:p w14:paraId="401E3A8D" w14:textId="3EE63905" w:rsidR="008004B2"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008004B2" w:rsidRPr="00501541">
        <w:rPr>
          <w:rFonts w:ascii="Arial" w:hAnsi="Arial" w:cs="Arial"/>
          <w:sz w:val="22"/>
          <w:szCs w:val="22"/>
        </w:rPr>
        <w:t>A</w:t>
      </w:r>
      <w:r w:rsidR="00BC7931" w:rsidRPr="00501541">
        <w:rPr>
          <w:rFonts w:ascii="Arial" w:hAnsi="Arial" w:cs="Arial"/>
          <w:sz w:val="22"/>
          <w:szCs w:val="22"/>
        </w:rPr>
        <w:t>gored</w:t>
      </w:r>
      <w:proofErr w:type="spellEnd"/>
      <w:r w:rsidR="008004B2" w:rsidRPr="00501541">
        <w:rPr>
          <w:rFonts w:ascii="Arial" w:hAnsi="Arial" w:cs="Arial"/>
          <w:sz w:val="22"/>
          <w:szCs w:val="22"/>
        </w:rPr>
        <w:t>: 18</w:t>
      </w:r>
      <w:r w:rsidR="002A1C76" w:rsidRPr="00501541">
        <w:rPr>
          <w:rFonts w:ascii="Arial" w:hAnsi="Arial" w:cs="Arial"/>
          <w:sz w:val="22"/>
          <w:szCs w:val="22"/>
        </w:rPr>
        <w:t>/10/</w:t>
      </w:r>
      <w:r w:rsidR="008004B2" w:rsidRPr="00501541">
        <w:rPr>
          <w:rFonts w:ascii="Arial" w:hAnsi="Arial" w:cs="Arial"/>
          <w:sz w:val="22"/>
          <w:szCs w:val="22"/>
        </w:rPr>
        <w:t>2021</w:t>
      </w:r>
      <w:r w:rsidRPr="00501541">
        <w:rPr>
          <w:rFonts w:ascii="Arial" w:hAnsi="Arial" w:cs="Arial"/>
          <w:sz w:val="22"/>
          <w:szCs w:val="22"/>
        </w:rPr>
        <w:t>].</w:t>
      </w:r>
    </w:p>
    <w:p w14:paraId="562EFFEB" w14:textId="641CB0E9" w:rsidR="00BB6AE7" w:rsidRPr="00501541" w:rsidRDefault="00BB6AE7" w:rsidP="00501541">
      <w:pPr>
        <w:spacing w:line="360" w:lineRule="auto"/>
        <w:rPr>
          <w:rFonts w:ascii="Arial" w:hAnsi="Arial" w:cs="Arial"/>
          <w:sz w:val="22"/>
          <w:szCs w:val="22"/>
        </w:rPr>
      </w:pPr>
    </w:p>
    <w:p w14:paraId="5D5F4126" w14:textId="77777777" w:rsidR="00B7336A" w:rsidRPr="00501541" w:rsidRDefault="00BB6AE7" w:rsidP="00501541">
      <w:pPr>
        <w:spacing w:line="360" w:lineRule="auto"/>
        <w:rPr>
          <w:rFonts w:ascii="Arial" w:hAnsi="Arial" w:cs="Arial"/>
          <w:i/>
          <w:iCs/>
          <w:sz w:val="22"/>
          <w:szCs w:val="22"/>
        </w:rPr>
      </w:pPr>
      <w:r w:rsidRPr="00501541">
        <w:rPr>
          <w:rFonts w:ascii="Arial" w:hAnsi="Arial" w:cs="Arial"/>
          <w:sz w:val="22"/>
          <w:szCs w:val="22"/>
        </w:rPr>
        <w:t xml:space="preserve">NHS Northamptonshire. (2012) </w:t>
      </w:r>
      <w:r w:rsidR="00B7336A" w:rsidRPr="00501541">
        <w:rPr>
          <w:rFonts w:ascii="Arial" w:hAnsi="Arial" w:cs="Arial"/>
          <w:i/>
          <w:iCs/>
          <w:sz w:val="22"/>
          <w:szCs w:val="22"/>
        </w:rPr>
        <w:t>Emotional Milestones in the Early Years from birth – 5 years</w:t>
      </w:r>
    </w:p>
    <w:p w14:paraId="56600F50" w14:textId="1AEC9F4F" w:rsidR="00B7336A" w:rsidRPr="00501541" w:rsidRDefault="00B7336A"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o: </w:t>
      </w:r>
      <w:r w:rsidR="00BB6AE7" w:rsidRPr="00501541">
        <w:rPr>
          <w:rFonts w:ascii="Arial" w:hAnsi="Arial" w:cs="Arial"/>
          <w:sz w:val="22"/>
          <w:szCs w:val="22"/>
        </w:rPr>
        <w:t xml:space="preserve"> </w:t>
      </w:r>
      <w:hyperlink r:id="rId7" w:history="1">
        <w:r w:rsidRPr="00501541">
          <w:rPr>
            <w:rStyle w:val="Hyperlink"/>
            <w:rFonts w:ascii="Arial" w:hAnsi="Arial" w:cs="Arial"/>
            <w:sz w:val="22"/>
            <w:szCs w:val="22"/>
          </w:rPr>
          <w:t>https://www.northamptonshire.gov.uk/councilservices/children-families-education/early-years/Documents/Emotional%20Milestone%20in%20the%20early%20years.pdf</w:t>
        </w:r>
      </w:hyperlink>
      <w:r w:rsidRPr="00501541">
        <w:rPr>
          <w:rFonts w:ascii="Arial" w:hAnsi="Arial" w:cs="Arial"/>
          <w:sz w:val="22"/>
          <w:szCs w:val="22"/>
        </w:rPr>
        <w:t xml:space="preserve"> </w:t>
      </w:r>
    </w:p>
    <w:p w14:paraId="6EDE5B65" w14:textId="6CE92238" w:rsidR="00B7336A"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 18</w:t>
      </w:r>
      <w:r w:rsidR="002A1C76" w:rsidRPr="00501541">
        <w:rPr>
          <w:rFonts w:ascii="Arial" w:hAnsi="Arial" w:cs="Arial"/>
          <w:sz w:val="22"/>
          <w:szCs w:val="22"/>
        </w:rPr>
        <w:t>/10/</w:t>
      </w:r>
      <w:r w:rsidRPr="00501541">
        <w:rPr>
          <w:rFonts w:ascii="Arial" w:hAnsi="Arial" w:cs="Arial"/>
          <w:sz w:val="22"/>
          <w:szCs w:val="22"/>
        </w:rPr>
        <w:t>2021].</w:t>
      </w:r>
    </w:p>
    <w:p w14:paraId="765E8897" w14:textId="23AB047D" w:rsidR="003823D0" w:rsidRPr="00501541" w:rsidRDefault="003823D0" w:rsidP="00501541">
      <w:pPr>
        <w:spacing w:line="360" w:lineRule="auto"/>
        <w:rPr>
          <w:rFonts w:ascii="Arial" w:hAnsi="Arial" w:cs="Arial"/>
          <w:sz w:val="22"/>
          <w:szCs w:val="22"/>
        </w:rPr>
      </w:pPr>
    </w:p>
    <w:p w14:paraId="177DE2AB" w14:textId="77777777" w:rsidR="00B7336A" w:rsidRPr="00501541" w:rsidRDefault="003823D0" w:rsidP="00501541">
      <w:pPr>
        <w:spacing w:line="360" w:lineRule="auto"/>
        <w:rPr>
          <w:rFonts w:ascii="Arial" w:hAnsi="Arial" w:cs="Arial"/>
          <w:sz w:val="22"/>
          <w:szCs w:val="22"/>
        </w:rPr>
      </w:pPr>
      <w:r w:rsidRPr="00501541">
        <w:rPr>
          <w:rFonts w:ascii="Arial" w:hAnsi="Arial" w:cs="Arial"/>
          <w:sz w:val="22"/>
          <w:szCs w:val="22"/>
        </w:rPr>
        <w:t xml:space="preserve">Queensland Government. (2020) </w:t>
      </w:r>
      <w:r w:rsidRPr="00501541">
        <w:rPr>
          <w:rFonts w:ascii="Arial" w:hAnsi="Arial" w:cs="Arial"/>
          <w:i/>
          <w:iCs/>
          <w:sz w:val="22"/>
          <w:szCs w:val="22"/>
        </w:rPr>
        <w:t>Early childhood education and care – The power of repetition.</w:t>
      </w:r>
      <w:r w:rsidRPr="00501541">
        <w:rPr>
          <w:rFonts w:ascii="Arial" w:hAnsi="Arial" w:cs="Arial"/>
          <w:sz w:val="22"/>
          <w:szCs w:val="22"/>
        </w:rPr>
        <w:t xml:space="preserve"> </w:t>
      </w:r>
    </w:p>
    <w:p w14:paraId="72D7FE28" w14:textId="19A27E01" w:rsidR="003823D0" w:rsidRPr="00501541" w:rsidRDefault="003823D0"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8" w:history="1">
        <w:r w:rsidR="00B7336A" w:rsidRPr="00501541">
          <w:rPr>
            <w:rStyle w:val="Hyperlink"/>
            <w:rFonts w:ascii="Arial" w:hAnsi="Arial" w:cs="Arial"/>
            <w:sz w:val="22"/>
            <w:szCs w:val="22"/>
          </w:rPr>
          <w:t>https://earlychildhood.qld.gov.au/early-years/activities-and-resources/resources-parents/read-and-count/the-power-of-repetition</w:t>
        </w:r>
      </w:hyperlink>
      <w:r w:rsidR="00B7336A" w:rsidRPr="00501541">
        <w:rPr>
          <w:rFonts w:ascii="Arial" w:hAnsi="Arial" w:cs="Arial"/>
          <w:sz w:val="22"/>
          <w:szCs w:val="22"/>
        </w:rPr>
        <w:t xml:space="preserve"> </w:t>
      </w:r>
    </w:p>
    <w:p w14:paraId="7FB18CF1" w14:textId="21264106" w:rsidR="00B7336A"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 21</w:t>
      </w:r>
      <w:r w:rsidR="002A1C76" w:rsidRPr="00501541">
        <w:rPr>
          <w:rFonts w:ascii="Arial" w:hAnsi="Arial" w:cs="Arial"/>
          <w:sz w:val="22"/>
          <w:szCs w:val="22"/>
        </w:rPr>
        <w:t>/10/</w:t>
      </w:r>
      <w:r w:rsidRPr="00501541">
        <w:rPr>
          <w:rFonts w:ascii="Arial" w:hAnsi="Arial" w:cs="Arial"/>
          <w:sz w:val="22"/>
          <w:szCs w:val="22"/>
        </w:rPr>
        <w:t>2021]</w:t>
      </w:r>
      <w:r w:rsidR="002A1C76" w:rsidRPr="00501541">
        <w:rPr>
          <w:rFonts w:ascii="Arial" w:hAnsi="Arial" w:cs="Arial"/>
          <w:sz w:val="22"/>
          <w:szCs w:val="22"/>
        </w:rPr>
        <w:t>.</w:t>
      </w:r>
    </w:p>
    <w:p w14:paraId="7C52548F" w14:textId="7B98A149" w:rsidR="003823D0" w:rsidRPr="00501541" w:rsidRDefault="003823D0" w:rsidP="00501541">
      <w:pPr>
        <w:spacing w:line="360" w:lineRule="auto"/>
        <w:rPr>
          <w:rFonts w:ascii="Arial" w:hAnsi="Arial" w:cs="Arial"/>
          <w:sz w:val="22"/>
          <w:szCs w:val="22"/>
        </w:rPr>
      </w:pPr>
    </w:p>
    <w:p w14:paraId="102F2BCC" w14:textId="762960D3" w:rsidR="00B7336A" w:rsidRPr="00501541" w:rsidRDefault="00477A61" w:rsidP="00501541">
      <w:pPr>
        <w:spacing w:line="360" w:lineRule="auto"/>
        <w:rPr>
          <w:rFonts w:ascii="Arial" w:hAnsi="Arial" w:cs="Arial"/>
          <w:i/>
          <w:iCs/>
          <w:sz w:val="22"/>
          <w:szCs w:val="22"/>
        </w:rPr>
      </w:pPr>
      <w:r w:rsidRPr="00501541">
        <w:rPr>
          <w:rFonts w:ascii="Arial" w:hAnsi="Arial" w:cs="Arial"/>
          <w:sz w:val="22"/>
          <w:szCs w:val="22"/>
        </w:rPr>
        <w:t xml:space="preserve">Williams, H. Ysgol Gynradd Lon Las. (2021) </w:t>
      </w:r>
      <w:proofErr w:type="spellStart"/>
      <w:r w:rsidRPr="00501541">
        <w:rPr>
          <w:rFonts w:ascii="Arial" w:hAnsi="Arial" w:cs="Arial"/>
          <w:i/>
          <w:iCs/>
          <w:sz w:val="22"/>
          <w:szCs w:val="22"/>
        </w:rPr>
        <w:t>Diwrnod</w:t>
      </w:r>
      <w:proofErr w:type="spellEnd"/>
      <w:r w:rsidRPr="00501541">
        <w:rPr>
          <w:rFonts w:ascii="Arial" w:hAnsi="Arial" w:cs="Arial"/>
          <w:i/>
          <w:iCs/>
          <w:sz w:val="22"/>
          <w:szCs w:val="22"/>
        </w:rPr>
        <w:t xml:space="preserve"> </w:t>
      </w:r>
      <w:proofErr w:type="spellStart"/>
      <w:r w:rsidRPr="00501541">
        <w:rPr>
          <w:rFonts w:ascii="Arial" w:hAnsi="Arial" w:cs="Arial"/>
          <w:i/>
          <w:iCs/>
          <w:sz w:val="22"/>
          <w:szCs w:val="22"/>
        </w:rPr>
        <w:t>Profi</w:t>
      </w:r>
      <w:proofErr w:type="spellEnd"/>
      <w:r w:rsidRPr="00501541">
        <w:rPr>
          <w:rFonts w:ascii="Arial" w:hAnsi="Arial" w:cs="Arial"/>
          <w:i/>
          <w:iCs/>
          <w:sz w:val="22"/>
          <w:szCs w:val="22"/>
        </w:rPr>
        <w:t xml:space="preserve"> </w:t>
      </w:r>
      <w:proofErr w:type="spellStart"/>
      <w:r w:rsidRPr="00501541">
        <w:rPr>
          <w:rFonts w:ascii="Arial" w:hAnsi="Arial" w:cs="Arial"/>
          <w:i/>
          <w:iCs/>
          <w:sz w:val="22"/>
          <w:szCs w:val="22"/>
        </w:rPr>
        <w:t>Datblygiad</w:t>
      </w:r>
      <w:proofErr w:type="spellEnd"/>
      <w:r w:rsidRPr="00501541">
        <w:rPr>
          <w:rFonts w:ascii="Arial" w:hAnsi="Arial" w:cs="Arial"/>
          <w:i/>
          <w:iCs/>
          <w:sz w:val="22"/>
          <w:szCs w:val="22"/>
        </w:rPr>
        <w:t xml:space="preserve"> </w:t>
      </w:r>
      <w:proofErr w:type="spellStart"/>
      <w:r w:rsidRPr="00501541">
        <w:rPr>
          <w:rFonts w:ascii="Arial" w:hAnsi="Arial" w:cs="Arial"/>
          <w:i/>
          <w:iCs/>
          <w:sz w:val="22"/>
          <w:szCs w:val="22"/>
        </w:rPr>
        <w:t>Emosiynol</w:t>
      </w:r>
      <w:proofErr w:type="spellEnd"/>
      <w:r w:rsidRPr="00501541">
        <w:rPr>
          <w:rFonts w:ascii="Arial" w:hAnsi="Arial" w:cs="Arial"/>
          <w:i/>
          <w:iCs/>
          <w:sz w:val="22"/>
          <w:szCs w:val="22"/>
        </w:rPr>
        <w:t xml:space="preserve"> a </w:t>
      </w:r>
      <w:proofErr w:type="spellStart"/>
      <w:r w:rsidRPr="00501541">
        <w:rPr>
          <w:rFonts w:ascii="Arial" w:hAnsi="Arial" w:cs="Arial"/>
          <w:i/>
          <w:iCs/>
          <w:sz w:val="22"/>
          <w:szCs w:val="22"/>
        </w:rPr>
        <w:t>Chymdeithasol</w:t>
      </w:r>
      <w:proofErr w:type="spellEnd"/>
      <w:r w:rsidRPr="00501541">
        <w:rPr>
          <w:rFonts w:ascii="Arial" w:hAnsi="Arial" w:cs="Arial"/>
          <w:i/>
          <w:iCs/>
          <w:sz w:val="22"/>
          <w:szCs w:val="22"/>
        </w:rPr>
        <w:t xml:space="preserve"> </w:t>
      </w:r>
    </w:p>
    <w:p w14:paraId="29705DC4" w14:textId="539937B4" w:rsidR="00477A61" w:rsidRPr="00501541" w:rsidRDefault="00B7336A" w:rsidP="00501541">
      <w:pPr>
        <w:spacing w:line="360" w:lineRule="auto"/>
        <w:rPr>
          <w:rFonts w:ascii="Arial" w:hAnsi="Arial" w:cs="Arial"/>
          <w:sz w:val="22"/>
          <w:szCs w:val="22"/>
        </w:rPr>
      </w:pPr>
      <w:r w:rsidRPr="00501541">
        <w:rPr>
          <w:rFonts w:ascii="Arial" w:hAnsi="Arial" w:cs="Arial"/>
          <w:sz w:val="22"/>
          <w:szCs w:val="22"/>
        </w:rPr>
        <w:t>[</w:t>
      </w:r>
      <w:r w:rsidR="00477A61" w:rsidRPr="00501541">
        <w:rPr>
          <w:rFonts w:ascii="Arial" w:hAnsi="Arial" w:cs="Arial"/>
          <w:sz w:val="22"/>
          <w:szCs w:val="22"/>
        </w:rPr>
        <w:t>6</w:t>
      </w:r>
      <w:r w:rsidR="002A1C76" w:rsidRPr="00501541">
        <w:rPr>
          <w:rFonts w:ascii="Arial" w:hAnsi="Arial" w:cs="Arial"/>
          <w:sz w:val="22"/>
          <w:szCs w:val="22"/>
        </w:rPr>
        <w:t>/10/</w:t>
      </w:r>
      <w:r w:rsidR="00477A61" w:rsidRPr="00501541">
        <w:rPr>
          <w:rFonts w:ascii="Arial" w:hAnsi="Arial" w:cs="Arial"/>
          <w:sz w:val="22"/>
          <w:szCs w:val="22"/>
        </w:rPr>
        <w:t>2021</w:t>
      </w:r>
      <w:r w:rsidRPr="00501541">
        <w:rPr>
          <w:rFonts w:ascii="Arial" w:hAnsi="Arial" w:cs="Arial"/>
          <w:sz w:val="22"/>
          <w:szCs w:val="22"/>
        </w:rPr>
        <w:t>]</w:t>
      </w:r>
      <w:r w:rsidR="002A1C76" w:rsidRPr="00501541">
        <w:rPr>
          <w:rFonts w:ascii="Arial" w:hAnsi="Arial" w:cs="Arial"/>
          <w:sz w:val="22"/>
          <w:szCs w:val="22"/>
        </w:rPr>
        <w:t>.</w:t>
      </w:r>
    </w:p>
    <w:p w14:paraId="10F5F628" w14:textId="46F126EF" w:rsidR="00294BD8" w:rsidRPr="00501541" w:rsidRDefault="00294BD8" w:rsidP="00501541">
      <w:pPr>
        <w:spacing w:line="360" w:lineRule="auto"/>
        <w:rPr>
          <w:rFonts w:ascii="Arial" w:hAnsi="Arial" w:cs="Arial"/>
          <w:sz w:val="22"/>
          <w:szCs w:val="22"/>
        </w:rPr>
      </w:pPr>
    </w:p>
    <w:p w14:paraId="13028FEB" w14:textId="2C746827" w:rsidR="00294BD8" w:rsidRPr="00501541" w:rsidRDefault="00294BD8" w:rsidP="00501541">
      <w:pPr>
        <w:spacing w:line="360" w:lineRule="auto"/>
        <w:rPr>
          <w:rFonts w:ascii="Arial" w:hAnsi="Arial" w:cs="Arial"/>
          <w:i/>
          <w:iCs/>
          <w:sz w:val="22"/>
          <w:szCs w:val="22"/>
        </w:rPr>
      </w:pPr>
      <w:r w:rsidRPr="00501541">
        <w:rPr>
          <w:rFonts w:ascii="Arial" w:hAnsi="Arial" w:cs="Arial"/>
          <w:sz w:val="22"/>
          <w:szCs w:val="22"/>
        </w:rPr>
        <w:t xml:space="preserve">Kumar, S. (2020) </w:t>
      </w:r>
      <w:r w:rsidRPr="00501541">
        <w:rPr>
          <w:rFonts w:ascii="Arial" w:hAnsi="Arial" w:cs="Arial"/>
          <w:i/>
          <w:iCs/>
          <w:sz w:val="22"/>
          <w:szCs w:val="22"/>
        </w:rPr>
        <w:t>How does social environment impact child’s behaviour?</w:t>
      </w:r>
    </w:p>
    <w:p w14:paraId="2C6F86D4" w14:textId="2448CD81" w:rsidR="00294BD8" w:rsidRPr="00501541" w:rsidRDefault="00B7336A"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o: </w:t>
      </w:r>
      <w:hyperlink r:id="rId9" w:history="1">
        <w:r w:rsidRPr="00501541">
          <w:rPr>
            <w:rStyle w:val="Hyperlink"/>
            <w:rFonts w:ascii="Arial" w:hAnsi="Arial" w:cs="Arial"/>
            <w:sz w:val="22"/>
            <w:szCs w:val="22"/>
          </w:rPr>
          <w:t>https://timesofindia.indiatimes.com/readersblog/sawan/how-does-social-environment-impacts-childs-behavior-26029/</w:t>
        </w:r>
      </w:hyperlink>
      <w:r w:rsidR="00294BD8" w:rsidRPr="00501541">
        <w:rPr>
          <w:rFonts w:ascii="Arial" w:hAnsi="Arial" w:cs="Arial"/>
          <w:sz w:val="22"/>
          <w:szCs w:val="22"/>
        </w:rPr>
        <w:t xml:space="preserve"> </w:t>
      </w:r>
    </w:p>
    <w:p w14:paraId="18008277" w14:textId="37FADAE5" w:rsidR="00B7336A"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 23</w:t>
      </w:r>
      <w:r w:rsidR="002A1C76" w:rsidRPr="00501541">
        <w:rPr>
          <w:rFonts w:ascii="Arial" w:hAnsi="Arial" w:cs="Arial"/>
          <w:sz w:val="22"/>
          <w:szCs w:val="22"/>
        </w:rPr>
        <w:t>/10/</w:t>
      </w:r>
      <w:r w:rsidRPr="00501541">
        <w:rPr>
          <w:rFonts w:ascii="Arial" w:hAnsi="Arial" w:cs="Arial"/>
          <w:sz w:val="22"/>
          <w:szCs w:val="22"/>
        </w:rPr>
        <w:t>2021]</w:t>
      </w:r>
      <w:r w:rsidR="002A1C76" w:rsidRPr="00501541">
        <w:rPr>
          <w:rFonts w:ascii="Arial" w:hAnsi="Arial" w:cs="Arial"/>
          <w:sz w:val="22"/>
          <w:szCs w:val="22"/>
        </w:rPr>
        <w:t>.</w:t>
      </w:r>
    </w:p>
    <w:p w14:paraId="586E457D" w14:textId="196CB47D" w:rsidR="00DF0D64" w:rsidRPr="00501541" w:rsidRDefault="00DF0D64" w:rsidP="00501541">
      <w:pPr>
        <w:spacing w:line="360" w:lineRule="auto"/>
        <w:rPr>
          <w:rFonts w:ascii="Arial" w:hAnsi="Arial" w:cs="Arial"/>
          <w:sz w:val="22"/>
          <w:szCs w:val="22"/>
        </w:rPr>
      </w:pPr>
    </w:p>
    <w:p w14:paraId="34E2F2C2" w14:textId="77777777" w:rsidR="00DF0D64" w:rsidRPr="00501541" w:rsidRDefault="00DF0D64" w:rsidP="00501541">
      <w:pPr>
        <w:spacing w:line="360" w:lineRule="auto"/>
        <w:rPr>
          <w:rFonts w:ascii="Arial" w:hAnsi="Arial" w:cs="Arial"/>
          <w:i/>
          <w:iCs/>
          <w:sz w:val="22"/>
          <w:szCs w:val="22"/>
        </w:rPr>
      </w:pPr>
      <w:r w:rsidRPr="00501541">
        <w:rPr>
          <w:rFonts w:ascii="Arial" w:hAnsi="Arial" w:cs="Arial"/>
          <w:sz w:val="22"/>
          <w:szCs w:val="22"/>
        </w:rPr>
        <w:t xml:space="preserve">McLeod, S. (2014) </w:t>
      </w:r>
      <w:r w:rsidRPr="00501541">
        <w:rPr>
          <w:rFonts w:ascii="Arial" w:hAnsi="Arial" w:cs="Arial"/>
          <w:i/>
          <w:iCs/>
          <w:sz w:val="22"/>
          <w:szCs w:val="22"/>
        </w:rPr>
        <w:t xml:space="preserve">Bobo Doll experiment. </w:t>
      </w:r>
    </w:p>
    <w:p w14:paraId="0B84C6C6" w14:textId="21415D37" w:rsidR="00B7336A" w:rsidRPr="00501541" w:rsidRDefault="00DF0D64"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10" w:history="1">
        <w:r w:rsidRPr="00501541">
          <w:rPr>
            <w:rStyle w:val="Hyperlink"/>
            <w:rFonts w:ascii="Arial" w:hAnsi="Arial" w:cs="Arial"/>
            <w:sz w:val="22"/>
            <w:szCs w:val="22"/>
          </w:rPr>
          <w:t>https://www.simplypsychology.org/bobo-doll.html</w:t>
        </w:r>
      </w:hyperlink>
      <w:r w:rsidRPr="00501541">
        <w:rPr>
          <w:rFonts w:ascii="Arial" w:hAnsi="Arial" w:cs="Arial"/>
          <w:sz w:val="22"/>
          <w:szCs w:val="22"/>
        </w:rPr>
        <w:t xml:space="preserve"> </w:t>
      </w:r>
    </w:p>
    <w:p w14:paraId="7A54DE59" w14:textId="2DAC4940" w:rsidR="00DF0D64"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00DF0D64" w:rsidRPr="00501541">
        <w:rPr>
          <w:rFonts w:ascii="Arial" w:hAnsi="Arial" w:cs="Arial"/>
          <w:sz w:val="22"/>
          <w:szCs w:val="22"/>
        </w:rPr>
        <w:t>Agored</w:t>
      </w:r>
      <w:proofErr w:type="spellEnd"/>
      <w:r w:rsidR="00DF0D64" w:rsidRPr="00501541">
        <w:rPr>
          <w:rFonts w:ascii="Arial" w:hAnsi="Arial" w:cs="Arial"/>
          <w:sz w:val="22"/>
          <w:szCs w:val="22"/>
        </w:rPr>
        <w:t>: 2</w:t>
      </w:r>
      <w:r w:rsidRPr="00501541">
        <w:rPr>
          <w:rFonts w:ascii="Arial" w:hAnsi="Arial" w:cs="Arial"/>
          <w:sz w:val="22"/>
          <w:szCs w:val="22"/>
        </w:rPr>
        <w:t>3</w:t>
      </w:r>
      <w:r w:rsidR="002A1C76" w:rsidRPr="00501541">
        <w:rPr>
          <w:rFonts w:ascii="Arial" w:hAnsi="Arial" w:cs="Arial"/>
          <w:sz w:val="22"/>
          <w:szCs w:val="22"/>
        </w:rPr>
        <w:t>/10/</w:t>
      </w:r>
      <w:r w:rsidR="00DF0D64" w:rsidRPr="00501541">
        <w:rPr>
          <w:rFonts w:ascii="Arial" w:hAnsi="Arial" w:cs="Arial"/>
          <w:sz w:val="22"/>
          <w:szCs w:val="22"/>
        </w:rPr>
        <w:t>2021</w:t>
      </w:r>
      <w:r w:rsidRPr="00501541">
        <w:rPr>
          <w:rFonts w:ascii="Arial" w:hAnsi="Arial" w:cs="Arial"/>
          <w:sz w:val="22"/>
          <w:szCs w:val="22"/>
        </w:rPr>
        <w:t>]</w:t>
      </w:r>
      <w:r w:rsidR="002A1C76" w:rsidRPr="00501541">
        <w:rPr>
          <w:rFonts w:ascii="Arial" w:hAnsi="Arial" w:cs="Arial"/>
          <w:sz w:val="22"/>
          <w:szCs w:val="22"/>
        </w:rPr>
        <w:t>.</w:t>
      </w:r>
    </w:p>
    <w:p w14:paraId="406FFDC7" w14:textId="77777777" w:rsidR="00B7336A" w:rsidRPr="00501541" w:rsidRDefault="00B7336A" w:rsidP="00501541">
      <w:pPr>
        <w:spacing w:line="360" w:lineRule="auto"/>
        <w:rPr>
          <w:rFonts w:ascii="Arial" w:hAnsi="Arial" w:cs="Arial"/>
          <w:sz w:val="22"/>
          <w:szCs w:val="22"/>
        </w:rPr>
      </w:pPr>
    </w:p>
    <w:p w14:paraId="49625CC8" w14:textId="0A3B854C" w:rsidR="00AB4F1B" w:rsidRPr="00501541" w:rsidRDefault="00AB4F1B" w:rsidP="00501541">
      <w:pPr>
        <w:spacing w:line="360" w:lineRule="auto"/>
        <w:rPr>
          <w:rFonts w:ascii="Arial" w:hAnsi="Arial" w:cs="Arial"/>
          <w:sz w:val="22"/>
          <w:szCs w:val="22"/>
        </w:rPr>
      </w:pPr>
      <w:r w:rsidRPr="00501541">
        <w:rPr>
          <w:rFonts w:ascii="Arial" w:hAnsi="Arial" w:cs="Arial"/>
          <w:sz w:val="22"/>
          <w:szCs w:val="22"/>
        </w:rPr>
        <w:t xml:space="preserve">Kandola, A. (2019) </w:t>
      </w:r>
      <w:r w:rsidRPr="00501541">
        <w:rPr>
          <w:rFonts w:ascii="Arial" w:hAnsi="Arial" w:cs="Arial"/>
          <w:i/>
          <w:iCs/>
          <w:sz w:val="22"/>
          <w:szCs w:val="22"/>
        </w:rPr>
        <w:t>What to know about Piaget’s stages of cognitive development</w:t>
      </w:r>
    </w:p>
    <w:p w14:paraId="4903BC75" w14:textId="77777777" w:rsidR="00B7336A" w:rsidRPr="00501541" w:rsidRDefault="00AB4F1B"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11" w:history="1">
        <w:r w:rsidRPr="00501541">
          <w:rPr>
            <w:rStyle w:val="Hyperlink"/>
            <w:rFonts w:ascii="Arial" w:hAnsi="Arial" w:cs="Arial"/>
            <w:sz w:val="22"/>
            <w:szCs w:val="22"/>
          </w:rPr>
          <w:t>https://www.medicalnewstoday.com/articles/325030</w:t>
        </w:r>
      </w:hyperlink>
      <w:r w:rsidRPr="00501541">
        <w:rPr>
          <w:rFonts w:ascii="Arial" w:hAnsi="Arial" w:cs="Arial"/>
          <w:sz w:val="22"/>
          <w:szCs w:val="22"/>
        </w:rPr>
        <w:t xml:space="preserve"> </w:t>
      </w:r>
    </w:p>
    <w:p w14:paraId="5F1EA9FA" w14:textId="4582EFB8" w:rsidR="00AB4F1B" w:rsidRPr="00501541" w:rsidRDefault="00B7336A" w:rsidP="00501541">
      <w:pPr>
        <w:spacing w:line="360" w:lineRule="auto"/>
        <w:rPr>
          <w:rFonts w:ascii="Arial" w:hAnsi="Arial" w:cs="Arial"/>
          <w:sz w:val="22"/>
          <w:szCs w:val="22"/>
        </w:rPr>
      </w:pPr>
      <w:r w:rsidRPr="00501541">
        <w:rPr>
          <w:rFonts w:ascii="Arial" w:hAnsi="Arial" w:cs="Arial"/>
          <w:sz w:val="22"/>
          <w:szCs w:val="22"/>
        </w:rPr>
        <w:t>[</w:t>
      </w:r>
      <w:proofErr w:type="spellStart"/>
      <w:r w:rsidR="00AB4F1B" w:rsidRPr="00501541">
        <w:rPr>
          <w:rFonts w:ascii="Arial" w:hAnsi="Arial" w:cs="Arial"/>
          <w:sz w:val="22"/>
          <w:szCs w:val="22"/>
        </w:rPr>
        <w:t>Agored</w:t>
      </w:r>
      <w:proofErr w:type="spellEnd"/>
      <w:r w:rsidR="00AB4F1B" w:rsidRPr="00501541">
        <w:rPr>
          <w:rFonts w:ascii="Arial" w:hAnsi="Arial" w:cs="Arial"/>
          <w:sz w:val="22"/>
          <w:szCs w:val="22"/>
        </w:rPr>
        <w:t>:</w:t>
      </w:r>
      <w:r w:rsidRPr="00501541">
        <w:rPr>
          <w:rFonts w:ascii="Arial" w:hAnsi="Arial" w:cs="Arial"/>
          <w:sz w:val="22"/>
          <w:szCs w:val="22"/>
        </w:rPr>
        <w:t xml:space="preserve"> 25</w:t>
      </w:r>
      <w:r w:rsidR="002A1C76" w:rsidRPr="00501541">
        <w:rPr>
          <w:rFonts w:ascii="Arial" w:hAnsi="Arial" w:cs="Arial"/>
          <w:sz w:val="22"/>
          <w:szCs w:val="22"/>
        </w:rPr>
        <w:t>/10/</w:t>
      </w:r>
      <w:r w:rsidRPr="00501541">
        <w:rPr>
          <w:rFonts w:ascii="Arial" w:hAnsi="Arial" w:cs="Arial"/>
          <w:sz w:val="22"/>
          <w:szCs w:val="22"/>
        </w:rPr>
        <w:t>2021]</w:t>
      </w:r>
      <w:r w:rsidR="002A1C76" w:rsidRPr="00501541">
        <w:rPr>
          <w:rFonts w:ascii="Arial" w:hAnsi="Arial" w:cs="Arial"/>
          <w:sz w:val="22"/>
          <w:szCs w:val="22"/>
        </w:rPr>
        <w:t>.</w:t>
      </w:r>
    </w:p>
    <w:p w14:paraId="4A840C18" w14:textId="4AF0C158" w:rsidR="004F12C8" w:rsidRDefault="004F12C8" w:rsidP="00501541">
      <w:pPr>
        <w:spacing w:line="360" w:lineRule="auto"/>
        <w:rPr>
          <w:rFonts w:ascii="Arial" w:hAnsi="Arial" w:cs="Arial"/>
          <w:sz w:val="22"/>
          <w:szCs w:val="22"/>
        </w:rPr>
      </w:pPr>
    </w:p>
    <w:p w14:paraId="11363B31" w14:textId="77777777" w:rsidR="00501541" w:rsidRPr="00501541" w:rsidRDefault="00501541" w:rsidP="00501541">
      <w:pPr>
        <w:spacing w:line="360" w:lineRule="auto"/>
        <w:rPr>
          <w:rFonts w:ascii="Arial" w:hAnsi="Arial" w:cs="Arial"/>
          <w:sz w:val="22"/>
          <w:szCs w:val="22"/>
        </w:rPr>
      </w:pPr>
    </w:p>
    <w:p w14:paraId="569932B4" w14:textId="6E14496F" w:rsidR="004F12C8" w:rsidRPr="00501541" w:rsidRDefault="004F12C8" w:rsidP="00501541">
      <w:pPr>
        <w:spacing w:line="360" w:lineRule="auto"/>
        <w:rPr>
          <w:rFonts w:ascii="Arial" w:hAnsi="Arial" w:cs="Arial"/>
          <w:sz w:val="22"/>
          <w:szCs w:val="22"/>
        </w:rPr>
      </w:pPr>
      <w:r w:rsidRPr="00501541">
        <w:rPr>
          <w:rFonts w:ascii="Arial" w:hAnsi="Arial" w:cs="Arial"/>
          <w:sz w:val="22"/>
          <w:szCs w:val="22"/>
        </w:rPr>
        <w:lastRenderedPageBreak/>
        <w:t xml:space="preserve">Marcin, A. (2018) </w:t>
      </w:r>
      <w:r w:rsidRPr="00501541">
        <w:rPr>
          <w:rFonts w:ascii="Arial" w:hAnsi="Arial" w:cs="Arial"/>
          <w:i/>
          <w:iCs/>
          <w:sz w:val="22"/>
          <w:szCs w:val="22"/>
        </w:rPr>
        <w:t xml:space="preserve">What are </w:t>
      </w:r>
      <w:proofErr w:type="spellStart"/>
      <w:r w:rsidRPr="00501541">
        <w:rPr>
          <w:rFonts w:ascii="Arial" w:hAnsi="Arial" w:cs="Arial"/>
          <w:i/>
          <w:iCs/>
          <w:sz w:val="22"/>
          <w:szCs w:val="22"/>
        </w:rPr>
        <w:t>Pioget’s</w:t>
      </w:r>
      <w:proofErr w:type="spellEnd"/>
      <w:r w:rsidRPr="00501541">
        <w:rPr>
          <w:rFonts w:ascii="Arial" w:hAnsi="Arial" w:cs="Arial"/>
          <w:i/>
          <w:iCs/>
          <w:sz w:val="22"/>
          <w:szCs w:val="22"/>
        </w:rPr>
        <w:t xml:space="preserve"> stages of development and how are they used?</w:t>
      </w:r>
    </w:p>
    <w:p w14:paraId="41BD1FEC" w14:textId="77777777" w:rsidR="00B7336A" w:rsidRPr="00501541" w:rsidRDefault="004F12C8" w:rsidP="00501541">
      <w:pPr>
        <w:spacing w:line="360" w:lineRule="auto"/>
        <w:rPr>
          <w:rFonts w:ascii="Arial" w:hAnsi="Arial" w:cs="Arial"/>
          <w:sz w:val="22"/>
          <w:szCs w:val="22"/>
        </w:rPr>
      </w:pPr>
      <w:proofErr w:type="spellStart"/>
      <w:r w:rsidRPr="00501541">
        <w:rPr>
          <w:rFonts w:ascii="Arial" w:hAnsi="Arial" w:cs="Arial"/>
          <w:sz w:val="22"/>
          <w:szCs w:val="22"/>
        </w:rPr>
        <w:t>Ar</w:t>
      </w:r>
      <w:proofErr w:type="spellEnd"/>
      <w:r w:rsidRPr="00501541">
        <w:rPr>
          <w:rFonts w:ascii="Arial" w:hAnsi="Arial" w:cs="Arial"/>
          <w:sz w:val="22"/>
          <w:szCs w:val="22"/>
        </w:rPr>
        <w:t xml:space="preserve"> </w:t>
      </w:r>
      <w:proofErr w:type="spellStart"/>
      <w:r w:rsidRPr="00501541">
        <w:rPr>
          <w:rFonts w:ascii="Arial" w:hAnsi="Arial" w:cs="Arial"/>
          <w:sz w:val="22"/>
          <w:szCs w:val="22"/>
        </w:rPr>
        <w:t>gael</w:t>
      </w:r>
      <w:proofErr w:type="spellEnd"/>
      <w:r w:rsidRPr="00501541">
        <w:rPr>
          <w:rFonts w:ascii="Arial" w:hAnsi="Arial" w:cs="Arial"/>
          <w:sz w:val="22"/>
          <w:szCs w:val="22"/>
        </w:rPr>
        <w:t xml:space="preserve"> </w:t>
      </w:r>
      <w:r w:rsidR="00B7336A" w:rsidRPr="00501541">
        <w:rPr>
          <w:rFonts w:ascii="Arial" w:hAnsi="Arial" w:cs="Arial"/>
          <w:sz w:val="22"/>
          <w:szCs w:val="22"/>
        </w:rPr>
        <w:t>o</w:t>
      </w:r>
      <w:r w:rsidRPr="00501541">
        <w:rPr>
          <w:rFonts w:ascii="Arial" w:hAnsi="Arial" w:cs="Arial"/>
          <w:sz w:val="22"/>
          <w:szCs w:val="22"/>
        </w:rPr>
        <w:t xml:space="preserve">: </w:t>
      </w:r>
      <w:hyperlink r:id="rId12" w:history="1">
        <w:r w:rsidRPr="00501541">
          <w:rPr>
            <w:rStyle w:val="Hyperlink"/>
            <w:rFonts w:ascii="Arial" w:hAnsi="Arial" w:cs="Arial"/>
            <w:sz w:val="22"/>
            <w:szCs w:val="22"/>
          </w:rPr>
          <w:t>https://www.healthline.com/health/piaget-stages-of-development</w:t>
        </w:r>
      </w:hyperlink>
      <w:r w:rsidRPr="00501541">
        <w:rPr>
          <w:rFonts w:ascii="Arial" w:hAnsi="Arial" w:cs="Arial"/>
          <w:sz w:val="22"/>
          <w:szCs w:val="22"/>
        </w:rPr>
        <w:t xml:space="preserve"> </w:t>
      </w:r>
    </w:p>
    <w:p w14:paraId="1B52232F" w14:textId="4B334D05" w:rsidR="004F12C8" w:rsidRPr="00501541" w:rsidRDefault="004F12C8"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w:t>
      </w:r>
      <w:r w:rsidR="00B7336A" w:rsidRPr="00501541">
        <w:rPr>
          <w:rFonts w:ascii="Arial" w:hAnsi="Arial" w:cs="Arial"/>
          <w:sz w:val="22"/>
          <w:szCs w:val="22"/>
        </w:rPr>
        <w:t xml:space="preserve"> 25</w:t>
      </w:r>
      <w:r w:rsidR="002A1C76" w:rsidRPr="00501541">
        <w:rPr>
          <w:rFonts w:ascii="Arial" w:hAnsi="Arial" w:cs="Arial"/>
          <w:sz w:val="22"/>
          <w:szCs w:val="22"/>
        </w:rPr>
        <w:t>/10/2021</w:t>
      </w:r>
      <w:r w:rsidRPr="00501541">
        <w:rPr>
          <w:rFonts w:ascii="Arial" w:hAnsi="Arial" w:cs="Arial"/>
          <w:sz w:val="22"/>
          <w:szCs w:val="22"/>
        </w:rPr>
        <w:t>]</w:t>
      </w:r>
      <w:r w:rsidR="002A1C76" w:rsidRPr="00501541">
        <w:rPr>
          <w:rFonts w:ascii="Arial" w:hAnsi="Arial" w:cs="Arial"/>
          <w:sz w:val="22"/>
          <w:szCs w:val="22"/>
        </w:rPr>
        <w:t>.</w:t>
      </w:r>
    </w:p>
    <w:p w14:paraId="00F61CED" w14:textId="42DE4744" w:rsidR="004F12C8" w:rsidRPr="00501541" w:rsidRDefault="004F12C8" w:rsidP="00501541">
      <w:pPr>
        <w:spacing w:line="360" w:lineRule="auto"/>
        <w:rPr>
          <w:rFonts w:ascii="Arial" w:hAnsi="Arial" w:cs="Arial"/>
          <w:sz w:val="22"/>
          <w:szCs w:val="22"/>
        </w:rPr>
      </w:pPr>
    </w:p>
    <w:p w14:paraId="6460D311" w14:textId="77777777" w:rsidR="00501541" w:rsidRPr="00501541" w:rsidRDefault="00501541" w:rsidP="00501541">
      <w:pPr>
        <w:spacing w:line="360" w:lineRule="auto"/>
        <w:rPr>
          <w:rFonts w:ascii="Arial" w:hAnsi="Arial" w:cs="Arial"/>
          <w:sz w:val="22"/>
          <w:szCs w:val="22"/>
        </w:rPr>
      </w:pPr>
    </w:p>
    <w:p w14:paraId="39E535BE" w14:textId="77777777" w:rsidR="004F12C8" w:rsidRPr="00501541" w:rsidRDefault="004F12C8" w:rsidP="00501541">
      <w:pPr>
        <w:spacing w:line="360" w:lineRule="auto"/>
        <w:rPr>
          <w:rFonts w:ascii="Arial" w:hAnsi="Arial" w:cs="Arial"/>
          <w:i/>
          <w:iCs/>
          <w:sz w:val="22"/>
          <w:szCs w:val="22"/>
          <w:lang w:val="cy-GB"/>
        </w:rPr>
      </w:pPr>
      <w:r w:rsidRPr="004F12C8">
        <w:rPr>
          <w:rFonts w:ascii="Arial" w:hAnsi="Arial" w:cs="Arial"/>
          <w:sz w:val="22"/>
          <w:szCs w:val="22"/>
          <w:lang w:val="cy-GB"/>
        </w:rPr>
        <w:t xml:space="preserve">Siencyn, S.W. (2008) </w:t>
      </w:r>
      <w:r w:rsidRPr="004F12C8">
        <w:rPr>
          <w:rFonts w:ascii="Arial" w:hAnsi="Arial" w:cs="Arial"/>
          <w:i/>
          <w:iCs/>
          <w:sz w:val="22"/>
          <w:szCs w:val="22"/>
          <w:lang w:val="cy-GB"/>
        </w:rPr>
        <w:t>Plant Ifanc yn Dysgu yn Siencyn, S.W. Y Plentyn Bach</w:t>
      </w:r>
    </w:p>
    <w:p w14:paraId="529C60D0" w14:textId="2073D79E" w:rsidR="002A1C76" w:rsidRPr="00501541" w:rsidRDefault="004F12C8" w:rsidP="00501541">
      <w:pPr>
        <w:spacing w:line="360" w:lineRule="auto"/>
        <w:rPr>
          <w:rFonts w:ascii="Arial" w:hAnsi="Arial" w:cs="Arial"/>
          <w:sz w:val="22"/>
          <w:szCs w:val="22"/>
        </w:rPr>
      </w:pPr>
      <w:r w:rsidRPr="00501541">
        <w:rPr>
          <w:rFonts w:ascii="Arial" w:hAnsi="Arial" w:cs="Arial"/>
          <w:sz w:val="22"/>
          <w:szCs w:val="22"/>
          <w:lang w:val="cy-GB"/>
        </w:rPr>
        <w:t>A</w:t>
      </w:r>
      <w:r w:rsidRPr="004F12C8">
        <w:rPr>
          <w:rFonts w:ascii="Arial" w:hAnsi="Arial" w:cs="Arial"/>
          <w:sz w:val="22"/>
          <w:szCs w:val="22"/>
          <w:lang w:val="cy-GB"/>
        </w:rPr>
        <w:t>r gael o</w:t>
      </w:r>
      <w:r w:rsidRPr="00501541">
        <w:rPr>
          <w:rFonts w:ascii="Arial" w:hAnsi="Arial" w:cs="Arial"/>
          <w:sz w:val="22"/>
          <w:szCs w:val="22"/>
          <w:lang w:val="cy-GB"/>
        </w:rPr>
        <w:t>:</w:t>
      </w:r>
      <w:r w:rsidRPr="004F12C8">
        <w:rPr>
          <w:rFonts w:ascii="Arial" w:hAnsi="Arial" w:cs="Arial"/>
          <w:sz w:val="22"/>
          <w:szCs w:val="22"/>
          <w:lang w:val="cy-GB"/>
        </w:rPr>
        <w:t xml:space="preserve"> </w:t>
      </w:r>
      <w:hyperlink r:id="rId13" w:history="1">
        <w:r w:rsidR="002A1C76" w:rsidRPr="00501541">
          <w:rPr>
            <w:rStyle w:val="Hyperlink"/>
            <w:rFonts w:ascii="Arial" w:hAnsi="Arial" w:cs="Arial"/>
            <w:sz w:val="22"/>
            <w:szCs w:val="22"/>
            <w:lang w:val="cy-GB"/>
          </w:rPr>
          <w:t>https://repository.uwtsd.ac.uk/id/eprint/486/3/Microsoft%20Word%20-%20Pennod%207%20SWS%20Plant%20ifainc%20yn%20dysgu.pdf</w:t>
        </w:r>
      </w:hyperlink>
      <w:r w:rsidR="002A1C76" w:rsidRPr="00501541">
        <w:rPr>
          <w:rFonts w:ascii="Arial" w:hAnsi="Arial" w:cs="Arial"/>
          <w:sz w:val="22"/>
          <w:szCs w:val="22"/>
          <w:lang w:val="cy-GB"/>
        </w:rPr>
        <w:t xml:space="preserve"> </w:t>
      </w:r>
    </w:p>
    <w:p w14:paraId="3F257D5A" w14:textId="4C6EAF74" w:rsidR="004F12C8" w:rsidRPr="004F12C8" w:rsidRDefault="004F12C8" w:rsidP="00501541">
      <w:pPr>
        <w:spacing w:line="360" w:lineRule="auto"/>
        <w:rPr>
          <w:rFonts w:ascii="Arial" w:hAnsi="Arial" w:cs="Arial"/>
          <w:sz w:val="22"/>
          <w:szCs w:val="22"/>
        </w:rPr>
      </w:pPr>
      <w:r w:rsidRPr="00501541">
        <w:rPr>
          <w:rFonts w:ascii="Arial" w:hAnsi="Arial" w:cs="Arial"/>
          <w:sz w:val="22"/>
          <w:szCs w:val="22"/>
        </w:rPr>
        <w:t>[</w:t>
      </w:r>
      <w:proofErr w:type="spellStart"/>
      <w:r w:rsidRPr="00501541">
        <w:rPr>
          <w:rFonts w:ascii="Arial" w:hAnsi="Arial" w:cs="Arial"/>
          <w:sz w:val="22"/>
          <w:szCs w:val="22"/>
        </w:rPr>
        <w:t>Agored</w:t>
      </w:r>
      <w:proofErr w:type="spellEnd"/>
      <w:r w:rsidRPr="00501541">
        <w:rPr>
          <w:rFonts w:ascii="Arial" w:hAnsi="Arial" w:cs="Arial"/>
          <w:sz w:val="22"/>
          <w:szCs w:val="22"/>
        </w:rPr>
        <w:t>:</w:t>
      </w:r>
      <w:r w:rsidR="002A1C76" w:rsidRPr="00501541">
        <w:rPr>
          <w:rFonts w:ascii="Arial" w:hAnsi="Arial" w:cs="Arial"/>
          <w:sz w:val="22"/>
          <w:szCs w:val="22"/>
        </w:rPr>
        <w:t xml:space="preserve"> 27/10/2021</w:t>
      </w:r>
      <w:r w:rsidRPr="00501541">
        <w:rPr>
          <w:rFonts w:ascii="Arial" w:hAnsi="Arial" w:cs="Arial"/>
          <w:sz w:val="22"/>
          <w:szCs w:val="22"/>
        </w:rPr>
        <w:t>]</w:t>
      </w:r>
    </w:p>
    <w:p w14:paraId="7B9EF13C" w14:textId="77777777" w:rsidR="004F12C8" w:rsidRPr="008004B2" w:rsidRDefault="004F12C8" w:rsidP="00501541">
      <w:pPr>
        <w:spacing w:line="360" w:lineRule="auto"/>
      </w:pPr>
    </w:p>
    <w:sectPr w:rsidR="004F12C8" w:rsidRPr="008004B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1E790" w14:textId="77777777" w:rsidR="00CA4D62" w:rsidRDefault="00CA4D62" w:rsidP="00501541">
      <w:r>
        <w:separator/>
      </w:r>
    </w:p>
  </w:endnote>
  <w:endnote w:type="continuationSeparator" w:id="0">
    <w:p w14:paraId="388E1168" w14:textId="77777777" w:rsidR="00CA4D62" w:rsidRDefault="00CA4D62" w:rsidP="0050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8F242" w14:textId="77777777" w:rsidR="00501541" w:rsidRDefault="0050154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3A766C8" w14:textId="77777777" w:rsidR="00501541" w:rsidRDefault="00501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2F7C3" w14:textId="77777777" w:rsidR="00CA4D62" w:rsidRDefault="00CA4D62" w:rsidP="00501541">
      <w:r>
        <w:separator/>
      </w:r>
    </w:p>
  </w:footnote>
  <w:footnote w:type="continuationSeparator" w:id="0">
    <w:p w14:paraId="3123B430" w14:textId="77777777" w:rsidR="00CA4D62" w:rsidRDefault="00CA4D62" w:rsidP="005015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4B2"/>
    <w:rsid w:val="00106E9C"/>
    <w:rsid w:val="0013000C"/>
    <w:rsid w:val="00222C8C"/>
    <w:rsid w:val="00254150"/>
    <w:rsid w:val="00294BD8"/>
    <w:rsid w:val="002A1C76"/>
    <w:rsid w:val="00360AE3"/>
    <w:rsid w:val="003823D0"/>
    <w:rsid w:val="00477A61"/>
    <w:rsid w:val="004F12C8"/>
    <w:rsid w:val="00501541"/>
    <w:rsid w:val="00502B4B"/>
    <w:rsid w:val="00574676"/>
    <w:rsid w:val="005A0622"/>
    <w:rsid w:val="005E375C"/>
    <w:rsid w:val="00785F32"/>
    <w:rsid w:val="007C0801"/>
    <w:rsid w:val="008004B2"/>
    <w:rsid w:val="00804732"/>
    <w:rsid w:val="00946C41"/>
    <w:rsid w:val="00A30AB6"/>
    <w:rsid w:val="00A31694"/>
    <w:rsid w:val="00AB4F1B"/>
    <w:rsid w:val="00B02876"/>
    <w:rsid w:val="00B7336A"/>
    <w:rsid w:val="00B765B1"/>
    <w:rsid w:val="00B8374F"/>
    <w:rsid w:val="00BB6AE7"/>
    <w:rsid w:val="00BC7931"/>
    <w:rsid w:val="00CA4D62"/>
    <w:rsid w:val="00DC6C63"/>
    <w:rsid w:val="00DF0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AF804D"/>
  <w15:chartTrackingRefBased/>
  <w15:docId w15:val="{5876B110-FF0A-2245-A399-FBEC32B05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04B2"/>
    <w:rPr>
      <w:color w:val="0563C1" w:themeColor="hyperlink"/>
      <w:u w:val="single"/>
    </w:rPr>
  </w:style>
  <w:style w:type="character" w:styleId="UnresolvedMention">
    <w:name w:val="Unresolved Mention"/>
    <w:basedOn w:val="DefaultParagraphFont"/>
    <w:uiPriority w:val="99"/>
    <w:semiHidden/>
    <w:unhideWhenUsed/>
    <w:rsid w:val="008004B2"/>
    <w:rPr>
      <w:color w:val="605E5C"/>
      <w:shd w:val="clear" w:color="auto" w:fill="E1DFDD"/>
    </w:rPr>
  </w:style>
  <w:style w:type="paragraph" w:styleId="HTMLPreformatted">
    <w:name w:val="HTML Preformatted"/>
    <w:basedOn w:val="Normal"/>
    <w:link w:val="HTMLPreformattedChar"/>
    <w:uiPriority w:val="99"/>
    <w:semiHidden/>
    <w:unhideWhenUsed/>
    <w:rsid w:val="008047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04732"/>
    <w:rPr>
      <w:rFonts w:ascii="Courier New" w:eastAsia="Times New Roman" w:hAnsi="Courier New" w:cs="Courier New"/>
      <w:sz w:val="20"/>
      <w:szCs w:val="20"/>
      <w:lang w:eastAsia="en-GB"/>
    </w:rPr>
  </w:style>
  <w:style w:type="character" w:customStyle="1" w:styleId="y2iqfc">
    <w:name w:val="y2iqfc"/>
    <w:basedOn w:val="DefaultParagraphFont"/>
    <w:rsid w:val="00804732"/>
  </w:style>
  <w:style w:type="character" w:styleId="FollowedHyperlink">
    <w:name w:val="FollowedHyperlink"/>
    <w:basedOn w:val="DefaultParagraphFont"/>
    <w:uiPriority w:val="99"/>
    <w:semiHidden/>
    <w:unhideWhenUsed/>
    <w:rsid w:val="00A30AB6"/>
    <w:rPr>
      <w:color w:val="954F72" w:themeColor="followedHyperlink"/>
      <w:u w:val="single"/>
    </w:rPr>
  </w:style>
  <w:style w:type="paragraph" w:styleId="Header">
    <w:name w:val="header"/>
    <w:basedOn w:val="Normal"/>
    <w:link w:val="HeaderChar"/>
    <w:uiPriority w:val="99"/>
    <w:unhideWhenUsed/>
    <w:rsid w:val="00501541"/>
    <w:pPr>
      <w:tabs>
        <w:tab w:val="center" w:pos="4513"/>
        <w:tab w:val="right" w:pos="9026"/>
      </w:tabs>
    </w:pPr>
  </w:style>
  <w:style w:type="character" w:customStyle="1" w:styleId="HeaderChar">
    <w:name w:val="Header Char"/>
    <w:basedOn w:val="DefaultParagraphFont"/>
    <w:link w:val="Header"/>
    <w:uiPriority w:val="99"/>
    <w:rsid w:val="00501541"/>
  </w:style>
  <w:style w:type="paragraph" w:styleId="Footer">
    <w:name w:val="footer"/>
    <w:basedOn w:val="Normal"/>
    <w:link w:val="FooterChar"/>
    <w:uiPriority w:val="99"/>
    <w:unhideWhenUsed/>
    <w:rsid w:val="00501541"/>
    <w:pPr>
      <w:tabs>
        <w:tab w:val="center" w:pos="4513"/>
        <w:tab w:val="right" w:pos="9026"/>
      </w:tabs>
    </w:pPr>
  </w:style>
  <w:style w:type="character" w:customStyle="1" w:styleId="FooterChar">
    <w:name w:val="Footer Char"/>
    <w:basedOn w:val="DefaultParagraphFont"/>
    <w:link w:val="Footer"/>
    <w:uiPriority w:val="99"/>
    <w:rsid w:val="00501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514858">
      <w:bodyDiv w:val="1"/>
      <w:marLeft w:val="0"/>
      <w:marRight w:val="0"/>
      <w:marTop w:val="0"/>
      <w:marBottom w:val="0"/>
      <w:divBdr>
        <w:top w:val="none" w:sz="0" w:space="0" w:color="auto"/>
        <w:left w:val="none" w:sz="0" w:space="0" w:color="auto"/>
        <w:bottom w:val="none" w:sz="0" w:space="0" w:color="auto"/>
        <w:right w:val="none" w:sz="0" w:space="0" w:color="auto"/>
      </w:divBdr>
    </w:div>
    <w:div w:id="1107234654">
      <w:bodyDiv w:val="1"/>
      <w:marLeft w:val="0"/>
      <w:marRight w:val="0"/>
      <w:marTop w:val="0"/>
      <w:marBottom w:val="0"/>
      <w:divBdr>
        <w:top w:val="none" w:sz="0" w:space="0" w:color="auto"/>
        <w:left w:val="none" w:sz="0" w:space="0" w:color="auto"/>
        <w:bottom w:val="none" w:sz="0" w:space="0" w:color="auto"/>
        <w:right w:val="none" w:sz="0" w:space="0" w:color="auto"/>
      </w:divBdr>
    </w:div>
    <w:div w:id="1234699526">
      <w:bodyDiv w:val="1"/>
      <w:marLeft w:val="0"/>
      <w:marRight w:val="0"/>
      <w:marTop w:val="0"/>
      <w:marBottom w:val="0"/>
      <w:divBdr>
        <w:top w:val="none" w:sz="0" w:space="0" w:color="auto"/>
        <w:left w:val="none" w:sz="0" w:space="0" w:color="auto"/>
        <w:bottom w:val="none" w:sz="0" w:space="0" w:color="auto"/>
        <w:right w:val="none" w:sz="0" w:space="0" w:color="auto"/>
      </w:divBdr>
    </w:div>
    <w:div w:id="1584292968">
      <w:bodyDiv w:val="1"/>
      <w:marLeft w:val="0"/>
      <w:marRight w:val="0"/>
      <w:marTop w:val="0"/>
      <w:marBottom w:val="0"/>
      <w:divBdr>
        <w:top w:val="none" w:sz="0" w:space="0" w:color="auto"/>
        <w:left w:val="none" w:sz="0" w:space="0" w:color="auto"/>
        <w:bottom w:val="none" w:sz="0" w:space="0" w:color="auto"/>
        <w:right w:val="none" w:sz="0" w:space="0" w:color="auto"/>
      </w:divBdr>
    </w:div>
    <w:div w:id="1623459923">
      <w:bodyDiv w:val="1"/>
      <w:marLeft w:val="0"/>
      <w:marRight w:val="0"/>
      <w:marTop w:val="0"/>
      <w:marBottom w:val="0"/>
      <w:divBdr>
        <w:top w:val="none" w:sz="0" w:space="0" w:color="auto"/>
        <w:left w:val="none" w:sz="0" w:space="0" w:color="auto"/>
        <w:bottom w:val="none" w:sz="0" w:space="0" w:color="auto"/>
        <w:right w:val="none" w:sz="0" w:space="0" w:color="auto"/>
      </w:divBdr>
    </w:div>
    <w:div w:id="1704478923">
      <w:bodyDiv w:val="1"/>
      <w:marLeft w:val="0"/>
      <w:marRight w:val="0"/>
      <w:marTop w:val="0"/>
      <w:marBottom w:val="0"/>
      <w:divBdr>
        <w:top w:val="none" w:sz="0" w:space="0" w:color="auto"/>
        <w:left w:val="none" w:sz="0" w:space="0" w:color="auto"/>
        <w:bottom w:val="none" w:sz="0" w:space="0" w:color="auto"/>
        <w:right w:val="none" w:sz="0" w:space="0" w:color="auto"/>
      </w:divBdr>
    </w:div>
    <w:div w:id="1848671075">
      <w:bodyDiv w:val="1"/>
      <w:marLeft w:val="0"/>
      <w:marRight w:val="0"/>
      <w:marTop w:val="0"/>
      <w:marBottom w:val="0"/>
      <w:divBdr>
        <w:top w:val="none" w:sz="0" w:space="0" w:color="auto"/>
        <w:left w:val="none" w:sz="0" w:space="0" w:color="auto"/>
        <w:bottom w:val="none" w:sz="0" w:space="0" w:color="auto"/>
        <w:right w:val="none" w:sz="0" w:space="0" w:color="auto"/>
      </w:divBdr>
    </w:div>
    <w:div w:id="1850869605">
      <w:bodyDiv w:val="1"/>
      <w:marLeft w:val="0"/>
      <w:marRight w:val="0"/>
      <w:marTop w:val="0"/>
      <w:marBottom w:val="0"/>
      <w:divBdr>
        <w:top w:val="none" w:sz="0" w:space="0" w:color="auto"/>
        <w:left w:val="none" w:sz="0" w:space="0" w:color="auto"/>
        <w:bottom w:val="none" w:sz="0" w:space="0" w:color="auto"/>
        <w:right w:val="none" w:sz="0" w:space="0" w:color="auto"/>
      </w:divBdr>
    </w:div>
    <w:div w:id="1946377175">
      <w:bodyDiv w:val="1"/>
      <w:marLeft w:val="0"/>
      <w:marRight w:val="0"/>
      <w:marTop w:val="0"/>
      <w:marBottom w:val="0"/>
      <w:divBdr>
        <w:top w:val="none" w:sz="0" w:space="0" w:color="auto"/>
        <w:left w:val="none" w:sz="0" w:space="0" w:color="auto"/>
        <w:bottom w:val="none" w:sz="0" w:space="0" w:color="auto"/>
        <w:right w:val="none" w:sz="0" w:space="0" w:color="auto"/>
      </w:divBdr>
    </w:div>
    <w:div w:id="2011986114">
      <w:bodyDiv w:val="1"/>
      <w:marLeft w:val="0"/>
      <w:marRight w:val="0"/>
      <w:marTop w:val="0"/>
      <w:marBottom w:val="0"/>
      <w:divBdr>
        <w:top w:val="none" w:sz="0" w:space="0" w:color="auto"/>
        <w:left w:val="none" w:sz="0" w:space="0" w:color="auto"/>
        <w:bottom w:val="none" w:sz="0" w:space="0" w:color="auto"/>
        <w:right w:val="none" w:sz="0" w:space="0" w:color="auto"/>
      </w:divBdr>
    </w:div>
    <w:div w:id="211940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lychildhood.qld.gov.au/early-years/activities-and-resources/resources-parents/read-and-count/the-power-of-repetition" TargetMode="External"/><Relationship Id="rId13" Type="http://schemas.openxmlformats.org/officeDocument/2006/relationships/hyperlink" Target="https://repository.uwtsd.ac.uk/id/eprint/486/3/Microsoft%20Word%20-%20Pennod%207%20SWS%20Plant%20ifainc%20yn%20dysgu.pdf" TargetMode="External"/><Relationship Id="rId3" Type="http://schemas.openxmlformats.org/officeDocument/2006/relationships/webSettings" Target="webSettings.xml"/><Relationship Id="rId7" Type="http://schemas.openxmlformats.org/officeDocument/2006/relationships/hyperlink" Target="https://www.northamptonshire.gov.uk/councilservices/children-families-education/early-years/Documents/Emotional%20Milestone%20in%20the%20early%20years.pdf" TargetMode="External"/><Relationship Id="rId12" Type="http://schemas.openxmlformats.org/officeDocument/2006/relationships/hyperlink" Target="https://www.healthline.com/health/piaget-stages-of-developmen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fagus.org.uk/why-is-it-importance-for-teachers-to-understand-the-child-development-stages-a-fagus-helping-hand/" TargetMode="External"/><Relationship Id="rId11" Type="http://schemas.openxmlformats.org/officeDocument/2006/relationships/hyperlink" Target="https://www.medicalnewstoday.com/articles/32503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simplypsychology.org/bobo-doll.html" TargetMode="External"/><Relationship Id="rId4" Type="http://schemas.openxmlformats.org/officeDocument/2006/relationships/footnotes" Target="footnotes.xml"/><Relationship Id="rId9" Type="http://schemas.openxmlformats.org/officeDocument/2006/relationships/hyperlink" Target="https://timesofindia.indiatimes.com/readersblog/sawan/how-does-social-environment-impacts-childs-behavior-2602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George (2103342)</dc:creator>
  <cp:keywords/>
  <dc:description/>
  <cp:lastModifiedBy>Ffion George (2103342)</cp:lastModifiedBy>
  <cp:revision>2</cp:revision>
  <cp:lastPrinted>2021-10-29T15:09:00Z</cp:lastPrinted>
  <dcterms:created xsi:type="dcterms:W3CDTF">2021-10-29T15:10:00Z</dcterms:created>
  <dcterms:modified xsi:type="dcterms:W3CDTF">2021-10-29T15:10:00Z</dcterms:modified>
</cp:coreProperties>
</file>