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31BE5B" w14:textId="77777777" w:rsidR="00525B4A" w:rsidRDefault="00525B4A" w:rsidP="00381BAF">
      <w:pPr>
        <w:spacing w:line="360" w:lineRule="auto"/>
        <w:jc w:val="center"/>
        <w:rPr>
          <w:rFonts w:ascii="標楷體" w:eastAsia="標楷體" w:hAnsi="標楷體" w:cs="標楷體"/>
          <w:b/>
          <w:bCs/>
          <w:sz w:val="40"/>
          <w:szCs w:val="40"/>
          <w:lang w:eastAsia="zh-TW"/>
        </w:rPr>
      </w:pPr>
      <w:bookmarkStart w:id="0" w:name="_Hlk42628146"/>
      <w:r w:rsidRPr="00525B4A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《周易》中循環思想對現代體育的啟示</w:t>
      </w:r>
    </w:p>
    <w:p w14:paraId="4FB3E597" w14:textId="4FC7E7D2" w:rsidR="007D61A2" w:rsidRPr="00765189" w:rsidRDefault="007D61A2" w:rsidP="00381BAF">
      <w:pPr>
        <w:spacing w:line="360" w:lineRule="auto"/>
        <w:jc w:val="center"/>
        <w:rPr>
          <w:rFonts w:ascii="Times New Roman" w:eastAsia="細明體" w:hAnsi="Times New Roman" w:cs="Times New Roman"/>
          <w:sz w:val="24"/>
          <w:szCs w:val="26"/>
          <w:lang w:eastAsia="zh-TW"/>
        </w:rPr>
      </w:pP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學生姓名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: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葉語詩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        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學號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:1902852    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日期：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202</w:t>
      </w:r>
      <w:r>
        <w:rPr>
          <w:rFonts w:ascii="Times New Roman" w:eastAsia="細明體" w:hAnsi="Times New Roman" w:cs="Times New Roman"/>
          <w:sz w:val="24"/>
          <w:szCs w:val="26"/>
          <w:lang w:eastAsia="zh-TW"/>
        </w:rPr>
        <w:t>1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年</w:t>
      </w:r>
      <w:r w:rsidR="00525B4A">
        <w:rPr>
          <w:rFonts w:ascii="Times New Roman" w:eastAsia="細明體" w:hAnsi="Times New Roman" w:cs="Times New Roman"/>
          <w:sz w:val="24"/>
          <w:szCs w:val="26"/>
          <w:lang w:eastAsia="zh-TW"/>
        </w:rPr>
        <w:t>8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月</w:t>
      </w:r>
      <w:r w:rsidR="00525B4A">
        <w:rPr>
          <w:rFonts w:ascii="Times New Roman" w:eastAsia="細明體" w:hAnsi="Times New Roman" w:cs="Times New Roman"/>
          <w:sz w:val="24"/>
          <w:szCs w:val="26"/>
          <w:lang w:eastAsia="zh-TW"/>
        </w:rPr>
        <w:t>26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日</w:t>
      </w:r>
    </w:p>
    <w:p w14:paraId="437BA148" w14:textId="43409CAD" w:rsidR="007D61A2" w:rsidRPr="006D382B" w:rsidRDefault="007D61A2" w:rsidP="00381BAF">
      <w:pPr>
        <w:spacing w:line="360" w:lineRule="auto"/>
        <w:jc w:val="center"/>
        <w:rPr>
          <w:rFonts w:ascii="Times New Roman" w:hAnsi="Times New Roman" w:cs="Times New Roman"/>
          <w:sz w:val="24"/>
          <w:szCs w:val="26"/>
          <w:lang w:eastAsia="zh-TW"/>
        </w:rPr>
      </w:pP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課程代碼：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SICH</w:t>
      </w:r>
      <w:r w:rsidR="00525B4A">
        <w:rPr>
          <w:rFonts w:ascii="Times New Roman" w:eastAsia="細明體" w:hAnsi="Times New Roman" w:cs="Times New Roman"/>
          <w:sz w:val="24"/>
          <w:szCs w:val="26"/>
          <w:lang w:eastAsia="zh-TW"/>
        </w:rPr>
        <w:t>6012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總字數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: </w:t>
      </w:r>
      <w:r w:rsidR="00FD1513">
        <w:rPr>
          <w:rFonts w:ascii="Times New Roman" w:eastAsia="細明體" w:hAnsi="Times New Roman" w:cs="Times New Roman"/>
          <w:sz w:val="24"/>
          <w:szCs w:val="26"/>
          <w:lang w:eastAsia="zh-TW"/>
        </w:rPr>
        <w:t>29</w:t>
      </w:r>
      <w:r w:rsidR="00F051CF">
        <w:rPr>
          <w:rFonts w:ascii="Times New Roman" w:eastAsia="細明體" w:hAnsi="Times New Roman" w:cs="Times New Roman"/>
          <w:sz w:val="24"/>
          <w:szCs w:val="26"/>
          <w:lang w:eastAsia="zh-TW"/>
        </w:rPr>
        <w:t>97</w:t>
      </w:r>
    </w:p>
    <w:bookmarkEnd w:id="0"/>
    <w:p w14:paraId="2CBF1604" w14:textId="71FF2706" w:rsidR="00C67936" w:rsidRDefault="00C67936" w:rsidP="00D45BF0">
      <w:pPr>
        <w:rPr>
          <w:rFonts w:ascii="細明體" w:eastAsia="新細明體" w:hAnsi="細明體"/>
          <w:sz w:val="24"/>
          <w:szCs w:val="24"/>
          <w:lang w:eastAsia="zh-TW"/>
        </w:rPr>
      </w:pPr>
    </w:p>
    <w:p w14:paraId="648913A1" w14:textId="367E3231" w:rsidR="00327748" w:rsidRDefault="00B3753D" w:rsidP="00D45BF0">
      <w:pPr>
        <w:rPr>
          <w:rFonts w:ascii="細明體" w:eastAsia="新細明體" w:hAnsi="細明體"/>
          <w:sz w:val="24"/>
          <w:szCs w:val="24"/>
          <w:lang w:eastAsia="zh-TW"/>
        </w:rPr>
      </w:pPr>
      <w:r>
        <w:rPr>
          <w:rFonts w:ascii="細明體" w:eastAsia="新細明體" w:hAnsi="細明體" w:hint="eastAsia"/>
          <w:sz w:val="24"/>
          <w:szCs w:val="24"/>
          <w:lang w:eastAsia="zh-TW"/>
        </w:rPr>
        <w:t>尊敬的竺老師，黃老師，</w:t>
      </w:r>
      <w:r w:rsidR="00F946E6">
        <w:rPr>
          <w:rFonts w:ascii="細明體" w:eastAsia="新細明體" w:hAnsi="細明體" w:hint="eastAsia"/>
          <w:sz w:val="24"/>
          <w:szCs w:val="24"/>
          <w:lang w:eastAsia="zh-TW"/>
        </w:rPr>
        <w:t>您們好</w:t>
      </w:r>
      <w:r w:rsidR="00D64AE4">
        <w:rPr>
          <w:rFonts w:ascii="細明體" w:eastAsia="新細明體" w:hAnsi="細明體" w:hint="eastAsia"/>
          <w:sz w:val="24"/>
          <w:szCs w:val="24"/>
          <w:lang w:eastAsia="zh-TW"/>
        </w:rPr>
        <w:t>。</w:t>
      </w:r>
      <w:r w:rsidR="00F946E6">
        <w:rPr>
          <w:rFonts w:ascii="細明體" w:eastAsia="新細明體" w:hAnsi="細明體" w:hint="eastAsia"/>
          <w:sz w:val="24"/>
          <w:szCs w:val="24"/>
          <w:lang w:eastAsia="zh-TW"/>
        </w:rPr>
        <w:t>學生是葉語詩</w:t>
      </w:r>
      <w:r w:rsidR="00F946E6">
        <w:rPr>
          <w:rFonts w:ascii="細明體" w:eastAsia="新細明體" w:hAnsi="細明體" w:hint="eastAsia"/>
          <w:sz w:val="24"/>
          <w:szCs w:val="24"/>
          <w:lang w:eastAsia="zh-TW"/>
        </w:rPr>
        <w:t>,</w:t>
      </w:r>
      <w:r>
        <w:rPr>
          <w:rFonts w:ascii="細明體" w:eastAsia="新細明體" w:hAnsi="細明體" w:hint="eastAsia"/>
          <w:sz w:val="24"/>
          <w:szCs w:val="24"/>
          <w:lang w:eastAsia="zh-TW"/>
        </w:rPr>
        <w:t>語詩今天口試的題目是「</w:t>
      </w:r>
      <w:r w:rsidRPr="00B3753D">
        <w:rPr>
          <w:rFonts w:ascii="細明體" w:eastAsia="新細明體" w:hAnsi="細明體" w:hint="eastAsia"/>
          <w:sz w:val="24"/>
          <w:szCs w:val="24"/>
          <w:lang w:eastAsia="zh-TW"/>
        </w:rPr>
        <w:t>《周易》中循環思想對現代體育的啟示</w:t>
      </w:r>
      <w:r>
        <w:rPr>
          <w:rFonts w:ascii="細明體" w:eastAsia="新細明體" w:hAnsi="細明體" w:hint="eastAsia"/>
          <w:sz w:val="24"/>
          <w:szCs w:val="24"/>
          <w:lang w:eastAsia="zh-TW"/>
        </w:rPr>
        <w:t>」。這次口試分成四個部分，分別是前言，</w:t>
      </w:r>
      <w:r w:rsidR="006266FC">
        <w:rPr>
          <w:rFonts w:ascii="細明體" w:eastAsia="新細明體" w:hAnsi="細明體" w:hint="eastAsia"/>
          <w:sz w:val="24"/>
          <w:szCs w:val="24"/>
          <w:lang w:eastAsia="zh-TW"/>
        </w:rPr>
        <w:t>成</w:t>
      </w:r>
      <w:r>
        <w:rPr>
          <w:rFonts w:ascii="細明體" w:eastAsia="新細明體" w:hAnsi="細明體" w:hint="eastAsia"/>
          <w:sz w:val="24"/>
          <w:szCs w:val="24"/>
          <w:lang w:eastAsia="zh-TW"/>
        </w:rPr>
        <w:t>泰之道，處否之道，以及結語。</w:t>
      </w:r>
    </w:p>
    <w:p w14:paraId="6B9F2EBA" w14:textId="77777777" w:rsidR="00B3753D" w:rsidRPr="006266FC" w:rsidRDefault="00B3753D" w:rsidP="00D45BF0">
      <w:pPr>
        <w:rPr>
          <w:rFonts w:ascii="細明體" w:hAnsi="細明體"/>
          <w:sz w:val="24"/>
          <w:szCs w:val="24"/>
          <w:lang w:eastAsia="zh-TW"/>
        </w:rPr>
      </w:pPr>
    </w:p>
    <w:p w14:paraId="16AAA632" w14:textId="6BC2D656" w:rsidR="005D48DF" w:rsidRPr="00F24957" w:rsidRDefault="007340E8" w:rsidP="00F24957">
      <w:pPr>
        <w:pStyle w:val="af0"/>
        <w:numPr>
          <w:ilvl w:val="0"/>
          <w:numId w:val="1"/>
        </w:numPr>
        <w:snapToGrid w:val="0"/>
        <w:spacing w:line="360" w:lineRule="auto"/>
        <w:ind w:left="0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前言</w:t>
      </w:r>
      <w:bookmarkStart w:id="1" w:name="_Hlk57412464"/>
    </w:p>
    <w:p w14:paraId="59FD6D4F" w14:textId="534C72F0" w:rsidR="005D5BA2" w:rsidRDefault="00F24957" w:rsidP="00F24957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val="en-US" w:eastAsia="zh-TW"/>
        </w:rPr>
      </w:pP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2</w:t>
      </w:r>
      <w:r>
        <w:rPr>
          <w:rFonts w:ascii="新細明體" w:eastAsia="新細明體" w:hAnsi="新細明體"/>
          <w:sz w:val="24"/>
          <w:szCs w:val="24"/>
          <w:lang w:val="en-US" w:eastAsia="zh-TW"/>
        </w:rPr>
        <w:t>021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年東京奧運會落下帷幕，奧運健兒們的汗水與淚水，成爲這個夏天最美的風景。體育賽場上，我們見證領獎臺上的榮耀，同時也看到失利</w:t>
      </w:r>
      <w:r w:rsidR="00C33237">
        <w:rPr>
          <w:rFonts w:ascii="新細明體" w:eastAsia="新細明體" w:hAnsi="新細明體" w:hint="eastAsia"/>
          <w:sz w:val="24"/>
          <w:szCs w:val="24"/>
          <w:lang w:val="en-US" w:eastAsia="zh-TW"/>
        </w:rPr>
        <w:t>與低谷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。</w:t>
      </w:r>
      <w:r w:rsidR="001B6B33">
        <w:rPr>
          <w:rFonts w:ascii="新細明體" w:eastAsia="新細明體" w:hAnsi="新細明體" w:hint="eastAsia"/>
          <w:sz w:val="24"/>
          <w:szCs w:val="24"/>
          <w:lang w:val="en-US" w:eastAsia="zh-TW"/>
        </w:rPr>
        <w:t>對於運動員而言，大家希望追求勝利，但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體育賽場上</w:t>
      </w:r>
      <w:r w:rsidR="001B6B33">
        <w:rPr>
          <w:rFonts w:ascii="新細明體" w:eastAsia="新細明體" w:hAnsi="新細明體" w:hint="eastAsia"/>
          <w:sz w:val="24"/>
          <w:szCs w:val="24"/>
          <w:lang w:val="en-US" w:eastAsia="zh-TW"/>
        </w:rPr>
        <w:t>的勝負輸贏，總是不斷變化，帶給人驚喜，也帶給人失落。我們不禁要問，勝利能否真正長久？我們應如何更好的面對成功與</w:t>
      </w:r>
      <w:r w:rsidR="00AF56CE">
        <w:rPr>
          <w:rFonts w:ascii="新細明體" w:eastAsia="新細明體" w:hAnsi="新細明體" w:hint="eastAsia"/>
          <w:sz w:val="24"/>
          <w:szCs w:val="24"/>
          <w:lang w:val="en-US" w:eastAsia="zh-TW"/>
        </w:rPr>
        <w:t>失敗</w:t>
      </w:r>
      <w:r w:rsidR="001B6B33">
        <w:rPr>
          <w:rFonts w:ascii="新細明體" w:eastAsia="新細明體" w:hAnsi="新細明體" w:hint="eastAsia"/>
          <w:sz w:val="24"/>
          <w:szCs w:val="24"/>
          <w:lang w:val="en-US" w:eastAsia="zh-TW"/>
        </w:rPr>
        <w:t>呢？</w:t>
      </w:r>
      <w:r w:rsidR="005D5BA2">
        <w:rPr>
          <w:rFonts w:ascii="新細明體" w:eastAsia="新細明體" w:hAnsi="新細明體" w:hint="eastAsia"/>
          <w:sz w:val="24"/>
          <w:szCs w:val="24"/>
          <w:lang w:val="en-US" w:eastAsia="zh-TW"/>
        </w:rPr>
        <w:t>《周易》是中國傳統典籍之一，作爲羣經之首，</w:t>
      </w:r>
      <w:r w:rsidR="00F35A1F">
        <w:rPr>
          <w:rFonts w:ascii="新細明體" w:eastAsia="新細明體" w:hAnsi="新細明體" w:hint="eastAsia"/>
          <w:sz w:val="24"/>
          <w:szCs w:val="24"/>
          <w:lang w:val="en-US" w:eastAsia="zh-TW"/>
        </w:rPr>
        <w:t>凝聚了古聖先賢的智慧結晶</w:t>
      </w:r>
      <w:r w:rsidR="005D5BA2">
        <w:rPr>
          <w:rFonts w:ascii="新細明體" w:eastAsia="新細明體" w:hAnsi="新細明體" w:hint="eastAsia"/>
          <w:sz w:val="24"/>
          <w:szCs w:val="24"/>
          <w:lang w:val="en-US" w:eastAsia="zh-TW"/>
        </w:rPr>
        <w:t>。</w:t>
      </w:r>
      <w:r w:rsidR="00F35A1F">
        <w:rPr>
          <w:rFonts w:ascii="新細明體" w:eastAsia="新細明體" w:hAnsi="新細明體" w:hint="eastAsia"/>
          <w:sz w:val="24"/>
          <w:szCs w:val="24"/>
          <w:lang w:val="en-US" w:eastAsia="zh-TW"/>
        </w:rPr>
        <w:t>因此，本文試從《周易》中所</w:t>
      </w:r>
      <w:r w:rsidR="005D5BA2">
        <w:rPr>
          <w:rFonts w:ascii="新細明體" w:eastAsia="新細明體" w:hAnsi="新細明體" w:hint="eastAsia"/>
          <w:sz w:val="24"/>
          <w:szCs w:val="24"/>
          <w:lang w:val="en-US" w:eastAsia="zh-TW"/>
        </w:rPr>
        <w:t>蘊含的循環思想</w:t>
      </w:r>
      <w:r w:rsidR="00F35A1F">
        <w:rPr>
          <w:rFonts w:ascii="新細明體" w:eastAsia="新細明體" w:hAnsi="新細明體" w:hint="eastAsia"/>
          <w:sz w:val="24"/>
          <w:szCs w:val="24"/>
          <w:lang w:val="en-US" w:eastAsia="zh-TW"/>
        </w:rPr>
        <w:t>爲主</w:t>
      </w:r>
      <w:r w:rsidR="005D5BA2">
        <w:rPr>
          <w:rFonts w:ascii="新細明體" w:eastAsia="新細明體" w:hAnsi="新細明體" w:hint="eastAsia"/>
          <w:sz w:val="24"/>
          <w:szCs w:val="24"/>
          <w:lang w:val="en-US" w:eastAsia="zh-TW"/>
        </w:rPr>
        <w:t>，</w:t>
      </w:r>
      <w:r w:rsidR="00F35A1F">
        <w:rPr>
          <w:rFonts w:ascii="新細明體" w:eastAsia="新細明體" w:hAnsi="新細明體" w:hint="eastAsia"/>
          <w:sz w:val="24"/>
          <w:szCs w:val="24"/>
          <w:lang w:val="en-US" w:eastAsia="zh-TW"/>
        </w:rPr>
        <w:t>探討</w:t>
      </w:r>
      <w:r w:rsidR="005D5BA2">
        <w:rPr>
          <w:rFonts w:ascii="新細明體" w:eastAsia="新細明體" w:hAnsi="新細明體" w:hint="eastAsia"/>
          <w:sz w:val="24"/>
          <w:szCs w:val="24"/>
          <w:lang w:val="en-US" w:eastAsia="zh-TW"/>
        </w:rPr>
        <w:t>對於現代體育的啓示</w:t>
      </w:r>
      <w:r w:rsidR="00EC4983">
        <w:rPr>
          <w:rFonts w:ascii="新細明體" w:eastAsia="新細明體" w:hAnsi="新細明體" w:hint="eastAsia"/>
          <w:sz w:val="24"/>
          <w:szCs w:val="24"/>
          <w:lang w:val="en-US" w:eastAsia="zh-TW"/>
        </w:rPr>
        <w:t>，期望對運動健兒的職業生涯有所利益，並對普通大衆體育的認知有所幫助。</w:t>
      </w:r>
    </w:p>
    <w:p w14:paraId="3DC13F62" w14:textId="4F420BA2" w:rsidR="005640B9" w:rsidRDefault="005640B9" w:rsidP="00F6529E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val="en-US" w:eastAsia="zh-TW"/>
        </w:rPr>
      </w:pPr>
    </w:p>
    <w:p w14:paraId="415FD1DB" w14:textId="5B7431A2" w:rsidR="007A3F15" w:rsidRPr="007E6332" w:rsidRDefault="007A3F15" w:rsidP="007A3F15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二</w:t>
      </w: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</w:t>
      </w:r>
      <w:r w:rsidR="00482565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成</w:t>
      </w: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「泰」之道</w:t>
      </w:r>
    </w:p>
    <w:p w14:paraId="666242A0" w14:textId="67691B5F" w:rsidR="0032263D" w:rsidRPr="003833D4" w:rsidRDefault="003833D4" w:rsidP="007A3F15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szCs w:val="24"/>
          <w:lang w:eastAsia="zh-TW"/>
        </w:rPr>
      </w:pP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《周易》作爲中國哲學</w:t>
      </w:r>
      <w:r w:rsidR="001724A9">
        <w:rPr>
          <w:rFonts w:asciiTheme="minorEastAsia" w:eastAsia="新細明體" w:hAnsiTheme="minorEastAsia" w:hint="eastAsia"/>
          <w:sz w:val="24"/>
          <w:szCs w:val="24"/>
          <w:lang w:eastAsia="zh-TW"/>
        </w:rPr>
        <w:t>的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源頭，</w:t>
      </w:r>
      <w:r w:rsidR="00402DC4">
        <w:rPr>
          <w:rFonts w:asciiTheme="minorEastAsia" w:eastAsia="新細明體" w:hAnsiTheme="minorEastAsia" w:hint="eastAsia"/>
          <w:sz w:val="24"/>
          <w:szCs w:val="24"/>
          <w:lang w:eastAsia="zh-TW"/>
        </w:rPr>
        <w:t>一直是歷代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學者研究</w:t>
      </w:r>
      <w:r w:rsidR="00C33237">
        <w:rPr>
          <w:rFonts w:asciiTheme="minorEastAsia" w:eastAsia="新細明體" w:hAnsiTheme="minorEastAsia" w:hint="eastAsia"/>
          <w:sz w:val="24"/>
          <w:szCs w:val="24"/>
          <w:lang w:eastAsia="zh-TW"/>
        </w:rPr>
        <w:t>的</w:t>
      </w:r>
      <w:r w:rsidR="00402DC4">
        <w:rPr>
          <w:rFonts w:asciiTheme="minorEastAsia" w:eastAsia="新細明體" w:hAnsiTheme="minorEastAsia" w:hint="eastAsia"/>
          <w:sz w:val="24"/>
          <w:szCs w:val="24"/>
          <w:lang w:eastAsia="zh-TW"/>
        </w:rPr>
        <w:t>重點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。</w:t>
      </w:r>
      <w:r w:rsidR="00482565" w:rsidRPr="00F3719A">
        <w:rPr>
          <w:rFonts w:ascii="標楷體" w:eastAsia="標楷體" w:hAnsi="標楷體" w:hint="eastAsia"/>
          <w:sz w:val="24"/>
          <w:szCs w:val="24"/>
          <w:lang w:eastAsia="zh-TW"/>
        </w:rPr>
        <w:t>「物理極而必反，故泰極則否，否極則泰。」</w:t>
      </w:r>
      <w:r w:rsidR="00482565" w:rsidRPr="008D5C63">
        <w:rPr>
          <w:rStyle w:val="af"/>
          <w:rFonts w:asciiTheme="minorEastAsia" w:hAnsiTheme="minorEastAsia"/>
          <w:b/>
          <w:bCs/>
        </w:rPr>
        <w:footnoteReference w:id="1"/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「</w:t>
      </w:r>
      <w:r w:rsidRPr="003833D4">
        <w:rPr>
          <w:rFonts w:asciiTheme="minorEastAsia" w:eastAsia="新細明體" w:hAnsiTheme="minorEastAsia" w:hint="eastAsia"/>
          <w:sz w:val="24"/>
          <w:szCs w:val="24"/>
          <w:lang w:eastAsia="zh-TW"/>
        </w:rPr>
        <w:t>泰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」「</w:t>
      </w:r>
      <w:r w:rsidRPr="003833D4">
        <w:rPr>
          <w:rFonts w:asciiTheme="minorEastAsia" w:eastAsia="新細明體" w:hAnsiTheme="minorEastAsia" w:hint="eastAsia"/>
          <w:sz w:val="24"/>
          <w:szCs w:val="24"/>
          <w:lang w:eastAsia="zh-TW"/>
        </w:rPr>
        <w:t>否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」</w:t>
      </w:r>
      <w:r w:rsidR="00482565">
        <w:rPr>
          <w:rFonts w:asciiTheme="minorEastAsia" w:eastAsia="新細明體" w:hAnsiTheme="minorEastAsia" w:hint="eastAsia"/>
          <w:sz w:val="24"/>
          <w:szCs w:val="24"/>
          <w:lang w:eastAsia="zh-TW"/>
        </w:rPr>
        <w:t>作爲</w:t>
      </w:r>
      <w:r w:rsidRPr="003833D4">
        <w:rPr>
          <w:rFonts w:asciiTheme="minorEastAsia" w:eastAsia="新細明體" w:hAnsiTheme="minorEastAsia" w:hint="eastAsia"/>
          <w:sz w:val="24"/>
          <w:szCs w:val="24"/>
          <w:lang w:eastAsia="zh-TW"/>
        </w:rPr>
        <w:t>《周易》除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「</w:t>
      </w:r>
      <w:r w:rsidRPr="003833D4">
        <w:rPr>
          <w:rFonts w:asciiTheme="minorEastAsia" w:eastAsia="新細明體" w:hAnsiTheme="minorEastAsia" w:hint="eastAsia"/>
          <w:sz w:val="24"/>
          <w:szCs w:val="24"/>
          <w:lang w:eastAsia="zh-TW"/>
        </w:rPr>
        <w:t>乾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」「</w:t>
      </w:r>
      <w:r w:rsidRPr="003833D4">
        <w:rPr>
          <w:rFonts w:asciiTheme="minorEastAsia" w:eastAsia="新細明體" w:hAnsiTheme="minorEastAsia" w:hint="eastAsia"/>
          <w:sz w:val="24"/>
          <w:szCs w:val="24"/>
          <w:lang w:eastAsia="zh-TW"/>
        </w:rPr>
        <w:t>坤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」</w:t>
      </w:r>
      <w:r w:rsidRPr="003833D4">
        <w:rPr>
          <w:rFonts w:asciiTheme="minorEastAsia" w:eastAsia="新細明體" w:hAnsiTheme="minorEastAsia" w:hint="eastAsia"/>
          <w:sz w:val="24"/>
          <w:szCs w:val="24"/>
          <w:lang w:eastAsia="zh-TW"/>
        </w:rPr>
        <w:t>外最重要的兩卦，其中所蘊含的憂患意識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與</w:t>
      </w:r>
      <w:r w:rsidRPr="003833D4">
        <w:rPr>
          <w:rFonts w:asciiTheme="minorEastAsia" w:eastAsia="新細明體" w:hAnsiTheme="minorEastAsia" w:hint="eastAsia"/>
          <w:sz w:val="24"/>
          <w:szCs w:val="24"/>
          <w:lang w:eastAsia="zh-TW"/>
        </w:rPr>
        <w:t>循環思想</w:t>
      </w:r>
      <w:r w:rsidR="00F05722">
        <w:rPr>
          <w:rFonts w:asciiTheme="minorEastAsia" w:eastAsia="新細明體" w:hAnsiTheme="minorEastAsia" w:hint="eastAsia"/>
          <w:sz w:val="24"/>
          <w:szCs w:val="24"/>
          <w:lang w:eastAsia="zh-TW"/>
        </w:rPr>
        <w:t>，深具前瞻智慧，對建立正確</w:t>
      </w:r>
      <w:r w:rsidR="00AF56CE">
        <w:rPr>
          <w:rFonts w:asciiTheme="minorEastAsia" w:eastAsia="新細明體" w:hAnsiTheme="minorEastAsia" w:hint="eastAsia"/>
          <w:sz w:val="24"/>
          <w:szCs w:val="24"/>
          <w:lang w:eastAsia="zh-TW"/>
        </w:rPr>
        <w:t>的</w:t>
      </w:r>
      <w:r w:rsidR="00F05722">
        <w:rPr>
          <w:rFonts w:asciiTheme="minorEastAsia" w:eastAsia="新細明體" w:hAnsiTheme="minorEastAsia" w:hint="eastAsia"/>
          <w:sz w:val="24"/>
          <w:szCs w:val="24"/>
          <w:lang w:eastAsia="zh-TW"/>
        </w:rPr>
        <w:t>人生觀亦有裨益。</w:t>
      </w:r>
    </w:p>
    <w:p w14:paraId="263D080D" w14:textId="52E3C369" w:rsidR="00E02D72" w:rsidRDefault="00E02D72" w:rsidP="00E02D72">
      <w:pPr>
        <w:pStyle w:val="af0"/>
        <w:numPr>
          <w:ilvl w:val="0"/>
          <w:numId w:val="35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E02D72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團結拼搏</w:t>
      </w:r>
    </w:p>
    <w:p w14:paraId="667A09F5" w14:textId="660CA84E" w:rsidR="00775440" w:rsidRPr="00F3719A" w:rsidRDefault="00F3719A" w:rsidP="00775440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szCs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lastRenderedPageBreak/>
        <w:t>泰卦</w:t>
      </w:r>
      <w:r>
        <w:rPr>
          <w:noProof/>
        </w:rPr>
        <w:drawing>
          <wp:inline distT="0" distB="0" distL="0" distR="0" wp14:anchorId="170B666D" wp14:editId="2B651DD2">
            <wp:extent cx="207818" cy="207818"/>
            <wp:effectExtent l="0" t="0" r="1905" b="1905"/>
            <wp:docPr id="3" name="图片 3" descr="泰卦- 維基百科，自由嘅百科全書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泰卦- 維基百科，自由嘅百科全書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214085" cy="214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02D72">
        <w:rPr>
          <w:rFonts w:asciiTheme="minorEastAsia" w:eastAsia="新細明體" w:hAnsiTheme="minorEastAsia" w:hint="eastAsia"/>
          <w:sz w:val="24"/>
          <w:lang w:eastAsia="zh-TW"/>
        </w:rPr>
        <w:t>上</w:t>
      </w:r>
      <w:r w:rsidR="00A8247E">
        <w:rPr>
          <w:rFonts w:asciiTheme="minorEastAsia" w:eastAsia="新細明體" w:hAnsiTheme="minorEastAsia" w:hint="eastAsia"/>
          <w:sz w:val="24"/>
          <w:lang w:eastAsia="zh-TW"/>
        </w:rPr>
        <w:t>卦</w:t>
      </w:r>
      <w:r w:rsidR="00E02D72">
        <w:rPr>
          <w:rFonts w:asciiTheme="minorEastAsia" w:eastAsia="新細明體" w:hAnsiTheme="minorEastAsia" w:hint="eastAsia"/>
          <w:sz w:val="24"/>
          <w:lang w:eastAsia="zh-TW"/>
        </w:rPr>
        <w:t>爲坤</w:t>
      </w:r>
      <w:r w:rsidR="00A8247E">
        <w:rPr>
          <w:rFonts w:asciiTheme="minorEastAsia" w:eastAsia="新細明體" w:hAnsiTheme="minorEastAsia" w:hint="eastAsia"/>
          <w:sz w:val="24"/>
          <w:lang w:eastAsia="zh-TW"/>
        </w:rPr>
        <w:t>（</w:t>
      </w:r>
      <w:r w:rsidR="00775440">
        <w:rPr>
          <w:rFonts w:asciiTheme="minorEastAsia" w:eastAsia="新細明體" w:hAnsiTheme="minorEastAsia" w:hint="eastAsia"/>
          <w:sz w:val="24"/>
          <w:lang w:eastAsia="zh-TW"/>
        </w:rPr>
        <w:t>三陰，</w:t>
      </w:r>
      <w:r w:rsidR="00A8247E">
        <w:rPr>
          <w:rFonts w:asciiTheme="minorEastAsia" w:eastAsia="新細明體" w:hAnsiTheme="minorEastAsia" w:hint="eastAsia"/>
          <w:sz w:val="24"/>
          <w:lang w:eastAsia="zh-TW"/>
        </w:rPr>
        <w:t>地）</w:t>
      </w:r>
      <w:r w:rsidR="00E02D72">
        <w:rPr>
          <w:rFonts w:asciiTheme="minorEastAsia" w:eastAsia="新細明體" w:hAnsiTheme="minorEastAsia" w:hint="eastAsia"/>
          <w:sz w:val="24"/>
          <w:lang w:eastAsia="zh-TW"/>
        </w:rPr>
        <w:t>，下</w:t>
      </w:r>
      <w:r w:rsidR="00A8247E">
        <w:rPr>
          <w:rFonts w:asciiTheme="minorEastAsia" w:eastAsia="新細明體" w:hAnsiTheme="minorEastAsia" w:hint="eastAsia"/>
          <w:sz w:val="24"/>
          <w:lang w:eastAsia="zh-TW"/>
        </w:rPr>
        <w:t>卦</w:t>
      </w:r>
      <w:r w:rsidR="00E02D72">
        <w:rPr>
          <w:rFonts w:asciiTheme="minorEastAsia" w:eastAsia="新細明體" w:hAnsiTheme="minorEastAsia" w:hint="eastAsia"/>
          <w:sz w:val="24"/>
          <w:lang w:eastAsia="zh-TW"/>
        </w:rPr>
        <w:t>爲乾</w:t>
      </w:r>
      <w:r w:rsidR="00A8247E">
        <w:rPr>
          <w:rFonts w:asciiTheme="minorEastAsia" w:eastAsia="新細明體" w:hAnsiTheme="minorEastAsia" w:hint="eastAsia"/>
          <w:sz w:val="24"/>
          <w:lang w:eastAsia="zh-TW"/>
        </w:rPr>
        <w:t>（</w:t>
      </w:r>
      <w:r w:rsidR="00775440">
        <w:rPr>
          <w:rFonts w:asciiTheme="minorEastAsia" w:eastAsia="新細明體" w:hAnsiTheme="minorEastAsia" w:hint="eastAsia"/>
          <w:sz w:val="24"/>
          <w:lang w:eastAsia="zh-TW"/>
        </w:rPr>
        <w:t>三陽，</w:t>
      </w:r>
      <w:r w:rsidR="00A8247E">
        <w:rPr>
          <w:rFonts w:asciiTheme="minorEastAsia" w:eastAsia="新細明體" w:hAnsiTheme="minorEastAsia" w:hint="eastAsia"/>
          <w:sz w:val="24"/>
          <w:lang w:eastAsia="zh-TW"/>
        </w:rPr>
        <w:t>天），</w:t>
      </w:r>
      <w:r w:rsidR="00775440">
        <w:rPr>
          <w:rFonts w:asciiTheme="minorEastAsia" w:eastAsia="新細明體" w:hAnsiTheme="minorEastAsia" w:hint="eastAsia"/>
          <w:sz w:val="24"/>
          <w:lang w:eastAsia="zh-TW"/>
        </w:rPr>
        <w:t>本應天在上、地在下，</w:t>
      </w:r>
      <w:r w:rsidR="00D7505D">
        <w:rPr>
          <w:rFonts w:asciiTheme="minorEastAsia" w:eastAsia="新細明體" w:hAnsiTheme="minorEastAsia" w:hint="eastAsia"/>
          <w:sz w:val="24"/>
          <w:lang w:eastAsia="zh-TW"/>
        </w:rPr>
        <w:t>卦象</w:t>
      </w:r>
      <w:r w:rsidR="00D7505D">
        <w:rPr>
          <w:rFonts w:asciiTheme="minorEastAsia" w:eastAsia="新細明體" w:hAnsiTheme="minorEastAsia" w:hint="eastAsia"/>
          <w:sz w:val="24"/>
          <w:szCs w:val="24"/>
          <w:lang w:eastAsia="zh-TW"/>
        </w:rPr>
        <w:t>正好</w:t>
      </w:r>
      <w:r w:rsidR="00775440"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相反。</w:t>
      </w:r>
      <w:r w:rsidR="0078518E"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卦辭云：</w:t>
      </w:r>
      <w:r w:rsidR="0078518E" w:rsidRPr="00F3719A">
        <w:rPr>
          <w:rFonts w:ascii="標楷體" w:eastAsia="標楷體" w:hAnsi="標楷體" w:hint="eastAsia"/>
          <w:sz w:val="24"/>
          <w:szCs w:val="24"/>
          <w:lang w:eastAsia="zh-TW"/>
        </w:rPr>
        <w:t>「泰，小往大來，吉亨。」</w:t>
      </w:r>
      <w:r w:rsidR="0078518E" w:rsidRPr="00F3719A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2"/>
      </w:r>
      <w:r w:rsidR="0078518E"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《易》以上卦爲往，下卦爲來，即陰往而陽來</w:t>
      </w:r>
      <w:r w:rsidR="0078518E">
        <w:rPr>
          <w:rFonts w:asciiTheme="minorEastAsia" w:eastAsia="新細明體" w:hAnsiTheme="minorEastAsia" w:hint="eastAsia"/>
          <w:sz w:val="24"/>
          <w:szCs w:val="24"/>
          <w:lang w:eastAsia="zh-TW"/>
        </w:rPr>
        <w:t>。</w:t>
      </w:r>
      <w:r w:rsidR="00775440"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陰氣下降，陽氣上升，天地陰陽之氣互相交通，就</w:t>
      </w:r>
      <w:r w:rsidR="00D7505D">
        <w:rPr>
          <w:rFonts w:asciiTheme="minorEastAsia" w:eastAsia="新細明體" w:hAnsiTheme="minorEastAsia" w:hint="eastAsia"/>
          <w:sz w:val="24"/>
          <w:szCs w:val="24"/>
          <w:lang w:eastAsia="zh-TW"/>
        </w:rPr>
        <w:t>會下</w:t>
      </w:r>
      <w:r w:rsidR="00775440"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雨</w:t>
      </w:r>
      <w:r w:rsidR="0078518E">
        <w:rPr>
          <w:rFonts w:asciiTheme="minorEastAsia" w:eastAsia="新細明體" w:hAnsiTheme="minorEastAsia" w:hint="eastAsia"/>
          <w:sz w:val="24"/>
          <w:szCs w:val="24"/>
          <w:lang w:eastAsia="zh-TW"/>
        </w:rPr>
        <w:t>，則</w:t>
      </w:r>
      <w:r w:rsidR="00775440"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萬物</w:t>
      </w:r>
      <w:r w:rsidR="0078518E">
        <w:rPr>
          <w:rFonts w:asciiTheme="minorEastAsia" w:eastAsia="新細明體" w:hAnsiTheme="minorEastAsia" w:hint="eastAsia"/>
          <w:sz w:val="24"/>
          <w:szCs w:val="24"/>
          <w:lang w:eastAsia="zh-TW"/>
        </w:rPr>
        <w:t>生成</w:t>
      </w:r>
      <w:r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，</w:t>
      </w:r>
      <w:r w:rsidR="00775440"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故有「通泰」之義</w:t>
      </w:r>
      <w:r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，吉亨之象</w:t>
      </w:r>
      <w:r w:rsidR="00775440"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。</w:t>
      </w:r>
    </w:p>
    <w:p w14:paraId="2236C389" w14:textId="7FBBC396" w:rsidR="00363193" w:rsidRPr="00F3719A" w:rsidRDefault="00363193" w:rsidP="00F3719A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szCs w:val="24"/>
          <w:lang w:eastAsia="zh-TW"/>
        </w:rPr>
      </w:pPr>
      <w:r w:rsidRPr="00363193">
        <w:rPr>
          <w:rFonts w:ascii="新細明體" w:eastAsia="新細明體" w:hAnsi="新細明體" w:hint="eastAsia"/>
          <w:sz w:val="24"/>
          <w:szCs w:val="24"/>
          <w:lang w:eastAsia="zh-TW"/>
        </w:rPr>
        <w:t>爻辭：</w:t>
      </w:r>
      <w:r w:rsidR="00F3719A" w:rsidRPr="00F3719A">
        <w:rPr>
          <w:rFonts w:ascii="標楷體" w:eastAsia="標楷體" w:hAnsi="標楷體" w:hint="eastAsia"/>
          <w:sz w:val="24"/>
          <w:szCs w:val="24"/>
          <w:lang w:eastAsia="zh-TW"/>
        </w:rPr>
        <w:t>「初九，拔茅茹，以其彙，征吉。」</w:t>
      </w:r>
      <w:r w:rsidR="00F3719A" w:rsidRPr="00F3719A">
        <w:rPr>
          <w:rStyle w:val="af"/>
          <w:sz w:val="24"/>
          <w:szCs w:val="24"/>
        </w:rPr>
        <w:footnoteReference w:id="3"/>
      </w:r>
      <w:r w:rsid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初九象徵通泰的初期，一切事物都還在起始階段，此時應團結志同道合的力量，大家</w:t>
      </w:r>
      <w:r w:rsidR="00C33237">
        <w:rPr>
          <w:rFonts w:asciiTheme="minorEastAsia" w:eastAsia="新細明體" w:hAnsiTheme="minorEastAsia" w:hint="eastAsia"/>
          <w:sz w:val="24"/>
          <w:szCs w:val="24"/>
          <w:lang w:eastAsia="zh-TW"/>
        </w:rPr>
        <w:t>共同</w:t>
      </w:r>
      <w:r w:rsid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爲盛世的到來而努力。</w:t>
      </w:r>
      <w:r w:rsidR="00F3719A" w:rsidRPr="00F946E6">
        <w:rPr>
          <w:rFonts w:asciiTheme="minorEastAsia" w:eastAsia="新細明體" w:hAnsiTheme="minorEastAsia" w:hint="eastAsia"/>
          <w:sz w:val="24"/>
          <w:szCs w:val="24"/>
          <w:lang w:eastAsia="zh-TW"/>
        </w:rPr>
        <w:t>王弼</w:t>
      </w:r>
      <w:r w:rsidR="0040112E">
        <w:rPr>
          <w:rFonts w:asciiTheme="minorEastAsia" w:eastAsia="新細明體" w:hAnsiTheme="minorEastAsia" w:hint="eastAsia"/>
          <w:sz w:val="24"/>
          <w:szCs w:val="24"/>
          <w:lang w:eastAsia="zh-TW"/>
        </w:rPr>
        <w:t>云</w:t>
      </w:r>
      <w:r w:rsidR="00F3719A"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：</w:t>
      </w:r>
      <w:r w:rsidR="00F3719A" w:rsidRPr="0040112E">
        <w:rPr>
          <w:rFonts w:ascii="標楷體" w:eastAsia="標楷體" w:hAnsi="標楷體" w:hint="eastAsia"/>
          <w:sz w:val="24"/>
          <w:szCs w:val="24"/>
          <w:lang w:eastAsia="zh-TW"/>
        </w:rPr>
        <w:t>「茅之爲物，拔其根而相牽引者也。」</w:t>
      </w:r>
      <w:r w:rsidR="00F3719A"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 xml:space="preserve"> </w:t>
      </w:r>
      <w:r w:rsidR="00F3719A" w:rsidRPr="00F3719A">
        <w:rPr>
          <w:rStyle w:val="af"/>
          <w:rFonts w:asciiTheme="minorEastAsia" w:hAnsiTheme="minorEastAsia"/>
          <w:sz w:val="24"/>
          <w:szCs w:val="24"/>
        </w:rPr>
        <w:footnoteReference w:id="4"/>
      </w:r>
      <w:r w:rsidR="0040112E">
        <w:rPr>
          <w:rFonts w:asciiTheme="minorEastAsia" w:eastAsia="新細明體" w:hAnsiTheme="minorEastAsia" w:hint="eastAsia"/>
          <w:sz w:val="24"/>
          <w:szCs w:val="24"/>
          <w:lang w:eastAsia="zh-TW"/>
        </w:rPr>
        <w:t>程頤傳：</w:t>
      </w:r>
      <w:r w:rsidR="0040112E" w:rsidRPr="0040112E">
        <w:rPr>
          <w:rFonts w:ascii="標楷體" w:eastAsia="標楷體" w:hAnsi="標楷體" w:hint="eastAsia"/>
          <w:sz w:val="24"/>
          <w:szCs w:val="24"/>
          <w:lang w:eastAsia="zh-TW"/>
        </w:rPr>
        <w:t>「君子之進，必與其朋類相牽援。」</w:t>
      </w:r>
      <w:r w:rsidR="0040112E" w:rsidRPr="000114A4">
        <w:rPr>
          <w:rStyle w:val="af"/>
          <w:sz w:val="24"/>
          <w:szCs w:val="24"/>
        </w:rPr>
        <w:footnoteReference w:id="5"/>
      </w:r>
      <w:r w:rsidR="0040112E">
        <w:rPr>
          <w:rFonts w:asciiTheme="minorEastAsia" w:eastAsia="新細明體" w:hAnsiTheme="minorEastAsia" w:hint="eastAsia"/>
          <w:sz w:val="24"/>
          <w:szCs w:val="24"/>
          <w:lang w:eastAsia="zh-TW"/>
        </w:rPr>
        <w:t>「茅」指茅草，「茹」義爲根相牽連</w:t>
      </w:r>
      <w:r w:rsidR="0040112E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6"/>
      </w:r>
      <w:r w:rsidR="0040112E">
        <w:rPr>
          <w:rFonts w:asciiTheme="minorEastAsia" w:eastAsia="新細明體" w:hAnsiTheme="minorEastAsia" w:hint="eastAsia"/>
          <w:sz w:val="24"/>
          <w:szCs w:val="24"/>
          <w:lang w:eastAsia="zh-TW"/>
        </w:rPr>
        <w:t>，也就是當有志之士團結在一起的時候，就好像拔根根相連的茅草，大家形成一股強大的力量，攜手共進，如此發展是吉祥的。</w:t>
      </w:r>
      <w:r w:rsidRPr="00F3719A">
        <w:rPr>
          <w:rFonts w:asciiTheme="minorEastAsia" w:eastAsia="新細明體" w:hAnsiTheme="minorEastAsia" w:hint="eastAsia"/>
          <w:sz w:val="24"/>
          <w:szCs w:val="24"/>
          <w:lang w:eastAsia="zh-TW"/>
        </w:rPr>
        <w:t>象曰：</w:t>
      </w:r>
      <w:r w:rsidRPr="00363193">
        <w:rPr>
          <w:rFonts w:ascii="標楷體" w:eastAsia="標楷體" w:hAnsi="標楷體" w:hint="eastAsia"/>
          <w:sz w:val="24"/>
          <w:szCs w:val="24"/>
          <w:lang w:eastAsia="zh-TW"/>
        </w:rPr>
        <w:t>「拔茅征吉，志在外也。」</w:t>
      </w:r>
      <w:r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7"/>
      </w:r>
      <w:r w:rsidR="003A29C9">
        <w:rPr>
          <w:rFonts w:asciiTheme="minorEastAsia" w:eastAsia="新細明體" w:hAnsiTheme="minorEastAsia" w:hint="eastAsia"/>
          <w:sz w:val="24"/>
          <w:szCs w:val="24"/>
          <w:lang w:eastAsia="zh-TW"/>
        </w:rPr>
        <w:t>因爲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大家相聚在一起，是有共同的志向</w:t>
      </w:r>
      <w:r w:rsidR="00AF56CE">
        <w:rPr>
          <w:rFonts w:asciiTheme="minorEastAsia" w:eastAsia="新細明體" w:hAnsiTheme="minorEastAsia" w:hint="eastAsia"/>
          <w:sz w:val="24"/>
          <w:szCs w:val="24"/>
          <w:lang w:eastAsia="zh-TW"/>
        </w:rPr>
        <w:t>，</w:t>
      </w:r>
      <w:r w:rsidR="00E97312">
        <w:rPr>
          <w:rFonts w:asciiTheme="minorEastAsia" w:eastAsia="新細明體" w:hAnsiTheme="minorEastAsia" w:hint="eastAsia"/>
          <w:sz w:val="24"/>
          <w:szCs w:val="24"/>
          <w:lang w:eastAsia="zh-TW"/>
        </w:rPr>
        <w:t>希望能貢獻國家，利益社會，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故楊萬里曰：</w:t>
      </w:r>
      <w:r w:rsidRPr="00363193">
        <w:rPr>
          <w:rFonts w:ascii="標楷體" w:eastAsia="標楷體" w:hAnsi="標楷體" w:hint="eastAsia"/>
          <w:sz w:val="24"/>
          <w:szCs w:val="24"/>
          <w:lang w:eastAsia="zh-TW"/>
        </w:rPr>
        <w:t>「君子之志，在天下，不在一身。」</w:t>
      </w:r>
      <w:r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8"/>
      </w:r>
    </w:p>
    <w:p w14:paraId="4F5D447E" w14:textId="4F77D482" w:rsidR="00DF7076" w:rsidRDefault="0040112E" w:rsidP="00DF7076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泰卦初九正如</w:t>
      </w:r>
      <w:r w:rsidR="00363193">
        <w:rPr>
          <w:rFonts w:asciiTheme="minorEastAsia" w:eastAsia="新細明體" w:hAnsiTheme="minorEastAsia" w:hint="eastAsia"/>
          <w:sz w:val="24"/>
          <w:lang w:eastAsia="zh-TW"/>
        </w:rPr>
        <w:t>每一個默默努力的</w:t>
      </w:r>
      <w:r w:rsidR="0078518E">
        <w:rPr>
          <w:rFonts w:asciiTheme="minorEastAsia" w:eastAsia="新細明體" w:hAnsiTheme="minorEastAsia" w:hint="eastAsia"/>
          <w:sz w:val="24"/>
          <w:lang w:eastAsia="zh-TW"/>
        </w:rPr>
        <w:t>奧運</w:t>
      </w:r>
      <w:r w:rsidR="00363193">
        <w:rPr>
          <w:rFonts w:asciiTheme="minorEastAsia" w:eastAsia="新細明體" w:hAnsiTheme="minorEastAsia" w:hint="eastAsia"/>
          <w:sz w:val="24"/>
          <w:lang w:eastAsia="zh-TW"/>
        </w:rPr>
        <w:t>健兒，在奮鬥</w:t>
      </w:r>
      <w:r w:rsidR="00492A2E">
        <w:rPr>
          <w:rFonts w:asciiTheme="minorEastAsia" w:eastAsia="新細明體" w:hAnsiTheme="minorEastAsia" w:hint="eastAsia"/>
          <w:sz w:val="24"/>
          <w:lang w:eastAsia="zh-TW"/>
        </w:rPr>
        <w:t>的</w:t>
      </w:r>
      <w:r w:rsidR="00363193">
        <w:rPr>
          <w:rFonts w:asciiTheme="minorEastAsia" w:eastAsia="新細明體" w:hAnsiTheme="minorEastAsia" w:hint="eastAsia"/>
          <w:sz w:val="24"/>
          <w:lang w:eastAsia="zh-TW"/>
        </w:rPr>
        <w:t>初期</w:t>
      </w:r>
      <w:r w:rsidR="00492A2E">
        <w:rPr>
          <w:rFonts w:asciiTheme="minorEastAsia" w:eastAsia="新細明體" w:hAnsiTheme="minorEastAsia" w:hint="eastAsia"/>
          <w:sz w:val="24"/>
          <w:lang w:eastAsia="zh-TW"/>
        </w:rPr>
        <w:t>，不爲人知，</w:t>
      </w:r>
      <w:r w:rsidR="00DF7076">
        <w:rPr>
          <w:rFonts w:asciiTheme="minorEastAsia" w:eastAsia="新細明體" w:hAnsiTheme="minorEastAsia" w:hint="eastAsia"/>
          <w:sz w:val="24"/>
          <w:lang w:eastAsia="zh-TW"/>
        </w:rPr>
        <w:t>但卻彼此</w:t>
      </w:r>
      <w:r w:rsidR="00492A2E">
        <w:rPr>
          <w:rFonts w:asciiTheme="minorEastAsia" w:eastAsia="新細明體" w:hAnsiTheme="minorEastAsia" w:hint="eastAsia"/>
          <w:sz w:val="24"/>
          <w:lang w:eastAsia="zh-TW"/>
        </w:rPr>
        <w:t>團結</w:t>
      </w:r>
      <w:r w:rsidR="00DF7076">
        <w:rPr>
          <w:rFonts w:asciiTheme="minorEastAsia" w:eastAsia="新細明體" w:hAnsiTheme="minorEastAsia" w:hint="eastAsia"/>
          <w:sz w:val="24"/>
          <w:lang w:eastAsia="zh-TW"/>
        </w:rPr>
        <w:t>在一起。而</w:t>
      </w:r>
      <w:r w:rsidR="00492A2E">
        <w:rPr>
          <w:rFonts w:asciiTheme="minorEastAsia" w:eastAsia="新細明體" w:hAnsiTheme="minorEastAsia" w:hint="eastAsia"/>
          <w:sz w:val="24"/>
          <w:lang w:eastAsia="zh-TW"/>
        </w:rPr>
        <w:t>每一個運動員所展現出的精神風貌</w:t>
      </w:r>
      <w:r w:rsidR="00DF7076">
        <w:rPr>
          <w:rFonts w:asciiTheme="minorEastAsia" w:eastAsia="新細明體" w:hAnsiTheme="minorEastAsia" w:hint="eastAsia"/>
          <w:sz w:val="24"/>
          <w:lang w:eastAsia="zh-TW"/>
        </w:rPr>
        <w:t>，不僅僅因爲他們對體育的熱愛，更因爲他們心中</w:t>
      </w:r>
      <w:r w:rsidR="0056497B">
        <w:rPr>
          <w:rFonts w:asciiTheme="minorEastAsia" w:eastAsia="新細明體" w:hAnsiTheme="minorEastAsia" w:hint="eastAsia"/>
          <w:sz w:val="24"/>
          <w:lang w:eastAsia="zh-TW"/>
        </w:rPr>
        <w:t>相同的那份</w:t>
      </w:r>
      <w:r w:rsidR="00DF7076">
        <w:rPr>
          <w:rFonts w:asciiTheme="minorEastAsia" w:eastAsia="新細明體" w:hAnsiTheme="minorEastAsia" w:hint="eastAsia"/>
          <w:sz w:val="24"/>
          <w:lang w:eastAsia="zh-TW"/>
        </w:rPr>
        <w:t>「爲國爭光」的使命感。當他們站在賽場上時，他們就不僅僅代表自己，更代表國家的形象。</w:t>
      </w:r>
    </w:p>
    <w:p w14:paraId="7CE1EC61" w14:textId="09CAC3F9" w:rsidR="0078518E" w:rsidRDefault="00E97312" w:rsidP="0078518E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如</w:t>
      </w:r>
      <w:r w:rsidR="0078518E">
        <w:rPr>
          <w:rFonts w:asciiTheme="minorEastAsia" w:eastAsia="新細明體" w:hAnsiTheme="minorEastAsia" w:hint="eastAsia"/>
          <w:sz w:val="24"/>
          <w:lang w:eastAsia="zh-TW"/>
        </w:rPr>
        <w:t>2</w:t>
      </w:r>
      <w:r w:rsidR="0078518E">
        <w:rPr>
          <w:rFonts w:asciiTheme="minorEastAsia" w:eastAsia="新細明體" w:hAnsiTheme="minorEastAsia"/>
          <w:sz w:val="24"/>
          <w:lang w:eastAsia="zh-TW"/>
        </w:rPr>
        <w:t>016</w:t>
      </w:r>
      <w:r w:rsidR="0078518E">
        <w:rPr>
          <w:rFonts w:asciiTheme="minorEastAsia" w:eastAsia="新細明體" w:hAnsiTheme="minorEastAsia" w:hint="eastAsia"/>
          <w:sz w:val="24"/>
          <w:lang w:eastAsia="zh-TW"/>
        </w:rPr>
        <w:t>年里約奧運會中國女排被分到「死亡之組」，勉強以小組第四出線，在</w:t>
      </w:r>
      <w:r w:rsidR="0078518E">
        <w:rPr>
          <w:rFonts w:asciiTheme="minorEastAsia" w:eastAsia="新細明體" w:hAnsiTheme="minorEastAsia" w:hint="eastAsia"/>
          <w:sz w:val="24"/>
          <w:lang w:eastAsia="zh-TW"/>
        </w:rPr>
        <w:t>1</w:t>
      </w:r>
      <w:r w:rsidR="0078518E">
        <w:rPr>
          <w:rFonts w:asciiTheme="minorEastAsia" w:eastAsia="新細明體" w:hAnsiTheme="minorEastAsia"/>
          <w:sz w:val="24"/>
          <w:lang w:eastAsia="zh-TW"/>
        </w:rPr>
        <w:t>/4</w:t>
      </w:r>
      <w:r w:rsidR="0078518E">
        <w:rPr>
          <w:rFonts w:asciiTheme="minorEastAsia" w:eastAsia="新細明體" w:hAnsiTheme="minorEastAsia" w:hint="eastAsia"/>
          <w:sz w:val="24"/>
          <w:lang w:eastAsia="zh-TW"/>
        </w:rPr>
        <w:t>決賽上面對衛冕冠軍、氣勢正盛的東道主巴西隊</w:t>
      </w:r>
      <w:r w:rsidR="00AF56CE"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78518E">
        <w:rPr>
          <w:rFonts w:asciiTheme="minorEastAsia" w:eastAsia="新細明體" w:hAnsiTheme="minorEastAsia" w:hint="eastAsia"/>
          <w:sz w:val="24"/>
          <w:lang w:eastAsia="zh-TW"/>
        </w:rPr>
        <w:t>在有人都以爲這場比賽後中國</w:t>
      </w:r>
      <w:r w:rsidR="00AF56CE">
        <w:rPr>
          <w:rFonts w:asciiTheme="minorEastAsia" w:eastAsia="新細明體" w:hAnsiTheme="minorEastAsia" w:hint="eastAsia"/>
          <w:sz w:val="24"/>
          <w:lang w:eastAsia="zh-TW"/>
        </w:rPr>
        <w:t>隊</w:t>
      </w:r>
      <w:r w:rsidR="0078518E">
        <w:rPr>
          <w:rFonts w:asciiTheme="minorEastAsia" w:eastAsia="新細明體" w:hAnsiTheme="minorEastAsia" w:hint="eastAsia"/>
          <w:sz w:val="24"/>
          <w:lang w:eastAsia="zh-TW"/>
        </w:rPr>
        <w:t>就要打道回府</w:t>
      </w:r>
      <w:r w:rsidR="00AF56CE">
        <w:rPr>
          <w:rFonts w:asciiTheme="minorEastAsia" w:eastAsia="新細明體" w:hAnsiTheme="minorEastAsia" w:hint="eastAsia"/>
          <w:sz w:val="24"/>
          <w:lang w:eastAsia="zh-TW"/>
        </w:rPr>
        <w:t>，</w:t>
      </w:r>
      <w:r w:rsidR="003A29C9">
        <w:rPr>
          <w:rFonts w:asciiTheme="minorEastAsia" w:eastAsia="新細明體" w:hAnsiTheme="minorEastAsia" w:hint="eastAsia"/>
          <w:sz w:val="24"/>
          <w:lang w:eastAsia="zh-TW"/>
        </w:rPr>
        <w:t>而</w:t>
      </w:r>
      <w:r w:rsidR="0078518E">
        <w:rPr>
          <w:rFonts w:asciiTheme="minorEastAsia" w:eastAsia="新細明體" w:hAnsiTheme="minorEastAsia" w:hint="eastAsia"/>
          <w:sz w:val="24"/>
          <w:lang w:eastAsia="zh-TW"/>
        </w:rPr>
        <w:t>女排姑娘們卻在逆境中形成了一股強大的力量，展現出「團結協作，頑強拼搏」的女排精神，最後</w:t>
      </w:r>
      <w:r w:rsidR="0078518E" w:rsidRPr="00D7505D">
        <w:rPr>
          <w:rFonts w:asciiTheme="minorEastAsia" w:eastAsia="新細明體" w:hAnsiTheme="minorEastAsia" w:hint="eastAsia"/>
          <w:sz w:val="24"/>
          <w:lang w:eastAsia="zh-TW"/>
        </w:rPr>
        <w:t>鏖戰</w:t>
      </w:r>
      <w:r w:rsidR="0078518E" w:rsidRPr="00D7505D">
        <w:rPr>
          <w:rFonts w:asciiTheme="minorEastAsia" w:eastAsia="新細明體" w:hAnsiTheme="minorEastAsia" w:hint="eastAsia"/>
          <w:sz w:val="24"/>
          <w:lang w:eastAsia="zh-TW"/>
        </w:rPr>
        <w:t>5</w:t>
      </w:r>
      <w:r w:rsidR="0078518E" w:rsidRPr="00D7505D">
        <w:rPr>
          <w:rFonts w:asciiTheme="minorEastAsia" w:eastAsia="新細明體" w:hAnsiTheme="minorEastAsia" w:hint="eastAsia"/>
          <w:sz w:val="24"/>
          <w:lang w:eastAsia="zh-TW"/>
        </w:rPr>
        <w:t>局</w:t>
      </w:r>
      <w:r w:rsidR="0078518E">
        <w:rPr>
          <w:rFonts w:asciiTheme="minorEastAsia" w:eastAsia="新細明體" w:hAnsiTheme="minorEastAsia" w:hint="eastAsia"/>
          <w:sz w:val="24"/>
          <w:lang w:eastAsia="zh-TW"/>
        </w:rPr>
        <w:t>挺進四強，並在隨後的半決賽與總決賽中同心協力、克服困難，拿到了奧運會的金牌。從</w:t>
      </w:r>
      <w:r w:rsidR="0078518E">
        <w:rPr>
          <w:rFonts w:asciiTheme="minorEastAsia" w:eastAsia="新細明體" w:hAnsiTheme="minorEastAsia" w:hint="eastAsia"/>
          <w:sz w:val="24"/>
          <w:lang w:eastAsia="zh-TW"/>
        </w:rPr>
        <w:t>1</w:t>
      </w:r>
      <w:r w:rsidR="0078518E">
        <w:rPr>
          <w:rFonts w:asciiTheme="minorEastAsia" w:eastAsia="新細明體" w:hAnsiTheme="minorEastAsia"/>
          <w:sz w:val="24"/>
          <w:lang w:eastAsia="zh-TW"/>
        </w:rPr>
        <w:t>981</w:t>
      </w:r>
      <w:r w:rsidR="004E2B5F">
        <w:rPr>
          <w:rFonts w:asciiTheme="minorEastAsia" w:eastAsia="新細明體" w:hAnsiTheme="minorEastAsia" w:hint="eastAsia"/>
          <w:sz w:val="24"/>
          <w:lang w:eastAsia="zh-TW"/>
        </w:rPr>
        <w:t>至</w:t>
      </w:r>
      <w:r w:rsidR="0078518E">
        <w:rPr>
          <w:rFonts w:asciiTheme="minorEastAsia" w:eastAsia="新細明體" w:hAnsiTheme="minorEastAsia"/>
          <w:sz w:val="24"/>
          <w:lang w:eastAsia="zh-TW"/>
        </w:rPr>
        <w:t>1986</w:t>
      </w:r>
      <w:r w:rsidR="0078518E">
        <w:rPr>
          <w:rFonts w:asciiTheme="minorEastAsia" w:eastAsia="新細明體" w:hAnsiTheme="minorEastAsia" w:hint="eastAsia"/>
          <w:sz w:val="24"/>
          <w:lang w:eastAsia="zh-TW"/>
        </w:rPr>
        <w:t>「五連冠」的老女排，到如今的中國女排</w:t>
      </w:r>
      <w:r w:rsidR="004E2B5F">
        <w:rPr>
          <w:rFonts w:asciiTheme="minorEastAsia" w:eastAsia="新細明體" w:hAnsiTheme="minorEastAsia" w:hint="eastAsia"/>
          <w:sz w:val="24"/>
          <w:lang w:eastAsia="zh-TW"/>
        </w:rPr>
        <w:t>，女排精神始終一代代傳承。女排精神背後所體現的是愛國主義精</w:t>
      </w:r>
      <w:r w:rsidR="004E2B5F">
        <w:rPr>
          <w:rFonts w:asciiTheme="minorEastAsia" w:eastAsia="新細明體" w:hAnsiTheme="minorEastAsia" w:hint="eastAsia"/>
          <w:sz w:val="24"/>
          <w:lang w:eastAsia="zh-TW"/>
        </w:rPr>
        <w:lastRenderedPageBreak/>
        <w:t>神，</w:t>
      </w:r>
      <w:r w:rsidR="003A29C9">
        <w:rPr>
          <w:rFonts w:asciiTheme="minorEastAsia" w:eastAsia="新細明體" w:hAnsiTheme="minorEastAsia" w:hint="eastAsia"/>
          <w:sz w:val="24"/>
          <w:lang w:eastAsia="zh-TW"/>
        </w:rPr>
        <w:t>是</w:t>
      </w:r>
      <w:r w:rsidR="004E2B5F">
        <w:rPr>
          <w:rFonts w:asciiTheme="minorEastAsia" w:eastAsia="新細明體" w:hAnsiTheme="minorEastAsia" w:hint="eastAsia"/>
          <w:sz w:val="24"/>
          <w:lang w:eastAsia="zh-TW"/>
        </w:rPr>
        <w:t>不論高峰</w:t>
      </w:r>
      <w:r w:rsidR="003A29C9">
        <w:rPr>
          <w:rFonts w:asciiTheme="minorEastAsia" w:eastAsia="新細明體" w:hAnsiTheme="minorEastAsia" w:hint="eastAsia"/>
          <w:sz w:val="24"/>
          <w:lang w:eastAsia="zh-TW"/>
        </w:rPr>
        <w:t>還是</w:t>
      </w:r>
      <w:r w:rsidR="004E2B5F">
        <w:rPr>
          <w:rFonts w:asciiTheme="minorEastAsia" w:eastAsia="新細明體" w:hAnsiTheme="minorEastAsia" w:hint="eastAsia"/>
          <w:sz w:val="24"/>
          <w:lang w:eastAsia="zh-TW"/>
        </w:rPr>
        <w:t>低谷，始終將「升國旗，奏國歌」作爲目標；以及集體主義精神，面對種種困難，</w:t>
      </w:r>
      <w:r w:rsidR="003A29C9">
        <w:rPr>
          <w:rFonts w:asciiTheme="minorEastAsia" w:eastAsia="新細明體" w:hAnsiTheme="minorEastAsia" w:hint="eastAsia"/>
          <w:sz w:val="24"/>
          <w:lang w:eastAsia="zh-TW"/>
        </w:rPr>
        <w:t>都是</w:t>
      </w:r>
      <w:r w:rsidR="004E2B5F">
        <w:rPr>
          <w:rFonts w:asciiTheme="minorEastAsia" w:eastAsia="新細明體" w:hAnsiTheme="minorEastAsia" w:hint="eastAsia"/>
          <w:sz w:val="24"/>
          <w:lang w:eastAsia="zh-TW"/>
        </w:rPr>
        <w:t>依靠團隊的力量堅持前行</w:t>
      </w:r>
      <w:r w:rsidR="004E2B5F">
        <w:rPr>
          <w:rStyle w:val="af"/>
          <w:rFonts w:asciiTheme="minorEastAsia" w:eastAsia="新細明體" w:hAnsiTheme="minorEastAsia"/>
          <w:sz w:val="24"/>
          <w:lang w:eastAsia="zh-TW"/>
        </w:rPr>
        <w:footnoteReference w:id="9"/>
      </w:r>
      <w:r w:rsidR="00AF56CE">
        <w:rPr>
          <w:rFonts w:asciiTheme="minorEastAsia" w:eastAsia="新細明體" w:hAnsiTheme="minorEastAsia" w:hint="eastAsia"/>
          <w:sz w:val="24"/>
          <w:lang w:eastAsia="zh-TW"/>
        </w:rPr>
        <w:t>。這</w:t>
      </w:r>
      <w:r w:rsidR="004E2B5F">
        <w:rPr>
          <w:rFonts w:asciiTheme="minorEastAsia" w:eastAsia="新細明體" w:hAnsiTheme="minorEastAsia" w:hint="eastAsia"/>
          <w:sz w:val="24"/>
          <w:lang w:eastAsia="zh-TW"/>
        </w:rPr>
        <w:t>也正是泰卦初九的最好體現。</w:t>
      </w:r>
    </w:p>
    <w:p w14:paraId="6FAEC9FB" w14:textId="77777777" w:rsidR="00503FDD" w:rsidRPr="003539E4" w:rsidRDefault="00503FDD" w:rsidP="00503FDD">
      <w:pPr>
        <w:pStyle w:val="af0"/>
        <w:numPr>
          <w:ilvl w:val="0"/>
          <w:numId w:val="35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師生同心</w:t>
      </w:r>
    </w:p>
    <w:p w14:paraId="1F878C82" w14:textId="7C46E9BD" w:rsidR="00503FDD" w:rsidRDefault="00503FDD" w:rsidP="00503FDD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在泰卦中，九二與六五相應，九二代表在下者（如下屬、學生），六五代表上位者（如領導、老師）。《周易程傳》云：</w:t>
      </w:r>
      <w:r w:rsidRPr="00592769">
        <w:rPr>
          <w:rFonts w:ascii="標楷體" w:eastAsia="標楷體" w:hAnsi="標楷體" w:hint="eastAsia"/>
          <w:sz w:val="24"/>
          <w:lang w:eastAsia="zh-TW"/>
        </w:rPr>
        <w:t>「二以陽剛得中，上應於五，五以柔順得中，下應與二，君臣同德。」</w:t>
      </w:r>
      <w:r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10"/>
      </w:r>
      <w:r>
        <w:rPr>
          <w:rFonts w:asciiTheme="minorEastAsia" w:eastAsia="新細明體" w:hAnsiTheme="minorEastAsia" w:hint="eastAsia"/>
          <w:sz w:val="24"/>
          <w:lang w:eastAsia="zh-TW"/>
        </w:rPr>
        <w:t>象徵師生同心同德，教練與運動員之間的彼此信任。</w:t>
      </w:r>
    </w:p>
    <w:p w14:paraId="2E26277A" w14:textId="064C2336" w:rsidR="00503FDD" w:rsidRPr="004D403F" w:rsidRDefault="00503FDD" w:rsidP="00503FDD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如蝶泳小將張雨霏自</w:t>
      </w:r>
      <w:r>
        <w:rPr>
          <w:rFonts w:asciiTheme="minorEastAsia" w:eastAsia="新細明體" w:hAnsiTheme="minorEastAsia" w:hint="eastAsia"/>
          <w:sz w:val="24"/>
          <w:lang w:eastAsia="zh-TW"/>
        </w:rPr>
        <w:t>2</w:t>
      </w:r>
      <w:r>
        <w:rPr>
          <w:rFonts w:asciiTheme="minorEastAsia" w:eastAsia="新細明體" w:hAnsiTheme="minorEastAsia"/>
          <w:sz w:val="24"/>
          <w:lang w:eastAsia="zh-TW"/>
        </w:rPr>
        <w:t>017</w:t>
      </w:r>
      <w:r>
        <w:rPr>
          <w:rFonts w:asciiTheme="minorEastAsia" w:eastAsia="新細明體" w:hAnsiTheme="minorEastAsia" w:hint="eastAsia"/>
          <w:sz w:val="24"/>
          <w:lang w:eastAsia="zh-TW"/>
        </w:rPr>
        <w:t>年開始跟隨</w:t>
      </w:r>
      <w:r w:rsidRPr="005E753E">
        <w:rPr>
          <w:rFonts w:asciiTheme="minorEastAsia" w:eastAsia="新細明體" w:hAnsiTheme="minorEastAsia" w:hint="eastAsia"/>
          <w:sz w:val="24"/>
          <w:lang w:eastAsia="zh-TW"/>
        </w:rPr>
        <w:t>崔登榮</w:t>
      </w:r>
      <w:r>
        <w:rPr>
          <w:rFonts w:asciiTheme="minorEastAsia" w:eastAsia="新細明體" w:hAnsiTheme="minorEastAsia" w:hint="eastAsia"/>
          <w:sz w:val="24"/>
          <w:lang w:eastAsia="zh-TW"/>
        </w:rPr>
        <w:t>指導訓練。崔指導給她制定了三年計劃：第一年改技術，第二年練能力，第三年拼細節。而改變已養成習慣的技術動作，是風險極大，短期收效甚微的大動作，甚至在計劃初期，張雨霏的成績大幅下滑。但她從未懷疑教練，依然踏踏實實按照計劃訓練。當</w:t>
      </w:r>
      <w:r w:rsidR="00EC4983">
        <w:rPr>
          <w:rFonts w:asciiTheme="minorEastAsia" w:eastAsia="新細明體" w:hAnsiTheme="minorEastAsia" w:hint="eastAsia"/>
          <w:sz w:val="24"/>
          <w:lang w:eastAsia="zh-TW"/>
        </w:rPr>
        <w:t>她</w:t>
      </w:r>
      <w:r>
        <w:rPr>
          <w:rFonts w:asciiTheme="minorEastAsia" w:eastAsia="新細明體" w:hAnsiTheme="minorEastAsia" w:hint="eastAsia"/>
          <w:sz w:val="24"/>
          <w:lang w:eastAsia="zh-TW"/>
        </w:rPr>
        <w:t>真正執行完三年計劃，才真正理解崔指導的良苦用心與深遠眼光。</w:t>
      </w:r>
      <w:r>
        <w:rPr>
          <w:rFonts w:asciiTheme="minorEastAsia" w:eastAsia="新細明體" w:hAnsiTheme="minorEastAsia" w:hint="eastAsia"/>
          <w:sz w:val="24"/>
          <w:lang w:eastAsia="zh-TW"/>
        </w:rPr>
        <w:t>2</w:t>
      </w:r>
      <w:r>
        <w:rPr>
          <w:rFonts w:asciiTheme="minorEastAsia" w:eastAsia="新細明體" w:hAnsiTheme="minorEastAsia"/>
          <w:sz w:val="24"/>
          <w:lang w:eastAsia="zh-TW"/>
        </w:rPr>
        <w:t>021</w:t>
      </w:r>
      <w:r>
        <w:rPr>
          <w:rFonts w:asciiTheme="minorEastAsia" w:eastAsia="新細明體" w:hAnsiTheme="minorEastAsia" w:hint="eastAsia"/>
          <w:sz w:val="24"/>
          <w:lang w:eastAsia="zh-TW"/>
        </w:rPr>
        <w:t>年東京奧運會，張雨霏收穫</w:t>
      </w:r>
      <w:r>
        <w:rPr>
          <w:rFonts w:asciiTheme="minorEastAsia" w:eastAsia="新細明體" w:hAnsiTheme="minorEastAsia" w:hint="eastAsia"/>
          <w:sz w:val="24"/>
          <w:lang w:eastAsia="zh-TW"/>
        </w:rPr>
        <w:t>2</w:t>
      </w:r>
      <w:r>
        <w:rPr>
          <w:rFonts w:asciiTheme="minorEastAsia" w:eastAsia="新細明體" w:hAnsiTheme="minorEastAsia" w:hint="eastAsia"/>
          <w:sz w:val="24"/>
          <w:lang w:eastAsia="zh-TW"/>
        </w:rPr>
        <w:t>金</w:t>
      </w:r>
      <w:r>
        <w:rPr>
          <w:rFonts w:asciiTheme="minorEastAsia" w:eastAsia="新細明體" w:hAnsiTheme="minorEastAsia" w:hint="eastAsia"/>
          <w:sz w:val="24"/>
          <w:lang w:eastAsia="zh-TW"/>
        </w:rPr>
        <w:t>2</w:t>
      </w:r>
      <w:r>
        <w:rPr>
          <w:rFonts w:asciiTheme="minorEastAsia" w:eastAsia="新細明體" w:hAnsiTheme="minorEastAsia" w:hint="eastAsia"/>
          <w:sz w:val="24"/>
          <w:lang w:eastAsia="zh-TW"/>
        </w:rPr>
        <w:t>銀的好成績。</w:t>
      </w:r>
      <w:r>
        <w:rPr>
          <w:rFonts w:asciiTheme="minorEastAsia" w:eastAsia="新細明體" w:hAnsiTheme="minorEastAsia" w:hint="eastAsia"/>
          <w:sz w:val="24"/>
          <w:lang w:eastAsia="zh-TW"/>
        </w:rPr>
        <w:t>2</w:t>
      </w:r>
      <w:r>
        <w:rPr>
          <w:rFonts w:asciiTheme="minorEastAsia" w:eastAsia="新細明體" w:hAnsiTheme="minorEastAsia"/>
          <w:sz w:val="24"/>
          <w:lang w:eastAsia="zh-TW"/>
        </w:rPr>
        <w:t>00</w:t>
      </w:r>
      <w:r>
        <w:rPr>
          <w:rFonts w:asciiTheme="minorEastAsia" w:eastAsia="新細明體" w:hAnsiTheme="minorEastAsia" w:hint="eastAsia"/>
          <w:sz w:val="24"/>
          <w:lang w:eastAsia="zh-TW"/>
        </w:rPr>
        <w:t>米蝶泳奪冠後，她在泳池邊摘下金牌，鄭重的把它掛在崔指導的脖子上，以感謝教練多年的培養之恩。而這份深厚的師生信任與情誼正是泰卦「二五相應」的體現。</w:t>
      </w:r>
      <w:r>
        <w:rPr>
          <w:rFonts w:ascii="Arial" w:hAnsi="Arial" w:cs="Arial"/>
          <w:color w:val="404040"/>
          <w:sz w:val="27"/>
          <w:szCs w:val="27"/>
          <w:shd w:val="clear" w:color="auto" w:fill="FFFFFF"/>
          <w:lang w:eastAsia="zh-TW"/>
        </w:rPr>
        <w:t xml:space="preserve"> </w:t>
      </w:r>
      <w:r>
        <w:rPr>
          <w:rStyle w:val="af"/>
          <w:rFonts w:ascii="Arial" w:hAnsi="Arial" w:cs="Arial"/>
          <w:color w:val="404040"/>
          <w:sz w:val="27"/>
          <w:szCs w:val="27"/>
          <w:shd w:val="clear" w:color="auto" w:fill="FFFFFF"/>
          <w:lang w:eastAsia="zh-TW"/>
        </w:rPr>
        <w:footnoteReference w:id="11"/>
      </w:r>
    </w:p>
    <w:p w14:paraId="390F3C8C" w14:textId="61518179" w:rsidR="004D403F" w:rsidRPr="004D403F" w:rsidRDefault="004D403F" w:rsidP="004D403F">
      <w:pPr>
        <w:pStyle w:val="af0"/>
        <w:numPr>
          <w:ilvl w:val="0"/>
          <w:numId w:val="35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4D403F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憂患意識</w:t>
      </w:r>
    </w:p>
    <w:p w14:paraId="4497E12D" w14:textId="1B53FBE9" w:rsidR="00B367DF" w:rsidRDefault="006B7E14" w:rsidP="007A3F15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Theme="minorEastAsia" w:eastAsia="新細明體" w:hAnsiTheme="minorEastAsia" w:hint="eastAsia"/>
          <w:sz w:val="24"/>
          <w:szCs w:val="24"/>
        </w:rPr>
        <w:t>泰卦九三：</w:t>
      </w:r>
      <w:r w:rsidRPr="006B7E14">
        <w:rPr>
          <w:rFonts w:ascii="標楷體" w:eastAsia="標楷體" w:hAnsi="標楷體" w:hint="eastAsia"/>
          <w:sz w:val="24"/>
          <w:szCs w:val="24"/>
        </w:rPr>
        <w:t>「无平不陂，无往不復。</w:t>
      </w:r>
      <w:r w:rsidRPr="006B7E14">
        <w:rPr>
          <w:rFonts w:ascii="標楷體" w:eastAsia="標楷體" w:hAnsi="標楷體" w:hint="eastAsia"/>
          <w:sz w:val="24"/>
          <w:szCs w:val="24"/>
          <w:lang w:eastAsia="zh-TW"/>
        </w:rPr>
        <w:t>艱貞无咎。勿恤其孚，于食有福。」</w:t>
      </w:r>
      <w:r w:rsidRPr="006B7E14">
        <w:rPr>
          <w:rStyle w:val="af"/>
          <w:rFonts w:asciiTheme="majorEastAsia" w:eastAsiaTheme="majorEastAsia" w:hAnsiTheme="majorEastAsia"/>
          <w:sz w:val="24"/>
          <w:szCs w:val="24"/>
        </w:rPr>
        <w:footnoteReference w:id="12"/>
      </w:r>
      <w:r w:rsidRPr="006B7E14">
        <w:rPr>
          <w:rFonts w:ascii="新細明體" w:eastAsia="新細明體" w:hAnsi="新細明體" w:hint="eastAsia"/>
          <w:sz w:val="24"/>
          <w:szCs w:val="24"/>
          <w:lang w:eastAsia="zh-TW"/>
        </w:rPr>
        <w:t>九三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是泰盛之極，正是最</w:t>
      </w:r>
      <w:r w:rsidR="00B367DF">
        <w:rPr>
          <w:rFonts w:ascii="新細明體" w:eastAsia="新細明體" w:hAnsi="新細明體" w:hint="eastAsia"/>
          <w:sz w:val="24"/>
          <w:szCs w:val="24"/>
          <w:lang w:eastAsia="zh-TW"/>
        </w:rPr>
        <w:t>美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好的</w:t>
      </w:r>
      <w:r w:rsidR="00B367DF">
        <w:rPr>
          <w:rFonts w:ascii="新細明體" w:eastAsia="新細明體" w:hAnsi="新細明體" w:hint="eastAsia"/>
          <w:sz w:val="24"/>
          <w:szCs w:val="24"/>
          <w:lang w:eastAsia="zh-TW"/>
        </w:rPr>
        <w:t>時代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。但《易經》是前瞻的智慧，</w:t>
      </w:r>
      <w:r w:rsidR="00B367DF">
        <w:rPr>
          <w:rFonts w:ascii="新細明體" w:eastAsia="新細明體" w:hAnsi="新細明體" w:hint="eastAsia"/>
          <w:sz w:val="24"/>
          <w:szCs w:val="24"/>
          <w:lang w:eastAsia="zh-TW"/>
        </w:rPr>
        <w:t>程傳云：</w:t>
      </w:r>
      <w:r w:rsidR="00B367DF" w:rsidRPr="00B367DF">
        <w:rPr>
          <w:rFonts w:ascii="標楷體" w:eastAsia="標楷體" w:hAnsi="標楷體" w:hint="eastAsia"/>
          <w:sz w:val="24"/>
          <w:szCs w:val="24"/>
          <w:lang w:eastAsia="zh-TW"/>
        </w:rPr>
        <w:t>「處泰之時，既能艱貞，則可常保其泰，不勞憂恤，得其所求也。」</w:t>
      </w:r>
      <w:r w:rsidR="00B367DF"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13"/>
      </w:r>
      <w:r w:rsidR="00B367DF">
        <w:rPr>
          <w:rFonts w:ascii="新細明體" w:eastAsia="新細明體" w:hAnsi="新細明體" w:hint="eastAsia"/>
          <w:sz w:val="24"/>
          <w:szCs w:val="24"/>
          <w:lang w:eastAsia="zh-TW"/>
        </w:rPr>
        <w:t>在最盛之時恰恰要給予提醒：</w:t>
      </w:r>
      <w:r w:rsidRPr="006B7E14">
        <w:rPr>
          <w:rFonts w:ascii="新細明體" w:eastAsia="新細明體" w:hAnsi="新細明體" w:hint="eastAsia"/>
          <w:sz w:val="24"/>
          <w:szCs w:val="24"/>
          <w:lang w:eastAsia="zh-TW"/>
        </w:rPr>
        <w:t>沒有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平坦不會變成傾斜</w:t>
      </w:r>
      <w:r w:rsidR="00B367DF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艱難</w:t>
      </w:r>
      <w:r w:rsidR="00B367DF">
        <w:rPr>
          <w:rFonts w:ascii="新細明體" w:eastAsia="新細明體" w:hAnsi="新細明體" w:hint="eastAsia"/>
          <w:sz w:val="24"/>
          <w:szCs w:val="24"/>
          <w:lang w:eastAsia="zh-TW"/>
        </w:rPr>
        <w:t>與困境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雖離去</w:t>
      </w:r>
      <w:r w:rsidR="00B367DF">
        <w:rPr>
          <w:rFonts w:ascii="新細明體" w:eastAsia="新細明體" w:hAnsi="新細明體" w:hint="eastAsia"/>
          <w:sz w:val="24"/>
          <w:szCs w:val="24"/>
          <w:lang w:eastAsia="zh-TW"/>
        </w:rPr>
        <w:t>仍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會復返</w:t>
      </w:r>
      <w:r w:rsidR="00B367DF">
        <w:rPr>
          <w:rFonts w:ascii="新細明體" w:eastAsia="新細明體" w:hAnsi="新細明體" w:hint="eastAsia"/>
          <w:sz w:val="24"/>
          <w:szCs w:val="24"/>
          <w:lang w:eastAsia="zh-TW"/>
        </w:rPr>
        <w:t>。故當以艱難自處，以正道自守</w:t>
      </w:r>
      <w:r w:rsidR="00EC4983">
        <w:rPr>
          <w:rFonts w:ascii="新細明體" w:eastAsia="新細明體" w:hAnsi="新細明體" w:hint="eastAsia"/>
          <w:sz w:val="24"/>
          <w:szCs w:val="24"/>
          <w:lang w:eastAsia="zh-TW"/>
        </w:rPr>
        <w:t>。如《了凡四訓》言：</w:t>
      </w:r>
      <w:r w:rsidR="00EC4983" w:rsidRPr="00975E86">
        <w:rPr>
          <w:rFonts w:ascii="標楷體" w:eastAsia="標楷體" w:hAnsi="標楷體" w:hint="eastAsia"/>
          <w:sz w:val="24"/>
          <w:szCs w:val="24"/>
          <w:lang w:eastAsia="zh-TW"/>
        </w:rPr>
        <w:t>「即命當榮顯，常作落寞想；即時當順利，常作拂逆想。」</w:t>
      </w:r>
      <w:r w:rsidR="00EC4983">
        <w:rPr>
          <w:rStyle w:val="af"/>
          <w:rFonts w:ascii="標楷體" w:eastAsia="標楷體" w:hAnsi="標楷體"/>
          <w:sz w:val="24"/>
          <w:szCs w:val="24"/>
          <w:lang w:eastAsia="zh-TW"/>
        </w:rPr>
        <w:footnoteReference w:id="14"/>
      </w:r>
      <w:r w:rsidR="00EC4983">
        <w:rPr>
          <w:rFonts w:ascii="新細明體" w:eastAsia="新細明體" w:hAnsi="新細明體" w:hint="eastAsia"/>
          <w:sz w:val="24"/>
          <w:szCs w:val="24"/>
          <w:lang w:eastAsia="zh-TW"/>
        </w:rPr>
        <w:t>唯有時時以居安思危的態度自我提醒，方爲保泰之道。</w:t>
      </w:r>
    </w:p>
    <w:p w14:paraId="5EE38977" w14:textId="25FE69B2" w:rsidR="00D677B1" w:rsidRDefault="00D677B1" w:rsidP="007A3F15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lastRenderedPageBreak/>
        <w:t>對於運動員而言，拿到金牌與勝利後，更是考驗自身的時候</w:t>
      </w:r>
      <w:r w:rsidR="00661C96">
        <w:rPr>
          <w:rFonts w:ascii="新細明體" w:eastAsia="新細明體" w:hAnsi="新細明體" w:hint="eastAsia"/>
          <w:sz w:val="24"/>
          <w:szCs w:val="24"/>
          <w:lang w:eastAsia="zh-TW"/>
        </w:rPr>
        <w:t>：會不會因此背上包袱，渴望勝利，害怕失敗；會不會開始急於求成，產生得失</w:t>
      </w:r>
      <w:r w:rsidR="00E5369E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661C96">
        <w:rPr>
          <w:rFonts w:ascii="新細明體" w:eastAsia="新細明體" w:hAnsi="新細明體" w:hint="eastAsia"/>
          <w:sz w:val="24"/>
          <w:szCs w:val="24"/>
          <w:lang w:eastAsia="zh-TW"/>
        </w:rPr>
        <w:t>又或者只是和平常一樣，做好每一次訓練，將每一場比賽都看作第一次？</w:t>
      </w:r>
      <w:r w:rsidR="000D0BA5">
        <w:rPr>
          <w:rFonts w:ascii="新細明體" w:eastAsia="新細明體" w:hAnsi="新細明體" w:hint="eastAsia"/>
          <w:sz w:val="24"/>
          <w:szCs w:val="24"/>
          <w:lang w:eastAsia="zh-TW"/>
        </w:rPr>
        <w:t>正如乒乓球運動員鄧亞萍所說：</w:t>
      </w:r>
      <w:r w:rsidR="000D0BA5" w:rsidRPr="00975E86">
        <w:rPr>
          <w:rFonts w:ascii="標楷體" w:eastAsia="標楷體" w:hAnsi="標楷體" w:hint="eastAsia"/>
          <w:sz w:val="24"/>
          <w:szCs w:val="24"/>
          <w:lang w:eastAsia="zh-TW"/>
        </w:rPr>
        <w:t>「我曾經</w:t>
      </w:r>
      <w:r w:rsidR="003A29C9">
        <w:rPr>
          <w:rFonts w:ascii="標楷體" w:eastAsia="標楷體" w:hAnsi="標楷體" w:hint="eastAsia"/>
          <w:sz w:val="24"/>
          <w:szCs w:val="24"/>
          <w:lang w:eastAsia="zh-TW"/>
        </w:rPr>
        <w:t>十八</w:t>
      </w:r>
      <w:r w:rsidR="000D0BA5" w:rsidRPr="00975E86">
        <w:rPr>
          <w:rFonts w:ascii="標楷體" w:eastAsia="標楷體" w:hAnsi="標楷體" w:hint="eastAsia"/>
          <w:sz w:val="24"/>
          <w:szCs w:val="24"/>
          <w:lang w:eastAsia="zh-TW"/>
        </w:rPr>
        <w:t>次從世界最高的領獎臺走下來，把自己歸零。」</w:t>
      </w:r>
      <w:r w:rsidR="000D0BA5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15"/>
      </w:r>
      <w:r w:rsidR="000D0BA5">
        <w:rPr>
          <w:rFonts w:ascii="新細明體" w:eastAsia="新細明體" w:hAnsi="新細明體" w:hint="eastAsia"/>
          <w:sz w:val="24"/>
          <w:szCs w:val="24"/>
          <w:lang w:eastAsia="zh-TW"/>
        </w:rPr>
        <w:t>「走下領獎臺，一切從零開始」</w:t>
      </w:r>
      <w:r w:rsidR="00E5369E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120CAA">
        <w:rPr>
          <w:rFonts w:ascii="新細明體" w:eastAsia="新細明體" w:hAnsi="新細明體" w:hint="eastAsia"/>
          <w:sz w:val="24"/>
          <w:szCs w:val="24"/>
          <w:lang w:eastAsia="zh-TW"/>
        </w:rPr>
        <w:t>當是榮耀</w:t>
      </w:r>
      <w:r w:rsidR="00E5369E">
        <w:rPr>
          <w:rFonts w:ascii="新細明體" w:eastAsia="新細明體" w:hAnsi="新細明體" w:hint="eastAsia"/>
          <w:sz w:val="24"/>
          <w:szCs w:val="24"/>
          <w:lang w:eastAsia="zh-TW"/>
        </w:rPr>
        <w:t>背後的</w:t>
      </w:r>
      <w:r w:rsidR="00975E86">
        <w:rPr>
          <w:rFonts w:ascii="新細明體" w:eastAsia="新細明體" w:hAnsi="新細明體" w:hint="eastAsia"/>
          <w:sz w:val="24"/>
          <w:szCs w:val="24"/>
          <w:lang w:eastAsia="zh-TW"/>
        </w:rPr>
        <w:t>智慧</w:t>
      </w:r>
      <w:r w:rsidR="00E5369E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</w:p>
    <w:p w14:paraId="66B4E528" w14:textId="342A9E4C" w:rsidR="003539E4" w:rsidRDefault="00B367DF" w:rsidP="007A3F15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物極必反，</w:t>
      </w:r>
      <w:r w:rsidR="00975E86">
        <w:rPr>
          <w:rFonts w:ascii="新細明體" w:eastAsia="新細明體" w:hAnsi="新細明體" w:hint="eastAsia"/>
          <w:sz w:val="24"/>
          <w:szCs w:val="24"/>
          <w:lang w:eastAsia="zh-TW"/>
        </w:rPr>
        <w:t>泰極否來，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九三泰盛之後，</w:t>
      </w:r>
      <w:r w:rsidR="00D677B1">
        <w:rPr>
          <w:rFonts w:ascii="新細明體" w:eastAsia="新細明體" w:hAnsi="新細明體" w:hint="eastAsia"/>
          <w:sz w:val="24"/>
          <w:szCs w:val="24"/>
          <w:lang w:eastAsia="zh-TW"/>
        </w:rPr>
        <w:t>從</w:t>
      </w:r>
      <w:r w:rsidR="00D677B1" w:rsidRPr="00D677B1">
        <w:rPr>
          <w:rFonts w:ascii="新細明體" w:eastAsia="新細明體" w:hAnsi="新細明體" w:hint="eastAsia"/>
          <w:sz w:val="24"/>
          <w:szCs w:val="24"/>
          <w:lang w:eastAsia="zh-TW"/>
        </w:rPr>
        <w:t>六四</w:t>
      </w:r>
      <w:r w:rsidR="00D677B1">
        <w:rPr>
          <w:rFonts w:ascii="新細明體" w:eastAsia="新細明體" w:hAnsi="新細明體" w:hint="eastAsia"/>
          <w:sz w:val="24"/>
          <w:szCs w:val="24"/>
          <w:lang w:eastAsia="zh-TW"/>
        </w:rPr>
        <w:t>的</w:t>
      </w:r>
      <w:r w:rsidR="00D677B1" w:rsidRPr="00D677B1">
        <w:rPr>
          <w:rFonts w:ascii="標楷體" w:eastAsia="標楷體" w:hAnsi="標楷體" w:hint="eastAsia"/>
          <w:sz w:val="24"/>
          <w:szCs w:val="24"/>
          <w:lang w:eastAsia="zh-TW"/>
        </w:rPr>
        <w:t>「翩翩」</w:t>
      </w:r>
      <w:r w:rsidR="00D677B1">
        <w:rPr>
          <w:rFonts w:ascii="新細明體" w:eastAsia="新細明體" w:hAnsi="新細明體" w:hint="eastAsia"/>
          <w:sz w:val="24"/>
          <w:szCs w:val="24"/>
          <w:lang w:eastAsia="zh-TW"/>
        </w:rPr>
        <w:t>到上六的</w:t>
      </w:r>
      <w:r w:rsidR="00D677B1" w:rsidRPr="00D677B1">
        <w:rPr>
          <w:rFonts w:ascii="標楷體" w:eastAsia="標楷體" w:hAnsi="標楷體" w:hint="eastAsia"/>
          <w:sz w:val="24"/>
          <w:szCs w:val="24"/>
          <w:lang w:eastAsia="zh-TW"/>
        </w:rPr>
        <w:t>「城復于隍」</w:t>
      </w:r>
      <w:r w:rsidR="00D677B1"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16"/>
      </w:r>
      <w:r w:rsidR="00D677B1">
        <w:rPr>
          <w:rFonts w:ascii="新細明體" w:eastAsia="新細明體" w:hAnsi="新細明體" w:hint="eastAsia"/>
          <w:sz w:val="24"/>
          <w:szCs w:val="24"/>
          <w:lang w:eastAsia="zh-TW"/>
        </w:rPr>
        <w:t>，情勢就急轉直下。</w:t>
      </w:r>
      <w:r w:rsidR="00D677B1" w:rsidRPr="00D677B1">
        <w:rPr>
          <w:rFonts w:ascii="新細明體" w:eastAsia="新細明體" w:hAnsi="新細明體" w:hint="eastAsia"/>
          <w:sz w:val="24"/>
          <w:szCs w:val="24"/>
          <w:lang w:eastAsia="zh-TW"/>
        </w:rPr>
        <w:t>《說文》</w:t>
      </w:r>
      <w:r w:rsidR="00D677B1">
        <w:rPr>
          <w:rFonts w:ascii="新細明體" w:eastAsia="新細明體" w:hAnsi="新細明體" w:hint="eastAsia"/>
          <w:sz w:val="24"/>
          <w:szCs w:val="24"/>
          <w:lang w:eastAsia="zh-TW"/>
        </w:rPr>
        <w:t>曰</w:t>
      </w:r>
      <w:r w:rsidR="00D677B1" w:rsidRPr="00D677B1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="00D677B1" w:rsidRPr="00120CAA">
        <w:rPr>
          <w:rFonts w:ascii="標楷體" w:eastAsia="標楷體" w:hAnsi="標楷體" w:hint="eastAsia"/>
          <w:sz w:val="24"/>
          <w:szCs w:val="24"/>
          <w:lang w:eastAsia="zh-TW"/>
        </w:rPr>
        <w:t>「翩，疾飛也。」</w:t>
      </w:r>
      <w:r w:rsidR="00D677B1"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17"/>
      </w:r>
      <w:r w:rsidR="00D677B1" w:rsidRPr="00120CAA">
        <w:rPr>
          <w:rFonts w:ascii="標楷體" w:eastAsia="標楷體" w:hAnsi="標楷體" w:hint="eastAsia"/>
          <w:sz w:val="24"/>
          <w:szCs w:val="24"/>
          <w:lang w:eastAsia="zh-TW"/>
        </w:rPr>
        <w:t>「隍，城池也。有水曰池，無水曰隍。」</w:t>
      </w:r>
      <w:r w:rsidR="00D677B1"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18"/>
      </w:r>
      <w:r w:rsidR="00D677B1">
        <w:rPr>
          <w:rFonts w:ascii="新細明體" w:eastAsia="新細明體" w:hAnsi="新細明體" w:hint="eastAsia"/>
          <w:sz w:val="24"/>
          <w:szCs w:val="24"/>
          <w:lang w:eastAsia="zh-TW"/>
        </w:rPr>
        <w:t>六四由盛而衰是迅速的，而到了上六就真正</w:t>
      </w:r>
      <w:r w:rsidR="00120CAA">
        <w:rPr>
          <w:rFonts w:ascii="新細明體" w:eastAsia="新細明體" w:hAnsi="新細明體" w:hint="eastAsia"/>
          <w:sz w:val="24"/>
          <w:szCs w:val="24"/>
          <w:lang w:eastAsia="zh-TW"/>
        </w:rPr>
        <w:t>由「泰」走向了「否」。</w:t>
      </w:r>
      <w:r w:rsidR="00120CAA" w:rsidRPr="00120CAA">
        <w:rPr>
          <w:rFonts w:ascii="新細明體" w:eastAsia="新細明體" w:hAnsi="新細明體" w:hint="eastAsia"/>
          <w:sz w:val="24"/>
          <w:szCs w:val="24"/>
          <w:lang w:eastAsia="zh-TW"/>
        </w:rPr>
        <w:t>徐志銳</w:t>
      </w:r>
      <w:r w:rsidR="00120CAA">
        <w:rPr>
          <w:rFonts w:ascii="新細明體" w:eastAsia="新細明體" w:hAnsi="新細明體" w:hint="eastAsia"/>
          <w:sz w:val="24"/>
          <w:szCs w:val="24"/>
          <w:lang w:eastAsia="zh-TW"/>
        </w:rPr>
        <w:t>言</w:t>
      </w:r>
      <w:r w:rsidR="00120CAA" w:rsidRPr="00120CAA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="00120CAA" w:rsidRPr="00120CAA">
        <w:rPr>
          <w:rFonts w:ascii="標楷體" w:eastAsia="標楷體" w:hAnsi="標楷體" w:hint="eastAsia"/>
          <w:sz w:val="24"/>
          <w:szCs w:val="24"/>
          <w:lang w:eastAsia="zh-TW"/>
        </w:rPr>
        <w:t>「城牆傾倒了，城牆的土又填塞在原來取土的地方。」</w:t>
      </w:r>
      <w:r w:rsidR="00120CAA"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19"/>
      </w:r>
      <w:r w:rsidR="00120CAA">
        <w:rPr>
          <w:rFonts w:ascii="新細明體" w:eastAsia="新細明體" w:hAnsi="新細明體" w:hint="eastAsia"/>
          <w:sz w:val="24"/>
          <w:szCs w:val="24"/>
          <w:lang w:eastAsia="zh-TW"/>
        </w:rPr>
        <w:t>當城牆重新變成護城河，</w:t>
      </w:r>
      <w:r w:rsidR="00975E86">
        <w:rPr>
          <w:rFonts w:ascii="新細明體" w:eastAsia="新細明體" w:hAnsi="新細明體" w:hint="eastAsia"/>
          <w:sz w:val="24"/>
          <w:szCs w:val="24"/>
          <w:lang w:eastAsia="zh-TW"/>
        </w:rPr>
        <w:t>則又是一個循環。面對衰敗，很多人直到上六</w:t>
      </w:r>
      <w:r w:rsidR="00E5369E">
        <w:rPr>
          <w:rFonts w:ascii="新細明體" w:eastAsia="新細明體" w:hAnsi="新細明體" w:hint="eastAsia"/>
          <w:sz w:val="24"/>
          <w:szCs w:val="24"/>
          <w:lang w:eastAsia="zh-TW"/>
        </w:rPr>
        <w:t>才</w:t>
      </w:r>
      <w:r w:rsidR="00975E86">
        <w:rPr>
          <w:rFonts w:ascii="新細明體" w:eastAsia="新細明體" w:hAnsi="新細明體" w:hint="eastAsia"/>
          <w:sz w:val="24"/>
          <w:szCs w:val="24"/>
          <w:lang w:eastAsia="zh-TW"/>
        </w:rPr>
        <w:t>開始改變，但事實上保泰之道，當是在九三，甚至是九二時就兢兢業業，常具憂患之心</w:t>
      </w:r>
      <w:r w:rsidR="00E5369E">
        <w:rPr>
          <w:rFonts w:ascii="新細明體" w:eastAsia="新細明體" w:hAnsi="新細明體" w:hint="eastAsia"/>
          <w:sz w:val="24"/>
          <w:szCs w:val="24"/>
          <w:lang w:eastAsia="zh-TW"/>
        </w:rPr>
        <w:t>！</w:t>
      </w:r>
    </w:p>
    <w:p w14:paraId="33C51F9E" w14:textId="77777777" w:rsidR="007A3F15" w:rsidRPr="007A3F15" w:rsidRDefault="007A3F15" w:rsidP="00F6529E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bookmarkEnd w:id="1"/>
    <w:p w14:paraId="79602C7A" w14:textId="4187860F" w:rsidR="00327748" w:rsidRPr="007E6332" w:rsidRDefault="00327748" w:rsidP="00327748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三</w:t>
      </w: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</w:t>
      </w:r>
      <w:r w:rsidR="007A3F15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處「否」之道</w:t>
      </w:r>
    </w:p>
    <w:p w14:paraId="044CDDAA" w14:textId="28868D4C" w:rsidR="00E02D72" w:rsidRPr="00E02D72" w:rsidRDefault="00E02D72" w:rsidP="00E02D72">
      <w:pPr>
        <w:pStyle w:val="af0"/>
        <w:numPr>
          <w:ilvl w:val="0"/>
          <w:numId w:val="38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E02D72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韜光養晦</w:t>
      </w:r>
    </w:p>
    <w:p w14:paraId="1F2E2730" w14:textId="78F0E008" w:rsidR="00681E2B" w:rsidRDefault="00681E2B" w:rsidP="00681E2B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否卦</w:t>
      </w:r>
      <w:r>
        <w:rPr>
          <w:noProof/>
        </w:rPr>
        <w:drawing>
          <wp:inline distT="0" distB="0" distL="0" distR="0" wp14:anchorId="2B84904E" wp14:editId="4CC8CD28">
            <wp:extent cx="232362" cy="232362"/>
            <wp:effectExtent l="0" t="0" r="0" b="0"/>
            <wp:docPr id="5" name="图片 5" descr="否卦- 維基百科，自由嘅百科全書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否卦- 維基百科，自由嘅百科全書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251350" cy="251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EastAsia" w:eastAsia="新細明體" w:hAnsiTheme="minorEastAsia" w:hint="eastAsia"/>
          <w:sz w:val="24"/>
          <w:lang w:eastAsia="zh-TW"/>
        </w:rPr>
        <w:t>與泰卦正好相反，上卦爲乾，下卦爲坤，陽氣上升，陰氣下沉，彼此並無交集，因此有閉塞不通之義。象辭：</w:t>
      </w:r>
      <w:r w:rsidRPr="00681E2B">
        <w:rPr>
          <w:rFonts w:ascii="標楷體" w:eastAsia="標楷體" w:hAnsi="標楷體" w:hint="eastAsia"/>
          <w:sz w:val="24"/>
          <w:lang w:eastAsia="zh-TW"/>
        </w:rPr>
        <w:t>「君子以儉德辟難，不可榮以祿。」</w:t>
      </w:r>
      <w:r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20"/>
      </w:r>
      <w:r w:rsidRPr="00681E2B">
        <w:rPr>
          <w:rFonts w:asciiTheme="minorEastAsia" w:eastAsia="新細明體" w:hAnsiTheme="minorEastAsia" w:hint="eastAsia"/>
          <w:sz w:val="24"/>
          <w:lang w:eastAsia="zh-TW"/>
        </w:rPr>
        <w:t>朱熹：</w:t>
      </w:r>
      <w:r w:rsidRPr="00681E2B">
        <w:rPr>
          <w:rFonts w:ascii="標楷體" w:eastAsia="標楷體" w:hAnsi="標楷體" w:hint="eastAsia"/>
          <w:sz w:val="24"/>
          <w:lang w:eastAsia="zh-TW"/>
        </w:rPr>
        <w:t>「收斂其德，不形於外。」</w:t>
      </w:r>
      <w:r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21"/>
      </w:r>
      <w:r>
        <w:rPr>
          <w:rFonts w:asciiTheme="minorEastAsia" w:eastAsia="新細明體" w:hAnsiTheme="minorEastAsia" w:hint="eastAsia"/>
          <w:sz w:val="24"/>
          <w:lang w:eastAsia="zh-TW"/>
        </w:rPr>
        <w:t>處在否卦之時，是在低谷的時期，此時宜韜光養晦，默默積蓄力量。程傳：</w:t>
      </w:r>
      <w:r w:rsidRPr="001D0BB4">
        <w:rPr>
          <w:rFonts w:ascii="標楷體" w:eastAsia="標楷體" w:hAnsi="標楷體" w:hint="eastAsia"/>
          <w:sz w:val="24"/>
          <w:lang w:eastAsia="zh-TW"/>
        </w:rPr>
        <w:t>「以其道方否不可進，故安之耳，心固未嘗不在天下也。」</w:t>
      </w:r>
      <w:r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22"/>
      </w:r>
      <w:r>
        <w:rPr>
          <w:rFonts w:asciiTheme="minorEastAsia" w:eastAsia="新細明體" w:hAnsiTheme="minorEastAsia" w:hint="eastAsia"/>
          <w:sz w:val="24"/>
          <w:lang w:eastAsia="zh-TW"/>
        </w:rPr>
        <w:t>對於他們</w:t>
      </w:r>
      <w:r w:rsidR="00E5369E">
        <w:rPr>
          <w:rFonts w:asciiTheme="minorEastAsia" w:eastAsia="新細明體" w:hAnsiTheme="minorEastAsia" w:hint="eastAsia"/>
          <w:sz w:val="24"/>
          <w:lang w:eastAsia="zh-TW"/>
        </w:rPr>
        <w:t>而言，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心中的志向</w:t>
      </w:r>
      <w:r w:rsidR="00F051CF">
        <w:rPr>
          <w:rFonts w:asciiTheme="minorEastAsia" w:eastAsia="新細明體" w:hAnsiTheme="minorEastAsia" w:hint="eastAsia"/>
          <w:sz w:val="24"/>
          <w:lang w:eastAsia="zh-TW"/>
        </w:rPr>
        <w:t>從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未改變，</w:t>
      </w:r>
      <w:r w:rsidR="00F051CF">
        <w:rPr>
          <w:rFonts w:asciiTheme="minorEastAsia" w:eastAsia="新細明體" w:hAnsiTheme="minorEastAsia" w:hint="eastAsia"/>
          <w:sz w:val="24"/>
          <w:lang w:eastAsia="zh-TW"/>
        </w:rPr>
        <w:t>只是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因爲時勢不同，安守本分，</w:t>
      </w:r>
      <w:r w:rsidR="00093D71">
        <w:rPr>
          <w:rFonts w:asciiTheme="minorEastAsia" w:eastAsia="新細明體" w:hAnsiTheme="minorEastAsia" w:hint="eastAsia"/>
          <w:sz w:val="24"/>
          <w:lang w:eastAsia="zh-TW"/>
        </w:rPr>
        <w:t>等待時機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。</w:t>
      </w:r>
    </w:p>
    <w:p w14:paraId="13E07B68" w14:textId="35B93211" w:rsidR="00E02D72" w:rsidRDefault="00E5369E" w:rsidP="001D0BB4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如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東京奧運會跳水女子雙人三米板的兩位</w:t>
      </w:r>
      <w:r>
        <w:rPr>
          <w:rFonts w:asciiTheme="minorEastAsia" w:eastAsia="新細明體" w:hAnsiTheme="minorEastAsia" w:hint="eastAsia"/>
          <w:sz w:val="24"/>
          <w:lang w:eastAsia="zh-TW"/>
        </w:rPr>
        <w:t>中國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選手</w:t>
      </w:r>
      <w:r w:rsidR="00093D71">
        <w:rPr>
          <w:rFonts w:asciiTheme="minorEastAsia" w:eastAsia="新細明體" w:hAnsiTheme="minorEastAsia" w:hint="eastAsia"/>
          <w:sz w:val="24"/>
          <w:lang w:eastAsia="zh-TW"/>
        </w:rPr>
        <w:t>：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一個是身經百戰的老將施廷懋，一位是首次出征奧運會的王涵</w:t>
      </w:r>
      <w:r>
        <w:rPr>
          <w:rFonts w:asciiTheme="minorEastAsia" w:eastAsia="新細明體" w:hAnsiTheme="minorEastAsia" w:hint="eastAsia"/>
          <w:sz w:val="24"/>
          <w:lang w:eastAsia="zh-TW"/>
        </w:rPr>
        <w:t>。她們都已滿</w:t>
      </w:r>
      <w:r>
        <w:rPr>
          <w:rFonts w:asciiTheme="minorEastAsia" w:eastAsia="新細明體" w:hAnsiTheme="minorEastAsia" w:hint="eastAsia"/>
          <w:sz w:val="24"/>
          <w:lang w:eastAsia="zh-TW"/>
        </w:rPr>
        <w:t>3</w:t>
      </w:r>
      <w:r>
        <w:rPr>
          <w:rFonts w:asciiTheme="minorEastAsia" w:eastAsia="新細明體" w:hAnsiTheme="minorEastAsia"/>
          <w:sz w:val="24"/>
          <w:lang w:eastAsia="zh-TW"/>
        </w:rPr>
        <w:t>0</w:t>
      </w:r>
      <w:r>
        <w:rPr>
          <w:rFonts w:asciiTheme="minorEastAsia" w:eastAsia="新細明體" w:hAnsiTheme="minorEastAsia" w:hint="eastAsia"/>
          <w:sz w:val="24"/>
          <w:lang w:eastAsia="zh-TW"/>
        </w:rPr>
        <w:t>歲，</w:t>
      </w:r>
      <w:r w:rsidR="00093D71">
        <w:rPr>
          <w:rFonts w:asciiTheme="minorEastAsia" w:eastAsia="新細明體" w:hAnsiTheme="minorEastAsia" w:hint="eastAsia"/>
          <w:sz w:val="24"/>
          <w:lang w:eastAsia="zh-TW"/>
        </w:rPr>
        <w:t>其中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王涵從</w:t>
      </w:r>
      <w:r>
        <w:rPr>
          <w:rFonts w:asciiTheme="minorEastAsia" w:eastAsia="新細明體" w:hAnsiTheme="minorEastAsia" w:hint="eastAsia"/>
          <w:sz w:val="24"/>
          <w:lang w:eastAsia="zh-TW"/>
        </w:rPr>
        <w:t>1</w:t>
      </w:r>
      <w:r>
        <w:rPr>
          <w:rFonts w:asciiTheme="minorEastAsia" w:eastAsia="新細明體" w:hAnsiTheme="minorEastAsia"/>
          <w:sz w:val="24"/>
          <w:lang w:eastAsia="zh-TW"/>
        </w:rPr>
        <w:t>2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歲入選國家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lastRenderedPageBreak/>
        <w:t>隊，一直都是替補隊員</w:t>
      </w:r>
      <w:r w:rsidR="00F051CF"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日復一日的</w:t>
      </w:r>
      <w:r>
        <w:rPr>
          <w:rFonts w:asciiTheme="minorEastAsia" w:eastAsia="新細明體" w:hAnsiTheme="minorEastAsia" w:hint="eastAsia"/>
          <w:sz w:val="24"/>
          <w:lang w:eastAsia="zh-TW"/>
        </w:rPr>
        <w:t>堅持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訓練，</w:t>
      </w:r>
      <w:r>
        <w:rPr>
          <w:rFonts w:asciiTheme="minorEastAsia" w:eastAsia="新細明體" w:hAnsiTheme="minorEastAsia" w:hint="eastAsia"/>
          <w:sz w:val="24"/>
          <w:lang w:eastAsia="zh-TW"/>
        </w:rPr>
        <w:t>而</w:t>
      </w:r>
      <w:r w:rsidR="00F051CF">
        <w:rPr>
          <w:rFonts w:asciiTheme="minorEastAsia" w:eastAsia="新細明體" w:hAnsiTheme="minorEastAsia" w:hint="eastAsia"/>
          <w:sz w:val="24"/>
          <w:lang w:eastAsia="zh-TW"/>
        </w:rPr>
        <w:t>王涵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真正有機會參加奧運會</w:t>
      </w:r>
      <w:r>
        <w:rPr>
          <w:rFonts w:asciiTheme="minorEastAsia" w:eastAsia="新細明體" w:hAnsiTheme="minorEastAsia" w:hint="eastAsia"/>
          <w:sz w:val="24"/>
          <w:lang w:eastAsia="zh-TW"/>
        </w:rPr>
        <w:t>，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足足等待了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1</w:t>
      </w:r>
      <w:r w:rsidR="001D0BB4">
        <w:rPr>
          <w:rFonts w:asciiTheme="minorEastAsia" w:eastAsia="新細明體" w:hAnsiTheme="minorEastAsia"/>
          <w:sz w:val="24"/>
          <w:lang w:eastAsia="zh-TW"/>
        </w:rPr>
        <w:t>8</w:t>
      </w:r>
      <w:r w:rsidR="001D0BB4">
        <w:rPr>
          <w:rFonts w:asciiTheme="minorEastAsia" w:eastAsia="新細明體" w:hAnsiTheme="minorEastAsia" w:hint="eastAsia"/>
          <w:sz w:val="24"/>
          <w:lang w:eastAsia="zh-TW"/>
        </w:rPr>
        <w:t>年。</w:t>
      </w:r>
      <w:r w:rsidR="00D9771C" w:rsidRPr="00E5369E">
        <w:rPr>
          <w:rFonts w:ascii="標楷體" w:eastAsia="標楷體" w:hAnsi="標楷體" w:hint="eastAsia"/>
          <w:sz w:val="24"/>
          <w:lang w:eastAsia="zh-TW"/>
        </w:rPr>
        <w:t>「堅持兩個字說來簡單，行動上卻需要耐心，甚至是勇氣。」</w:t>
      </w:r>
      <w:r>
        <w:rPr>
          <w:rStyle w:val="af"/>
          <w:rFonts w:asciiTheme="minorEastAsia" w:eastAsia="新細明體" w:hAnsiTheme="minorEastAsia"/>
          <w:sz w:val="24"/>
          <w:lang w:eastAsia="zh-TW"/>
        </w:rPr>
        <w:footnoteReference w:id="23"/>
      </w:r>
      <w:r w:rsidR="00093D71">
        <w:rPr>
          <w:rFonts w:asciiTheme="minorEastAsia" w:eastAsia="新細明體" w:hAnsiTheme="minorEastAsia" w:hint="eastAsia"/>
          <w:sz w:val="24"/>
          <w:lang w:eastAsia="zh-TW"/>
        </w:rPr>
        <w:t>正是默默無聞中的堅守，讓王涵厚積薄發，</w:t>
      </w:r>
      <w:r w:rsidR="00D9771C">
        <w:rPr>
          <w:rFonts w:asciiTheme="minorEastAsia" w:eastAsia="新細明體" w:hAnsiTheme="minorEastAsia" w:hint="eastAsia"/>
          <w:sz w:val="24"/>
          <w:lang w:eastAsia="zh-TW"/>
        </w:rPr>
        <w:t>最後她們二人以</w:t>
      </w:r>
      <w:r w:rsidR="00D9771C" w:rsidRPr="00D9771C">
        <w:rPr>
          <w:rFonts w:asciiTheme="minorEastAsia" w:eastAsia="新細明體" w:hAnsiTheme="minorEastAsia" w:hint="eastAsia"/>
          <w:sz w:val="24"/>
          <w:lang w:eastAsia="zh-TW"/>
        </w:rPr>
        <w:t>326.40</w:t>
      </w:r>
      <w:r w:rsidR="00D9771C" w:rsidRPr="00D9771C">
        <w:rPr>
          <w:rFonts w:asciiTheme="minorEastAsia" w:eastAsia="新細明體" w:hAnsiTheme="minorEastAsia" w:hint="eastAsia"/>
          <w:sz w:val="24"/>
          <w:lang w:eastAsia="zh-TW"/>
        </w:rPr>
        <w:t>分</w:t>
      </w:r>
      <w:r w:rsidR="00D9771C">
        <w:rPr>
          <w:rFonts w:asciiTheme="minorEastAsia" w:eastAsia="新細明體" w:hAnsiTheme="minorEastAsia" w:hint="eastAsia"/>
          <w:sz w:val="24"/>
          <w:lang w:eastAsia="zh-TW"/>
        </w:rPr>
        <w:t>的總成績，奪得該項目的金牌。</w:t>
      </w:r>
    </w:p>
    <w:p w14:paraId="31D5C324" w14:textId="77777777" w:rsidR="00503FDD" w:rsidRPr="003539E4" w:rsidRDefault="00503FDD" w:rsidP="00503FDD">
      <w:pPr>
        <w:pStyle w:val="af0"/>
        <w:numPr>
          <w:ilvl w:val="0"/>
          <w:numId w:val="38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堅守正道</w:t>
      </w:r>
    </w:p>
    <w:p w14:paraId="150287D9" w14:textId="3DE7867C" w:rsidR="00503FDD" w:rsidRDefault="00503FDD" w:rsidP="00503FDD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否卦六二：</w:t>
      </w:r>
      <w:r w:rsidRPr="001858FB">
        <w:rPr>
          <w:rFonts w:ascii="標楷體" w:eastAsia="標楷體" w:hAnsi="標楷體" w:hint="eastAsia"/>
          <w:sz w:val="24"/>
          <w:lang w:eastAsia="zh-TW"/>
        </w:rPr>
        <w:t>「</w:t>
      </w:r>
      <w:r w:rsidRPr="001858FB">
        <w:rPr>
          <w:rFonts w:ascii="標楷體" w:eastAsia="標楷體" w:hAnsi="標楷體" w:hint="eastAsia"/>
          <w:sz w:val="24"/>
          <w:szCs w:val="24"/>
        </w:rPr>
        <w:t>包承，小人吉，大人否亨。</w:t>
      </w:r>
      <w:r w:rsidRPr="001858FB">
        <w:rPr>
          <w:rFonts w:ascii="標楷體" w:eastAsia="標楷體" w:hAnsi="標楷體" w:hint="eastAsia"/>
          <w:sz w:val="24"/>
          <w:lang w:eastAsia="zh-TW"/>
        </w:rPr>
        <w:t>」</w:t>
      </w:r>
      <w:r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24"/>
      </w:r>
      <w:r>
        <w:rPr>
          <w:rFonts w:asciiTheme="minorEastAsia" w:eastAsia="新細明體" w:hAnsiTheme="minorEastAsia" w:hint="eastAsia"/>
          <w:sz w:val="24"/>
          <w:lang w:eastAsia="zh-TW"/>
        </w:rPr>
        <w:t>大德之人雖身遭否運，但在道義上是亨通的，即「身否道亨」。《論語</w:t>
      </w:r>
      <w:r>
        <w:rPr>
          <w:rFonts w:asciiTheme="minorEastAsia" w:hAnsiTheme="minorEastAsia" w:hint="eastAsia"/>
          <w:sz w:val="24"/>
          <w:lang w:eastAsia="zh-TW"/>
        </w:rPr>
        <w:t>·</w:t>
      </w:r>
      <w:r>
        <w:rPr>
          <w:rFonts w:asciiTheme="minorEastAsia" w:eastAsia="新細明體" w:hAnsiTheme="minorEastAsia" w:hint="eastAsia"/>
          <w:sz w:val="24"/>
          <w:lang w:eastAsia="zh-TW"/>
        </w:rPr>
        <w:t>衛靈公》篇曾記載夫子與諸弟子在陳絕糧，面對生命的困境的場景。子路曾悲憤的問夫子，我們追求大德的君子之道，但正義的君子也會面臨困境嗎？夫子言：</w:t>
      </w:r>
      <w:r w:rsidRPr="00307369">
        <w:rPr>
          <w:rFonts w:ascii="標楷體" w:eastAsia="標楷體" w:hAnsi="標楷體" w:hint="eastAsia"/>
          <w:sz w:val="24"/>
          <w:lang w:eastAsia="zh-TW"/>
        </w:rPr>
        <w:t>「君子固窮，小人窮斯濫矣。」</w:t>
      </w:r>
      <w:bookmarkStart w:id="3" w:name="_Hlk80648690"/>
      <w:r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25"/>
      </w:r>
      <w:bookmarkEnd w:id="3"/>
      <w:r w:rsidRPr="00307369">
        <w:rPr>
          <w:rFonts w:asciiTheme="minorEastAsia" w:eastAsia="新細明體" w:hAnsiTheme="minorEastAsia" w:hint="eastAsia"/>
          <w:sz w:val="24"/>
          <w:lang w:eastAsia="zh-TW"/>
        </w:rPr>
        <w:t>君子</w:t>
      </w:r>
      <w:r>
        <w:rPr>
          <w:rFonts w:asciiTheme="minorEastAsia" w:eastAsia="新細明體" w:hAnsiTheme="minorEastAsia" w:hint="eastAsia"/>
          <w:sz w:val="24"/>
          <w:lang w:eastAsia="zh-TW"/>
        </w:rPr>
        <w:t>和小人都會面對</w:t>
      </w:r>
      <w:r w:rsidRPr="00307369">
        <w:rPr>
          <w:rFonts w:asciiTheme="minorEastAsia" w:eastAsia="新細明體" w:hAnsiTheme="minorEastAsia" w:hint="eastAsia"/>
          <w:sz w:val="24"/>
          <w:lang w:eastAsia="zh-TW"/>
        </w:rPr>
        <w:t>窮困的時候，但君子</w:t>
      </w:r>
      <w:r>
        <w:rPr>
          <w:rFonts w:asciiTheme="minorEastAsia" w:eastAsia="新細明體" w:hAnsiTheme="minorEastAsia" w:hint="eastAsia"/>
          <w:sz w:val="24"/>
          <w:lang w:eastAsia="zh-TW"/>
        </w:rPr>
        <w:t>在逆境中，</w:t>
      </w:r>
      <w:r w:rsidRPr="00307369">
        <w:rPr>
          <w:rFonts w:asciiTheme="minorEastAsia" w:eastAsia="新細明體" w:hAnsiTheme="minorEastAsia" w:hint="eastAsia"/>
          <w:sz w:val="24"/>
          <w:lang w:eastAsia="zh-TW"/>
        </w:rPr>
        <w:t>依然會堅守正道；而小人面對困境，就會</w:t>
      </w:r>
      <w:r>
        <w:rPr>
          <w:rFonts w:asciiTheme="minorEastAsia" w:eastAsia="新細明體" w:hAnsiTheme="minorEastAsia" w:hint="eastAsia"/>
          <w:sz w:val="24"/>
          <w:lang w:eastAsia="zh-TW"/>
        </w:rPr>
        <w:t>心存</w:t>
      </w:r>
      <w:r w:rsidRPr="00307369">
        <w:rPr>
          <w:rFonts w:asciiTheme="minorEastAsia" w:eastAsia="新細明體" w:hAnsiTheme="minorEastAsia" w:hint="eastAsia"/>
          <w:sz w:val="24"/>
          <w:lang w:eastAsia="zh-TW"/>
        </w:rPr>
        <w:t>僥倖</w:t>
      </w:r>
      <w:r>
        <w:rPr>
          <w:rFonts w:asciiTheme="minorEastAsia" w:eastAsia="新細明體" w:hAnsiTheme="minorEastAsia" w:hint="eastAsia"/>
          <w:sz w:val="24"/>
          <w:lang w:eastAsia="zh-TW"/>
        </w:rPr>
        <w:t>涉險犯難</w:t>
      </w:r>
      <w:r w:rsidRPr="00307369">
        <w:rPr>
          <w:rFonts w:asciiTheme="minorEastAsia" w:eastAsia="新細明體" w:hAnsiTheme="minorEastAsia" w:hint="eastAsia"/>
          <w:sz w:val="24"/>
          <w:lang w:eastAsia="zh-TW"/>
        </w:rPr>
        <w:t>，爲求脫困做不正當的事</w:t>
      </w:r>
      <w:r>
        <w:rPr>
          <w:rFonts w:asciiTheme="minorEastAsia" w:eastAsia="新細明體" w:hAnsiTheme="minorEastAsia" w:hint="eastAsia"/>
          <w:sz w:val="24"/>
          <w:lang w:eastAsia="zh-TW"/>
        </w:rPr>
        <w:t>，這是君子和小人的區別。在運動員的職業生涯中，一定會有高峰與低谷，在低谷與困境中，始終堅守正確的道路，那不論結果如何，也問心無愧。</w:t>
      </w:r>
    </w:p>
    <w:p w14:paraId="30241A1A" w14:textId="305E1175" w:rsidR="00E02D72" w:rsidRPr="00D9771C" w:rsidRDefault="00E02D72" w:rsidP="00D9771C">
      <w:pPr>
        <w:pStyle w:val="af0"/>
        <w:numPr>
          <w:ilvl w:val="0"/>
          <w:numId w:val="38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D9771C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終始審慎</w:t>
      </w:r>
    </w:p>
    <w:p w14:paraId="740A1CFA" w14:textId="6023A33F" w:rsidR="00E02D72" w:rsidRDefault="00997A5C" w:rsidP="00997A5C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szCs w:val="24"/>
          <w:lang w:eastAsia="zh-TW"/>
        </w:rPr>
      </w:pP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否卦九五：</w:t>
      </w:r>
      <w:r w:rsidRPr="00997A5C">
        <w:rPr>
          <w:rFonts w:ascii="標楷體" w:eastAsia="標楷體" w:hAnsi="標楷體" w:hint="eastAsia"/>
          <w:sz w:val="24"/>
          <w:szCs w:val="24"/>
          <w:lang w:eastAsia="zh-TW"/>
        </w:rPr>
        <w:t>「休否，大人吉。其亡其亡，繫于苞桑。」</w:t>
      </w:r>
      <w:r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26"/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泰否是不斷循環的，到否卦九五時，否勢已去大半，然而在否勢扭轉的關鍵時刻，仍有</w:t>
      </w:r>
      <w:r w:rsidR="009A45AF">
        <w:rPr>
          <w:rFonts w:asciiTheme="minorEastAsia" w:eastAsia="新細明體" w:hAnsiTheme="minorEastAsia" w:hint="eastAsia"/>
          <w:sz w:val="24"/>
          <w:szCs w:val="24"/>
          <w:lang w:eastAsia="zh-TW"/>
        </w:rPr>
        <w:t>「</w:t>
      </w:r>
      <w:r w:rsidR="009A45AF" w:rsidRPr="00997A5C">
        <w:rPr>
          <w:rFonts w:ascii="標楷體" w:eastAsia="標楷體" w:hAnsi="標楷體" w:hint="eastAsia"/>
          <w:sz w:val="24"/>
          <w:szCs w:val="24"/>
          <w:lang w:eastAsia="zh-TW"/>
        </w:rPr>
        <w:t>其亡其亡</w:t>
      </w:r>
      <w:r w:rsidR="009A45AF">
        <w:rPr>
          <w:rFonts w:asciiTheme="minorEastAsia" w:eastAsia="新細明體" w:hAnsiTheme="minorEastAsia" w:hint="eastAsia"/>
          <w:sz w:val="24"/>
          <w:szCs w:val="24"/>
          <w:lang w:eastAsia="zh-TW"/>
        </w:rPr>
        <w:t>」的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慎重告誡</w:t>
      </w:r>
      <w:r w:rsidR="006B6D90">
        <w:rPr>
          <w:rFonts w:asciiTheme="minorEastAsia" w:eastAsia="新細明體" w:hAnsiTheme="minorEastAsia" w:hint="eastAsia"/>
          <w:sz w:val="24"/>
          <w:szCs w:val="24"/>
          <w:lang w:eastAsia="zh-TW"/>
        </w:rPr>
        <w:t>：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唯有始終心存危懼，才能保住來之不易的泰盛。</w:t>
      </w:r>
      <w:r>
        <w:rPr>
          <w:rFonts w:ascii="標楷體" w:eastAsia="標楷體" w:hAnsi="標楷體" w:hint="eastAsia"/>
          <w:sz w:val="24"/>
          <w:szCs w:val="24"/>
          <w:lang w:eastAsia="zh-TW"/>
        </w:rPr>
        <w:t>上九「傾</w:t>
      </w:r>
      <w:r w:rsidRPr="00997A5C">
        <w:rPr>
          <w:rFonts w:ascii="標楷體" w:eastAsia="標楷體" w:hAnsi="標楷體" w:hint="eastAsia"/>
          <w:sz w:val="24"/>
          <w:szCs w:val="24"/>
          <w:lang w:eastAsia="zh-TW"/>
        </w:rPr>
        <w:t>否，先否後喜。</w:t>
      </w:r>
      <w:r>
        <w:rPr>
          <w:rFonts w:ascii="標楷體" w:eastAsia="標楷體" w:hAnsi="標楷體" w:hint="eastAsia"/>
          <w:sz w:val="24"/>
          <w:szCs w:val="24"/>
          <w:lang w:eastAsia="zh-TW"/>
        </w:rPr>
        <w:t>」</w:t>
      </w:r>
      <w:r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27"/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上九已經是否卦最後，</w:t>
      </w:r>
      <w:r w:rsidR="00E27095">
        <w:rPr>
          <w:rFonts w:ascii="新細明體" w:eastAsia="新細明體" w:hAnsi="新細明體" w:hint="eastAsia"/>
          <w:sz w:val="24"/>
          <w:szCs w:val="24"/>
          <w:lang w:eastAsia="zh-TW"/>
        </w:rPr>
        <w:t>苦盡甘來，</w:t>
      </w:r>
      <w:r w:rsidR="00E27095">
        <w:rPr>
          <w:rFonts w:asciiTheme="minorEastAsia" w:eastAsia="新細明體" w:hAnsiTheme="minorEastAsia" w:hint="eastAsia"/>
          <w:sz w:val="24"/>
          <w:szCs w:val="24"/>
          <w:lang w:eastAsia="zh-TW"/>
        </w:rPr>
        <w:t>否極泰來。不過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越</w:t>
      </w:r>
      <w:r w:rsidRPr="00997A5C">
        <w:rPr>
          <w:rFonts w:ascii="新細明體" w:eastAsia="新細明體" w:hAnsi="新細明體" w:hint="eastAsia"/>
          <w:sz w:val="24"/>
          <w:szCs w:val="24"/>
          <w:lang w:eastAsia="zh-TW"/>
        </w:rPr>
        <w:t>是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最後關頭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，越要</w:t>
      </w:r>
      <w:r w:rsidR="00E27095">
        <w:rPr>
          <w:rFonts w:asciiTheme="minorEastAsia" w:eastAsia="新細明體" w:hAnsiTheme="minorEastAsia" w:hint="eastAsia"/>
          <w:sz w:val="24"/>
          <w:szCs w:val="24"/>
          <w:lang w:eastAsia="zh-TW"/>
        </w:rPr>
        <w:t>萬分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謹慎，</w:t>
      </w:r>
      <w:r w:rsidR="00E27095">
        <w:rPr>
          <w:rFonts w:asciiTheme="minorEastAsia" w:eastAsia="新細明體" w:hAnsiTheme="minorEastAsia" w:hint="eastAsia"/>
          <w:sz w:val="24"/>
          <w:szCs w:val="24"/>
          <w:lang w:eastAsia="zh-TW"/>
        </w:rPr>
        <w:t>「行百里路半九十」，往往成敗也在</w:t>
      </w:r>
      <w:r w:rsidR="009A626D">
        <w:rPr>
          <w:rFonts w:asciiTheme="minorEastAsia" w:eastAsia="新細明體" w:hAnsiTheme="minorEastAsia" w:hint="eastAsia"/>
          <w:sz w:val="24"/>
          <w:szCs w:val="24"/>
          <w:lang w:eastAsia="zh-TW"/>
        </w:rPr>
        <w:t>最後的</w:t>
      </w:r>
      <w:r w:rsidR="00E27095">
        <w:rPr>
          <w:rFonts w:asciiTheme="minorEastAsia" w:eastAsia="新細明體" w:hAnsiTheme="minorEastAsia" w:hint="eastAsia"/>
          <w:sz w:val="24"/>
          <w:szCs w:val="24"/>
          <w:lang w:eastAsia="zh-TW"/>
        </w:rPr>
        <w:t>臨門一腳。</w:t>
      </w:r>
    </w:p>
    <w:p w14:paraId="25DA98D7" w14:textId="062F33AC" w:rsidR="000E2FFB" w:rsidRDefault="00E27095" w:rsidP="00441AB1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體育賽場中會面對各種考驗，可能暫時領先，可能</w:t>
      </w:r>
      <w:r w:rsidR="009A626D">
        <w:rPr>
          <w:rFonts w:ascii="新細明體" w:eastAsia="新細明體" w:hAnsi="新細明體" w:hint="eastAsia"/>
          <w:sz w:val="24"/>
          <w:szCs w:val="24"/>
          <w:lang w:eastAsia="zh-TW"/>
        </w:rPr>
        <w:t>已經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落後。在挽回劣勢，</w:t>
      </w:r>
      <w:r w:rsidR="009A626D">
        <w:rPr>
          <w:rFonts w:ascii="新細明體" w:eastAsia="新細明體" w:hAnsi="新細明體" w:hint="eastAsia"/>
          <w:sz w:val="24"/>
          <w:szCs w:val="24"/>
          <w:lang w:eastAsia="zh-TW"/>
        </w:rPr>
        <w:t>暫居領先時，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仍做足</w:t>
      </w:r>
      <w:r w:rsidR="00997A5C">
        <w:rPr>
          <w:rFonts w:ascii="新細明體" w:eastAsia="新細明體" w:hAnsi="新細明體" w:hint="eastAsia"/>
          <w:sz w:val="24"/>
          <w:szCs w:val="24"/>
          <w:lang w:eastAsia="zh-TW"/>
        </w:rPr>
        <w:t>困難準備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；在</w:t>
      </w:r>
      <w:r w:rsidR="006B6D90">
        <w:rPr>
          <w:rFonts w:ascii="新細明體" w:eastAsia="新細明體" w:hAnsi="新細明體" w:hint="eastAsia"/>
          <w:sz w:val="24"/>
          <w:szCs w:val="24"/>
          <w:lang w:eastAsia="zh-TW"/>
        </w:rPr>
        <w:t>比賽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最後</w:t>
      </w:r>
      <w:r w:rsidR="006B6D90">
        <w:rPr>
          <w:rFonts w:ascii="新細明體" w:eastAsia="新細明體" w:hAnsi="新細明體" w:hint="eastAsia"/>
          <w:sz w:val="24"/>
          <w:szCs w:val="24"/>
          <w:lang w:eastAsia="zh-TW"/>
        </w:rPr>
        <w:t>的關鍵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時刻，仍審慎毫不放鬆，如此才</w:t>
      </w:r>
      <w:r w:rsidR="009A626D">
        <w:rPr>
          <w:rFonts w:ascii="新細明體" w:eastAsia="新細明體" w:hAnsi="新細明體" w:hint="eastAsia"/>
          <w:sz w:val="24"/>
          <w:szCs w:val="24"/>
          <w:lang w:eastAsia="zh-TW"/>
        </w:rPr>
        <w:t>能發揮狀態，不至於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錯失良機。如東京奧運會女子十米氣步槍的比賽，楊倩承受住壓力，在最後一槍逆轉了0</w:t>
      </w:r>
      <w:r>
        <w:rPr>
          <w:rFonts w:ascii="新細明體" w:eastAsia="新細明體" w:hAnsi="新細明體"/>
          <w:sz w:val="24"/>
          <w:szCs w:val="24"/>
          <w:lang w:eastAsia="zh-TW"/>
        </w:rPr>
        <w:t>.9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環摘得東京奧運會首金。當事後記者採訪如何做到逆轉時，楊倩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lastRenderedPageBreak/>
        <w:t>回答</w:t>
      </w:r>
      <w:r w:rsidR="009A626D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Pr="009A626D">
        <w:rPr>
          <w:rFonts w:ascii="標楷體" w:eastAsia="標楷體" w:hAnsi="標楷體" w:hint="eastAsia"/>
          <w:sz w:val="24"/>
          <w:szCs w:val="24"/>
          <w:lang w:eastAsia="zh-TW"/>
        </w:rPr>
        <w:t>「在打的時候沒有想那麼多，只是盡力做好自己，穩定住情緒」</w:t>
      </w:r>
      <w:r w:rsidR="009A626D" w:rsidRPr="009A626D">
        <w:rPr>
          <w:rFonts w:ascii="標楷體" w:eastAsia="標楷體" w:hAnsi="標楷體" w:hint="eastAsia"/>
          <w:sz w:val="24"/>
          <w:szCs w:val="24"/>
          <w:lang w:eastAsia="zh-TW"/>
        </w:rPr>
        <w:t>。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唯有在最後時刻</w:t>
      </w:r>
      <w:r w:rsidR="009A626D">
        <w:rPr>
          <w:rFonts w:ascii="新細明體" w:eastAsia="新細明體" w:hAnsi="新細明體" w:hint="eastAsia"/>
          <w:sz w:val="24"/>
          <w:szCs w:val="24"/>
          <w:lang w:eastAsia="zh-TW"/>
        </w:rPr>
        <w:t>仍然審慎，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心無雜念，</w:t>
      </w:r>
      <w:r w:rsidR="00C81D15">
        <w:rPr>
          <w:rFonts w:ascii="新細明體" w:eastAsia="新細明體" w:hAnsi="新細明體" w:hint="eastAsia"/>
          <w:sz w:val="24"/>
          <w:szCs w:val="24"/>
          <w:lang w:eastAsia="zh-TW"/>
        </w:rPr>
        <w:t>毫不放鬆，才有可能扭轉乾坤。</w:t>
      </w:r>
      <w:r w:rsidR="00C81D15" w:rsidRPr="000114A4">
        <w:rPr>
          <w:rStyle w:val="af"/>
          <w:rFonts w:asciiTheme="majorEastAsia" w:eastAsiaTheme="majorEastAsia" w:hAnsiTheme="majorEastAsia"/>
          <w:sz w:val="24"/>
          <w:szCs w:val="24"/>
        </w:rPr>
        <w:footnoteReference w:id="28"/>
      </w:r>
    </w:p>
    <w:p w14:paraId="074FE69C" w14:textId="77777777" w:rsidR="00C81D15" w:rsidRPr="00847789" w:rsidRDefault="00C81D15" w:rsidP="00441AB1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p w14:paraId="6B2217E6" w14:textId="57E9647B" w:rsidR="00080C2D" w:rsidRPr="007E6332" w:rsidRDefault="006266FC" w:rsidP="008B7A1F">
      <w:pPr>
        <w:snapToGrid w:val="0"/>
        <w:spacing w:line="360" w:lineRule="auto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四</w:t>
      </w:r>
      <w:r w:rsidR="007340E8"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 結語</w:t>
      </w:r>
    </w:p>
    <w:p w14:paraId="0D02B9C8" w14:textId="67F2FFDD" w:rsidR="009C5C6A" w:rsidRDefault="00546E0B" w:rsidP="00611C6D">
      <w:pPr>
        <w:spacing w:line="360" w:lineRule="auto"/>
        <w:ind w:firstLineChars="200" w:firstLine="480"/>
        <w:rPr>
          <w:rFonts w:ascii="新細明體" w:hAnsi="新細明體"/>
          <w:sz w:val="24"/>
          <w:szCs w:val="24"/>
          <w:lang w:val="en-US"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《周易》中的哲學是能夠</w:t>
      </w:r>
      <w:r w:rsidR="001724A9">
        <w:rPr>
          <w:rFonts w:ascii="新細明體" w:eastAsia="新細明體" w:hAnsi="新細明體" w:hint="eastAsia"/>
          <w:sz w:val="24"/>
          <w:szCs w:val="24"/>
          <w:lang w:eastAsia="zh-TW"/>
        </w:rPr>
        <w:t>真正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安頓生命，修齊治平的智慧結晶</w:t>
      </w:r>
      <w:r w:rsidR="00C33237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E563C5">
        <w:rPr>
          <w:rFonts w:ascii="新細明體" w:eastAsia="新細明體" w:hAnsi="新細明體" w:hint="eastAsia"/>
          <w:sz w:val="24"/>
          <w:szCs w:val="24"/>
          <w:lang w:eastAsia="zh-TW"/>
        </w:rPr>
        <w:t>其中所體現的循環思想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對現代體育也有一定</w:t>
      </w:r>
      <w:r w:rsidR="00C33237">
        <w:rPr>
          <w:rFonts w:ascii="新細明體" w:eastAsia="新細明體" w:hAnsi="新細明體" w:hint="eastAsia"/>
          <w:sz w:val="24"/>
          <w:szCs w:val="24"/>
          <w:lang w:eastAsia="zh-TW"/>
        </w:rPr>
        <w:t>的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啓示</w:t>
      </w:r>
      <w:r w:rsidR="00E563C5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一者，明白剝極而復、否極泰來的自然規律，如此不論是運動員</w:t>
      </w:r>
      <w:r w:rsidR="00E563C5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還是</w:t>
      </w:r>
      <w:r w:rsidR="00610527">
        <w:rPr>
          <w:rFonts w:ascii="新細明體" w:eastAsia="新細明體" w:hAnsi="新細明體" w:hint="eastAsia"/>
          <w:sz w:val="24"/>
          <w:szCs w:val="24"/>
          <w:lang w:eastAsia="zh-TW"/>
        </w:rPr>
        <w:t>普通</w:t>
      </w:r>
      <w:r w:rsidR="00AA75C2">
        <w:rPr>
          <w:rFonts w:ascii="新細明體" w:eastAsia="新細明體" w:hAnsi="新細明體" w:hint="eastAsia"/>
          <w:sz w:val="24"/>
          <w:szCs w:val="24"/>
          <w:lang w:eastAsia="zh-TW"/>
        </w:rPr>
        <w:t>大衆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，皆能以更平和的心態看待成功與失敗。二者，</w:t>
      </w:r>
      <w:r w:rsidRPr="001858FB">
        <w:rPr>
          <w:rFonts w:asciiTheme="minorEastAsia" w:eastAsia="新細明體" w:hAnsiTheme="minorEastAsia" w:hint="eastAsia"/>
          <w:sz w:val="24"/>
          <w:szCs w:val="24"/>
          <w:lang w:val="en-US" w:eastAsia="zh-TW"/>
        </w:rPr>
        <w:t>處泰時</w:t>
      </w:r>
      <w:r>
        <w:rPr>
          <w:rFonts w:asciiTheme="minorEastAsia" w:eastAsia="新細明體" w:hAnsiTheme="minorEastAsia" w:hint="eastAsia"/>
          <w:sz w:val="24"/>
          <w:szCs w:val="24"/>
          <w:lang w:val="en-US" w:eastAsia="zh-TW"/>
        </w:rPr>
        <w:t>要深具憂患意識，居安思危</w:t>
      </w:r>
      <w:r w:rsidR="00AA75C2">
        <w:rPr>
          <w:rFonts w:asciiTheme="minorEastAsia" w:eastAsia="新細明體" w:hAnsiTheme="minorEastAsia" w:hint="eastAsia"/>
          <w:sz w:val="24"/>
          <w:szCs w:val="24"/>
          <w:lang w:val="en-US" w:eastAsia="zh-TW"/>
        </w:rPr>
        <w:t>，</w:t>
      </w:r>
      <w:r>
        <w:rPr>
          <w:rFonts w:asciiTheme="minorEastAsia" w:eastAsia="新細明體" w:hAnsiTheme="minorEastAsia" w:hint="eastAsia"/>
          <w:sz w:val="24"/>
          <w:szCs w:val="24"/>
          <w:lang w:val="en-US" w:eastAsia="zh-TW"/>
        </w:rPr>
        <w:t>不可放逸。三者，處否時</w:t>
      </w:r>
      <w:r w:rsidR="006A48BC">
        <w:rPr>
          <w:rFonts w:asciiTheme="minorEastAsia" w:eastAsia="新細明體" w:hAnsiTheme="minorEastAsia" w:hint="eastAsia"/>
          <w:sz w:val="24"/>
          <w:szCs w:val="24"/>
          <w:lang w:val="en-US" w:eastAsia="zh-TW"/>
        </w:rPr>
        <w:t>厚積薄發</w:t>
      </w:r>
      <w:r>
        <w:rPr>
          <w:rFonts w:asciiTheme="minorEastAsia" w:eastAsia="新細明體" w:hAnsiTheme="minorEastAsia" w:hint="eastAsia"/>
          <w:sz w:val="24"/>
          <w:szCs w:val="24"/>
          <w:lang w:val="en-US" w:eastAsia="zh-TW"/>
        </w:rPr>
        <w:t>，終始謹慎，</w:t>
      </w:r>
      <w:r w:rsidR="006A48BC">
        <w:rPr>
          <w:rFonts w:asciiTheme="minorEastAsia" w:eastAsia="新細明體" w:hAnsiTheme="minorEastAsia" w:hint="eastAsia"/>
          <w:sz w:val="24"/>
          <w:szCs w:val="24"/>
          <w:lang w:val="en-US" w:eastAsia="zh-TW"/>
        </w:rPr>
        <w:t>以審慎的態度扭轉乾坤</w:t>
      </w:r>
      <w:r>
        <w:rPr>
          <w:rFonts w:asciiTheme="minorEastAsia" w:eastAsia="新細明體" w:hAnsiTheme="minorEastAsia" w:hint="eastAsia"/>
          <w:sz w:val="24"/>
          <w:szCs w:val="24"/>
          <w:lang w:val="en-US" w:eastAsia="zh-TW"/>
        </w:rPr>
        <w:t>。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沒有僥倖得來的勝利</w:t>
      </w:r>
      <w:r w:rsidR="00137CCE">
        <w:rPr>
          <w:rFonts w:ascii="新細明體" w:eastAsia="新細明體" w:hAnsi="新細明體" w:hint="eastAsia"/>
          <w:sz w:val="24"/>
          <w:szCs w:val="24"/>
          <w:lang w:val="en-US" w:eastAsia="zh-TW"/>
        </w:rPr>
        <w:t>，</w:t>
      </w:r>
      <w:r w:rsidRPr="00546E0B">
        <w:rPr>
          <w:rFonts w:ascii="新細明體" w:eastAsia="新細明體" w:hAnsi="新細明體" w:hint="eastAsia"/>
          <w:sz w:val="24"/>
          <w:szCs w:val="24"/>
          <w:lang w:val="en-US" w:eastAsia="zh-TW"/>
        </w:rPr>
        <w:t>真正的王者之師，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是具有</w:t>
      </w:r>
      <w:r w:rsidRPr="00546E0B">
        <w:rPr>
          <w:rFonts w:ascii="新細明體" w:eastAsia="新細明體" w:hAnsi="新細明體" w:hint="eastAsia"/>
          <w:sz w:val="24"/>
          <w:szCs w:val="24"/>
          <w:lang w:val="en-US" w:eastAsia="zh-TW"/>
        </w:rPr>
        <w:t>全方面的素質</w:t>
      </w:r>
      <w:r w:rsidR="00AA75C2">
        <w:rPr>
          <w:rFonts w:ascii="新細明體" w:eastAsia="新細明體" w:hAnsi="新細明體" w:hint="eastAsia"/>
          <w:sz w:val="24"/>
          <w:szCs w:val="24"/>
          <w:lang w:val="en-US" w:eastAsia="zh-TW"/>
        </w:rPr>
        <w:t>，</w:t>
      </w:r>
      <w:r w:rsidRPr="00546E0B">
        <w:rPr>
          <w:rFonts w:ascii="新細明體" w:eastAsia="新細明體" w:hAnsi="新細明體" w:hint="eastAsia"/>
          <w:sz w:val="24"/>
          <w:szCs w:val="24"/>
          <w:lang w:val="en-US" w:eastAsia="zh-TW"/>
        </w:rPr>
        <w:t>既有在低谷中頑強拼搏</w:t>
      </w:r>
      <w:r w:rsidR="00AA75C2">
        <w:rPr>
          <w:rFonts w:ascii="新細明體" w:eastAsia="新細明體" w:hAnsi="新細明體" w:hint="eastAsia"/>
          <w:sz w:val="24"/>
          <w:szCs w:val="24"/>
          <w:lang w:val="en-US" w:eastAsia="zh-TW"/>
        </w:rPr>
        <w:t>、</w:t>
      </w:r>
      <w:r w:rsidRPr="00546E0B">
        <w:rPr>
          <w:rFonts w:ascii="新細明體" w:eastAsia="新細明體" w:hAnsi="新細明體" w:hint="eastAsia"/>
          <w:sz w:val="24"/>
          <w:szCs w:val="24"/>
          <w:lang w:val="en-US" w:eastAsia="zh-TW"/>
        </w:rPr>
        <w:t>不被困難打倒的精神</w:t>
      </w:r>
      <w:r w:rsidR="00ED68FC">
        <w:rPr>
          <w:rFonts w:ascii="新細明體" w:eastAsia="新細明體" w:hAnsi="新細明體" w:hint="eastAsia"/>
          <w:sz w:val="24"/>
          <w:szCs w:val="24"/>
          <w:lang w:val="en-US" w:eastAsia="zh-TW"/>
        </w:rPr>
        <w:t>；</w:t>
      </w:r>
      <w:r w:rsidRPr="00546E0B">
        <w:rPr>
          <w:rFonts w:ascii="新細明體" w:eastAsia="新細明體" w:hAnsi="新細明體" w:hint="eastAsia"/>
          <w:sz w:val="24"/>
          <w:szCs w:val="24"/>
          <w:lang w:val="en-US" w:eastAsia="zh-TW"/>
        </w:rPr>
        <w:t>也有在順境中敬慎</w:t>
      </w:r>
      <w:r w:rsidR="00ED68FC">
        <w:rPr>
          <w:rFonts w:ascii="新細明體" w:eastAsia="新細明體" w:hAnsi="新細明體" w:hint="eastAsia"/>
          <w:sz w:val="24"/>
          <w:szCs w:val="24"/>
          <w:lang w:val="en-US" w:eastAsia="zh-TW"/>
        </w:rPr>
        <w:t>不變</w:t>
      </w:r>
      <w:r w:rsidRPr="00546E0B">
        <w:rPr>
          <w:rFonts w:ascii="新細明體" w:eastAsia="新細明體" w:hAnsi="新細明體" w:hint="eastAsia"/>
          <w:sz w:val="24"/>
          <w:szCs w:val="24"/>
          <w:lang w:val="en-US" w:eastAsia="zh-TW"/>
        </w:rPr>
        <w:t>，放下得失的心境</w:t>
      </w:r>
      <w:r w:rsidR="00ED68FC">
        <w:rPr>
          <w:rFonts w:ascii="新細明體" w:eastAsia="新細明體" w:hAnsi="新細明體" w:hint="eastAsia"/>
          <w:sz w:val="24"/>
          <w:szCs w:val="24"/>
          <w:lang w:val="en-US" w:eastAsia="zh-TW"/>
        </w:rPr>
        <w:t>。體育如是，人生</w:t>
      </w:r>
      <w:r w:rsidR="00065EB6">
        <w:rPr>
          <w:rFonts w:ascii="新細明體" w:eastAsia="新細明體" w:hAnsi="新細明體" w:hint="eastAsia"/>
          <w:sz w:val="24"/>
          <w:szCs w:val="24"/>
          <w:lang w:val="en-US" w:eastAsia="zh-TW"/>
        </w:rPr>
        <w:t>也是如此。</w:t>
      </w:r>
    </w:p>
    <w:p w14:paraId="67E5B3EF" w14:textId="7234B3C2" w:rsidR="00B3753D" w:rsidRDefault="00B3753D" w:rsidP="00611C6D">
      <w:pPr>
        <w:spacing w:line="360" w:lineRule="auto"/>
        <w:ind w:firstLineChars="200" w:firstLine="480"/>
        <w:rPr>
          <w:rFonts w:ascii="新細明體" w:hAnsi="新細明體"/>
          <w:sz w:val="24"/>
          <w:szCs w:val="24"/>
          <w:lang w:val="en-US" w:eastAsia="zh-TW"/>
        </w:rPr>
      </w:pPr>
    </w:p>
    <w:p w14:paraId="15D73876" w14:textId="13CEBC65" w:rsidR="00B3753D" w:rsidRPr="00B3753D" w:rsidRDefault="00B3753D" w:rsidP="00B3753D">
      <w:pPr>
        <w:spacing w:line="360" w:lineRule="auto"/>
        <w:ind w:firstLineChars="200" w:firstLine="480"/>
        <w:rPr>
          <w:rFonts w:ascii="新細明體" w:hAnsi="新細明體"/>
          <w:sz w:val="24"/>
          <w:szCs w:val="24"/>
          <w:lang w:val="en-US" w:eastAsia="zh-TW"/>
        </w:rPr>
      </w:pP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以上是語詩口試報告的全部內容，</w:t>
      </w:r>
      <w:r w:rsidR="00137CCE">
        <w:rPr>
          <w:rFonts w:ascii="新細明體" w:eastAsia="新細明體" w:hAnsi="新細明體" w:hint="eastAsia"/>
          <w:sz w:val="24"/>
          <w:szCs w:val="24"/>
          <w:lang w:val="en-US" w:eastAsia="zh-TW"/>
        </w:rPr>
        <w:t>以上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報告有任何錯誤之處</w:t>
      </w:r>
      <w:r w:rsidR="00137CCE">
        <w:rPr>
          <w:rFonts w:ascii="新細明體" w:eastAsia="新細明體" w:hAnsi="新細明體" w:hint="eastAsia"/>
          <w:sz w:val="24"/>
          <w:szCs w:val="24"/>
          <w:lang w:val="en-US" w:eastAsia="zh-TW"/>
        </w:rPr>
        <w:t>，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敬請老師們批評指正，謝謝老師！</w:t>
      </w:r>
    </w:p>
    <w:p w14:paraId="30E16DC6" w14:textId="77777777" w:rsidR="00C87477" w:rsidRDefault="00C87477" w:rsidP="000B13D7">
      <w:pPr>
        <w:snapToGrid w:val="0"/>
        <w:spacing w:line="360" w:lineRule="auto"/>
        <w:jc w:val="center"/>
        <w:rPr>
          <w:rFonts w:ascii="Microsoft YaHei" w:eastAsia="Microsoft YaHei" w:hAnsi="Microsoft YaHei"/>
          <w:color w:val="666666"/>
          <w:sz w:val="21"/>
          <w:szCs w:val="21"/>
          <w:shd w:val="clear" w:color="auto" w:fill="FFFFFF"/>
          <w:lang w:eastAsia="zh-TW"/>
        </w:rPr>
      </w:pPr>
    </w:p>
    <w:p w14:paraId="4950F219" w14:textId="77777777" w:rsidR="004737A0" w:rsidRPr="004737A0" w:rsidRDefault="004737A0" w:rsidP="004737A0">
      <w:pPr>
        <w:snapToGrid w:val="0"/>
        <w:spacing w:line="360" w:lineRule="auto"/>
        <w:rPr>
          <w:rFonts w:ascii="Times New Roman" w:eastAsia="細明體" w:hAnsi="Times New Roman" w:cs="Times New Roman"/>
          <w:sz w:val="24"/>
          <w:lang w:eastAsia="zh-TW"/>
        </w:rPr>
      </w:pPr>
    </w:p>
    <w:p w14:paraId="57C870AD" w14:textId="77777777" w:rsidR="000B13D7" w:rsidRPr="004737A0" w:rsidRDefault="000B13D7" w:rsidP="000B13D7">
      <w:pPr>
        <w:snapToGrid w:val="0"/>
        <w:spacing w:line="480" w:lineRule="auto"/>
        <w:rPr>
          <w:rFonts w:ascii="Times New Roman" w:eastAsia="新細明體" w:hAnsi="Times New Roman" w:cs="Times New Roman"/>
          <w:sz w:val="24"/>
          <w:lang w:val="en-US" w:eastAsia="zh-TW"/>
        </w:rPr>
      </w:pPr>
    </w:p>
    <w:sectPr w:rsidR="000B13D7" w:rsidRPr="004737A0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5CBF7D" w14:textId="77777777" w:rsidR="00840562" w:rsidRDefault="00840562">
      <w:pPr>
        <w:spacing w:after="0" w:line="240" w:lineRule="auto"/>
      </w:pPr>
      <w:r>
        <w:separator/>
      </w:r>
    </w:p>
  </w:endnote>
  <w:endnote w:type="continuationSeparator" w:id="0">
    <w:p w14:paraId="4D77DAFD" w14:textId="77777777" w:rsidR="00840562" w:rsidRDefault="008405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08572173"/>
      <w:docPartObj>
        <w:docPartGallery w:val="AutoText"/>
      </w:docPartObj>
    </w:sdtPr>
    <w:sdtEndPr/>
    <w:sdtContent>
      <w:p w14:paraId="60E26A6F" w14:textId="77777777" w:rsidR="00307369" w:rsidRDefault="00307369">
        <w:pPr>
          <w:pStyle w:val="a5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91A0188" w14:textId="77777777" w:rsidR="00307369" w:rsidRDefault="00307369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D41C74" w14:textId="77777777" w:rsidR="00840562" w:rsidRDefault="00840562">
      <w:pPr>
        <w:spacing w:after="0" w:line="240" w:lineRule="auto"/>
      </w:pPr>
      <w:r>
        <w:separator/>
      </w:r>
    </w:p>
  </w:footnote>
  <w:footnote w:type="continuationSeparator" w:id="0">
    <w:p w14:paraId="7C7C417B" w14:textId="77777777" w:rsidR="00840562" w:rsidRDefault="00840562">
      <w:pPr>
        <w:spacing w:after="0" w:line="240" w:lineRule="auto"/>
      </w:pPr>
      <w:r>
        <w:continuationSeparator/>
      </w:r>
    </w:p>
  </w:footnote>
  <w:footnote w:id="1">
    <w:p w14:paraId="7345173C" w14:textId="77777777" w:rsidR="00307369" w:rsidRPr="009A49BF" w:rsidRDefault="00307369" w:rsidP="00482565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120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">
    <w:p w14:paraId="791082FF" w14:textId="77777777" w:rsidR="00307369" w:rsidRPr="009A49BF" w:rsidRDefault="00307369" w:rsidP="0078518E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105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">
    <w:p w14:paraId="1DB6DF0C" w14:textId="77777777" w:rsidR="00307369" w:rsidRPr="009A49BF" w:rsidRDefault="00307369" w:rsidP="00F3719A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107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">
    <w:p w14:paraId="4F255655" w14:textId="764EFF1B" w:rsidR="00307369" w:rsidRPr="009A49BF" w:rsidRDefault="00307369" w:rsidP="00F3719A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 xml:space="preserve"> </w:t>
      </w:r>
      <w:bookmarkStart w:id="2" w:name="_Hlk80789296"/>
      <w:r w:rsidR="00402DC4"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〔</w:t>
      </w:r>
      <w:r w:rsidR="00402DC4" w:rsidRP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魏</w:t>
      </w:r>
      <w:r w:rsidR="00402DC4"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〕</w:t>
      </w:r>
      <w:r w:rsidR="00402DC4" w:rsidRP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王弼注</w:t>
      </w:r>
      <w:r w:rsid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，</w:t>
      </w:r>
      <w:r w:rsidR="00402DC4"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〔</w:t>
      </w:r>
      <w:r w:rsid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唐</w:t>
      </w:r>
      <w:r w:rsidR="00402DC4"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〕</w:t>
      </w:r>
      <w:r w:rsidR="00402DC4" w:rsidRP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孔穎達疏</w:t>
      </w:r>
      <w:r w:rsid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：《</w:t>
      </w:r>
      <w:r w:rsidR="00402DC4" w:rsidRP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周易正義</w:t>
      </w:r>
      <w:r w:rsid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》</w:t>
      </w:r>
      <w:r w:rsidR="00402DC4" w:rsidRP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（</w:t>
      </w:r>
      <w:r w:rsid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北京：</w:t>
      </w:r>
      <w:r w:rsidR="00402DC4" w:rsidRP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北京大學</w:t>
      </w:r>
      <w:r w:rsid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出版社，</w:t>
      </w:r>
      <w:r w:rsidR="00402DC4" w:rsidRP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2000</w:t>
      </w:r>
      <w:r w:rsidR="00402DC4" w:rsidRP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）</w:t>
      </w:r>
      <w:r w:rsid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，卷二，頁</w:t>
      </w:r>
      <w:r w:rsidR="00402DC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7</w:t>
      </w:r>
      <w:r w:rsidR="00402DC4">
        <w:rPr>
          <w:rFonts w:ascii="Times New Roman" w:eastAsia="新細明體" w:hAnsi="Times New Roman" w:cs="Times New Roman"/>
          <w:sz w:val="20"/>
          <w:szCs w:val="20"/>
          <w:lang w:eastAsia="zh-TW"/>
        </w:rPr>
        <w:t>9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2"/>
    </w:p>
  </w:footnote>
  <w:footnote w:id="5">
    <w:p w14:paraId="5A6D31B2" w14:textId="77777777" w:rsidR="00307369" w:rsidRPr="009A49BF" w:rsidRDefault="00307369" w:rsidP="0040112E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107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">
    <w:p w14:paraId="0021A913" w14:textId="333A8469" w:rsidR="00307369" w:rsidRPr="009A49BF" w:rsidRDefault="00307369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107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">
    <w:p w14:paraId="7194BF03" w14:textId="77777777" w:rsidR="00307369" w:rsidRPr="009A49BF" w:rsidRDefault="00307369" w:rsidP="00363193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107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">
    <w:p w14:paraId="6BFCE955" w14:textId="77777777" w:rsidR="00307369" w:rsidRPr="009A49BF" w:rsidRDefault="00307369" w:rsidP="00363193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107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">
    <w:p w14:paraId="53A3EC77" w14:textId="77777777" w:rsidR="00307369" w:rsidRPr="009A49BF" w:rsidRDefault="00307369" w:rsidP="004E2B5F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中央紀委國家監委網站：〈觀察｜電影《奪冠》今起公映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講述中國女排拼搏故事〉，</w:t>
      </w:r>
      <w:r w:rsidR="00840562">
        <w:fldChar w:fldCharType="begin"/>
      </w:r>
      <w:r w:rsidR="00840562">
        <w:rPr>
          <w:lang w:eastAsia="zh-TW"/>
        </w:rPr>
        <w:instrText xml:space="preserve"> HYPERLINK "http://www</w:instrText>
      </w:r>
      <w:r w:rsidR="00840562">
        <w:rPr>
          <w:lang w:eastAsia="zh-TW"/>
        </w:rPr>
        <w:instrText xml:space="preserve">.ccdi.gov.cn/toutiao/202009/t20200925_226147.html" </w:instrText>
      </w:r>
      <w:r w:rsidR="00840562">
        <w:fldChar w:fldCharType="separate"/>
      </w:r>
      <w:r w:rsidRPr="009A49BF">
        <w:rPr>
          <w:rStyle w:val="ae"/>
          <w:rFonts w:ascii="Times New Roman" w:eastAsia="新細明體" w:hAnsi="Times New Roman" w:cs="Times New Roman"/>
          <w:sz w:val="20"/>
          <w:szCs w:val="20"/>
          <w:lang w:eastAsia="zh-TW"/>
        </w:rPr>
        <w:t>http://www.ccdi.gov.cn/toutiao/202009/t20200925_226147.html</w:t>
      </w:r>
      <w:r w:rsidR="00840562">
        <w:rPr>
          <w:rStyle w:val="ae"/>
          <w:rFonts w:ascii="Times New Roman" w:eastAsia="新細明體" w:hAnsi="Times New Roman" w:cs="Times New Roman"/>
          <w:sz w:val="20"/>
          <w:szCs w:val="20"/>
          <w:lang w:eastAsia="zh-TW"/>
        </w:rPr>
        <w:fldChar w:fldCharType="end"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2021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年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8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曰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23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日。</w:t>
      </w:r>
    </w:p>
  </w:footnote>
  <w:footnote w:id="10">
    <w:p w14:paraId="08C53B68" w14:textId="77777777" w:rsidR="00503FDD" w:rsidRPr="009A49BF" w:rsidRDefault="00503FDD" w:rsidP="00503FDD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108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1">
    <w:p w14:paraId="1184AE38" w14:textId="77777777" w:rsidR="00503FDD" w:rsidRPr="009A49BF" w:rsidRDefault="00503FDD" w:rsidP="00503FDD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袁旦龍責編：〈張雨霏奪冠後給教練掛金牌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曾被教練評價為傻白甜〉，北京青年報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-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北青網，</w:t>
      </w:r>
      <w:r w:rsidR="00840562">
        <w:fldChar w:fldCharType="begin"/>
      </w:r>
      <w:r w:rsidR="00840562">
        <w:rPr>
          <w:lang w:eastAsia="zh-TW"/>
        </w:rPr>
        <w:instrText xml:space="preserve"> HYPERLINK "https://www.163.com/sports/article/GH17QBIM00059BF9.html" </w:instrText>
      </w:r>
      <w:r w:rsidR="00840562">
        <w:fldChar w:fldCharType="separate"/>
      </w:r>
      <w:r w:rsidRPr="009A49BF">
        <w:rPr>
          <w:rStyle w:val="ae"/>
          <w:rFonts w:ascii="Times New Roman" w:eastAsia="新細明體" w:hAnsi="Times New Roman" w:cs="Times New Roman"/>
          <w:sz w:val="20"/>
          <w:szCs w:val="20"/>
          <w:lang w:eastAsia="zh-TW"/>
        </w:rPr>
        <w:t>https://www.163.com/sports/article/GH17QBIM00059BF9.html</w:t>
      </w:r>
      <w:r w:rsidR="00840562">
        <w:rPr>
          <w:rStyle w:val="ae"/>
          <w:rFonts w:ascii="Times New Roman" w:eastAsia="新細明體" w:hAnsi="Times New Roman" w:cs="Times New Roman"/>
          <w:sz w:val="20"/>
          <w:szCs w:val="20"/>
          <w:lang w:eastAsia="zh-TW"/>
        </w:rPr>
        <w:fldChar w:fldCharType="end"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2021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年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8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曰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23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日。</w:t>
      </w:r>
    </w:p>
  </w:footnote>
  <w:footnote w:id="12">
    <w:p w14:paraId="5A66AC7F" w14:textId="77777777" w:rsidR="00307369" w:rsidRPr="009A49BF" w:rsidRDefault="00307369" w:rsidP="006B7E14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109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3">
    <w:p w14:paraId="279EE328" w14:textId="77777777" w:rsidR="00307369" w:rsidRPr="009A49BF" w:rsidRDefault="00307369" w:rsidP="00B367DF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109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4">
    <w:p w14:paraId="6FB73B22" w14:textId="77777777" w:rsidR="00EC4983" w:rsidRPr="00C3619A" w:rsidRDefault="00EC4983" w:rsidP="00EC4983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>
        <w:rPr>
          <w:rStyle w:val="af"/>
        </w:rPr>
        <w:footnoteRef/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〔</w:t>
      </w:r>
      <w:r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明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〕</w:t>
      </w:r>
      <w:r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袁了凡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原著</w:t>
      </w:r>
      <w:r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，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賴瑞鼎譯注</w:t>
      </w:r>
      <w:r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：《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了凡四訓白話譯註</w:t>
      </w:r>
      <w:r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》（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第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2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版</w:t>
      </w:r>
      <w:r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）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（</w:t>
      </w:r>
      <w:r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臺北：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法務部</w:t>
      </w:r>
      <w:r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，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2005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）</w:t>
      </w:r>
      <w:r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，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頁</w:t>
      </w:r>
      <w:r w:rsidRPr="00C3619A">
        <w:rPr>
          <w:rFonts w:ascii="Times New Roman" w:eastAsia="新細明體" w:hAnsi="Times New Roman" w:cs="Times New Roman"/>
          <w:sz w:val="20"/>
          <w:szCs w:val="20"/>
          <w:lang w:eastAsia="zh-TW"/>
        </w:rPr>
        <w:t>94</w:t>
      </w:r>
      <w:r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。</w:t>
      </w:r>
    </w:p>
  </w:footnote>
  <w:footnote w:id="15">
    <w:p w14:paraId="0A5B25AE" w14:textId="3DDF4352" w:rsidR="00307369" w:rsidRPr="009A49BF" w:rsidRDefault="00307369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舍得智慧講堂：〈凤凰独家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|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邓亚萍：我曾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18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次从领奖台上走下，学会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“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归零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”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〉，鳳凰網文化，</w:t>
      </w:r>
      <w:hyperlink r:id="rId1" w:history="1">
        <w:r w:rsidRPr="009A49BF">
          <w:rPr>
            <w:rStyle w:val="ae"/>
            <w:rFonts w:ascii="Times New Roman" w:eastAsia="新細明體" w:hAnsi="Times New Roman" w:cs="Times New Roman"/>
            <w:sz w:val="20"/>
            <w:szCs w:val="20"/>
          </w:rPr>
          <w:t>http://culture.ifeng.com/a/20180704/58978463_0.shtml</w:t>
        </w:r>
      </w:hyperlink>
      <w:r w:rsidRPr="009A49BF">
        <w:rPr>
          <w:rFonts w:ascii="Times New Roman" w:eastAsia="新細明體" w:hAnsi="Times New Roman" w:cs="Times New Roman"/>
          <w:sz w:val="20"/>
          <w:szCs w:val="20"/>
        </w:rPr>
        <w:t>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2021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年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8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曰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23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日。</w:t>
      </w:r>
    </w:p>
  </w:footnote>
  <w:footnote w:id="16">
    <w:p w14:paraId="338629D3" w14:textId="299CE2BD" w:rsidR="00307369" w:rsidRPr="009A49BF" w:rsidRDefault="00307369" w:rsidP="00D677B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110-113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7">
    <w:p w14:paraId="4F95CC00" w14:textId="77777777" w:rsidR="00307369" w:rsidRPr="009A49BF" w:rsidRDefault="00307369" w:rsidP="00D677B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〔漢〕許慎撰，〔清〕段玉裁注：《新添古音說文解字注》（臺北：洪葉文化出版社，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2013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141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8">
    <w:p w14:paraId="415F1120" w14:textId="77777777" w:rsidR="00307369" w:rsidRPr="009A49BF" w:rsidRDefault="00307369" w:rsidP="00D677B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〔漢〕許慎撰，〔清〕段玉裁注：《新添古音說文解字注》（臺北：洪葉文化出版社，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2013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743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9">
    <w:p w14:paraId="2D2A85E9" w14:textId="77777777" w:rsidR="00307369" w:rsidRPr="009A49BF" w:rsidRDefault="00307369" w:rsidP="00120CAA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徐志銳：《周易大傳新注》（臺北：里仁書局，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1995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112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0">
    <w:p w14:paraId="70C94E7F" w14:textId="77777777" w:rsidR="00307369" w:rsidRPr="009A49BF" w:rsidRDefault="00307369" w:rsidP="00681E2B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115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1">
    <w:p w14:paraId="419378A3" w14:textId="77777777" w:rsidR="00307369" w:rsidRPr="009A49BF" w:rsidRDefault="00307369" w:rsidP="00681E2B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〔宋〕朱熹：《周易本義》（臺北：大安出版社，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1999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），卷一，頁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75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2">
    <w:p w14:paraId="0E46B945" w14:textId="77777777" w:rsidR="00307369" w:rsidRPr="009A49BF" w:rsidRDefault="00307369" w:rsidP="00681E2B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116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3">
    <w:p w14:paraId="21A5677A" w14:textId="77777777" w:rsidR="00E5369E" w:rsidRPr="009A49BF" w:rsidRDefault="00E5369E" w:rsidP="00E5369E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鄭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軼：〈讓人變強大的，是通往這塊金牌的路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〉，人民日報，</w:t>
      </w:r>
      <w:r w:rsidR="00840562">
        <w:fldChar w:fldCharType="begin"/>
      </w:r>
      <w:r w:rsidR="00840562">
        <w:rPr>
          <w:lang w:eastAsia="zh-TW"/>
        </w:rPr>
        <w:instrText xml:space="preserve"> HYPERLINK "https://news.cctv.com/2021/07/26/ARTIHeol66aZ3fHdPpmEi6Rf210726.shtml" </w:instrText>
      </w:r>
      <w:r w:rsidR="00840562">
        <w:fldChar w:fldCharType="separate"/>
      </w:r>
      <w:r w:rsidRPr="009A49BF">
        <w:rPr>
          <w:rStyle w:val="ae"/>
          <w:rFonts w:ascii="Times New Roman" w:eastAsia="新細明體" w:hAnsi="Times New Roman" w:cs="Times New Roman"/>
          <w:sz w:val="20"/>
          <w:szCs w:val="20"/>
          <w:lang w:eastAsia="zh-TW"/>
        </w:rPr>
        <w:t>https://news.cctv.com/2021/07/26/ARTIHeol66aZ3fHdPpmEi6Rf210726.shtml</w:t>
      </w:r>
      <w:r w:rsidR="00840562">
        <w:rPr>
          <w:rStyle w:val="ae"/>
          <w:rFonts w:ascii="Times New Roman" w:eastAsia="新細明體" w:hAnsi="Times New Roman" w:cs="Times New Roman"/>
          <w:sz w:val="20"/>
          <w:szCs w:val="20"/>
          <w:lang w:eastAsia="zh-TW"/>
        </w:rPr>
        <w:fldChar w:fldCharType="end"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2021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年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8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曰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23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日。</w:t>
      </w:r>
    </w:p>
  </w:footnote>
  <w:footnote w:id="24">
    <w:p w14:paraId="1D22499B" w14:textId="77777777" w:rsidR="00503FDD" w:rsidRPr="009A49BF" w:rsidRDefault="00503FDD" w:rsidP="00503FDD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116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5">
    <w:p w14:paraId="476E7482" w14:textId="77777777" w:rsidR="00503FDD" w:rsidRPr="009A49BF" w:rsidRDefault="00503FDD" w:rsidP="00503FDD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李炳南：《論語講要》（武漢：長江文藝出版社，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2011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255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6">
    <w:p w14:paraId="729CAD88" w14:textId="77777777" w:rsidR="00997A5C" w:rsidRPr="009A49BF" w:rsidRDefault="00997A5C" w:rsidP="00997A5C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119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7">
    <w:p w14:paraId="6203BEC6" w14:textId="77777777" w:rsidR="00997A5C" w:rsidRPr="009A49BF" w:rsidRDefault="00997A5C" w:rsidP="00997A5C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黃忠天：《周易程傳註評》（第四版）（高雄：高雄復文圖書出版社，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），卷二，頁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120</w:t>
      </w:r>
      <w:r w:rsidRPr="009A49BF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8">
    <w:p w14:paraId="4067D33D" w14:textId="77777777" w:rsidR="00C81D15" w:rsidRPr="009A49BF" w:rsidRDefault="00C81D15" w:rsidP="00C81D15">
      <w:pPr>
        <w:pStyle w:val="a9"/>
        <w:rPr>
          <w:rFonts w:ascii="Times New Roman" w:eastAsia="新細明體" w:hAnsi="Times New Roman" w:cs="Times New Roman"/>
          <w:sz w:val="20"/>
          <w:szCs w:val="20"/>
        </w:rPr>
      </w:pPr>
      <w:r w:rsidRPr="009A49BF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9A49BF">
        <w:rPr>
          <w:rFonts w:ascii="Times New Roman" w:eastAsia="新細明體" w:hAnsi="Times New Roman" w:cs="Times New Roman"/>
          <w:sz w:val="20"/>
          <w:szCs w:val="20"/>
        </w:rPr>
        <w:t xml:space="preserve"> </w:t>
      </w:r>
      <w:r w:rsidRPr="009A49BF">
        <w:rPr>
          <w:rFonts w:ascii="Times New Roman" w:eastAsia="新細明體" w:hAnsi="Times New Roman" w:cs="Times New Roman"/>
          <w:sz w:val="20"/>
          <w:szCs w:val="20"/>
        </w:rPr>
        <w:t>觀察者網：〈楊倩：打完最後一槍，以為輸了〉，</w:t>
      </w:r>
      <w:r w:rsidRPr="009A49BF">
        <w:rPr>
          <w:rFonts w:ascii="Times New Roman" w:eastAsia="新細明體" w:hAnsi="Times New Roman" w:cs="Times New Roman"/>
          <w:sz w:val="20"/>
          <w:szCs w:val="20"/>
        </w:rPr>
        <w:t>https://www.sohu.com/a/479316389_115479</w:t>
      </w:r>
      <w:r w:rsidRPr="009A49BF">
        <w:rPr>
          <w:rFonts w:ascii="Times New Roman" w:eastAsia="新細明體" w:hAnsi="Times New Roman" w:cs="Times New Roman"/>
          <w:sz w:val="20"/>
          <w:szCs w:val="20"/>
        </w:rPr>
        <w:t>，</w:t>
      </w:r>
      <w:r w:rsidRPr="009A49BF">
        <w:rPr>
          <w:rFonts w:ascii="Times New Roman" w:eastAsia="新細明體" w:hAnsi="Times New Roman" w:cs="Times New Roman"/>
          <w:sz w:val="20"/>
          <w:szCs w:val="20"/>
        </w:rPr>
        <w:t>2021</w:t>
      </w:r>
      <w:r w:rsidRPr="009A49BF">
        <w:rPr>
          <w:rFonts w:ascii="Times New Roman" w:eastAsia="新細明體" w:hAnsi="Times New Roman" w:cs="Times New Roman"/>
          <w:sz w:val="20"/>
          <w:szCs w:val="20"/>
        </w:rPr>
        <w:t>年</w:t>
      </w:r>
      <w:r w:rsidRPr="009A49BF">
        <w:rPr>
          <w:rFonts w:ascii="Times New Roman" w:eastAsia="新細明體" w:hAnsi="Times New Roman" w:cs="Times New Roman"/>
          <w:sz w:val="20"/>
          <w:szCs w:val="20"/>
        </w:rPr>
        <w:t>8</w:t>
      </w:r>
      <w:r w:rsidRPr="009A49BF">
        <w:rPr>
          <w:rFonts w:ascii="Times New Roman" w:eastAsia="新細明體" w:hAnsi="Times New Roman" w:cs="Times New Roman"/>
          <w:sz w:val="20"/>
          <w:szCs w:val="20"/>
        </w:rPr>
        <w:t>月</w:t>
      </w:r>
      <w:r w:rsidRPr="009A49BF">
        <w:rPr>
          <w:rFonts w:ascii="Times New Roman" w:eastAsia="新細明體" w:hAnsi="Times New Roman" w:cs="Times New Roman"/>
          <w:sz w:val="20"/>
          <w:szCs w:val="20"/>
        </w:rPr>
        <w:t>22</w:t>
      </w:r>
      <w:r w:rsidRPr="009A49BF">
        <w:rPr>
          <w:rFonts w:ascii="Times New Roman" w:eastAsia="新細明體" w:hAnsi="Times New Roman" w:cs="Times New Roman"/>
          <w:sz w:val="20"/>
          <w:szCs w:val="20"/>
        </w:rPr>
        <w:t>日。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D22A15"/>
    <w:multiLevelType w:val="multilevel"/>
    <w:tmpl w:val="00D22A15"/>
    <w:lvl w:ilvl="0">
      <w:start w:val="1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" w15:restartNumberingAfterBreak="0">
    <w:nsid w:val="01276524"/>
    <w:multiLevelType w:val="hybridMultilevel"/>
    <w:tmpl w:val="19960EAC"/>
    <w:lvl w:ilvl="0" w:tplc="DFE624D2">
      <w:start w:val="1"/>
      <w:numFmt w:val="taiwaneseCountingThousand"/>
      <w:lvlText w:val="（%1）"/>
      <w:lvlJc w:val="left"/>
      <w:pPr>
        <w:ind w:left="885" w:hanging="885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075B5E36"/>
    <w:multiLevelType w:val="multilevel"/>
    <w:tmpl w:val="075B5E3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auto"/>
      </w:rPr>
    </w:lvl>
    <w:lvl w:ilvl="1">
      <w:start w:val="1"/>
      <w:numFmt w:val="lowerLetter"/>
      <w:lvlText w:val="%2."/>
      <w:lvlJc w:val="left"/>
      <w:pPr>
        <w:ind w:left="731" w:hanging="360"/>
      </w:pPr>
    </w:lvl>
    <w:lvl w:ilvl="2">
      <w:start w:val="1"/>
      <w:numFmt w:val="lowerRoman"/>
      <w:lvlText w:val="%3."/>
      <w:lvlJc w:val="right"/>
      <w:pPr>
        <w:ind w:left="1451" w:hanging="180"/>
      </w:pPr>
    </w:lvl>
    <w:lvl w:ilvl="3">
      <w:start w:val="1"/>
      <w:numFmt w:val="decimal"/>
      <w:lvlText w:val="%4."/>
      <w:lvlJc w:val="left"/>
      <w:pPr>
        <w:ind w:left="2171" w:hanging="360"/>
      </w:pPr>
    </w:lvl>
    <w:lvl w:ilvl="4">
      <w:start w:val="1"/>
      <w:numFmt w:val="lowerLetter"/>
      <w:lvlText w:val="%5."/>
      <w:lvlJc w:val="left"/>
      <w:pPr>
        <w:ind w:left="2891" w:hanging="360"/>
      </w:pPr>
    </w:lvl>
    <w:lvl w:ilvl="5">
      <w:start w:val="1"/>
      <w:numFmt w:val="lowerRoman"/>
      <w:lvlText w:val="%6."/>
      <w:lvlJc w:val="right"/>
      <w:pPr>
        <w:ind w:left="3611" w:hanging="180"/>
      </w:pPr>
    </w:lvl>
    <w:lvl w:ilvl="6">
      <w:start w:val="1"/>
      <w:numFmt w:val="decimal"/>
      <w:lvlText w:val="%7."/>
      <w:lvlJc w:val="left"/>
      <w:pPr>
        <w:ind w:left="4331" w:hanging="360"/>
      </w:pPr>
    </w:lvl>
    <w:lvl w:ilvl="7">
      <w:start w:val="1"/>
      <w:numFmt w:val="lowerLetter"/>
      <w:lvlText w:val="%8."/>
      <w:lvlJc w:val="left"/>
      <w:pPr>
        <w:ind w:left="5051" w:hanging="360"/>
      </w:pPr>
    </w:lvl>
    <w:lvl w:ilvl="8">
      <w:start w:val="1"/>
      <w:numFmt w:val="lowerRoman"/>
      <w:lvlText w:val="%9."/>
      <w:lvlJc w:val="right"/>
      <w:pPr>
        <w:ind w:left="5771" w:hanging="180"/>
      </w:pPr>
    </w:lvl>
  </w:abstractNum>
  <w:abstractNum w:abstractNumId="3" w15:restartNumberingAfterBreak="0">
    <w:nsid w:val="0E952ADB"/>
    <w:multiLevelType w:val="hybridMultilevel"/>
    <w:tmpl w:val="8482D8B4"/>
    <w:lvl w:ilvl="0" w:tplc="104A4BCA">
      <w:start w:val="1"/>
      <w:numFmt w:val="decimal"/>
      <w:lvlText w:val="%1."/>
      <w:lvlJc w:val="left"/>
      <w:pPr>
        <w:ind w:left="480" w:hanging="480"/>
      </w:pPr>
      <w:rPr>
        <w:b w:val="0"/>
        <w:bCs w:val="0"/>
        <w:color w:val="000000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abstractNum w:abstractNumId="4" w15:restartNumberingAfterBreak="0">
    <w:nsid w:val="0FD647AA"/>
    <w:multiLevelType w:val="hybridMultilevel"/>
    <w:tmpl w:val="C16E39FA"/>
    <w:lvl w:ilvl="0" w:tplc="7CB0F1B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680" w:hanging="480"/>
      </w:pPr>
    </w:lvl>
    <w:lvl w:ilvl="2" w:tplc="0409001B" w:tentative="1">
      <w:start w:val="1"/>
      <w:numFmt w:val="lowerRoman"/>
      <w:lvlText w:val="%3."/>
      <w:lvlJc w:val="right"/>
      <w:pPr>
        <w:ind w:left="2160" w:hanging="480"/>
      </w:pPr>
    </w:lvl>
    <w:lvl w:ilvl="3" w:tplc="0409000F" w:tentative="1">
      <w:start w:val="1"/>
      <w:numFmt w:val="decimal"/>
      <w:lvlText w:val="%4."/>
      <w:lvlJc w:val="left"/>
      <w:pPr>
        <w:ind w:left="264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3120" w:hanging="480"/>
      </w:pPr>
    </w:lvl>
    <w:lvl w:ilvl="5" w:tplc="0409001B" w:tentative="1">
      <w:start w:val="1"/>
      <w:numFmt w:val="lowerRoman"/>
      <w:lvlText w:val="%6."/>
      <w:lvlJc w:val="right"/>
      <w:pPr>
        <w:ind w:left="3600" w:hanging="480"/>
      </w:pPr>
    </w:lvl>
    <w:lvl w:ilvl="6" w:tplc="0409000F" w:tentative="1">
      <w:start w:val="1"/>
      <w:numFmt w:val="decimal"/>
      <w:lvlText w:val="%7."/>
      <w:lvlJc w:val="left"/>
      <w:pPr>
        <w:ind w:left="408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560" w:hanging="480"/>
      </w:pPr>
    </w:lvl>
    <w:lvl w:ilvl="8" w:tplc="0409001B" w:tentative="1">
      <w:start w:val="1"/>
      <w:numFmt w:val="lowerRoman"/>
      <w:lvlText w:val="%9."/>
      <w:lvlJc w:val="right"/>
      <w:pPr>
        <w:ind w:left="5040" w:hanging="480"/>
      </w:pPr>
    </w:lvl>
  </w:abstractNum>
  <w:abstractNum w:abstractNumId="5" w15:restartNumberingAfterBreak="0">
    <w:nsid w:val="14A0667A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6" w15:restartNumberingAfterBreak="0">
    <w:nsid w:val="150C2024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7" w15:restartNumberingAfterBreak="0">
    <w:nsid w:val="15603B1B"/>
    <w:multiLevelType w:val="hybridMultilevel"/>
    <w:tmpl w:val="2284808A"/>
    <w:lvl w:ilvl="0" w:tplc="0FA68EC2">
      <w:start w:val="3"/>
      <w:numFmt w:val="bullet"/>
      <w:lvlText w:val=""/>
      <w:lvlJc w:val="left"/>
      <w:pPr>
        <w:ind w:left="840" w:hanging="360"/>
      </w:pPr>
      <w:rPr>
        <w:rFonts w:ascii="Symbol" w:eastAsia="新細明體" w:hAnsi="Symbol" w:cstheme="minorBidi" w:hint="default"/>
      </w:rPr>
    </w:lvl>
    <w:lvl w:ilvl="1" w:tplc="04090003" w:tentative="1">
      <w:start w:val="1"/>
      <w:numFmt w:val="bullet"/>
      <w:lvlText w:val=""/>
      <w:lvlJc w:val="left"/>
      <w:pPr>
        <w:ind w:left="144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92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40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88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336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84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432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800" w:hanging="480"/>
      </w:pPr>
      <w:rPr>
        <w:rFonts w:ascii="Wingdings" w:hAnsi="Wingdings" w:hint="default"/>
      </w:rPr>
    </w:lvl>
  </w:abstractNum>
  <w:abstractNum w:abstractNumId="8" w15:restartNumberingAfterBreak="0">
    <w:nsid w:val="209945CE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9" w15:restartNumberingAfterBreak="0">
    <w:nsid w:val="2118216D"/>
    <w:multiLevelType w:val="singleLevel"/>
    <w:tmpl w:val="2118216D"/>
    <w:lvl w:ilvl="0">
      <w:start w:val="1"/>
      <w:numFmt w:val="chineseCounting"/>
      <w:suff w:val="space"/>
      <w:lvlText w:val="%1、"/>
      <w:lvlJc w:val="left"/>
      <w:rPr>
        <w:rFonts w:hint="eastAsia"/>
      </w:rPr>
    </w:lvl>
  </w:abstractNum>
  <w:abstractNum w:abstractNumId="10" w15:restartNumberingAfterBreak="0">
    <w:nsid w:val="21E873D4"/>
    <w:multiLevelType w:val="multilevel"/>
    <w:tmpl w:val="21E873D4"/>
    <w:lvl w:ilvl="0">
      <w:start w:val="1"/>
      <w:numFmt w:val="decimal"/>
      <w:lvlText w:val="%1."/>
      <w:lvlJc w:val="left"/>
      <w:pPr>
        <w:ind w:left="420" w:hanging="420"/>
      </w:pPr>
      <w:rPr>
        <w:rFonts w:eastAsiaTheme="minorEastAsia"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1" w15:restartNumberingAfterBreak="0">
    <w:nsid w:val="2232202D"/>
    <w:multiLevelType w:val="hybridMultilevel"/>
    <w:tmpl w:val="58067762"/>
    <w:lvl w:ilvl="0" w:tplc="E90C09E8">
      <w:start w:val="1"/>
      <w:numFmt w:val="decimal"/>
      <w:lvlText w:val="%1）"/>
      <w:lvlJc w:val="left"/>
      <w:pPr>
        <w:ind w:left="84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12" w15:restartNumberingAfterBreak="0">
    <w:nsid w:val="29990245"/>
    <w:multiLevelType w:val="hybridMultilevel"/>
    <w:tmpl w:val="9982A33E"/>
    <w:lvl w:ilvl="0" w:tplc="0409000F">
      <w:start w:val="1"/>
      <w:numFmt w:val="decimal"/>
      <w:lvlText w:val="%1."/>
      <w:lvlJc w:val="left"/>
      <w:pPr>
        <w:ind w:left="96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13" w15:restartNumberingAfterBreak="0">
    <w:nsid w:val="2ADD1DE5"/>
    <w:multiLevelType w:val="hybridMultilevel"/>
    <w:tmpl w:val="9F66A99C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4" w15:restartNumberingAfterBreak="0">
    <w:nsid w:val="2D98542F"/>
    <w:multiLevelType w:val="hybridMultilevel"/>
    <w:tmpl w:val="88A6CDE0"/>
    <w:lvl w:ilvl="0" w:tplc="04090001">
      <w:start w:val="1"/>
      <w:numFmt w:val="bullet"/>
      <w:lvlText w:val=""/>
      <w:lvlJc w:val="left"/>
      <w:pPr>
        <w:ind w:left="1041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1521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2001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481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961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3441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921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4401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881" w:hanging="480"/>
      </w:pPr>
      <w:rPr>
        <w:rFonts w:ascii="Wingdings" w:hAnsi="Wingdings" w:hint="default"/>
      </w:rPr>
    </w:lvl>
  </w:abstractNum>
  <w:abstractNum w:abstractNumId="15" w15:restartNumberingAfterBreak="0">
    <w:nsid w:val="2E000393"/>
    <w:multiLevelType w:val="multilevel"/>
    <w:tmpl w:val="2E000393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6" w15:restartNumberingAfterBreak="0">
    <w:nsid w:val="30026C50"/>
    <w:multiLevelType w:val="hybridMultilevel"/>
    <w:tmpl w:val="34DC26D4"/>
    <w:lvl w:ilvl="0" w:tplc="7EC4BA50">
      <w:start w:val="1"/>
      <w:numFmt w:val="decimal"/>
      <w:lvlText w:val="（%1）"/>
      <w:lvlJc w:val="left"/>
      <w:pPr>
        <w:ind w:left="120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17" w15:restartNumberingAfterBreak="0">
    <w:nsid w:val="30526C37"/>
    <w:multiLevelType w:val="multilevel"/>
    <w:tmpl w:val="30526C37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17A4B64"/>
    <w:multiLevelType w:val="hybridMultilevel"/>
    <w:tmpl w:val="34DC26D4"/>
    <w:lvl w:ilvl="0" w:tplc="7EC4BA50">
      <w:start w:val="1"/>
      <w:numFmt w:val="decimal"/>
      <w:lvlText w:val="（%1）"/>
      <w:lvlJc w:val="left"/>
      <w:pPr>
        <w:ind w:left="120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19" w15:restartNumberingAfterBreak="0">
    <w:nsid w:val="353579C2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20" w15:restartNumberingAfterBreak="0">
    <w:nsid w:val="39F47986"/>
    <w:multiLevelType w:val="multilevel"/>
    <w:tmpl w:val="39F47986"/>
    <w:lvl w:ilvl="0">
      <w:start w:val="1"/>
      <w:numFmt w:val="decimal"/>
      <w:lvlText w:val="（%1）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3066E24"/>
    <w:multiLevelType w:val="hybridMultilevel"/>
    <w:tmpl w:val="19960EAC"/>
    <w:lvl w:ilvl="0" w:tplc="DFE624D2">
      <w:start w:val="1"/>
      <w:numFmt w:val="taiwaneseCountingThousand"/>
      <w:lvlText w:val="（%1）"/>
      <w:lvlJc w:val="left"/>
      <w:pPr>
        <w:ind w:left="885" w:hanging="885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2" w15:restartNumberingAfterBreak="0">
    <w:nsid w:val="509D4C8D"/>
    <w:multiLevelType w:val="hybridMultilevel"/>
    <w:tmpl w:val="51189B3C"/>
    <w:lvl w:ilvl="0" w:tplc="2B06C912">
      <w:start w:val="1"/>
      <w:numFmt w:val="decimal"/>
      <w:lvlText w:val="%1."/>
      <w:lvlJc w:val="left"/>
      <w:pPr>
        <w:ind w:left="360" w:hanging="360"/>
      </w:pPr>
      <w:rPr>
        <w:rFonts w:eastAsiaTheme="minorEastAsia" w:cstheme="minorBidi" w:hint="default"/>
        <w:b/>
        <w:sz w:val="28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3" w15:restartNumberingAfterBreak="0">
    <w:nsid w:val="530F1CAF"/>
    <w:multiLevelType w:val="hybridMultilevel"/>
    <w:tmpl w:val="3FB4504E"/>
    <w:lvl w:ilvl="0" w:tplc="DEF87184">
      <w:start w:val="1"/>
      <w:numFmt w:val="decimal"/>
      <w:lvlText w:val="%1）"/>
      <w:lvlJc w:val="left"/>
      <w:pPr>
        <w:ind w:left="360" w:hanging="360"/>
      </w:pPr>
      <w:rPr>
        <w:rFonts w:ascii="DengXian" w:eastAsia="Times New Roman" w:hAnsi="DengXian" w:hint="eastAsia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abstractNum w:abstractNumId="24" w15:restartNumberingAfterBreak="0">
    <w:nsid w:val="53F537F5"/>
    <w:multiLevelType w:val="hybridMultilevel"/>
    <w:tmpl w:val="FE269D24"/>
    <w:lvl w:ilvl="0" w:tplc="0994AC9A">
      <w:start w:val="1"/>
      <w:numFmt w:val="decimal"/>
      <w:lvlText w:val="（%1）"/>
      <w:lvlJc w:val="left"/>
      <w:pPr>
        <w:ind w:left="1200" w:hanging="720"/>
      </w:pPr>
      <w:rPr>
        <w:rFonts w:asciiTheme="minorEastAsia" w:eastAsia="新細明體" w:hAnsiTheme="minorEastAsia" w:hint="default"/>
        <w:b w:val="0"/>
        <w:sz w:val="24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25" w15:restartNumberingAfterBreak="0">
    <w:nsid w:val="575236DA"/>
    <w:multiLevelType w:val="multilevel"/>
    <w:tmpl w:val="575236DA"/>
    <w:lvl w:ilvl="0">
      <w:start w:val="1"/>
      <w:numFmt w:val="japaneseCounting"/>
      <w:lvlText w:val="（%1）"/>
      <w:lvlJc w:val="left"/>
      <w:pPr>
        <w:ind w:left="1440" w:hanging="360"/>
      </w:pPr>
      <w:rPr>
        <w:rFonts w:ascii="標楷體" w:eastAsia="標楷體" w:hAnsi="標楷體" w:hint="default"/>
        <w:color w:val="auto"/>
      </w:rPr>
    </w:lvl>
    <w:lvl w:ilvl="1">
      <w:start w:val="1"/>
      <w:numFmt w:val="decimal"/>
      <w:lvlText w:val="%2、"/>
      <w:lvlJc w:val="left"/>
      <w:pPr>
        <w:ind w:left="2171" w:hanging="720"/>
      </w:pPr>
      <w:rPr>
        <w:rFonts w:eastAsiaTheme="minorEastAsia" w:hint="default"/>
      </w:rPr>
    </w:lvl>
    <w:lvl w:ilvl="2">
      <w:start w:val="1"/>
      <w:numFmt w:val="lowerRoman"/>
      <w:lvlText w:val="%3."/>
      <w:lvlJc w:val="right"/>
      <w:pPr>
        <w:ind w:left="2531" w:hanging="180"/>
      </w:pPr>
    </w:lvl>
    <w:lvl w:ilvl="3">
      <w:start w:val="1"/>
      <w:numFmt w:val="decimal"/>
      <w:lvlText w:val="%4."/>
      <w:lvlJc w:val="left"/>
      <w:pPr>
        <w:ind w:left="3251" w:hanging="360"/>
      </w:pPr>
    </w:lvl>
    <w:lvl w:ilvl="4">
      <w:start w:val="1"/>
      <w:numFmt w:val="lowerLetter"/>
      <w:lvlText w:val="%5."/>
      <w:lvlJc w:val="left"/>
      <w:pPr>
        <w:ind w:left="3971" w:hanging="360"/>
      </w:pPr>
    </w:lvl>
    <w:lvl w:ilvl="5">
      <w:start w:val="1"/>
      <w:numFmt w:val="lowerRoman"/>
      <w:lvlText w:val="%6."/>
      <w:lvlJc w:val="right"/>
      <w:pPr>
        <w:ind w:left="4691" w:hanging="180"/>
      </w:pPr>
    </w:lvl>
    <w:lvl w:ilvl="6">
      <w:start w:val="1"/>
      <w:numFmt w:val="decimal"/>
      <w:lvlText w:val="%7."/>
      <w:lvlJc w:val="left"/>
      <w:pPr>
        <w:ind w:left="5411" w:hanging="360"/>
      </w:pPr>
    </w:lvl>
    <w:lvl w:ilvl="7">
      <w:start w:val="1"/>
      <w:numFmt w:val="lowerLetter"/>
      <w:lvlText w:val="%8."/>
      <w:lvlJc w:val="left"/>
      <w:pPr>
        <w:ind w:left="6131" w:hanging="360"/>
      </w:pPr>
    </w:lvl>
    <w:lvl w:ilvl="8">
      <w:start w:val="1"/>
      <w:numFmt w:val="lowerRoman"/>
      <w:lvlText w:val="%9."/>
      <w:lvlJc w:val="right"/>
      <w:pPr>
        <w:ind w:left="6851" w:hanging="180"/>
      </w:pPr>
    </w:lvl>
  </w:abstractNum>
  <w:abstractNum w:abstractNumId="26" w15:restartNumberingAfterBreak="0">
    <w:nsid w:val="579713C4"/>
    <w:multiLevelType w:val="multilevel"/>
    <w:tmpl w:val="E81ABB9E"/>
    <w:lvl w:ilvl="0">
      <w:start w:val="1"/>
      <w:numFmt w:val="decimal"/>
      <w:lvlText w:val="%1."/>
      <w:lvlJc w:val="left"/>
      <w:pPr>
        <w:ind w:left="360" w:hanging="360"/>
      </w:pPr>
      <w:rPr>
        <w:rFonts w:hint="eastAsia"/>
        <w:b/>
        <w:bCs/>
        <w:sz w:val="40"/>
      </w:rPr>
    </w:lvl>
    <w:lvl w:ilvl="1">
      <w:start w:val="2"/>
      <w:numFmt w:val="japaneseCounting"/>
      <w:lvlText w:val="%2、"/>
      <w:lvlJc w:val="left"/>
      <w:pPr>
        <w:ind w:left="1800" w:hanging="720"/>
      </w:pPr>
      <w:rPr>
        <w:rFonts w:ascii="標楷體" w:eastAsia="標楷體" w:hAnsi="標楷體" w:cs="標楷體" w:hint="default"/>
        <w:b/>
        <w:sz w:val="36"/>
      </w:rPr>
    </w:lvl>
    <w:lvl w:ilvl="2">
      <w:start w:val="1"/>
      <w:numFmt w:val="decimal"/>
      <w:lvlText w:val="%3."/>
      <w:lvlJc w:val="left"/>
      <w:pPr>
        <w:ind w:left="270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eastAsiaTheme="minorEastAsia" w:hint="default"/>
      </w:r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83E1965"/>
    <w:multiLevelType w:val="hybridMultilevel"/>
    <w:tmpl w:val="D9147872"/>
    <w:lvl w:ilvl="0" w:tplc="0409000F">
      <w:start w:val="1"/>
      <w:numFmt w:val="decimal"/>
      <w:lvlText w:val="%1."/>
      <w:lvlJc w:val="left"/>
      <w:pPr>
        <w:ind w:left="1140" w:hanging="420"/>
      </w:pPr>
    </w:lvl>
    <w:lvl w:ilvl="1" w:tplc="04090019" w:tentative="1">
      <w:start w:val="1"/>
      <w:numFmt w:val="lowerLetter"/>
      <w:lvlText w:val="%2)"/>
      <w:lvlJc w:val="left"/>
      <w:pPr>
        <w:ind w:left="1560" w:hanging="420"/>
      </w:pPr>
    </w:lvl>
    <w:lvl w:ilvl="2" w:tplc="0409001B" w:tentative="1">
      <w:start w:val="1"/>
      <w:numFmt w:val="lowerRoman"/>
      <w:lvlText w:val="%3."/>
      <w:lvlJc w:val="right"/>
      <w:pPr>
        <w:ind w:left="1980" w:hanging="420"/>
      </w:pPr>
    </w:lvl>
    <w:lvl w:ilvl="3" w:tplc="0409000F" w:tentative="1">
      <w:start w:val="1"/>
      <w:numFmt w:val="decimal"/>
      <w:lvlText w:val="%4."/>
      <w:lvlJc w:val="left"/>
      <w:pPr>
        <w:ind w:left="2400" w:hanging="420"/>
      </w:pPr>
    </w:lvl>
    <w:lvl w:ilvl="4" w:tplc="04090019" w:tentative="1">
      <w:start w:val="1"/>
      <w:numFmt w:val="lowerLetter"/>
      <w:lvlText w:val="%5)"/>
      <w:lvlJc w:val="left"/>
      <w:pPr>
        <w:ind w:left="2820" w:hanging="420"/>
      </w:pPr>
    </w:lvl>
    <w:lvl w:ilvl="5" w:tplc="0409001B" w:tentative="1">
      <w:start w:val="1"/>
      <w:numFmt w:val="lowerRoman"/>
      <w:lvlText w:val="%6."/>
      <w:lvlJc w:val="right"/>
      <w:pPr>
        <w:ind w:left="3240" w:hanging="420"/>
      </w:pPr>
    </w:lvl>
    <w:lvl w:ilvl="6" w:tplc="0409000F" w:tentative="1">
      <w:start w:val="1"/>
      <w:numFmt w:val="decimal"/>
      <w:lvlText w:val="%7."/>
      <w:lvlJc w:val="left"/>
      <w:pPr>
        <w:ind w:left="3660" w:hanging="420"/>
      </w:pPr>
    </w:lvl>
    <w:lvl w:ilvl="7" w:tplc="04090019" w:tentative="1">
      <w:start w:val="1"/>
      <w:numFmt w:val="lowerLetter"/>
      <w:lvlText w:val="%8)"/>
      <w:lvlJc w:val="left"/>
      <w:pPr>
        <w:ind w:left="4080" w:hanging="420"/>
      </w:pPr>
    </w:lvl>
    <w:lvl w:ilvl="8" w:tplc="0409001B" w:tentative="1">
      <w:start w:val="1"/>
      <w:numFmt w:val="lowerRoman"/>
      <w:lvlText w:val="%9."/>
      <w:lvlJc w:val="right"/>
      <w:pPr>
        <w:ind w:left="4500" w:hanging="420"/>
      </w:pPr>
    </w:lvl>
  </w:abstractNum>
  <w:abstractNum w:abstractNumId="28" w15:restartNumberingAfterBreak="0">
    <w:nsid w:val="5ED30168"/>
    <w:multiLevelType w:val="multilevel"/>
    <w:tmpl w:val="5ED30168"/>
    <w:lvl w:ilvl="0">
      <w:start w:val="1"/>
      <w:numFmt w:val="bullet"/>
      <w:lvlText w:val=""/>
      <w:lvlJc w:val="left"/>
      <w:pPr>
        <w:ind w:left="420" w:hanging="420"/>
      </w:pPr>
      <w:rPr>
        <w:rFonts w:ascii="Wingdings" w:hAnsi="Wingdings" w:hint="default"/>
      </w:rPr>
    </w:lvl>
    <w:lvl w:ilvl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29" w15:restartNumberingAfterBreak="0">
    <w:nsid w:val="689B3CD0"/>
    <w:multiLevelType w:val="hybridMultilevel"/>
    <w:tmpl w:val="9F66A99C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0" w15:restartNumberingAfterBreak="0">
    <w:nsid w:val="6E906A34"/>
    <w:multiLevelType w:val="hybridMultilevel"/>
    <w:tmpl w:val="9982A33E"/>
    <w:lvl w:ilvl="0" w:tplc="0409000F">
      <w:start w:val="1"/>
      <w:numFmt w:val="decimal"/>
      <w:lvlText w:val="%1."/>
      <w:lvlJc w:val="left"/>
      <w:pPr>
        <w:ind w:left="96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31" w15:restartNumberingAfterBreak="0">
    <w:nsid w:val="6FB542A4"/>
    <w:multiLevelType w:val="hybridMultilevel"/>
    <w:tmpl w:val="05DE86FA"/>
    <w:lvl w:ilvl="0" w:tplc="86C83F62">
      <w:start w:val="1"/>
      <w:numFmt w:val="decimal"/>
      <w:lvlText w:val="%1）"/>
      <w:lvlJc w:val="left"/>
      <w:pPr>
        <w:ind w:left="800" w:hanging="360"/>
      </w:pPr>
      <w:rPr>
        <w:rFonts w:asciiTheme="minorHAnsi" w:hAnsiTheme="minorHAnsi" w:cstheme="minorBidi"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00" w:hanging="480"/>
      </w:pPr>
    </w:lvl>
    <w:lvl w:ilvl="2" w:tplc="0409001B" w:tentative="1">
      <w:start w:val="1"/>
      <w:numFmt w:val="lowerRoman"/>
      <w:lvlText w:val="%3."/>
      <w:lvlJc w:val="right"/>
      <w:pPr>
        <w:ind w:left="1880" w:hanging="480"/>
      </w:pPr>
    </w:lvl>
    <w:lvl w:ilvl="3" w:tplc="0409000F" w:tentative="1">
      <w:start w:val="1"/>
      <w:numFmt w:val="decimal"/>
      <w:lvlText w:val="%4."/>
      <w:lvlJc w:val="left"/>
      <w:pPr>
        <w:ind w:left="236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40" w:hanging="480"/>
      </w:pPr>
    </w:lvl>
    <w:lvl w:ilvl="5" w:tplc="0409001B" w:tentative="1">
      <w:start w:val="1"/>
      <w:numFmt w:val="lowerRoman"/>
      <w:lvlText w:val="%6."/>
      <w:lvlJc w:val="right"/>
      <w:pPr>
        <w:ind w:left="3320" w:hanging="480"/>
      </w:pPr>
    </w:lvl>
    <w:lvl w:ilvl="6" w:tplc="0409000F" w:tentative="1">
      <w:start w:val="1"/>
      <w:numFmt w:val="decimal"/>
      <w:lvlText w:val="%7."/>
      <w:lvlJc w:val="left"/>
      <w:pPr>
        <w:ind w:left="380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280" w:hanging="480"/>
      </w:pPr>
    </w:lvl>
    <w:lvl w:ilvl="8" w:tplc="0409001B" w:tentative="1">
      <w:start w:val="1"/>
      <w:numFmt w:val="lowerRoman"/>
      <w:lvlText w:val="%9."/>
      <w:lvlJc w:val="right"/>
      <w:pPr>
        <w:ind w:left="4760" w:hanging="480"/>
      </w:pPr>
    </w:lvl>
  </w:abstractNum>
  <w:abstractNum w:abstractNumId="32" w15:restartNumberingAfterBreak="0">
    <w:nsid w:val="6FEF6751"/>
    <w:multiLevelType w:val="hybridMultilevel"/>
    <w:tmpl w:val="9C2E38D6"/>
    <w:lvl w:ilvl="0" w:tplc="0409000F">
      <w:start w:val="1"/>
      <w:numFmt w:val="decimal"/>
      <w:lvlText w:val="%1."/>
      <w:lvlJc w:val="left"/>
      <w:pPr>
        <w:ind w:left="48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3" w15:restartNumberingAfterBreak="0">
    <w:nsid w:val="703B5059"/>
    <w:multiLevelType w:val="multilevel"/>
    <w:tmpl w:val="703B5059"/>
    <w:lvl w:ilvl="0">
      <w:start w:val="1"/>
      <w:numFmt w:val="decimal"/>
      <w:lvlText w:val="%1."/>
      <w:lvlJc w:val="left"/>
      <w:pPr>
        <w:ind w:left="360" w:hanging="360"/>
      </w:pPr>
      <w:rPr>
        <w:rFonts w:hint="eastAsia"/>
        <w:b w:val="0"/>
        <w:bCs w:val="0"/>
        <w:sz w:val="24"/>
        <w:szCs w:val="24"/>
      </w:rPr>
    </w:lvl>
    <w:lvl w:ilvl="1">
      <w:start w:val="2"/>
      <w:numFmt w:val="japaneseCounting"/>
      <w:lvlText w:val="%2、"/>
      <w:lvlJc w:val="left"/>
      <w:pPr>
        <w:ind w:left="1800" w:hanging="720"/>
      </w:pPr>
      <w:rPr>
        <w:rFonts w:ascii="標楷體" w:eastAsia="標楷體" w:hAnsi="標楷體" w:cs="標楷體" w:hint="default"/>
        <w:b/>
        <w:sz w:val="36"/>
      </w:rPr>
    </w:lvl>
    <w:lvl w:ilvl="2">
      <w:start w:val="1"/>
      <w:numFmt w:val="decimal"/>
      <w:lvlText w:val="（%3）"/>
      <w:lvlJc w:val="left"/>
      <w:pPr>
        <w:ind w:left="270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eastAsiaTheme="minorEastAsia" w:hint="default"/>
      </w:r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A347714"/>
    <w:multiLevelType w:val="hybridMultilevel"/>
    <w:tmpl w:val="62E08AB8"/>
    <w:lvl w:ilvl="0" w:tplc="24F64062">
      <w:start w:val="1"/>
      <w:numFmt w:val="taiwaneseCountingThousand"/>
      <w:lvlText w:val="（%1）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5" w15:restartNumberingAfterBreak="0">
    <w:nsid w:val="7C3B424D"/>
    <w:multiLevelType w:val="hybridMultilevel"/>
    <w:tmpl w:val="391A1AC6"/>
    <w:lvl w:ilvl="0" w:tplc="60B68300">
      <w:start w:val="1"/>
      <w:numFmt w:val="decimal"/>
      <w:lvlText w:val="%1)"/>
      <w:lvlJc w:val="left"/>
      <w:pPr>
        <w:ind w:left="84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36" w15:restartNumberingAfterBreak="0">
    <w:nsid w:val="7D811E9A"/>
    <w:multiLevelType w:val="hybridMultilevel"/>
    <w:tmpl w:val="BB1E0FA4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7" w15:restartNumberingAfterBreak="0">
    <w:nsid w:val="7F676B83"/>
    <w:multiLevelType w:val="multilevel"/>
    <w:tmpl w:val="7F676B83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26"/>
  </w:num>
  <w:num w:numId="3">
    <w:abstractNumId w:val="37"/>
  </w:num>
  <w:num w:numId="4">
    <w:abstractNumId w:val="20"/>
  </w:num>
  <w:num w:numId="5">
    <w:abstractNumId w:val="10"/>
  </w:num>
  <w:num w:numId="6">
    <w:abstractNumId w:val="15"/>
  </w:num>
  <w:num w:numId="7">
    <w:abstractNumId w:val="28"/>
  </w:num>
  <w:num w:numId="8">
    <w:abstractNumId w:val="25"/>
  </w:num>
  <w:num w:numId="9">
    <w:abstractNumId w:val="17"/>
  </w:num>
  <w:num w:numId="10">
    <w:abstractNumId w:val="19"/>
  </w:num>
  <w:num w:numId="11">
    <w:abstractNumId w:val="2"/>
  </w:num>
  <w:num w:numId="12">
    <w:abstractNumId w:val="33"/>
  </w:num>
  <w:num w:numId="13">
    <w:abstractNumId w:val="0"/>
  </w:num>
  <w:num w:numId="14">
    <w:abstractNumId w:val="29"/>
  </w:num>
  <w:num w:numId="15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3"/>
  </w:num>
  <w:num w:numId="17">
    <w:abstractNumId w:val="36"/>
  </w:num>
  <w:num w:numId="18">
    <w:abstractNumId w:val="34"/>
  </w:num>
  <w:num w:numId="19">
    <w:abstractNumId w:val="4"/>
  </w:num>
  <w:num w:numId="20">
    <w:abstractNumId w:val="27"/>
  </w:num>
  <w:num w:numId="21">
    <w:abstractNumId w:val="5"/>
  </w:num>
  <w:num w:numId="22">
    <w:abstractNumId w:val="6"/>
  </w:num>
  <w:num w:numId="23">
    <w:abstractNumId w:val="22"/>
  </w:num>
  <w:num w:numId="24">
    <w:abstractNumId w:val="14"/>
  </w:num>
  <w:num w:numId="25">
    <w:abstractNumId w:val="32"/>
  </w:num>
  <w:num w:numId="26">
    <w:abstractNumId w:val="13"/>
  </w:num>
  <w:num w:numId="27">
    <w:abstractNumId w:val="7"/>
  </w:num>
  <w:num w:numId="28">
    <w:abstractNumId w:val="24"/>
  </w:num>
  <w:num w:numId="29">
    <w:abstractNumId w:val="16"/>
  </w:num>
  <w:num w:numId="30">
    <w:abstractNumId w:val="18"/>
  </w:num>
  <w:num w:numId="31">
    <w:abstractNumId w:val="31"/>
  </w:num>
  <w:num w:numId="32">
    <w:abstractNumId w:val="11"/>
  </w:num>
  <w:num w:numId="33">
    <w:abstractNumId w:val="35"/>
  </w:num>
  <w:num w:numId="34">
    <w:abstractNumId w:val="2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"/>
  </w:num>
  <w:num w:numId="36">
    <w:abstractNumId w:val="12"/>
  </w:num>
  <w:num w:numId="37">
    <w:abstractNumId w:val="30"/>
  </w:num>
  <w:num w:numId="38">
    <w:abstractNumId w:val="21"/>
  </w:num>
  <w:num w:numId="3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0AD7"/>
    <w:rsid w:val="00000C1F"/>
    <w:rsid w:val="00001F85"/>
    <w:rsid w:val="00002B30"/>
    <w:rsid w:val="00006122"/>
    <w:rsid w:val="00010495"/>
    <w:rsid w:val="00011302"/>
    <w:rsid w:val="00011868"/>
    <w:rsid w:val="00013348"/>
    <w:rsid w:val="0001337D"/>
    <w:rsid w:val="00014845"/>
    <w:rsid w:val="00016AAD"/>
    <w:rsid w:val="00016C5A"/>
    <w:rsid w:val="000205C5"/>
    <w:rsid w:val="0002375A"/>
    <w:rsid w:val="000256DB"/>
    <w:rsid w:val="00025D85"/>
    <w:rsid w:val="0003264B"/>
    <w:rsid w:val="0003395F"/>
    <w:rsid w:val="00033D1D"/>
    <w:rsid w:val="0003451A"/>
    <w:rsid w:val="0003555C"/>
    <w:rsid w:val="00040ABF"/>
    <w:rsid w:val="00043D6A"/>
    <w:rsid w:val="00044EB2"/>
    <w:rsid w:val="00050C9B"/>
    <w:rsid w:val="000538C1"/>
    <w:rsid w:val="00054E66"/>
    <w:rsid w:val="000575E6"/>
    <w:rsid w:val="00057B9D"/>
    <w:rsid w:val="00061FBE"/>
    <w:rsid w:val="0006329E"/>
    <w:rsid w:val="0006408B"/>
    <w:rsid w:val="000647FC"/>
    <w:rsid w:val="00065EB6"/>
    <w:rsid w:val="00071DEF"/>
    <w:rsid w:val="000750F7"/>
    <w:rsid w:val="00076E43"/>
    <w:rsid w:val="00077A3F"/>
    <w:rsid w:val="00080C2D"/>
    <w:rsid w:val="00082F07"/>
    <w:rsid w:val="00090981"/>
    <w:rsid w:val="00091563"/>
    <w:rsid w:val="00092514"/>
    <w:rsid w:val="00093D71"/>
    <w:rsid w:val="000945FE"/>
    <w:rsid w:val="000A10B6"/>
    <w:rsid w:val="000A711D"/>
    <w:rsid w:val="000B13D7"/>
    <w:rsid w:val="000B2C49"/>
    <w:rsid w:val="000B42AD"/>
    <w:rsid w:val="000B61EE"/>
    <w:rsid w:val="000B6DAC"/>
    <w:rsid w:val="000C5380"/>
    <w:rsid w:val="000C6A8B"/>
    <w:rsid w:val="000D0BA5"/>
    <w:rsid w:val="000D0EFA"/>
    <w:rsid w:val="000D1554"/>
    <w:rsid w:val="000D1870"/>
    <w:rsid w:val="000D366F"/>
    <w:rsid w:val="000D3830"/>
    <w:rsid w:val="000D48FE"/>
    <w:rsid w:val="000D6401"/>
    <w:rsid w:val="000D7645"/>
    <w:rsid w:val="000E2FFB"/>
    <w:rsid w:val="000E4237"/>
    <w:rsid w:val="000E7515"/>
    <w:rsid w:val="000F1E37"/>
    <w:rsid w:val="000F5167"/>
    <w:rsid w:val="000F52C0"/>
    <w:rsid w:val="000F5898"/>
    <w:rsid w:val="000F7DAA"/>
    <w:rsid w:val="001009C4"/>
    <w:rsid w:val="00102805"/>
    <w:rsid w:val="00105414"/>
    <w:rsid w:val="00111108"/>
    <w:rsid w:val="00111895"/>
    <w:rsid w:val="00112807"/>
    <w:rsid w:val="00113B2C"/>
    <w:rsid w:val="00115B2A"/>
    <w:rsid w:val="0011727A"/>
    <w:rsid w:val="00120CAA"/>
    <w:rsid w:val="00123C67"/>
    <w:rsid w:val="00130568"/>
    <w:rsid w:val="00131E9B"/>
    <w:rsid w:val="00136431"/>
    <w:rsid w:val="00137CCE"/>
    <w:rsid w:val="0014366B"/>
    <w:rsid w:val="00145A3B"/>
    <w:rsid w:val="00150A41"/>
    <w:rsid w:val="00152430"/>
    <w:rsid w:val="0016128B"/>
    <w:rsid w:val="00164A77"/>
    <w:rsid w:val="00166C88"/>
    <w:rsid w:val="001724A9"/>
    <w:rsid w:val="0017341F"/>
    <w:rsid w:val="001753F9"/>
    <w:rsid w:val="00175DCC"/>
    <w:rsid w:val="001777D9"/>
    <w:rsid w:val="00181359"/>
    <w:rsid w:val="0018264C"/>
    <w:rsid w:val="00182FEB"/>
    <w:rsid w:val="001831B1"/>
    <w:rsid w:val="00183E7C"/>
    <w:rsid w:val="001842F6"/>
    <w:rsid w:val="00184FE8"/>
    <w:rsid w:val="001858FB"/>
    <w:rsid w:val="00191B51"/>
    <w:rsid w:val="001933EF"/>
    <w:rsid w:val="00195C99"/>
    <w:rsid w:val="0019604B"/>
    <w:rsid w:val="001A4452"/>
    <w:rsid w:val="001A6766"/>
    <w:rsid w:val="001B2306"/>
    <w:rsid w:val="001B3209"/>
    <w:rsid w:val="001B331D"/>
    <w:rsid w:val="001B6B33"/>
    <w:rsid w:val="001B7857"/>
    <w:rsid w:val="001C0DF7"/>
    <w:rsid w:val="001C25CB"/>
    <w:rsid w:val="001C351B"/>
    <w:rsid w:val="001C40E1"/>
    <w:rsid w:val="001C5FF3"/>
    <w:rsid w:val="001C62A6"/>
    <w:rsid w:val="001C686E"/>
    <w:rsid w:val="001C768F"/>
    <w:rsid w:val="001D092C"/>
    <w:rsid w:val="001D0BB4"/>
    <w:rsid w:val="001D426D"/>
    <w:rsid w:val="001D5B20"/>
    <w:rsid w:val="001D66A7"/>
    <w:rsid w:val="001D73A0"/>
    <w:rsid w:val="001E0F09"/>
    <w:rsid w:val="001E272D"/>
    <w:rsid w:val="001E339A"/>
    <w:rsid w:val="001E6D28"/>
    <w:rsid w:val="001E78CF"/>
    <w:rsid w:val="001F16CC"/>
    <w:rsid w:val="001F204E"/>
    <w:rsid w:val="001F2AD8"/>
    <w:rsid w:val="001F5C5F"/>
    <w:rsid w:val="001F6DE4"/>
    <w:rsid w:val="001F7F25"/>
    <w:rsid w:val="00200328"/>
    <w:rsid w:val="002006D4"/>
    <w:rsid w:val="00201D33"/>
    <w:rsid w:val="002028A6"/>
    <w:rsid w:val="00204A89"/>
    <w:rsid w:val="0021053F"/>
    <w:rsid w:val="00210DA5"/>
    <w:rsid w:val="00212C57"/>
    <w:rsid w:val="00213231"/>
    <w:rsid w:val="00213FB4"/>
    <w:rsid w:val="00215E10"/>
    <w:rsid w:val="002163CF"/>
    <w:rsid w:val="00223B63"/>
    <w:rsid w:val="00224274"/>
    <w:rsid w:val="00233BE1"/>
    <w:rsid w:val="00234499"/>
    <w:rsid w:val="00234A64"/>
    <w:rsid w:val="00240314"/>
    <w:rsid w:val="00240524"/>
    <w:rsid w:val="00240B23"/>
    <w:rsid w:val="0024321C"/>
    <w:rsid w:val="00245F12"/>
    <w:rsid w:val="002462AB"/>
    <w:rsid w:val="00251202"/>
    <w:rsid w:val="002515AE"/>
    <w:rsid w:val="002540D9"/>
    <w:rsid w:val="00255496"/>
    <w:rsid w:val="0025595D"/>
    <w:rsid w:val="00256289"/>
    <w:rsid w:val="002566B2"/>
    <w:rsid w:val="00256F12"/>
    <w:rsid w:val="00261A40"/>
    <w:rsid w:val="002629AB"/>
    <w:rsid w:val="00264369"/>
    <w:rsid w:val="00264A9F"/>
    <w:rsid w:val="00266523"/>
    <w:rsid w:val="00266EC9"/>
    <w:rsid w:val="002672E2"/>
    <w:rsid w:val="00270F64"/>
    <w:rsid w:val="00273229"/>
    <w:rsid w:val="0028157C"/>
    <w:rsid w:val="0028375E"/>
    <w:rsid w:val="00283922"/>
    <w:rsid w:val="002851EA"/>
    <w:rsid w:val="00286423"/>
    <w:rsid w:val="002868F7"/>
    <w:rsid w:val="0028732E"/>
    <w:rsid w:val="002A4B43"/>
    <w:rsid w:val="002A4CAA"/>
    <w:rsid w:val="002A60A9"/>
    <w:rsid w:val="002A7878"/>
    <w:rsid w:val="002A7B94"/>
    <w:rsid w:val="002B0F2B"/>
    <w:rsid w:val="002B2AAD"/>
    <w:rsid w:val="002B32EE"/>
    <w:rsid w:val="002B41E3"/>
    <w:rsid w:val="002B424F"/>
    <w:rsid w:val="002B4A32"/>
    <w:rsid w:val="002B4A70"/>
    <w:rsid w:val="002B4B88"/>
    <w:rsid w:val="002B532F"/>
    <w:rsid w:val="002C1128"/>
    <w:rsid w:val="002C532A"/>
    <w:rsid w:val="002C68C3"/>
    <w:rsid w:val="002D109F"/>
    <w:rsid w:val="002D10FD"/>
    <w:rsid w:val="002D39CA"/>
    <w:rsid w:val="002E09E3"/>
    <w:rsid w:val="002E1444"/>
    <w:rsid w:val="002E15B1"/>
    <w:rsid w:val="002E48B6"/>
    <w:rsid w:val="002E5D31"/>
    <w:rsid w:val="002E5EE1"/>
    <w:rsid w:val="002F0108"/>
    <w:rsid w:val="002F37BA"/>
    <w:rsid w:val="002F3931"/>
    <w:rsid w:val="002F4546"/>
    <w:rsid w:val="002F5E82"/>
    <w:rsid w:val="00300C97"/>
    <w:rsid w:val="00303148"/>
    <w:rsid w:val="00304278"/>
    <w:rsid w:val="00304B7D"/>
    <w:rsid w:val="00306EFF"/>
    <w:rsid w:val="00307369"/>
    <w:rsid w:val="0031046D"/>
    <w:rsid w:val="00310617"/>
    <w:rsid w:val="003117DB"/>
    <w:rsid w:val="0031297D"/>
    <w:rsid w:val="00312F4A"/>
    <w:rsid w:val="003154D6"/>
    <w:rsid w:val="003205F8"/>
    <w:rsid w:val="0032263D"/>
    <w:rsid w:val="00323BA1"/>
    <w:rsid w:val="0032680E"/>
    <w:rsid w:val="00327748"/>
    <w:rsid w:val="0033051F"/>
    <w:rsid w:val="00336A47"/>
    <w:rsid w:val="003527F9"/>
    <w:rsid w:val="003539E4"/>
    <w:rsid w:val="003540F6"/>
    <w:rsid w:val="003554F3"/>
    <w:rsid w:val="003562D0"/>
    <w:rsid w:val="00356892"/>
    <w:rsid w:val="003568E1"/>
    <w:rsid w:val="00357595"/>
    <w:rsid w:val="0036031E"/>
    <w:rsid w:val="00360FF4"/>
    <w:rsid w:val="0036287E"/>
    <w:rsid w:val="00363193"/>
    <w:rsid w:val="00367D3B"/>
    <w:rsid w:val="00370A3E"/>
    <w:rsid w:val="00371DBE"/>
    <w:rsid w:val="003743E6"/>
    <w:rsid w:val="00374610"/>
    <w:rsid w:val="00374FC3"/>
    <w:rsid w:val="00377168"/>
    <w:rsid w:val="00380A47"/>
    <w:rsid w:val="00381757"/>
    <w:rsid w:val="00381B41"/>
    <w:rsid w:val="00381BAF"/>
    <w:rsid w:val="00382E5B"/>
    <w:rsid w:val="003833D4"/>
    <w:rsid w:val="00396AFE"/>
    <w:rsid w:val="00397995"/>
    <w:rsid w:val="003A1130"/>
    <w:rsid w:val="003A29C9"/>
    <w:rsid w:val="003A2D79"/>
    <w:rsid w:val="003A37B4"/>
    <w:rsid w:val="003B4357"/>
    <w:rsid w:val="003B5713"/>
    <w:rsid w:val="003B60B8"/>
    <w:rsid w:val="003C18BF"/>
    <w:rsid w:val="003C76B1"/>
    <w:rsid w:val="003C7BFE"/>
    <w:rsid w:val="003D01D8"/>
    <w:rsid w:val="003D15C4"/>
    <w:rsid w:val="003D1A76"/>
    <w:rsid w:val="003D46D4"/>
    <w:rsid w:val="003E01CA"/>
    <w:rsid w:val="003E03CA"/>
    <w:rsid w:val="003E2AF4"/>
    <w:rsid w:val="003E3662"/>
    <w:rsid w:val="003E773D"/>
    <w:rsid w:val="003E7D72"/>
    <w:rsid w:val="003F027A"/>
    <w:rsid w:val="003F1EF4"/>
    <w:rsid w:val="003F3320"/>
    <w:rsid w:val="004004D9"/>
    <w:rsid w:val="0040112E"/>
    <w:rsid w:val="00402DC4"/>
    <w:rsid w:val="00403A0A"/>
    <w:rsid w:val="004076DC"/>
    <w:rsid w:val="00411BC7"/>
    <w:rsid w:val="00416D98"/>
    <w:rsid w:val="00417615"/>
    <w:rsid w:val="0042005E"/>
    <w:rsid w:val="004274C7"/>
    <w:rsid w:val="00430EAE"/>
    <w:rsid w:val="00432CA2"/>
    <w:rsid w:val="004353E8"/>
    <w:rsid w:val="00435543"/>
    <w:rsid w:val="00440B33"/>
    <w:rsid w:val="00441AB1"/>
    <w:rsid w:val="00450D52"/>
    <w:rsid w:val="00452E37"/>
    <w:rsid w:val="00453771"/>
    <w:rsid w:val="00453D39"/>
    <w:rsid w:val="00454880"/>
    <w:rsid w:val="004555BE"/>
    <w:rsid w:val="0045567F"/>
    <w:rsid w:val="00455719"/>
    <w:rsid w:val="00464E2E"/>
    <w:rsid w:val="00467546"/>
    <w:rsid w:val="00467576"/>
    <w:rsid w:val="00467DA5"/>
    <w:rsid w:val="00470407"/>
    <w:rsid w:val="00470938"/>
    <w:rsid w:val="004719FE"/>
    <w:rsid w:val="00471E47"/>
    <w:rsid w:val="004737A0"/>
    <w:rsid w:val="00473CBC"/>
    <w:rsid w:val="00474F45"/>
    <w:rsid w:val="0047609B"/>
    <w:rsid w:val="00476794"/>
    <w:rsid w:val="00482565"/>
    <w:rsid w:val="00484123"/>
    <w:rsid w:val="00492539"/>
    <w:rsid w:val="0049258C"/>
    <w:rsid w:val="00492A2E"/>
    <w:rsid w:val="0049612C"/>
    <w:rsid w:val="004A31CC"/>
    <w:rsid w:val="004A3D89"/>
    <w:rsid w:val="004B08DB"/>
    <w:rsid w:val="004B2542"/>
    <w:rsid w:val="004B55D9"/>
    <w:rsid w:val="004B79C1"/>
    <w:rsid w:val="004C0B64"/>
    <w:rsid w:val="004C19A3"/>
    <w:rsid w:val="004C5075"/>
    <w:rsid w:val="004C51E4"/>
    <w:rsid w:val="004D2FBD"/>
    <w:rsid w:val="004D403F"/>
    <w:rsid w:val="004D546C"/>
    <w:rsid w:val="004E2B5F"/>
    <w:rsid w:val="004E33B9"/>
    <w:rsid w:val="004E6EF9"/>
    <w:rsid w:val="004E7335"/>
    <w:rsid w:val="004F0FB4"/>
    <w:rsid w:val="004F2C81"/>
    <w:rsid w:val="004F3A4F"/>
    <w:rsid w:val="004F5CC6"/>
    <w:rsid w:val="00500868"/>
    <w:rsid w:val="005017D6"/>
    <w:rsid w:val="00503FDD"/>
    <w:rsid w:val="0050720E"/>
    <w:rsid w:val="00507909"/>
    <w:rsid w:val="00510545"/>
    <w:rsid w:val="005108A1"/>
    <w:rsid w:val="00510999"/>
    <w:rsid w:val="00510D5F"/>
    <w:rsid w:val="0051152E"/>
    <w:rsid w:val="0051182C"/>
    <w:rsid w:val="00522291"/>
    <w:rsid w:val="00524375"/>
    <w:rsid w:val="00525854"/>
    <w:rsid w:val="00525B4A"/>
    <w:rsid w:val="005262D4"/>
    <w:rsid w:val="005310F5"/>
    <w:rsid w:val="00532FA9"/>
    <w:rsid w:val="00535952"/>
    <w:rsid w:val="005363BC"/>
    <w:rsid w:val="005400E3"/>
    <w:rsid w:val="00543EC9"/>
    <w:rsid w:val="00544B5A"/>
    <w:rsid w:val="00546C54"/>
    <w:rsid w:val="00546E0B"/>
    <w:rsid w:val="00546E79"/>
    <w:rsid w:val="005479D6"/>
    <w:rsid w:val="00550944"/>
    <w:rsid w:val="005513B9"/>
    <w:rsid w:val="005640B9"/>
    <w:rsid w:val="0056497B"/>
    <w:rsid w:val="00566FFE"/>
    <w:rsid w:val="0057062F"/>
    <w:rsid w:val="00570E5D"/>
    <w:rsid w:val="00572657"/>
    <w:rsid w:val="0057367A"/>
    <w:rsid w:val="00575225"/>
    <w:rsid w:val="00582CA1"/>
    <w:rsid w:val="00590DE0"/>
    <w:rsid w:val="00591E56"/>
    <w:rsid w:val="0059208E"/>
    <w:rsid w:val="0059251B"/>
    <w:rsid w:val="0059258A"/>
    <w:rsid w:val="00592769"/>
    <w:rsid w:val="005935E8"/>
    <w:rsid w:val="00595157"/>
    <w:rsid w:val="0059771C"/>
    <w:rsid w:val="005A10AE"/>
    <w:rsid w:val="005A447E"/>
    <w:rsid w:val="005A533D"/>
    <w:rsid w:val="005A68BE"/>
    <w:rsid w:val="005A6D95"/>
    <w:rsid w:val="005A6FD5"/>
    <w:rsid w:val="005B09CD"/>
    <w:rsid w:val="005B2A55"/>
    <w:rsid w:val="005B2DBC"/>
    <w:rsid w:val="005B305D"/>
    <w:rsid w:val="005B3767"/>
    <w:rsid w:val="005C3304"/>
    <w:rsid w:val="005C4295"/>
    <w:rsid w:val="005C57DE"/>
    <w:rsid w:val="005D020B"/>
    <w:rsid w:val="005D034D"/>
    <w:rsid w:val="005D40D5"/>
    <w:rsid w:val="005D48DF"/>
    <w:rsid w:val="005D5BA2"/>
    <w:rsid w:val="005D5EE7"/>
    <w:rsid w:val="005D7003"/>
    <w:rsid w:val="005D7B8D"/>
    <w:rsid w:val="005E16E2"/>
    <w:rsid w:val="005E229D"/>
    <w:rsid w:val="005E736A"/>
    <w:rsid w:val="005E753E"/>
    <w:rsid w:val="005F15F5"/>
    <w:rsid w:val="005F547C"/>
    <w:rsid w:val="005F5E37"/>
    <w:rsid w:val="005F5E56"/>
    <w:rsid w:val="005F786B"/>
    <w:rsid w:val="005F7E4B"/>
    <w:rsid w:val="00600834"/>
    <w:rsid w:val="0060101E"/>
    <w:rsid w:val="0060279F"/>
    <w:rsid w:val="006040A1"/>
    <w:rsid w:val="00610527"/>
    <w:rsid w:val="00611C6D"/>
    <w:rsid w:val="006127B7"/>
    <w:rsid w:val="00612BC2"/>
    <w:rsid w:val="00612D17"/>
    <w:rsid w:val="00615177"/>
    <w:rsid w:val="00616D19"/>
    <w:rsid w:val="00616F40"/>
    <w:rsid w:val="00617E93"/>
    <w:rsid w:val="00624D83"/>
    <w:rsid w:val="0062563B"/>
    <w:rsid w:val="00625A3E"/>
    <w:rsid w:val="006266FC"/>
    <w:rsid w:val="00630399"/>
    <w:rsid w:val="00631CAC"/>
    <w:rsid w:val="006355ED"/>
    <w:rsid w:val="00636308"/>
    <w:rsid w:val="00636D6A"/>
    <w:rsid w:val="0063753C"/>
    <w:rsid w:val="006376E6"/>
    <w:rsid w:val="00641C13"/>
    <w:rsid w:val="00646F7D"/>
    <w:rsid w:val="006500C5"/>
    <w:rsid w:val="00650F2F"/>
    <w:rsid w:val="0065288F"/>
    <w:rsid w:val="00654A3A"/>
    <w:rsid w:val="00654CBF"/>
    <w:rsid w:val="00660231"/>
    <w:rsid w:val="00661C96"/>
    <w:rsid w:val="00662032"/>
    <w:rsid w:val="006639F8"/>
    <w:rsid w:val="006646EA"/>
    <w:rsid w:val="00664C44"/>
    <w:rsid w:val="006650D8"/>
    <w:rsid w:val="006659C6"/>
    <w:rsid w:val="00670A8F"/>
    <w:rsid w:val="0067361E"/>
    <w:rsid w:val="006800EF"/>
    <w:rsid w:val="00680FBE"/>
    <w:rsid w:val="00681E2B"/>
    <w:rsid w:val="00683919"/>
    <w:rsid w:val="006839B5"/>
    <w:rsid w:val="00684080"/>
    <w:rsid w:val="00684208"/>
    <w:rsid w:val="006918CB"/>
    <w:rsid w:val="006941C9"/>
    <w:rsid w:val="00694B47"/>
    <w:rsid w:val="00695AAA"/>
    <w:rsid w:val="006974F6"/>
    <w:rsid w:val="006A1486"/>
    <w:rsid w:val="006A16BB"/>
    <w:rsid w:val="006A269D"/>
    <w:rsid w:val="006A319C"/>
    <w:rsid w:val="006A48BC"/>
    <w:rsid w:val="006A4DF0"/>
    <w:rsid w:val="006B2022"/>
    <w:rsid w:val="006B2D66"/>
    <w:rsid w:val="006B3CCC"/>
    <w:rsid w:val="006B6D90"/>
    <w:rsid w:val="006B7641"/>
    <w:rsid w:val="006B7E14"/>
    <w:rsid w:val="006C1038"/>
    <w:rsid w:val="006C559B"/>
    <w:rsid w:val="006C7AE7"/>
    <w:rsid w:val="006D382B"/>
    <w:rsid w:val="006D5481"/>
    <w:rsid w:val="006D6A8B"/>
    <w:rsid w:val="006D6D55"/>
    <w:rsid w:val="006D7438"/>
    <w:rsid w:val="006D79A9"/>
    <w:rsid w:val="006E01AF"/>
    <w:rsid w:val="006E0C63"/>
    <w:rsid w:val="006E1092"/>
    <w:rsid w:val="006E141F"/>
    <w:rsid w:val="006F00A8"/>
    <w:rsid w:val="006F0430"/>
    <w:rsid w:val="006F07A5"/>
    <w:rsid w:val="006F20E0"/>
    <w:rsid w:val="006F30DF"/>
    <w:rsid w:val="006F3BB7"/>
    <w:rsid w:val="006F4231"/>
    <w:rsid w:val="006F508D"/>
    <w:rsid w:val="006F7081"/>
    <w:rsid w:val="006F7A9D"/>
    <w:rsid w:val="007020DC"/>
    <w:rsid w:val="00702144"/>
    <w:rsid w:val="00702275"/>
    <w:rsid w:val="007022F3"/>
    <w:rsid w:val="00702929"/>
    <w:rsid w:val="00710D20"/>
    <w:rsid w:val="00711FC1"/>
    <w:rsid w:val="007136BF"/>
    <w:rsid w:val="00716533"/>
    <w:rsid w:val="00721048"/>
    <w:rsid w:val="00723B93"/>
    <w:rsid w:val="00726CF1"/>
    <w:rsid w:val="00730CE9"/>
    <w:rsid w:val="00730FFA"/>
    <w:rsid w:val="007340E8"/>
    <w:rsid w:val="00734C1D"/>
    <w:rsid w:val="00737E91"/>
    <w:rsid w:val="007400D7"/>
    <w:rsid w:val="00740745"/>
    <w:rsid w:val="007409EF"/>
    <w:rsid w:val="0074384E"/>
    <w:rsid w:val="00744470"/>
    <w:rsid w:val="00755389"/>
    <w:rsid w:val="007572B5"/>
    <w:rsid w:val="00757550"/>
    <w:rsid w:val="00760786"/>
    <w:rsid w:val="00761027"/>
    <w:rsid w:val="007612C5"/>
    <w:rsid w:val="007613BC"/>
    <w:rsid w:val="00761DA8"/>
    <w:rsid w:val="00761DD9"/>
    <w:rsid w:val="00762392"/>
    <w:rsid w:val="00762748"/>
    <w:rsid w:val="007637FA"/>
    <w:rsid w:val="007640F7"/>
    <w:rsid w:val="00765189"/>
    <w:rsid w:val="00770310"/>
    <w:rsid w:val="00770AAD"/>
    <w:rsid w:val="007711D6"/>
    <w:rsid w:val="007714E1"/>
    <w:rsid w:val="007729C6"/>
    <w:rsid w:val="007743C9"/>
    <w:rsid w:val="00775440"/>
    <w:rsid w:val="00776278"/>
    <w:rsid w:val="00781D38"/>
    <w:rsid w:val="007844D8"/>
    <w:rsid w:val="0078518E"/>
    <w:rsid w:val="00785F1A"/>
    <w:rsid w:val="0079550D"/>
    <w:rsid w:val="00796889"/>
    <w:rsid w:val="00797F6B"/>
    <w:rsid w:val="007A0B1D"/>
    <w:rsid w:val="007A0D40"/>
    <w:rsid w:val="007A1238"/>
    <w:rsid w:val="007A17A4"/>
    <w:rsid w:val="007A2FDE"/>
    <w:rsid w:val="007A3F15"/>
    <w:rsid w:val="007A451A"/>
    <w:rsid w:val="007B0102"/>
    <w:rsid w:val="007B0646"/>
    <w:rsid w:val="007B1B83"/>
    <w:rsid w:val="007B29DD"/>
    <w:rsid w:val="007B5698"/>
    <w:rsid w:val="007B64B2"/>
    <w:rsid w:val="007B7C1D"/>
    <w:rsid w:val="007C59C0"/>
    <w:rsid w:val="007C5D1A"/>
    <w:rsid w:val="007C62B7"/>
    <w:rsid w:val="007C6303"/>
    <w:rsid w:val="007C7132"/>
    <w:rsid w:val="007D296A"/>
    <w:rsid w:val="007D507F"/>
    <w:rsid w:val="007D61A2"/>
    <w:rsid w:val="007E03E1"/>
    <w:rsid w:val="007E1B71"/>
    <w:rsid w:val="007E3A88"/>
    <w:rsid w:val="007E4151"/>
    <w:rsid w:val="007E5511"/>
    <w:rsid w:val="007E579A"/>
    <w:rsid w:val="007E6332"/>
    <w:rsid w:val="007E64C7"/>
    <w:rsid w:val="007F1647"/>
    <w:rsid w:val="007F1D96"/>
    <w:rsid w:val="007F2C98"/>
    <w:rsid w:val="007F7428"/>
    <w:rsid w:val="007F74AF"/>
    <w:rsid w:val="007F74C3"/>
    <w:rsid w:val="007F756A"/>
    <w:rsid w:val="00800929"/>
    <w:rsid w:val="00800BE8"/>
    <w:rsid w:val="00802706"/>
    <w:rsid w:val="00805BBE"/>
    <w:rsid w:val="008065E2"/>
    <w:rsid w:val="00812863"/>
    <w:rsid w:val="00813E4F"/>
    <w:rsid w:val="008144DE"/>
    <w:rsid w:val="0081559F"/>
    <w:rsid w:val="0081723D"/>
    <w:rsid w:val="00832744"/>
    <w:rsid w:val="00833A18"/>
    <w:rsid w:val="008355E2"/>
    <w:rsid w:val="00836298"/>
    <w:rsid w:val="00836308"/>
    <w:rsid w:val="00836370"/>
    <w:rsid w:val="00837942"/>
    <w:rsid w:val="008401A8"/>
    <w:rsid w:val="00840562"/>
    <w:rsid w:val="00841309"/>
    <w:rsid w:val="008413DB"/>
    <w:rsid w:val="008422E8"/>
    <w:rsid w:val="00842752"/>
    <w:rsid w:val="008428AC"/>
    <w:rsid w:val="0084597E"/>
    <w:rsid w:val="00847535"/>
    <w:rsid w:val="00847789"/>
    <w:rsid w:val="00850C95"/>
    <w:rsid w:val="008513AB"/>
    <w:rsid w:val="008534F2"/>
    <w:rsid w:val="00854FAC"/>
    <w:rsid w:val="00856361"/>
    <w:rsid w:val="008574E8"/>
    <w:rsid w:val="008575C9"/>
    <w:rsid w:val="00860D37"/>
    <w:rsid w:val="00861A77"/>
    <w:rsid w:val="00861FA0"/>
    <w:rsid w:val="0086215C"/>
    <w:rsid w:val="00865108"/>
    <w:rsid w:val="00867320"/>
    <w:rsid w:val="008702EE"/>
    <w:rsid w:val="008723F9"/>
    <w:rsid w:val="0087389E"/>
    <w:rsid w:val="008763C3"/>
    <w:rsid w:val="00877A8A"/>
    <w:rsid w:val="008810E8"/>
    <w:rsid w:val="00881597"/>
    <w:rsid w:val="00884C74"/>
    <w:rsid w:val="00885720"/>
    <w:rsid w:val="00886CD7"/>
    <w:rsid w:val="00886EFE"/>
    <w:rsid w:val="00890145"/>
    <w:rsid w:val="0089040A"/>
    <w:rsid w:val="00891BB4"/>
    <w:rsid w:val="00892FFF"/>
    <w:rsid w:val="0089335B"/>
    <w:rsid w:val="0089347E"/>
    <w:rsid w:val="008946AD"/>
    <w:rsid w:val="008A1FDD"/>
    <w:rsid w:val="008A5AC7"/>
    <w:rsid w:val="008A5DB7"/>
    <w:rsid w:val="008B243E"/>
    <w:rsid w:val="008B33E0"/>
    <w:rsid w:val="008B382A"/>
    <w:rsid w:val="008B6855"/>
    <w:rsid w:val="008B7A1F"/>
    <w:rsid w:val="008C0E46"/>
    <w:rsid w:val="008C4577"/>
    <w:rsid w:val="008C615E"/>
    <w:rsid w:val="008C71E9"/>
    <w:rsid w:val="008D0372"/>
    <w:rsid w:val="008D4349"/>
    <w:rsid w:val="008D4433"/>
    <w:rsid w:val="008D5291"/>
    <w:rsid w:val="008D5612"/>
    <w:rsid w:val="008E012A"/>
    <w:rsid w:val="008E2544"/>
    <w:rsid w:val="008E281C"/>
    <w:rsid w:val="008E2DF5"/>
    <w:rsid w:val="008E3D0B"/>
    <w:rsid w:val="008E48A7"/>
    <w:rsid w:val="008E5FF0"/>
    <w:rsid w:val="008F0FB8"/>
    <w:rsid w:val="008F2910"/>
    <w:rsid w:val="00900677"/>
    <w:rsid w:val="00901FD9"/>
    <w:rsid w:val="00902698"/>
    <w:rsid w:val="00903954"/>
    <w:rsid w:val="009039C1"/>
    <w:rsid w:val="0091133D"/>
    <w:rsid w:val="00911B8E"/>
    <w:rsid w:val="00915A61"/>
    <w:rsid w:val="00917DD1"/>
    <w:rsid w:val="00921987"/>
    <w:rsid w:val="00927ECB"/>
    <w:rsid w:val="00932FFE"/>
    <w:rsid w:val="009375DD"/>
    <w:rsid w:val="00941325"/>
    <w:rsid w:val="009428FF"/>
    <w:rsid w:val="00943AE6"/>
    <w:rsid w:val="00943DCC"/>
    <w:rsid w:val="00944211"/>
    <w:rsid w:val="009444AC"/>
    <w:rsid w:val="00946B20"/>
    <w:rsid w:val="00946C54"/>
    <w:rsid w:val="0095027A"/>
    <w:rsid w:val="009515A9"/>
    <w:rsid w:val="00951A52"/>
    <w:rsid w:val="00953FDC"/>
    <w:rsid w:val="009563AA"/>
    <w:rsid w:val="009574B3"/>
    <w:rsid w:val="009574D3"/>
    <w:rsid w:val="0096074C"/>
    <w:rsid w:val="009628F9"/>
    <w:rsid w:val="0096505C"/>
    <w:rsid w:val="0096650A"/>
    <w:rsid w:val="0096776A"/>
    <w:rsid w:val="00970565"/>
    <w:rsid w:val="00971412"/>
    <w:rsid w:val="00971439"/>
    <w:rsid w:val="009726CE"/>
    <w:rsid w:val="00973EEE"/>
    <w:rsid w:val="00975468"/>
    <w:rsid w:val="009758E1"/>
    <w:rsid w:val="00975E86"/>
    <w:rsid w:val="00986035"/>
    <w:rsid w:val="00986E2B"/>
    <w:rsid w:val="00987533"/>
    <w:rsid w:val="00990ADE"/>
    <w:rsid w:val="0099493B"/>
    <w:rsid w:val="00994BF3"/>
    <w:rsid w:val="00994C80"/>
    <w:rsid w:val="00995001"/>
    <w:rsid w:val="009967DA"/>
    <w:rsid w:val="00996EA4"/>
    <w:rsid w:val="00997A5C"/>
    <w:rsid w:val="00997C87"/>
    <w:rsid w:val="009A3344"/>
    <w:rsid w:val="009A45AF"/>
    <w:rsid w:val="009A49BF"/>
    <w:rsid w:val="009A4DE8"/>
    <w:rsid w:val="009A626D"/>
    <w:rsid w:val="009A6D1A"/>
    <w:rsid w:val="009B4403"/>
    <w:rsid w:val="009B44B4"/>
    <w:rsid w:val="009B52DD"/>
    <w:rsid w:val="009B60D8"/>
    <w:rsid w:val="009B7AE2"/>
    <w:rsid w:val="009C1704"/>
    <w:rsid w:val="009C1CF9"/>
    <w:rsid w:val="009C33FE"/>
    <w:rsid w:val="009C3C99"/>
    <w:rsid w:val="009C4352"/>
    <w:rsid w:val="009C507B"/>
    <w:rsid w:val="009C575E"/>
    <w:rsid w:val="009C5990"/>
    <w:rsid w:val="009C5C6A"/>
    <w:rsid w:val="009C660C"/>
    <w:rsid w:val="009C79F0"/>
    <w:rsid w:val="009C7E92"/>
    <w:rsid w:val="009D103C"/>
    <w:rsid w:val="009D3225"/>
    <w:rsid w:val="009D3F16"/>
    <w:rsid w:val="009D5C22"/>
    <w:rsid w:val="009D7AC8"/>
    <w:rsid w:val="009E181D"/>
    <w:rsid w:val="009E4C4C"/>
    <w:rsid w:val="00A00C2B"/>
    <w:rsid w:val="00A00D75"/>
    <w:rsid w:val="00A069DA"/>
    <w:rsid w:val="00A113DB"/>
    <w:rsid w:val="00A12B24"/>
    <w:rsid w:val="00A14379"/>
    <w:rsid w:val="00A1584B"/>
    <w:rsid w:val="00A15F89"/>
    <w:rsid w:val="00A20E87"/>
    <w:rsid w:val="00A22BF8"/>
    <w:rsid w:val="00A237DD"/>
    <w:rsid w:val="00A2428B"/>
    <w:rsid w:val="00A252A2"/>
    <w:rsid w:val="00A253FF"/>
    <w:rsid w:val="00A26F12"/>
    <w:rsid w:val="00A2721A"/>
    <w:rsid w:val="00A27ECF"/>
    <w:rsid w:val="00A3095F"/>
    <w:rsid w:val="00A3100A"/>
    <w:rsid w:val="00A3340D"/>
    <w:rsid w:val="00A33EDA"/>
    <w:rsid w:val="00A41944"/>
    <w:rsid w:val="00A41D08"/>
    <w:rsid w:val="00A43E15"/>
    <w:rsid w:val="00A44B0F"/>
    <w:rsid w:val="00A450DC"/>
    <w:rsid w:val="00A47525"/>
    <w:rsid w:val="00A4798F"/>
    <w:rsid w:val="00A50B01"/>
    <w:rsid w:val="00A5228C"/>
    <w:rsid w:val="00A5317A"/>
    <w:rsid w:val="00A554AB"/>
    <w:rsid w:val="00A60AF4"/>
    <w:rsid w:val="00A62095"/>
    <w:rsid w:val="00A644C0"/>
    <w:rsid w:val="00A65BA4"/>
    <w:rsid w:val="00A73520"/>
    <w:rsid w:val="00A748C6"/>
    <w:rsid w:val="00A758BE"/>
    <w:rsid w:val="00A76EA8"/>
    <w:rsid w:val="00A77F0D"/>
    <w:rsid w:val="00A81121"/>
    <w:rsid w:val="00A8247E"/>
    <w:rsid w:val="00A84409"/>
    <w:rsid w:val="00A86CFC"/>
    <w:rsid w:val="00A92EB6"/>
    <w:rsid w:val="00A95A04"/>
    <w:rsid w:val="00A962A4"/>
    <w:rsid w:val="00A97C1C"/>
    <w:rsid w:val="00AA32A8"/>
    <w:rsid w:val="00AA5093"/>
    <w:rsid w:val="00AA75C2"/>
    <w:rsid w:val="00AA767E"/>
    <w:rsid w:val="00AB0288"/>
    <w:rsid w:val="00AB1F0C"/>
    <w:rsid w:val="00AB2045"/>
    <w:rsid w:val="00AB2835"/>
    <w:rsid w:val="00AB2E14"/>
    <w:rsid w:val="00AB2E3D"/>
    <w:rsid w:val="00AB33F9"/>
    <w:rsid w:val="00AB3E3D"/>
    <w:rsid w:val="00AB6CDD"/>
    <w:rsid w:val="00AC43C1"/>
    <w:rsid w:val="00AC4E4E"/>
    <w:rsid w:val="00AC629D"/>
    <w:rsid w:val="00AC6D35"/>
    <w:rsid w:val="00AD0562"/>
    <w:rsid w:val="00AD1B21"/>
    <w:rsid w:val="00AD213D"/>
    <w:rsid w:val="00AD2B78"/>
    <w:rsid w:val="00AD3C91"/>
    <w:rsid w:val="00AD6A3B"/>
    <w:rsid w:val="00AE1BBF"/>
    <w:rsid w:val="00AE214F"/>
    <w:rsid w:val="00AE3439"/>
    <w:rsid w:val="00AE59D2"/>
    <w:rsid w:val="00AF05A0"/>
    <w:rsid w:val="00AF1BFF"/>
    <w:rsid w:val="00AF34FC"/>
    <w:rsid w:val="00AF4187"/>
    <w:rsid w:val="00AF56CE"/>
    <w:rsid w:val="00AF711F"/>
    <w:rsid w:val="00AF77DE"/>
    <w:rsid w:val="00AF780F"/>
    <w:rsid w:val="00AF7CD7"/>
    <w:rsid w:val="00B00527"/>
    <w:rsid w:val="00B00921"/>
    <w:rsid w:val="00B01C51"/>
    <w:rsid w:val="00B0301E"/>
    <w:rsid w:val="00B066CD"/>
    <w:rsid w:val="00B07043"/>
    <w:rsid w:val="00B072C9"/>
    <w:rsid w:val="00B11EB7"/>
    <w:rsid w:val="00B12FE5"/>
    <w:rsid w:val="00B13FFC"/>
    <w:rsid w:val="00B1412A"/>
    <w:rsid w:val="00B16668"/>
    <w:rsid w:val="00B22237"/>
    <w:rsid w:val="00B23027"/>
    <w:rsid w:val="00B231B4"/>
    <w:rsid w:val="00B24949"/>
    <w:rsid w:val="00B30837"/>
    <w:rsid w:val="00B32320"/>
    <w:rsid w:val="00B367DF"/>
    <w:rsid w:val="00B37029"/>
    <w:rsid w:val="00B3753D"/>
    <w:rsid w:val="00B4003B"/>
    <w:rsid w:val="00B40150"/>
    <w:rsid w:val="00B437A2"/>
    <w:rsid w:val="00B504B0"/>
    <w:rsid w:val="00B50532"/>
    <w:rsid w:val="00B56D1B"/>
    <w:rsid w:val="00B57D29"/>
    <w:rsid w:val="00B60EA1"/>
    <w:rsid w:val="00B61901"/>
    <w:rsid w:val="00B63BCD"/>
    <w:rsid w:val="00B64AF4"/>
    <w:rsid w:val="00B65097"/>
    <w:rsid w:val="00B655FD"/>
    <w:rsid w:val="00B6613C"/>
    <w:rsid w:val="00B6726D"/>
    <w:rsid w:val="00B675DE"/>
    <w:rsid w:val="00B70F3D"/>
    <w:rsid w:val="00B71D28"/>
    <w:rsid w:val="00B71F4B"/>
    <w:rsid w:val="00B749C4"/>
    <w:rsid w:val="00B75EFA"/>
    <w:rsid w:val="00B7643A"/>
    <w:rsid w:val="00B76B49"/>
    <w:rsid w:val="00B7732B"/>
    <w:rsid w:val="00B80300"/>
    <w:rsid w:val="00B803EA"/>
    <w:rsid w:val="00B8048E"/>
    <w:rsid w:val="00B81977"/>
    <w:rsid w:val="00B82417"/>
    <w:rsid w:val="00B8615D"/>
    <w:rsid w:val="00B9120D"/>
    <w:rsid w:val="00B95821"/>
    <w:rsid w:val="00B976DA"/>
    <w:rsid w:val="00B97FA7"/>
    <w:rsid w:val="00BA02DE"/>
    <w:rsid w:val="00BA067D"/>
    <w:rsid w:val="00BA0771"/>
    <w:rsid w:val="00BA18EC"/>
    <w:rsid w:val="00BA46B3"/>
    <w:rsid w:val="00BA4F10"/>
    <w:rsid w:val="00BA52C1"/>
    <w:rsid w:val="00BB5B3F"/>
    <w:rsid w:val="00BC0E5E"/>
    <w:rsid w:val="00BC2521"/>
    <w:rsid w:val="00BC6D06"/>
    <w:rsid w:val="00BD031A"/>
    <w:rsid w:val="00BD20E0"/>
    <w:rsid w:val="00BD4B16"/>
    <w:rsid w:val="00BE0D4B"/>
    <w:rsid w:val="00BE7110"/>
    <w:rsid w:val="00BE79E0"/>
    <w:rsid w:val="00BF1874"/>
    <w:rsid w:val="00BF2121"/>
    <w:rsid w:val="00BF2EFB"/>
    <w:rsid w:val="00BF43CD"/>
    <w:rsid w:val="00BF76BD"/>
    <w:rsid w:val="00C03AFC"/>
    <w:rsid w:val="00C1124F"/>
    <w:rsid w:val="00C13A57"/>
    <w:rsid w:val="00C14410"/>
    <w:rsid w:val="00C1698D"/>
    <w:rsid w:val="00C17E51"/>
    <w:rsid w:val="00C205A6"/>
    <w:rsid w:val="00C219F5"/>
    <w:rsid w:val="00C27138"/>
    <w:rsid w:val="00C2719A"/>
    <w:rsid w:val="00C27A8F"/>
    <w:rsid w:val="00C3067A"/>
    <w:rsid w:val="00C33237"/>
    <w:rsid w:val="00C34BFB"/>
    <w:rsid w:val="00C3619A"/>
    <w:rsid w:val="00C377CB"/>
    <w:rsid w:val="00C37F9D"/>
    <w:rsid w:val="00C437EB"/>
    <w:rsid w:val="00C440BB"/>
    <w:rsid w:val="00C45EE8"/>
    <w:rsid w:val="00C51E86"/>
    <w:rsid w:val="00C52538"/>
    <w:rsid w:val="00C528BA"/>
    <w:rsid w:val="00C53AC1"/>
    <w:rsid w:val="00C541C4"/>
    <w:rsid w:val="00C5563B"/>
    <w:rsid w:val="00C61ABA"/>
    <w:rsid w:val="00C6454F"/>
    <w:rsid w:val="00C646EB"/>
    <w:rsid w:val="00C65460"/>
    <w:rsid w:val="00C66337"/>
    <w:rsid w:val="00C66965"/>
    <w:rsid w:val="00C66F4C"/>
    <w:rsid w:val="00C676C9"/>
    <w:rsid w:val="00C67936"/>
    <w:rsid w:val="00C717C6"/>
    <w:rsid w:val="00C7542F"/>
    <w:rsid w:val="00C77F08"/>
    <w:rsid w:val="00C81D15"/>
    <w:rsid w:val="00C82474"/>
    <w:rsid w:val="00C82B65"/>
    <w:rsid w:val="00C8695A"/>
    <w:rsid w:val="00C87477"/>
    <w:rsid w:val="00C9355D"/>
    <w:rsid w:val="00C9356D"/>
    <w:rsid w:val="00C939F4"/>
    <w:rsid w:val="00C96631"/>
    <w:rsid w:val="00CA0EFC"/>
    <w:rsid w:val="00CA35EE"/>
    <w:rsid w:val="00CB0811"/>
    <w:rsid w:val="00CB1249"/>
    <w:rsid w:val="00CB2320"/>
    <w:rsid w:val="00CB4D85"/>
    <w:rsid w:val="00CB5661"/>
    <w:rsid w:val="00CC0C74"/>
    <w:rsid w:val="00CC1B23"/>
    <w:rsid w:val="00CC5A8E"/>
    <w:rsid w:val="00CC72B6"/>
    <w:rsid w:val="00CC7A69"/>
    <w:rsid w:val="00CC7F1F"/>
    <w:rsid w:val="00CD1245"/>
    <w:rsid w:val="00CD134C"/>
    <w:rsid w:val="00CD1DED"/>
    <w:rsid w:val="00CD24CF"/>
    <w:rsid w:val="00CD2D60"/>
    <w:rsid w:val="00CD45D0"/>
    <w:rsid w:val="00CD4762"/>
    <w:rsid w:val="00CD76B9"/>
    <w:rsid w:val="00CD7BEF"/>
    <w:rsid w:val="00CE1765"/>
    <w:rsid w:val="00CE5EEC"/>
    <w:rsid w:val="00CE66ED"/>
    <w:rsid w:val="00CE7751"/>
    <w:rsid w:val="00CE7F5B"/>
    <w:rsid w:val="00CF1531"/>
    <w:rsid w:val="00CF1619"/>
    <w:rsid w:val="00CF2714"/>
    <w:rsid w:val="00CF2B8B"/>
    <w:rsid w:val="00CF31F1"/>
    <w:rsid w:val="00CF38DF"/>
    <w:rsid w:val="00CF5098"/>
    <w:rsid w:val="00CF5394"/>
    <w:rsid w:val="00CF5BCE"/>
    <w:rsid w:val="00D04F10"/>
    <w:rsid w:val="00D07DC3"/>
    <w:rsid w:val="00D10F61"/>
    <w:rsid w:val="00D11976"/>
    <w:rsid w:val="00D1650B"/>
    <w:rsid w:val="00D20B18"/>
    <w:rsid w:val="00D2173A"/>
    <w:rsid w:val="00D2419A"/>
    <w:rsid w:val="00D245E0"/>
    <w:rsid w:val="00D34A49"/>
    <w:rsid w:val="00D35017"/>
    <w:rsid w:val="00D37E10"/>
    <w:rsid w:val="00D407C3"/>
    <w:rsid w:val="00D41BD3"/>
    <w:rsid w:val="00D42082"/>
    <w:rsid w:val="00D433E7"/>
    <w:rsid w:val="00D457AE"/>
    <w:rsid w:val="00D45BF0"/>
    <w:rsid w:val="00D46E02"/>
    <w:rsid w:val="00D507E4"/>
    <w:rsid w:val="00D51DB1"/>
    <w:rsid w:val="00D579EE"/>
    <w:rsid w:val="00D622EB"/>
    <w:rsid w:val="00D64AE4"/>
    <w:rsid w:val="00D65051"/>
    <w:rsid w:val="00D668E8"/>
    <w:rsid w:val="00D671C6"/>
    <w:rsid w:val="00D673AC"/>
    <w:rsid w:val="00D677B1"/>
    <w:rsid w:val="00D72ACD"/>
    <w:rsid w:val="00D73826"/>
    <w:rsid w:val="00D74A75"/>
    <w:rsid w:val="00D7505D"/>
    <w:rsid w:val="00D7654E"/>
    <w:rsid w:val="00D76682"/>
    <w:rsid w:val="00D816DE"/>
    <w:rsid w:val="00D8717A"/>
    <w:rsid w:val="00D91CFA"/>
    <w:rsid w:val="00D97339"/>
    <w:rsid w:val="00D9771C"/>
    <w:rsid w:val="00D97E77"/>
    <w:rsid w:val="00DA2056"/>
    <w:rsid w:val="00DA2702"/>
    <w:rsid w:val="00DA5F17"/>
    <w:rsid w:val="00DB09B0"/>
    <w:rsid w:val="00DB2495"/>
    <w:rsid w:val="00DB45F4"/>
    <w:rsid w:val="00DB590E"/>
    <w:rsid w:val="00DC3530"/>
    <w:rsid w:val="00DC5E7A"/>
    <w:rsid w:val="00DC7B5A"/>
    <w:rsid w:val="00DD7A9A"/>
    <w:rsid w:val="00DE05E6"/>
    <w:rsid w:val="00DE32E8"/>
    <w:rsid w:val="00DE3F84"/>
    <w:rsid w:val="00DE4894"/>
    <w:rsid w:val="00DE4B9C"/>
    <w:rsid w:val="00DE550F"/>
    <w:rsid w:val="00DE6A48"/>
    <w:rsid w:val="00DF073B"/>
    <w:rsid w:val="00DF24F4"/>
    <w:rsid w:val="00DF7076"/>
    <w:rsid w:val="00DF7421"/>
    <w:rsid w:val="00E00A5D"/>
    <w:rsid w:val="00E017D9"/>
    <w:rsid w:val="00E01B77"/>
    <w:rsid w:val="00E01B87"/>
    <w:rsid w:val="00E02D72"/>
    <w:rsid w:val="00E032AD"/>
    <w:rsid w:val="00E032DF"/>
    <w:rsid w:val="00E03CA0"/>
    <w:rsid w:val="00E049AC"/>
    <w:rsid w:val="00E058AC"/>
    <w:rsid w:val="00E06065"/>
    <w:rsid w:val="00E06220"/>
    <w:rsid w:val="00E06694"/>
    <w:rsid w:val="00E07951"/>
    <w:rsid w:val="00E15B76"/>
    <w:rsid w:val="00E17B18"/>
    <w:rsid w:val="00E22504"/>
    <w:rsid w:val="00E23373"/>
    <w:rsid w:val="00E2434E"/>
    <w:rsid w:val="00E24353"/>
    <w:rsid w:val="00E24B4A"/>
    <w:rsid w:val="00E26E6A"/>
    <w:rsid w:val="00E27095"/>
    <w:rsid w:val="00E31386"/>
    <w:rsid w:val="00E31806"/>
    <w:rsid w:val="00E31CCD"/>
    <w:rsid w:val="00E340F5"/>
    <w:rsid w:val="00E3475B"/>
    <w:rsid w:val="00E34F73"/>
    <w:rsid w:val="00E36364"/>
    <w:rsid w:val="00E4048A"/>
    <w:rsid w:val="00E42870"/>
    <w:rsid w:val="00E43B13"/>
    <w:rsid w:val="00E507A6"/>
    <w:rsid w:val="00E50B41"/>
    <w:rsid w:val="00E52BF3"/>
    <w:rsid w:val="00E5369E"/>
    <w:rsid w:val="00E544FB"/>
    <w:rsid w:val="00E563C5"/>
    <w:rsid w:val="00E57F92"/>
    <w:rsid w:val="00E6157E"/>
    <w:rsid w:val="00E639CD"/>
    <w:rsid w:val="00E65F50"/>
    <w:rsid w:val="00E6761D"/>
    <w:rsid w:val="00E74CA2"/>
    <w:rsid w:val="00E74D3B"/>
    <w:rsid w:val="00E74F39"/>
    <w:rsid w:val="00E82EAE"/>
    <w:rsid w:val="00E83C53"/>
    <w:rsid w:val="00E8460D"/>
    <w:rsid w:val="00E85809"/>
    <w:rsid w:val="00E86E16"/>
    <w:rsid w:val="00E93793"/>
    <w:rsid w:val="00E937A4"/>
    <w:rsid w:val="00E944A1"/>
    <w:rsid w:val="00E95BA2"/>
    <w:rsid w:val="00E95EDE"/>
    <w:rsid w:val="00E96405"/>
    <w:rsid w:val="00E97312"/>
    <w:rsid w:val="00EA145A"/>
    <w:rsid w:val="00EA1734"/>
    <w:rsid w:val="00EA2387"/>
    <w:rsid w:val="00EA2C31"/>
    <w:rsid w:val="00EA4ABF"/>
    <w:rsid w:val="00EA6163"/>
    <w:rsid w:val="00EB5827"/>
    <w:rsid w:val="00EB6028"/>
    <w:rsid w:val="00EB6338"/>
    <w:rsid w:val="00EB74B6"/>
    <w:rsid w:val="00EC34C7"/>
    <w:rsid w:val="00EC4983"/>
    <w:rsid w:val="00EC61E2"/>
    <w:rsid w:val="00ED3859"/>
    <w:rsid w:val="00ED3EA1"/>
    <w:rsid w:val="00ED68FC"/>
    <w:rsid w:val="00EE0037"/>
    <w:rsid w:val="00EE080A"/>
    <w:rsid w:val="00EE0FD0"/>
    <w:rsid w:val="00EE2497"/>
    <w:rsid w:val="00EE2E09"/>
    <w:rsid w:val="00EE7F8A"/>
    <w:rsid w:val="00EF0DBD"/>
    <w:rsid w:val="00EF14D5"/>
    <w:rsid w:val="00EF2661"/>
    <w:rsid w:val="00F00ED7"/>
    <w:rsid w:val="00F02190"/>
    <w:rsid w:val="00F0427F"/>
    <w:rsid w:val="00F051CF"/>
    <w:rsid w:val="00F05722"/>
    <w:rsid w:val="00F05E0F"/>
    <w:rsid w:val="00F0768E"/>
    <w:rsid w:val="00F11946"/>
    <w:rsid w:val="00F12475"/>
    <w:rsid w:val="00F12C50"/>
    <w:rsid w:val="00F13A2D"/>
    <w:rsid w:val="00F16CEF"/>
    <w:rsid w:val="00F175E4"/>
    <w:rsid w:val="00F203EF"/>
    <w:rsid w:val="00F24957"/>
    <w:rsid w:val="00F25600"/>
    <w:rsid w:val="00F25ED5"/>
    <w:rsid w:val="00F26B1B"/>
    <w:rsid w:val="00F27E2D"/>
    <w:rsid w:val="00F31964"/>
    <w:rsid w:val="00F33472"/>
    <w:rsid w:val="00F33D80"/>
    <w:rsid w:val="00F3431B"/>
    <w:rsid w:val="00F35A1F"/>
    <w:rsid w:val="00F36F0C"/>
    <w:rsid w:val="00F3719A"/>
    <w:rsid w:val="00F414A1"/>
    <w:rsid w:val="00F42A08"/>
    <w:rsid w:val="00F43220"/>
    <w:rsid w:val="00F434FC"/>
    <w:rsid w:val="00F44634"/>
    <w:rsid w:val="00F551CB"/>
    <w:rsid w:val="00F554D6"/>
    <w:rsid w:val="00F55810"/>
    <w:rsid w:val="00F560F6"/>
    <w:rsid w:val="00F5667A"/>
    <w:rsid w:val="00F56EF7"/>
    <w:rsid w:val="00F57764"/>
    <w:rsid w:val="00F57E47"/>
    <w:rsid w:val="00F60004"/>
    <w:rsid w:val="00F6249A"/>
    <w:rsid w:val="00F62F99"/>
    <w:rsid w:val="00F63926"/>
    <w:rsid w:val="00F6529E"/>
    <w:rsid w:val="00F70EFE"/>
    <w:rsid w:val="00F715BB"/>
    <w:rsid w:val="00F71AE5"/>
    <w:rsid w:val="00F73179"/>
    <w:rsid w:val="00F77A35"/>
    <w:rsid w:val="00F8191D"/>
    <w:rsid w:val="00F824B0"/>
    <w:rsid w:val="00F8320A"/>
    <w:rsid w:val="00F833D6"/>
    <w:rsid w:val="00F9098A"/>
    <w:rsid w:val="00F913D7"/>
    <w:rsid w:val="00F93A18"/>
    <w:rsid w:val="00F93CB1"/>
    <w:rsid w:val="00F93CED"/>
    <w:rsid w:val="00F946E6"/>
    <w:rsid w:val="00F975F7"/>
    <w:rsid w:val="00FA2CC5"/>
    <w:rsid w:val="00FA5DA6"/>
    <w:rsid w:val="00FA6744"/>
    <w:rsid w:val="00FB017D"/>
    <w:rsid w:val="00FB11F6"/>
    <w:rsid w:val="00FB2465"/>
    <w:rsid w:val="00FB258C"/>
    <w:rsid w:val="00FB5EFC"/>
    <w:rsid w:val="00FB6524"/>
    <w:rsid w:val="00FC02D0"/>
    <w:rsid w:val="00FC0A2F"/>
    <w:rsid w:val="00FC2C83"/>
    <w:rsid w:val="00FC48B1"/>
    <w:rsid w:val="00FC4AFE"/>
    <w:rsid w:val="00FC551D"/>
    <w:rsid w:val="00FC5C50"/>
    <w:rsid w:val="00FC6F50"/>
    <w:rsid w:val="00FD0F44"/>
    <w:rsid w:val="00FD1513"/>
    <w:rsid w:val="00FD2B59"/>
    <w:rsid w:val="00FD667B"/>
    <w:rsid w:val="00FE22CD"/>
    <w:rsid w:val="00FE4091"/>
    <w:rsid w:val="00FE45AE"/>
    <w:rsid w:val="00FE4AF4"/>
    <w:rsid w:val="00FE6A90"/>
    <w:rsid w:val="00FF0AD7"/>
    <w:rsid w:val="00FF12F4"/>
    <w:rsid w:val="00FF1F2C"/>
    <w:rsid w:val="00FF312C"/>
    <w:rsid w:val="00FF4110"/>
    <w:rsid w:val="00FF48D7"/>
    <w:rsid w:val="00FF6644"/>
    <w:rsid w:val="0A654B92"/>
    <w:rsid w:val="198A3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2049EAF"/>
  <w15:docId w15:val="{38E21322-2D33-46A5-BD28-047063A005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細明體" w:eastAsia="細明體" w:hAnsi="細明體" w:cs="Times New Roman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qFormat="1"/>
    <w:lsdException w:name="annotation text" w:semiHidden="1" w:unhideWhenUsed="1"/>
    <w:lsdException w:name="header" w:unhideWhenUsed="1" w:qFormat="1"/>
    <w:lsdException w:name="footer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 w:qFormat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 w:qFormat="1"/>
    <w:lsdException w:name="Table Grid" w:uiPriority="39" w:qFormat="1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3539E4"/>
    <w:rPr>
      <w:rFonts w:asciiTheme="minorHAnsi" w:eastAsiaTheme="minorEastAsia" w:hAnsiTheme="minorHAnsi" w:cstheme="minorBidi"/>
      <w:sz w:val="22"/>
      <w:szCs w:val="22"/>
    </w:rPr>
  </w:style>
  <w:style w:type="paragraph" w:styleId="1">
    <w:name w:val="heading 1"/>
    <w:basedOn w:val="a"/>
    <w:next w:val="a"/>
    <w:link w:val="10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7020DC"/>
    <w:pPr>
      <w:keepNext/>
      <w:spacing w:line="720" w:lineRule="auto"/>
      <w:outlineLvl w:val="1"/>
    </w:pPr>
    <w:rPr>
      <w:rFonts w:asciiTheme="majorHAnsi" w:eastAsiaTheme="majorEastAsia" w:hAnsiTheme="majorHAnsi" w:cstheme="majorBidi"/>
      <w:b/>
      <w:bCs/>
      <w:sz w:val="48"/>
      <w:szCs w:val="4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qFormat/>
    <w:pPr>
      <w:spacing w:after="0" w:line="240" w:lineRule="auto"/>
    </w:pPr>
    <w:rPr>
      <w:rFonts w:ascii="Segoe UI" w:hAnsi="Segoe UI" w:cs="Segoe UI"/>
      <w:sz w:val="18"/>
      <w:szCs w:val="18"/>
    </w:rPr>
  </w:style>
  <w:style w:type="paragraph" w:styleId="a5">
    <w:name w:val="footer"/>
    <w:basedOn w:val="a"/>
    <w:link w:val="a6"/>
    <w:uiPriority w:val="99"/>
    <w:unhideWhenUsed/>
    <w:pPr>
      <w:tabs>
        <w:tab w:val="center" w:pos="4513"/>
        <w:tab w:val="right" w:pos="9026"/>
      </w:tabs>
      <w:spacing w:after="0" w:line="240" w:lineRule="auto"/>
    </w:pPr>
  </w:style>
  <w:style w:type="paragraph" w:styleId="a7">
    <w:name w:val="header"/>
    <w:basedOn w:val="a"/>
    <w:link w:val="a8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paragraph" w:styleId="a9">
    <w:name w:val="footnote text"/>
    <w:basedOn w:val="a"/>
    <w:link w:val="aa"/>
    <w:uiPriority w:val="99"/>
    <w:qFormat/>
    <w:pPr>
      <w:widowControl w:val="0"/>
      <w:snapToGrid w:val="0"/>
      <w:spacing w:after="0" w:line="240" w:lineRule="auto"/>
    </w:pPr>
    <w:rPr>
      <w:kern w:val="2"/>
      <w:sz w:val="18"/>
      <w:szCs w:val="24"/>
      <w:lang w:val="en-US"/>
    </w:rPr>
  </w:style>
  <w:style w:type="paragraph" w:styleId="ab">
    <w:name w:val="Normal (Web)"/>
    <w:basedOn w:val="a"/>
    <w:uiPriority w:val="99"/>
    <w:qFormat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</w:rPr>
  </w:style>
  <w:style w:type="table" w:styleId="ac">
    <w:name w:val="Table Grid"/>
    <w:basedOn w:val="a1"/>
    <w:uiPriority w:val="39"/>
    <w:qFormat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d">
    <w:name w:val="Emphasis"/>
    <w:basedOn w:val="a0"/>
    <w:uiPriority w:val="20"/>
    <w:qFormat/>
    <w:rPr>
      <w:i/>
      <w:iCs/>
    </w:rPr>
  </w:style>
  <w:style w:type="character" w:styleId="ae">
    <w:name w:val="Hyperlink"/>
    <w:basedOn w:val="a0"/>
    <w:uiPriority w:val="99"/>
    <w:unhideWhenUsed/>
    <w:qFormat/>
    <w:rPr>
      <w:color w:val="0563C1" w:themeColor="hyperlink"/>
      <w:u w:val="single"/>
    </w:rPr>
  </w:style>
  <w:style w:type="character" w:styleId="af">
    <w:name w:val="footnote reference"/>
    <w:basedOn w:val="a0"/>
    <w:uiPriority w:val="99"/>
    <w:qFormat/>
    <w:rPr>
      <w:vertAlign w:val="superscript"/>
    </w:rPr>
  </w:style>
  <w:style w:type="character" w:customStyle="1" w:styleId="30">
    <w:name w:val="标题 3 字符"/>
    <w:basedOn w:val="a0"/>
    <w:link w:val="3"/>
    <w:uiPriority w:val="9"/>
    <w:semiHidden/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af0">
    <w:name w:val="List Paragraph"/>
    <w:basedOn w:val="a"/>
    <w:uiPriority w:val="34"/>
    <w:qFormat/>
    <w:pPr>
      <w:widowControl w:val="0"/>
      <w:ind w:left="720"/>
      <w:contextualSpacing/>
      <w:jc w:val="both"/>
    </w:pPr>
    <w:rPr>
      <w:kern w:val="2"/>
      <w:sz w:val="21"/>
      <w:szCs w:val="24"/>
      <w:lang w:val="en-US"/>
    </w:rPr>
  </w:style>
  <w:style w:type="character" w:customStyle="1" w:styleId="aa">
    <w:name w:val="脚注文本 字符"/>
    <w:basedOn w:val="a0"/>
    <w:link w:val="a9"/>
    <w:uiPriority w:val="99"/>
    <w:rPr>
      <w:rFonts w:asciiTheme="minorHAnsi" w:eastAsiaTheme="minorEastAsia" w:hAnsiTheme="minorHAnsi" w:cstheme="minorBidi"/>
      <w:kern w:val="2"/>
      <w:sz w:val="18"/>
      <w:szCs w:val="24"/>
      <w:lang w:val="en-US"/>
    </w:rPr>
  </w:style>
  <w:style w:type="character" w:customStyle="1" w:styleId="a8">
    <w:name w:val="页眉 字符"/>
    <w:basedOn w:val="a0"/>
    <w:link w:val="a7"/>
    <w:uiPriority w:val="99"/>
    <w:rPr>
      <w:rFonts w:asciiTheme="minorHAnsi" w:eastAsiaTheme="minorEastAsia" w:hAnsiTheme="minorHAnsi" w:cstheme="minorBidi"/>
      <w:sz w:val="22"/>
      <w:szCs w:val="22"/>
    </w:rPr>
  </w:style>
  <w:style w:type="character" w:customStyle="1" w:styleId="a6">
    <w:name w:val="页脚 字符"/>
    <w:basedOn w:val="a0"/>
    <w:link w:val="a5"/>
    <w:uiPriority w:val="99"/>
    <w:qFormat/>
    <w:rPr>
      <w:rFonts w:asciiTheme="minorHAnsi" w:eastAsiaTheme="minorEastAsia" w:hAnsiTheme="minorHAnsi" w:cstheme="minorBidi"/>
      <w:sz w:val="22"/>
      <w:szCs w:val="22"/>
    </w:rPr>
  </w:style>
  <w:style w:type="character" w:customStyle="1" w:styleId="apple-tab-span">
    <w:name w:val="apple-tab-span"/>
    <w:basedOn w:val="a0"/>
    <w:qFormat/>
  </w:style>
  <w:style w:type="character" w:customStyle="1" w:styleId="40">
    <w:name w:val="标题 4 字符"/>
    <w:basedOn w:val="a0"/>
    <w:link w:val="4"/>
    <w:uiPriority w:val="9"/>
    <w:semiHidden/>
    <w:rPr>
      <w:rFonts w:asciiTheme="majorHAnsi" w:eastAsiaTheme="majorEastAsia" w:hAnsiTheme="majorHAnsi" w:cstheme="majorBidi"/>
      <w:i/>
      <w:iCs/>
      <w:color w:val="2F5496" w:themeColor="accent1" w:themeShade="BF"/>
      <w:sz w:val="22"/>
      <w:szCs w:val="22"/>
    </w:rPr>
  </w:style>
  <w:style w:type="character" w:customStyle="1" w:styleId="a4">
    <w:name w:val="批注框文本 字符"/>
    <w:basedOn w:val="a0"/>
    <w:link w:val="a3"/>
    <w:uiPriority w:val="99"/>
    <w:semiHidden/>
    <w:qFormat/>
    <w:rPr>
      <w:rFonts w:ascii="Segoe UI" w:eastAsiaTheme="minorEastAsia" w:hAnsi="Segoe UI" w:cs="Segoe UI"/>
      <w:sz w:val="18"/>
      <w:szCs w:val="18"/>
    </w:rPr>
  </w:style>
  <w:style w:type="character" w:customStyle="1" w:styleId="ipa">
    <w:name w:val="ipa"/>
    <w:basedOn w:val="a0"/>
    <w:qFormat/>
  </w:style>
  <w:style w:type="character" w:customStyle="1" w:styleId="10">
    <w:name w:val="标题 1 字符"/>
    <w:basedOn w:val="a0"/>
    <w:link w:val="1"/>
    <w:uiPriority w:val="9"/>
    <w:qFormat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11">
    <w:name w:val="未处理的提及1"/>
    <w:basedOn w:val="a0"/>
    <w:uiPriority w:val="99"/>
    <w:semiHidden/>
    <w:unhideWhenUsed/>
    <w:rPr>
      <w:color w:val="605E5C"/>
      <w:shd w:val="clear" w:color="auto" w:fill="E1DFDD"/>
    </w:rPr>
  </w:style>
  <w:style w:type="character" w:styleId="af1">
    <w:name w:val="annotation reference"/>
    <w:basedOn w:val="a0"/>
    <w:uiPriority w:val="99"/>
    <w:semiHidden/>
    <w:unhideWhenUsed/>
    <w:rsid w:val="00484123"/>
    <w:rPr>
      <w:sz w:val="18"/>
      <w:szCs w:val="18"/>
    </w:rPr>
  </w:style>
  <w:style w:type="paragraph" w:styleId="af2">
    <w:name w:val="annotation text"/>
    <w:basedOn w:val="a"/>
    <w:link w:val="af3"/>
    <w:uiPriority w:val="99"/>
    <w:semiHidden/>
    <w:unhideWhenUsed/>
    <w:rsid w:val="00484123"/>
  </w:style>
  <w:style w:type="character" w:customStyle="1" w:styleId="af3">
    <w:name w:val="批注文字 字符"/>
    <w:basedOn w:val="a0"/>
    <w:link w:val="af2"/>
    <w:uiPriority w:val="99"/>
    <w:semiHidden/>
    <w:rsid w:val="00484123"/>
    <w:rPr>
      <w:rFonts w:asciiTheme="minorHAnsi" w:eastAsiaTheme="minorEastAsia" w:hAnsiTheme="minorHAnsi" w:cstheme="minorBidi"/>
      <w:sz w:val="22"/>
      <w:szCs w:val="22"/>
    </w:rPr>
  </w:style>
  <w:style w:type="paragraph" w:styleId="af4">
    <w:name w:val="annotation subject"/>
    <w:basedOn w:val="af2"/>
    <w:next w:val="af2"/>
    <w:link w:val="af5"/>
    <w:uiPriority w:val="99"/>
    <w:semiHidden/>
    <w:unhideWhenUsed/>
    <w:rsid w:val="00484123"/>
    <w:rPr>
      <w:b/>
      <w:bCs/>
    </w:rPr>
  </w:style>
  <w:style w:type="character" w:customStyle="1" w:styleId="af5">
    <w:name w:val="批注主题 字符"/>
    <w:basedOn w:val="af3"/>
    <w:link w:val="af4"/>
    <w:uiPriority w:val="99"/>
    <w:semiHidden/>
    <w:rsid w:val="00484123"/>
    <w:rPr>
      <w:rFonts w:asciiTheme="minorHAnsi" w:eastAsiaTheme="minorEastAsia" w:hAnsiTheme="minorHAnsi" w:cstheme="minorBidi"/>
      <w:b/>
      <w:bCs/>
      <w:sz w:val="22"/>
      <w:szCs w:val="22"/>
    </w:rPr>
  </w:style>
  <w:style w:type="character" w:styleId="af6">
    <w:name w:val="Placeholder Text"/>
    <w:basedOn w:val="a0"/>
    <w:uiPriority w:val="99"/>
    <w:semiHidden/>
    <w:rsid w:val="005935E8"/>
    <w:rPr>
      <w:color w:val="808080"/>
    </w:rPr>
  </w:style>
  <w:style w:type="character" w:styleId="af7">
    <w:name w:val="Unresolved Mention"/>
    <w:basedOn w:val="a0"/>
    <w:uiPriority w:val="99"/>
    <w:semiHidden/>
    <w:unhideWhenUsed/>
    <w:rsid w:val="00453771"/>
    <w:rPr>
      <w:color w:val="605E5C"/>
      <w:shd w:val="clear" w:color="auto" w:fill="E1DFDD"/>
    </w:rPr>
  </w:style>
  <w:style w:type="character" w:customStyle="1" w:styleId="20">
    <w:name w:val="标题 2 字符"/>
    <w:basedOn w:val="a0"/>
    <w:link w:val="2"/>
    <w:uiPriority w:val="9"/>
    <w:semiHidden/>
    <w:rsid w:val="007020DC"/>
    <w:rPr>
      <w:rFonts w:asciiTheme="majorHAnsi" w:eastAsiaTheme="majorEastAsia" w:hAnsiTheme="majorHAnsi" w:cstheme="majorBidi"/>
      <w:b/>
      <w:bCs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3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9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175642">
          <w:marLeft w:val="0"/>
          <w:marRight w:val="0"/>
          <w:marTop w:val="30"/>
          <w:marBottom w:val="0"/>
          <w:divBdr>
            <w:top w:val="single" w:sz="6" w:space="4" w:color="FFA500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2117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41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2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7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3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6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8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3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47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8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1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0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96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4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6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06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1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908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654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354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8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2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3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1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9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52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84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8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0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97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5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51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4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76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2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032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729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26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496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09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5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1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1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812058">
          <w:marLeft w:val="0"/>
          <w:marRight w:val="0"/>
          <w:marTop w:val="30"/>
          <w:marBottom w:val="0"/>
          <w:divBdr>
            <w:top w:val="single" w:sz="6" w:space="4" w:color="FFA500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2192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798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7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57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9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6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88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795119">
          <w:marLeft w:val="0"/>
          <w:marRight w:val="0"/>
          <w:marTop w:val="30"/>
          <w:marBottom w:val="0"/>
          <w:divBdr>
            <w:top w:val="single" w:sz="6" w:space="4" w:color="FFA500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0731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954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1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1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8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3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73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626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665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13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2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culture.ifeng.com/a/20180704/58978463_0.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69A9B31F-A13E-4BAB-B7E1-E94C440FC9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5743</TotalTime>
  <Pages>6</Pages>
  <Words>549</Words>
  <Characters>3132</Characters>
  <Application>Microsoft Office Word</Application>
  <DocSecurity>0</DocSecurity>
  <Lines>26</Lines>
  <Paragraphs>7</Paragraphs>
  <ScaleCrop>false</ScaleCrop>
  <Company/>
  <LinksUpToDate>false</LinksUpToDate>
  <CharactersWithSpaces>3674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Xun Tan (1706392)</dc:creator>
  <cp:lastModifiedBy>Yushi Ye (1902852)</cp:lastModifiedBy>
  <cp:revision>207</cp:revision>
  <cp:lastPrinted>2019-12-13T09:49:00Z</cp:lastPrinted>
  <dcterms:created xsi:type="dcterms:W3CDTF">2020-12-13T18:17:00Z</dcterms:created>
  <dcterms:modified xsi:type="dcterms:W3CDTF">2021-08-25T20:22:00Z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2052-11.1.0.10132</vt:lpwstr>
  </property>
</Properties>
</file>