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DF9719" w14:textId="77777777" w:rsidR="00A5521F" w:rsidRPr="000321D1" w:rsidRDefault="00A5521F">
      <w:pPr>
        <w:rPr>
          <w:b/>
          <w:sz w:val="32"/>
          <w:szCs w:val="32"/>
          <w:lang w:val="en-GB"/>
        </w:rPr>
      </w:pPr>
    </w:p>
    <w:p w14:paraId="43B46F80" w14:textId="77777777" w:rsidR="00A5521F" w:rsidRPr="000321D1" w:rsidRDefault="00A5521F">
      <w:pPr>
        <w:rPr>
          <w:b/>
          <w:sz w:val="32"/>
          <w:szCs w:val="32"/>
          <w:lang w:val="en-GB"/>
        </w:rPr>
      </w:pPr>
    </w:p>
    <w:p w14:paraId="7C265E08" w14:textId="77777777" w:rsidR="00A5521F" w:rsidRPr="000321D1" w:rsidRDefault="00A5521F">
      <w:pPr>
        <w:rPr>
          <w:b/>
          <w:sz w:val="32"/>
          <w:szCs w:val="32"/>
          <w:lang w:val="en-GB"/>
        </w:rPr>
      </w:pPr>
    </w:p>
    <w:p w14:paraId="66F2659F" w14:textId="77777777" w:rsidR="00A5521F" w:rsidRPr="000321D1" w:rsidRDefault="00A5521F">
      <w:pPr>
        <w:rPr>
          <w:b/>
          <w:sz w:val="32"/>
          <w:szCs w:val="32"/>
          <w:lang w:val="en-GB"/>
        </w:rPr>
      </w:pPr>
    </w:p>
    <w:p w14:paraId="7C316365" w14:textId="77777777" w:rsidR="00A5521F" w:rsidRPr="000321D1" w:rsidRDefault="00A5521F">
      <w:pPr>
        <w:rPr>
          <w:b/>
          <w:sz w:val="32"/>
          <w:szCs w:val="32"/>
          <w:lang w:val="en-GB"/>
        </w:rPr>
      </w:pPr>
    </w:p>
    <w:p w14:paraId="0DBF0358" w14:textId="77777777" w:rsidR="00A5521F" w:rsidRPr="000321D1" w:rsidRDefault="0076587B">
      <w:pPr>
        <w:jc w:val="center"/>
        <w:rPr>
          <w:b/>
          <w:sz w:val="32"/>
          <w:szCs w:val="32"/>
          <w:lang w:val="en-GB"/>
        </w:rPr>
      </w:pPr>
      <w:r w:rsidRPr="000321D1">
        <w:rPr>
          <w:b/>
          <w:sz w:val="32"/>
          <w:szCs w:val="32"/>
          <w:lang w:val="en-GB"/>
        </w:rPr>
        <w:t>PROGRAMME: CERTIFICATE OF HIGHER EDUCATION SKILLS FOR THE WORKPLACE (HEALTH &amp; SOCIAL CARE)</w:t>
      </w:r>
    </w:p>
    <w:p w14:paraId="73EFFEF0" w14:textId="77777777" w:rsidR="00A5521F" w:rsidRPr="000321D1" w:rsidRDefault="0076587B">
      <w:pPr>
        <w:jc w:val="center"/>
        <w:rPr>
          <w:b/>
          <w:sz w:val="32"/>
          <w:szCs w:val="32"/>
          <w:lang w:val="en-GB"/>
        </w:rPr>
      </w:pPr>
      <w:r w:rsidRPr="000321D1">
        <w:rPr>
          <w:b/>
          <w:sz w:val="32"/>
          <w:szCs w:val="32"/>
          <w:lang w:val="en-GB"/>
        </w:rPr>
        <w:t>MODULE: INTRODUCTION TO HEALTH AND SOCIAL CARE</w:t>
      </w:r>
    </w:p>
    <w:p w14:paraId="59143153" w14:textId="77777777" w:rsidR="00A5521F" w:rsidRDefault="0076587B">
      <w:pPr>
        <w:jc w:val="center"/>
        <w:rPr>
          <w:b/>
          <w:sz w:val="32"/>
          <w:szCs w:val="32"/>
          <w:lang w:val="en-GB"/>
        </w:rPr>
      </w:pPr>
      <w:r w:rsidRPr="000321D1">
        <w:rPr>
          <w:b/>
          <w:sz w:val="32"/>
          <w:szCs w:val="32"/>
          <w:lang w:val="en-GB"/>
        </w:rPr>
        <w:t>MODULE CODE: LCHS4003</w:t>
      </w:r>
    </w:p>
    <w:p w14:paraId="46C008D0" w14:textId="6529C6CA" w:rsidR="00F24F34" w:rsidRDefault="003626F8">
      <w:pPr>
        <w:jc w:val="center"/>
        <w:rPr>
          <w:b/>
          <w:sz w:val="32"/>
          <w:szCs w:val="32"/>
          <w:lang w:val="en-GB"/>
        </w:rPr>
      </w:pPr>
      <w:r>
        <w:rPr>
          <w:b/>
          <w:sz w:val="32"/>
          <w:szCs w:val="32"/>
          <w:lang w:val="en-GB"/>
        </w:rPr>
        <w:t>Lecture: AHMED</w:t>
      </w:r>
    </w:p>
    <w:p w14:paraId="6111A155" w14:textId="6025D8BE" w:rsidR="003626F8" w:rsidRDefault="009C266E">
      <w:pPr>
        <w:jc w:val="center"/>
        <w:rPr>
          <w:b/>
          <w:sz w:val="32"/>
          <w:szCs w:val="32"/>
          <w:lang w:val="en-GB"/>
        </w:rPr>
      </w:pPr>
      <w:r>
        <w:rPr>
          <w:b/>
          <w:sz w:val="32"/>
          <w:szCs w:val="32"/>
          <w:lang w:val="en-GB"/>
        </w:rPr>
        <w:t>ANNE SIMAO-MASUMA</w:t>
      </w:r>
    </w:p>
    <w:p w14:paraId="3487EF8F" w14:textId="52377C6D" w:rsidR="009C266E" w:rsidRPr="000321D1" w:rsidRDefault="009C266E">
      <w:pPr>
        <w:jc w:val="center"/>
        <w:rPr>
          <w:b/>
          <w:sz w:val="32"/>
          <w:szCs w:val="32"/>
          <w:lang w:val="en-GB"/>
        </w:rPr>
      </w:pPr>
      <w:r>
        <w:rPr>
          <w:b/>
          <w:sz w:val="32"/>
          <w:szCs w:val="32"/>
          <w:lang w:val="en-GB"/>
        </w:rPr>
        <w:t>ID:2</w:t>
      </w:r>
      <w:r w:rsidR="00C3682A">
        <w:rPr>
          <w:b/>
          <w:sz w:val="32"/>
          <w:szCs w:val="32"/>
          <w:lang w:val="en-GB"/>
        </w:rPr>
        <w:t>428694</w:t>
      </w:r>
    </w:p>
    <w:p w14:paraId="76B52BF8" w14:textId="77777777" w:rsidR="00A5521F" w:rsidRPr="000321D1" w:rsidRDefault="0076587B">
      <w:pPr>
        <w:rPr>
          <w:lang w:val="en-GB"/>
        </w:rPr>
      </w:pPr>
      <w:r w:rsidRPr="000321D1">
        <w:rPr>
          <w:lang w:val="en-GB"/>
        </w:rPr>
        <w:br w:type="page"/>
      </w:r>
    </w:p>
    <w:bookmarkStart w:id="0" w:name="_vijuyidiyvs8" w:colFirst="0" w:colLast="0" w:displacedByCustomXml="next"/>
    <w:bookmarkEnd w:id="0" w:displacedByCustomXml="next"/>
    <w:sdt>
      <w:sdtPr>
        <w:rPr>
          <w:rFonts w:ascii="Arial" w:eastAsia="Arial" w:hAnsi="Arial" w:cs="Arial"/>
          <w:color w:val="auto"/>
          <w:sz w:val="22"/>
          <w:szCs w:val="22"/>
          <w:lang w:val="en-GB" w:eastAsia="zh-TW"/>
        </w:rPr>
        <w:id w:val="-251510834"/>
        <w:docPartObj>
          <w:docPartGallery w:val="Table of Contents"/>
          <w:docPartUnique/>
        </w:docPartObj>
      </w:sdtPr>
      <w:sdtEndPr>
        <w:rPr>
          <w:b/>
          <w:bCs/>
          <w:noProof/>
        </w:rPr>
      </w:sdtEndPr>
      <w:sdtContent>
        <w:p w14:paraId="1F64BBBD" w14:textId="77777777" w:rsidR="00D462E0" w:rsidRPr="000321D1" w:rsidRDefault="00D462E0" w:rsidP="00D462E0">
          <w:pPr>
            <w:pStyle w:val="TOCHeading"/>
            <w:spacing w:before="0" w:line="360" w:lineRule="auto"/>
            <w:jc w:val="center"/>
            <w:rPr>
              <w:rFonts w:ascii="Arial" w:hAnsi="Arial" w:cs="Arial"/>
              <w:b/>
              <w:bCs/>
              <w:color w:val="auto"/>
              <w:sz w:val="22"/>
              <w:szCs w:val="22"/>
              <w:lang w:val="en-GB"/>
            </w:rPr>
          </w:pPr>
          <w:r w:rsidRPr="000321D1">
            <w:rPr>
              <w:rFonts w:ascii="Arial" w:hAnsi="Arial" w:cs="Arial"/>
              <w:b/>
              <w:bCs/>
              <w:color w:val="auto"/>
              <w:sz w:val="22"/>
              <w:szCs w:val="22"/>
              <w:lang w:val="en-GB"/>
            </w:rPr>
            <w:t>Table of Contents</w:t>
          </w:r>
        </w:p>
        <w:p w14:paraId="7682F1D6" w14:textId="57A1BB5C" w:rsidR="00D462E0" w:rsidRPr="000321D1" w:rsidRDefault="00D462E0">
          <w:pPr>
            <w:pStyle w:val="TOC1"/>
            <w:tabs>
              <w:tab w:val="right" w:leader="dot" w:pos="9350"/>
            </w:tabs>
            <w:rPr>
              <w:noProof/>
              <w:lang w:val="en-GB"/>
            </w:rPr>
          </w:pPr>
          <w:r w:rsidRPr="000321D1">
            <w:rPr>
              <w:lang w:val="en-GB"/>
            </w:rPr>
            <w:fldChar w:fldCharType="begin"/>
          </w:r>
          <w:r w:rsidRPr="000321D1">
            <w:rPr>
              <w:lang w:val="en-GB"/>
            </w:rPr>
            <w:instrText xml:space="preserve"> TOC \o "1-3" \h \z \u </w:instrText>
          </w:r>
          <w:r w:rsidRPr="000321D1">
            <w:rPr>
              <w:lang w:val="en-GB"/>
            </w:rPr>
            <w:fldChar w:fldCharType="separate"/>
          </w:r>
          <w:hyperlink w:anchor="_Toc211078577" w:history="1"/>
        </w:p>
        <w:p w14:paraId="31A4A951" w14:textId="2D035814" w:rsidR="00D462E0" w:rsidRPr="000321D1" w:rsidRDefault="00D142FD" w:rsidP="00167165">
          <w:pPr>
            <w:pStyle w:val="TOC2"/>
            <w:tabs>
              <w:tab w:val="right" w:leader="dot" w:pos="9350"/>
            </w:tabs>
            <w:rPr>
              <w:noProof/>
              <w:lang w:val="en-GB"/>
            </w:rPr>
          </w:pPr>
          <w:r>
            <w:t>Cove</w:t>
          </w:r>
          <w:r w:rsidR="00E97927">
            <w:t>r Page</w:t>
          </w:r>
          <w:r w:rsidR="00A21C29">
            <w:t>……………………………………………………………………</w:t>
          </w:r>
          <w:r w:rsidR="00E97927">
            <w:t>………………………</w:t>
          </w:r>
          <w:r w:rsidR="002E4975">
            <w:t>1</w:t>
          </w:r>
        </w:p>
        <w:p w14:paraId="48A754D1" w14:textId="7C3EB0A7" w:rsidR="00D462E0" w:rsidRPr="000321D1" w:rsidRDefault="00692E0C" w:rsidP="00D1501C">
          <w:pPr>
            <w:pStyle w:val="TOC2"/>
            <w:tabs>
              <w:tab w:val="right" w:leader="dot" w:pos="9350"/>
            </w:tabs>
            <w:rPr>
              <w:noProof/>
              <w:lang w:val="en-GB"/>
            </w:rPr>
          </w:pPr>
          <w:r>
            <w:t>Content</w:t>
          </w:r>
          <w:hyperlink w:anchor="_Toc211078580" w:history="1">
            <w:r w:rsidR="00AD2091">
              <w:rPr>
                <w:noProof/>
                <w:webHidden/>
                <w:lang w:val="en-GB"/>
              </w:rPr>
              <w:t>…………………………………………………………………………………………………2</w:t>
            </w:r>
          </w:hyperlink>
        </w:p>
        <w:p w14:paraId="319978A4" w14:textId="683AED47" w:rsidR="00D462E0" w:rsidRPr="000321D1" w:rsidRDefault="00D462E0" w:rsidP="00EF34B4">
          <w:pPr>
            <w:pStyle w:val="TOC3"/>
            <w:tabs>
              <w:tab w:val="right" w:leader="dot" w:pos="9350"/>
            </w:tabs>
            <w:rPr>
              <w:noProof/>
              <w:lang w:val="en-GB"/>
            </w:rPr>
          </w:pPr>
          <w:hyperlink w:anchor="_Toc211078582" w:history="1">
            <w:r w:rsidR="00CC31A8">
              <w:rPr>
                <w:rStyle w:val="Hyperlink"/>
                <w:noProof/>
                <w:lang w:val="en-GB"/>
              </w:rPr>
              <w:t>Task1:</w:t>
            </w:r>
          </w:hyperlink>
          <w:r w:rsidR="00CC31A8">
            <w:t xml:space="preserve"> Poster </w:t>
          </w:r>
          <w:r w:rsidR="00E95310">
            <w:t xml:space="preserve">in Pharmacy Service </w:t>
          </w:r>
          <w:r w:rsidR="0039161D">
            <w:t>Healthcare………………………………………………</w:t>
          </w:r>
          <w:r w:rsidR="006573FF">
            <w:t>…3</w:t>
          </w:r>
        </w:p>
        <w:p w14:paraId="4CB88E84" w14:textId="30258D16" w:rsidR="00D462E0" w:rsidRPr="000321D1" w:rsidRDefault="00830484" w:rsidP="004476AA">
          <w:pPr>
            <w:pStyle w:val="TOC1"/>
            <w:tabs>
              <w:tab w:val="right" w:leader="dot" w:pos="9350"/>
            </w:tabs>
            <w:rPr>
              <w:noProof/>
              <w:lang w:val="en-GB"/>
            </w:rPr>
          </w:pPr>
          <w:r>
            <w:t>Task</w:t>
          </w:r>
          <w:r w:rsidR="008F2F93">
            <w:t>2:</w:t>
          </w:r>
          <w:r w:rsidR="00272164">
            <w:t xml:space="preserve"> Essay of NHS History</w:t>
          </w:r>
          <w:r w:rsidR="00EB242F">
            <w:t>………………………………………………………………………</w:t>
          </w:r>
          <w:r w:rsidR="00383219">
            <w:t>….</w:t>
          </w:r>
          <w:r w:rsidR="00EB242F">
            <w:t>4</w:t>
          </w:r>
        </w:p>
        <w:p w14:paraId="5F404966" w14:textId="06CCBAD8" w:rsidR="00D462E0" w:rsidRPr="000321D1" w:rsidRDefault="001D7BE8">
          <w:pPr>
            <w:pStyle w:val="TOC2"/>
            <w:tabs>
              <w:tab w:val="right" w:leader="dot" w:pos="9350"/>
            </w:tabs>
            <w:rPr>
              <w:noProof/>
              <w:lang w:val="en-GB"/>
            </w:rPr>
          </w:pPr>
          <w:r>
            <w:t>Discu</w:t>
          </w:r>
          <w:r w:rsidR="004A3845">
            <w:t>ssion………………………………………………………………………………………………5</w:t>
          </w:r>
        </w:p>
        <w:p w14:paraId="404CBA07" w14:textId="02906A79" w:rsidR="00D462E0" w:rsidRPr="000321D1" w:rsidRDefault="00601D78">
          <w:pPr>
            <w:pStyle w:val="TOC2"/>
            <w:tabs>
              <w:tab w:val="right" w:leader="dot" w:pos="9350"/>
            </w:tabs>
            <w:rPr>
              <w:noProof/>
              <w:lang w:val="en-GB"/>
            </w:rPr>
          </w:pPr>
          <w:r>
            <w:t>Conclusion……………………………………………………………………………………………</w:t>
          </w:r>
          <w:r w:rsidR="00E42A98">
            <w:t>…6</w:t>
          </w:r>
        </w:p>
        <w:p w14:paraId="5A896E91" w14:textId="2517F00F" w:rsidR="00D462E0" w:rsidRPr="000321D1" w:rsidRDefault="00E42A98">
          <w:pPr>
            <w:pStyle w:val="TOC1"/>
            <w:tabs>
              <w:tab w:val="right" w:leader="dot" w:pos="9350"/>
            </w:tabs>
            <w:rPr>
              <w:noProof/>
              <w:lang w:val="en-GB"/>
            </w:rPr>
          </w:pPr>
          <w:r>
            <w:t>Refer</w:t>
          </w:r>
          <w:r w:rsidR="00B95066">
            <w:t>ences………………………………………………………………………………………………</w:t>
          </w:r>
          <w:r w:rsidR="00582BB4">
            <w:t>7</w:t>
          </w:r>
        </w:p>
        <w:p w14:paraId="65638A37" w14:textId="77777777" w:rsidR="00D462E0" w:rsidRPr="000321D1" w:rsidRDefault="00D462E0">
          <w:pPr>
            <w:rPr>
              <w:lang w:val="en-GB"/>
            </w:rPr>
          </w:pPr>
          <w:r w:rsidRPr="000321D1">
            <w:rPr>
              <w:b/>
              <w:bCs/>
              <w:noProof/>
              <w:lang w:val="en-GB"/>
            </w:rPr>
            <w:fldChar w:fldCharType="end"/>
          </w:r>
        </w:p>
      </w:sdtContent>
    </w:sdt>
    <w:p w14:paraId="36BA3C25" w14:textId="77777777" w:rsidR="00D462E0" w:rsidRPr="000321D1" w:rsidRDefault="00D462E0">
      <w:pPr>
        <w:rPr>
          <w:b/>
          <w:sz w:val="28"/>
          <w:szCs w:val="28"/>
          <w:lang w:val="en-GB"/>
        </w:rPr>
      </w:pPr>
      <w:r w:rsidRPr="000321D1">
        <w:rPr>
          <w:lang w:val="en-GB"/>
        </w:rPr>
        <w:br w:type="page"/>
      </w:r>
    </w:p>
    <w:p w14:paraId="21A21AF4" w14:textId="62773C46" w:rsidR="00A5521F" w:rsidRDefault="0076587B">
      <w:pPr>
        <w:pStyle w:val="Heading1"/>
        <w:rPr>
          <w:lang w:val="en-GB"/>
        </w:rPr>
      </w:pPr>
      <w:bookmarkStart w:id="1" w:name="_Toc211078577"/>
      <w:r w:rsidRPr="000321D1">
        <w:rPr>
          <w:lang w:val="en-GB"/>
        </w:rPr>
        <w:lastRenderedPageBreak/>
        <w:t>Task 1: Poster</w:t>
      </w:r>
      <w:bookmarkEnd w:id="1"/>
      <w:r w:rsidR="00E44CF1">
        <w:rPr>
          <w:lang w:val="en-GB"/>
        </w:rPr>
        <w:t xml:space="preserve"> in Pharmacy </w:t>
      </w:r>
      <w:r w:rsidR="00ED3015">
        <w:rPr>
          <w:lang w:val="en-GB"/>
        </w:rPr>
        <w:t>Services</w:t>
      </w:r>
    </w:p>
    <w:p w14:paraId="1E4B2945" w14:textId="71CDF9ED" w:rsidR="00C26A43" w:rsidRDefault="00C26A43" w:rsidP="00C26A43">
      <w:pPr>
        <w:rPr>
          <w:lang w:val="en-GB"/>
        </w:rPr>
      </w:pPr>
      <w:r w:rsidRPr="001B4A7C">
        <w:drawing>
          <wp:inline distT="0" distB="0" distL="0" distR="0" wp14:anchorId="05F9EF6A" wp14:editId="606261CA">
            <wp:extent cx="5286375" cy="7202564"/>
            <wp:effectExtent l="0" t="0" r="0" b="0"/>
            <wp:docPr id="1653430657" name="Picture 1" descr="A close-up of a blue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3430657" name="Picture 1" descr="A close-up of a blue paper&#10;&#10;AI-generated content may be incorrect."/>
                    <pic:cNvPicPr/>
                  </pic:nvPicPr>
                  <pic:blipFill>
                    <a:blip r:embed="rId8"/>
                    <a:stretch>
                      <a:fillRect/>
                    </a:stretch>
                  </pic:blipFill>
                  <pic:spPr>
                    <a:xfrm>
                      <a:off x="0" y="0"/>
                      <a:ext cx="5316829" cy="7244056"/>
                    </a:xfrm>
                    <a:prstGeom prst="rect">
                      <a:avLst/>
                    </a:prstGeom>
                  </pic:spPr>
                </pic:pic>
              </a:graphicData>
            </a:graphic>
          </wp:inline>
        </w:drawing>
      </w:r>
    </w:p>
    <w:p w14:paraId="62F0CF5E" w14:textId="63D13A39" w:rsidR="00A5521F" w:rsidRPr="000321D1" w:rsidRDefault="00A5521F">
      <w:pPr>
        <w:pStyle w:val="Heading2"/>
        <w:keepNext w:val="0"/>
        <w:keepLines w:val="0"/>
        <w:spacing w:before="0" w:after="0"/>
        <w:rPr>
          <w:lang w:val="en-GB"/>
        </w:rPr>
      </w:pPr>
      <w:bookmarkStart w:id="2" w:name="_7fndh9ntwv1k" w:colFirst="0" w:colLast="0"/>
      <w:bookmarkEnd w:id="2"/>
    </w:p>
    <w:p w14:paraId="6F2F2586" w14:textId="0C951B5C" w:rsidR="00A5521F" w:rsidRPr="000321D1" w:rsidRDefault="0076587B">
      <w:pPr>
        <w:pStyle w:val="Heading1"/>
        <w:rPr>
          <w:lang w:val="en-GB"/>
        </w:rPr>
      </w:pPr>
      <w:bookmarkStart w:id="3" w:name="_zhgd31mwr5zz" w:colFirst="0" w:colLast="0"/>
      <w:bookmarkStart w:id="4" w:name="_nf33iw6dwqs9" w:colFirst="0" w:colLast="0"/>
      <w:bookmarkStart w:id="5" w:name="_Toc211078586"/>
      <w:bookmarkEnd w:id="3"/>
      <w:bookmarkEnd w:id="4"/>
      <w:r w:rsidRPr="000321D1">
        <w:rPr>
          <w:lang w:val="en-GB"/>
        </w:rPr>
        <w:lastRenderedPageBreak/>
        <w:t>Task 2: Essay</w:t>
      </w:r>
      <w:bookmarkEnd w:id="5"/>
      <w:r w:rsidRPr="000321D1">
        <w:rPr>
          <w:lang w:val="en-GB"/>
        </w:rPr>
        <w:t xml:space="preserve"> </w:t>
      </w:r>
      <w:r w:rsidR="00C26A43">
        <w:rPr>
          <w:lang w:val="en-GB"/>
        </w:rPr>
        <w:t>of History of NHS</w:t>
      </w:r>
    </w:p>
    <w:p w14:paraId="7EBF8641" w14:textId="77777777" w:rsidR="00A5521F" w:rsidRPr="000321D1" w:rsidRDefault="0076587B">
      <w:pPr>
        <w:pStyle w:val="Heading2"/>
        <w:spacing w:before="0" w:after="0"/>
        <w:rPr>
          <w:lang w:val="en-GB"/>
        </w:rPr>
      </w:pPr>
      <w:bookmarkStart w:id="6" w:name="_iblq2ojvvgb9" w:colFirst="0" w:colLast="0"/>
      <w:bookmarkStart w:id="7" w:name="_Toc211078587"/>
      <w:bookmarkEnd w:id="6"/>
      <w:r w:rsidRPr="000321D1">
        <w:rPr>
          <w:lang w:val="en-GB"/>
        </w:rPr>
        <w:t>Introduction</w:t>
      </w:r>
      <w:bookmarkEnd w:id="7"/>
    </w:p>
    <w:p w14:paraId="148E6021" w14:textId="77777777" w:rsidR="00A5521F" w:rsidRPr="000321D1" w:rsidRDefault="0076587B">
      <w:pPr>
        <w:rPr>
          <w:b/>
          <w:lang w:val="en-GB"/>
        </w:rPr>
      </w:pPr>
      <w:r w:rsidRPr="000321D1">
        <w:rPr>
          <w:lang w:val="en-GB"/>
        </w:rPr>
        <w:t>The National Health Service (NHS) is one of the greatest government-owned institutions in the United Kingdom. Formally, it was put in 1948 with an aim of offering universal and free health-care services to all the citizens regardless of their salary and status in life. Before its inception, a sizeable section of the British population could not access medical attention, and they had to rely on charity or paying out of pocket. The idea of the establishment of the NHS was based on the belief that good health had become the privilege of the rich. It was committed to enhancing equity of health care and making it available to all its citizens, thus enabling the citizens to access the physicians, hospitals, and even the medicines as needed.</w:t>
      </w:r>
    </w:p>
    <w:p w14:paraId="350A96D9" w14:textId="77777777" w:rsidR="00A5521F" w:rsidRPr="000321D1" w:rsidRDefault="0076587B">
      <w:pPr>
        <w:pStyle w:val="Heading2"/>
        <w:spacing w:before="0" w:after="0"/>
        <w:rPr>
          <w:lang w:val="en-GB"/>
        </w:rPr>
      </w:pPr>
      <w:bookmarkStart w:id="8" w:name="_182581ax7d85" w:colFirst="0" w:colLast="0"/>
      <w:bookmarkStart w:id="9" w:name="_Toc211078588"/>
      <w:bookmarkEnd w:id="8"/>
      <w:r w:rsidRPr="000321D1">
        <w:rPr>
          <w:lang w:val="en-GB"/>
        </w:rPr>
        <w:t>Discussion</w:t>
      </w:r>
      <w:bookmarkEnd w:id="9"/>
    </w:p>
    <w:p w14:paraId="7249D9E5" w14:textId="77777777" w:rsidR="00A5521F" w:rsidRPr="000321D1" w:rsidRDefault="0076587B">
      <w:pPr>
        <w:rPr>
          <w:lang w:val="en-GB"/>
        </w:rPr>
      </w:pPr>
      <w:r w:rsidRPr="000321D1">
        <w:rPr>
          <w:lang w:val="en-GB"/>
        </w:rPr>
        <w:t xml:space="preserve">The roots of the NHS can be traced to the political and social developments that occurred after World War 2. The British government realized that the people needed a sound health system to overcome war-related challenges during wartime. The Beveridge Report of 1942 had a major role to play in this. It promoted a welfare state that would deal with the five giants that include want, disease, ignorance, squalor, and idleness. This report succeeded in giving the idea of delivering health to everyone (Roderick and Pollock, 2022). The formation of the NHS was headed by Aneurin Bevan, who served as Minister of Health in the Labor Government. He was of the view that good healthcare should be a right, and not a privilege. The guiding principles of the NHS were evident; the services are to be universal (must cover all the medical needs), comprehensive (meeting all medical needs), and free at the point of delivery (no money involved) (Durand </w:t>
      </w:r>
      <w:r w:rsidRPr="000321D1">
        <w:rPr>
          <w:i/>
          <w:lang w:val="en-GB"/>
        </w:rPr>
        <w:t>et al</w:t>
      </w:r>
      <w:r w:rsidRPr="000321D1">
        <w:rPr>
          <w:lang w:val="en-GB"/>
        </w:rPr>
        <w:t xml:space="preserve">., 2025). Hospitals, doctors, and dentists became owned by the state, thus becoming the NHS on 5 July 1948. </w:t>
      </w:r>
    </w:p>
    <w:p w14:paraId="163928F2" w14:textId="77777777" w:rsidR="00A5521F" w:rsidRPr="000321D1" w:rsidRDefault="0076587B">
      <w:pPr>
        <w:rPr>
          <w:b/>
          <w:lang w:val="en-GB"/>
        </w:rPr>
      </w:pPr>
      <w:r w:rsidRPr="000321D1">
        <w:rPr>
          <w:lang w:val="en-GB"/>
        </w:rPr>
        <w:t xml:space="preserve">The NHS has been able to transform itself over the years as the demands grow. The system has today been divided into four organizations, which include NHS England, NHS Scotland, NHS Wales, and Northern Ireland Health and Social Care. The two entities are run separately by the independent governments (Crane, 2021). NHS is supervised by the Department of Health and Social Care in England; however, budgets and provision of the care are handled by NHS England. LCCGs previously made plans for the services they planned, but they have now been replaced with Integrated Care Systems (ICS) in order to better coordinate hospitals, general practitioners, and community health. Long wait times, a shortage of staff, and financial strain are among the various issues that the NHS has been facing (Hodgson </w:t>
      </w:r>
      <w:r w:rsidRPr="000321D1">
        <w:rPr>
          <w:i/>
          <w:lang w:val="en-GB"/>
        </w:rPr>
        <w:t>et al</w:t>
      </w:r>
      <w:r w:rsidRPr="000321D1">
        <w:rPr>
          <w:lang w:val="en-GB"/>
        </w:rPr>
        <w:t xml:space="preserve">., 2022). However, it is an institution that is respected due to its affordable quality healthcare provision to millions of people. Its values </w:t>
      </w:r>
      <w:r w:rsidRPr="000321D1">
        <w:rPr>
          <w:lang w:val="en-GB"/>
        </w:rPr>
        <w:lastRenderedPageBreak/>
        <w:t>of fairness and equal access are still core even today, when the cost of healthcare increases, as well as the demands become higher.</w:t>
      </w:r>
    </w:p>
    <w:p w14:paraId="29E47E0B" w14:textId="77777777" w:rsidR="00A5521F" w:rsidRPr="000321D1" w:rsidRDefault="0076587B">
      <w:pPr>
        <w:pStyle w:val="Heading2"/>
        <w:spacing w:before="0" w:after="0"/>
        <w:rPr>
          <w:lang w:val="en-GB"/>
        </w:rPr>
      </w:pPr>
      <w:bookmarkStart w:id="10" w:name="_ke1yjm7bpk66" w:colFirst="0" w:colLast="0"/>
      <w:bookmarkStart w:id="11" w:name="_Toc211078589"/>
      <w:bookmarkEnd w:id="10"/>
      <w:r w:rsidRPr="000321D1">
        <w:rPr>
          <w:lang w:val="en-GB"/>
        </w:rPr>
        <w:t>Conclusion</w:t>
      </w:r>
      <w:bookmarkEnd w:id="11"/>
    </w:p>
    <w:p w14:paraId="3DC43354" w14:textId="77777777" w:rsidR="00A5521F" w:rsidRPr="000321D1" w:rsidRDefault="0076587B">
      <w:pPr>
        <w:rPr>
          <w:lang w:val="en-GB"/>
        </w:rPr>
      </w:pPr>
      <w:r w:rsidRPr="000321D1">
        <w:rPr>
          <w:lang w:val="en-GB"/>
        </w:rPr>
        <w:t xml:space="preserve">In conclusion, the National Health Service was created based on the idea of a just and caring attitude at the end of World War II. It was supposed to take care of the financial aspect so that every person would have access to medical care regardless of income. The NHS has been expanded and shaped throughout the years, though it remains faithful to the principles which its founders consolidated, such as equality, accessibility, and a charge policy. Even though it deals with current issues of economic tension and the </w:t>
      </w:r>
      <w:r w:rsidR="000321D1" w:rsidRPr="000321D1">
        <w:rPr>
          <w:lang w:val="en-GB"/>
        </w:rPr>
        <w:t>labour</w:t>
      </w:r>
      <w:r w:rsidRPr="000321D1">
        <w:rPr>
          <w:lang w:val="en-GB"/>
        </w:rPr>
        <w:t xml:space="preserve"> crunch issues in the United Kingdom, it is still seen as a matter of national pride and social welfare in the country. The NHS is probably one of the best examples of the servicing of the population in the world.</w:t>
      </w:r>
    </w:p>
    <w:p w14:paraId="2AF1F45C" w14:textId="77777777" w:rsidR="00A5521F" w:rsidRPr="000321D1" w:rsidRDefault="00A5521F">
      <w:pPr>
        <w:rPr>
          <w:lang w:val="en-GB"/>
        </w:rPr>
      </w:pPr>
    </w:p>
    <w:p w14:paraId="1F3834E8" w14:textId="77777777" w:rsidR="00A5521F" w:rsidRPr="000321D1" w:rsidRDefault="0076587B">
      <w:pPr>
        <w:rPr>
          <w:lang w:val="en-GB"/>
        </w:rPr>
      </w:pPr>
      <w:r w:rsidRPr="000321D1">
        <w:rPr>
          <w:lang w:val="en-GB"/>
        </w:rPr>
        <w:br w:type="page"/>
      </w:r>
    </w:p>
    <w:p w14:paraId="1EF33118" w14:textId="3FFC5ACF" w:rsidR="00A5521F" w:rsidRPr="00C26A43" w:rsidRDefault="0076587B" w:rsidP="00C26A43">
      <w:pPr>
        <w:pStyle w:val="Heading1"/>
        <w:rPr>
          <w:lang w:val="en-GB"/>
        </w:rPr>
      </w:pPr>
      <w:bookmarkStart w:id="12" w:name="_uz6ectim0y83" w:colFirst="0" w:colLast="0"/>
      <w:bookmarkStart w:id="13" w:name="_Toc211078590"/>
      <w:bookmarkEnd w:id="12"/>
      <w:r w:rsidRPr="000321D1">
        <w:rPr>
          <w:lang w:val="en-GB"/>
        </w:rPr>
        <w:lastRenderedPageBreak/>
        <w:t>References</w:t>
      </w:r>
      <w:bookmarkEnd w:id="13"/>
      <w:r w:rsidRPr="000321D1">
        <w:rPr>
          <w:lang w:val="en-GB"/>
        </w:rPr>
        <w:t xml:space="preserve">  </w:t>
      </w:r>
    </w:p>
    <w:p w14:paraId="72AF37EA" w14:textId="77777777" w:rsidR="00D462E0" w:rsidRPr="000321D1" w:rsidRDefault="00D462E0">
      <w:pPr>
        <w:rPr>
          <w:color w:val="000000" w:themeColor="text1"/>
          <w:highlight w:val="white"/>
          <w:lang w:val="en-GB"/>
        </w:rPr>
      </w:pPr>
      <w:r w:rsidRPr="000321D1">
        <w:rPr>
          <w:color w:val="000000" w:themeColor="text1"/>
          <w:highlight w:val="white"/>
          <w:lang w:val="en-GB"/>
        </w:rPr>
        <w:t xml:space="preserve">Crane, J., 2021. Sources and Resources ‘The NHS… Should not be Condemned to the History Books’: Public Engagement as a Method in Social Histories of Medicine. </w:t>
      </w:r>
      <w:r w:rsidRPr="000321D1">
        <w:rPr>
          <w:i/>
          <w:color w:val="000000" w:themeColor="text1"/>
          <w:highlight w:val="white"/>
          <w:lang w:val="en-GB"/>
        </w:rPr>
        <w:t>Social History of Medicine</w:t>
      </w:r>
      <w:r w:rsidRPr="000321D1">
        <w:rPr>
          <w:color w:val="000000" w:themeColor="text1"/>
          <w:highlight w:val="white"/>
          <w:lang w:val="en-GB"/>
        </w:rPr>
        <w:t xml:space="preserve">, </w:t>
      </w:r>
      <w:r w:rsidRPr="000321D1">
        <w:rPr>
          <w:i/>
          <w:color w:val="000000" w:themeColor="text1"/>
          <w:highlight w:val="white"/>
          <w:lang w:val="en-GB"/>
        </w:rPr>
        <w:t>34</w:t>
      </w:r>
      <w:r w:rsidRPr="000321D1">
        <w:rPr>
          <w:color w:val="000000" w:themeColor="text1"/>
          <w:highlight w:val="white"/>
          <w:lang w:val="en-GB"/>
        </w:rPr>
        <w:t xml:space="preserve">(3), pp.1005-1027. </w:t>
      </w:r>
    </w:p>
    <w:p w14:paraId="4700EFD0" w14:textId="77777777" w:rsidR="00D462E0" w:rsidRPr="000321D1" w:rsidRDefault="00D462E0">
      <w:pPr>
        <w:rPr>
          <w:color w:val="000000" w:themeColor="text1"/>
          <w:lang w:val="en-GB"/>
        </w:rPr>
      </w:pPr>
      <w:r w:rsidRPr="000321D1">
        <w:rPr>
          <w:color w:val="000000" w:themeColor="text1"/>
          <w:highlight w:val="white"/>
          <w:lang w:val="en-GB"/>
        </w:rPr>
        <w:t xml:space="preserve">Durand, M.A., Erens, B., Wistow, G., Hoomans, T., Manacorda, T. and Mays, N., 2025. Evaluating health and social care integration in England’s Pioneer programme: the challenges of undertaking research in service delivery and research regulatory systems that are not fit for purpose. </w:t>
      </w:r>
      <w:r w:rsidRPr="000321D1">
        <w:rPr>
          <w:i/>
          <w:color w:val="000000" w:themeColor="text1"/>
          <w:highlight w:val="white"/>
          <w:lang w:val="en-GB"/>
        </w:rPr>
        <w:t>Journal of Health Services Research &amp; Policy</w:t>
      </w:r>
      <w:r w:rsidRPr="000321D1">
        <w:rPr>
          <w:color w:val="000000" w:themeColor="text1"/>
          <w:highlight w:val="white"/>
          <w:lang w:val="en-GB"/>
        </w:rPr>
        <w:t xml:space="preserve">, </w:t>
      </w:r>
      <w:r w:rsidRPr="000321D1">
        <w:rPr>
          <w:i/>
          <w:color w:val="000000" w:themeColor="text1"/>
          <w:highlight w:val="white"/>
          <w:lang w:val="en-GB"/>
        </w:rPr>
        <w:t>30</w:t>
      </w:r>
      <w:r w:rsidRPr="000321D1">
        <w:rPr>
          <w:color w:val="000000" w:themeColor="text1"/>
          <w:highlight w:val="white"/>
          <w:lang w:val="en-GB"/>
        </w:rPr>
        <w:t xml:space="preserve">(1_suppl), pp.11S-24S. </w:t>
      </w:r>
    </w:p>
    <w:p w14:paraId="09FCD64F" w14:textId="59F0AF2A" w:rsidR="00D462E0" w:rsidRPr="000321D1" w:rsidRDefault="00D462E0">
      <w:pPr>
        <w:rPr>
          <w:color w:val="000000" w:themeColor="text1"/>
          <w:highlight w:val="white"/>
          <w:lang w:val="en-GB"/>
        </w:rPr>
      </w:pPr>
      <w:r w:rsidRPr="000321D1">
        <w:rPr>
          <w:color w:val="000000" w:themeColor="text1"/>
          <w:highlight w:val="white"/>
          <w:lang w:val="en-GB"/>
        </w:rPr>
        <w:t xml:space="preserve">Hodgson, D.E., Bailey, S., Exworthy, M., Bresnen, M., Hassard, J. and Hyde, P., 2022. On the character of the new entrepreneurial National Health Service in England: Reforming health care from </w:t>
      </w:r>
      <w:r w:rsidR="008F4015" w:rsidRPr="000321D1">
        <w:rPr>
          <w:color w:val="000000" w:themeColor="text1"/>
          <w:highlight w:val="white"/>
          <w:lang w:val="en-GB"/>
        </w:rPr>
        <w:t>within?</w:t>
      </w:r>
      <w:r w:rsidRPr="000321D1">
        <w:rPr>
          <w:color w:val="000000" w:themeColor="text1"/>
          <w:highlight w:val="white"/>
          <w:lang w:val="en-GB"/>
        </w:rPr>
        <w:t xml:space="preserve"> </w:t>
      </w:r>
      <w:r w:rsidRPr="000321D1">
        <w:rPr>
          <w:i/>
          <w:color w:val="000000" w:themeColor="text1"/>
          <w:highlight w:val="white"/>
          <w:lang w:val="en-GB"/>
        </w:rPr>
        <w:t>Public Administration</w:t>
      </w:r>
      <w:r w:rsidRPr="000321D1">
        <w:rPr>
          <w:color w:val="000000" w:themeColor="text1"/>
          <w:highlight w:val="white"/>
          <w:lang w:val="en-GB"/>
        </w:rPr>
        <w:t xml:space="preserve">, </w:t>
      </w:r>
      <w:r w:rsidRPr="000321D1">
        <w:rPr>
          <w:i/>
          <w:color w:val="000000" w:themeColor="text1"/>
          <w:highlight w:val="white"/>
          <w:lang w:val="en-GB"/>
        </w:rPr>
        <w:t>100</w:t>
      </w:r>
      <w:r w:rsidRPr="000321D1">
        <w:rPr>
          <w:color w:val="000000" w:themeColor="text1"/>
          <w:highlight w:val="white"/>
          <w:lang w:val="en-GB"/>
        </w:rPr>
        <w:t xml:space="preserve">(2), pp.338-355. </w:t>
      </w:r>
    </w:p>
    <w:p w14:paraId="43B63CB6" w14:textId="77777777" w:rsidR="00D462E0" w:rsidRPr="000321D1" w:rsidRDefault="00D462E0">
      <w:pPr>
        <w:rPr>
          <w:color w:val="000000" w:themeColor="text1"/>
          <w:highlight w:val="white"/>
          <w:lang w:val="en-GB"/>
        </w:rPr>
      </w:pPr>
      <w:r w:rsidRPr="000321D1">
        <w:rPr>
          <w:color w:val="000000" w:themeColor="text1"/>
          <w:highlight w:val="white"/>
          <w:lang w:val="en-GB"/>
        </w:rPr>
        <w:t xml:space="preserve">Roderick, P. and Pollock, A.M., 2022. Dismantling the national health service in England. </w:t>
      </w:r>
      <w:r w:rsidRPr="000321D1">
        <w:rPr>
          <w:i/>
          <w:color w:val="000000" w:themeColor="text1"/>
          <w:highlight w:val="white"/>
          <w:lang w:val="en-GB"/>
        </w:rPr>
        <w:t>International Journal of Health Services</w:t>
      </w:r>
      <w:r w:rsidRPr="000321D1">
        <w:rPr>
          <w:color w:val="000000" w:themeColor="text1"/>
          <w:highlight w:val="white"/>
          <w:lang w:val="en-GB"/>
        </w:rPr>
        <w:t xml:space="preserve">, </w:t>
      </w:r>
      <w:r w:rsidRPr="000321D1">
        <w:rPr>
          <w:i/>
          <w:color w:val="000000" w:themeColor="text1"/>
          <w:highlight w:val="white"/>
          <w:lang w:val="en-GB"/>
        </w:rPr>
        <w:t>52</w:t>
      </w:r>
      <w:r w:rsidRPr="000321D1">
        <w:rPr>
          <w:color w:val="000000" w:themeColor="text1"/>
          <w:highlight w:val="white"/>
          <w:lang w:val="en-GB"/>
        </w:rPr>
        <w:t xml:space="preserve">(4), pp.470-479. </w:t>
      </w:r>
    </w:p>
    <w:p w14:paraId="4143EBCE" w14:textId="77777777" w:rsidR="00A5521F" w:rsidRPr="000321D1" w:rsidRDefault="00A5521F">
      <w:pPr>
        <w:rPr>
          <w:lang w:val="en-GB"/>
        </w:rPr>
      </w:pPr>
    </w:p>
    <w:sectPr w:rsidR="00A5521F" w:rsidRPr="000321D1" w:rsidSect="00D462E0">
      <w:head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3E726E" w14:textId="77777777" w:rsidR="000319EB" w:rsidRDefault="000319EB">
      <w:pPr>
        <w:spacing w:line="240" w:lineRule="auto"/>
      </w:pPr>
      <w:r>
        <w:separator/>
      </w:r>
    </w:p>
  </w:endnote>
  <w:endnote w:type="continuationSeparator" w:id="0">
    <w:p w14:paraId="57080B26" w14:textId="77777777" w:rsidR="000319EB" w:rsidRDefault="000319E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50DC13E" w14:textId="77777777" w:rsidR="000319EB" w:rsidRDefault="000319EB">
      <w:pPr>
        <w:spacing w:line="240" w:lineRule="auto"/>
      </w:pPr>
      <w:r>
        <w:separator/>
      </w:r>
    </w:p>
  </w:footnote>
  <w:footnote w:type="continuationSeparator" w:id="0">
    <w:p w14:paraId="50C34E17" w14:textId="77777777" w:rsidR="000319EB" w:rsidRDefault="000319E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89EF51" w14:textId="77777777" w:rsidR="00A5521F" w:rsidRDefault="0076587B">
    <w:pPr>
      <w:jc w:val="right"/>
    </w:pPr>
    <w:r>
      <w:rPr>
        <w:noProof/>
        <w:lang w:val="en-US"/>
      </w:rPr>
      <w:drawing>
        <wp:inline distT="114300" distB="114300" distL="114300" distR="114300" wp14:anchorId="0193BBEC" wp14:editId="1B9CF5B9">
          <wp:extent cx="1538288" cy="57483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
                  <a:srcRect/>
                  <a:stretch>
                    <a:fillRect/>
                  </a:stretch>
                </pic:blipFill>
                <pic:spPr>
                  <a:xfrm>
                    <a:off x="0" y="0"/>
                    <a:ext cx="1538288" cy="574834"/>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225EA8"/>
    <w:multiLevelType w:val="multilevel"/>
    <w:tmpl w:val="4B24F62A"/>
    <w:lvl w:ilvl="0">
      <w:start w:val="1"/>
      <w:numFmt w:val="bullet"/>
      <w:lvlText w:val="●"/>
      <w:lvlJc w:val="left"/>
      <w:pPr>
        <w:ind w:left="720" w:hanging="360"/>
      </w:pPr>
      <w:rPr>
        <w:rFonts w:ascii="Arial" w:eastAsia="Arial" w:hAnsi="Arial" w:cs="Arial"/>
        <w:color w:val="333333"/>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291655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5521F"/>
    <w:rsid w:val="000319EB"/>
    <w:rsid w:val="000321D1"/>
    <w:rsid w:val="000716FF"/>
    <w:rsid w:val="00075472"/>
    <w:rsid w:val="000B4B32"/>
    <w:rsid w:val="00167165"/>
    <w:rsid w:val="00186EE9"/>
    <w:rsid w:val="001D7BE8"/>
    <w:rsid w:val="0020185E"/>
    <w:rsid w:val="00272164"/>
    <w:rsid w:val="002E12F1"/>
    <w:rsid w:val="002E4975"/>
    <w:rsid w:val="003626F8"/>
    <w:rsid w:val="00383219"/>
    <w:rsid w:val="0039161D"/>
    <w:rsid w:val="004476AA"/>
    <w:rsid w:val="004A3845"/>
    <w:rsid w:val="004D13F2"/>
    <w:rsid w:val="004F574D"/>
    <w:rsid w:val="005349CE"/>
    <w:rsid w:val="00582BB4"/>
    <w:rsid w:val="005C6760"/>
    <w:rsid w:val="00601D78"/>
    <w:rsid w:val="006573FF"/>
    <w:rsid w:val="00692CE0"/>
    <w:rsid w:val="00692E0C"/>
    <w:rsid w:val="006D3BCF"/>
    <w:rsid w:val="0076587B"/>
    <w:rsid w:val="00810E1F"/>
    <w:rsid w:val="00830484"/>
    <w:rsid w:val="00850900"/>
    <w:rsid w:val="008945B2"/>
    <w:rsid w:val="008E7332"/>
    <w:rsid w:val="008F005E"/>
    <w:rsid w:val="008F2F93"/>
    <w:rsid w:val="008F4015"/>
    <w:rsid w:val="009C266E"/>
    <w:rsid w:val="00A21C29"/>
    <w:rsid w:val="00A5521F"/>
    <w:rsid w:val="00AB38C2"/>
    <w:rsid w:val="00AD2091"/>
    <w:rsid w:val="00B95066"/>
    <w:rsid w:val="00C26A43"/>
    <w:rsid w:val="00C3682A"/>
    <w:rsid w:val="00C95A97"/>
    <w:rsid w:val="00CC31A8"/>
    <w:rsid w:val="00CD388F"/>
    <w:rsid w:val="00D142FD"/>
    <w:rsid w:val="00D1501C"/>
    <w:rsid w:val="00D30EBA"/>
    <w:rsid w:val="00D462E0"/>
    <w:rsid w:val="00DD22F5"/>
    <w:rsid w:val="00E42A98"/>
    <w:rsid w:val="00E44CF1"/>
    <w:rsid w:val="00E913DE"/>
    <w:rsid w:val="00E95310"/>
    <w:rsid w:val="00E97927"/>
    <w:rsid w:val="00EB242F"/>
    <w:rsid w:val="00ED3015"/>
    <w:rsid w:val="00ED6A52"/>
    <w:rsid w:val="00EF34B4"/>
    <w:rsid w:val="00F24F34"/>
  </w:rsids>
  <m:mathPr>
    <m:mathFont m:val="Cambria Math"/>
    <m:brkBin m:val="before"/>
    <m:brkBinSub m:val="--"/>
    <m:smallFrac m:val="0"/>
    <m:dispDef/>
    <m:lMargin m:val="0"/>
    <m:rMargin m:val="0"/>
    <m:defJc m:val="centerGroup"/>
    <m:wrapIndent m:val="1440"/>
    <m:intLim m:val="subSup"/>
    <m:naryLim m:val="undOvr"/>
  </m:mathPr>
  <w:themeFontLang w:val="en-US" w:eastAsia="zh-TW"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09B814"/>
  <w15:docId w15:val="{13173C0F-FDA4-4E3D-BD43-42BCE60AA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zh-TW"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spacing w:before="280" w:after="80"/>
      <w:outlineLvl w:val="1"/>
    </w:pPr>
    <w:rPr>
      <w:b/>
      <w:sz w:val="26"/>
      <w:szCs w:val="26"/>
    </w:rPr>
  </w:style>
  <w:style w:type="paragraph" w:styleId="Heading3">
    <w:name w:val="heading 3"/>
    <w:basedOn w:val="Normal"/>
    <w:next w:val="Normal"/>
    <w:pPr>
      <w:keepNext/>
      <w:keepLines/>
      <w:spacing w:before="240" w:after="40"/>
      <w:outlineLvl w:val="2"/>
    </w:pPr>
    <w:rPr>
      <w:b/>
      <w:sz w:val="24"/>
      <w:szCs w:val="24"/>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D462E0"/>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462E0"/>
    <w:pPr>
      <w:spacing w:after="100"/>
    </w:pPr>
  </w:style>
  <w:style w:type="paragraph" w:styleId="TOC2">
    <w:name w:val="toc 2"/>
    <w:basedOn w:val="Normal"/>
    <w:next w:val="Normal"/>
    <w:autoRedefine/>
    <w:uiPriority w:val="39"/>
    <w:unhideWhenUsed/>
    <w:rsid w:val="00D462E0"/>
    <w:pPr>
      <w:spacing w:after="100"/>
      <w:ind w:left="220"/>
    </w:pPr>
  </w:style>
  <w:style w:type="paragraph" w:styleId="TOC3">
    <w:name w:val="toc 3"/>
    <w:basedOn w:val="Normal"/>
    <w:next w:val="Normal"/>
    <w:autoRedefine/>
    <w:uiPriority w:val="39"/>
    <w:unhideWhenUsed/>
    <w:rsid w:val="00D462E0"/>
    <w:pPr>
      <w:spacing w:after="100"/>
      <w:ind w:left="440"/>
    </w:pPr>
  </w:style>
  <w:style w:type="character" w:styleId="Hyperlink">
    <w:name w:val="Hyperlink"/>
    <w:basedOn w:val="DefaultParagraphFont"/>
    <w:uiPriority w:val="99"/>
    <w:unhideWhenUsed/>
    <w:rsid w:val="00D462E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83908F88-EE60-4D2D-999C-2C3CB1D61A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6</Pages>
  <Words>809</Words>
  <Characters>4617</Characters>
  <Application>Microsoft Office Word</Application>
  <DocSecurity>0</DocSecurity>
  <Lines>38</Lines>
  <Paragraphs>10</Paragraphs>
  <ScaleCrop>false</ScaleCrop>
  <Company/>
  <LinksUpToDate>false</LinksUpToDate>
  <CharactersWithSpaces>5416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Anne Simao</dc:creator>
  <cp:lastModifiedBy>Anne Simao</cp:lastModifiedBy>
  <cp:revision>53</cp:revision>
  <dcterms:created xsi:type="dcterms:W3CDTF">2025-11-11T08:48:00Z</dcterms:created>
  <dcterms:modified xsi:type="dcterms:W3CDTF">2025-11-11T09:25:00Z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17dbf1fe-363e-4df8-820f-4251e7e10729</vt:lpwstr>
  </property>
</Properties>
</file>