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5C5F2" w14:textId="17EB3BB3" w:rsidR="00A26E09" w:rsidRDefault="002A6E5F">
      <w:r>
        <w:rPr>
          <w:noProof/>
        </w:rPr>
        <w:drawing>
          <wp:anchor distT="0" distB="0" distL="114300" distR="114300" simplePos="0" relativeHeight="251658267" behindDoc="1" locked="0" layoutInCell="1" allowOverlap="1" wp14:anchorId="508A8A6A" wp14:editId="4E5474C5">
            <wp:simplePos x="0" y="0"/>
            <wp:positionH relativeFrom="page">
              <wp:posOffset>1301750</wp:posOffset>
            </wp:positionH>
            <wp:positionV relativeFrom="paragraph">
              <wp:posOffset>0</wp:posOffset>
            </wp:positionV>
            <wp:extent cx="4933950" cy="2197100"/>
            <wp:effectExtent l="0" t="0" r="0" b="0"/>
            <wp:wrapTight wrapText="bothSides">
              <wp:wrapPolygon edited="0">
                <wp:start x="917" y="3746"/>
                <wp:lineTo x="1001" y="10488"/>
                <wp:lineTo x="1251" y="13110"/>
                <wp:lineTo x="1918" y="16106"/>
                <wp:lineTo x="2002" y="17043"/>
                <wp:lineTo x="3169" y="17230"/>
                <wp:lineTo x="6922" y="17605"/>
                <wp:lineTo x="7256" y="17605"/>
                <wp:lineTo x="12593" y="17230"/>
                <wp:lineTo x="13177" y="17043"/>
                <wp:lineTo x="13093" y="16106"/>
                <wp:lineTo x="17097" y="13110"/>
                <wp:lineTo x="17180" y="10113"/>
                <wp:lineTo x="19015" y="10113"/>
                <wp:lineTo x="21433" y="8428"/>
                <wp:lineTo x="21517" y="5806"/>
                <wp:lineTo x="21016" y="5057"/>
                <wp:lineTo x="19348" y="3746"/>
                <wp:lineTo x="917" y="3746"/>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933950" cy="2197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D7C8FD" w14:textId="77777777" w:rsidR="00E13F0D" w:rsidRDefault="00E13F0D"/>
    <w:p w14:paraId="2FF0F2CD" w14:textId="77777777" w:rsidR="00E13F0D" w:rsidRDefault="00E13F0D"/>
    <w:p w14:paraId="72F27F3F" w14:textId="77777777" w:rsidR="00A26E09" w:rsidRDefault="00A26E09"/>
    <w:p w14:paraId="3169A763" w14:textId="77777777" w:rsidR="009D6EC5" w:rsidRDefault="009D6EC5" w:rsidP="00B86BF2">
      <w:pPr>
        <w:spacing w:line="360" w:lineRule="auto"/>
        <w:rPr>
          <w:rFonts w:ascii="Arial" w:hAnsi="Arial" w:cs="Arial"/>
          <w:b/>
          <w:bCs/>
          <w:sz w:val="28"/>
          <w:szCs w:val="28"/>
        </w:rPr>
      </w:pPr>
    </w:p>
    <w:p w14:paraId="7E3475DD" w14:textId="77777777" w:rsidR="00BF5142" w:rsidRDefault="00BF5142" w:rsidP="00B86BF2">
      <w:pPr>
        <w:spacing w:line="360" w:lineRule="auto"/>
        <w:rPr>
          <w:rFonts w:ascii="Arial" w:hAnsi="Arial" w:cs="Arial"/>
          <w:b/>
          <w:bCs/>
          <w:sz w:val="28"/>
          <w:szCs w:val="28"/>
        </w:rPr>
      </w:pPr>
    </w:p>
    <w:p w14:paraId="6E921F6A" w14:textId="77777777" w:rsidR="00BF5142" w:rsidRDefault="00BF5142" w:rsidP="00B86BF2">
      <w:pPr>
        <w:spacing w:line="360" w:lineRule="auto"/>
        <w:rPr>
          <w:rFonts w:ascii="Arial" w:hAnsi="Arial" w:cs="Arial"/>
          <w:b/>
          <w:bCs/>
          <w:sz w:val="28"/>
          <w:szCs w:val="28"/>
        </w:rPr>
      </w:pPr>
    </w:p>
    <w:p w14:paraId="5475FB46" w14:textId="77777777" w:rsidR="002F6A14" w:rsidRPr="00B86BF2" w:rsidRDefault="00204855" w:rsidP="00B86BF2">
      <w:pPr>
        <w:spacing w:line="360" w:lineRule="auto"/>
        <w:rPr>
          <w:rFonts w:ascii="Arial" w:hAnsi="Arial" w:cs="Arial"/>
          <w:sz w:val="28"/>
          <w:szCs w:val="28"/>
        </w:rPr>
      </w:pPr>
      <w:r w:rsidRPr="00B86BF2">
        <w:rPr>
          <w:rFonts w:ascii="Arial" w:hAnsi="Arial" w:cs="Arial"/>
          <w:b/>
          <w:bCs/>
          <w:sz w:val="28"/>
          <w:szCs w:val="28"/>
        </w:rPr>
        <w:t xml:space="preserve">Name: </w:t>
      </w:r>
      <w:r w:rsidRPr="00B86BF2">
        <w:rPr>
          <w:rFonts w:ascii="Arial" w:hAnsi="Arial" w:cs="Arial"/>
          <w:sz w:val="28"/>
          <w:szCs w:val="28"/>
        </w:rPr>
        <w:t>Shamaila Sakhawat</w:t>
      </w:r>
    </w:p>
    <w:p w14:paraId="5070C4BD" w14:textId="22285F19" w:rsidR="00A26E09" w:rsidRPr="00316AA3" w:rsidRDefault="00204855" w:rsidP="00B86BF2">
      <w:pPr>
        <w:spacing w:line="360" w:lineRule="auto"/>
        <w:rPr>
          <w:rFonts w:ascii="Arial" w:hAnsi="Arial" w:cs="Arial"/>
          <w:sz w:val="28"/>
          <w:szCs w:val="28"/>
        </w:rPr>
      </w:pPr>
      <w:r w:rsidRPr="00316AA3">
        <w:rPr>
          <w:rFonts w:ascii="Arial" w:hAnsi="Arial" w:cs="Arial"/>
          <w:b/>
          <w:bCs/>
          <w:sz w:val="28"/>
          <w:szCs w:val="28"/>
        </w:rPr>
        <w:t>Student ID</w:t>
      </w:r>
      <w:r w:rsidR="002F6A14" w:rsidRPr="00316AA3">
        <w:rPr>
          <w:rFonts w:ascii="Arial" w:hAnsi="Arial" w:cs="Arial"/>
          <w:b/>
          <w:bCs/>
          <w:sz w:val="28"/>
          <w:szCs w:val="28"/>
        </w:rPr>
        <w:t>:</w:t>
      </w:r>
      <w:r w:rsidR="00B86BF2" w:rsidRPr="00316AA3">
        <w:rPr>
          <w:rFonts w:ascii="Arial" w:hAnsi="Arial" w:cs="Arial"/>
          <w:b/>
          <w:bCs/>
          <w:sz w:val="28"/>
          <w:szCs w:val="28"/>
        </w:rPr>
        <w:t xml:space="preserve"> </w:t>
      </w:r>
      <w:r w:rsidR="00B86BF2" w:rsidRPr="00316AA3">
        <w:rPr>
          <w:rFonts w:ascii="Arial" w:hAnsi="Arial" w:cs="Arial"/>
          <w:sz w:val="28"/>
          <w:szCs w:val="28"/>
        </w:rPr>
        <w:t>2309140</w:t>
      </w:r>
    </w:p>
    <w:p w14:paraId="6B854C8C" w14:textId="22DB74B7" w:rsidR="00B86BF2" w:rsidRPr="00E13F0D" w:rsidRDefault="006C466D" w:rsidP="00B86BF2">
      <w:pPr>
        <w:spacing w:line="360" w:lineRule="auto"/>
        <w:rPr>
          <w:rFonts w:ascii="Arial" w:hAnsi="Arial" w:cs="Arial"/>
          <w:sz w:val="28"/>
          <w:szCs w:val="28"/>
        </w:rPr>
      </w:pPr>
      <w:r w:rsidRPr="00316AA3">
        <w:rPr>
          <w:rFonts w:ascii="Arial" w:hAnsi="Arial" w:cs="Arial"/>
          <w:b/>
          <w:bCs/>
          <w:sz w:val="28"/>
          <w:szCs w:val="28"/>
        </w:rPr>
        <w:t>Lecture</w:t>
      </w:r>
      <w:r w:rsidR="00B86BF2" w:rsidRPr="00316AA3">
        <w:rPr>
          <w:rFonts w:ascii="Arial" w:hAnsi="Arial" w:cs="Arial"/>
          <w:b/>
          <w:bCs/>
          <w:sz w:val="28"/>
          <w:szCs w:val="28"/>
        </w:rPr>
        <w:t>:</w:t>
      </w:r>
      <w:r w:rsidR="00316AA3" w:rsidRPr="00316AA3">
        <w:rPr>
          <w:rFonts w:ascii="Arial" w:hAnsi="Arial" w:cs="Arial"/>
          <w:b/>
          <w:bCs/>
          <w:sz w:val="28"/>
          <w:szCs w:val="28"/>
        </w:rPr>
        <w:t xml:space="preserve"> </w:t>
      </w:r>
      <w:r w:rsidR="00316AA3" w:rsidRPr="00E13F0D">
        <w:rPr>
          <w:rFonts w:ascii="Arial" w:hAnsi="Arial" w:cs="Arial"/>
          <w:sz w:val="28"/>
          <w:szCs w:val="28"/>
        </w:rPr>
        <w:t>Chloe Harries</w:t>
      </w:r>
    </w:p>
    <w:p w14:paraId="600FC02C" w14:textId="34BF0471" w:rsidR="002F6A14" w:rsidRPr="00316AA3" w:rsidRDefault="002F6A14" w:rsidP="00B86BF2">
      <w:pPr>
        <w:spacing w:line="360" w:lineRule="auto"/>
        <w:rPr>
          <w:rFonts w:ascii="Arial" w:hAnsi="Arial" w:cs="Arial"/>
          <w:sz w:val="28"/>
          <w:szCs w:val="28"/>
        </w:rPr>
      </w:pPr>
      <w:r w:rsidRPr="00316AA3">
        <w:rPr>
          <w:rFonts w:ascii="Arial" w:hAnsi="Arial" w:cs="Arial"/>
          <w:b/>
          <w:bCs/>
          <w:sz w:val="28"/>
          <w:szCs w:val="28"/>
        </w:rPr>
        <w:t>Module:</w:t>
      </w:r>
      <w:r w:rsidR="00391F4C" w:rsidRPr="00316AA3">
        <w:rPr>
          <w:rFonts w:ascii="Arial" w:hAnsi="Arial" w:cs="Arial"/>
          <w:b/>
          <w:bCs/>
          <w:sz w:val="28"/>
          <w:szCs w:val="28"/>
        </w:rPr>
        <w:t xml:space="preserve"> </w:t>
      </w:r>
      <w:r w:rsidR="00391F4C" w:rsidRPr="00316AA3">
        <w:rPr>
          <w:rFonts w:ascii="Arial" w:hAnsi="Arial" w:cs="Arial"/>
          <w:sz w:val="28"/>
          <w:szCs w:val="28"/>
        </w:rPr>
        <w:t>Ind</w:t>
      </w:r>
      <w:r w:rsidR="00A33900" w:rsidRPr="00316AA3">
        <w:rPr>
          <w:rFonts w:ascii="Arial" w:hAnsi="Arial" w:cs="Arial"/>
          <w:sz w:val="28"/>
          <w:szCs w:val="28"/>
        </w:rPr>
        <w:t>ependent Project</w:t>
      </w:r>
    </w:p>
    <w:p w14:paraId="4092AA73" w14:textId="508BF7CE" w:rsidR="002F6A14" w:rsidRPr="00BA6D3A" w:rsidRDefault="002F6A14" w:rsidP="00B86BF2">
      <w:pPr>
        <w:spacing w:line="360" w:lineRule="auto"/>
        <w:rPr>
          <w:rFonts w:ascii="Arial" w:hAnsi="Arial" w:cs="Arial"/>
          <w:sz w:val="28"/>
          <w:szCs w:val="28"/>
        </w:rPr>
      </w:pPr>
      <w:r w:rsidRPr="00212D47">
        <w:rPr>
          <w:rFonts w:ascii="Arial" w:hAnsi="Arial" w:cs="Arial"/>
          <w:b/>
          <w:bCs/>
          <w:sz w:val="28"/>
          <w:szCs w:val="28"/>
        </w:rPr>
        <w:t>Module Code:</w:t>
      </w:r>
      <w:r w:rsidR="008D05FD" w:rsidRPr="00212D47">
        <w:rPr>
          <w:rFonts w:ascii="Arial" w:hAnsi="Arial" w:cs="Arial"/>
          <w:b/>
          <w:bCs/>
          <w:sz w:val="28"/>
          <w:szCs w:val="28"/>
        </w:rPr>
        <w:t xml:space="preserve"> </w:t>
      </w:r>
      <w:r w:rsidR="008D05FD" w:rsidRPr="00BA6D3A">
        <w:rPr>
          <w:rFonts w:ascii="Arial" w:hAnsi="Arial" w:cs="Arial"/>
          <w:sz w:val="28"/>
          <w:szCs w:val="28"/>
        </w:rPr>
        <w:t>BM</w:t>
      </w:r>
      <w:r w:rsidR="00283274" w:rsidRPr="00BA6D3A">
        <w:rPr>
          <w:rFonts w:ascii="Arial" w:hAnsi="Arial" w:cs="Arial"/>
          <w:sz w:val="28"/>
          <w:szCs w:val="28"/>
        </w:rPr>
        <w:t>HP6020</w:t>
      </w:r>
    </w:p>
    <w:p w14:paraId="67C59A14" w14:textId="445FEB1F" w:rsidR="002F6A14" w:rsidRPr="00B86BF2" w:rsidRDefault="00B86BF2" w:rsidP="00B86BF2">
      <w:pPr>
        <w:spacing w:line="360" w:lineRule="auto"/>
        <w:rPr>
          <w:rFonts w:ascii="Arial" w:hAnsi="Arial" w:cs="Arial"/>
          <w:b/>
          <w:bCs/>
          <w:sz w:val="28"/>
          <w:szCs w:val="28"/>
        </w:rPr>
      </w:pPr>
      <w:r w:rsidRPr="00B86BF2">
        <w:rPr>
          <w:rFonts w:ascii="Arial" w:hAnsi="Arial" w:cs="Arial"/>
          <w:b/>
          <w:bCs/>
          <w:sz w:val="28"/>
          <w:szCs w:val="28"/>
        </w:rPr>
        <w:t>Assignment Title:</w:t>
      </w:r>
      <w:r w:rsidR="00212D47">
        <w:rPr>
          <w:rFonts w:ascii="Arial" w:hAnsi="Arial" w:cs="Arial"/>
          <w:b/>
          <w:bCs/>
          <w:sz w:val="28"/>
          <w:szCs w:val="28"/>
        </w:rPr>
        <w:t xml:space="preserve"> </w:t>
      </w:r>
      <w:r w:rsidR="00212D47" w:rsidRPr="00BA6D3A">
        <w:rPr>
          <w:rFonts w:ascii="Arial" w:hAnsi="Arial" w:cs="Arial"/>
          <w:sz w:val="28"/>
          <w:szCs w:val="28"/>
        </w:rPr>
        <w:t>Methods Search Strategy Academic Poster</w:t>
      </w:r>
    </w:p>
    <w:p w14:paraId="3D05A736" w14:textId="77777777" w:rsidR="00A26E09" w:rsidRDefault="00A26E09"/>
    <w:p w14:paraId="3DB3953C" w14:textId="77777777" w:rsidR="00A26E09" w:rsidRDefault="00A26E09"/>
    <w:p w14:paraId="6183BC72" w14:textId="77777777" w:rsidR="00A26E09" w:rsidRDefault="00A26E09"/>
    <w:p w14:paraId="0028F612" w14:textId="77777777" w:rsidR="00A26E09" w:rsidRDefault="00A26E09"/>
    <w:p w14:paraId="1E269AEF" w14:textId="77777777" w:rsidR="00A26E09" w:rsidRDefault="00A26E09"/>
    <w:p w14:paraId="43F4BB41" w14:textId="40137AF3" w:rsidR="00A26E09" w:rsidRDefault="00A26E09"/>
    <w:p w14:paraId="597A52C1" w14:textId="4F8DCE92" w:rsidR="00A26E09" w:rsidRDefault="00A26E09"/>
    <w:p w14:paraId="6A89714D" w14:textId="7F895791" w:rsidR="00A26E09" w:rsidRDefault="00A26E09"/>
    <w:tbl>
      <w:tblPr>
        <w:tblpPr w:leftFromText="180" w:rightFromText="180" w:vertAnchor="text" w:horzAnchor="margin" w:tblpXSpec="center" w:tblpY="-2887"/>
        <w:tblW w:w="11908" w:type="dxa"/>
        <w:tblCellMar>
          <w:left w:w="0" w:type="dxa"/>
          <w:right w:w="0" w:type="dxa"/>
        </w:tblCellMar>
        <w:tblLook w:val="0420" w:firstRow="1" w:lastRow="0" w:firstColumn="0" w:lastColumn="0" w:noHBand="0" w:noVBand="1"/>
      </w:tblPr>
      <w:tblGrid>
        <w:gridCol w:w="11908"/>
      </w:tblGrid>
      <w:tr w:rsidR="00380843" w:rsidRPr="003D1DBD" w14:paraId="2FA440E8" w14:textId="77777777" w:rsidTr="00DA42B0">
        <w:trPr>
          <w:trHeight w:val="5153"/>
        </w:trPr>
        <w:tc>
          <w:tcPr>
            <w:tcW w:w="11908" w:type="dxa"/>
            <w:tcBorders>
              <w:top w:val="single" w:sz="8" w:space="0" w:color="4EA72E"/>
              <w:left w:val="single" w:sz="8" w:space="0" w:color="4EA72E"/>
              <w:bottom w:val="single" w:sz="8" w:space="0" w:color="4EA72E"/>
              <w:right w:val="single" w:sz="8" w:space="0" w:color="4EA72E"/>
            </w:tcBorders>
            <w:shd w:val="clear" w:color="auto" w:fill="E9F1E8"/>
            <w:tcMar>
              <w:top w:w="72" w:type="dxa"/>
              <w:left w:w="144" w:type="dxa"/>
              <w:bottom w:w="72" w:type="dxa"/>
              <w:right w:w="144" w:type="dxa"/>
            </w:tcMar>
            <w:hideMark/>
          </w:tcPr>
          <w:p w14:paraId="2206E2B2" w14:textId="2E2FBCFC" w:rsidR="00DC4715" w:rsidRDefault="00DC4715" w:rsidP="00092E72">
            <w:pPr>
              <w:spacing w:after="0" w:line="360" w:lineRule="auto"/>
              <w:rPr>
                <w:rFonts w:ascii="Arial" w:eastAsia="MS Mincho" w:hAnsi="Arial" w:cs="Arial"/>
                <w:b/>
                <w:bCs/>
                <w:color w:val="000000" w:themeColor="dark1"/>
                <w:kern w:val="24"/>
                <w:sz w:val="22"/>
                <w:szCs w:val="22"/>
                <w14:ligatures w14:val="none"/>
              </w:rPr>
            </w:pPr>
            <w:r w:rsidRPr="00092E72">
              <w:rPr>
                <w:rFonts w:ascii="Verdana" w:eastAsia="Times New Roman" w:hAnsi="Verdana" w:cs="Times New Roman"/>
                <w:noProof/>
                <w:color w:val="000000"/>
                <w:kern w:val="0"/>
                <w:sz w:val="22"/>
                <w:szCs w:val="22"/>
              </w:rPr>
              <w:lastRenderedPageBreak/>
              <mc:AlternateContent>
                <mc:Choice Requires="wps">
                  <w:drawing>
                    <wp:anchor distT="0" distB="0" distL="114300" distR="114300" simplePos="0" relativeHeight="251658240" behindDoc="0" locked="0" layoutInCell="1" allowOverlap="1" wp14:anchorId="33B1593C" wp14:editId="2EB7B94B">
                      <wp:simplePos x="0" y="0"/>
                      <wp:positionH relativeFrom="column">
                        <wp:posOffset>4191635</wp:posOffset>
                      </wp:positionH>
                      <wp:positionV relativeFrom="paragraph">
                        <wp:posOffset>347345</wp:posOffset>
                      </wp:positionV>
                      <wp:extent cx="3249930" cy="289711"/>
                      <wp:effectExtent l="0" t="0" r="26670" b="15240"/>
                      <wp:wrapNone/>
                      <wp:docPr id="1977572219" name="Rectangle 8"/>
                      <wp:cNvGraphicFramePr/>
                      <a:graphic xmlns:a="http://schemas.openxmlformats.org/drawingml/2006/main">
                        <a:graphicData uri="http://schemas.microsoft.com/office/word/2010/wordprocessingShape">
                          <wps:wsp>
                            <wps:cNvSpPr/>
                            <wps:spPr>
                              <a:xfrm>
                                <a:off x="0" y="0"/>
                                <a:ext cx="3249930" cy="289711"/>
                              </a:xfrm>
                              <a:prstGeom prst="rect">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4C26CB0" w14:textId="77777777" w:rsidR="00A02A59" w:rsidRPr="00852D61" w:rsidRDefault="00FD79C8" w:rsidP="00FD79C8">
                                  <w:pPr>
                                    <w:pStyle w:val="ListParagraph"/>
                                    <w:numPr>
                                      <w:ilvl w:val="0"/>
                                      <w:numId w:val="1"/>
                                    </w:num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Introduction And Research 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1593C" id="Rectangle 8" o:spid="_x0000_s1026" style="position:absolute;margin-left:330.05pt;margin-top:27.35pt;width:255.9pt;height:2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" fillcolor="#84e290 [1302]" strokecolor="#030e13 [484]" strokeweight="1.5pt">
                      <v:textbox>
                        <w:txbxContent>
                          <w:p w14:paraId="44C26CB0" w14:textId="77777777" w:rsidR="00A02A59" w:rsidRPr="00852D61" w:rsidRDefault="00FD79C8" w:rsidP="00FD79C8">
                            <w:pPr>
                              <w:pStyle w:val="ListParagraph"/>
                              <w:numPr>
                                <w:ilvl w:val="0"/>
                                <w:numId w:val="1"/>
                              </w:num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Introduction And Research Aim</w:t>
                            </w:r>
                          </w:p>
                        </w:txbxContent>
                      </v:textbox>
                    </v:rect>
                  </w:pict>
                </mc:Fallback>
              </mc:AlternateContent>
            </w:r>
            <w:r w:rsidR="00380843" w:rsidRPr="00092E72">
              <w:rPr>
                <w:rFonts w:ascii="Arial" w:eastAsia="MS Mincho" w:hAnsi="Arial" w:cs="Arial"/>
                <w:b/>
                <w:bCs/>
                <w:color w:val="000000" w:themeColor="dark1"/>
                <w:kern w:val="24"/>
                <w:sz w:val="22"/>
                <w:szCs w:val="22"/>
                <w14:ligatures w14:val="none"/>
              </w:rPr>
              <w:t>PHYSIOLOGICAL MECHANISMS AND LONG-TERM HEALTH IMPACTS</w:t>
            </w:r>
            <w:r w:rsidR="008861DC">
              <w:rPr>
                <w:rFonts w:ascii="Arial" w:eastAsia="MS Mincho" w:hAnsi="Arial" w:cs="Arial"/>
                <w:b/>
                <w:bCs/>
                <w:color w:val="000000" w:themeColor="dark1"/>
                <w:kern w:val="24"/>
                <w:sz w:val="22"/>
                <w:szCs w:val="22"/>
                <w14:ligatures w14:val="none"/>
              </w:rPr>
              <w:t xml:space="preserve"> </w:t>
            </w:r>
            <w:r w:rsidR="00380843" w:rsidRPr="00092E72">
              <w:rPr>
                <w:rFonts w:ascii="Arial" w:eastAsia="MS Mincho" w:hAnsi="Arial" w:cs="Arial"/>
                <w:b/>
                <w:bCs/>
                <w:color w:val="000000" w:themeColor="dark1"/>
                <w:kern w:val="24"/>
                <w:sz w:val="22"/>
                <w:szCs w:val="22"/>
                <w14:ligatures w14:val="none"/>
              </w:rPr>
              <w:t>OF TYPE 2 DIABETES MELLITUS</w:t>
            </w:r>
            <w:r w:rsidR="008861DC">
              <w:rPr>
                <w:rFonts w:ascii="Arial" w:eastAsia="MS Mincho" w:hAnsi="Arial" w:cs="Arial"/>
                <w:b/>
                <w:bCs/>
                <w:color w:val="000000" w:themeColor="dark1"/>
                <w:kern w:val="24"/>
                <w:sz w:val="22"/>
                <w:szCs w:val="22"/>
                <w14:ligatures w14:val="none"/>
              </w:rPr>
              <w:t xml:space="preserve"> </w:t>
            </w:r>
            <w:r w:rsidR="00380843" w:rsidRPr="00092E72">
              <w:rPr>
                <w:rFonts w:ascii="Arial" w:eastAsia="MS Mincho" w:hAnsi="Arial" w:cs="Arial"/>
                <w:b/>
                <w:bCs/>
                <w:color w:val="000000" w:themeColor="dark1"/>
                <w:kern w:val="24"/>
                <w:sz w:val="22"/>
                <w:szCs w:val="22"/>
                <w14:ligatures w14:val="none"/>
              </w:rPr>
              <w:t>(T2DM) IN OLDER ADULTS LIVING IN BIRMINGHAM</w:t>
            </w:r>
            <w:r w:rsidR="00561DE3">
              <w:rPr>
                <w:rFonts w:ascii="Arial" w:eastAsia="MS Mincho" w:hAnsi="Arial" w:cs="Arial"/>
                <w:b/>
                <w:bCs/>
                <w:color w:val="000000" w:themeColor="dark1"/>
                <w:kern w:val="24"/>
                <w:sz w:val="22"/>
                <w:szCs w:val="22"/>
                <w14:ligatures w14:val="none"/>
              </w:rPr>
              <w:t xml:space="preserve"> </w:t>
            </w:r>
          </w:p>
          <w:p w14:paraId="08C1CF76" w14:textId="032E2063" w:rsidR="0083200A" w:rsidRPr="00C2597E" w:rsidRDefault="00DC4715" w:rsidP="00092E72">
            <w:pPr>
              <w:spacing w:after="0" w:line="360" w:lineRule="auto"/>
              <w:rPr>
                <w:rFonts w:ascii="Arial" w:hAnsi="Arial" w:cs="Arial"/>
                <w:b/>
                <w:kern w:val="0"/>
                <w:sz w:val="22"/>
                <w:szCs w:val="22"/>
                <w14:ligatures w14:val="none"/>
              </w:rPr>
            </w:pPr>
            <w:r>
              <w:rPr>
                <w:rFonts w:ascii="Verdana" w:eastAsia="Times New Roman" w:hAnsi="Verdana" w:cs="Times New Roman"/>
                <w:noProof/>
                <w:color w:val="000000"/>
                <w:kern w:val="0"/>
                <w:sz w:val="21"/>
                <w:szCs w:val="21"/>
              </w:rPr>
              <mc:AlternateContent>
                <mc:Choice Requires="wps">
                  <w:drawing>
                    <wp:anchor distT="0" distB="0" distL="114300" distR="114300" simplePos="0" relativeHeight="251658241" behindDoc="0" locked="0" layoutInCell="1" allowOverlap="1" wp14:anchorId="356FC27E" wp14:editId="01E2B93E">
                      <wp:simplePos x="0" y="0"/>
                      <wp:positionH relativeFrom="column">
                        <wp:posOffset>-78105</wp:posOffset>
                      </wp:positionH>
                      <wp:positionV relativeFrom="paragraph">
                        <wp:posOffset>158115</wp:posOffset>
                      </wp:positionV>
                      <wp:extent cx="7531100" cy="1924050"/>
                      <wp:effectExtent l="12700" t="12700" r="12700" b="19050"/>
                      <wp:wrapNone/>
                      <wp:docPr id="1990104427" name="Rectangle 9"/>
                      <wp:cNvGraphicFramePr/>
                      <a:graphic xmlns:a="http://schemas.openxmlformats.org/drawingml/2006/main">
                        <a:graphicData uri="http://schemas.microsoft.com/office/word/2010/wordprocessingShape">
                          <wps:wsp>
                            <wps:cNvSpPr/>
                            <wps:spPr>
                              <a:xfrm>
                                <a:off x="0" y="0"/>
                                <a:ext cx="7531100" cy="1924050"/>
                              </a:xfrm>
                              <a:prstGeom prst="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BF15267" w14:textId="217DEA17" w:rsidR="000E5F5D" w:rsidRPr="00D10BBC" w:rsidRDefault="000E5F5D" w:rsidP="000E5F5D">
                                  <w:pPr>
                                    <w:spacing w:after="900" w:line="360" w:lineRule="auto"/>
                                    <w:ind w:left="-45" w:right="-45"/>
                                    <w:rPr>
                                      <w:rFonts w:ascii="Arial" w:hAnsi="Arial" w:cs="Arial"/>
                                      <w:b/>
                                      <w:bCs/>
                                      <w:color w:val="000000" w:themeColor="text1"/>
                                      <w:kern w:val="24"/>
                                      <w14:ligatures w14:val="none"/>
                                    </w:rPr>
                                  </w:pPr>
                                  <w:r w:rsidRPr="00D10BBC">
                                    <w:rPr>
                                      <w:rFonts w:ascii="Arial" w:hAnsi="Arial" w:cs="Arial"/>
                                      <w:color w:val="000000" w:themeColor="text1"/>
                                      <w:kern w:val="24"/>
                                      <w14:ligatures w14:val="none"/>
                                    </w:rPr>
                                    <w:t xml:space="preserve">A search strategy is a structured and systematic process used to </w:t>
                                  </w:r>
                                  <w:r w:rsidR="004C4310" w:rsidRPr="00D10BBC">
                                    <w:rPr>
                                      <w:rFonts w:ascii="Arial" w:hAnsi="Arial" w:cs="Arial"/>
                                      <w:color w:val="000000" w:themeColor="text1"/>
                                      <w:kern w:val="24"/>
                                      <w14:ligatures w14:val="none"/>
                                    </w:rPr>
                                    <w:t>find</w:t>
                                  </w:r>
                                  <w:r w:rsidRPr="00D10BBC">
                                    <w:rPr>
                                      <w:rFonts w:ascii="Arial" w:hAnsi="Arial" w:cs="Arial"/>
                                      <w:color w:val="000000" w:themeColor="text1"/>
                                      <w:kern w:val="24"/>
                                      <w14:ligatures w14:val="none"/>
                                    </w:rPr>
                                    <w:t xml:space="preserve"> relevant literature through predefined keywords, databases, and selection criteria (Sánchez-Meca, 2010). For this dissertation, academic databases including PubMed, CINAHL, ScienceDirect, Google Scholar, and the UWTSD Online Library </w:t>
                                  </w:r>
                                  <w:bookmarkStart w:id="0" w:name="_Int_oYble3nj"/>
                                  <w:r w:rsidRPr="00D10BBC">
                                    <w:rPr>
                                      <w:rFonts w:ascii="Arial" w:hAnsi="Arial" w:cs="Arial"/>
                                      <w:color w:val="000000" w:themeColor="text1"/>
                                      <w:kern w:val="24"/>
                                      <w14:ligatures w14:val="none"/>
                                    </w:rPr>
                                    <w:t>were searched</w:t>
                                  </w:r>
                                  <w:bookmarkEnd w:id="0"/>
                                  <w:r w:rsidRPr="00D10BBC">
                                    <w:rPr>
                                      <w:rFonts w:ascii="Arial" w:hAnsi="Arial" w:cs="Arial"/>
                                      <w:color w:val="000000" w:themeColor="text1"/>
                                      <w:kern w:val="24"/>
                                      <w14:ligatures w14:val="none"/>
                                    </w:rPr>
                                    <w:t xml:space="preserve"> to ensure comprehensive coverage of evidence relating to Type 2 Diabetes Mellitus (T2DM), physiological mechanisms, and long-term health outcomes in older adults. Key words and Boolean operators </w:t>
                                  </w:r>
                                  <w:bookmarkStart w:id="1" w:name="_Int_IzF7xTK1"/>
                                  <w:r w:rsidRPr="00D10BBC">
                                    <w:rPr>
                                      <w:rFonts w:ascii="Arial" w:hAnsi="Arial" w:cs="Arial"/>
                                      <w:color w:val="000000" w:themeColor="text1"/>
                                      <w:kern w:val="24"/>
                                      <w14:ligatures w14:val="none"/>
                                    </w:rPr>
                                    <w:t>were applied</w:t>
                                  </w:r>
                                  <w:bookmarkEnd w:id="1"/>
                                  <w:r w:rsidRPr="00D10BBC">
                                    <w:rPr>
                                      <w:rFonts w:ascii="Arial" w:hAnsi="Arial" w:cs="Arial"/>
                                      <w:color w:val="000000" w:themeColor="text1"/>
                                      <w:kern w:val="24"/>
                                      <w14:ligatures w14:val="none"/>
                                    </w:rPr>
                                    <w:t xml:space="preserve"> to refine search results and improve the relevance, transparency</w:t>
                                  </w:r>
                                  <w:r w:rsidRPr="00D10BBC">
                                    <w:rPr>
                                      <w:rFonts w:ascii="Arial" w:hAnsi="Arial" w:cs="Arial"/>
                                      <w:b/>
                                      <w:bCs/>
                                      <w:color w:val="000000" w:themeColor="text1"/>
                                      <w:kern w:val="24"/>
                                      <w14:ligatures w14:val="none"/>
                                    </w:rPr>
                                    <w:t xml:space="preserve">, </w:t>
                                  </w:r>
                                  <w:r w:rsidRPr="00D10BBC">
                                    <w:rPr>
                                      <w:rFonts w:ascii="Arial" w:hAnsi="Arial" w:cs="Arial"/>
                                      <w:color w:val="000000" w:themeColor="text1"/>
                                      <w:kern w:val="24"/>
                                      <w14:ligatures w14:val="none"/>
                                    </w:rPr>
                                    <w:t>and reproducibility</w:t>
                                  </w:r>
                                  <w:r w:rsidRPr="00D10BBC">
                                    <w:rPr>
                                      <w:rFonts w:ascii="Arial" w:hAnsi="Arial" w:cs="Arial"/>
                                      <w:b/>
                                      <w:bCs/>
                                      <w:color w:val="000000" w:themeColor="text1"/>
                                      <w:kern w:val="24"/>
                                      <w14:ligatures w14:val="none"/>
                                    </w:rPr>
                                    <w:t xml:space="preserve"> </w:t>
                                  </w:r>
                                  <w:r w:rsidRPr="00D10BBC">
                                    <w:rPr>
                                      <w:rFonts w:ascii="Arial" w:hAnsi="Arial" w:cs="Arial"/>
                                      <w:color w:val="000000" w:themeColor="text1"/>
                                      <w:kern w:val="24"/>
                                      <w14:ligatures w14:val="none"/>
                                    </w:rPr>
                                    <w:t>of the literature review process</w:t>
                                  </w:r>
                                  <w:r w:rsidRPr="00D10BBC">
                                    <w:rPr>
                                      <w:rFonts w:ascii="Arial" w:hAnsi="Arial" w:cs="Arial"/>
                                      <w:b/>
                                      <w:bCs/>
                                      <w:color w:val="000000" w:themeColor="text1"/>
                                      <w:kern w:val="24"/>
                                      <w14:ligatures w14:val="none"/>
                                    </w:rPr>
                                    <w:t>.</w:t>
                                  </w:r>
                                </w:p>
                                <w:p w14:paraId="73F346CE" w14:textId="77777777" w:rsidR="000E5F5D" w:rsidRDefault="000E5F5D" w:rsidP="000E5F5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6FC27E" id="Rectangle 9" o:spid="_x0000_s1027" style="position:absolute;margin-left:-6.15pt;margin-top:12.45pt;width:593pt;height:15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" fillcolor="#b3e5a1 [1305]" strokecolor="#030e13 [484]" strokeweight="1.5pt">
                      <v:textbox>
                        <w:txbxContent>
                          <w:p w14:paraId="7BF15267" w14:textId="217DEA17" w:rsidR="000E5F5D" w:rsidRPr="00D10BBC" w:rsidRDefault="000E5F5D" w:rsidP="000E5F5D">
                            <w:pPr>
                              <w:spacing w:after="900" w:line="360" w:lineRule="auto"/>
                              <w:ind w:left="-45" w:right="-45"/>
                              <w:rPr>
                                <w:rFonts w:ascii="Arial" w:hAnsi="Arial" w:cs="Arial"/>
                                <w:b/>
                                <w:bCs/>
                                <w:color w:val="000000" w:themeColor="text1"/>
                                <w:kern w:val="24"/>
                                <w14:ligatures w14:val="none"/>
                              </w:rPr>
                            </w:pPr>
                            <w:r w:rsidRPr="00D10BBC">
                              <w:rPr>
                                <w:rFonts w:ascii="Arial" w:hAnsi="Arial" w:cs="Arial"/>
                                <w:color w:val="000000" w:themeColor="text1"/>
                                <w:kern w:val="24"/>
                                <w14:ligatures w14:val="none"/>
                              </w:rPr>
                              <w:t xml:space="preserve">A search strategy is a structured and systematic process used to </w:t>
                            </w:r>
                            <w:r w:rsidR="004C4310" w:rsidRPr="00D10BBC">
                              <w:rPr>
                                <w:rFonts w:ascii="Arial" w:hAnsi="Arial" w:cs="Arial"/>
                                <w:color w:val="000000" w:themeColor="text1"/>
                                <w:kern w:val="24"/>
                                <w14:ligatures w14:val="none"/>
                              </w:rPr>
                              <w:t>find</w:t>
                            </w:r>
                            <w:r w:rsidRPr="00D10BBC">
                              <w:rPr>
                                <w:rFonts w:ascii="Arial" w:hAnsi="Arial" w:cs="Arial"/>
                                <w:color w:val="000000" w:themeColor="text1"/>
                                <w:kern w:val="24"/>
                                <w14:ligatures w14:val="none"/>
                              </w:rPr>
                              <w:t xml:space="preserve"> relevant literature through predefined keywords, databases, and selection criteria (Sánchez-Meca, 2010). For this dissertation, academic databases including PubMed, CINAHL, ScienceDirect, Google Scholar, and the UWTSD Online Library </w:t>
                            </w:r>
                            <w:bookmarkStart w:id="2" w:name="_Int_oYble3nj"/>
                            <w:r w:rsidRPr="00D10BBC">
                              <w:rPr>
                                <w:rFonts w:ascii="Arial" w:hAnsi="Arial" w:cs="Arial"/>
                                <w:color w:val="000000" w:themeColor="text1"/>
                                <w:kern w:val="24"/>
                                <w14:ligatures w14:val="none"/>
                              </w:rPr>
                              <w:t>were searched</w:t>
                            </w:r>
                            <w:bookmarkEnd w:id="2"/>
                            <w:r w:rsidRPr="00D10BBC">
                              <w:rPr>
                                <w:rFonts w:ascii="Arial" w:hAnsi="Arial" w:cs="Arial"/>
                                <w:color w:val="000000" w:themeColor="text1"/>
                                <w:kern w:val="24"/>
                                <w14:ligatures w14:val="none"/>
                              </w:rPr>
                              <w:t xml:space="preserve"> to ensure comprehensive coverage of evidence relating to Type 2 Diabetes Mellitus (T2DM), physiological mechanisms, and long-term health outcomes in older adults. Key words and Boolean operators </w:t>
                            </w:r>
                            <w:bookmarkStart w:id="3" w:name="_Int_IzF7xTK1"/>
                            <w:r w:rsidRPr="00D10BBC">
                              <w:rPr>
                                <w:rFonts w:ascii="Arial" w:hAnsi="Arial" w:cs="Arial"/>
                                <w:color w:val="000000" w:themeColor="text1"/>
                                <w:kern w:val="24"/>
                                <w14:ligatures w14:val="none"/>
                              </w:rPr>
                              <w:t>were applied</w:t>
                            </w:r>
                            <w:bookmarkEnd w:id="3"/>
                            <w:r w:rsidRPr="00D10BBC">
                              <w:rPr>
                                <w:rFonts w:ascii="Arial" w:hAnsi="Arial" w:cs="Arial"/>
                                <w:color w:val="000000" w:themeColor="text1"/>
                                <w:kern w:val="24"/>
                                <w14:ligatures w14:val="none"/>
                              </w:rPr>
                              <w:t xml:space="preserve"> to refine search results and improve the relevance, transparency</w:t>
                            </w:r>
                            <w:r w:rsidRPr="00D10BBC">
                              <w:rPr>
                                <w:rFonts w:ascii="Arial" w:hAnsi="Arial" w:cs="Arial"/>
                                <w:b/>
                                <w:bCs/>
                                <w:color w:val="000000" w:themeColor="text1"/>
                                <w:kern w:val="24"/>
                                <w14:ligatures w14:val="none"/>
                              </w:rPr>
                              <w:t xml:space="preserve">, </w:t>
                            </w:r>
                            <w:r w:rsidRPr="00D10BBC">
                              <w:rPr>
                                <w:rFonts w:ascii="Arial" w:hAnsi="Arial" w:cs="Arial"/>
                                <w:color w:val="000000" w:themeColor="text1"/>
                                <w:kern w:val="24"/>
                                <w14:ligatures w14:val="none"/>
                              </w:rPr>
                              <w:t>and reproducibility</w:t>
                            </w:r>
                            <w:r w:rsidRPr="00D10BBC">
                              <w:rPr>
                                <w:rFonts w:ascii="Arial" w:hAnsi="Arial" w:cs="Arial"/>
                                <w:b/>
                                <w:bCs/>
                                <w:color w:val="000000" w:themeColor="text1"/>
                                <w:kern w:val="24"/>
                                <w14:ligatures w14:val="none"/>
                              </w:rPr>
                              <w:t xml:space="preserve"> </w:t>
                            </w:r>
                            <w:r w:rsidRPr="00D10BBC">
                              <w:rPr>
                                <w:rFonts w:ascii="Arial" w:hAnsi="Arial" w:cs="Arial"/>
                                <w:color w:val="000000" w:themeColor="text1"/>
                                <w:kern w:val="24"/>
                                <w14:ligatures w14:val="none"/>
                              </w:rPr>
                              <w:t>of the literature review process</w:t>
                            </w:r>
                            <w:r w:rsidRPr="00D10BBC">
                              <w:rPr>
                                <w:rFonts w:ascii="Arial" w:hAnsi="Arial" w:cs="Arial"/>
                                <w:b/>
                                <w:bCs/>
                                <w:color w:val="000000" w:themeColor="text1"/>
                                <w:kern w:val="24"/>
                                <w14:ligatures w14:val="none"/>
                              </w:rPr>
                              <w:t>.</w:t>
                            </w:r>
                          </w:p>
                          <w:p w14:paraId="73F346CE" w14:textId="77777777" w:rsidR="000E5F5D" w:rsidRDefault="000E5F5D" w:rsidP="000E5F5D">
                            <w:pPr>
                              <w:jc w:val="center"/>
                            </w:pPr>
                          </w:p>
                        </w:txbxContent>
                      </v:textbox>
                    </v:rect>
                  </w:pict>
                </mc:Fallback>
              </mc:AlternateContent>
            </w:r>
          </w:p>
          <w:p w14:paraId="5EF8DF47" w14:textId="00832C34" w:rsidR="0083200A" w:rsidRDefault="0083200A" w:rsidP="00380843">
            <w:pPr>
              <w:spacing w:after="0" w:line="360" w:lineRule="auto"/>
              <w:rPr>
                <w:rFonts w:ascii="Arial" w:eastAsia="Century Schoolbook" w:hAnsi="Arial" w:cs="Arial"/>
                <w:b/>
                <w:bCs/>
                <w:color w:val="000000" w:themeColor="dark1"/>
                <w:kern w:val="24"/>
                <w:lang w:val="en-US"/>
                <w14:ligatures w14:val="none"/>
              </w:rPr>
            </w:pPr>
          </w:p>
          <w:p w14:paraId="1F650B98" w14:textId="046C603A" w:rsidR="0083200A" w:rsidRDefault="0083200A" w:rsidP="00380843">
            <w:pPr>
              <w:spacing w:after="0" w:line="360" w:lineRule="auto"/>
              <w:rPr>
                <w:rFonts w:ascii="Arial" w:eastAsia="Century Schoolbook" w:hAnsi="Arial" w:cs="Arial"/>
                <w:b/>
                <w:bCs/>
                <w:color w:val="000000" w:themeColor="dark1"/>
                <w:kern w:val="24"/>
                <w:lang w:val="en-US"/>
                <w14:ligatures w14:val="none"/>
              </w:rPr>
            </w:pPr>
          </w:p>
          <w:p w14:paraId="5A576A54" w14:textId="79AB7917" w:rsidR="00380843" w:rsidRDefault="00380843" w:rsidP="00380843">
            <w:pPr>
              <w:spacing w:after="0" w:line="360" w:lineRule="auto"/>
              <w:rPr>
                <w:rFonts w:ascii="Arial" w:eastAsia="Century Schoolbook" w:hAnsi="Arial" w:cs="Arial"/>
                <w:b/>
                <w:bCs/>
                <w:color w:val="000000" w:themeColor="dark1"/>
                <w:kern w:val="24"/>
                <w:lang w:val="en-US"/>
                <w14:ligatures w14:val="none"/>
              </w:rPr>
            </w:pPr>
          </w:p>
          <w:p w14:paraId="574D59B8" w14:textId="5F16A3D4" w:rsidR="00A17AF9" w:rsidRDefault="00A17AF9" w:rsidP="00380843">
            <w:pPr>
              <w:spacing w:after="0" w:line="360" w:lineRule="auto"/>
              <w:rPr>
                <w:rFonts w:ascii="Arial" w:eastAsia="Century Schoolbook" w:hAnsi="Arial" w:cs="Arial"/>
                <w:kern w:val="0"/>
                <w:sz w:val="36"/>
                <w:szCs w:val="36"/>
                <w:lang w:val="en-US"/>
                <w14:ligatures w14:val="none"/>
              </w:rPr>
            </w:pPr>
          </w:p>
          <w:p w14:paraId="0914284E" w14:textId="45158B9A" w:rsidR="00A26E09" w:rsidRDefault="00DC4715" w:rsidP="00380843">
            <w:pPr>
              <w:spacing w:after="0" w:line="360" w:lineRule="auto"/>
              <w:rPr>
                <w:rFonts w:ascii="Arial" w:eastAsia="Century Schoolbook" w:hAnsi="Arial" w:cs="Arial"/>
                <w:kern w:val="0"/>
                <w:sz w:val="36"/>
                <w:szCs w:val="36"/>
                <w:lang w:val="en-US"/>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59" behindDoc="0" locked="0" layoutInCell="1" allowOverlap="1" wp14:anchorId="4AAE8A51" wp14:editId="7972B3B6">
                      <wp:simplePos x="0" y="0"/>
                      <wp:positionH relativeFrom="column">
                        <wp:posOffset>2201545</wp:posOffset>
                      </wp:positionH>
                      <wp:positionV relativeFrom="paragraph">
                        <wp:posOffset>283845</wp:posOffset>
                      </wp:positionV>
                      <wp:extent cx="3117850" cy="438150"/>
                      <wp:effectExtent l="0" t="0" r="25400" b="19050"/>
                      <wp:wrapNone/>
                      <wp:docPr id="1734211947" name="Rectangle: Rounded Corners 20"/>
                      <wp:cNvGraphicFramePr/>
                      <a:graphic xmlns:a="http://schemas.openxmlformats.org/drawingml/2006/main">
                        <a:graphicData uri="http://schemas.microsoft.com/office/word/2010/wordprocessingShape">
                          <wps:wsp>
                            <wps:cNvSpPr/>
                            <wps:spPr>
                              <a:xfrm>
                                <a:off x="0" y="0"/>
                                <a:ext cx="3117850" cy="438150"/>
                              </a:xfrm>
                              <a:prstGeom prst="roundRect">
                                <a:avLst>
                                  <a:gd name="adj" fmla="val 50000"/>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9C1D8C" w14:textId="77777777" w:rsidR="001147E4" w:rsidRPr="006A54F7" w:rsidRDefault="005F0C25" w:rsidP="001147E4">
                                  <w:pPr>
                                    <w:jc w:val="center"/>
                                    <w:rPr>
                                      <w:rFonts w:ascii="Arial" w:hAnsi="Arial" w:cs="Arial"/>
                                      <w:b/>
                                      <w:color w:val="83CAEB" w:themeColor="accent1" w:themeTint="66"/>
                                      <w:sz w:val="28"/>
                                      <w:szCs w:val="28"/>
                                    </w:rPr>
                                  </w:pPr>
                                  <w:r w:rsidRPr="008D1A83">
                                    <w:rPr>
                                      <w:rFonts w:ascii="Arial" w:hAnsi="Arial" w:cs="Arial"/>
                                      <w:b/>
                                      <w:bCs/>
                                      <w:color w:val="000000" w:themeColor="text1"/>
                                      <w:sz w:val="28"/>
                                      <w:szCs w:val="28"/>
                                    </w:rPr>
                                    <w:t>2</w:t>
                                  </w:r>
                                  <w:r w:rsidR="001147E4" w:rsidRPr="008D1A83">
                                    <w:rPr>
                                      <w:rFonts w:ascii="Arial" w:hAnsi="Arial" w:cs="Arial"/>
                                      <w:b/>
                                      <w:bCs/>
                                      <w:color w:val="000000" w:themeColor="text1"/>
                                      <w:sz w:val="28"/>
                                      <w:szCs w:val="28"/>
                                    </w:rPr>
                                    <w:t xml:space="preserve"> Search Stra</w:t>
                                  </w:r>
                                  <w:r w:rsidRPr="008D1A83">
                                    <w:rPr>
                                      <w:rFonts w:ascii="Arial" w:hAnsi="Arial" w:cs="Arial"/>
                                      <w:b/>
                                      <w:bCs/>
                                      <w:color w:val="000000" w:themeColor="text1"/>
                                      <w:sz w:val="28"/>
                                      <w:szCs w:val="28"/>
                                    </w:rPr>
                                    <w:t>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AE8A51" id="Rectangle: Rounded Corners 20" o:spid="_x0000_s1028" style="position:absolute;margin-left:173.35pt;margin-top:22.35pt;width:245.5pt;height:34.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" fillcolor="#e59edc [1304]" strokecolor="#030e13 [484]" strokeweight="1.5pt">
                      <v:stroke joinstyle="miter"/>
                      <v:textbox>
                        <w:txbxContent>
                          <w:p w14:paraId="119C1D8C" w14:textId="77777777" w:rsidR="001147E4" w:rsidRPr="006A54F7" w:rsidRDefault="005F0C25" w:rsidP="001147E4">
                            <w:pPr>
                              <w:jc w:val="center"/>
                              <w:rPr>
                                <w:rFonts w:ascii="Arial" w:hAnsi="Arial" w:cs="Arial"/>
                                <w:b/>
                                <w:color w:val="83CAEB" w:themeColor="accent1" w:themeTint="66"/>
                                <w:sz w:val="28"/>
                                <w:szCs w:val="28"/>
                              </w:rPr>
                            </w:pPr>
                            <w:r w:rsidRPr="008D1A83">
                              <w:rPr>
                                <w:rFonts w:ascii="Arial" w:hAnsi="Arial" w:cs="Arial"/>
                                <w:b/>
                                <w:bCs/>
                                <w:color w:val="000000" w:themeColor="text1"/>
                                <w:sz w:val="28"/>
                                <w:szCs w:val="28"/>
                              </w:rPr>
                              <w:t>2</w:t>
                            </w:r>
                            <w:r w:rsidR="001147E4" w:rsidRPr="008D1A83">
                              <w:rPr>
                                <w:rFonts w:ascii="Arial" w:hAnsi="Arial" w:cs="Arial"/>
                                <w:b/>
                                <w:bCs/>
                                <w:color w:val="000000" w:themeColor="text1"/>
                                <w:sz w:val="28"/>
                                <w:szCs w:val="28"/>
                              </w:rPr>
                              <w:t xml:space="preserve"> Search Stra</w:t>
                            </w:r>
                            <w:r w:rsidRPr="008D1A83">
                              <w:rPr>
                                <w:rFonts w:ascii="Arial" w:hAnsi="Arial" w:cs="Arial"/>
                                <w:b/>
                                <w:bCs/>
                                <w:color w:val="000000" w:themeColor="text1"/>
                                <w:sz w:val="28"/>
                                <w:szCs w:val="28"/>
                              </w:rPr>
                              <w:t>tegy</w:t>
                            </w:r>
                          </w:p>
                        </w:txbxContent>
                      </v:textbox>
                    </v:roundrect>
                  </w:pict>
                </mc:Fallback>
              </mc:AlternateContent>
            </w:r>
          </w:p>
          <w:p w14:paraId="6EB31E19" w14:textId="287C56AA" w:rsidR="00A26E09" w:rsidRDefault="00335FFC" w:rsidP="00380843">
            <w:pPr>
              <w:spacing w:after="0" w:line="360" w:lineRule="auto"/>
              <w:rPr>
                <w:rFonts w:ascii="Arial" w:eastAsia="Century Schoolbook" w:hAnsi="Arial" w:cs="Arial"/>
                <w:kern w:val="0"/>
                <w:sz w:val="36"/>
                <w:szCs w:val="36"/>
                <w:lang w:val="en-US"/>
                <w14:ligatures w14:val="none"/>
              </w:rPr>
            </w:pPr>
            <w:r>
              <w:rPr>
                <w:noProof/>
              </w:rPr>
              <mc:AlternateContent>
                <mc:Choice Requires="wps">
                  <w:drawing>
                    <wp:anchor distT="0" distB="0" distL="114300" distR="114300" simplePos="0" relativeHeight="251658248" behindDoc="0" locked="0" layoutInCell="1" allowOverlap="1" wp14:anchorId="3C37B25E" wp14:editId="32796AC0">
                      <wp:simplePos x="0" y="0"/>
                      <wp:positionH relativeFrom="page">
                        <wp:posOffset>-5715</wp:posOffset>
                      </wp:positionH>
                      <wp:positionV relativeFrom="paragraph">
                        <wp:posOffset>289560</wp:posOffset>
                      </wp:positionV>
                      <wp:extent cx="7531100" cy="1104900"/>
                      <wp:effectExtent l="12700" t="12700" r="12700" b="12700"/>
                      <wp:wrapNone/>
                      <wp:docPr id="240233977" name="Rectangle: Rounded Corners 19"/>
                      <wp:cNvGraphicFramePr/>
                      <a:graphic xmlns:a="http://schemas.openxmlformats.org/drawingml/2006/main">
                        <a:graphicData uri="http://schemas.microsoft.com/office/word/2010/wordprocessingShape">
                          <wps:wsp>
                            <wps:cNvSpPr/>
                            <wps:spPr>
                              <a:xfrm flipH="1">
                                <a:off x="0" y="0"/>
                                <a:ext cx="7531100" cy="1104900"/>
                              </a:xfrm>
                              <a:prstGeom prst="roundRect">
                                <a:avLst>
                                  <a:gd name="adj" fmla="val 0"/>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AC220B7" w14:textId="77777777" w:rsidR="00E15133" w:rsidRPr="000B6FD4" w:rsidRDefault="00E15133" w:rsidP="007B0939">
                                  <w:pPr>
                                    <w:pStyle w:val="p1"/>
                                    <w:spacing w:line="360" w:lineRule="auto"/>
                                    <w:divId w:val="1771319053"/>
                                    <w:rPr>
                                      <w:rFonts w:ascii="Arial" w:hAnsi="Arial" w:cs="Arial"/>
                                      <w:color w:val="000000" w:themeColor="text1"/>
                                    </w:rPr>
                                  </w:pPr>
                                  <w:r w:rsidRPr="000B6FD4">
                                    <w:rPr>
                                      <w:rFonts w:ascii="Arial" w:hAnsi="Arial" w:cs="Arial"/>
                                      <w:color w:val="000000" w:themeColor="text1"/>
                                    </w:rPr>
                                    <w:t xml:space="preserve">A structured search strategy </w:t>
                                  </w:r>
                                  <w:bookmarkStart w:id="4" w:name="_Int_CbkMWlZr"/>
                                  <w:r w:rsidRPr="000B6FD4">
                                    <w:rPr>
                                      <w:rFonts w:ascii="Arial" w:hAnsi="Arial" w:cs="Arial"/>
                                      <w:color w:val="000000" w:themeColor="text1"/>
                                    </w:rPr>
                                    <w:t>was used</w:t>
                                  </w:r>
                                  <w:bookmarkEnd w:id="4"/>
                                  <w:r w:rsidRPr="000B6FD4">
                                    <w:rPr>
                                      <w:rFonts w:ascii="Arial" w:hAnsi="Arial" w:cs="Arial"/>
                                      <w:color w:val="000000" w:themeColor="text1"/>
                                    </w:rPr>
                                    <w:t xml:space="preserve"> to </w:t>
                                  </w:r>
                                  <w:bookmarkStart w:id="5" w:name="_Int_I0tOYO7l"/>
                                  <w:r w:rsidRPr="000B6FD4">
                                    <w:rPr>
                                      <w:rFonts w:ascii="Arial" w:hAnsi="Arial" w:cs="Arial"/>
                                      <w:color w:val="000000" w:themeColor="text1"/>
                                    </w:rPr>
                                    <w:t>identify</w:t>
                                  </w:r>
                                  <w:bookmarkEnd w:id="5"/>
                                  <w:r w:rsidRPr="000B6FD4">
                                    <w:rPr>
                                      <w:rFonts w:ascii="Arial" w:hAnsi="Arial" w:cs="Arial"/>
                                      <w:color w:val="000000" w:themeColor="text1"/>
                                    </w:rPr>
                                    <w:t xml:space="preserve"> relevant evidence on T2DM in older adults. Multiple databases, keywords, Boolean operators, and quality filters </w:t>
                                  </w:r>
                                  <w:bookmarkStart w:id="6" w:name="_Int_JVbKm7R9"/>
                                  <w:r w:rsidRPr="000B6FD4">
                                    <w:rPr>
                                      <w:rFonts w:ascii="Arial" w:hAnsi="Arial" w:cs="Arial"/>
                                      <w:color w:val="000000" w:themeColor="text1"/>
                                    </w:rPr>
                                    <w:t>were applied</w:t>
                                  </w:r>
                                  <w:bookmarkEnd w:id="6"/>
                                  <w:r w:rsidRPr="000B6FD4">
                                    <w:rPr>
                                      <w:rFonts w:ascii="Arial" w:hAnsi="Arial" w:cs="Arial"/>
                                      <w:color w:val="000000" w:themeColor="text1"/>
                                    </w:rPr>
                                    <w:t xml:space="preserve"> to ensure the inclusion of current, peer-reviewed research. This strengthened the reliability and validity of the evidence, although publication bias and the exclusion of grey literature remain limitations (Heath, Leavy and Tuvey, 2021).</w:t>
                                  </w:r>
                                </w:p>
                                <w:p w14:paraId="046E0F3C" w14:textId="70C4D2EC" w:rsidR="00F43454" w:rsidRDefault="00DA42B0" w:rsidP="00F43454">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7B25E" id="Rectangle: Rounded Corners 19" o:spid="_x0000_s1029" style="position:absolute;margin-left:-.45pt;margin-top:22.8pt;width:593pt;height:87pt;flip:x;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" fillcolor="#c1e4f5 [660]" strokecolor="#030e13 [484]" strokeweight="1.5pt">
                      <v:stroke joinstyle="miter"/>
                      <v:textbox>
                        <w:txbxContent>
                          <w:p w14:paraId="7AC220B7" w14:textId="77777777" w:rsidR="00E15133" w:rsidRPr="000B6FD4" w:rsidRDefault="00E15133" w:rsidP="007B0939">
                            <w:pPr>
                              <w:pStyle w:val="p1"/>
                              <w:spacing w:line="360" w:lineRule="auto"/>
                              <w:divId w:val="1771319053"/>
                              <w:rPr>
                                <w:rFonts w:ascii="Arial" w:hAnsi="Arial" w:cs="Arial"/>
                                <w:color w:val="000000" w:themeColor="text1"/>
                              </w:rPr>
                            </w:pPr>
                            <w:r w:rsidRPr="000B6FD4">
                              <w:rPr>
                                <w:rFonts w:ascii="Arial" w:hAnsi="Arial" w:cs="Arial"/>
                                <w:color w:val="000000" w:themeColor="text1"/>
                              </w:rPr>
                              <w:t xml:space="preserve">A structured search strategy </w:t>
                            </w:r>
                            <w:bookmarkStart w:id="7" w:name="_Int_CbkMWlZr"/>
                            <w:r w:rsidRPr="000B6FD4">
                              <w:rPr>
                                <w:rFonts w:ascii="Arial" w:hAnsi="Arial" w:cs="Arial"/>
                                <w:color w:val="000000" w:themeColor="text1"/>
                              </w:rPr>
                              <w:t>was used</w:t>
                            </w:r>
                            <w:bookmarkEnd w:id="7"/>
                            <w:r w:rsidRPr="000B6FD4">
                              <w:rPr>
                                <w:rFonts w:ascii="Arial" w:hAnsi="Arial" w:cs="Arial"/>
                                <w:color w:val="000000" w:themeColor="text1"/>
                              </w:rPr>
                              <w:t xml:space="preserve"> to </w:t>
                            </w:r>
                            <w:bookmarkStart w:id="8" w:name="_Int_I0tOYO7l"/>
                            <w:r w:rsidRPr="000B6FD4">
                              <w:rPr>
                                <w:rFonts w:ascii="Arial" w:hAnsi="Arial" w:cs="Arial"/>
                                <w:color w:val="000000" w:themeColor="text1"/>
                              </w:rPr>
                              <w:t>identify</w:t>
                            </w:r>
                            <w:bookmarkEnd w:id="8"/>
                            <w:r w:rsidRPr="000B6FD4">
                              <w:rPr>
                                <w:rFonts w:ascii="Arial" w:hAnsi="Arial" w:cs="Arial"/>
                                <w:color w:val="000000" w:themeColor="text1"/>
                              </w:rPr>
                              <w:t xml:space="preserve"> relevant evidence on T2DM in older adults. Multiple databases, keywords, Boolean operators, and quality filters </w:t>
                            </w:r>
                            <w:bookmarkStart w:id="9" w:name="_Int_JVbKm7R9"/>
                            <w:r w:rsidRPr="000B6FD4">
                              <w:rPr>
                                <w:rFonts w:ascii="Arial" w:hAnsi="Arial" w:cs="Arial"/>
                                <w:color w:val="000000" w:themeColor="text1"/>
                              </w:rPr>
                              <w:t>were applied</w:t>
                            </w:r>
                            <w:bookmarkEnd w:id="9"/>
                            <w:r w:rsidRPr="000B6FD4">
                              <w:rPr>
                                <w:rFonts w:ascii="Arial" w:hAnsi="Arial" w:cs="Arial"/>
                                <w:color w:val="000000" w:themeColor="text1"/>
                              </w:rPr>
                              <w:t xml:space="preserve"> to ensure the inclusion of current, peer-reviewed research. This strengthened the reliability and validity of the evidence, although publication bias and the exclusion of grey literature remain limitations (Heath, Leavy and Tuvey, 2021).</w:t>
                            </w:r>
                          </w:p>
                          <w:p w14:paraId="046E0F3C" w14:textId="70C4D2EC" w:rsidR="00F43454" w:rsidRDefault="00DA42B0" w:rsidP="00F43454">
                            <w:pPr>
                              <w:jc w:val="center"/>
                            </w:pPr>
                            <w:r>
                              <w:t>1</w:t>
                            </w:r>
                          </w:p>
                        </w:txbxContent>
                      </v:textbox>
                      <w10:wrap anchorx="page"/>
                    </v:roundrect>
                  </w:pict>
                </mc:Fallback>
              </mc:AlternateContent>
            </w:r>
          </w:p>
          <w:p w14:paraId="7613560E" w14:textId="43DC2322" w:rsidR="00A26E09" w:rsidRDefault="00A26E09" w:rsidP="00380843">
            <w:pPr>
              <w:spacing w:after="0" w:line="360" w:lineRule="auto"/>
              <w:rPr>
                <w:rFonts w:ascii="Arial" w:eastAsia="Century Schoolbook" w:hAnsi="Arial" w:cs="Arial"/>
                <w:kern w:val="0"/>
                <w:sz w:val="36"/>
                <w:szCs w:val="36"/>
                <w:lang w:val="en-US"/>
                <w14:ligatures w14:val="none"/>
              </w:rPr>
            </w:pPr>
          </w:p>
          <w:p w14:paraId="50B4BDB3" w14:textId="6272528A" w:rsidR="00A26E09" w:rsidRDefault="00A26E09" w:rsidP="00380843">
            <w:pPr>
              <w:spacing w:after="0" w:line="360" w:lineRule="auto"/>
              <w:rPr>
                <w:rFonts w:ascii="Arial" w:eastAsia="Century Schoolbook" w:hAnsi="Arial" w:cs="Arial"/>
                <w:kern w:val="0"/>
                <w:sz w:val="36"/>
                <w:szCs w:val="36"/>
                <w:lang w:val="en-US"/>
                <w14:ligatures w14:val="none"/>
              </w:rPr>
            </w:pPr>
          </w:p>
          <w:p w14:paraId="2C3D9B12" w14:textId="25381448" w:rsidR="00A26E09" w:rsidRDefault="00DA42B0" w:rsidP="00380843">
            <w:pPr>
              <w:spacing w:after="0" w:line="360" w:lineRule="auto"/>
              <w:rPr>
                <w:rFonts w:ascii="Arial" w:eastAsia="Century Schoolbook" w:hAnsi="Arial" w:cs="Arial"/>
                <w:kern w:val="0"/>
                <w:sz w:val="36"/>
                <w:szCs w:val="36"/>
                <w:lang w:val="en-US"/>
                <w14:ligatures w14:val="none"/>
              </w:rPr>
            </w:pPr>
            <w:r>
              <w:rPr>
                <w:noProof/>
              </w:rPr>
              <w:drawing>
                <wp:anchor distT="0" distB="0" distL="114300" distR="114300" simplePos="0" relativeHeight="251658260" behindDoc="0" locked="0" layoutInCell="1" allowOverlap="1" wp14:anchorId="5A2F718E" wp14:editId="0BCE6488">
                  <wp:simplePos x="0" y="0"/>
                  <wp:positionH relativeFrom="page">
                    <wp:posOffset>3766185</wp:posOffset>
                  </wp:positionH>
                  <wp:positionV relativeFrom="paragraph">
                    <wp:posOffset>2999105</wp:posOffset>
                  </wp:positionV>
                  <wp:extent cx="3747770" cy="2228850"/>
                  <wp:effectExtent l="0" t="0" r="5080" b="0"/>
                  <wp:wrapTopAndBottom/>
                  <wp:docPr id="125686911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69112" name="Picture 1">
                            <a:extLst>
                              <a:ext uri="{C183D7F6-B498-43B3-948B-1728B52AA6E4}">
                                <adec:decorative xmlns:adec="http://schemas.microsoft.com/office/drawing/2017/decorative" val="1"/>
                              </a:ext>
                            </a:extLst>
                          </pic:cNvPr>
                          <pic:cNvPicPr/>
                        </pic:nvPicPr>
                        <pic:blipFill>
                          <a:blip r:embed="rId9"/>
                          <a:stretch>
                            <a:fillRect/>
                          </a:stretch>
                        </pic:blipFill>
                        <pic:spPr>
                          <a:xfrm>
                            <a:off x="0" y="0"/>
                            <a:ext cx="3747770" cy="2228850"/>
                          </a:xfrm>
                          <a:prstGeom prst="rect">
                            <a:avLst/>
                          </a:prstGeom>
                        </pic:spPr>
                      </pic:pic>
                    </a:graphicData>
                  </a:graphic>
                  <wp14:sizeRelH relativeFrom="margin">
                    <wp14:pctWidth>0</wp14:pctWidth>
                  </wp14:sizeRelH>
                  <wp14:sizeRelV relativeFrom="margin">
                    <wp14:pctHeight>0</wp14:pctHeight>
                  </wp14:sizeRelV>
                </wp:anchor>
              </w:drawing>
            </w:r>
            <w:r w:rsidRPr="003065F8">
              <w:rPr>
                <w:rFonts w:ascii="Arial" w:hAnsi="Arial" w:cs="Arial"/>
                <w:noProof/>
                <w:color w:val="95DCF7" w:themeColor="accent4" w:themeTint="66"/>
                <w:kern w:val="24"/>
                <w:sz w:val="22"/>
                <w:szCs w:val="22"/>
              </w:rPr>
              <mc:AlternateContent>
                <mc:Choice Requires="wps">
                  <w:drawing>
                    <wp:anchor distT="0" distB="0" distL="114300" distR="114300" simplePos="0" relativeHeight="251658245" behindDoc="0" locked="0" layoutInCell="1" allowOverlap="1" wp14:anchorId="7AD05284" wp14:editId="6279BD6F">
                      <wp:simplePos x="0" y="0"/>
                      <wp:positionH relativeFrom="margin">
                        <wp:posOffset>3579495</wp:posOffset>
                      </wp:positionH>
                      <wp:positionV relativeFrom="paragraph">
                        <wp:posOffset>586105</wp:posOffset>
                      </wp:positionV>
                      <wp:extent cx="3859530" cy="2419350"/>
                      <wp:effectExtent l="0" t="0" r="26670" b="19050"/>
                      <wp:wrapNone/>
                      <wp:docPr id="2116886026" name="Rectangle: Rounded Corners 13"/>
                      <wp:cNvGraphicFramePr/>
                      <a:graphic xmlns:a="http://schemas.openxmlformats.org/drawingml/2006/main">
                        <a:graphicData uri="http://schemas.microsoft.com/office/word/2010/wordprocessingShape">
                          <wps:wsp>
                            <wps:cNvSpPr/>
                            <wps:spPr>
                              <a:xfrm>
                                <a:off x="0" y="0"/>
                                <a:ext cx="3859530" cy="2419350"/>
                              </a:xfrm>
                              <a:prstGeom prst="roundRect">
                                <a:avLst>
                                  <a:gd name="adj" fmla="val 0"/>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E9BA84" w14:textId="5EEFCB57" w:rsidR="00EE7619" w:rsidRPr="00713FD7" w:rsidRDefault="00EE7619" w:rsidP="00713FD7">
                                  <w:pPr>
                                    <w:pStyle w:val="p1"/>
                                    <w:spacing w:line="360" w:lineRule="auto"/>
                                    <w:divId w:val="1585525507"/>
                                    <w:rPr>
                                      <w:rFonts w:ascii="Arial" w:hAnsi="Arial" w:cs="Arial"/>
                                      <w:color w:val="000000" w:themeColor="text1"/>
                                    </w:rPr>
                                  </w:pPr>
                                  <w:r w:rsidRPr="00713FD7">
                                    <w:rPr>
                                      <w:rFonts w:ascii="Arial" w:hAnsi="Arial" w:cs="Arial"/>
                                      <w:color w:val="000000" w:themeColor="text1"/>
                                    </w:rPr>
                                    <w:t xml:space="preserve">Type 2 Diabetes Mellitus significantly affects older adults in Birmingham. Age-related insulin resistance, beta-cell </w:t>
                                  </w:r>
                                  <w:r w:rsidR="00A37072" w:rsidRPr="00713FD7">
                                    <w:rPr>
                                      <w:rFonts w:ascii="Arial" w:hAnsi="Arial" w:cs="Arial"/>
                                      <w:color w:val="000000" w:themeColor="text1"/>
                                    </w:rPr>
                                    <w:t>dysfunction,</w:t>
                                  </w:r>
                                  <w:r w:rsidRPr="00713FD7">
                                    <w:rPr>
                                      <w:rFonts w:ascii="Arial" w:hAnsi="Arial" w:cs="Arial"/>
                                      <w:color w:val="000000" w:themeColor="text1"/>
                                    </w:rPr>
                                    <w:t xml:space="preserve"> and chronic inflammation contribute to disease progression and complications, while socioeconomic and ethnic inequalities influence outcomes. These findings highlight the need for targeted, integrated care to improve diabetes management and reduce health inequalities.</w:t>
                                  </w:r>
                                </w:p>
                                <w:p w14:paraId="25A529FA" w14:textId="77777777" w:rsidR="000178F6" w:rsidRPr="00CC7C5D" w:rsidRDefault="000178F6" w:rsidP="00CC7C5D">
                                  <w:pPr>
                                    <w:spacing w:line="360" w:lineRule="auto"/>
                                    <w:rPr>
                                      <w:bCs/>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D05284" id="Rectangle: Rounded Corners 13" o:spid="_x0000_s1030" style="position:absolute;margin-left:281.85pt;margin-top:46.15pt;width:303.9pt;height:190.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" fillcolor="#c1e4f5 [660]" strokecolor="#030e13 [484]" strokeweight="1.5pt">
                      <v:stroke joinstyle="miter"/>
                      <v:textbox>
                        <w:txbxContent>
                          <w:p w14:paraId="54E9BA84" w14:textId="5EEFCB57" w:rsidR="00EE7619" w:rsidRPr="00713FD7" w:rsidRDefault="00EE7619" w:rsidP="00713FD7">
                            <w:pPr>
                              <w:pStyle w:val="p1"/>
                              <w:spacing w:line="360" w:lineRule="auto"/>
                              <w:divId w:val="1585525507"/>
                              <w:rPr>
                                <w:rFonts w:ascii="Arial" w:hAnsi="Arial" w:cs="Arial"/>
                                <w:color w:val="000000" w:themeColor="text1"/>
                              </w:rPr>
                            </w:pPr>
                            <w:r w:rsidRPr="00713FD7">
                              <w:rPr>
                                <w:rFonts w:ascii="Arial" w:hAnsi="Arial" w:cs="Arial"/>
                                <w:color w:val="000000" w:themeColor="text1"/>
                              </w:rPr>
                              <w:t xml:space="preserve">Type 2 Diabetes Mellitus significantly affects older adults in Birmingham. Age-related insulin resistance, beta-cell </w:t>
                            </w:r>
                            <w:r w:rsidR="00A37072" w:rsidRPr="00713FD7">
                              <w:rPr>
                                <w:rFonts w:ascii="Arial" w:hAnsi="Arial" w:cs="Arial"/>
                                <w:color w:val="000000" w:themeColor="text1"/>
                              </w:rPr>
                              <w:t>dysfunction,</w:t>
                            </w:r>
                            <w:r w:rsidRPr="00713FD7">
                              <w:rPr>
                                <w:rFonts w:ascii="Arial" w:hAnsi="Arial" w:cs="Arial"/>
                                <w:color w:val="000000" w:themeColor="text1"/>
                              </w:rPr>
                              <w:t xml:space="preserve"> and chronic inflammation contribute to disease progression and complications, while socioeconomic and ethnic inequalities influence outcomes. These findings highlight the need for targeted, integrated care to improve diabetes management and reduce health inequalities.</w:t>
                            </w:r>
                          </w:p>
                          <w:p w14:paraId="25A529FA" w14:textId="77777777" w:rsidR="000178F6" w:rsidRPr="00CC7C5D" w:rsidRDefault="000178F6" w:rsidP="00CC7C5D">
                            <w:pPr>
                              <w:spacing w:line="360" w:lineRule="auto"/>
                              <w:rPr>
                                <w:bCs/>
                                <w:sz w:val="28"/>
                                <w:szCs w:val="28"/>
                              </w:rPr>
                            </w:pPr>
                          </w:p>
                        </w:txbxContent>
                      </v:textbox>
                      <w10:wrap anchorx="margin"/>
                    </v:roundrect>
                  </w:pict>
                </mc:Fallback>
              </mc:AlternateContent>
            </w:r>
            <w:r w:rsidR="00DC4715">
              <w:rPr>
                <w:rFonts w:ascii="Arial" w:hAnsi="Arial" w:cs="Arial"/>
                <w:noProof/>
                <w:color w:val="000000" w:themeColor="text1"/>
                <w:kern w:val="24"/>
                <w:sz w:val="22"/>
                <w:szCs w:val="22"/>
              </w:rPr>
              <mc:AlternateContent>
                <mc:Choice Requires="wps">
                  <w:drawing>
                    <wp:anchor distT="0" distB="0" distL="114300" distR="114300" simplePos="0" relativeHeight="251658244" behindDoc="0" locked="0" layoutInCell="1" allowOverlap="1" wp14:anchorId="67BDD179" wp14:editId="55E70D27">
                      <wp:simplePos x="0" y="0"/>
                      <wp:positionH relativeFrom="column">
                        <wp:posOffset>3566795</wp:posOffset>
                      </wp:positionH>
                      <wp:positionV relativeFrom="paragraph">
                        <wp:posOffset>217805</wp:posOffset>
                      </wp:positionV>
                      <wp:extent cx="3872230" cy="381000"/>
                      <wp:effectExtent l="0" t="0" r="13970" b="19050"/>
                      <wp:wrapNone/>
                      <wp:docPr id="839168860" name="Rectangle: Rounded Corners 12"/>
                      <wp:cNvGraphicFramePr/>
                      <a:graphic xmlns:a="http://schemas.openxmlformats.org/drawingml/2006/main">
                        <a:graphicData uri="http://schemas.microsoft.com/office/word/2010/wordprocessingShape">
                          <wps:wsp>
                            <wps:cNvSpPr/>
                            <wps:spPr>
                              <a:xfrm>
                                <a:off x="0" y="0"/>
                                <a:ext cx="3872230" cy="381000"/>
                              </a:xfrm>
                              <a:prstGeom prst="roundRect">
                                <a:avLst>
                                  <a:gd name="adj" fmla="val 0"/>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E4B0E3C" w14:textId="77777777" w:rsidR="00FE3EF1" w:rsidRPr="00FE3EF1" w:rsidRDefault="007A6154" w:rsidP="00FE3EF1">
                                  <w:pPr>
                                    <w:jc w:val="center"/>
                                    <w:rPr>
                                      <w:rFonts w:ascii="Arial" w:hAnsi="Arial" w:cs="Arial"/>
                                      <w:b/>
                                      <w:bCs/>
                                      <w:color w:val="000000" w:themeColor="text1"/>
                                      <w:sz w:val="28"/>
                                      <w:szCs w:val="28"/>
                                    </w:rPr>
                                  </w:pPr>
                                  <w:r>
                                    <w:rPr>
                                      <w:rFonts w:ascii="Arial" w:hAnsi="Arial" w:cs="Arial"/>
                                      <w:b/>
                                      <w:bCs/>
                                      <w:color w:val="000000" w:themeColor="text1"/>
                                      <w:sz w:val="28"/>
                                      <w:szCs w:val="28"/>
                                    </w:rPr>
                                    <w:t>3.</w:t>
                                  </w:r>
                                  <w:r w:rsidR="00FE3EF1" w:rsidRPr="00FE3EF1">
                                    <w:rPr>
                                      <w:rFonts w:ascii="Arial" w:hAnsi="Arial" w:cs="Arial"/>
                                      <w:b/>
                                      <w:bCs/>
                                      <w:color w:val="000000" w:themeColor="text1"/>
                                      <w:sz w:val="28"/>
                                      <w:szCs w:val="28"/>
                                    </w:rPr>
                                    <w:t>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DD179" id="Rectangle: Rounded Corners 12" o:spid="_x0000_s1031" style="position:absolute;margin-left:280.85pt;margin-top:17.15pt;width:304.9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" fillcolor="#45b0e1 [1940]" strokecolor="#030e13 [484]" strokeweight="1.5pt">
                      <v:stroke joinstyle="miter"/>
                      <v:textbox>
                        <w:txbxContent>
                          <w:p w14:paraId="2E4B0E3C" w14:textId="77777777" w:rsidR="00FE3EF1" w:rsidRPr="00FE3EF1" w:rsidRDefault="007A6154" w:rsidP="00FE3EF1">
                            <w:pPr>
                              <w:jc w:val="center"/>
                              <w:rPr>
                                <w:rFonts w:ascii="Arial" w:hAnsi="Arial" w:cs="Arial"/>
                                <w:b/>
                                <w:bCs/>
                                <w:color w:val="000000" w:themeColor="text1"/>
                                <w:sz w:val="28"/>
                                <w:szCs w:val="28"/>
                              </w:rPr>
                            </w:pPr>
                            <w:r>
                              <w:rPr>
                                <w:rFonts w:ascii="Arial" w:hAnsi="Arial" w:cs="Arial"/>
                                <w:b/>
                                <w:bCs/>
                                <w:color w:val="000000" w:themeColor="text1"/>
                                <w:sz w:val="28"/>
                                <w:szCs w:val="28"/>
                              </w:rPr>
                              <w:t>3.</w:t>
                            </w:r>
                            <w:r w:rsidR="00FE3EF1" w:rsidRPr="00FE3EF1">
                              <w:rPr>
                                <w:rFonts w:ascii="Arial" w:hAnsi="Arial" w:cs="Arial"/>
                                <w:b/>
                                <w:bCs/>
                                <w:color w:val="000000" w:themeColor="text1"/>
                                <w:sz w:val="28"/>
                                <w:szCs w:val="28"/>
                              </w:rPr>
                              <w:t>Conclusion</w:t>
                            </w:r>
                          </w:p>
                        </w:txbxContent>
                      </v:textbox>
                    </v:roundrect>
                  </w:pict>
                </mc:Fallback>
              </mc:AlternateContent>
            </w:r>
            <w:r w:rsidR="00191809">
              <w:rPr>
                <w:rFonts w:ascii="Arial" w:hAnsi="Arial" w:cs="Arial"/>
                <w:noProof/>
                <w:color w:val="95DCF7" w:themeColor="accent4" w:themeTint="66"/>
                <w:kern w:val="24"/>
                <w:sz w:val="22"/>
                <w:szCs w:val="22"/>
              </w:rPr>
              <mc:AlternateContent>
                <mc:Choice Requires="wps">
                  <w:drawing>
                    <wp:anchor distT="0" distB="0" distL="114300" distR="114300" simplePos="0" relativeHeight="251658246" behindDoc="0" locked="0" layoutInCell="1" allowOverlap="1" wp14:anchorId="11304B97" wp14:editId="305C3648">
                      <wp:simplePos x="0" y="0"/>
                      <wp:positionH relativeFrom="column">
                        <wp:posOffset>2040890</wp:posOffset>
                      </wp:positionH>
                      <wp:positionV relativeFrom="paragraph">
                        <wp:posOffset>137795</wp:posOffset>
                      </wp:positionV>
                      <wp:extent cx="180126" cy="280658"/>
                      <wp:effectExtent l="19050" t="0" r="10795" b="43815"/>
                      <wp:wrapNone/>
                      <wp:docPr id="470446227" name="Arrow: Down 15"/>
                      <wp:cNvGraphicFramePr/>
                      <a:graphic xmlns:a="http://schemas.openxmlformats.org/drawingml/2006/main">
                        <a:graphicData uri="http://schemas.microsoft.com/office/word/2010/wordprocessingShape">
                          <wps:wsp>
                            <wps:cNvSpPr/>
                            <wps:spPr>
                              <a:xfrm rot="10800000" flipV="1">
                                <a:off x="0" y="0"/>
                                <a:ext cx="180126" cy="280658"/>
                              </a:xfrm>
                              <a:prstGeom prst="downArrow">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6FDE3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5" o:spid="_x0000_s1026" type="#_x0000_t67" style="position:absolute;margin-left:160.7pt;margin-top:10.85pt;width:14.2pt;height:22.1pt;rotation:180;flip: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" adj="14669" fillcolor="#45b0e1 [1940]" strokecolor="#030e13 [484]" strokeweight="1.5pt"/>
                  </w:pict>
                </mc:Fallback>
              </mc:AlternateContent>
            </w:r>
            <w:r w:rsidR="001C22D0">
              <w:rPr>
                <w:rFonts w:ascii="Arial" w:hAnsi="Arial" w:cs="Arial"/>
                <w:noProof/>
                <w:color w:val="000000" w:themeColor="text1"/>
                <w:kern w:val="24"/>
                <w:sz w:val="22"/>
                <w:szCs w:val="22"/>
              </w:rPr>
              <mc:AlternateContent>
                <mc:Choice Requires="wps">
                  <w:drawing>
                    <wp:anchor distT="0" distB="0" distL="114300" distR="114300" simplePos="0" relativeHeight="251658265" behindDoc="0" locked="0" layoutInCell="1" allowOverlap="1" wp14:anchorId="576BC8B5" wp14:editId="24C9E287">
                      <wp:simplePos x="0" y="0"/>
                      <wp:positionH relativeFrom="column">
                        <wp:posOffset>-147955</wp:posOffset>
                      </wp:positionH>
                      <wp:positionV relativeFrom="paragraph">
                        <wp:posOffset>3208655</wp:posOffset>
                      </wp:positionV>
                      <wp:extent cx="3816350" cy="692150"/>
                      <wp:effectExtent l="0" t="0" r="12700" b="12700"/>
                      <wp:wrapNone/>
                      <wp:docPr id="1238098093" name="Rectangle 23"/>
                      <wp:cNvGraphicFramePr/>
                      <a:graphic xmlns:a="http://schemas.openxmlformats.org/drawingml/2006/main">
                        <a:graphicData uri="http://schemas.microsoft.com/office/word/2010/wordprocessingShape">
                          <wps:wsp>
                            <wps:cNvSpPr/>
                            <wps:spPr>
                              <a:xfrm>
                                <a:off x="0" y="0"/>
                                <a:ext cx="3816350" cy="6921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EE06FF" w14:textId="274A90DF" w:rsidR="00FA6EAB" w:rsidRPr="006B16B0" w:rsidRDefault="001E23A4" w:rsidP="00FA6EAB">
                                  <w:pPr>
                                    <w:jc w:val="center"/>
                                    <w:rPr>
                                      <w:rFonts w:ascii="Arial" w:hAnsi="Arial" w:cs="Arial"/>
                                      <w:b/>
                                      <w:bCs/>
                                      <w:color w:val="000000" w:themeColor="text1"/>
                                      <w:sz w:val="28"/>
                                      <w:szCs w:val="28"/>
                                    </w:rPr>
                                  </w:pPr>
                                  <w:r>
                                    <w:rPr>
                                      <w:rFonts w:ascii="Arial" w:hAnsi="Arial" w:cs="Arial"/>
                                      <w:b/>
                                      <w:bCs/>
                                      <w:color w:val="000000" w:themeColor="text1"/>
                                      <w:sz w:val="28"/>
                                      <w:szCs w:val="28"/>
                                    </w:rPr>
                                    <w:t>4.</w:t>
                                  </w:r>
                                  <w:r w:rsidR="00FA6EAB" w:rsidRPr="006B16B0">
                                    <w:rPr>
                                      <w:rFonts w:ascii="Arial" w:hAnsi="Arial" w:cs="Arial"/>
                                      <w:b/>
                                      <w:bCs/>
                                      <w:color w:val="000000" w:themeColor="text1"/>
                                      <w:sz w:val="28"/>
                                      <w:szCs w:val="28"/>
                                    </w:rPr>
                                    <w:t>S</w:t>
                                  </w:r>
                                  <w:r w:rsidR="00D2684B" w:rsidRPr="006B16B0">
                                    <w:rPr>
                                      <w:rFonts w:ascii="Arial" w:hAnsi="Arial" w:cs="Arial"/>
                                      <w:b/>
                                      <w:bCs/>
                                      <w:color w:val="000000" w:themeColor="text1"/>
                                      <w:sz w:val="28"/>
                                      <w:szCs w:val="28"/>
                                    </w:rPr>
                                    <w:t>earc</w:t>
                                  </w:r>
                                  <w:r w:rsidR="006B16B0" w:rsidRPr="006B16B0">
                                    <w:rPr>
                                      <w:rFonts w:ascii="Arial" w:hAnsi="Arial" w:cs="Arial"/>
                                      <w:b/>
                                      <w:bCs/>
                                      <w:color w:val="000000" w:themeColor="text1"/>
                                      <w:sz w:val="28"/>
                                      <w:szCs w:val="28"/>
                                    </w:rPr>
                                    <w:t>hing For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BC8B5" id="Rectangle 23" o:spid="_x0000_s1032" style="position:absolute;margin-left:-11.65pt;margin-top:252.65pt;width:300.5pt;height:54.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" fillcolor="#f2ceed [664]" strokecolor="#030e13 [484]" strokeweight="1.5pt">
                      <v:textbox>
                        <w:txbxContent>
                          <w:p w14:paraId="04EE06FF" w14:textId="274A90DF" w:rsidR="00FA6EAB" w:rsidRPr="006B16B0" w:rsidRDefault="001E23A4" w:rsidP="00FA6EAB">
                            <w:pPr>
                              <w:jc w:val="center"/>
                              <w:rPr>
                                <w:rFonts w:ascii="Arial" w:hAnsi="Arial" w:cs="Arial"/>
                                <w:b/>
                                <w:bCs/>
                                <w:color w:val="000000" w:themeColor="text1"/>
                                <w:sz w:val="28"/>
                                <w:szCs w:val="28"/>
                              </w:rPr>
                            </w:pPr>
                            <w:r>
                              <w:rPr>
                                <w:rFonts w:ascii="Arial" w:hAnsi="Arial" w:cs="Arial"/>
                                <w:b/>
                                <w:bCs/>
                                <w:color w:val="000000" w:themeColor="text1"/>
                                <w:sz w:val="28"/>
                                <w:szCs w:val="28"/>
                              </w:rPr>
                              <w:t>4.</w:t>
                            </w:r>
                            <w:r w:rsidR="00FA6EAB" w:rsidRPr="006B16B0">
                              <w:rPr>
                                <w:rFonts w:ascii="Arial" w:hAnsi="Arial" w:cs="Arial"/>
                                <w:b/>
                                <w:bCs/>
                                <w:color w:val="000000" w:themeColor="text1"/>
                                <w:sz w:val="28"/>
                                <w:szCs w:val="28"/>
                              </w:rPr>
                              <w:t>S</w:t>
                            </w:r>
                            <w:r w:rsidR="00D2684B" w:rsidRPr="006B16B0">
                              <w:rPr>
                                <w:rFonts w:ascii="Arial" w:hAnsi="Arial" w:cs="Arial"/>
                                <w:b/>
                                <w:bCs/>
                                <w:color w:val="000000" w:themeColor="text1"/>
                                <w:sz w:val="28"/>
                                <w:szCs w:val="28"/>
                              </w:rPr>
                              <w:t>earc</w:t>
                            </w:r>
                            <w:r w:rsidR="006B16B0" w:rsidRPr="006B16B0">
                              <w:rPr>
                                <w:rFonts w:ascii="Arial" w:hAnsi="Arial" w:cs="Arial"/>
                                <w:b/>
                                <w:bCs/>
                                <w:color w:val="000000" w:themeColor="text1"/>
                                <w:sz w:val="28"/>
                                <w:szCs w:val="28"/>
                              </w:rPr>
                              <w:t>hing For Information</w:t>
                            </w:r>
                          </w:p>
                        </w:txbxContent>
                      </v:textbox>
                    </v:rect>
                  </w:pict>
                </mc:Fallback>
              </mc:AlternateContent>
            </w:r>
            <w:r w:rsidR="00944251">
              <w:rPr>
                <w:rFonts w:ascii="Arial" w:hAnsi="Arial" w:cs="Arial"/>
                <w:noProof/>
                <w:color w:val="000000" w:themeColor="text1"/>
                <w:kern w:val="24"/>
                <w:sz w:val="22"/>
                <w:szCs w:val="22"/>
              </w:rPr>
              <mc:AlternateContent>
                <mc:Choice Requires="wps">
                  <w:drawing>
                    <wp:anchor distT="0" distB="0" distL="114300" distR="114300" simplePos="0" relativeHeight="251658243" behindDoc="0" locked="0" layoutInCell="1" allowOverlap="1" wp14:anchorId="4337AFCE" wp14:editId="56E91838">
                      <wp:simplePos x="0" y="0"/>
                      <wp:positionH relativeFrom="page">
                        <wp:posOffset>-43815</wp:posOffset>
                      </wp:positionH>
                      <wp:positionV relativeFrom="paragraph">
                        <wp:posOffset>3881755</wp:posOffset>
                      </wp:positionV>
                      <wp:extent cx="3822700" cy="3232150"/>
                      <wp:effectExtent l="12700" t="12700" r="12700" b="19050"/>
                      <wp:wrapNone/>
                      <wp:docPr id="1979247817" name="Rectangle: Rounded Corners 11"/>
                      <wp:cNvGraphicFramePr/>
                      <a:graphic xmlns:a="http://schemas.openxmlformats.org/drawingml/2006/main">
                        <a:graphicData uri="http://schemas.microsoft.com/office/word/2010/wordprocessingShape">
                          <wps:wsp>
                            <wps:cNvSpPr/>
                            <wps:spPr>
                              <a:xfrm>
                                <a:off x="0" y="0"/>
                                <a:ext cx="3822700" cy="3232150"/>
                              </a:xfrm>
                              <a:prstGeom prst="roundRect">
                                <a:avLst>
                                  <a:gd name="adj" fmla="val 5088"/>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869B9C" w14:textId="77777777" w:rsidR="008426B7" w:rsidRPr="00FE7DC6" w:rsidRDefault="008426B7" w:rsidP="00FE7DC6">
                                  <w:pPr>
                                    <w:spacing w:line="360" w:lineRule="auto"/>
                                    <w:rPr>
                                      <w:rFonts w:ascii="Arial" w:hAnsi="Arial" w:cs="Arial"/>
                                      <w:color w:val="000000" w:themeColor="text1"/>
                                      <w:kern w:val="24"/>
                                      <w:sz w:val="20"/>
                                      <w:szCs w:val="20"/>
                                    </w:rPr>
                                  </w:pPr>
                                  <w:r w:rsidRPr="00FE7DC6">
                                    <w:rPr>
                                      <w:rFonts w:ascii="Arial" w:hAnsi="Arial" w:cs="Arial"/>
                                      <w:color w:val="000000" w:themeColor="text1"/>
                                      <w:kern w:val="24"/>
                                      <w:sz w:val="20"/>
                                      <w:szCs w:val="20"/>
                                    </w:rPr>
                                    <w:t xml:space="preserve">A step-by-step search process </w:t>
                                  </w:r>
                                  <w:bookmarkStart w:id="10" w:name="_Int_gdrz0Hpj"/>
                                  <w:r w:rsidRPr="00FE7DC6">
                                    <w:rPr>
                                      <w:rFonts w:ascii="Arial" w:hAnsi="Arial" w:cs="Arial"/>
                                      <w:color w:val="000000" w:themeColor="text1"/>
                                      <w:kern w:val="24"/>
                                      <w:sz w:val="20"/>
                                      <w:szCs w:val="20"/>
                                    </w:rPr>
                                    <w:t>was implemented</w:t>
                                  </w:r>
                                  <w:bookmarkEnd w:id="10"/>
                                  <w:r w:rsidRPr="00FE7DC6">
                                    <w:rPr>
                                      <w:rFonts w:ascii="Arial" w:hAnsi="Arial" w:cs="Arial"/>
                                      <w:color w:val="000000" w:themeColor="text1"/>
                                      <w:kern w:val="24"/>
                                      <w:sz w:val="20"/>
                                      <w:szCs w:val="20"/>
                                    </w:rPr>
                                    <w:t xml:space="preserve"> to </w:t>
                                  </w:r>
                                  <w:bookmarkStart w:id="11" w:name="_Int_9QIo0qJI"/>
                                  <w:r w:rsidRPr="00FE7DC6">
                                    <w:rPr>
                                      <w:rFonts w:ascii="Arial" w:hAnsi="Arial" w:cs="Arial"/>
                                      <w:color w:val="000000" w:themeColor="text1"/>
                                      <w:kern w:val="24"/>
                                      <w:sz w:val="20"/>
                                      <w:szCs w:val="20"/>
                                    </w:rPr>
                                    <w:t>identify</w:t>
                                  </w:r>
                                  <w:bookmarkEnd w:id="11"/>
                                  <w:r w:rsidRPr="00FE7DC6">
                                    <w:rPr>
                                      <w:rFonts w:ascii="Arial" w:hAnsi="Arial" w:cs="Arial"/>
                                      <w:color w:val="000000" w:themeColor="text1"/>
                                      <w:kern w:val="24"/>
                                      <w:sz w:val="20"/>
                                      <w:szCs w:val="20"/>
                                    </w:rPr>
                                    <w:t xml:space="preserve"> key concepts, generate relevant keywords, apply filters, and screen articles according to the inclusion and exclusion criteria. Searches </w:t>
                                  </w:r>
                                  <w:bookmarkStart w:id="12" w:name="_Int_RhMd1dsC"/>
                                  <w:r w:rsidRPr="00FE7DC6">
                                    <w:rPr>
                                      <w:rFonts w:ascii="Arial" w:hAnsi="Arial" w:cs="Arial"/>
                                      <w:color w:val="000000" w:themeColor="text1"/>
                                      <w:kern w:val="24"/>
                                      <w:sz w:val="20"/>
                                      <w:szCs w:val="20"/>
                                    </w:rPr>
                                    <w:t>were conducted</w:t>
                                  </w:r>
                                  <w:bookmarkEnd w:id="12"/>
                                  <w:r w:rsidRPr="00FE7DC6">
                                    <w:rPr>
                                      <w:rFonts w:ascii="Arial" w:hAnsi="Arial" w:cs="Arial"/>
                                      <w:color w:val="000000" w:themeColor="text1"/>
                                      <w:kern w:val="24"/>
                                      <w:sz w:val="20"/>
                                      <w:szCs w:val="20"/>
                                    </w:rPr>
                                    <w:t xml:space="preserve"> across multiple academic databases to ensure comprehensive coverage of biomedical, public health, and epidemiological evidence related to Type 2 Diabetes Mellitus (T2DM). Titles and abstracts </w:t>
                                  </w:r>
                                  <w:bookmarkStart w:id="13" w:name="_Int_NfPoNMer"/>
                                  <w:r w:rsidRPr="00FE7DC6">
                                    <w:rPr>
                                      <w:rFonts w:ascii="Arial" w:hAnsi="Arial" w:cs="Arial"/>
                                      <w:color w:val="000000" w:themeColor="text1"/>
                                      <w:kern w:val="24"/>
                                      <w:sz w:val="20"/>
                                      <w:szCs w:val="20"/>
                                    </w:rPr>
                                    <w:t>were initially reviewed</w:t>
                                  </w:r>
                                  <w:bookmarkEnd w:id="13"/>
                                  <w:r w:rsidRPr="00FE7DC6">
                                    <w:rPr>
                                      <w:rFonts w:ascii="Arial" w:hAnsi="Arial" w:cs="Arial"/>
                                      <w:color w:val="000000" w:themeColor="text1"/>
                                      <w:kern w:val="24"/>
                                      <w:sz w:val="20"/>
                                      <w:szCs w:val="20"/>
                                    </w:rPr>
                                    <w:t xml:space="preserve">, followed by full-text assessment where relevance was </w:t>
                                  </w:r>
                                  <w:bookmarkStart w:id="14" w:name="_Int_PZO6N2Ad"/>
                                  <w:r w:rsidRPr="00FE7DC6">
                                    <w:rPr>
                                      <w:rFonts w:ascii="Arial" w:hAnsi="Arial" w:cs="Arial"/>
                                      <w:color w:val="000000" w:themeColor="text1"/>
                                      <w:kern w:val="24"/>
                                      <w:sz w:val="20"/>
                                      <w:szCs w:val="20"/>
                                    </w:rPr>
                                    <w:t>identified</w:t>
                                  </w:r>
                                  <w:bookmarkEnd w:id="14"/>
                                  <w:r w:rsidRPr="00FE7DC6">
                                    <w:rPr>
                                      <w:rFonts w:ascii="Arial" w:hAnsi="Arial" w:cs="Arial"/>
                                      <w:color w:val="000000" w:themeColor="text1"/>
                                      <w:kern w:val="24"/>
                                      <w:sz w:val="20"/>
                                      <w:szCs w:val="20"/>
                                    </w:rPr>
                                    <w:t xml:space="preserve">. This structured approach ensured that only high-quality, peer-reviewed studies </w:t>
                                  </w:r>
                                  <w:bookmarkStart w:id="15" w:name="_Int_J7DXjMtV"/>
                                  <w:r w:rsidRPr="00FE7DC6">
                                    <w:rPr>
                                      <w:rFonts w:ascii="Arial" w:hAnsi="Arial" w:cs="Arial"/>
                                      <w:color w:val="000000" w:themeColor="text1"/>
                                      <w:kern w:val="24"/>
                                      <w:sz w:val="20"/>
                                      <w:szCs w:val="20"/>
                                    </w:rPr>
                                    <w:t>were included</w:t>
                                  </w:r>
                                  <w:bookmarkEnd w:id="15"/>
                                  <w:r w:rsidRPr="00FE7DC6">
                                    <w:rPr>
                                      <w:rFonts w:ascii="Arial" w:hAnsi="Arial" w:cs="Arial"/>
                                      <w:color w:val="000000" w:themeColor="text1"/>
                                      <w:kern w:val="24"/>
                                      <w:sz w:val="20"/>
                                      <w:szCs w:val="20"/>
                                    </w:rPr>
                                    <w:t xml:space="preserve"> and helped minimise selection bias. However, limitations included the exclusion of non-English publications and grey literature, which may have restricted the breadth of available evidence (Page et al., 2021).</w:t>
                                  </w:r>
                                </w:p>
                                <w:p w14:paraId="3F0CA1CA" w14:textId="77777777" w:rsidR="008426B7" w:rsidRDefault="008426B7" w:rsidP="008426B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37AFCE" id="Rectangle: Rounded Corners 11" o:spid="_x0000_s1033" style="position:absolute;margin-left:-3.45pt;margin-top:305.65pt;width:301pt;height:254.5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3334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" fillcolor="#c1e4f5 [660]" strokecolor="#030e13 [484]" strokeweight="1.5pt">
                      <v:stroke joinstyle="miter"/>
                      <v:textbox>
                        <w:txbxContent>
                          <w:p w14:paraId="58869B9C" w14:textId="77777777" w:rsidR="008426B7" w:rsidRPr="00FE7DC6" w:rsidRDefault="008426B7" w:rsidP="00FE7DC6">
                            <w:pPr>
                              <w:spacing w:line="360" w:lineRule="auto"/>
                              <w:rPr>
                                <w:rFonts w:ascii="Arial" w:hAnsi="Arial" w:cs="Arial"/>
                                <w:color w:val="000000" w:themeColor="text1"/>
                                <w:kern w:val="24"/>
                                <w:sz w:val="20"/>
                                <w:szCs w:val="20"/>
                              </w:rPr>
                            </w:pPr>
                            <w:r w:rsidRPr="00FE7DC6">
                              <w:rPr>
                                <w:rFonts w:ascii="Arial" w:hAnsi="Arial" w:cs="Arial"/>
                                <w:color w:val="000000" w:themeColor="text1"/>
                                <w:kern w:val="24"/>
                                <w:sz w:val="20"/>
                                <w:szCs w:val="20"/>
                              </w:rPr>
                              <w:t xml:space="preserve">A step-by-step search process </w:t>
                            </w:r>
                            <w:bookmarkStart w:id="16" w:name="_Int_gdrz0Hpj"/>
                            <w:r w:rsidRPr="00FE7DC6">
                              <w:rPr>
                                <w:rFonts w:ascii="Arial" w:hAnsi="Arial" w:cs="Arial"/>
                                <w:color w:val="000000" w:themeColor="text1"/>
                                <w:kern w:val="24"/>
                                <w:sz w:val="20"/>
                                <w:szCs w:val="20"/>
                              </w:rPr>
                              <w:t>was implemented</w:t>
                            </w:r>
                            <w:bookmarkEnd w:id="16"/>
                            <w:r w:rsidRPr="00FE7DC6">
                              <w:rPr>
                                <w:rFonts w:ascii="Arial" w:hAnsi="Arial" w:cs="Arial"/>
                                <w:color w:val="000000" w:themeColor="text1"/>
                                <w:kern w:val="24"/>
                                <w:sz w:val="20"/>
                                <w:szCs w:val="20"/>
                              </w:rPr>
                              <w:t xml:space="preserve"> to </w:t>
                            </w:r>
                            <w:bookmarkStart w:id="17" w:name="_Int_9QIo0qJI"/>
                            <w:r w:rsidRPr="00FE7DC6">
                              <w:rPr>
                                <w:rFonts w:ascii="Arial" w:hAnsi="Arial" w:cs="Arial"/>
                                <w:color w:val="000000" w:themeColor="text1"/>
                                <w:kern w:val="24"/>
                                <w:sz w:val="20"/>
                                <w:szCs w:val="20"/>
                              </w:rPr>
                              <w:t>identify</w:t>
                            </w:r>
                            <w:bookmarkEnd w:id="17"/>
                            <w:r w:rsidRPr="00FE7DC6">
                              <w:rPr>
                                <w:rFonts w:ascii="Arial" w:hAnsi="Arial" w:cs="Arial"/>
                                <w:color w:val="000000" w:themeColor="text1"/>
                                <w:kern w:val="24"/>
                                <w:sz w:val="20"/>
                                <w:szCs w:val="20"/>
                              </w:rPr>
                              <w:t xml:space="preserve"> key concepts, generate relevant keywords, apply filters, and screen articles according to the inclusion and exclusion criteria. Searches </w:t>
                            </w:r>
                            <w:bookmarkStart w:id="18" w:name="_Int_RhMd1dsC"/>
                            <w:r w:rsidRPr="00FE7DC6">
                              <w:rPr>
                                <w:rFonts w:ascii="Arial" w:hAnsi="Arial" w:cs="Arial"/>
                                <w:color w:val="000000" w:themeColor="text1"/>
                                <w:kern w:val="24"/>
                                <w:sz w:val="20"/>
                                <w:szCs w:val="20"/>
                              </w:rPr>
                              <w:t>were conducted</w:t>
                            </w:r>
                            <w:bookmarkEnd w:id="18"/>
                            <w:r w:rsidRPr="00FE7DC6">
                              <w:rPr>
                                <w:rFonts w:ascii="Arial" w:hAnsi="Arial" w:cs="Arial"/>
                                <w:color w:val="000000" w:themeColor="text1"/>
                                <w:kern w:val="24"/>
                                <w:sz w:val="20"/>
                                <w:szCs w:val="20"/>
                              </w:rPr>
                              <w:t xml:space="preserve"> across multiple academic databases to ensure comprehensive coverage of biomedical, public health, and epidemiological evidence related to Type 2 Diabetes Mellitus (T2DM). Titles and abstracts </w:t>
                            </w:r>
                            <w:bookmarkStart w:id="19" w:name="_Int_NfPoNMer"/>
                            <w:r w:rsidRPr="00FE7DC6">
                              <w:rPr>
                                <w:rFonts w:ascii="Arial" w:hAnsi="Arial" w:cs="Arial"/>
                                <w:color w:val="000000" w:themeColor="text1"/>
                                <w:kern w:val="24"/>
                                <w:sz w:val="20"/>
                                <w:szCs w:val="20"/>
                              </w:rPr>
                              <w:t>were initially reviewed</w:t>
                            </w:r>
                            <w:bookmarkEnd w:id="19"/>
                            <w:r w:rsidRPr="00FE7DC6">
                              <w:rPr>
                                <w:rFonts w:ascii="Arial" w:hAnsi="Arial" w:cs="Arial"/>
                                <w:color w:val="000000" w:themeColor="text1"/>
                                <w:kern w:val="24"/>
                                <w:sz w:val="20"/>
                                <w:szCs w:val="20"/>
                              </w:rPr>
                              <w:t xml:space="preserve">, followed by full-text assessment where relevance was </w:t>
                            </w:r>
                            <w:bookmarkStart w:id="20" w:name="_Int_PZO6N2Ad"/>
                            <w:r w:rsidRPr="00FE7DC6">
                              <w:rPr>
                                <w:rFonts w:ascii="Arial" w:hAnsi="Arial" w:cs="Arial"/>
                                <w:color w:val="000000" w:themeColor="text1"/>
                                <w:kern w:val="24"/>
                                <w:sz w:val="20"/>
                                <w:szCs w:val="20"/>
                              </w:rPr>
                              <w:t>identified</w:t>
                            </w:r>
                            <w:bookmarkEnd w:id="20"/>
                            <w:r w:rsidRPr="00FE7DC6">
                              <w:rPr>
                                <w:rFonts w:ascii="Arial" w:hAnsi="Arial" w:cs="Arial"/>
                                <w:color w:val="000000" w:themeColor="text1"/>
                                <w:kern w:val="24"/>
                                <w:sz w:val="20"/>
                                <w:szCs w:val="20"/>
                              </w:rPr>
                              <w:t xml:space="preserve">. This structured approach ensured that only high-quality, peer-reviewed studies </w:t>
                            </w:r>
                            <w:bookmarkStart w:id="21" w:name="_Int_J7DXjMtV"/>
                            <w:r w:rsidRPr="00FE7DC6">
                              <w:rPr>
                                <w:rFonts w:ascii="Arial" w:hAnsi="Arial" w:cs="Arial"/>
                                <w:color w:val="000000" w:themeColor="text1"/>
                                <w:kern w:val="24"/>
                                <w:sz w:val="20"/>
                                <w:szCs w:val="20"/>
                              </w:rPr>
                              <w:t>were included</w:t>
                            </w:r>
                            <w:bookmarkEnd w:id="21"/>
                            <w:r w:rsidRPr="00FE7DC6">
                              <w:rPr>
                                <w:rFonts w:ascii="Arial" w:hAnsi="Arial" w:cs="Arial"/>
                                <w:color w:val="000000" w:themeColor="text1"/>
                                <w:kern w:val="24"/>
                                <w:sz w:val="20"/>
                                <w:szCs w:val="20"/>
                              </w:rPr>
                              <w:t xml:space="preserve"> and helped minimise selection bias. However, limitations included the exclusion of non-English publications and grey literature, which may have restricted the breadth of available evidence (Page et al., 2021).</w:t>
                            </w:r>
                          </w:p>
                          <w:p w14:paraId="3F0CA1CA" w14:textId="77777777" w:rsidR="008426B7" w:rsidRDefault="008426B7" w:rsidP="008426B7">
                            <w:pPr>
                              <w:jc w:val="center"/>
                            </w:pPr>
                          </w:p>
                        </w:txbxContent>
                      </v:textbox>
                      <w10:wrap anchorx="page"/>
                    </v:roundrect>
                  </w:pict>
                </mc:Fallback>
              </mc:AlternateContent>
            </w:r>
            <w:r w:rsidR="00EF1487">
              <w:rPr>
                <w:noProof/>
              </w:rPr>
              <mc:AlternateContent>
                <mc:Choice Requires="wps">
                  <w:drawing>
                    <wp:anchor distT="0" distB="0" distL="114300" distR="114300" simplePos="0" relativeHeight="251658258" behindDoc="0" locked="0" layoutInCell="1" allowOverlap="1" wp14:anchorId="2904EBEA" wp14:editId="374E3566">
                      <wp:simplePos x="0" y="0"/>
                      <wp:positionH relativeFrom="column">
                        <wp:posOffset>6055996</wp:posOffset>
                      </wp:positionH>
                      <wp:positionV relativeFrom="paragraph">
                        <wp:posOffset>2700655</wp:posOffset>
                      </wp:positionV>
                      <wp:extent cx="82550" cy="277495"/>
                      <wp:effectExtent l="0" t="19050" r="12700" b="46355"/>
                      <wp:wrapNone/>
                      <wp:docPr id="1736549131" name="Arrow: Up-Down 19"/>
                      <wp:cNvGraphicFramePr/>
                      <a:graphic xmlns:a="http://schemas.openxmlformats.org/drawingml/2006/main">
                        <a:graphicData uri="http://schemas.microsoft.com/office/word/2010/wordprocessingShape">
                          <wps:wsp>
                            <wps:cNvSpPr/>
                            <wps:spPr>
                              <a:xfrm>
                                <a:off x="0" y="0"/>
                                <a:ext cx="82550" cy="277495"/>
                              </a:xfrm>
                              <a:prstGeom prst="upDownArrow">
                                <a:avLst>
                                  <a:gd name="adj1" fmla="val 100000"/>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425C0F"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rrow: Up-Down 19" o:spid="_x0000_s1026" type="#_x0000_t70" style="position:absolute;margin-left:476.85pt;margin-top:212.65pt;width:6.5pt;height:21.8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" adj="0,3213" fillcolor="#156082 [3204]" strokecolor="#030e13 [484]" strokeweight="1.5pt"/>
                  </w:pict>
                </mc:Fallback>
              </mc:AlternateContent>
            </w:r>
            <w:r w:rsidR="005A6605" w:rsidRPr="007B3213">
              <w:rPr>
                <w:rFonts w:ascii="Arial" w:hAnsi="Arial" w:cs="Arial"/>
                <w:b/>
                <w:bCs/>
                <w:noProof/>
                <w:color w:val="000000" w:themeColor="text1"/>
                <w:kern w:val="24"/>
                <w:sz w:val="28"/>
                <w:szCs w:val="28"/>
                <w14:ligatures w14:val="none"/>
              </w:rPr>
              <w:drawing>
                <wp:anchor distT="0" distB="0" distL="114300" distR="114300" simplePos="0" relativeHeight="251658257" behindDoc="0" locked="0" layoutInCell="1" allowOverlap="1" wp14:anchorId="5F00C14E" wp14:editId="454F4A07">
                  <wp:simplePos x="0" y="0"/>
                  <wp:positionH relativeFrom="margin">
                    <wp:posOffset>-59690</wp:posOffset>
                  </wp:positionH>
                  <wp:positionV relativeFrom="paragraph">
                    <wp:posOffset>423545</wp:posOffset>
                  </wp:positionV>
                  <wp:extent cx="3614420" cy="2761488"/>
                  <wp:effectExtent l="0" t="0" r="5080" b="0"/>
                  <wp:wrapTopAndBottom/>
                  <wp:docPr id="2" name="Picture 1">
                    <a:extLst xmlns:a="http://schemas.openxmlformats.org/drawingml/2006/main">
                      <a:ext uri="{FF2B5EF4-FFF2-40B4-BE49-F238E27FC236}">
                        <a16:creationId xmlns:a16="http://schemas.microsoft.com/office/drawing/2014/main" id="{CC5B2618-DE05-1303-EC19-D8B5B056FBBF}"/>
                      </a:ext>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C5B2618-DE05-1303-EC19-D8B5B056FBBF}"/>
                              </a:ext>
                              <a:ext uri="{C183D7F6-B498-43B3-948B-1728B52AA6E4}">
                                <adec:decorative xmlns:adec="http://schemas.microsoft.com/office/drawing/2017/decorative" val="1"/>
                              </a:ext>
                            </a:extLst>
                          </pic:cNvPr>
                          <pic:cNvPicPr>
                            <a:picLocks noChangeAspect="1"/>
                          </pic:cNvPicPr>
                        </pic:nvPicPr>
                        <pic:blipFill>
                          <a:blip r:embed="rId10"/>
                          <a:stretch>
                            <a:fillRect/>
                          </a:stretch>
                        </pic:blipFill>
                        <pic:spPr>
                          <a:xfrm>
                            <a:off x="0" y="0"/>
                            <a:ext cx="3614420" cy="2761488"/>
                          </a:xfrm>
                          <a:prstGeom prst="rect">
                            <a:avLst/>
                          </a:prstGeom>
                        </pic:spPr>
                      </pic:pic>
                    </a:graphicData>
                  </a:graphic>
                  <wp14:sizeRelH relativeFrom="margin">
                    <wp14:pctWidth>0</wp14:pctWidth>
                  </wp14:sizeRelH>
                  <wp14:sizeRelV relativeFrom="margin">
                    <wp14:pctHeight>0</wp14:pctHeight>
                  </wp14:sizeRelV>
                </wp:anchor>
              </w:drawing>
            </w:r>
          </w:p>
          <w:p w14:paraId="1BEF430F" w14:textId="58BBC473" w:rsidR="00A26E09" w:rsidRDefault="00323AD2" w:rsidP="00380843">
            <w:pPr>
              <w:spacing w:after="0" w:line="360" w:lineRule="auto"/>
              <w:rPr>
                <w:rFonts w:ascii="Arial" w:eastAsia="Century Schoolbook" w:hAnsi="Arial" w:cs="Arial"/>
                <w:kern w:val="0"/>
                <w:sz w:val="36"/>
                <w:szCs w:val="36"/>
                <w:lang w:val="en-US"/>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49" behindDoc="0" locked="0" layoutInCell="1" allowOverlap="1" wp14:anchorId="139B5A51" wp14:editId="7FA04C5A">
                      <wp:simplePos x="0" y="0"/>
                      <wp:positionH relativeFrom="page">
                        <wp:posOffset>3804285</wp:posOffset>
                      </wp:positionH>
                      <wp:positionV relativeFrom="paragraph">
                        <wp:posOffset>4865370</wp:posOffset>
                      </wp:positionV>
                      <wp:extent cx="3719195" cy="1866900"/>
                      <wp:effectExtent l="0" t="0" r="14605" b="19050"/>
                      <wp:wrapNone/>
                      <wp:docPr id="1603926458" name="Rectangle: Rounded Corners 20"/>
                      <wp:cNvGraphicFramePr/>
                      <a:graphic xmlns:a="http://schemas.openxmlformats.org/drawingml/2006/main">
                        <a:graphicData uri="http://schemas.microsoft.com/office/word/2010/wordprocessingShape">
                          <wps:wsp>
                            <wps:cNvSpPr/>
                            <wps:spPr>
                              <a:xfrm>
                                <a:off x="0" y="0"/>
                                <a:ext cx="3719195" cy="1866900"/>
                              </a:xfrm>
                              <a:prstGeom prst="roundRect">
                                <a:avLst>
                                  <a:gd name="adj" fmla="val 0"/>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D07C87C" w14:textId="189452BF" w:rsidR="00D24F70" w:rsidRDefault="00F35025" w:rsidP="00DC458D">
                                  <w:pPr>
                                    <w:rPr>
                                      <w:rFonts w:ascii="Arial" w:hAnsi="Arial" w:cs="Arial"/>
                                      <w:b/>
                                      <w:bCs/>
                                      <w:color w:val="0E2841" w:themeColor="text2"/>
                                      <w:sz w:val="28"/>
                                      <w:szCs w:val="28"/>
                                    </w:rPr>
                                  </w:pPr>
                                  <w:r w:rsidRPr="00B60AA8">
                                    <w:rPr>
                                      <w:rFonts w:ascii="Arial" w:hAnsi="Arial" w:cs="Arial"/>
                                      <w:b/>
                                      <w:bCs/>
                                      <w:color w:val="0E2841" w:themeColor="text2"/>
                                      <w:sz w:val="28"/>
                                      <w:szCs w:val="28"/>
                                    </w:rPr>
                                    <w:t>5.</w:t>
                                  </w:r>
                                  <w:r w:rsidR="00D24F70" w:rsidRPr="00B60AA8">
                                    <w:rPr>
                                      <w:rFonts w:ascii="Arial" w:hAnsi="Arial" w:cs="Arial"/>
                                      <w:b/>
                                      <w:bCs/>
                                      <w:color w:val="0E2841" w:themeColor="text2"/>
                                      <w:sz w:val="28"/>
                                      <w:szCs w:val="28"/>
                                    </w:rPr>
                                    <w:t>Re</w:t>
                                  </w:r>
                                  <w:r w:rsidR="00F36D39" w:rsidRPr="00B60AA8">
                                    <w:rPr>
                                      <w:rFonts w:ascii="Arial" w:hAnsi="Arial" w:cs="Arial"/>
                                      <w:b/>
                                      <w:bCs/>
                                      <w:color w:val="0E2841" w:themeColor="text2"/>
                                      <w:sz w:val="28"/>
                                      <w:szCs w:val="28"/>
                                    </w:rPr>
                                    <w:t xml:space="preserve">search </w:t>
                                  </w:r>
                                  <w:r w:rsidR="00431D04" w:rsidRPr="00B60AA8">
                                    <w:rPr>
                                      <w:rFonts w:ascii="Arial" w:hAnsi="Arial" w:cs="Arial"/>
                                      <w:b/>
                                      <w:bCs/>
                                      <w:color w:val="0E2841" w:themeColor="text2"/>
                                      <w:sz w:val="28"/>
                                      <w:szCs w:val="28"/>
                                    </w:rPr>
                                    <w:t>Validity on</w:t>
                                  </w:r>
                                  <w:r w:rsidR="002A1D7A" w:rsidRPr="00B60AA8">
                                    <w:rPr>
                                      <w:rFonts w:ascii="Arial" w:hAnsi="Arial" w:cs="Arial"/>
                                      <w:b/>
                                      <w:bCs/>
                                      <w:color w:val="0E2841" w:themeColor="text2"/>
                                      <w:sz w:val="28"/>
                                      <w:szCs w:val="28"/>
                                    </w:rPr>
                                    <w:t xml:space="preserve"> </w:t>
                                  </w:r>
                                  <w:r w:rsidR="00D46037" w:rsidRPr="00B60AA8">
                                    <w:rPr>
                                      <w:rFonts w:ascii="Arial" w:hAnsi="Arial" w:cs="Arial"/>
                                      <w:b/>
                                      <w:bCs/>
                                      <w:color w:val="0E2841" w:themeColor="text2"/>
                                      <w:sz w:val="28"/>
                                      <w:szCs w:val="28"/>
                                    </w:rPr>
                                    <w:t>and</w:t>
                                  </w:r>
                                  <w:r w:rsidR="002A1D7A" w:rsidRPr="00B60AA8">
                                    <w:rPr>
                                      <w:rFonts w:ascii="Arial" w:hAnsi="Arial" w:cs="Arial"/>
                                      <w:b/>
                                      <w:bCs/>
                                      <w:color w:val="0E2841" w:themeColor="text2"/>
                                      <w:sz w:val="28"/>
                                      <w:szCs w:val="28"/>
                                    </w:rPr>
                                    <w:t xml:space="preserve"> </w:t>
                                  </w:r>
                                  <w:r w:rsidRPr="00B60AA8">
                                    <w:rPr>
                                      <w:rFonts w:ascii="Arial" w:hAnsi="Arial" w:cs="Arial"/>
                                      <w:b/>
                                      <w:bCs/>
                                      <w:color w:val="0E2841" w:themeColor="text2"/>
                                      <w:sz w:val="28"/>
                                      <w:szCs w:val="28"/>
                                    </w:rPr>
                                    <w:t>Analysis</w:t>
                                  </w:r>
                                  <w:r w:rsidR="00431D04">
                                    <w:rPr>
                                      <w:noProof/>
                                    </w:rPr>
                                    <w:drawing>
                                      <wp:inline distT="0" distB="0" distL="0" distR="0" wp14:anchorId="2A71C217" wp14:editId="78FD0FDF">
                                        <wp:extent cx="3528695" cy="1517650"/>
                                        <wp:effectExtent l="0" t="0" r="0" b="6350"/>
                                        <wp:docPr id="1101620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79106" name=""/>
                                                <pic:cNvPicPr/>
                                              </pic:nvPicPr>
                                              <pic:blipFill>
                                                <a:blip r:embed="rId11"/>
                                                <a:stretch>
                                                  <a:fillRect/>
                                                </a:stretch>
                                              </pic:blipFill>
                                              <pic:spPr>
                                                <a:xfrm>
                                                  <a:off x="0" y="0"/>
                                                  <a:ext cx="3874806" cy="1666508"/>
                                                </a:xfrm>
                                                <a:prstGeom prst="rect">
                                                  <a:avLst/>
                                                </a:prstGeom>
                                              </pic:spPr>
                                            </pic:pic>
                                          </a:graphicData>
                                        </a:graphic>
                                      </wp:inline>
                                    </w:drawing>
                                  </w:r>
                                </w:p>
                                <w:p w14:paraId="5BF0EDEF" w14:textId="6660E5C5" w:rsidR="00285262" w:rsidRDefault="00285262" w:rsidP="00DC458D">
                                  <w:pPr>
                                    <w:rPr>
                                      <w:rFonts w:ascii="Arial" w:hAnsi="Arial" w:cs="Arial"/>
                                      <w:b/>
                                      <w:bCs/>
                                      <w:color w:val="0E2841" w:themeColor="text2"/>
                                      <w:sz w:val="28"/>
                                      <w:szCs w:val="28"/>
                                    </w:rPr>
                                  </w:pPr>
                                </w:p>
                                <w:p w14:paraId="1C0CEA90" w14:textId="771267A0" w:rsidR="00285262" w:rsidRDefault="00285262" w:rsidP="00DC458D">
                                  <w:pPr>
                                    <w:rPr>
                                      <w:rFonts w:ascii="Arial" w:hAnsi="Arial" w:cs="Arial"/>
                                      <w:b/>
                                      <w:bCs/>
                                      <w:color w:val="0E2841" w:themeColor="text2"/>
                                      <w:sz w:val="28"/>
                                      <w:szCs w:val="28"/>
                                    </w:rPr>
                                  </w:pPr>
                                </w:p>
                                <w:p w14:paraId="35673584" w14:textId="77777777" w:rsidR="00285262" w:rsidRDefault="00285262" w:rsidP="00DC458D">
                                  <w:pPr>
                                    <w:rPr>
                                      <w:rFonts w:ascii="Arial" w:hAnsi="Arial" w:cs="Arial"/>
                                      <w:b/>
                                      <w:bCs/>
                                      <w:color w:val="0E2841" w:themeColor="text2"/>
                                      <w:sz w:val="28"/>
                                      <w:szCs w:val="28"/>
                                    </w:rPr>
                                  </w:pPr>
                                </w:p>
                                <w:p w14:paraId="78F2D8F7" w14:textId="439E0FAE" w:rsidR="00285262" w:rsidRPr="00B60AA8" w:rsidRDefault="00DA42B0" w:rsidP="00DC458D">
                                  <w:pPr>
                                    <w:rPr>
                                      <w:rFonts w:ascii="Arial" w:hAnsi="Arial" w:cs="Arial"/>
                                      <w:b/>
                                      <w:bCs/>
                                      <w:color w:val="0E2841" w:themeColor="text2"/>
                                      <w:sz w:val="28"/>
                                      <w:szCs w:val="28"/>
                                    </w:rPr>
                                  </w:pPr>
                                  <w:r>
                                    <w:rPr>
                                      <w:rFonts w:ascii="Arial" w:hAnsi="Arial" w:cs="Arial"/>
                                      <w:b/>
                                      <w:bCs/>
                                      <w:color w:val="0E2841" w:themeColor="text2"/>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9B5A51" id="_x0000_s1034" style="position:absolute;margin-left:299.55pt;margin-top:383.1pt;width:292.85pt;height:147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" fillcolor="#4e95d9 [1631]" strokecolor="#030e13 [484]" strokeweight="1.5pt">
                      <v:stroke joinstyle="miter"/>
                      <v:textbox>
                        <w:txbxContent>
                          <w:p w14:paraId="5D07C87C" w14:textId="189452BF" w:rsidR="00D24F70" w:rsidRDefault="00F35025" w:rsidP="00DC458D">
                            <w:pPr>
                              <w:rPr>
                                <w:rFonts w:ascii="Arial" w:hAnsi="Arial" w:cs="Arial"/>
                                <w:b/>
                                <w:bCs/>
                                <w:color w:val="0E2841" w:themeColor="text2"/>
                                <w:sz w:val="28"/>
                                <w:szCs w:val="28"/>
                              </w:rPr>
                            </w:pPr>
                            <w:r w:rsidRPr="00B60AA8">
                              <w:rPr>
                                <w:rFonts w:ascii="Arial" w:hAnsi="Arial" w:cs="Arial"/>
                                <w:b/>
                                <w:bCs/>
                                <w:color w:val="0E2841" w:themeColor="text2"/>
                                <w:sz w:val="28"/>
                                <w:szCs w:val="28"/>
                              </w:rPr>
                              <w:t>5.</w:t>
                            </w:r>
                            <w:r w:rsidR="00D24F70" w:rsidRPr="00B60AA8">
                              <w:rPr>
                                <w:rFonts w:ascii="Arial" w:hAnsi="Arial" w:cs="Arial"/>
                                <w:b/>
                                <w:bCs/>
                                <w:color w:val="0E2841" w:themeColor="text2"/>
                                <w:sz w:val="28"/>
                                <w:szCs w:val="28"/>
                              </w:rPr>
                              <w:t>Re</w:t>
                            </w:r>
                            <w:r w:rsidR="00F36D39" w:rsidRPr="00B60AA8">
                              <w:rPr>
                                <w:rFonts w:ascii="Arial" w:hAnsi="Arial" w:cs="Arial"/>
                                <w:b/>
                                <w:bCs/>
                                <w:color w:val="0E2841" w:themeColor="text2"/>
                                <w:sz w:val="28"/>
                                <w:szCs w:val="28"/>
                              </w:rPr>
                              <w:t xml:space="preserve">search </w:t>
                            </w:r>
                            <w:r w:rsidR="00431D04" w:rsidRPr="00B60AA8">
                              <w:rPr>
                                <w:rFonts w:ascii="Arial" w:hAnsi="Arial" w:cs="Arial"/>
                                <w:b/>
                                <w:bCs/>
                                <w:color w:val="0E2841" w:themeColor="text2"/>
                                <w:sz w:val="28"/>
                                <w:szCs w:val="28"/>
                              </w:rPr>
                              <w:t>Validity on</w:t>
                            </w:r>
                            <w:r w:rsidR="002A1D7A" w:rsidRPr="00B60AA8">
                              <w:rPr>
                                <w:rFonts w:ascii="Arial" w:hAnsi="Arial" w:cs="Arial"/>
                                <w:b/>
                                <w:bCs/>
                                <w:color w:val="0E2841" w:themeColor="text2"/>
                                <w:sz w:val="28"/>
                                <w:szCs w:val="28"/>
                              </w:rPr>
                              <w:t xml:space="preserve"> </w:t>
                            </w:r>
                            <w:r w:rsidR="00D46037" w:rsidRPr="00B60AA8">
                              <w:rPr>
                                <w:rFonts w:ascii="Arial" w:hAnsi="Arial" w:cs="Arial"/>
                                <w:b/>
                                <w:bCs/>
                                <w:color w:val="0E2841" w:themeColor="text2"/>
                                <w:sz w:val="28"/>
                                <w:szCs w:val="28"/>
                              </w:rPr>
                              <w:t>and</w:t>
                            </w:r>
                            <w:r w:rsidR="002A1D7A" w:rsidRPr="00B60AA8">
                              <w:rPr>
                                <w:rFonts w:ascii="Arial" w:hAnsi="Arial" w:cs="Arial"/>
                                <w:b/>
                                <w:bCs/>
                                <w:color w:val="0E2841" w:themeColor="text2"/>
                                <w:sz w:val="28"/>
                                <w:szCs w:val="28"/>
                              </w:rPr>
                              <w:t xml:space="preserve"> </w:t>
                            </w:r>
                            <w:r w:rsidRPr="00B60AA8">
                              <w:rPr>
                                <w:rFonts w:ascii="Arial" w:hAnsi="Arial" w:cs="Arial"/>
                                <w:b/>
                                <w:bCs/>
                                <w:color w:val="0E2841" w:themeColor="text2"/>
                                <w:sz w:val="28"/>
                                <w:szCs w:val="28"/>
                              </w:rPr>
                              <w:t>Analysis</w:t>
                            </w:r>
                            <w:r w:rsidR="00431D04">
                              <w:rPr>
                                <w:noProof/>
                              </w:rPr>
                              <w:drawing>
                                <wp:inline distT="0" distB="0" distL="0" distR="0" wp14:anchorId="2A71C217" wp14:editId="78FD0FDF">
                                  <wp:extent cx="3528695" cy="1517650"/>
                                  <wp:effectExtent l="0" t="0" r="0" b="6350"/>
                                  <wp:docPr id="1101620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179106" name=""/>
                                          <pic:cNvPicPr/>
                                        </pic:nvPicPr>
                                        <pic:blipFill>
                                          <a:blip r:embed="rId11"/>
                                          <a:stretch>
                                            <a:fillRect/>
                                          </a:stretch>
                                        </pic:blipFill>
                                        <pic:spPr>
                                          <a:xfrm>
                                            <a:off x="0" y="0"/>
                                            <a:ext cx="3874806" cy="1666508"/>
                                          </a:xfrm>
                                          <a:prstGeom prst="rect">
                                            <a:avLst/>
                                          </a:prstGeom>
                                        </pic:spPr>
                                      </pic:pic>
                                    </a:graphicData>
                                  </a:graphic>
                                </wp:inline>
                              </w:drawing>
                            </w:r>
                          </w:p>
                          <w:p w14:paraId="5BF0EDEF" w14:textId="6660E5C5" w:rsidR="00285262" w:rsidRDefault="00285262" w:rsidP="00DC458D">
                            <w:pPr>
                              <w:rPr>
                                <w:rFonts w:ascii="Arial" w:hAnsi="Arial" w:cs="Arial"/>
                                <w:b/>
                                <w:bCs/>
                                <w:color w:val="0E2841" w:themeColor="text2"/>
                                <w:sz w:val="28"/>
                                <w:szCs w:val="28"/>
                              </w:rPr>
                            </w:pPr>
                          </w:p>
                          <w:p w14:paraId="1C0CEA90" w14:textId="771267A0" w:rsidR="00285262" w:rsidRDefault="00285262" w:rsidP="00DC458D">
                            <w:pPr>
                              <w:rPr>
                                <w:rFonts w:ascii="Arial" w:hAnsi="Arial" w:cs="Arial"/>
                                <w:b/>
                                <w:bCs/>
                                <w:color w:val="0E2841" w:themeColor="text2"/>
                                <w:sz w:val="28"/>
                                <w:szCs w:val="28"/>
                              </w:rPr>
                            </w:pPr>
                          </w:p>
                          <w:p w14:paraId="35673584" w14:textId="77777777" w:rsidR="00285262" w:rsidRDefault="00285262" w:rsidP="00DC458D">
                            <w:pPr>
                              <w:rPr>
                                <w:rFonts w:ascii="Arial" w:hAnsi="Arial" w:cs="Arial"/>
                                <w:b/>
                                <w:bCs/>
                                <w:color w:val="0E2841" w:themeColor="text2"/>
                                <w:sz w:val="28"/>
                                <w:szCs w:val="28"/>
                              </w:rPr>
                            </w:pPr>
                          </w:p>
                          <w:p w14:paraId="78F2D8F7" w14:textId="439E0FAE" w:rsidR="00285262" w:rsidRPr="00B60AA8" w:rsidRDefault="00DA42B0" w:rsidP="00DC458D">
                            <w:pPr>
                              <w:rPr>
                                <w:rFonts w:ascii="Arial" w:hAnsi="Arial" w:cs="Arial"/>
                                <w:b/>
                                <w:bCs/>
                                <w:color w:val="0E2841" w:themeColor="text2"/>
                                <w:sz w:val="28"/>
                                <w:szCs w:val="28"/>
                              </w:rPr>
                            </w:pPr>
                            <w:r>
                              <w:rPr>
                                <w:rFonts w:ascii="Arial" w:hAnsi="Arial" w:cs="Arial"/>
                                <w:b/>
                                <w:bCs/>
                                <w:color w:val="0E2841" w:themeColor="text2"/>
                                <w:sz w:val="28"/>
                                <w:szCs w:val="28"/>
                              </w:rPr>
                              <w:t>/</w:t>
                            </w:r>
                          </w:p>
                        </w:txbxContent>
                      </v:textbox>
                      <w10:wrap anchorx="page"/>
                    </v:roundrect>
                  </w:pict>
                </mc:Fallback>
              </mc:AlternateContent>
            </w:r>
          </w:p>
          <w:p w14:paraId="398EE73E" w14:textId="309C8435" w:rsidR="00A26E09" w:rsidRDefault="00A36516" w:rsidP="00380843">
            <w:pPr>
              <w:spacing w:after="0" w:line="360" w:lineRule="auto"/>
              <w:rPr>
                <w:rFonts w:ascii="Arial" w:eastAsia="Century Schoolbook" w:hAnsi="Arial" w:cs="Arial"/>
                <w:kern w:val="0"/>
                <w:sz w:val="36"/>
                <w:szCs w:val="36"/>
                <w:lang w:val="en-US"/>
                <w14:ligatures w14:val="none"/>
              </w:rPr>
            </w:pPr>
            <w:r>
              <w:rPr>
                <w:rFonts w:ascii="Arial" w:eastAsia="Century Schoolbook" w:hAnsi="Arial" w:cs="Arial"/>
                <w:noProof/>
                <w:kern w:val="0"/>
                <w:sz w:val="36"/>
                <w:szCs w:val="36"/>
                <w:lang w:val="en-US"/>
              </w:rPr>
              <mc:AlternateContent>
                <mc:Choice Requires="wps">
                  <w:drawing>
                    <wp:anchor distT="0" distB="0" distL="114300" distR="114300" simplePos="0" relativeHeight="251658266" behindDoc="0" locked="0" layoutInCell="1" allowOverlap="1" wp14:anchorId="14288949" wp14:editId="39B69C06">
                      <wp:simplePos x="0" y="0"/>
                      <wp:positionH relativeFrom="column">
                        <wp:posOffset>3789363</wp:posOffset>
                      </wp:positionH>
                      <wp:positionV relativeFrom="paragraph">
                        <wp:posOffset>1147764</wp:posOffset>
                      </wp:positionV>
                      <wp:extent cx="377121" cy="150461"/>
                      <wp:effectExtent l="56198" t="39052" r="41592" b="22543"/>
                      <wp:wrapNone/>
                      <wp:docPr id="1540695156" name="Arrow: Notched Right 24"/>
                      <wp:cNvGraphicFramePr/>
                      <a:graphic xmlns:a="http://schemas.openxmlformats.org/drawingml/2006/main">
                        <a:graphicData uri="http://schemas.microsoft.com/office/word/2010/wordprocessingShape">
                          <wps:wsp>
                            <wps:cNvSpPr/>
                            <wps:spPr>
                              <a:xfrm rot="6254584">
                                <a:off x="0" y="0"/>
                                <a:ext cx="377121" cy="150461"/>
                              </a:xfrm>
                              <a:prstGeom prst="notched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E72813"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24" o:spid="_x0000_s1026" type="#_x0000_t94" style="position:absolute;margin-left:298.4pt;margin-top:90.4pt;width:29.7pt;height:11.85pt;rotation:6831674fd;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" adj="17291" fillcolor="#156082 [3204]" strokecolor="#030e13 [484]" strokeweight="1.5pt"/>
                  </w:pict>
                </mc:Fallback>
              </mc:AlternateContent>
            </w:r>
          </w:p>
          <w:p w14:paraId="44E623D9" w14:textId="5C48C453" w:rsidR="00A26E09" w:rsidRDefault="00607EDF" w:rsidP="00380843">
            <w:pPr>
              <w:spacing w:after="0" w:line="360" w:lineRule="auto"/>
              <w:rPr>
                <w:rFonts w:ascii="Arial" w:eastAsia="Century Schoolbook" w:hAnsi="Arial" w:cs="Arial"/>
                <w:kern w:val="0"/>
                <w:sz w:val="36"/>
                <w:szCs w:val="36"/>
                <w:lang w:val="en-US"/>
                <w14:ligatures w14:val="none"/>
              </w:rPr>
            </w:pPr>
            <w:r w:rsidRPr="005E3685">
              <w:rPr>
                <w:rFonts w:ascii="Arial" w:hAnsi="Arial" w:cs="Arial"/>
                <w:noProof/>
                <w:color w:val="45B0E1" w:themeColor="accent1" w:themeTint="99"/>
                <w:kern w:val="24"/>
                <w:sz w:val="22"/>
                <w:szCs w:val="22"/>
              </w:rPr>
              <w:lastRenderedPageBreak/>
              <mc:AlternateContent>
                <mc:Choice Requires="wps">
                  <w:drawing>
                    <wp:anchor distT="0" distB="0" distL="114300" distR="114300" simplePos="0" relativeHeight="251658251" behindDoc="0" locked="0" layoutInCell="1" allowOverlap="1" wp14:anchorId="53B058AB" wp14:editId="4B1020FC">
                      <wp:simplePos x="0" y="0"/>
                      <wp:positionH relativeFrom="page">
                        <wp:posOffset>-62865</wp:posOffset>
                      </wp:positionH>
                      <wp:positionV relativeFrom="paragraph">
                        <wp:posOffset>944880</wp:posOffset>
                      </wp:positionV>
                      <wp:extent cx="4032885" cy="326390"/>
                      <wp:effectExtent l="0" t="0" r="24765" b="16510"/>
                      <wp:wrapNone/>
                      <wp:docPr id="427154858" name="Rectangle: Rounded Corners 22"/>
                      <wp:cNvGraphicFramePr/>
                      <a:graphic xmlns:a="http://schemas.openxmlformats.org/drawingml/2006/main">
                        <a:graphicData uri="http://schemas.microsoft.com/office/word/2010/wordprocessingShape">
                          <wps:wsp>
                            <wps:cNvSpPr/>
                            <wps:spPr>
                              <a:xfrm>
                                <a:off x="0" y="0"/>
                                <a:ext cx="4032885" cy="326390"/>
                              </a:xfrm>
                              <a:prstGeom prst="roundRect">
                                <a:avLst>
                                  <a:gd name="adj" fmla="val 7819"/>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CE243CD" w14:textId="77777777" w:rsidR="00A9706C" w:rsidRPr="006E4E74" w:rsidRDefault="00A9706C" w:rsidP="00A9706C">
                                  <w:pPr>
                                    <w:jc w:val="center"/>
                                    <w:rPr>
                                      <w:rFonts w:ascii="Arial" w:hAnsi="Arial" w:cs="Arial"/>
                                      <w:b/>
                                      <w:bCs/>
                                      <w:color w:val="000000" w:themeColor="text1"/>
                                      <w:sz w:val="28"/>
                                      <w:szCs w:val="28"/>
                                    </w:rPr>
                                  </w:pPr>
                                  <w:r w:rsidRPr="006E4E74">
                                    <w:rPr>
                                      <w:rFonts w:ascii="Arial" w:hAnsi="Arial" w:cs="Arial"/>
                                      <w:b/>
                                      <w:bCs/>
                                      <w:color w:val="000000" w:themeColor="text1"/>
                                      <w:sz w:val="28"/>
                                      <w:szCs w:val="28"/>
                                    </w:rPr>
                                    <w:t>6. Inclusion Crit</w:t>
                                  </w:r>
                                  <w:r w:rsidR="006E4E74" w:rsidRPr="006E4E74">
                                    <w:rPr>
                                      <w:rFonts w:ascii="Arial" w:hAnsi="Arial" w:cs="Arial"/>
                                      <w:b/>
                                      <w:bCs/>
                                      <w:color w:val="000000" w:themeColor="text1"/>
                                      <w:sz w:val="28"/>
                                      <w:szCs w:val="28"/>
                                    </w:rPr>
                                    <w:t>eria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058AB" id="Rectangle: Rounded Corners 22" o:spid="_x0000_s1035" style="position:absolute;margin-left:-4.95pt;margin-top:74.4pt;width:317.55pt;height:25.7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5124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" fillcolor="#4e95d9 [1631]" strokecolor="#030e13 [484]" strokeweight="1.5pt">
                      <v:stroke joinstyle="miter"/>
                      <v:textbox>
                        <w:txbxContent>
                          <w:p w14:paraId="6CE243CD" w14:textId="77777777" w:rsidR="00A9706C" w:rsidRPr="006E4E74" w:rsidRDefault="00A9706C" w:rsidP="00A9706C">
                            <w:pPr>
                              <w:jc w:val="center"/>
                              <w:rPr>
                                <w:rFonts w:ascii="Arial" w:hAnsi="Arial" w:cs="Arial"/>
                                <w:b/>
                                <w:bCs/>
                                <w:color w:val="000000" w:themeColor="text1"/>
                                <w:sz w:val="28"/>
                                <w:szCs w:val="28"/>
                              </w:rPr>
                            </w:pPr>
                            <w:r w:rsidRPr="006E4E74">
                              <w:rPr>
                                <w:rFonts w:ascii="Arial" w:hAnsi="Arial" w:cs="Arial"/>
                                <w:b/>
                                <w:bCs/>
                                <w:color w:val="000000" w:themeColor="text1"/>
                                <w:sz w:val="28"/>
                                <w:szCs w:val="28"/>
                              </w:rPr>
                              <w:t>6. Inclusion Crit</w:t>
                            </w:r>
                            <w:r w:rsidR="006E4E74" w:rsidRPr="006E4E74">
                              <w:rPr>
                                <w:rFonts w:ascii="Arial" w:hAnsi="Arial" w:cs="Arial"/>
                                <w:b/>
                                <w:bCs/>
                                <w:color w:val="000000" w:themeColor="text1"/>
                                <w:sz w:val="28"/>
                                <w:szCs w:val="28"/>
                              </w:rPr>
                              <w:t>eria</w:t>
                            </w:r>
                          </w:p>
                        </w:txbxContent>
                      </v:textbox>
                      <w10:wrap anchorx="page"/>
                    </v:roundrect>
                  </w:pict>
                </mc:Fallback>
              </mc:AlternateContent>
            </w:r>
          </w:p>
          <w:p w14:paraId="508C40F1" w14:textId="54D9B697" w:rsidR="00A26E09" w:rsidRPr="003D1DBD" w:rsidRDefault="00C46B6A" w:rsidP="00380843">
            <w:pPr>
              <w:spacing w:after="0" w:line="360" w:lineRule="auto"/>
              <w:rPr>
                <w:rFonts w:ascii="Arial" w:hAnsi="Arial" w:cs="Arial"/>
                <w:kern w:val="0"/>
                <w:sz w:val="36"/>
                <w:szCs w:val="36"/>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54" behindDoc="0" locked="0" layoutInCell="1" allowOverlap="1" wp14:anchorId="18F20E47" wp14:editId="616E9F93">
                      <wp:simplePos x="0" y="0"/>
                      <wp:positionH relativeFrom="page">
                        <wp:posOffset>3888740</wp:posOffset>
                      </wp:positionH>
                      <wp:positionV relativeFrom="paragraph">
                        <wp:posOffset>911225</wp:posOffset>
                      </wp:positionV>
                      <wp:extent cx="3618865" cy="3395980"/>
                      <wp:effectExtent l="0" t="0" r="19685" b="13970"/>
                      <wp:wrapNone/>
                      <wp:docPr id="154469329" name="Rectangle: Rounded Corners 25"/>
                      <wp:cNvGraphicFramePr/>
                      <a:graphic xmlns:a="http://schemas.openxmlformats.org/drawingml/2006/main">
                        <a:graphicData uri="http://schemas.microsoft.com/office/word/2010/wordprocessingShape">
                          <wps:wsp>
                            <wps:cNvSpPr/>
                            <wps:spPr>
                              <a:xfrm>
                                <a:off x="0" y="0"/>
                                <a:ext cx="3618865" cy="3395980"/>
                              </a:xfrm>
                              <a:prstGeom prst="roundRect">
                                <a:avLst>
                                  <a:gd name="adj" fmla="val 0"/>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671BD6F" w14:textId="77777777" w:rsidR="00DB2A4C" w:rsidRPr="0060257A" w:rsidRDefault="00DB2A4C" w:rsidP="0060257A">
                                  <w:pPr>
                                    <w:spacing w:before="100" w:beforeAutospacing="1" w:after="100" w:afterAutospacing="1" w:line="360" w:lineRule="auto"/>
                                    <w:divId w:val="1648439699"/>
                                    <w:rPr>
                                      <w:rFonts w:ascii="Arial" w:hAnsi="Arial" w:cs="Arial"/>
                                      <w:color w:val="000000" w:themeColor="text1"/>
                                      <w:kern w:val="0"/>
                                      <w14:ligatures w14:val="none"/>
                                    </w:rPr>
                                  </w:pPr>
                                  <w:r w:rsidRPr="0060257A">
                                    <w:rPr>
                                      <w:rFonts w:ascii="Arial" w:hAnsi="Arial" w:cs="Arial"/>
                                      <w:color w:val="000000" w:themeColor="text1"/>
                                      <w:kern w:val="0"/>
                                      <w14:ligatures w14:val="none"/>
                                    </w:rPr>
                                    <w:t xml:space="preserve">Sources </w:t>
                                  </w:r>
                                  <w:bookmarkStart w:id="22" w:name="_Int_w1yRxBWJ"/>
                                  <w:r w:rsidRPr="0060257A">
                                    <w:rPr>
                                      <w:rFonts w:ascii="Arial" w:hAnsi="Arial" w:cs="Arial"/>
                                      <w:color w:val="000000" w:themeColor="text1"/>
                                      <w:kern w:val="0"/>
                                      <w14:ligatures w14:val="none"/>
                                    </w:rPr>
                                    <w:t>were excluded</w:t>
                                  </w:r>
                                  <w:bookmarkEnd w:id="22"/>
                                  <w:r w:rsidRPr="0060257A">
                                    <w:rPr>
                                      <w:rFonts w:ascii="Arial" w:hAnsi="Arial" w:cs="Arial"/>
                                      <w:color w:val="000000" w:themeColor="text1"/>
                                      <w:kern w:val="0"/>
                                      <w14:ligatures w14:val="none"/>
                                    </w:rPr>
                                    <w:t xml:space="preserve"> if they:</w:t>
                                  </w:r>
                                </w:p>
                                <w:p w14:paraId="747D13DA" w14:textId="09C67472"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Focused solely on Type 1 Diabetes</w:t>
                                  </w:r>
                                  <w:r w:rsidR="00B27E46">
                                    <w:rPr>
                                      <w:rFonts w:ascii="Arial" w:eastAsia="Times New Roman" w:hAnsi="Arial" w:cs="Arial"/>
                                      <w:color w:val="000000" w:themeColor="text1"/>
                                      <w:kern w:val="0"/>
                                      <w14:ligatures w14:val="none"/>
                                    </w:rPr>
                                    <w:t>.</w:t>
                                  </w:r>
                                </w:p>
                                <w:p w14:paraId="7D6F8BCD" w14:textId="1D6DFF2D"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Included children or younger populations only</w:t>
                                  </w:r>
                                  <w:r w:rsidR="00B27E46">
                                    <w:rPr>
                                      <w:rFonts w:ascii="Arial" w:eastAsia="Times New Roman" w:hAnsi="Arial" w:cs="Arial"/>
                                      <w:color w:val="000000" w:themeColor="text1"/>
                                      <w:kern w:val="0"/>
                                      <w14:ligatures w14:val="none"/>
                                    </w:rPr>
                                    <w:t>.</w:t>
                                  </w:r>
                                </w:p>
                                <w:p w14:paraId="3B53302F" w14:textId="1FE318F2"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non-peer-reviewed or opinion-based sources</w:t>
                                  </w:r>
                                  <w:r w:rsidR="00B27E46">
                                    <w:rPr>
                                      <w:rFonts w:ascii="Arial" w:eastAsia="Times New Roman" w:hAnsi="Arial" w:cs="Arial"/>
                                      <w:color w:val="000000" w:themeColor="text1"/>
                                      <w:kern w:val="0"/>
                                      <w14:ligatures w14:val="none"/>
                                    </w:rPr>
                                    <w:t>.</w:t>
                                  </w:r>
                                </w:p>
                                <w:p w14:paraId="016C4688" w14:textId="4A537B8F" w:rsidR="00DB2A4C" w:rsidRPr="0060257A" w:rsidRDefault="00583919"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 are</w:t>
                                  </w:r>
                                  <w:r w:rsidR="00DB2A4C" w:rsidRPr="0060257A">
                                    <w:rPr>
                                      <w:rFonts w:ascii="Arial" w:eastAsia="Times New Roman" w:hAnsi="Arial" w:cs="Arial"/>
                                      <w:color w:val="000000" w:themeColor="text1"/>
                                      <w:kern w:val="0"/>
                                      <w14:ligatures w14:val="none"/>
                                    </w:rPr>
                                    <w:t xml:space="preserve"> not available in English</w:t>
                                  </w:r>
                                  <w:r w:rsidR="00B27E46">
                                    <w:rPr>
                                      <w:rFonts w:ascii="Arial" w:eastAsia="Times New Roman" w:hAnsi="Arial" w:cs="Arial"/>
                                      <w:color w:val="000000" w:themeColor="text1"/>
                                      <w:kern w:val="0"/>
                                      <w14:ligatures w14:val="none"/>
                                    </w:rPr>
                                    <w:t>.</w:t>
                                  </w:r>
                                </w:p>
                                <w:p w14:paraId="31DA7F83" w14:textId="5F0D6D8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Lacked full-text access</w:t>
                                  </w:r>
                                  <w:r w:rsidR="00B27E46">
                                    <w:rPr>
                                      <w:rFonts w:ascii="Arial" w:eastAsia="Times New Roman" w:hAnsi="Arial" w:cs="Arial"/>
                                      <w:color w:val="000000" w:themeColor="text1"/>
                                      <w:kern w:val="0"/>
                                      <w14:ligatures w14:val="none"/>
                                    </w:rPr>
                                    <w:t>.</w:t>
                                  </w:r>
                                </w:p>
                                <w:p w14:paraId="265A8F99" w14:textId="035391C2" w:rsidR="00DB2A4C" w:rsidRPr="0060257A" w:rsidRDefault="00583919"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 are</w:t>
                                  </w:r>
                                  <w:r w:rsidR="00DB2A4C" w:rsidRPr="0060257A">
                                    <w:rPr>
                                      <w:rFonts w:ascii="Arial" w:eastAsia="Times New Roman" w:hAnsi="Arial" w:cs="Arial"/>
                                      <w:color w:val="000000" w:themeColor="text1"/>
                                      <w:kern w:val="0"/>
                                      <w14:ligatures w14:val="none"/>
                                    </w:rPr>
                                    <w:t xml:space="preserve"> not relevant to the research aims</w:t>
                                  </w:r>
                                  <w:r w:rsidR="00B27E46">
                                    <w:rPr>
                                      <w:rFonts w:ascii="Arial" w:eastAsia="Times New Roman" w:hAnsi="Arial" w:cs="Arial"/>
                                      <w:color w:val="000000" w:themeColor="text1"/>
                                      <w:kern w:val="0"/>
                                      <w14:ligatures w14:val="none"/>
                                    </w:rPr>
                                    <w:t>.</w:t>
                                  </w:r>
                                </w:p>
                                <w:p w14:paraId="7B4398BD" w14:textId="65BC8D9A"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bookmarkStart w:id="23" w:name="_Int_et8GNU0z"/>
                                  <w:r w:rsidRPr="0060257A">
                                    <w:rPr>
                                      <w:rFonts w:ascii="Arial" w:eastAsia="Times New Roman" w:hAnsi="Arial" w:cs="Arial"/>
                                      <w:color w:val="000000" w:themeColor="text1"/>
                                      <w:kern w:val="0"/>
                                      <w14:ligatures w14:val="none"/>
                                    </w:rPr>
                                    <w:t>Were published</w:t>
                                  </w:r>
                                  <w:bookmarkEnd w:id="23"/>
                                  <w:r w:rsidRPr="0060257A">
                                    <w:rPr>
                                      <w:rFonts w:ascii="Arial" w:eastAsia="Times New Roman" w:hAnsi="Arial" w:cs="Arial"/>
                                      <w:color w:val="000000" w:themeColor="text1"/>
                                      <w:kern w:val="0"/>
                                      <w14:ligatures w14:val="none"/>
                                    </w:rPr>
                                    <w:t xml:space="preserve"> before 2014, unless considered seminal literature</w:t>
                                  </w:r>
                                  <w:r w:rsidR="003B5357">
                                    <w:rPr>
                                      <w:rFonts w:ascii="Arial" w:eastAsia="Times New Roman" w:hAnsi="Arial" w:cs="Arial"/>
                                      <w:color w:val="000000" w:themeColor="text1"/>
                                      <w:kern w:val="0"/>
                                      <w14:ligatures w14:val="none"/>
                                    </w:rPr>
                                    <w:t>.</w:t>
                                  </w:r>
                                </w:p>
                                <w:p w14:paraId="6B477D09" w14:textId="77777777" w:rsidR="00DB2A4C" w:rsidRDefault="00DB2A4C" w:rsidP="00DB2A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F20E47" id="Rectangle: Rounded Corners 25" o:spid="_x0000_s1036" style="position:absolute;margin-left:306.2pt;margin-top:71.75pt;width:284.95pt;height:267.4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" fillcolor="#c1e4f5 [660]" strokecolor="#030e13 [484]" strokeweight="1.5pt">
                      <v:stroke joinstyle="miter"/>
                      <v:textbox>
                        <w:txbxContent>
                          <w:p w14:paraId="2671BD6F" w14:textId="77777777" w:rsidR="00DB2A4C" w:rsidRPr="0060257A" w:rsidRDefault="00DB2A4C" w:rsidP="0060257A">
                            <w:pPr>
                              <w:spacing w:before="100" w:beforeAutospacing="1" w:after="100" w:afterAutospacing="1" w:line="360" w:lineRule="auto"/>
                              <w:divId w:val="1648439699"/>
                              <w:rPr>
                                <w:rFonts w:ascii="Arial" w:hAnsi="Arial" w:cs="Arial"/>
                                <w:color w:val="000000" w:themeColor="text1"/>
                                <w:kern w:val="0"/>
                                <w14:ligatures w14:val="none"/>
                              </w:rPr>
                            </w:pPr>
                            <w:r w:rsidRPr="0060257A">
                              <w:rPr>
                                <w:rFonts w:ascii="Arial" w:hAnsi="Arial" w:cs="Arial"/>
                                <w:color w:val="000000" w:themeColor="text1"/>
                                <w:kern w:val="0"/>
                                <w14:ligatures w14:val="none"/>
                              </w:rPr>
                              <w:t xml:space="preserve">Sources </w:t>
                            </w:r>
                            <w:bookmarkStart w:id="24" w:name="_Int_w1yRxBWJ"/>
                            <w:r w:rsidRPr="0060257A">
                              <w:rPr>
                                <w:rFonts w:ascii="Arial" w:hAnsi="Arial" w:cs="Arial"/>
                                <w:color w:val="000000" w:themeColor="text1"/>
                                <w:kern w:val="0"/>
                                <w14:ligatures w14:val="none"/>
                              </w:rPr>
                              <w:t>were excluded</w:t>
                            </w:r>
                            <w:bookmarkEnd w:id="24"/>
                            <w:r w:rsidRPr="0060257A">
                              <w:rPr>
                                <w:rFonts w:ascii="Arial" w:hAnsi="Arial" w:cs="Arial"/>
                                <w:color w:val="000000" w:themeColor="text1"/>
                                <w:kern w:val="0"/>
                                <w14:ligatures w14:val="none"/>
                              </w:rPr>
                              <w:t xml:space="preserve"> if they:</w:t>
                            </w:r>
                          </w:p>
                          <w:p w14:paraId="747D13DA" w14:textId="09C67472"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Focused solely on Type 1 Diabetes</w:t>
                            </w:r>
                            <w:r w:rsidR="00B27E46">
                              <w:rPr>
                                <w:rFonts w:ascii="Arial" w:eastAsia="Times New Roman" w:hAnsi="Arial" w:cs="Arial"/>
                                <w:color w:val="000000" w:themeColor="text1"/>
                                <w:kern w:val="0"/>
                                <w14:ligatures w14:val="none"/>
                              </w:rPr>
                              <w:t>.</w:t>
                            </w:r>
                          </w:p>
                          <w:p w14:paraId="7D6F8BCD" w14:textId="1D6DFF2D"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Included children or younger populations only</w:t>
                            </w:r>
                            <w:r w:rsidR="00B27E46">
                              <w:rPr>
                                <w:rFonts w:ascii="Arial" w:eastAsia="Times New Roman" w:hAnsi="Arial" w:cs="Arial"/>
                                <w:color w:val="000000" w:themeColor="text1"/>
                                <w:kern w:val="0"/>
                                <w14:ligatures w14:val="none"/>
                              </w:rPr>
                              <w:t>.</w:t>
                            </w:r>
                          </w:p>
                          <w:p w14:paraId="3B53302F" w14:textId="1FE318F2"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Were non-peer-reviewed or opinion-based sources</w:t>
                            </w:r>
                            <w:r w:rsidR="00B27E46">
                              <w:rPr>
                                <w:rFonts w:ascii="Arial" w:eastAsia="Times New Roman" w:hAnsi="Arial" w:cs="Arial"/>
                                <w:color w:val="000000" w:themeColor="text1"/>
                                <w:kern w:val="0"/>
                                <w14:ligatures w14:val="none"/>
                              </w:rPr>
                              <w:t>.</w:t>
                            </w:r>
                          </w:p>
                          <w:p w14:paraId="016C4688" w14:textId="4A537B8F" w:rsidR="00DB2A4C" w:rsidRPr="0060257A" w:rsidRDefault="00583919"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 are</w:t>
                            </w:r>
                            <w:r w:rsidR="00DB2A4C" w:rsidRPr="0060257A">
                              <w:rPr>
                                <w:rFonts w:ascii="Arial" w:eastAsia="Times New Roman" w:hAnsi="Arial" w:cs="Arial"/>
                                <w:color w:val="000000" w:themeColor="text1"/>
                                <w:kern w:val="0"/>
                                <w14:ligatures w14:val="none"/>
                              </w:rPr>
                              <w:t xml:space="preserve"> not available in English</w:t>
                            </w:r>
                            <w:r w:rsidR="00B27E46">
                              <w:rPr>
                                <w:rFonts w:ascii="Arial" w:eastAsia="Times New Roman" w:hAnsi="Arial" w:cs="Arial"/>
                                <w:color w:val="000000" w:themeColor="text1"/>
                                <w:kern w:val="0"/>
                                <w14:ligatures w14:val="none"/>
                              </w:rPr>
                              <w:t>.</w:t>
                            </w:r>
                          </w:p>
                          <w:p w14:paraId="31DA7F83" w14:textId="5F0D6D87"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Lacked full-text access</w:t>
                            </w:r>
                            <w:r w:rsidR="00B27E46">
                              <w:rPr>
                                <w:rFonts w:ascii="Arial" w:eastAsia="Times New Roman" w:hAnsi="Arial" w:cs="Arial"/>
                                <w:color w:val="000000" w:themeColor="text1"/>
                                <w:kern w:val="0"/>
                                <w14:ligatures w14:val="none"/>
                              </w:rPr>
                              <w:t>.</w:t>
                            </w:r>
                          </w:p>
                          <w:p w14:paraId="265A8F99" w14:textId="035391C2" w:rsidR="00DB2A4C" w:rsidRPr="0060257A" w:rsidRDefault="00583919"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r w:rsidRPr="0060257A">
                              <w:rPr>
                                <w:rFonts w:ascii="Arial" w:eastAsia="Times New Roman" w:hAnsi="Arial" w:cs="Arial"/>
                                <w:color w:val="000000" w:themeColor="text1"/>
                                <w:kern w:val="0"/>
                                <w14:ligatures w14:val="none"/>
                              </w:rPr>
                              <w:t>We are</w:t>
                            </w:r>
                            <w:r w:rsidR="00DB2A4C" w:rsidRPr="0060257A">
                              <w:rPr>
                                <w:rFonts w:ascii="Arial" w:eastAsia="Times New Roman" w:hAnsi="Arial" w:cs="Arial"/>
                                <w:color w:val="000000" w:themeColor="text1"/>
                                <w:kern w:val="0"/>
                                <w14:ligatures w14:val="none"/>
                              </w:rPr>
                              <w:t xml:space="preserve"> not relevant to the research aims</w:t>
                            </w:r>
                            <w:r w:rsidR="00B27E46">
                              <w:rPr>
                                <w:rFonts w:ascii="Arial" w:eastAsia="Times New Roman" w:hAnsi="Arial" w:cs="Arial"/>
                                <w:color w:val="000000" w:themeColor="text1"/>
                                <w:kern w:val="0"/>
                                <w14:ligatures w14:val="none"/>
                              </w:rPr>
                              <w:t>.</w:t>
                            </w:r>
                          </w:p>
                          <w:p w14:paraId="7B4398BD" w14:textId="65BC8D9A" w:rsidR="00DB2A4C" w:rsidRPr="0060257A" w:rsidRDefault="00DB2A4C" w:rsidP="0060257A">
                            <w:pPr>
                              <w:numPr>
                                <w:ilvl w:val="0"/>
                                <w:numId w:val="4"/>
                              </w:numPr>
                              <w:spacing w:before="100" w:beforeAutospacing="1" w:after="100" w:afterAutospacing="1" w:line="360" w:lineRule="auto"/>
                              <w:divId w:val="1648439699"/>
                              <w:rPr>
                                <w:rFonts w:ascii="Arial" w:eastAsia="Times New Roman" w:hAnsi="Arial" w:cs="Arial"/>
                                <w:color w:val="000000" w:themeColor="text1"/>
                                <w:kern w:val="0"/>
                                <w14:ligatures w14:val="none"/>
                              </w:rPr>
                            </w:pPr>
                            <w:bookmarkStart w:id="25" w:name="_Int_et8GNU0z"/>
                            <w:r w:rsidRPr="0060257A">
                              <w:rPr>
                                <w:rFonts w:ascii="Arial" w:eastAsia="Times New Roman" w:hAnsi="Arial" w:cs="Arial"/>
                                <w:color w:val="000000" w:themeColor="text1"/>
                                <w:kern w:val="0"/>
                                <w14:ligatures w14:val="none"/>
                              </w:rPr>
                              <w:t>Were published</w:t>
                            </w:r>
                            <w:bookmarkEnd w:id="25"/>
                            <w:r w:rsidRPr="0060257A">
                              <w:rPr>
                                <w:rFonts w:ascii="Arial" w:eastAsia="Times New Roman" w:hAnsi="Arial" w:cs="Arial"/>
                                <w:color w:val="000000" w:themeColor="text1"/>
                                <w:kern w:val="0"/>
                                <w14:ligatures w14:val="none"/>
                              </w:rPr>
                              <w:t xml:space="preserve"> before 2014, unless considered seminal literature</w:t>
                            </w:r>
                            <w:r w:rsidR="003B5357">
                              <w:rPr>
                                <w:rFonts w:ascii="Arial" w:eastAsia="Times New Roman" w:hAnsi="Arial" w:cs="Arial"/>
                                <w:color w:val="000000" w:themeColor="text1"/>
                                <w:kern w:val="0"/>
                                <w14:ligatures w14:val="none"/>
                              </w:rPr>
                              <w:t>.</w:t>
                            </w:r>
                          </w:p>
                          <w:p w14:paraId="6B477D09" w14:textId="77777777" w:rsidR="00DB2A4C" w:rsidRDefault="00DB2A4C" w:rsidP="00DB2A4C">
                            <w:pPr>
                              <w:jc w:val="center"/>
                            </w:pPr>
                          </w:p>
                        </w:txbxContent>
                      </v:textbox>
                      <w10:wrap anchorx="page"/>
                    </v:roundrect>
                  </w:pict>
                </mc:Fallback>
              </mc:AlternateContent>
            </w:r>
            <w:r w:rsidR="00B359BB">
              <w:rPr>
                <w:rFonts w:ascii="Arial" w:hAnsi="Arial" w:cs="Arial"/>
                <w:noProof/>
                <w:color w:val="000000" w:themeColor="text1"/>
                <w:kern w:val="24"/>
                <w:sz w:val="22"/>
                <w:szCs w:val="22"/>
              </w:rPr>
              <mc:AlternateContent>
                <mc:Choice Requires="wps">
                  <w:drawing>
                    <wp:anchor distT="0" distB="0" distL="114300" distR="114300" simplePos="0" relativeHeight="251658253" behindDoc="0" locked="0" layoutInCell="1" allowOverlap="1" wp14:anchorId="07D530E6" wp14:editId="377181C8">
                      <wp:simplePos x="0" y="0"/>
                      <wp:positionH relativeFrom="page">
                        <wp:posOffset>-56515</wp:posOffset>
                      </wp:positionH>
                      <wp:positionV relativeFrom="paragraph">
                        <wp:posOffset>878840</wp:posOffset>
                      </wp:positionV>
                      <wp:extent cx="3959679" cy="3404507"/>
                      <wp:effectExtent l="12700" t="12700" r="15875" b="12065"/>
                      <wp:wrapNone/>
                      <wp:docPr id="1934162641" name="Rectangle: Rounded Corners 24"/>
                      <wp:cNvGraphicFramePr/>
                      <a:graphic xmlns:a="http://schemas.openxmlformats.org/drawingml/2006/main">
                        <a:graphicData uri="http://schemas.microsoft.com/office/word/2010/wordprocessingShape">
                          <wps:wsp>
                            <wps:cNvSpPr/>
                            <wps:spPr>
                              <a:xfrm>
                                <a:off x="0" y="0"/>
                                <a:ext cx="3959679" cy="3404507"/>
                              </a:xfrm>
                              <a:prstGeom prst="roundRect">
                                <a:avLst>
                                  <a:gd name="adj" fmla="val 0"/>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708A5A" w14:textId="77777777" w:rsidR="00F33973" w:rsidRPr="00B05BF9" w:rsidRDefault="00F33973" w:rsidP="001B316B">
                                  <w:pPr>
                                    <w:spacing w:before="100" w:beforeAutospacing="1" w:after="100" w:afterAutospacing="1" w:line="360" w:lineRule="auto"/>
                                    <w:divId w:val="1837454879"/>
                                    <w:rPr>
                                      <w:rFonts w:ascii="Arial" w:hAnsi="Arial" w:cs="Arial"/>
                                      <w:color w:val="000000" w:themeColor="text1"/>
                                      <w:kern w:val="0"/>
                                      <w14:ligatures w14:val="none"/>
                                    </w:rPr>
                                  </w:pPr>
                                  <w:r w:rsidRPr="00B05BF9">
                                    <w:rPr>
                                      <w:rFonts w:ascii="Arial" w:hAnsi="Arial" w:cs="Arial"/>
                                      <w:color w:val="000000" w:themeColor="text1"/>
                                      <w:kern w:val="0"/>
                                      <w14:ligatures w14:val="none"/>
                                    </w:rPr>
                                    <w:t xml:space="preserve">To ensure quality and relevance, sources </w:t>
                                  </w:r>
                                  <w:bookmarkStart w:id="26" w:name="_Int_XFXCZmgX"/>
                                  <w:r w:rsidRPr="00B05BF9">
                                    <w:rPr>
                                      <w:rFonts w:ascii="Arial" w:hAnsi="Arial" w:cs="Arial"/>
                                      <w:color w:val="000000" w:themeColor="text1"/>
                                      <w:kern w:val="0"/>
                                      <w14:ligatures w14:val="none"/>
                                    </w:rPr>
                                    <w:t>were included</w:t>
                                  </w:r>
                                  <w:bookmarkEnd w:id="26"/>
                                  <w:r w:rsidRPr="00B05BF9">
                                    <w:rPr>
                                      <w:rFonts w:ascii="Arial" w:hAnsi="Arial" w:cs="Arial"/>
                                      <w:color w:val="000000" w:themeColor="text1"/>
                                      <w:kern w:val="0"/>
                                      <w14:ligatures w14:val="none"/>
                                    </w:rPr>
                                    <w:t xml:space="preserve"> if they met the following criteria</w:t>
                                  </w:r>
                                  <w:r w:rsidR="007F4998" w:rsidRPr="00B05BF9">
                                    <w:rPr>
                                      <w:rFonts w:ascii="Arial" w:hAnsi="Arial" w:cs="Arial"/>
                                      <w:color w:val="000000" w:themeColor="text1"/>
                                      <w:kern w:val="0"/>
                                      <w14:ligatures w14:val="none"/>
                                    </w:rPr>
                                    <w:t>.</w:t>
                                  </w:r>
                                </w:p>
                                <w:p w14:paraId="2F786CFF"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Published between 2014–2024</w:t>
                                  </w:r>
                                  <w:r w:rsidR="007F4998" w:rsidRPr="00B05BF9">
                                    <w:rPr>
                                      <w:rFonts w:ascii="Arial" w:eastAsia="Times New Roman" w:hAnsi="Arial" w:cs="Arial"/>
                                      <w:color w:val="000000" w:themeColor="text1"/>
                                      <w:kern w:val="0"/>
                                      <w14:ligatures w14:val="none"/>
                                    </w:rPr>
                                    <w:t>.</w:t>
                                  </w:r>
                                </w:p>
                                <w:p w14:paraId="39FA455C"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Peer-reviewed journal articles</w:t>
                                  </w:r>
                                  <w:r w:rsidR="007F4998" w:rsidRPr="00B05BF9">
                                    <w:rPr>
                                      <w:rFonts w:ascii="Arial" w:eastAsia="Times New Roman" w:hAnsi="Arial" w:cs="Arial"/>
                                      <w:color w:val="000000" w:themeColor="text1"/>
                                      <w:kern w:val="0"/>
                                      <w14:ligatures w14:val="none"/>
                                    </w:rPr>
                                    <w:t>.</w:t>
                                  </w:r>
                                </w:p>
                                <w:p w14:paraId="5143A247"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lang w:val="fr-FR"/>
                                      <w14:ligatures w14:val="none"/>
                                    </w:rPr>
                                  </w:pPr>
                                  <w:r w:rsidRPr="00B05BF9">
                                    <w:rPr>
                                      <w:rFonts w:ascii="Arial" w:eastAsia="Times New Roman" w:hAnsi="Arial" w:cs="Arial"/>
                                      <w:color w:val="000000" w:themeColor="text1"/>
                                      <w:kern w:val="0"/>
                                      <w:lang w:val="fr-FR"/>
                                      <w14:ligatures w14:val="none"/>
                                    </w:rPr>
                                    <w:t>Studies focused on Type 2 Diabetes Mellitus (T2DM)</w:t>
                                  </w:r>
                                  <w:r w:rsidR="007F4998" w:rsidRPr="00B05BF9">
                                    <w:rPr>
                                      <w:rFonts w:ascii="Arial" w:eastAsia="Times New Roman" w:hAnsi="Arial" w:cs="Arial"/>
                                      <w:color w:val="000000" w:themeColor="text1"/>
                                      <w:kern w:val="0"/>
                                      <w:lang w:val="fr-FR"/>
                                      <w14:ligatures w14:val="none"/>
                                    </w:rPr>
                                    <w:t>.</w:t>
                                  </w:r>
                                </w:p>
                                <w:p w14:paraId="2AB55F0D"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Research involving older adults (60+ years)</w:t>
                                  </w:r>
                                  <w:r w:rsidR="007F4998" w:rsidRPr="00B05BF9">
                                    <w:rPr>
                                      <w:rFonts w:ascii="Arial" w:eastAsia="Times New Roman" w:hAnsi="Arial" w:cs="Arial"/>
                                      <w:color w:val="000000" w:themeColor="text1"/>
                                      <w:kern w:val="0"/>
                                      <w14:ligatures w14:val="none"/>
                                    </w:rPr>
                                    <w:t>.</w:t>
                                  </w:r>
                                </w:p>
                                <w:p w14:paraId="0B0C46B9"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UK-based studies or comparable Western populations</w:t>
                                  </w:r>
                                  <w:r w:rsidR="007F4998" w:rsidRPr="00B05BF9">
                                    <w:rPr>
                                      <w:rFonts w:ascii="Arial" w:eastAsia="Times New Roman" w:hAnsi="Arial" w:cs="Arial"/>
                                      <w:color w:val="000000" w:themeColor="text1"/>
                                      <w:kern w:val="0"/>
                                      <w14:ligatures w14:val="none"/>
                                    </w:rPr>
                                    <w:t>.</w:t>
                                  </w:r>
                                </w:p>
                                <w:p w14:paraId="7101E83E"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Full-text articles available</w:t>
                                  </w:r>
                                  <w:r w:rsidR="007F4998" w:rsidRPr="00B05BF9">
                                    <w:rPr>
                                      <w:rFonts w:ascii="Arial" w:eastAsia="Times New Roman" w:hAnsi="Arial" w:cs="Arial"/>
                                      <w:color w:val="000000" w:themeColor="text1"/>
                                      <w:kern w:val="0"/>
                                      <w14:ligatures w14:val="none"/>
                                    </w:rPr>
                                    <w:t>.</w:t>
                                  </w:r>
                                </w:p>
                                <w:p w14:paraId="713785D6"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Evidence relating to physiological mechanisms or long-term complications of T2DM</w:t>
                                  </w:r>
                                  <w:r w:rsidR="003B5357" w:rsidRPr="00B05BF9">
                                    <w:rPr>
                                      <w:rFonts w:ascii="Arial" w:eastAsia="Times New Roman" w:hAnsi="Arial" w:cs="Arial"/>
                                      <w:color w:val="000000" w:themeColor="text1"/>
                                      <w:kern w:val="0"/>
                                      <w14:ligatures w14:val="none"/>
                                    </w:rPr>
                                    <w:t>.</w:t>
                                  </w:r>
                                </w:p>
                                <w:p w14:paraId="7A16518F" w14:textId="77777777" w:rsidR="00F33973" w:rsidRDefault="00F33973" w:rsidP="00F3397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D530E6" id="Rectangle: Rounded Corners 24" o:spid="_x0000_s1037" style="position:absolute;margin-left:-4.45pt;margin-top:69.2pt;width:311.8pt;height:268.05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" fillcolor="#c1e4f5 [660]" strokecolor="#030e13 [484]" strokeweight="1.5pt">
                      <v:stroke joinstyle="miter"/>
                      <v:textbox>
                        <w:txbxContent>
                          <w:p w14:paraId="23708A5A" w14:textId="77777777" w:rsidR="00F33973" w:rsidRPr="00B05BF9" w:rsidRDefault="00F33973" w:rsidP="001B316B">
                            <w:pPr>
                              <w:spacing w:before="100" w:beforeAutospacing="1" w:after="100" w:afterAutospacing="1" w:line="360" w:lineRule="auto"/>
                              <w:divId w:val="1837454879"/>
                              <w:rPr>
                                <w:rFonts w:ascii="Arial" w:hAnsi="Arial" w:cs="Arial"/>
                                <w:color w:val="000000" w:themeColor="text1"/>
                                <w:kern w:val="0"/>
                                <w14:ligatures w14:val="none"/>
                              </w:rPr>
                            </w:pPr>
                            <w:r w:rsidRPr="00B05BF9">
                              <w:rPr>
                                <w:rFonts w:ascii="Arial" w:hAnsi="Arial" w:cs="Arial"/>
                                <w:color w:val="000000" w:themeColor="text1"/>
                                <w:kern w:val="0"/>
                                <w14:ligatures w14:val="none"/>
                              </w:rPr>
                              <w:t xml:space="preserve">To ensure quality and relevance, sources </w:t>
                            </w:r>
                            <w:bookmarkStart w:id="27" w:name="_Int_XFXCZmgX"/>
                            <w:r w:rsidRPr="00B05BF9">
                              <w:rPr>
                                <w:rFonts w:ascii="Arial" w:hAnsi="Arial" w:cs="Arial"/>
                                <w:color w:val="000000" w:themeColor="text1"/>
                                <w:kern w:val="0"/>
                                <w14:ligatures w14:val="none"/>
                              </w:rPr>
                              <w:t>were included</w:t>
                            </w:r>
                            <w:bookmarkEnd w:id="27"/>
                            <w:r w:rsidRPr="00B05BF9">
                              <w:rPr>
                                <w:rFonts w:ascii="Arial" w:hAnsi="Arial" w:cs="Arial"/>
                                <w:color w:val="000000" w:themeColor="text1"/>
                                <w:kern w:val="0"/>
                                <w14:ligatures w14:val="none"/>
                              </w:rPr>
                              <w:t xml:space="preserve"> if they met the following criteria</w:t>
                            </w:r>
                            <w:r w:rsidR="007F4998" w:rsidRPr="00B05BF9">
                              <w:rPr>
                                <w:rFonts w:ascii="Arial" w:hAnsi="Arial" w:cs="Arial"/>
                                <w:color w:val="000000" w:themeColor="text1"/>
                                <w:kern w:val="0"/>
                                <w14:ligatures w14:val="none"/>
                              </w:rPr>
                              <w:t>.</w:t>
                            </w:r>
                          </w:p>
                          <w:p w14:paraId="2F786CFF"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Published between 2014–2024</w:t>
                            </w:r>
                            <w:r w:rsidR="007F4998" w:rsidRPr="00B05BF9">
                              <w:rPr>
                                <w:rFonts w:ascii="Arial" w:eastAsia="Times New Roman" w:hAnsi="Arial" w:cs="Arial"/>
                                <w:color w:val="000000" w:themeColor="text1"/>
                                <w:kern w:val="0"/>
                                <w14:ligatures w14:val="none"/>
                              </w:rPr>
                              <w:t>.</w:t>
                            </w:r>
                          </w:p>
                          <w:p w14:paraId="39FA455C"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Peer-reviewed journal articles</w:t>
                            </w:r>
                            <w:r w:rsidR="007F4998" w:rsidRPr="00B05BF9">
                              <w:rPr>
                                <w:rFonts w:ascii="Arial" w:eastAsia="Times New Roman" w:hAnsi="Arial" w:cs="Arial"/>
                                <w:color w:val="000000" w:themeColor="text1"/>
                                <w:kern w:val="0"/>
                                <w14:ligatures w14:val="none"/>
                              </w:rPr>
                              <w:t>.</w:t>
                            </w:r>
                          </w:p>
                          <w:p w14:paraId="5143A247"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lang w:val="fr-FR"/>
                                <w14:ligatures w14:val="none"/>
                              </w:rPr>
                            </w:pPr>
                            <w:r w:rsidRPr="00B05BF9">
                              <w:rPr>
                                <w:rFonts w:ascii="Arial" w:eastAsia="Times New Roman" w:hAnsi="Arial" w:cs="Arial"/>
                                <w:color w:val="000000" w:themeColor="text1"/>
                                <w:kern w:val="0"/>
                                <w:lang w:val="fr-FR"/>
                                <w14:ligatures w14:val="none"/>
                              </w:rPr>
                              <w:t>Studies focused on Type 2 Diabetes Mellitus (T2DM)</w:t>
                            </w:r>
                            <w:r w:rsidR="007F4998" w:rsidRPr="00B05BF9">
                              <w:rPr>
                                <w:rFonts w:ascii="Arial" w:eastAsia="Times New Roman" w:hAnsi="Arial" w:cs="Arial"/>
                                <w:color w:val="000000" w:themeColor="text1"/>
                                <w:kern w:val="0"/>
                                <w:lang w:val="fr-FR"/>
                                <w14:ligatures w14:val="none"/>
                              </w:rPr>
                              <w:t>.</w:t>
                            </w:r>
                          </w:p>
                          <w:p w14:paraId="2AB55F0D"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Research involving older adults (60+ years)</w:t>
                            </w:r>
                            <w:r w:rsidR="007F4998" w:rsidRPr="00B05BF9">
                              <w:rPr>
                                <w:rFonts w:ascii="Arial" w:eastAsia="Times New Roman" w:hAnsi="Arial" w:cs="Arial"/>
                                <w:color w:val="000000" w:themeColor="text1"/>
                                <w:kern w:val="0"/>
                                <w14:ligatures w14:val="none"/>
                              </w:rPr>
                              <w:t>.</w:t>
                            </w:r>
                          </w:p>
                          <w:p w14:paraId="0B0C46B9"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UK-based studies or comparable Western populations</w:t>
                            </w:r>
                            <w:r w:rsidR="007F4998" w:rsidRPr="00B05BF9">
                              <w:rPr>
                                <w:rFonts w:ascii="Arial" w:eastAsia="Times New Roman" w:hAnsi="Arial" w:cs="Arial"/>
                                <w:color w:val="000000" w:themeColor="text1"/>
                                <w:kern w:val="0"/>
                                <w14:ligatures w14:val="none"/>
                              </w:rPr>
                              <w:t>.</w:t>
                            </w:r>
                          </w:p>
                          <w:p w14:paraId="7101E83E"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Full-text articles available</w:t>
                            </w:r>
                            <w:r w:rsidR="007F4998" w:rsidRPr="00B05BF9">
                              <w:rPr>
                                <w:rFonts w:ascii="Arial" w:eastAsia="Times New Roman" w:hAnsi="Arial" w:cs="Arial"/>
                                <w:color w:val="000000" w:themeColor="text1"/>
                                <w:kern w:val="0"/>
                                <w14:ligatures w14:val="none"/>
                              </w:rPr>
                              <w:t>.</w:t>
                            </w:r>
                          </w:p>
                          <w:p w14:paraId="713785D6" w14:textId="77777777" w:rsidR="00F33973" w:rsidRPr="00B05BF9" w:rsidRDefault="00F33973" w:rsidP="001B316B">
                            <w:pPr>
                              <w:numPr>
                                <w:ilvl w:val="0"/>
                                <w:numId w:val="3"/>
                              </w:numPr>
                              <w:spacing w:before="100" w:beforeAutospacing="1" w:after="100" w:afterAutospacing="1" w:line="360" w:lineRule="auto"/>
                              <w:divId w:val="1837454879"/>
                              <w:rPr>
                                <w:rFonts w:ascii="Arial" w:eastAsia="Times New Roman" w:hAnsi="Arial" w:cs="Arial"/>
                                <w:color w:val="000000" w:themeColor="text1"/>
                                <w:kern w:val="0"/>
                                <w14:ligatures w14:val="none"/>
                              </w:rPr>
                            </w:pPr>
                            <w:r w:rsidRPr="00B05BF9">
                              <w:rPr>
                                <w:rFonts w:ascii="Arial" w:eastAsia="Times New Roman" w:hAnsi="Arial" w:cs="Arial"/>
                                <w:color w:val="000000" w:themeColor="text1"/>
                                <w:kern w:val="0"/>
                                <w14:ligatures w14:val="none"/>
                              </w:rPr>
                              <w:t>Evidence relating to physiological mechanisms or long-term complications of T2DM</w:t>
                            </w:r>
                            <w:r w:rsidR="003B5357" w:rsidRPr="00B05BF9">
                              <w:rPr>
                                <w:rFonts w:ascii="Arial" w:eastAsia="Times New Roman" w:hAnsi="Arial" w:cs="Arial"/>
                                <w:color w:val="000000" w:themeColor="text1"/>
                                <w:kern w:val="0"/>
                                <w14:ligatures w14:val="none"/>
                              </w:rPr>
                              <w:t>.</w:t>
                            </w:r>
                          </w:p>
                          <w:p w14:paraId="7A16518F" w14:textId="77777777" w:rsidR="00F33973" w:rsidRDefault="00F33973" w:rsidP="00F33973">
                            <w:pPr>
                              <w:jc w:val="center"/>
                            </w:pPr>
                          </w:p>
                        </w:txbxContent>
                      </v:textbox>
                      <w10:wrap anchorx="page"/>
                    </v:roundrect>
                  </w:pict>
                </mc:Fallback>
              </mc:AlternateContent>
            </w:r>
            <w:r w:rsidR="00B359BB">
              <w:rPr>
                <w:rFonts w:ascii="Arial" w:hAnsi="Arial" w:cs="Arial"/>
                <w:noProof/>
                <w:color w:val="45B0E1" w:themeColor="accent1" w:themeTint="99"/>
                <w:kern w:val="24"/>
                <w:sz w:val="22"/>
                <w:szCs w:val="22"/>
              </w:rPr>
              <mc:AlternateContent>
                <mc:Choice Requires="wps">
                  <w:drawing>
                    <wp:anchor distT="0" distB="0" distL="114300" distR="114300" simplePos="0" relativeHeight="251658252" behindDoc="0" locked="0" layoutInCell="1" allowOverlap="1" wp14:anchorId="744932CA" wp14:editId="47363232">
                      <wp:simplePos x="0" y="0"/>
                      <wp:positionH relativeFrom="page">
                        <wp:posOffset>3918585</wp:posOffset>
                      </wp:positionH>
                      <wp:positionV relativeFrom="paragraph">
                        <wp:posOffset>594995</wp:posOffset>
                      </wp:positionV>
                      <wp:extent cx="3698240" cy="311150"/>
                      <wp:effectExtent l="0" t="0" r="16510" b="12700"/>
                      <wp:wrapNone/>
                      <wp:docPr id="1993224905" name="Rectangle: Rounded Corners 23"/>
                      <wp:cNvGraphicFramePr/>
                      <a:graphic xmlns:a="http://schemas.openxmlformats.org/drawingml/2006/main">
                        <a:graphicData uri="http://schemas.microsoft.com/office/word/2010/wordprocessingShape">
                          <wps:wsp>
                            <wps:cNvSpPr/>
                            <wps:spPr>
                              <a:xfrm>
                                <a:off x="0" y="0"/>
                                <a:ext cx="3698240" cy="311150"/>
                              </a:xfrm>
                              <a:prstGeom prst="roundRect">
                                <a:avLst>
                                  <a:gd name="adj" fmla="val 16667"/>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5F1D10D" w14:textId="02DDC1D7" w:rsidR="00ED4779" w:rsidRPr="00C43D1F" w:rsidRDefault="00ED4779" w:rsidP="00ED4779">
                                  <w:pPr>
                                    <w:jc w:val="center"/>
                                    <w:rPr>
                                      <w:rFonts w:ascii="Arial" w:hAnsi="Arial" w:cs="Arial"/>
                                      <w:b/>
                                      <w:bCs/>
                                      <w:color w:val="000000" w:themeColor="text1"/>
                                      <w:sz w:val="28"/>
                                      <w:szCs w:val="28"/>
                                    </w:rPr>
                                  </w:pPr>
                                  <w:r w:rsidRPr="00C43D1F">
                                    <w:rPr>
                                      <w:rFonts w:ascii="Arial" w:hAnsi="Arial" w:cs="Arial"/>
                                      <w:b/>
                                      <w:bCs/>
                                      <w:color w:val="000000" w:themeColor="text1"/>
                                      <w:sz w:val="28"/>
                                      <w:szCs w:val="28"/>
                                    </w:rPr>
                                    <w:t>7. Ex</w:t>
                                  </w:r>
                                  <w:r w:rsidR="009777ED" w:rsidRPr="00C43D1F">
                                    <w:rPr>
                                      <w:rFonts w:ascii="Arial" w:hAnsi="Arial" w:cs="Arial"/>
                                      <w:b/>
                                      <w:bCs/>
                                      <w:color w:val="000000" w:themeColor="text1"/>
                                      <w:sz w:val="28"/>
                                      <w:szCs w:val="28"/>
                                    </w:rPr>
                                    <w:t>clu</w:t>
                                  </w:r>
                                  <w:r w:rsidR="00947429" w:rsidRPr="00C43D1F">
                                    <w:rPr>
                                      <w:rFonts w:ascii="Arial" w:hAnsi="Arial" w:cs="Arial"/>
                                      <w:b/>
                                      <w:bCs/>
                                      <w:color w:val="000000" w:themeColor="text1"/>
                                      <w:sz w:val="28"/>
                                      <w:szCs w:val="28"/>
                                    </w:rPr>
                                    <w:t>sion C</w:t>
                                  </w:r>
                                  <w:r w:rsidR="003D2700" w:rsidRPr="00C43D1F">
                                    <w:rPr>
                                      <w:rFonts w:ascii="Arial" w:hAnsi="Arial" w:cs="Arial"/>
                                      <w:b/>
                                      <w:bCs/>
                                      <w:color w:val="000000" w:themeColor="text1"/>
                                      <w:sz w:val="28"/>
                                      <w:szCs w:val="28"/>
                                    </w:rPr>
                                    <w:t>ri</w:t>
                                  </w:r>
                                  <w:r w:rsidR="009539EB" w:rsidRPr="00C43D1F">
                                    <w:rPr>
                                      <w:rFonts w:ascii="Arial" w:hAnsi="Arial" w:cs="Arial"/>
                                      <w:b/>
                                      <w:bCs/>
                                      <w:color w:val="000000" w:themeColor="text1"/>
                                      <w:sz w:val="28"/>
                                      <w:szCs w:val="28"/>
                                    </w:rPr>
                                    <w:t>ter</w:t>
                                  </w:r>
                                  <w:r w:rsidR="00C43D1F" w:rsidRPr="00C43D1F">
                                    <w:rPr>
                                      <w:rFonts w:ascii="Arial" w:hAnsi="Arial" w:cs="Arial"/>
                                      <w:b/>
                                      <w:bCs/>
                                      <w:color w:val="000000" w:themeColor="text1"/>
                                      <w:sz w:val="28"/>
                                      <w:szCs w:val="28"/>
                                    </w:rPr>
                                    <w:t>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4932CA" id="Rectangle: Rounded Corners 23" o:spid="_x0000_s1038" style="position:absolute;margin-left:308.55pt;margin-top:46.85pt;width:291.2pt;height:24.5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" fillcolor="#4e95d9 [1631]" strokecolor="#030e13 [484]" strokeweight="1.5pt">
                      <v:stroke joinstyle="miter"/>
                      <v:textbox>
                        <w:txbxContent>
                          <w:p w14:paraId="15F1D10D" w14:textId="02DDC1D7" w:rsidR="00ED4779" w:rsidRPr="00C43D1F" w:rsidRDefault="00ED4779" w:rsidP="00ED4779">
                            <w:pPr>
                              <w:jc w:val="center"/>
                              <w:rPr>
                                <w:rFonts w:ascii="Arial" w:hAnsi="Arial" w:cs="Arial"/>
                                <w:b/>
                                <w:bCs/>
                                <w:color w:val="000000" w:themeColor="text1"/>
                                <w:sz w:val="28"/>
                                <w:szCs w:val="28"/>
                              </w:rPr>
                            </w:pPr>
                            <w:r w:rsidRPr="00C43D1F">
                              <w:rPr>
                                <w:rFonts w:ascii="Arial" w:hAnsi="Arial" w:cs="Arial"/>
                                <w:b/>
                                <w:bCs/>
                                <w:color w:val="000000" w:themeColor="text1"/>
                                <w:sz w:val="28"/>
                                <w:szCs w:val="28"/>
                              </w:rPr>
                              <w:t>7. Ex</w:t>
                            </w:r>
                            <w:r w:rsidR="009777ED" w:rsidRPr="00C43D1F">
                              <w:rPr>
                                <w:rFonts w:ascii="Arial" w:hAnsi="Arial" w:cs="Arial"/>
                                <w:b/>
                                <w:bCs/>
                                <w:color w:val="000000" w:themeColor="text1"/>
                                <w:sz w:val="28"/>
                                <w:szCs w:val="28"/>
                              </w:rPr>
                              <w:t>clu</w:t>
                            </w:r>
                            <w:r w:rsidR="00947429" w:rsidRPr="00C43D1F">
                              <w:rPr>
                                <w:rFonts w:ascii="Arial" w:hAnsi="Arial" w:cs="Arial"/>
                                <w:b/>
                                <w:bCs/>
                                <w:color w:val="000000" w:themeColor="text1"/>
                                <w:sz w:val="28"/>
                                <w:szCs w:val="28"/>
                              </w:rPr>
                              <w:t>sion C</w:t>
                            </w:r>
                            <w:r w:rsidR="003D2700" w:rsidRPr="00C43D1F">
                              <w:rPr>
                                <w:rFonts w:ascii="Arial" w:hAnsi="Arial" w:cs="Arial"/>
                                <w:b/>
                                <w:bCs/>
                                <w:color w:val="000000" w:themeColor="text1"/>
                                <w:sz w:val="28"/>
                                <w:szCs w:val="28"/>
                              </w:rPr>
                              <w:t>ri</w:t>
                            </w:r>
                            <w:r w:rsidR="009539EB" w:rsidRPr="00C43D1F">
                              <w:rPr>
                                <w:rFonts w:ascii="Arial" w:hAnsi="Arial" w:cs="Arial"/>
                                <w:b/>
                                <w:bCs/>
                                <w:color w:val="000000" w:themeColor="text1"/>
                                <w:sz w:val="28"/>
                                <w:szCs w:val="28"/>
                              </w:rPr>
                              <w:t>ter</w:t>
                            </w:r>
                            <w:r w:rsidR="00C43D1F" w:rsidRPr="00C43D1F">
                              <w:rPr>
                                <w:rFonts w:ascii="Arial" w:hAnsi="Arial" w:cs="Arial"/>
                                <w:b/>
                                <w:bCs/>
                                <w:color w:val="000000" w:themeColor="text1"/>
                                <w:sz w:val="28"/>
                                <w:szCs w:val="28"/>
                              </w:rPr>
                              <w:t>ia</w:t>
                            </w:r>
                          </w:p>
                        </w:txbxContent>
                      </v:textbox>
                      <w10:wrap anchorx="page"/>
                    </v:roundrect>
                  </w:pict>
                </mc:Fallback>
              </mc:AlternateContent>
            </w:r>
            <w:r w:rsidR="00B359BB">
              <w:rPr>
                <w:rFonts w:ascii="Arial" w:hAnsi="Arial" w:cs="Arial"/>
                <w:noProof/>
                <w:color w:val="000000" w:themeColor="text1"/>
                <w:kern w:val="24"/>
                <w:sz w:val="22"/>
                <w:szCs w:val="22"/>
              </w:rPr>
              <mc:AlternateContent>
                <mc:Choice Requires="wps">
                  <w:drawing>
                    <wp:anchor distT="0" distB="0" distL="114300" distR="114300" simplePos="0" relativeHeight="251658247" behindDoc="0" locked="0" layoutInCell="1" allowOverlap="1" wp14:anchorId="225C9591" wp14:editId="5A11B9D0">
                      <wp:simplePos x="0" y="0"/>
                      <wp:positionH relativeFrom="column">
                        <wp:posOffset>153670</wp:posOffset>
                      </wp:positionH>
                      <wp:positionV relativeFrom="paragraph">
                        <wp:posOffset>169545</wp:posOffset>
                      </wp:positionV>
                      <wp:extent cx="4082143" cy="326571"/>
                      <wp:effectExtent l="0" t="0" r="13970" b="16510"/>
                      <wp:wrapNone/>
                      <wp:docPr id="1007023231" name="Rectangle: Rounded Corners 18"/>
                      <wp:cNvGraphicFramePr/>
                      <a:graphic xmlns:a="http://schemas.openxmlformats.org/drawingml/2006/main">
                        <a:graphicData uri="http://schemas.microsoft.com/office/word/2010/wordprocessingShape">
                          <wps:wsp>
                            <wps:cNvSpPr/>
                            <wps:spPr>
                              <a:xfrm>
                                <a:off x="0" y="0"/>
                                <a:ext cx="4082143" cy="326571"/>
                              </a:xfrm>
                              <a:prstGeom prst="roundRect">
                                <a:avLst>
                                  <a:gd name="adj" fmla="val 0"/>
                                </a:avLst>
                              </a:prstGeom>
                              <a:solidFill>
                                <a:schemeClr val="tx2">
                                  <a:lumMod val="50000"/>
                                  <a:lumOff val="5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8C1BCB" w14:textId="77777777" w:rsidR="004C240F" w:rsidRPr="003C2E04" w:rsidRDefault="008E10C4" w:rsidP="004C240F">
                                  <w:pPr>
                                    <w:jc w:val="center"/>
                                    <w:rPr>
                                      <w:rFonts w:ascii="Arial" w:hAnsi="Arial" w:cs="Arial"/>
                                      <w:b/>
                                      <w:bCs/>
                                      <w:color w:val="000000" w:themeColor="text1"/>
                                      <w:sz w:val="28"/>
                                      <w:szCs w:val="28"/>
                                    </w:rPr>
                                  </w:pPr>
                                  <w:r>
                                    <w:rPr>
                                      <w:rFonts w:ascii="Arial" w:hAnsi="Arial" w:cs="Arial"/>
                                      <w:b/>
                                      <w:bCs/>
                                      <w:color w:val="000000" w:themeColor="text1"/>
                                      <w:sz w:val="28"/>
                                      <w:szCs w:val="28"/>
                                    </w:rPr>
                                    <w:t>4.</w:t>
                                  </w:r>
                                  <w:r w:rsidR="004C240F" w:rsidRPr="003C2E04">
                                    <w:rPr>
                                      <w:rFonts w:ascii="Arial" w:hAnsi="Arial" w:cs="Arial"/>
                                      <w:b/>
                                      <w:bCs/>
                                      <w:color w:val="000000" w:themeColor="text1"/>
                                      <w:sz w:val="28"/>
                                      <w:szCs w:val="28"/>
                                    </w:rPr>
                                    <w:t>S</w:t>
                                  </w:r>
                                  <w:r w:rsidR="00F91005" w:rsidRPr="003C2E04">
                                    <w:rPr>
                                      <w:rFonts w:ascii="Arial" w:hAnsi="Arial" w:cs="Arial"/>
                                      <w:b/>
                                      <w:bCs/>
                                      <w:color w:val="000000" w:themeColor="text1"/>
                                      <w:sz w:val="28"/>
                                      <w:szCs w:val="28"/>
                                    </w:rPr>
                                    <w:t>ear</w:t>
                                  </w:r>
                                  <w:r w:rsidR="00174E7A" w:rsidRPr="003C2E04">
                                    <w:rPr>
                                      <w:rFonts w:ascii="Arial" w:hAnsi="Arial" w:cs="Arial"/>
                                      <w:b/>
                                      <w:bCs/>
                                      <w:color w:val="000000" w:themeColor="text1"/>
                                      <w:sz w:val="28"/>
                                      <w:szCs w:val="28"/>
                                    </w:rPr>
                                    <w:t>ching For</w:t>
                                  </w:r>
                                  <w:r w:rsidR="00F86EC6" w:rsidRPr="003C2E04">
                                    <w:rPr>
                                      <w:rFonts w:ascii="Arial" w:hAnsi="Arial" w:cs="Arial"/>
                                      <w:b/>
                                      <w:bCs/>
                                      <w:color w:val="000000" w:themeColor="text1"/>
                                      <w:sz w:val="28"/>
                                      <w:szCs w:val="28"/>
                                    </w:rPr>
                                    <w:t xml:space="preserve"> Inf</w:t>
                                  </w:r>
                                  <w:r w:rsidR="00C236B8" w:rsidRPr="003C2E04">
                                    <w:rPr>
                                      <w:rFonts w:ascii="Arial" w:hAnsi="Arial" w:cs="Arial"/>
                                      <w:b/>
                                      <w:bCs/>
                                      <w:color w:val="000000" w:themeColor="text1"/>
                                      <w:sz w:val="28"/>
                                      <w:szCs w:val="28"/>
                                    </w:rPr>
                                    <w:t>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5C9591" id="Rectangle: Rounded Corners 18" o:spid="_x0000_s1039" style="position:absolute;margin-left:12.1pt;margin-top:13.35pt;width:321.45pt;height:25.7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" fillcolor="#4e95d9 [1631]" strokecolor="#030e13 [484]" strokeweight="1.5pt">
                      <v:stroke joinstyle="miter"/>
                      <v:textbox>
                        <w:txbxContent>
                          <w:p w14:paraId="298C1BCB" w14:textId="77777777" w:rsidR="004C240F" w:rsidRPr="003C2E04" w:rsidRDefault="008E10C4" w:rsidP="004C240F">
                            <w:pPr>
                              <w:jc w:val="center"/>
                              <w:rPr>
                                <w:rFonts w:ascii="Arial" w:hAnsi="Arial" w:cs="Arial"/>
                                <w:b/>
                                <w:bCs/>
                                <w:color w:val="000000" w:themeColor="text1"/>
                                <w:sz w:val="28"/>
                                <w:szCs w:val="28"/>
                              </w:rPr>
                            </w:pPr>
                            <w:r>
                              <w:rPr>
                                <w:rFonts w:ascii="Arial" w:hAnsi="Arial" w:cs="Arial"/>
                                <w:b/>
                                <w:bCs/>
                                <w:color w:val="000000" w:themeColor="text1"/>
                                <w:sz w:val="28"/>
                                <w:szCs w:val="28"/>
                              </w:rPr>
                              <w:t>4.</w:t>
                            </w:r>
                            <w:r w:rsidR="004C240F" w:rsidRPr="003C2E04">
                              <w:rPr>
                                <w:rFonts w:ascii="Arial" w:hAnsi="Arial" w:cs="Arial"/>
                                <w:b/>
                                <w:bCs/>
                                <w:color w:val="000000" w:themeColor="text1"/>
                                <w:sz w:val="28"/>
                                <w:szCs w:val="28"/>
                              </w:rPr>
                              <w:t>S</w:t>
                            </w:r>
                            <w:r w:rsidR="00F91005" w:rsidRPr="003C2E04">
                              <w:rPr>
                                <w:rFonts w:ascii="Arial" w:hAnsi="Arial" w:cs="Arial"/>
                                <w:b/>
                                <w:bCs/>
                                <w:color w:val="000000" w:themeColor="text1"/>
                                <w:sz w:val="28"/>
                                <w:szCs w:val="28"/>
                              </w:rPr>
                              <w:t>ear</w:t>
                            </w:r>
                            <w:r w:rsidR="00174E7A" w:rsidRPr="003C2E04">
                              <w:rPr>
                                <w:rFonts w:ascii="Arial" w:hAnsi="Arial" w:cs="Arial"/>
                                <w:b/>
                                <w:bCs/>
                                <w:color w:val="000000" w:themeColor="text1"/>
                                <w:sz w:val="28"/>
                                <w:szCs w:val="28"/>
                              </w:rPr>
                              <w:t>ching For</w:t>
                            </w:r>
                            <w:r w:rsidR="00F86EC6" w:rsidRPr="003C2E04">
                              <w:rPr>
                                <w:rFonts w:ascii="Arial" w:hAnsi="Arial" w:cs="Arial"/>
                                <w:b/>
                                <w:bCs/>
                                <w:color w:val="000000" w:themeColor="text1"/>
                                <w:sz w:val="28"/>
                                <w:szCs w:val="28"/>
                              </w:rPr>
                              <w:t xml:space="preserve"> Inf</w:t>
                            </w:r>
                            <w:r w:rsidR="00C236B8" w:rsidRPr="003C2E04">
                              <w:rPr>
                                <w:rFonts w:ascii="Arial" w:hAnsi="Arial" w:cs="Arial"/>
                                <w:b/>
                                <w:bCs/>
                                <w:color w:val="000000" w:themeColor="text1"/>
                                <w:sz w:val="28"/>
                                <w:szCs w:val="28"/>
                              </w:rPr>
                              <w:t>ormation</w:t>
                            </w:r>
                          </w:p>
                        </w:txbxContent>
                      </v:textbox>
                    </v:roundrect>
                  </w:pict>
                </mc:Fallback>
              </mc:AlternateContent>
            </w:r>
          </w:p>
        </w:tc>
      </w:tr>
    </w:tbl>
    <w:p w14:paraId="3F190BB4" w14:textId="72E84CDD" w:rsidR="006B3CBC" w:rsidRPr="000B7EBC" w:rsidRDefault="00C31FF4" w:rsidP="000B7EBC">
      <w:pPr>
        <w:spacing w:line="240" w:lineRule="auto"/>
        <w:ind w:left="-90" w:right="-90"/>
        <w:textAlignment w:val="baseline"/>
        <w:divId w:val="1653555903"/>
        <w:rPr>
          <w:rFonts w:ascii="Times New Roman" w:eastAsia="Times New Roman" w:hAnsi="Times New Roman" w:cs="Times New Roman"/>
          <w:kern w:val="0"/>
          <w14:ligatures w14:val="none"/>
        </w:rPr>
      </w:pPr>
      <w:r>
        <w:rPr>
          <w:rFonts w:ascii="Arial" w:hAnsi="Arial" w:cs="Arial"/>
          <w:noProof/>
          <w:color w:val="000000" w:themeColor="text1"/>
          <w:kern w:val="24"/>
          <w:sz w:val="22"/>
          <w:szCs w:val="22"/>
        </w:rPr>
        <w:lastRenderedPageBreak/>
        <mc:AlternateContent>
          <mc:Choice Requires="wps">
            <w:drawing>
              <wp:anchor distT="0" distB="0" distL="114300" distR="114300" simplePos="0" relativeHeight="251658250" behindDoc="0" locked="0" layoutInCell="1" allowOverlap="1" wp14:anchorId="7AE7678F" wp14:editId="67D5B409">
                <wp:simplePos x="0" y="0"/>
                <wp:positionH relativeFrom="margin">
                  <wp:align>center</wp:align>
                </wp:positionH>
                <wp:positionV relativeFrom="paragraph">
                  <wp:posOffset>-914400</wp:posOffset>
                </wp:positionV>
                <wp:extent cx="7683500" cy="2012950"/>
                <wp:effectExtent l="12700" t="12700" r="12700" b="19050"/>
                <wp:wrapNone/>
                <wp:docPr id="340615873" name="Rectangle: Rounded Corners 21"/>
                <wp:cNvGraphicFramePr/>
                <a:graphic xmlns:a="http://schemas.openxmlformats.org/drawingml/2006/main">
                  <a:graphicData uri="http://schemas.microsoft.com/office/word/2010/wordprocessingShape">
                    <wps:wsp>
                      <wps:cNvSpPr/>
                      <wps:spPr>
                        <a:xfrm>
                          <a:off x="0" y="0"/>
                          <a:ext cx="7683500" cy="2012950"/>
                        </a:xfrm>
                        <a:prstGeom prst="roundRect">
                          <a:avLst>
                            <a:gd name="adj" fmla="val 11454"/>
                          </a:avLst>
                        </a:prstGeom>
                        <a:solidFill>
                          <a:schemeClr val="accent1">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292C92F" w14:textId="57A71042" w:rsidR="00972361" w:rsidRPr="007C40C6" w:rsidRDefault="004831CF" w:rsidP="007C40C6">
                            <w:pPr>
                              <w:spacing w:line="360" w:lineRule="auto"/>
                              <w:rPr>
                                <w:rFonts w:ascii="Arial" w:hAnsi="Arial" w:cs="Arial"/>
                                <w:color w:val="000000" w:themeColor="text1"/>
                              </w:rPr>
                            </w:pPr>
                            <w:r w:rsidRPr="007C40C6">
                              <w:rPr>
                                <w:rFonts w:ascii="Arial" w:hAnsi="Arial" w:cs="Arial"/>
                                <w:color w:val="000000" w:themeColor="text1"/>
                              </w:rPr>
                              <w:t xml:space="preserve">Validation in this secondary research involved assessing the credibility, reliability and relevance of sources using the CRAAP framework (Currency, Relevance, Authority, Accuracy and Purpose) (Wickham, 2020). Peer-reviewed articles and official reports published within the last ten years </w:t>
                            </w:r>
                            <w:bookmarkStart w:id="28" w:name="_Int_YL6RCHCO"/>
                            <w:r w:rsidRPr="007C40C6">
                              <w:rPr>
                                <w:rFonts w:ascii="Arial" w:hAnsi="Arial" w:cs="Arial"/>
                                <w:color w:val="000000" w:themeColor="text1"/>
                              </w:rPr>
                              <w:t>were included</w:t>
                            </w:r>
                            <w:bookmarkEnd w:id="28"/>
                            <w:r w:rsidRPr="007C40C6">
                              <w:rPr>
                                <w:rFonts w:ascii="Arial" w:hAnsi="Arial" w:cs="Arial"/>
                                <w:color w:val="000000" w:themeColor="text1"/>
                              </w:rPr>
                              <w:t xml:space="preserve">, while irrelevant or low-quality sources </w:t>
                            </w:r>
                            <w:bookmarkStart w:id="29" w:name="_Int_XdIYH9aL"/>
                            <w:r w:rsidRPr="007C40C6">
                              <w:rPr>
                                <w:rFonts w:ascii="Arial" w:hAnsi="Arial" w:cs="Arial"/>
                                <w:color w:val="000000" w:themeColor="text1"/>
                              </w:rPr>
                              <w:t>were excluded</w:t>
                            </w:r>
                            <w:bookmarkEnd w:id="29"/>
                            <w:r w:rsidRPr="007C40C6">
                              <w:rPr>
                                <w:rFonts w:ascii="Arial" w:hAnsi="Arial" w:cs="Arial"/>
                                <w:color w:val="000000" w:themeColor="text1"/>
                              </w:rPr>
                              <w:t>. Thematic analysis, guided by Braun and Clarke (2006), involved coding the literature and grouping codes into the themes of insulin resistance, beta-cell dysfunction, long-term complications</w:t>
                            </w:r>
                            <w:r w:rsidR="00D46037" w:rsidRPr="007C40C6">
                              <w:rPr>
                                <w:rFonts w:ascii="Arial" w:hAnsi="Arial" w:cs="Arial"/>
                                <w:color w:val="000000" w:themeColor="text1"/>
                              </w:rPr>
                              <w:t>,</w:t>
                            </w:r>
                            <w:r w:rsidRPr="007C40C6">
                              <w:rPr>
                                <w:rFonts w:ascii="Arial" w:hAnsi="Arial" w:cs="Arial"/>
                                <w:color w:val="000000" w:themeColor="text1"/>
                              </w:rPr>
                              <w:t xml:space="preserve"> and health inequalities. This strengthened the trustworthiness of the findings, although limitations include publication bias and variations in study quality (Kiger and Varpio, 2020).</w:t>
                            </w:r>
                          </w:p>
                          <w:p w14:paraId="6EADCBCB" w14:textId="77777777" w:rsidR="007C40C6" w:rsidRDefault="007C40C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E7678F" id="Rectangle: Rounded Corners 21" o:spid="_x0000_s1040" style="position:absolute;left:0;text-align:left;margin-left:0;margin-top:-1in;width:605pt;height:158.5pt;z-index:25165825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7506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" fillcolor="#45b0e1 [1940]" strokecolor="#030e13 [484]" strokeweight="1.5pt">
                <v:stroke joinstyle="miter"/>
                <v:textbox>
                  <w:txbxContent>
                    <w:p w14:paraId="0292C92F" w14:textId="57A71042" w:rsidR="00972361" w:rsidRPr="007C40C6" w:rsidRDefault="004831CF" w:rsidP="007C40C6">
                      <w:pPr>
                        <w:spacing w:line="360" w:lineRule="auto"/>
                        <w:rPr>
                          <w:rFonts w:ascii="Arial" w:hAnsi="Arial" w:cs="Arial"/>
                          <w:color w:val="000000" w:themeColor="text1"/>
                        </w:rPr>
                      </w:pPr>
                      <w:r w:rsidRPr="007C40C6">
                        <w:rPr>
                          <w:rFonts w:ascii="Arial" w:hAnsi="Arial" w:cs="Arial"/>
                          <w:color w:val="000000" w:themeColor="text1"/>
                        </w:rPr>
                        <w:t xml:space="preserve">Validation in this secondary research involved assessing the credibility, reliability and relevance of sources using the CRAAP framework (Currency, Relevance, Authority, Accuracy and Purpose) (Wickham, 2020). Peer-reviewed articles and official reports published within the last ten years </w:t>
                      </w:r>
                      <w:bookmarkStart w:id="30" w:name="_Int_YL6RCHCO"/>
                      <w:r w:rsidRPr="007C40C6">
                        <w:rPr>
                          <w:rFonts w:ascii="Arial" w:hAnsi="Arial" w:cs="Arial"/>
                          <w:color w:val="000000" w:themeColor="text1"/>
                        </w:rPr>
                        <w:t>were included</w:t>
                      </w:r>
                      <w:bookmarkEnd w:id="30"/>
                      <w:r w:rsidRPr="007C40C6">
                        <w:rPr>
                          <w:rFonts w:ascii="Arial" w:hAnsi="Arial" w:cs="Arial"/>
                          <w:color w:val="000000" w:themeColor="text1"/>
                        </w:rPr>
                        <w:t xml:space="preserve">, while irrelevant or low-quality sources </w:t>
                      </w:r>
                      <w:bookmarkStart w:id="31" w:name="_Int_XdIYH9aL"/>
                      <w:r w:rsidRPr="007C40C6">
                        <w:rPr>
                          <w:rFonts w:ascii="Arial" w:hAnsi="Arial" w:cs="Arial"/>
                          <w:color w:val="000000" w:themeColor="text1"/>
                        </w:rPr>
                        <w:t>were excluded</w:t>
                      </w:r>
                      <w:bookmarkEnd w:id="31"/>
                      <w:r w:rsidRPr="007C40C6">
                        <w:rPr>
                          <w:rFonts w:ascii="Arial" w:hAnsi="Arial" w:cs="Arial"/>
                          <w:color w:val="000000" w:themeColor="text1"/>
                        </w:rPr>
                        <w:t>. Thematic analysis, guided by Braun and Clarke (2006), involved coding the literature and grouping codes into the themes of insulin resistance, beta-cell dysfunction, long-term complications</w:t>
                      </w:r>
                      <w:r w:rsidR="00D46037" w:rsidRPr="007C40C6">
                        <w:rPr>
                          <w:rFonts w:ascii="Arial" w:hAnsi="Arial" w:cs="Arial"/>
                          <w:color w:val="000000" w:themeColor="text1"/>
                        </w:rPr>
                        <w:t>,</w:t>
                      </w:r>
                      <w:r w:rsidRPr="007C40C6">
                        <w:rPr>
                          <w:rFonts w:ascii="Arial" w:hAnsi="Arial" w:cs="Arial"/>
                          <w:color w:val="000000" w:themeColor="text1"/>
                        </w:rPr>
                        <w:t xml:space="preserve"> and health inequalities. This strengthened the trustworthiness of the findings, although limitations include publication bias and variations in study quality (Kiger and Varpio, 2020).</w:t>
                      </w:r>
                    </w:p>
                    <w:p w14:paraId="6EADCBCB" w14:textId="77777777" w:rsidR="007C40C6" w:rsidRDefault="007C40C6"/>
                  </w:txbxContent>
                </v:textbox>
                <w10:wrap anchorx="margin"/>
              </v:roundrect>
            </w:pict>
          </mc:Fallback>
        </mc:AlternateContent>
      </w:r>
      <w:r w:rsidR="000E156C">
        <w:rPr>
          <w:rFonts w:ascii="Arial" w:hAnsi="Arial" w:cs="Arial"/>
          <w:noProof/>
          <w:color w:val="000000" w:themeColor="text1"/>
          <w:kern w:val="24"/>
          <w:sz w:val="22"/>
          <w:szCs w:val="22"/>
        </w:rPr>
        <mc:AlternateContent>
          <mc:Choice Requires="wps">
            <w:drawing>
              <wp:anchor distT="0" distB="0" distL="114300" distR="114300" simplePos="0" relativeHeight="251658242" behindDoc="0" locked="0" layoutInCell="1" allowOverlap="1" wp14:anchorId="2F0CF180" wp14:editId="6B830554">
                <wp:simplePos x="0" y="0"/>
                <wp:positionH relativeFrom="margin">
                  <wp:posOffset>2016369</wp:posOffset>
                </wp:positionH>
                <wp:positionV relativeFrom="paragraph">
                  <wp:posOffset>-1578707</wp:posOffset>
                </wp:positionV>
                <wp:extent cx="2263140" cy="609600"/>
                <wp:effectExtent l="0" t="0" r="22860" b="19050"/>
                <wp:wrapNone/>
                <wp:docPr id="148894522" name="Rectangle: Rounded Corners 10"/>
                <wp:cNvGraphicFramePr/>
                <a:graphic xmlns:a="http://schemas.openxmlformats.org/drawingml/2006/main">
                  <a:graphicData uri="http://schemas.microsoft.com/office/word/2010/wordprocessingShape">
                    <wps:wsp>
                      <wps:cNvSpPr/>
                      <wps:spPr>
                        <a:xfrm rot="10800000" flipV="1">
                          <a:off x="0" y="0"/>
                          <a:ext cx="2263140" cy="609600"/>
                        </a:xfrm>
                        <a:prstGeom prst="roundRect">
                          <a:avLst/>
                        </a:prstGeom>
                        <a:solidFill>
                          <a:schemeClr val="accent3">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21BCC1B" w14:textId="77777777" w:rsidR="00852D61" w:rsidRPr="00852D61" w:rsidRDefault="00852D61" w:rsidP="00852D61">
                            <w:p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2. Search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0CF180" id="Rectangle: Rounded Corners 10" o:spid="_x0000_s1041" style="position:absolute;left:0;text-align:left;margin-left:158.75pt;margin-top:-124.3pt;width:178.2pt;height:48pt;rotation:180;flip:y;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" fillcolor="#47d459 [1942]" strokecolor="#030e13 [484]" strokeweight="1.5pt">
                <v:stroke joinstyle="miter"/>
                <v:textbox>
                  <w:txbxContent>
                    <w:p w14:paraId="121BCC1B" w14:textId="77777777" w:rsidR="00852D61" w:rsidRPr="00852D61" w:rsidRDefault="00852D61" w:rsidP="00852D61">
                      <w:pPr>
                        <w:jc w:val="center"/>
                        <w:rPr>
                          <w:rFonts w:ascii="Arial" w:hAnsi="Arial" w:cs="Arial"/>
                          <w:b/>
                          <w:bCs/>
                          <w:color w:val="000000" w:themeColor="text1"/>
                          <w:sz w:val="28"/>
                          <w:szCs w:val="28"/>
                        </w:rPr>
                      </w:pPr>
                      <w:r w:rsidRPr="00852D61">
                        <w:rPr>
                          <w:rFonts w:ascii="Arial" w:hAnsi="Arial" w:cs="Arial"/>
                          <w:b/>
                          <w:bCs/>
                          <w:color w:val="000000" w:themeColor="text1"/>
                          <w:sz w:val="28"/>
                          <w:szCs w:val="28"/>
                        </w:rPr>
                        <w:t>2. Search Strategy</w:t>
                      </w:r>
                    </w:p>
                  </w:txbxContent>
                </v:textbox>
                <w10:wrap anchorx="margin"/>
              </v:roundrect>
            </w:pict>
          </mc:Fallback>
        </mc:AlternateContent>
      </w:r>
    </w:p>
    <w:p w14:paraId="020F231F" w14:textId="0D3E5779" w:rsidR="006B3CBC" w:rsidRPr="008E3935" w:rsidRDefault="006B3CBC" w:rsidP="00380843">
      <w:pPr>
        <w:spacing w:after="900" w:line="360" w:lineRule="auto"/>
        <w:ind w:left="-315" w:right="-315"/>
        <w:divId w:val="1653555903"/>
        <w:rPr>
          <w:rFonts w:ascii="Arial" w:hAnsi="Arial" w:cs="Arial"/>
          <w:color w:val="000000" w:themeColor="text1"/>
          <w:kern w:val="24"/>
          <w:sz w:val="22"/>
          <w:szCs w:val="22"/>
          <w14:ligatures w14:val="none"/>
        </w:rPr>
      </w:pPr>
    </w:p>
    <w:p w14:paraId="1901D155" w14:textId="0F801DD9" w:rsidR="006B3CBC" w:rsidRPr="008E3935" w:rsidRDefault="00B359BB" w:rsidP="00380843">
      <w:pPr>
        <w:spacing w:after="900" w:line="360" w:lineRule="auto"/>
        <w:ind w:left="-270" w:right="-270"/>
        <w:divId w:val="1653555903"/>
        <w:rPr>
          <w:rFonts w:ascii="Arial" w:hAnsi="Arial" w:cs="Arial"/>
          <w:color w:val="000000" w:themeColor="text1"/>
          <w:kern w:val="24"/>
          <w:sz w:val="22"/>
          <w:szCs w:val="22"/>
          <w14:ligatures w14:val="none"/>
        </w:rPr>
      </w:pPr>
      <w:r>
        <w:rPr>
          <w:noProof/>
        </w:rPr>
        <w:drawing>
          <wp:anchor distT="0" distB="0" distL="114300" distR="114300" simplePos="0" relativeHeight="251658263" behindDoc="0" locked="0" layoutInCell="1" allowOverlap="1" wp14:anchorId="4960A493" wp14:editId="4725E7D7">
            <wp:simplePos x="0" y="0"/>
            <wp:positionH relativeFrom="page">
              <wp:align>right</wp:align>
            </wp:positionH>
            <wp:positionV relativeFrom="paragraph">
              <wp:posOffset>570230</wp:posOffset>
            </wp:positionV>
            <wp:extent cx="3582670" cy="2851150"/>
            <wp:effectExtent l="0" t="0" r="0" b="6350"/>
            <wp:wrapTopAndBottom/>
            <wp:docPr id="571061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61060" name=""/>
                    <pic:cNvPicPr/>
                  </pic:nvPicPr>
                  <pic:blipFill>
                    <a:blip r:embed="rId12"/>
                    <a:stretch>
                      <a:fillRect/>
                    </a:stretch>
                  </pic:blipFill>
                  <pic:spPr>
                    <a:xfrm>
                      <a:off x="0" y="0"/>
                      <a:ext cx="3582670" cy="28511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64" behindDoc="0" locked="0" layoutInCell="1" allowOverlap="1" wp14:anchorId="61932F58" wp14:editId="0C3F0BA2">
            <wp:simplePos x="0" y="0"/>
            <wp:positionH relativeFrom="page">
              <wp:align>left</wp:align>
            </wp:positionH>
            <wp:positionV relativeFrom="paragraph">
              <wp:posOffset>584835</wp:posOffset>
            </wp:positionV>
            <wp:extent cx="3930650" cy="2816225"/>
            <wp:effectExtent l="0" t="0" r="0" b="3175"/>
            <wp:wrapTopAndBottom/>
            <wp:docPr id="157785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51125" name=""/>
                    <pic:cNvPicPr/>
                  </pic:nvPicPr>
                  <pic:blipFill>
                    <a:blip r:embed="rId13"/>
                    <a:stretch>
                      <a:fillRect/>
                    </a:stretch>
                  </pic:blipFill>
                  <pic:spPr>
                    <a:xfrm>
                      <a:off x="0" y="0"/>
                      <a:ext cx="3930650" cy="2816225"/>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Times New Roman" w:hAnsi="Arial" w:cs="Arial"/>
          <w:b/>
          <w:bCs/>
          <w:noProof/>
          <w:kern w:val="0"/>
          <w:sz w:val="28"/>
          <w:szCs w:val="28"/>
        </w:rPr>
        <mc:AlternateContent>
          <mc:Choice Requires="wps">
            <w:drawing>
              <wp:anchor distT="0" distB="0" distL="114300" distR="114300" simplePos="0" relativeHeight="251658262" behindDoc="0" locked="0" layoutInCell="1" allowOverlap="1" wp14:anchorId="4057A6CF" wp14:editId="6FDDBE8E">
                <wp:simplePos x="0" y="0"/>
                <wp:positionH relativeFrom="page">
                  <wp:align>right</wp:align>
                </wp:positionH>
                <wp:positionV relativeFrom="paragraph">
                  <wp:posOffset>281305</wp:posOffset>
                </wp:positionV>
                <wp:extent cx="3578769" cy="285750"/>
                <wp:effectExtent l="12700" t="12700" r="15875" b="19050"/>
                <wp:wrapNone/>
                <wp:docPr id="2138690228" name="Rectangle: Rounded Corners 22"/>
                <wp:cNvGraphicFramePr/>
                <a:graphic xmlns:a="http://schemas.openxmlformats.org/drawingml/2006/main">
                  <a:graphicData uri="http://schemas.microsoft.com/office/word/2010/wordprocessingShape">
                    <wps:wsp>
                      <wps:cNvSpPr/>
                      <wps:spPr>
                        <a:xfrm rot="10800000" flipV="1">
                          <a:off x="0" y="0"/>
                          <a:ext cx="3578769" cy="285750"/>
                        </a:xfrm>
                        <a:prstGeom prst="roundRect">
                          <a:avLst>
                            <a:gd name="adj" fmla="val 0"/>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6717172" w14:textId="3F21E45F" w:rsidR="00070EFA" w:rsidRPr="00A37EBA" w:rsidRDefault="004D0D9D" w:rsidP="00070EFA">
                            <w:pPr>
                              <w:jc w:val="center"/>
                              <w:rPr>
                                <w:rFonts w:ascii="Arial" w:hAnsi="Arial" w:cs="Arial"/>
                                <w:b/>
                                <w:bCs/>
                                <w:color w:val="000000" w:themeColor="text1"/>
                                <w:sz w:val="28"/>
                                <w:szCs w:val="28"/>
                              </w:rPr>
                            </w:pPr>
                            <w:r w:rsidRPr="00A37EBA">
                              <w:rPr>
                                <w:rFonts w:ascii="Arial" w:hAnsi="Arial" w:cs="Arial"/>
                                <w:b/>
                                <w:bCs/>
                                <w:color w:val="000000" w:themeColor="text1"/>
                                <w:sz w:val="28"/>
                                <w:szCs w:val="28"/>
                              </w:rPr>
                              <w:t>C</w:t>
                            </w:r>
                            <w:r>
                              <w:rPr>
                                <w:rFonts w:ascii="Arial" w:hAnsi="Arial" w:cs="Arial"/>
                                <w:b/>
                                <w:bCs/>
                                <w:color w:val="000000" w:themeColor="text1"/>
                                <w:sz w:val="28"/>
                                <w:szCs w:val="28"/>
                              </w:rPr>
                              <w:t>R</w:t>
                            </w:r>
                            <w:r w:rsidRPr="00A37EBA">
                              <w:rPr>
                                <w:rFonts w:ascii="Arial" w:hAnsi="Arial" w:cs="Arial"/>
                                <w:b/>
                                <w:bCs/>
                                <w:color w:val="000000" w:themeColor="text1"/>
                                <w:sz w:val="28"/>
                                <w:szCs w:val="28"/>
                              </w:rPr>
                              <w:t>AAP GUIDANCE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57A6CF" id="_x0000_s1042" style="position:absolute;left:0;text-align:left;margin-left:230.6pt;margin-top:22.15pt;width:281.8pt;height:22.5pt;rotation:180;flip:y;z-index:25165826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" fillcolor="#8dd873 [1945]" strokecolor="#030e13 [484]" strokeweight="1.5pt">
                <v:stroke joinstyle="miter"/>
                <v:textbox>
                  <w:txbxContent>
                    <w:p w14:paraId="16717172" w14:textId="3F21E45F" w:rsidR="00070EFA" w:rsidRPr="00A37EBA" w:rsidRDefault="004D0D9D" w:rsidP="00070EFA">
                      <w:pPr>
                        <w:jc w:val="center"/>
                        <w:rPr>
                          <w:rFonts w:ascii="Arial" w:hAnsi="Arial" w:cs="Arial"/>
                          <w:b/>
                          <w:bCs/>
                          <w:color w:val="000000" w:themeColor="text1"/>
                          <w:sz w:val="28"/>
                          <w:szCs w:val="28"/>
                        </w:rPr>
                      </w:pPr>
                      <w:r w:rsidRPr="00A37EBA">
                        <w:rPr>
                          <w:rFonts w:ascii="Arial" w:hAnsi="Arial" w:cs="Arial"/>
                          <w:b/>
                          <w:bCs/>
                          <w:color w:val="000000" w:themeColor="text1"/>
                          <w:sz w:val="28"/>
                          <w:szCs w:val="28"/>
                        </w:rPr>
                        <w:t>C</w:t>
                      </w:r>
                      <w:r>
                        <w:rPr>
                          <w:rFonts w:ascii="Arial" w:hAnsi="Arial" w:cs="Arial"/>
                          <w:b/>
                          <w:bCs/>
                          <w:color w:val="000000" w:themeColor="text1"/>
                          <w:sz w:val="28"/>
                          <w:szCs w:val="28"/>
                        </w:rPr>
                        <w:t>R</w:t>
                      </w:r>
                      <w:r w:rsidRPr="00A37EBA">
                        <w:rPr>
                          <w:rFonts w:ascii="Arial" w:hAnsi="Arial" w:cs="Arial"/>
                          <w:b/>
                          <w:bCs/>
                          <w:color w:val="000000" w:themeColor="text1"/>
                          <w:sz w:val="28"/>
                          <w:szCs w:val="28"/>
                        </w:rPr>
                        <w:t>AAP GUIDANCE</w:t>
                      </w:r>
                    </w:p>
                  </w:txbxContent>
                </v:textbox>
                <w10:wrap anchorx="page"/>
              </v:roundrect>
            </w:pict>
          </mc:Fallback>
        </mc:AlternateContent>
      </w:r>
      <w:r>
        <w:rPr>
          <w:rFonts w:ascii="Arial" w:eastAsia="Times New Roman" w:hAnsi="Arial" w:cs="Arial"/>
          <w:b/>
          <w:bCs/>
          <w:noProof/>
          <w:kern w:val="0"/>
          <w:sz w:val="28"/>
          <w:szCs w:val="28"/>
        </w:rPr>
        <mc:AlternateContent>
          <mc:Choice Requires="wps">
            <w:drawing>
              <wp:anchor distT="0" distB="0" distL="114300" distR="114300" simplePos="0" relativeHeight="251658261" behindDoc="0" locked="0" layoutInCell="1" allowOverlap="1" wp14:anchorId="2D37402D" wp14:editId="1392C093">
                <wp:simplePos x="0" y="0"/>
                <wp:positionH relativeFrom="page">
                  <wp:align>left</wp:align>
                </wp:positionH>
                <wp:positionV relativeFrom="paragraph">
                  <wp:posOffset>226695</wp:posOffset>
                </wp:positionV>
                <wp:extent cx="3958681" cy="342900"/>
                <wp:effectExtent l="0" t="0" r="22860" b="19050"/>
                <wp:wrapNone/>
                <wp:docPr id="1815784996" name="Rectangle: Rounded Corners 21"/>
                <wp:cNvGraphicFramePr/>
                <a:graphic xmlns:a="http://schemas.openxmlformats.org/drawingml/2006/main">
                  <a:graphicData uri="http://schemas.microsoft.com/office/word/2010/wordprocessingShape">
                    <wps:wsp>
                      <wps:cNvSpPr/>
                      <wps:spPr>
                        <a:xfrm>
                          <a:off x="0" y="0"/>
                          <a:ext cx="3958681" cy="342900"/>
                        </a:xfrm>
                        <a:prstGeom prst="round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1DE4E2" w14:textId="457836A4" w:rsidR="00C132EE" w:rsidRPr="00157015" w:rsidRDefault="00C132EE" w:rsidP="00C132EE">
                            <w:pPr>
                              <w:jc w:val="center"/>
                              <w:rPr>
                                <w:rFonts w:ascii="Arial" w:hAnsi="Arial" w:cs="Arial"/>
                                <w:b/>
                                <w:bCs/>
                                <w:color w:val="000000" w:themeColor="text1"/>
                                <w:sz w:val="28"/>
                                <w:szCs w:val="28"/>
                              </w:rPr>
                            </w:pPr>
                            <w:r w:rsidRPr="00157015">
                              <w:rPr>
                                <w:rFonts w:ascii="Arial" w:hAnsi="Arial" w:cs="Arial"/>
                                <w:b/>
                                <w:bCs/>
                                <w:color w:val="000000" w:themeColor="text1"/>
                                <w:sz w:val="28"/>
                                <w:szCs w:val="28"/>
                              </w:rPr>
                              <w:t>S</w:t>
                            </w:r>
                            <w:r w:rsidR="00DE7E5A" w:rsidRPr="00157015">
                              <w:rPr>
                                <w:rFonts w:ascii="Arial" w:hAnsi="Arial" w:cs="Arial"/>
                                <w:b/>
                                <w:bCs/>
                                <w:color w:val="000000" w:themeColor="text1"/>
                                <w:sz w:val="28"/>
                                <w:szCs w:val="28"/>
                              </w:rPr>
                              <w:t>ou</w:t>
                            </w:r>
                            <w:r w:rsidR="005F1FA0" w:rsidRPr="00157015">
                              <w:rPr>
                                <w:rFonts w:ascii="Arial" w:hAnsi="Arial" w:cs="Arial"/>
                                <w:b/>
                                <w:bCs/>
                                <w:color w:val="000000" w:themeColor="text1"/>
                                <w:sz w:val="28"/>
                                <w:szCs w:val="28"/>
                              </w:rPr>
                              <w:t>rce T</w:t>
                            </w:r>
                            <w:r w:rsidR="008A2058" w:rsidRPr="00157015">
                              <w:rPr>
                                <w:rFonts w:ascii="Arial" w:hAnsi="Arial" w:cs="Arial"/>
                                <w:b/>
                                <w:bCs/>
                                <w:color w:val="000000" w:themeColor="text1"/>
                                <w:sz w:val="28"/>
                                <w:szCs w:val="28"/>
                              </w:rPr>
                              <w:t>racking Tab</w:t>
                            </w:r>
                            <w:r w:rsidR="005E5EDD" w:rsidRPr="00157015">
                              <w:rPr>
                                <w:rFonts w:ascii="Arial" w:hAnsi="Arial" w:cs="Arial"/>
                                <w:b/>
                                <w:bCs/>
                                <w:color w:val="000000" w:themeColor="text1"/>
                                <w:sz w:val="28"/>
                                <w:szCs w:val="28"/>
                              </w:rPr>
                              <w:t>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37402D" id="_x0000_s1043" style="position:absolute;left:0;text-align:left;margin-left:0;margin-top:17.85pt;width:311.7pt;height:27pt;z-index:25165826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" fillcolor="#8dd873 [1945]" strokecolor="#030e13 [484]" strokeweight="1.5pt">
                <v:stroke joinstyle="miter"/>
                <v:textbox>
                  <w:txbxContent>
                    <w:p w14:paraId="591DE4E2" w14:textId="457836A4" w:rsidR="00C132EE" w:rsidRPr="00157015" w:rsidRDefault="00C132EE" w:rsidP="00C132EE">
                      <w:pPr>
                        <w:jc w:val="center"/>
                        <w:rPr>
                          <w:rFonts w:ascii="Arial" w:hAnsi="Arial" w:cs="Arial"/>
                          <w:b/>
                          <w:bCs/>
                          <w:color w:val="000000" w:themeColor="text1"/>
                          <w:sz w:val="28"/>
                          <w:szCs w:val="28"/>
                        </w:rPr>
                      </w:pPr>
                      <w:r w:rsidRPr="00157015">
                        <w:rPr>
                          <w:rFonts w:ascii="Arial" w:hAnsi="Arial" w:cs="Arial"/>
                          <w:b/>
                          <w:bCs/>
                          <w:color w:val="000000" w:themeColor="text1"/>
                          <w:sz w:val="28"/>
                          <w:szCs w:val="28"/>
                        </w:rPr>
                        <w:t>S</w:t>
                      </w:r>
                      <w:r w:rsidR="00DE7E5A" w:rsidRPr="00157015">
                        <w:rPr>
                          <w:rFonts w:ascii="Arial" w:hAnsi="Arial" w:cs="Arial"/>
                          <w:b/>
                          <w:bCs/>
                          <w:color w:val="000000" w:themeColor="text1"/>
                          <w:sz w:val="28"/>
                          <w:szCs w:val="28"/>
                        </w:rPr>
                        <w:t>ou</w:t>
                      </w:r>
                      <w:r w:rsidR="005F1FA0" w:rsidRPr="00157015">
                        <w:rPr>
                          <w:rFonts w:ascii="Arial" w:hAnsi="Arial" w:cs="Arial"/>
                          <w:b/>
                          <w:bCs/>
                          <w:color w:val="000000" w:themeColor="text1"/>
                          <w:sz w:val="28"/>
                          <w:szCs w:val="28"/>
                        </w:rPr>
                        <w:t>rce T</w:t>
                      </w:r>
                      <w:r w:rsidR="008A2058" w:rsidRPr="00157015">
                        <w:rPr>
                          <w:rFonts w:ascii="Arial" w:hAnsi="Arial" w:cs="Arial"/>
                          <w:b/>
                          <w:bCs/>
                          <w:color w:val="000000" w:themeColor="text1"/>
                          <w:sz w:val="28"/>
                          <w:szCs w:val="28"/>
                        </w:rPr>
                        <w:t>racking Tab</w:t>
                      </w:r>
                      <w:r w:rsidR="005E5EDD" w:rsidRPr="00157015">
                        <w:rPr>
                          <w:rFonts w:ascii="Arial" w:hAnsi="Arial" w:cs="Arial"/>
                          <w:b/>
                          <w:bCs/>
                          <w:color w:val="000000" w:themeColor="text1"/>
                          <w:sz w:val="28"/>
                          <w:szCs w:val="28"/>
                        </w:rPr>
                        <w:t>le</w:t>
                      </w:r>
                    </w:p>
                  </w:txbxContent>
                </v:textbox>
                <w10:wrap anchorx="page"/>
              </v:roundrect>
            </w:pict>
          </mc:Fallback>
        </mc:AlternateContent>
      </w:r>
    </w:p>
    <w:p w14:paraId="7AF37B55" w14:textId="77777777" w:rsidR="00FB3E09" w:rsidRDefault="00B359BB" w:rsidP="00B110F5">
      <w:pPr>
        <w:spacing w:after="900" w:line="360" w:lineRule="auto"/>
        <w:ind w:left="-45" w:right="-360"/>
        <w:divId w:val="1653555903"/>
        <w:rPr>
          <w:rFonts w:ascii="Arial" w:hAnsi="Arial" w:cs="Arial"/>
          <w:color w:val="000000" w:themeColor="text1"/>
          <w:kern w:val="24"/>
          <w:sz w:val="22"/>
          <w:szCs w:val="22"/>
          <w14:ligatures w14:val="none"/>
        </w:rPr>
      </w:pPr>
      <w:r>
        <w:rPr>
          <w:rFonts w:ascii="Arial" w:hAnsi="Arial" w:cs="Arial"/>
          <w:noProof/>
          <w:color w:val="000000" w:themeColor="text1"/>
          <w:kern w:val="24"/>
          <w:sz w:val="22"/>
          <w:szCs w:val="22"/>
        </w:rPr>
        <mc:AlternateContent>
          <mc:Choice Requires="wps">
            <w:drawing>
              <wp:anchor distT="0" distB="0" distL="114300" distR="114300" simplePos="0" relativeHeight="251658256" behindDoc="0" locked="0" layoutInCell="1" allowOverlap="1" wp14:anchorId="58078EED" wp14:editId="5849BA04">
                <wp:simplePos x="0" y="0"/>
                <wp:positionH relativeFrom="page">
                  <wp:align>left</wp:align>
                </wp:positionH>
                <wp:positionV relativeFrom="paragraph">
                  <wp:posOffset>2919730</wp:posOffset>
                </wp:positionV>
                <wp:extent cx="7537450" cy="1530350"/>
                <wp:effectExtent l="12700" t="12700" r="19050" b="19050"/>
                <wp:wrapNone/>
                <wp:docPr id="932611988" name="Rectangle: Rounded Corners 27"/>
                <wp:cNvGraphicFramePr/>
                <a:graphic xmlns:a="http://schemas.openxmlformats.org/drawingml/2006/main">
                  <a:graphicData uri="http://schemas.microsoft.com/office/word/2010/wordprocessingShape">
                    <wps:wsp>
                      <wps:cNvSpPr/>
                      <wps:spPr>
                        <a:xfrm>
                          <a:off x="0" y="0"/>
                          <a:ext cx="7537450" cy="1530350"/>
                        </a:xfrm>
                        <a:prstGeom prst="roundRect">
                          <a:avLst>
                            <a:gd name="adj" fmla="val 3152"/>
                          </a:avLst>
                        </a:prstGeom>
                        <a:solidFill>
                          <a:schemeClr val="accent1">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E154EB5" w14:textId="1E142BC1" w:rsidR="00B00EEB" w:rsidRPr="00F235C2" w:rsidRDefault="00B00EEB" w:rsidP="00F235C2">
                            <w:pPr>
                              <w:pStyle w:val="p1"/>
                              <w:spacing w:line="360" w:lineRule="auto"/>
                              <w:divId w:val="2101641112"/>
                              <w:rPr>
                                <w:rFonts w:ascii="Arial" w:hAnsi="Arial" w:cs="Arial"/>
                                <w:color w:val="000000" w:themeColor="text1"/>
                              </w:rPr>
                            </w:pPr>
                            <w:r w:rsidRPr="00F235C2">
                              <w:rPr>
                                <w:rFonts w:ascii="Arial" w:hAnsi="Arial" w:cs="Arial"/>
                                <w:color w:val="000000" w:themeColor="text1"/>
                              </w:rPr>
                              <w:t xml:space="preserve">This study used secondary research and therefore involved no direct participant involvement or primary data collection. Ethical standards </w:t>
                            </w:r>
                            <w:bookmarkStart w:id="32" w:name="_Int_myeFt2ze"/>
                            <w:r w:rsidRPr="00F235C2">
                              <w:rPr>
                                <w:rFonts w:ascii="Arial" w:hAnsi="Arial" w:cs="Arial"/>
                                <w:color w:val="000000" w:themeColor="text1"/>
                              </w:rPr>
                              <w:t xml:space="preserve">were </w:t>
                            </w:r>
                            <w:r w:rsidR="00583919" w:rsidRPr="00F235C2">
                              <w:rPr>
                                <w:rFonts w:ascii="Arial" w:hAnsi="Arial" w:cs="Arial"/>
                                <w:color w:val="000000" w:themeColor="text1"/>
                              </w:rPr>
                              <w:t>supported</w:t>
                            </w:r>
                            <w:bookmarkEnd w:id="32"/>
                            <w:r w:rsidRPr="00F235C2">
                              <w:rPr>
                                <w:rFonts w:ascii="Arial" w:hAnsi="Arial" w:cs="Arial"/>
                                <w:color w:val="000000" w:themeColor="text1"/>
                              </w:rPr>
                              <w:t xml:space="preserve"> </w:t>
                            </w:r>
                            <w:bookmarkStart w:id="33" w:name="_Int_3kT0r6ss"/>
                            <w:r w:rsidRPr="00F235C2">
                              <w:rPr>
                                <w:rFonts w:ascii="Arial" w:hAnsi="Arial" w:cs="Arial"/>
                                <w:color w:val="000000" w:themeColor="text1"/>
                              </w:rPr>
                              <w:t>through the use of</w:t>
                            </w:r>
                            <w:bookmarkEnd w:id="33"/>
                            <w:r w:rsidRPr="00F235C2">
                              <w:rPr>
                                <w:rFonts w:ascii="Arial" w:hAnsi="Arial" w:cs="Arial"/>
                                <w:color w:val="000000" w:themeColor="text1"/>
                              </w:rPr>
                              <w:t xml:space="preserve"> credible, peer-reviewed sources, </w:t>
                            </w:r>
                            <w:bookmarkStart w:id="34" w:name="_Int_xJgnn6bY"/>
                            <w:r w:rsidRPr="00F235C2">
                              <w:rPr>
                                <w:rFonts w:ascii="Arial" w:hAnsi="Arial" w:cs="Arial"/>
                                <w:color w:val="000000" w:themeColor="text1"/>
                              </w:rPr>
                              <w:t>accurate</w:t>
                            </w:r>
                            <w:bookmarkEnd w:id="34"/>
                            <w:r w:rsidRPr="00F235C2">
                              <w:rPr>
                                <w:rFonts w:ascii="Arial" w:hAnsi="Arial" w:cs="Arial"/>
                                <w:color w:val="000000" w:themeColor="text1"/>
                              </w:rPr>
                              <w:t xml:space="preserve"> Harvard referencing, and adherence to academic integrity principles. All information </w:t>
                            </w:r>
                            <w:bookmarkStart w:id="35" w:name="_Int_Gg7dYq9z"/>
                            <w:r w:rsidRPr="00F235C2">
                              <w:rPr>
                                <w:rFonts w:ascii="Arial" w:hAnsi="Arial" w:cs="Arial"/>
                                <w:color w:val="000000" w:themeColor="text1"/>
                              </w:rPr>
                              <w:t>was reported</w:t>
                            </w:r>
                            <w:bookmarkEnd w:id="35"/>
                            <w:r w:rsidRPr="00F235C2">
                              <w:rPr>
                                <w:rFonts w:ascii="Arial" w:hAnsi="Arial" w:cs="Arial"/>
                                <w:color w:val="000000" w:themeColor="text1"/>
                              </w:rPr>
                              <w:t xml:space="preserve"> objectively to minimise bias and ensure the reliability of findings. Compliance with university guidelines and research ethics principles helped </w:t>
                            </w:r>
                            <w:bookmarkStart w:id="36" w:name="_Int_AdPaEYFW"/>
                            <w:r w:rsidRPr="00F235C2">
                              <w:rPr>
                                <w:rFonts w:ascii="Arial" w:hAnsi="Arial" w:cs="Arial"/>
                                <w:color w:val="000000" w:themeColor="text1"/>
                              </w:rPr>
                              <w:t>maintain</w:t>
                            </w:r>
                            <w:bookmarkEnd w:id="36"/>
                            <w:r w:rsidRPr="00F235C2">
                              <w:rPr>
                                <w:rFonts w:ascii="Arial" w:hAnsi="Arial" w:cs="Arial"/>
                                <w:color w:val="000000" w:themeColor="text1"/>
                              </w:rPr>
                              <w:t xml:space="preserve"> the validity and trustworthiness of the study (Snyder, 2019).</w:t>
                            </w:r>
                          </w:p>
                          <w:p w14:paraId="327943C1" w14:textId="77777777" w:rsidR="00B00EEB" w:rsidRDefault="00B00EEB" w:rsidP="00B00E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078EED" id="Rectangle: Rounded Corners 27" o:spid="_x0000_s1044" style="position:absolute;left:0;text-align:left;margin-left:0;margin-top:229.9pt;width:593.5pt;height:120.5pt;z-index:2516582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2066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" fillcolor="#83caeb [1300]" strokecolor="#030e13 [484]" strokeweight="1.5pt">
                <v:stroke joinstyle="miter"/>
                <v:textbox>
                  <w:txbxContent>
                    <w:p w14:paraId="1E154EB5" w14:textId="1E142BC1" w:rsidR="00B00EEB" w:rsidRPr="00F235C2" w:rsidRDefault="00B00EEB" w:rsidP="00F235C2">
                      <w:pPr>
                        <w:pStyle w:val="p1"/>
                        <w:spacing w:line="360" w:lineRule="auto"/>
                        <w:divId w:val="2101641112"/>
                        <w:rPr>
                          <w:rFonts w:ascii="Arial" w:hAnsi="Arial" w:cs="Arial"/>
                          <w:color w:val="000000" w:themeColor="text1"/>
                        </w:rPr>
                      </w:pPr>
                      <w:r w:rsidRPr="00F235C2">
                        <w:rPr>
                          <w:rFonts w:ascii="Arial" w:hAnsi="Arial" w:cs="Arial"/>
                          <w:color w:val="000000" w:themeColor="text1"/>
                        </w:rPr>
                        <w:t xml:space="preserve">This study used secondary research and therefore involved no direct participant involvement or primary data collection. Ethical standards </w:t>
                      </w:r>
                      <w:bookmarkStart w:id="37" w:name="_Int_myeFt2ze"/>
                      <w:r w:rsidRPr="00F235C2">
                        <w:rPr>
                          <w:rFonts w:ascii="Arial" w:hAnsi="Arial" w:cs="Arial"/>
                          <w:color w:val="000000" w:themeColor="text1"/>
                        </w:rPr>
                        <w:t xml:space="preserve">were </w:t>
                      </w:r>
                      <w:r w:rsidR="00583919" w:rsidRPr="00F235C2">
                        <w:rPr>
                          <w:rFonts w:ascii="Arial" w:hAnsi="Arial" w:cs="Arial"/>
                          <w:color w:val="000000" w:themeColor="text1"/>
                        </w:rPr>
                        <w:t>supported</w:t>
                      </w:r>
                      <w:bookmarkEnd w:id="37"/>
                      <w:r w:rsidRPr="00F235C2">
                        <w:rPr>
                          <w:rFonts w:ascii="Arial" w:hAnsi="Arial" w:cs="Arial"/>
                          <w:color w:val="000000" w:themeColor="text1"/>
                        </w:rPr>
                        <w:t xml:space="preserve"> </w:t>
                      </w:r>
                      <w:bookmarkStart w:id="38" w:name="_Int_3kT0r6ss"/>
                      <w:r w:rsidRPr="00F235C2">
                        <w:rPr>
                          <w:rFonts w:ascii="Arial" w:hAnsi="Arial" w:cs="Arial"/>
                          <w:color w:val="000000" w:themeColor="text1"/>
                        </w:rPr>
                        <w:t>through the use of</w:t>
                      </w:r>
                      <w:bookmarkEnd w:id="38"/>
                      <w:r w:rsidRPr="00F235C2">
                        <w:rPr>
                          <w:rFonts w:ascii="Arial" w:hAnsi="Arial" w:cs="Arial"/>
                          <w:color w:val="000000" w:themeColor="text1"/>
                        </w:rPr>
                        <w:t xml:space="preserve"> credible, peer-reviewed sources, </w:t>
                      </w:r>
                      <w:bookmarkStart w:id="39" w:name="_Int_xJgnn6bY"/>
                      <w:r w:rsidRPr="00F235C2">
                        <w:rPr>
                          <w:rFonts w:ascii="Arial" w:hAnsi="Arial" w:cs="Arial"/>
                          <w:color w:val="000000" w:themeColor="text1"/>
                        </w:rPr>
                        <w:t>accurate</w:t>
                      </w:r>
                      <w:bookmarkEnd w:id="39"/>
                      <w:r w:rsidRPr="00F235C2">
                        <w:rPr>
                          <w:rFonts w:ascii="Arial" w:hAnsi="Arial" w:cs="Arial"/>
                          <w:color w:val="000000" w:themeColor="text1"/>
                        </w:rPr>
                        <w:t xml:space="preserve"> Harvard referencing, and adherence to academic integrity principles. All information </w:t>
                      </w:r>
                      <w:bookmarkStart w:id="40" w:name="_Int_Gg7dYq9z"/>
                      <w:r w:rsidRPr="00F235C2">
                        <w:rPr>
                          <w:rFonts w:ascii="Arial" w:hAnsi="Arial" w:cs="Arial"/>
                          <w:color w:val="000000" w:themeColor="text1"/>
                        </w:rPr>
                        <w:t>was reported</w:t>
                      </w:r>
                      <w:bookmarkEnd w:id="40"/>
                      <w:r w:rsidRPr="00F235C2">
                        <w:rPr>
                          <w:rFonts w:ascii="Arial" w:hAnsi="Arial" w:cs="Arial"/>
                          <w:color w:val="000000" w:themeColor="text1"/>
                        </w:rPr>
                        <w:t xml:space="preserve"> objectively to minimise bias and ensure the reliability of findings. Compliance with university guidelines and research ethics principles helped </w:t>
                      </w:r>
                      <w:bookmarkStart w:id="41" w:name="_Int_AdPaEYFW"/>
                      <w:r w:rsidRPr="00F235C2">
                        <w:rPr>
                          <w:rFonts w:ascii="Arial" w:hAnsi="Arial" w:cs="Arial"/>
                          <w:color w:val="000000" w:themeColor="text1"/>
                        </w:rPr>
                        <w:t>maintain</w:t>
                      </w:r>
                      <w:bookmarkEnd w:id="41"/>
                      <w:r w:rsidRPr="00F235C2">
                        <w:rPr>
                          <w:rFonts w:ascii="Arial" w:hAnsi="Arial" w:cs="Arial"/>
                          <w:color w:val="000000" w:themeColor="text1"/>
                        </w:rPr>
                        <w:t xml:space="preserve"> the validity and trustworthiness of the study (Snyder, 2019).</w:t>
                      </w:r>
                    </w:p>
                    <w:p w14:paraId="327943C1" w14:textId="77777777" w:rsidR="00B00EEB" w:rsidRDefault="00B00EEB" w:rsidP="00B00EEB">
                      <w:pPr>
                        <w:jc w:val="center"/>
                      </w:pPr>
                    </w:p>
                  </w:txbxContent>
                </v:textbox>
                <w10:wrap anchorx="page"/>
              </v:roundrect>
            </w:pict>
          </mc:Fallback>
        </mc:AlternateContent>
      </w:r>
      <w:r>
        <w:rPr>
          <w:rFonts w:ascii="Arial" w:hAnsi="Arial" w:cs="Arial"/>
          <w:noProof/>
          <w:color w:val="000000" w:themeColor="text1"/>
          <w:kern w:val="24"/>
          <w:sz w:val="22"/>
          <w:szCs w:val="22"/>
        </w:rPr>
        <mc:AlternateContent>
          <mc:Choice Requires="wps">
            <w:drawing>
              <wp:anchor distT="0" distB="0" distL="114300" distR="114300" simplePos="0" relativeHeight="251658255" behindDoc="0" locked="0" layoutInCell="1" allowOverlap="1" wp14:anchorId="6E24D926" wp14:editId="610327D1">
                <wp:simplePos x="0" y="0"/>
                <wp:positionH relativeFrom="page">
                  <wp:align>left</wp:align>
                </wp:positionH>
                <wp:positionV relativeFrom="paragraph">
                  <wp:posOffset>2632075</wp:posOffset>
                </wp:positionV>
                <wp:extent cx="7521477" cy="317954"/>
                <wp:effectExtent l="0" t="0" r="22860" b="25400"/>
                <wp:wrapNone/>
                <wp:docPr id="588234187" name="Rectangle: Rounded Corners 26"/>
                <wp:cNvGraphicFramePr/>
                <a:graphic xmlns:a="http://schemas.openxmlformats.org/drawingml/2006/main">
                  <a:graphicData uri="http://schemas.microsoft.com/office/word/2010/wordprocessingShape">
                    <wps:wsp>
                      <wps:cNvSpPr/>
                      <wps:spPr>
                        <a:xfrm>
                          <a:off x="0" y="0"/>
                          <a:ext cx="7521477" cy="317954"/>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3D31B8" w14:textId="77777777" w:rsidR="006E45A7" w:rsidRPr="00073008" w:rsidRDefault="00882123" w:rsidP="006E45A7">
                            <w:pPr>
                              <w:jc w:val="center"/>
                              <w:rPr>
                                <w:rFonts w:ascii="Arial" w:hAnsi="Arial" w:cs="Arial"/>
                                <w:b/>
                                <w:bCs/>
                                <w:color w:val="000000" w:themeColor="text1"/>
                                <w:sz w:val="28"/>
                                <w:szCs w:val="28"/>
                              </w:rPr>
                            </w:pPr>
                            <w:r w:rsidRPr="00073008">
                              <w:rPr>
                                <w:rFonts w:ascii="Arial" w:hAnsi="Arial" w:cs="Arial"/>
                                <w:b/>
                                <w:bCs/>
                                <w:color w:val="000000" w:themeColor="text1"/>
                                <w:sz w:val="28"/>
                                <w:szCs w:val="28"/>
                              </w:rPr>
                              <w:t>8.</w:t>
                            </w:r>
                            <w:r w:rsidR="006E45A7" w:rsidRPr="00073008">
                              <w:rPr>
                                <w:rFonts w:ascii="Arial" w:hAnsi="Arial" w:cs="Arial"/>
                                <w:b/>
                                <w:bCs/>
                                <w:color w:val="000000" w:themeColor="text1"/>
                                <w:sz w:val="28"/>
                                <w:szCs w:val="28"/>
                              </w:rPr>
                              <w:t>E</w:t>
                            </w:r>
                            <w:r w:rsidR="00132E9B" w:rsidRPr="00073008">
                              <w:rPr>
                                <w:rFonts w:ascii="Arial" w:hAnsi="Arial" w:cs="Arial"/>
                                <w:b/>
                                <w:bCs/>
                                <w:color w:val="000000" w:themeColor="text1"/>
                                <w:sz w:val="28"/>
                                <w:szCs w:val="28"/>
                              </w:rPr>
                              <w:t>thical Co</w:t>
                            </w:r>
                            <w:r w:rsidR="00E45F94" w:rsidRPr="00073008">
                              <w:rPr>
                                <w:rFonts w:ascii="Arial" w:hAnsi="Arial" w:cs="Arial"/>
                                <w:b/>
                                <w:bCs/>
                                <w:color w:val="000000" w:themeColor="text1"/>
                                <w:sz w:val="28"/>
                                <w:szCs w:val="28"/>
                              </w:rPr>
                              <w:t>n</w:t>
                            </w:r>
                            <w:r w:rsidR="00045C7B" w:rsidRPr="00073008">
                              <w:rPr>
                                <w:rFonts w:ascii="Arial" w:hAnsi="Arial" w:cs="Arial"/>
                                <w:b/>
                                <w:bCs/>
                                <w:color w:val="000000" w:themeColor="text1"/>
                                <w:sz w:val="28"/>
                                <w:szCs w:val="28"/>
                              </w:rPr>
                              <w:t>s</w:t>
                            </w:r>
                            <w:r w:rsidR="00E45F94" w:rsidRPr="00073008">
                              <w:rPr>
                                <w:rFonts w:ascii="Arial" w:hAnsi="Arial" w:cs="Arial"/>
                                <w:b/>
                                <w:bCs/>
                                <w:color w:val="000000" w:themeColor="text1"/>
                                <w:sz w:val="28"/>
                                <w:szCs w:val="28"/>
                              </w:rPr>
                              <w:t>id</w:t>
                            </w:r>
                            <w:r w:rsidR="006F16EE" w:rsidRPr="00073008">
                              <w:rPr>
                                <w:rFonts w:ascii="Arial" w:hAnsi="Arial" w:cs="Arial"/>
                                <w:b/>
                                <w:bCs/>
                                <w:color w:val="000000" w:themeColor="text1"/>
                                <w:sz w:val="28"/>
                                <w:szCs w:val="28"/>
                              </w:rPr>
                              <w:t>er</w:t>
                            </w:r>
                            <w:r w:rsidR="00182E4E" w:rsidRPr="00073008">
                              <w:rPr>
                                <w:rFonts w:ascii="Arial" w:hAnsi="Arial" w:cs="Arial"/>
                                <w:b/>
                                <w:bCs/>
                                <w:color w:val="000000" w:themeColor="text1"/>
                                <w:sz w:val="28"/>
                                <w:szCs w:val="28"/>
                              </w:rPr>
                              <w:t>at</w:t>
                            </w:r>
                            <w:r w:rsidR="00073008" w:rsidRPr="00073008">
                              <w:rPr>
                                <w:rFonts w:ascii="Arial" w:hAnsi="Arial" w:cs="Arial"/>
                                <w:b/>
                                <w:bCs/>
                                <w:color w:val="000000" w:themeColor="text1"/>
                                <w:sz w:val="28"/>
                                <w:szCs w:val="28"/>
                              </w:rPr>
                              <w:t>i</w:t>
                            </w:r>
                            <w:r w:rsidR="00E45F94" w:rsidRPr="00073008">
                              <w:rPr>
                                <w:rFonts w:ascii="Arial" w:hAnsi="Arial" w:cs="Arial"/>
                                <w:b/>
                                <w:bCs/>
                                <w:color w:val="000000" w:themeColor="text1"/>
                                <w:sz w:val="28"/>
                                <w:szCs w:val="28"/>
                              </w:rPr>
                              <w:t>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24D926" id="Rectangle: Rounded Corners 26" o:spid="_x0000_s1045" style="position:absolute;left:0;text-align:left;margin-left:0;margin-top:207.25pt;width:592.25pt;height:25.05pt;z-index:251658255;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" fillcolor="#60caf3 [1943]" strokecolor="#030e13 [484]" strokeweight="1.5pt">
                <v:stroke joinstyle="miter"/>
                <v:textbox>
                  <w:txbxContent>
                    <w:p w14:paraId="6B3D31B8" w14:textId="77777777" w:rsidR="006E45A7" w:rsidRPr="00073008" w:rsidRDefault="00882123" w:rsidP="006E45A7">
                      <w:pPr>
                        <w:jc w:val="center"/>
                        <w:rPr>
                          <w:rFonts w:ascii="Arial" w:hAnsi="Arial" w:cs="Arial"/>
                          <w:b/>
                          <w:bCs/>
                          <w:color w:val="000000" w:themeColor="text1"/>
                          <w:sz w:val="28"/>
                          <w:szCs w:val="28"/>
                        </w:rPr>
                      </w:pPr>
                      <w:r w:rsidRPr="00073008">
                        <w:rPr>
                          <w:rFonts w:ascii="Arial" w:hAnsi="Arial" w:cs="Arial"/>
                          <w:b/>
                          <w:bCs/>
                          <w:color w:val="000000" w:themeColor="text1"/>
                          <w:sz w:val="28"/>
                          <w:szCs w:val="28"/>
                        </w:rPr>
                        <w:t>8.</w:t>
                      </w:r>
                      <w:r w:rsidR="006E45A7" w:rsidRPr="00073008">
                        <w:rPr>
                          <w:rFonts w:ascii="Arial" w:hAnsi="Arial" w:cs="Arial"/>
                          <w:b/>
                          <w:bCs/>
                          <w:color w:val="000000" w:themeColor="text1"/>
                          <w:sz w:val="28"/>
                          <w:szCs w:val="28"/>
                        </w:rPr>
                        <w:t>E</w:t>
                      </w:r>
                      <w:r w:rsidR="00132E9B" w:rsidRPr="00073008">
                        <w:rPr>
                          <w:rFonts w:ascii="Arial" w:hAnsi="Arial" w:cs="Arial"/>
                          <w:b/>
                          <w:bCs/>
                          <w:color w:val="000000" w:themeColor="text1"/>
                          <w:sz w:val="28"/>
                          <w:szCs w:val="28"/>
                        </w:rPr>
                        <w:t>thical Co</w:t>
                      </w:r>
                      <w:r w:rsidR="00E45F94" w:rsidRPr="00073008">
                        <w:rPr>
                          <w:rFonts w:ascii="Arial" w:hAnsi="Arial" w:cs="Arial"/>
                          <w:b/>
                          <w:bCs/>
                          <w:color w:val="000000" w:themeColor="text1"/>
                          <w:sz w:val="28"/>
                          <w:szCs w:val="28"/>
                        </w:rPr>
                        <w:t>n</w:t>
                      </w:r>
                      <w:r w:rsidR="00045C7B" w:rsidRPr="00073008">
                        <w:rPr>
                          <w:rFonts w:ascii="Arial" w:hAnsi="Arial" w:cs="Arial"/>
                          <w:b/>
                          <w:bCs/>
                          <w:color w:val="000000" w:themeColor="text1"/>
                          <w:sz w:val="28"/>
                          <w:szCs w:val="28"/>
                        </w:rPr>
                        <w:t>s</w:t>
                      </w:r>
                      <w:r w:rsidR="00E45F94" w:rsidRPr="00073008">
                        <w:rPr>
                          <w:rFonts w:ascii="Arial" w:hAnsi="Arial" w:cs="Arial"/>
                          <w:b/>
                          <w:bCs/>
                          <w:color w:val="000000" w:themeColor="text1"/>
                          <w:sz w:val="28"/>
                          <w:szCs w:val="28"/>
                        </w:rPr>
                        <w:t>id</w:t>
                      </w:r>
                      <w:r w:rsidR="006F16EE" w:rsidRPr="00073008">
                        <w:rPr>
                          <w:rFonts w:ascii="Arial" w:hAnsi="Arial" w:cs="Arial"/>
                          <w:b/>
                          <w:bCs/>
                          <w:color w:val="000000" w:themeColor="text1"/>
                          <w:sz w:val="28"/>
                          <w:szCs w:val="28"/>
                        </w:rPr>
                        <w:t>er</w:t>
                      </w:r>
                      <w:r w:rsidR="00182E4E" w:rsidRPr="00073008">
                        <w:rPr>
                          <w:rFonts w:ascii="Arial" w:hAnsi="Arial" w:cs="Arial"/>
                          <w:b/>
                          <w:bCs/>
                          <w:color w:val="000000" w:themeColor="text1"/>
                          <w:sz w:val="28"/>
                          <w:szCs w:val="28"/>
                        </w:rPr>
                        <w:t>at</w:t>
                      </w:r>
                      <w:r w:rsidR="00073008" w:rsidRPr="00073008">
                        <w:rPr>
                          <w:rFonts w:ascii="Arial" w:hAnsi="Arial" w:cs="Arial"/>
                          <w:b/>
                          <w:bCs/>
                          <w:color w:val="000000" w:themeColor="text1"/>
                          <w:sz w:val="28"/>
                          <w:szCs w:val="28"/>
                        </w:rPr>
                        <w:t>i</w:t>
                      </w:r>
                      <w:r w:rsidR="00E45F94" w:rsidRPr="00073008">
                        <w:rPr>
                          <w:rFonts w:ascii="Arial" w:hAnsi="Arial" w:cs="Arial"/>
                          <w:b/>
                          <w:bCs/>
                          <w:color w:val="000000" w:themeColor="text1"/>
                          <w:sz w:val="28"/>
                          <w:szCs w:val="28"/>
                        </w:rPr>
                        <w:t>ons</w:t>
                      </w:r>
                    </w:p>
                  </w:txbxContent>
                </v:textbox>
                <w10:wrap anchorx="page"/>
              </v:roundrect>
            </w:pict>
          </mc:Fallback>
        </mc:AlternateContent>
      </w:r>
      <w:r w:rsidR="001C0FD3">
        <w:rPr>
          <w:rFonts w:ascii="Arial" w:eastAsia="Times New Roman" w:hAnsi="Arial" w:cs="Arial"/>
          <w:b/>
          <w:bCs/>
          <w:kern w:val="0"/>
          <w:sz w:val="28"/>
          <w:szCs w:val="28"/>
          <w14:ligatures w14:val="none"/>
        </w:rPr>
        <w:br/>
      </w:r>
    </w:p>
    <w:p w14:paraId="79B11975" w14:textId="77777777" w:rsidR="00DD4B1B" w:rsidRPr="00B110F5" w:rsidRDefault="00DD4B1B" w:rsidP="00B110F5">
      <w:pPr>
        <w:spacing w:after="900" w:line="240" w:lineRule="auto"/>
        <w:ind w:left="-45" w:right="-405"/>
        <w:divId w:val="1653555903"/>
        <w:rPr>
          <w:rFonts w:ascii="Arial" w:hAnsi="Arial" w:cs="Arial"/>
          <w:color w:val="000000" w:themeColor="text1"/>
          <w:kern w:val="24"/>
          <w:sz w:val="22"/>
          <w:szCs w:val="22"/>
          <w14:ligatures w14:val="none"/>
        </w:rPr>
      </w:pPr>
      <w:r w:rsidRPr="00B110F5">
        <w:rPr>
          <w:rFonts w:ascii="Arial" w:eastAsia="Times New Roman" w:hAnsi="Arial" w:cs="Arial"/>
          <w:b/>
          <w:kern w:val="0"/>
          <w:sz w:val="22"/>
          <w:szCs w:val="22"/>
          <w14:ligatures w14:val="none"/>
        </w:rPr>
        <w:lastRenderedPageBreak/>
        <w:t>References</w:t>
      </w:r>
    </w:p>
    <w:p w14:paraId="79D77F96" w14:textId="63F815D5" w:rsidR="00FB3E09" w:rsidRPr="00B110F5" w:rsidRDefault="00DD4B1B" w:rsidP="00B110F5">
      <w:pPr>
        <w:spacing w:after="900" w:line="240" w:lineRule="auto"/>
        <w:ind w:left="-45" w:right="-405"/>
        <w:divId w:val="1653555903"/>
        <w:rPr>
          <w:rFonts w:ascii="Arial" w:hAnsi="Arial" w:cs="Arial"/>
          <w:color w:val="000000" w:themeColor="text1"/>
          <w:kern w:val="24"/>
          <w:sz w:val="22"/>
          <w:szCs w:val="22"/>
          <w14:ligatures w14:val="none"/>
        </w:rPr>
      </w:pPr>
      <w:r w:rsidRPr="006D41E2">
        <w:rPr>
          <w:rFonts w:ascii="Arial" w:hAnsi="Arial" w:cs="Arial"/>
          <w:kern w:val="0"/>
          <w:sz w:val="22"/>
          <w:szCs w:val="22"/>
          <w14:ligatures w14:val="none"/>
        </w:rPr>
        <w:t>Braun, V</w:t>
      </w:r>
      <w:r w:rsidR="008B1245">
        <w:rPr>
          <w:rFonts w:ascii="Arial" w:hAnsi="Arial" w:cs="Arial"/>
          <w:kern w:val="0"/>
          <w:sz w:val="22"/>
          <w:szCs w:val="22"/>
          <w14:ligatures w14:val="none"/>
        </w:rPr>
        <w:t>.,</w:t>
      </w:r>
      <w:r w:rsidRPr="006D41E2">
        <w:rPr>
          <w:rFonts w:ascii="Arial" w:hAnsi="Arial" w:cs="Arial"/>
          <w:kern w:val="0"/>
          <w:sz w:val="22"/>
          <w:szCs w:val="22"/>
          <w14:ligatures w14:val="none"/>
        </w:rPr>
        <w:t xml:space="preserve"> and Clarke, V. (2006) ‘Using thematic analysis in psychology’, </w:t>
      </w:r>
      <w:r w:rsidRPr="006D41E2">
        <w:rPr>
          <w:rFonts w:ascii="Arial" w:hAnsi="Arial" w:cs="Arial"/>
          <w:i/>
          <w:iCs/>
          <w:kern w:val="0"/>
          <w:sz w:val="22"/>
          <w:szCs w:val="22"/>
          <w14:ligatures w14:val="none"/>
        </w:rPr>
        <w:t>Qualitative Research in Psychology</w:t>
      </w:r>
      <w:r w:rsidRPr="006D41E2">
        <w:rPr>
          <w:rFonts w:ascii="Arial" w:hAnsi="Arial" w:cs="Arial"/>
          <w:kern w:val="0"/>
          <w:sz w:val="22"/>
          <w:szCs w:val="22"/>
          <w14:ligatures w14:val="none"/>
        </w:rPr>
        <w:t xml:space="preserve">, 3(2), pp. 77–101. Available at: </w:t>
      </w:r>
      <w:hyperlink r:id="rId14" w:history="1">
        <w:r w:rsidR="009B58ED" w:rsidRPr="00EC7651">
          <w:rPr>
            <w:rStyle w:val="Hyperlink"/>
            <w:rFonts w:ascii="Arial" w:hAnsi="Arial" w:cs="Arial"/>
            <w:kern w:val="0"/>
            <w:sz w:val="22"/>
            <w:szCs w:val="22"/>
            <w14:ligatures w14:val="none"/>
          </w:rPr>
          <w:t>https://reorg/10.1191/1478088706qp063oa</w:t>
        </w:r>
      </w:hyperlink>
      <w:r w:rsidR="00917E90" w:rsidRPr="00B110F5">
        <w:rPr>
          <w:rFonts w:ascii="Arial" w:hAnsi="Arial" w:cs="Arial"/>
          <w:sz w:val="22"/>
          <w:szCs w:val="22"/>
        </w:rPr>
        <w:t>.</w:t>
      </w:r>
    </w:p>
    <w:p w14:paraId="6ED147FD" w14:textId="622998F5"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Chatterjee, S., Khunti, K. and Davies, M.J. (2017) ‘Type 2 diabetes’, </w:t>
      </w:r>
      <w:r w:rsidRPr="006D41E2">
        <w:rPr>
          <w:rFonts w:ascii="Arial" w:hAnsi="Arial" w:cs="Arial"/>
          <w:i/>
          <w:iCs/>
          <w:kern w:val="0"/>
          <w:sz w:val="22"/>
          <w:szCs w:val="22"/>
          <w14:ligatures w14:val="none"/>
        </w:rPr>
        <w:t>The Lancet</w:t>
      </w:r>
      <w:r w:rsidRPr="006D41E2">
        <w:rPr>
          <w:rFonts w:ascii="Arial" w:hAnsi="Arial" w:cs="Arial"/>
          <w:kern w:val="0"/>
          <w:sz w:val="22"/>
          <w:szCs w:val="22"/>
          <w14:ligatures w14:val="none"/>
        </w:rPr>
        <w:t xml:space="preserve">, 389(10085), pp. Available at: </w:t>
      </w:r>
      <w:hyperlink r:id="rId15" w:history="1">
        <w:r w:rsidRPr="006D41E2">
          <w:rPr>
            <w:rFonts w:ascii="Arial" w:hAnsi="Arial" w:cs="Arial"/>
            <w:color w:val="0000FF"/>
            <w:kern w:val="0"/>
            <w:sz w:val="22"/>
            <w:szCs w:val="22"/>
            <w:u w:val="single"/>
            <w14:ligatures w14:val="none"/>
          </w:rPr>
          <w:t>https://.org/10.1016/S0140-6736(17)30058-2</w:t>
        </w:r>
      </w:hyperlink>
      <w:r w:rsidR="005C66C5" w:rsidRPr="00B110F5">
        <w:rPr>
          <w:rFonts w:ascii="Arial" w:hAnsi="Arial" w:cs="Arial"/>
          <w:sz w:val="22"/>
          <w:szCs w:val="22"/>
        </w:rPr>
        <w:t>.</w:t>
      </w:r>
    </w:p>
    <w:p w14:paraId="6DC3AEF7" w14:textId="0763DC4A"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DeFronzo, R.A., Ferrannini, E., Groop, L., Henry, R.R., Herman, W.H., Holst, J.J. </w:t>
      </w:r>
      <w:r w:rsidRPr="006D41E2">
        <w:rPr>
          <w:rFonts w:ascii="Arial" w:hAnsi="Arial" w:cs="Arial"/>
          <w:i/>
          <w:iCs/>
          <w:kern w:val="0"/>
          <w:sz w:val="22"/>
          <w:szCs w:val="22"/>
          <w14:ligatures w14:val="none"/>
        </w:rPr>
        <w:t>et al.</w:t>
      </w:r>
      <w:r w:rsidRPr="006D41E2">
        <w:rPr>
          <w:rFonts w:ascii="Arial" w:hAnsi="Arial" w:cs="Arial"/>
          <w:kern w:val="0"/>
          <w:sz w:val="22"/>
          <w:szCs w:val="22"/>
          <w14:ligatures w14:val="none"/>
        </w:rPr>
        <w:t xml:space="preserve"> (2015) ‘Type 2 diabetes mellitus’, </w:t>
      </w:r>
      <w:r w:rsidRPr="006D41E2">
        <w:rPr>
          <w:rFonts w:ascii="Arial" w:hAnsi="Arial" w:cs="Arial"/>
          <w:i/>
          <w:iCs/>
          <w:kern w:val="0"/>
          <w:sz w:val="22"/>
          <w:szCs w:val="22"/>
          <w14:ligatures w14:val="none"/>
        </w:rPr>
        <w:t>Nature Reviews Disease Primers</w:t>
      </w:r>
      <w:r w:rsidRPr="006D41E2">
        <w:rPr>
          <w:rFonts w:ascii="Arial" w:hAnsi="Arial" w:cs="Arial"/>
          <w:kern w:val="0"/>
          <w:sz w:val="22"/>
          <w:szCs w:val="22"/>
          <w14:ligatures w14:val="none"/>
        </w:rPr>
        <w:t xml:space="preserve">, 1, 15019. Available </w:t>
      </w:r>
      <w:r w:rsidR="005E1B07" w:rsidRPr="006D41E2">
        <w:rPr>
          <w:rFonts w:ascii="Arial" w:hAnsi="Arial" w:cs="Arial"/>
          <w:kern w:val="0"/>
          <w:sz w:val="22"/>
          <w:szCs w:val="22"/>
          <w14:ligatures w14:val="none"/>
        </w:rPr>
        <w:t>at:</w:t>
      </w:r>
      <w:r w:rsidR="005E1B07">
        <w:rPr>
          <w:rFonts w:ascii="Arial" w:hAnsi="Arial" w:cs="Arial"/>
          <w:color w:val="0000FF"/>
          <w:kern w:val="0"/>
          <w:sz w:val="22"/>
          <w:szCs w:val="22"/>
          <w:u w:val="single"/>
          <w14:ligatures w14:val="none"/>
        </w:rPr>
        <w:t xml:space="preserve"> https</w:t>
      </w:r>
      <w:r w:rsidR="00BF351C" w:rsidRPr="00B110F5">
        <w:rPr>
          <w:rFonts w:ascii="Arial" w:hAnsi="Arial" w:cs="Arial"/>
          <w:sz w:val="22"/>
          <w:szCs w:val="22"/>
        </w:rPr>
        <w:t>.</w:t>
      </w:r>
    </w:p>
    <w:p w14:paraId="071C35E4" w14:textId="77777777"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Diabetes UK (2023) </w:t>
      </w:r>
      <w:r w:rsidRPr="006D41E2">
        <w:rPr>
          <w:rFonts w:ascii="Arial" w:hAnsi="Arial" w:cs="Arial"/>
          <w:i/>
          <w:iCs/>
          <w:kern w:val="0"/>
          <w:sz w:val="22"/>
          <w:szCs w:val="22"/>
          <w14:ligatures w14:val="none"/>
        </w:rPr>
        <w:t>Diabetes prevalence 2023: Key statistics on diabetes</w:t>
      </w:r>
      <w:r w:rsidRPr="006D41E2">
        <w:rPr>
          <w:rFonts w:ascii="Arial" w:hAnsi="Arial" w:cs="Arial"/>
          <w:kern w:val="0"/>
          <w:sz w:val="22"/>
          <w:szCs w:val="22"/>
          <w14:ligatures w14:val="none"/>
        </w:rPr>
        <w:t xml:space="preserve">. Available at: </w:t>
      </w:r>
      <w:hyperlink r:id="rId16" w:history="1">
        <w:r w:rsidRPr="006D41E2">
          <w:rPr>
            <w:rFonts w:ascii="Arial" w:hAnsi="Arial" w:cs="Arial"/>
            <w:color w:val="0000FF"/>
            <w:kern w:val="0"/>
            <w:sz w:val="22"/>
            <w:szCs w:val="22"/>
            <w:u w:val="single"/>
            <w14:ligatures w14:val="none"/>
          </w:rPr>
          <w:t>https://www.diabetes.org.uk</w:t>
        </w:r>
      </w:hyperlink>
      <w:r w:rsidRPr="006D41E2">
        <w:rPr>
          <w:rFonts w:ascii="Arial" w:hAnsi="Arial" w:cs="Arial"/>
          <w:kern w:val="0"/>
          <w:sz w:val="22"/>
          <w:szCs w:val="22"/>
          <w14:ligatures w14:val="none"/>
        </w:rPr>
        <w:t xml:space="preserve"> (Accessed: 18 July 2026).</w:t>
      </w:r>
    </w:p>
    <w:p w14:paraId="604C1E8E" w14:textId="77777777"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Heath, G., Leavy, P. and Tuvey, S. (2021) </w:t>
      </w:r>
      <w:r w:rsidRPr="006D41E2">
        <w:rPr>
          <w:rFonts w:ascii="Arial" w:hAnsi="Arial" w:cs="Arial"/>
          <w:i/>
          <w:iCs/>
          <w:kern w:val="0"/>
          <w:sz w:val="22"/>
          <w:szCs w:val="22"/>
          <w14:ligatures w14:val="none"/>
        </w:rPr>
        <w:t>Research methods for health and social care</w:t>
      </w:r>
      <w:r w:rsidRPr="006D41E2">
        <w:rPr>
          <w:rFonts w:ascii="Arial" w:hAnsi="Arial" w:cs="Arial"/>
          <w:kern w:val="0"/>
          <w:sz w:val="22"/>
          <w:szCs w:val="22"/>
          <w14:ligatures w14:val="none"/>
        </w:rPr>
        <w:t>. London: Sage.</w:t>
      </w:r>
    </w:p>
    <w:p w14:paraId="633D064D" w14:textId="77777777"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International Diabetes Federation (2021) </w:t>
      </w:r>
      <w:r w:rsidRPr="006D41E2">
        <w:rPr>
          <w:rFonts w:ascii="Arial" w:hAnsi="Arial" w:cs="Arial"/>
          <w:i/>
          <w:iCs/>
          <w:kern w:val="0"/>
          <w:sz w:val="22"/>
          <w:szCs w:val="22"/>
          <w14:ligatures w14:val="none"/>
        </w:rPr>
        <w:t>IDF Diabetes Atlas</w:t>
      </w:r>
      <w:r w:rsidRPr="006D41E2">
        <w:rPr>
          <w:rFonts w:ascii="Arial" w:hAnsi="Arial" w:cs="Arial"/>
          <w:kern w:val="0"/>
          <w:sz w:val="22"/>
          <w:szCs w:val="22"/>
          <w14:ligatures w14:val="none"/>
        </w:rPr>
        <w:t>. 10th edn. Brussels: International Diabetes Federation.</w:t>
      </w:r>
    </w:p>
    <w:p w14:paraId="37279436" w14:textId="27677E09"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Kiger, M.E. and Varpio, L. (2020) ‘Thematic analysis of qualitative data: AMEE Guide No. 131’, </w:t>
      </w:r>
      <w:r w:rsidRPr="006D41E2">
        <w:rPr>
          <w:rFonts w:ascii="Arial" w:hAnsi="Arial" w:cs="Arial"/>
          <w:i/>
          <w:iCs/>
          <w:kern w:val="0"/>
          <w:sz w:val="22"/>
          <w:szCs w:val="22"/>
          <w14:ligatures w14:val="none"/>
        </w:rPr>
        <w:t>Medical Teacher</w:t>
      </w:r>
      <w:r w:rsidRPr="006D41E2">
        <w:rPr>
          <w:rFonts w:ascii="Arial" w:hAnsi="Arial" w:cs="Arial"/>
          <w:kern w:val="0"/>
          <w:sz w:val="22"/>
          <w:szCs w:val="22"/>
          <w14:ligatures w14:val="none"/>
        </w:rPr>
        <w:t xml:space="preserve">, 42(8), pp. 846–854. Available at: </w:t>
      </w:r>
      <w:hyperlink r:id="rId17" w:history="1">
        <w:r w:rsidR="00D24BA8" w:rsidRPr="00EC7651">
          <w:rPr>
            <w:rStyle w:val="Hyperlink"/>
            <w:rFonts w:ascii="Arial" w:hAnsi="Arial" w:cs="Arial"/>
            <w:kern w:val="0"/>
            <w:sz w:val="22"/>
            <w:szCs w:val="22"/>
            <w14:ligatures w14:val="none"/>
          </w:rPr>
          <w:t>https://org/10.1080/0142159X.2020.1755030</w:t>
        </w:r>
      </w:hyperlink>
      <w:r w:rsidR="00C1140C" w:rsidRPr="00B110F5">
        <w:rPr>
          <w:rFonts w:ascii="Arial" w:hAnsi="Arial" w:cs="Arial"/>
          <w:sz w:val="22"/>
          <w:szCs w:val="22"/>
        </w:rPr>
        <w:t>.</w:t>
      </w:r>
    </w:p>
    <w:p w14:paraId="046DA61A" w14:textId="2635D01F"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Merriam Library (2023) </w:t>
      </w:r>
      <w:r w:rsidRPr="006D41E2">
        <w:rPr>
          <w:rFonts w:ascii="Arial" w:hAnsi="Arial" w:cs="Arial"/>
          <w:i/>
          <w:iCs/>
          <w:kern w:val="0"/>
          <w:sz w:val="22"/>
          <w:szCs w:val="22"/>
          <w14:ligatures w14:val="none"/>
        </w:rPr>
        <w:t>CRAAP Test: Evaluating information</w:t>
      </w:r>
      <w:r w:rsidRPr="006D41E2">
        <w:rPr>
          <w:rFonts w:ascii="Arial" w:hAnsi="Arial" w:cs="Arial"/>
          <w:kern w:val="0"/>
          <w:sz w:val="22"/>
          <w:szCs w:val="22"/>
          <w14:ligatures w14:val="none"/>
        </w:rPr>
        <w:t xml:space="preserve">. Available at: </w:t>
      </w:r>
      <w:hyperlink r:id="rId18" w:history="1">
        <w:r w:rsidRPr="006D41E2">
          <w:rPr>
            <w:rFonts w:ascii="Arial" w:hAnsi="Arial" w:cs="Arial"/>
            <w:color w:val="0000FF"/>
            <w:kern w:val="0"/>
            <w:sz w:val="22"/>
            <w:szCs w:val="22"/>
            <w:u w:val="single"/>
            <w14:ligatures w14:val="none"/>
          </w:rPr>
          <w:t>https://library.csuchico.edu/craap</w:t>
        </w:r>
      </w:hyperlink>
      <w:r w:rsidRPr="006D41E2">
        <w:rPr>
          <w:rFonts w:ascii="Arial" w:hAnsi="Arial" w:cs="Arial"/>
          <w:kern w:val="0"/>
          <w:sz w:val="22"/>
          <w:szCs w:val="22"/>
          <w14:ligatures w14:val="none"/>
        </w:rPr>
        <w:t xml:space="preserve"> (Accessed: 18 July 2026).</w:t>
      </w:r>
    </w:p>
    <w:p w14:paraId="7D89D5AF" w14:textId="4FA40630"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Page, M.J., McKenzie, J.E., Bossuyt, P.M., Boutron, I., Hoffmann, T.C., Mulrow, C.D. </w:t>
      </w:r>
      <w:r w:rsidRPr="006D41E2">
        <w:rPr>
          <w:rFonts w:ascii="Arial" w:hAnsi="Arial" w:cs="Arial"/>
          <w:i/>
          <w:iCs/>
          <w:kern w:val="0"/>
          <w:sz w:val="22"/>
          <w:szCs w:val="22"/>
          <w14:ligatures w14:val="none"/>
        </w:rPr>
        <w:t>et al.</w:t>
      </w:r>
      <w:r w:rsidRPr="006D41E2">
        <w:rPr>
          <w:rFonts w:ascii="Arial" w:hAnsi="Arial" w:cs="Arial"/>
          <w:kern w:val="0"/>
          <w:sz w:val="22"/>
          <w:szCs w:val="22"/>
          <w14:ligatures w14:val="none"/>
        </w:rPr>
        <w:t xml:space="preserve"> (2021) ‘The PRISMA 2020 statement: an updated guideline for reporting systematic reviews’, </w:t>
      </w:r>
      <w:r w:rsidRPr="006D41E2">
        <w:rPr>
          <w:rFonts w:ascii="Arial" w:hAnsi="Arial" w:cs="Arial"/>
          <w:i/>
          <w:iCs/>
          <w:kern w:val="0"/>
          <w:sz w:val="22"/>
          <w:szCs w:val="22"/>
          <w14:ligatures w14:val="none"/>
        </w:rPr>
        <w:t>BMJ</w:t>
      </w:r>
      <w:r w:rsidRPr="006D41E2">
        <w:rPr>
          <w:rFonts w:ascii="Arial" w:hAnsi="Arial" w:cs="Arial"/>
          <w:kern w:val="0"/>
          <w:sz w:val="22"/>
          <w:szCs w:val="22"/>
          <w14:ligatures w14:val="none"/>
        </w:rPr>
        <w:t xml:space="preserve">, 372, n71. Available at: </w:t>
      </w:r>
      <w:hyperlink r:id="rId19" w:history="1">
        <w:r w:rsidR="001D0E55" w:rsidRPr="00EC7651">
          <w:rPr>
            <w:rStyle w:val="Hyperlink"/>
            <w:rFonts w:ascii="Arial" w:hAnsi="Arial" w:cs="Arial"/>
            <w:kern w:val="0"/>
            <w:sz w:val="22"/>
            <w:szCs w:val="22"/>
            <w14:ligatures w14:val="none"/>
          </w:rPr>
          <w:t>https://org/10.1136/bmj.n71</w:t>
        </w:r>
      </w:hyperlink>
      <w:r w:rsidR="00613C2F" w:rsidRPr="00B110F5">
        <w:rPr>
          <w:rFonts w:ascii="Arial" w:hAnsi="Arial" w:cs="Arial"/>
          <w:sz w:val="22"/>
          <w:szCs w:val="22"/>
        </w:rPr>
        <w:t>.</w:t>
      </w:r>
    </w:p>
    <w:p w14:paraId="2BD79B27" w14:textId="2CF14D73"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Rawshani, A., Rawshani, A., Franzén, S., Eliasson, B., Svensson, A.-M., Miftaraj, M. </w:t>
      </w:r>
      <w:r w:rsidRPr="006D41E2">
        <w:rPr>
          <w:rFonts w:ascii="Arial" w:hAnsi="Arial" w:cs="Arial"/>
          <w:i/>
          <w:iCs/>
          <w:kern w:val="0"/>
          <w:sz w:val="22"/>
          <w:szCs w:val="22"/>
          <w14:ligatures w14:val="none"/>
        </w:rPr>
        <w:t>et al.</w:t>
      </w:r>
      <w:r w:rsidRPr="006D41E2">
        <w:rPr>
          <w:rFonts w:ascii="Arial" w:hAnsi="Arial" w:cs="Arial"/>
          <w:kern w:val="0"/>
          <w:sz w:val="22"/>
          <w:szCs w:val="22"/>
          <w14:ligatures w14:val="none"/>
        </w:rPr>
        <w:t xml:space="preserve"> (2018) ‘Risk factors, mortality and cardiovascular outcomes in patients with type 2 diabetes’, </w:t>
      </w:r>
      <w:r w:rsidRPr="006D41E2">
        <w:rPr>
          <w:rFonts w:ascii="Arial" w:hAnsi="Arial" w:cs="Arial"/>
          <w:i/>
          <w:iCs/>
          <w:kern w:val="0"/>
          <w:sz w:val="22"/>
          <w:szCs w:val="22"/>
          <w14:ligatures w14:val="none"/>
        </w:rPr>
        <w:t>New England Journal of Medicine</w:t>
      </w:r>
      <w:r w:rsidRPr="006D41E2">
        <w:rPr>
          <w:rFonts w:ascii="Arial" w:hAnsi="Arial" w:cs="Arial"/>
          <w:kern w:val="0"/>
          <w:sz w:val="22"/>
          <w:szCs w:val="22"/>
          <w14:ligatures w14:val="none"/>
        </w:rPr>
        <w:t xml:space="preserve">, 379(7), pp. 633–644. Available at: </w:t>
      </w:r>
      <w:hyperlink r:id="rId20" w:history="1">
        <w:r w:rsidR="001D0E55" w:rsidRPr="00EC7651">
          <w:rPr>
            <w:rStyle w:val="Hyperlink"/>
            <w:rFonts w:ascii="Arial" w:hAnsi="Arial" w:cs="Arial"/>
            <w:kern w:val="0"/>
            <w:sz w:val="22"/>
            <w:szCs w:val="22"/>
            <w14:ligatures w14:val="none"/>
          </w:rPr>
          <w:t>https://org/10.1056/NEJMoa1800256</w:t>
        </w:r>
      </w:hyperlink>
      <w:r w:rsidR="00613C2F" w:rsidRPr="00B110F5">
        <w:rPr>
          <w:rFonts w:ascii="Arial" w:hAnsi="Arial" w:cs="Arial"/>
          <w:sz w:val="22"/>
          <w:szCs w:val="22"/>
        </w:rPr>
        <w:t>.</w:t>
      </w:r>
    </w:p>
    <w:p w14:paraId="0967F552" w14:textId="38E28720"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Sánchez-Meca, J. (2010) ‘A review of recent research on assessment of publication bias’, </w:t>
      </w:r>
      <w:r w:rsidRPr="006D41E2">
        <w:rPr>
          <w:rFonts w:ascii="Arial" w:hAnsi="Arial" w:cs="Arial"/>
          <w:i/>
          <w:iCs/>
          <w:kern w:val="0"/>
          <w:sz w:val="22"/>
          <w:szCs w:val="22"/>
          <w14:ligatures w14:val="none"/>
        </w:rPr>
        <w:t>British Journal of Mathematical and Statistical Psychology</w:t>
      </w:r>
      <w:r w:rsidRPr="006D41E2">
        <w:rPr>
          <w:rFonts w:ascii="Arial" w:hAnsi="Arial" w:cs="Arial"/>
          <w:kern w:val="0"/>
          <w:sz w:val="22"/>
          <w:szCs w:val="22"/>
          <w14:ligatures w14:val="none"/>
        </w:rPr>
        <w:t xml:space="preserve">, 63(2), pp. 235–246. Available at: </w:t>
      </w:r>
      <w:hyperlink r:id="rId21" w:history="1">
        <w:r w:rsidR="001D0E55" w:rsidRPr="00EC7651">
          <w:rPr>
            <w:rStyle w:val="Hyperlink"/>
            <w:rFonts w:ascii="Arial" w:hAnsi="Arial" w:cs="Arial"/>
            <w:kern w:val="0"/>
            <w:sz w:val="22"/>
            <w:szCs w:val="22"/>
            <w14:ligatures w14:val="none"/>
          </w:rPr>
          <w:t>https://org/10.1348/000711010X502995</w:t>
        </w:r>
      </w:hyperlink>
      <w:r w:rsidR="00613C2F" w:rsidRPr="00B110F5">
        <w:rPr>
          <w:rFonts w:ascii="Arial" w:hAnsi="Arial" w:cs="Arial"/>
          <w:sz w:val="22"/>
          <w:szCs w:val="22"/>
        </w:rPr>
        <w:t>.</w:t>
      </w:r>
    </w:p>
    <w:p w14:paraId="449D0C53" w14:textId="5EB4C61B"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Snyder, H. (2019) ‘Literature review as a research </w:t>
      </w:r>
      <w:bookmarkStart w:id="42" w:name="_Int_7t3dtnkt"/>
      <w:r w:rsidRPr="006D41E2">
        <w:rPr>
          <w:rFonts w:ascii="Arial" w:hAnsi="Arial" w:cs="Arial"/>
          <w:kern w:val="0"/>
          <w:sz w:val="22"/>
          <w:szCs w:val="22"/>
          <w14:ligatures w14:val="none"/>
        </w:rPr>
        <w:t>methodology</w:t>
      </w:r>
      <w:bookmarkEnd w:id="42"/>
      <w:r w:rsidRPr="006D41E2">
        <w:rPr>
          <w:rFonts w:ascii="Arial" w:hAnsi="Arial" w:cs="Arial"/>
          <w:kern w:val="0"/>
          <w:sz w:val="22"/>
          <w:szCs w:val="22"/>
          <w14:ligatures w14:val="none"/>
        </w:rPr>
        <w:t xml:space="preserve">: An overview and guidelines’, </w:t>
      </w:r>
      <w:r w:rsidRPr="006D41E2">
        <w:rPr>
          <w:rFonts w:ascii="Arial" w:hAnsi="Arial" w:cs="Arial"/>
          <w:i/>
          <w:iCs/>
          <w:kern w:val="0"/>
          <w:sz w:val="22"/>
          <w:szCs w:val="22"/>
          <w14:ligatures w14:val="none"/>
        </w:rPr>
        <w:t>Journal of Business Research</w:t>
      </w:r>
      <w:r w:rsidRPr="006D41E2">
        <w:rPr>
          <w:rFonts w:ascii="Arial" w:hAnsi="Arial" w:cs="Arial"/>
          <w:kern w:val="0"/>
          <w:sz w:val="22"/>
          <w:szCs w:val="22"/>
          <w14:ligatures w14:val="none"/>
        </w:rPr>
        <w:t xml:space="preserve">, 104, pp. 333–339. Available at: </w:t>
      </w:r>
      <w:hyperlink r:id="rId22" w:history="1">
        <w:r w:rsidR="001D0E55" w:rsidRPr="00EC7651">
          <w:rPr>
            <w:rStyle w:val="Hyperlink"/>
            <w:rFonts w:ascii="Arial" w:hAnsi="Arial" w:cs="Arial"/>
            <w:kern w:val="0"/>
            <w:sz w:val="22"/>
            <w:szCs w:val="22"/>
            <w14:ligatures w14:val="none"/>
          </w:rPr>
          <w:t>https://org/10.1016/j.jbusres.2019.07.039</w:t>
        </w:r>
      </w:hyperlink>
      <w:r w:rsidR="00EB6386" w:rsidRPr="00B110F5">
        <w:rPr>
          <w:rFonts w:ascii="Arial" w:hAnsi="Arial" w:cs="Arial"/>
          <w:sz w:val="22"/>
          <w:szCs w:val="22"/>
        </w:rPr>
        <w:t>.</w:t>
      </w:r>
    </w:p>
    <w:p w14:paraId="18D14A81" w14:textId="6AE0E3C5" w:rsidR="00DD4B1B" w:rsidRPr="006D41E2" w:rsidRDefault="00DD4B1B" w:rsidP="006D41E2">
      <w:pPr>
        <w:spacing w:before="100" w:beforeAutospacing="1" w:after="100" w:afterAutospacing="1" w:line="240" w:lineRule="auto"/>
        <w:divId w:val="293682804"/>
        <w:rPr>
          <w:rFonts w:ascii="Arial" w:hAnsi="Arial" w:cs="Arial"/>
          <w:kern w:val="0"/>
          <w:sz w:val="22"/>
          <w:szCs w:val="22"/>
          <w14:ligatures w14:val="none"/>
        </w:rPr>
      </w:pPr>
      <w:r w:rsidRPr="006D41E2">
        <w:rPr>
          <w:rFonts w:ascii="Arial" w:hAnsi="Arial" w:cs="Arial"/>
          <w:kern w:val="0"/>
          <w:sz w:val="22"/>
          <w:szCs w:val="22"/>
          <w14:ligatures w14:val="none"/>
        </w:rPr>
        <w:t xml:space="preserve">Zheng, Y., Ley, S.H. and Hu, F.B. (2018) ‘Global aetiology and epidemiology of type 2 diabetes mellitus and its complications’, </w:t>
      </w:r>
      <w:r w:rsidRPr="006D41E2">
        <w:rPr>
          <w:rFonts w:ascii="Arial" w:hAnsi="Arial" w:cs="Arial"/>
          <w:i/>
          <w:iCs/>
          <w:kern w:val="0"/>
          <w:sz w:val="22"/>
          <w:szCs w:val="22"/>
          <w14:ligatures w14:val="none"/>
        </w:rPr>
        <w:t>Nature Reviews Endocrinology</w:t>
      </w:r>
      <w:r w:rsidRPr="006D41E2">
        <w:rPr>
          <w:rFonts w:ascii="Arial" w:hAnsi="Arial" w:cs="Arial"/>
          <w:kern w:val="0"/>
          <w:sz w:val="22"/>
          <w:szCs w:val="22"/>
          <w14:ligatures w14:val="none"/>
        </w:rPr>
        <w:t xml:space="preserve">, 14(2), pp. 88–98. Available at: </w:t>
      </w:r>
      <w:hyperlink r:id="rId23" w:history="1">
        <w:r w:rsidR="008D626F" w:rsidRPr="00EC7651">
          <w:rPr>
            <w:rStyle w:val="Hyperlink"/>
            <w:rFonts w:ascii="Arial" w:hAnsi="Arial" w:cs="Arial"/>
            <w:kern w:val="0"/>
            <w:sz w:val="22"/>
            <w:szCs w:val="22"/>
            <w14:ligatures w14:val="none"/>
          </w:rPr>
          <w:t>https://org/10.1038/nrendo.2017.151</w:t>
        </w:r>
      </w:hyperlink>
      <w:r w:rsidR="00EB6386" w:rsidRPr="00B110F5">
        <w:rPr>
          <w:rFonts w:ascii="Arial" w:hAnsi="Arial" w:cs="Arial"/>
          <w:sz w:val="22"/>
          <w:szCs w:val="22"/>
        </w:rPr>
        <w:t>.</w:t>
      </w:r>
    </w:p>
    <w:p w14:paraId="1EBA13AE" w14:textId="39386386" w:rsidR="001B6CE6" w:rsidRDefault="001B6CE6" w:rsidP="00380843">
      <w:pPr>
        <w:spacing w:after="900" w:line="360" w:lineRule="auto"/>
        <w:ind w:left="-45" w:right="-45"/>
        <w:divId w:val="1653555903"/>
        <w:rPr>
          <w:rFonts w:ascii="Arial" w:hAnsi="Arial" w:cs="Arial"/>
          <w:color w:val="000000" w:themeColor="text1"/>
          <w:kern w:val="24"/>
          <w:sz w:val="22"/>
          <w:szCs w:val="22"/>
          <w14:ligatures w14:val="none"/>
        </w:rPr>
      </w:pPr>
    </w:p>
    <w:p w14:paraId="68229AB3" w14:textId="52A8E2DC" w:rsidR="001B6CE6" w:rsidRDefault="001B6CE6" w:rsidP="00380843">
      <w:pPr>
        <w:spacing w:after="900" w:line="360" w:lineRule="auto"/>
        <w:ind w:left="-45" w:right="-45"/>
        <w:divId w:val="1653555903"/>
        <w:rPr>
          <w:rFonts w:ascii="Arial" w:hAnsi="Arial" w:cs="Arial"/>
          <w:color w:val="000000" w:themeColor="text1"/>
          <w:kern w:val="24"/>
          <w:sz w:val="22"/>
          <w:szCs w:val="22"/>
          <w14:ligatures w14:val="none"/>
        </w:rPr>
      </w:pPr>
    </w:p>
    <w:p w14:paraId="47DF5590" w14:textId="3D325AEF" w:rsidR="00380843" w:rsidRPr="008E3935" w:rsidRDefault="00380843" w:rsidP="00F65732">
      <w:pPr>
        <w:spacing w:after="900" w:line="360" w:lineRule="auto"/>
        <w:ind w:left="-135" w:right="-135"/>
        <w:divId w:val="1653555903"/>
        <w:rPr>
          <w:rFonts w:ascii="Arial" w:hAnsi="Arial" w:cs="Arial"/>
          <w:color w:val="000000" w:themeColor="text1"/>
          <w:kern w:val="24"/>
          <w:sz w:val="22"/>
          <w:szCs w:val="22"/>
          <w14:ligatures w14:val="none"/>
        </w:rPr>
      </w:pPr>
    </w:p>
    <w:p w14:paraId="5252527F" w14:textId="0396EEE3" w:rsidR="00F65732" w:rsidRPr="008E3935" w:rsidRDefault="00F65732" w:rsidP="00F65732">
      <w:pPr>
        <w:spacing w:after="900" w:line="360" w:lineRule="auto"/>
        <w:ind w:left="-90" w:right="-90"/>
        <w:divId w:val="1653555903"/>
        <w:rPr>
          <w:rFonts w:ascii="Arial" w:hAnsi="Arial" w:cs="Arial"/>
          <w:color w:val="000000" w:themeColor="text1"/>
          <w:kern w:val="24"/>
          <w:sz w:val="22"/>
          <w:szCs w:val="22"/>
          <w14:ligatures w14:val="none"/>
        </w:rPr>
      </w:pPr>
    </w:p>
    <w:p w14:paraId="4E089E2E" w14:textId="5EAFAF78" w:rsidR="00FF073D" w:rsidRPr="00F65732" w:rsidRDefault="008E3935" w:rsidP="00380843">
      <w:pPr>
        <w:spacing w:after="900" w:line="360" w:lineRule="auto"/>
        <w:ind w:left="-855" w:right="-855"/>
        <w:divId w:val="1653555903"/>
        <w:rPr>
          <w:rFonts w:ascii="Arial" w:hAnsi="Arial" w:cs="Arial"/>
          <w:b/>
          <w:bCs/>
          <w:color w:val="000000" w:themeColor="text1"/>
          <w:kern w:val="24"/>
          <w:sz w:val="28"/>
          <w:szCs w:val="28"/>
          <w14:ligatures w14:val="none"/>
        </w:rPr>
      </w:pPr>
      <w:r w:rsidRPr="008E3935">
        <w:rPr>
          <w:rFonts w:ascii="Arial" w:hAnsi="Arial" w:cs="Arial"/>
          <w:color w:val="000000" w:themeColor="text1"/>
          <w:kern w:val="24"/>
          <w:sz w:val="22"/>
          <w:szCs w:val="22"/>
          <w14:ligatures w14:val="none"/>
        </w:rPr>
        <w:t xml:space="preserve"> </w:t>
      </w:r>
    </w:p>
    <w:p w14:paraId="254CFD25" w14:textId="285BCA3E" w:rsidR="00E45F78" w:rsidRPr="00E45F78" w:rsidRDefault="00E45F78" w:rsidP="00E45F78">
      <w:pPr>
        <w:spacing w:after="0" w:line="240" w:lineRule="auto"/>
        <w:divId w:val="156462866"/>
        <w:rPr>
          <w:rFonts w:ascii="Times New Roman" w:eastAsia="Times New Roman" w:hAnsi="Times New Roman" w:cs="Times New Roman"/>
          <w:kern w:val="0"/>
          <w14:ligatures w14:val="none"/>
        </w:rPr>
      </w:pPr>
    </w:p>
    <w:p w14:paraId="156BC46B" w14:textId="590B31E2" w:rsidR="003D1DBD" w:rsidRDefault="003D1DBD"/>
    <w:p w14:paraId="6419D950" w14:textId="2B07330B" w:rsidR="00FF073D" w:rsidRDefault="00FF073D"/>
    <w:p w14:paraId="3B8CFFA5" w14:textId="5A7E8145" w:rsidR="00FF073D" w:rsidRDefault="00FF073D"/>
    <w:p w14:paraId="2691C8B8" w14:textId="5F0D07E9" w:rsidR="00FF073D" w:rsidRDefault="00FF073D"/>
    <w:p w14:paraId="16059CE7" w14:textId="130F6442" w:rsidR="00FF073D" w:rsidRDefault="00FF073D"/>
    <w:p w14:paraId="535EC371" w14:textId="35C26E32" w:rsidR="00FF073D" w:rsidRDefault="00FF073D"/>
    <w:p w14:paraId="49483CEA" w14:textId="77777777" w:rsidR="00FF073D" w:rsidRDefault="00FF073D"/>
    <w:p w14:paraId="3968BF1C" w14:textId="77777777" w:rsidR="00FF073D" w:rsidRDefault="00FF073D"/>
    <w:p w14:paraId="601CA536" w14:textId="77777777" w:rsidR="00FF073D" w:rsidRDefault="00FF073D"/>
    <w:p w14:paraId="45BA4093" w14:textId="77777777" w:rsidR="00FF073D" w:rsidRDefault="00FF073D"/>
    <w:p w14:paraId="2450BCF3" w14:textId="77777777" w:rsidR="003D1DBD" w:rsidRDefault="003D1DBD"/>
    <w:sectPr w:rsidR="003D1DBD" w:rsidSect="00305F14">
      <w:footerReference w:type="default" r:id="rId24"/>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EEE7" w14:textId="77777777" w:rsidR="005E1852" w:rsidRDefault="005E1852" w:rsidP="009221FE">
      <w:pPr>
        <w:spacing w:after="0" w:line="240" w:lineRule="auto"/>
      </w:pPr>
      <w:r>
        <w:separator/>
      </w:r>
    </w:p>
  </w:endnote>
  <w:endnote w:type="continuationSeparator" w:id="0">
    <w:p w14:paraId="0CA69FC1" w14:textId="77777777" w:rsidR="005E1852" w:rsidRDefault="005E1852" w:rsidP="00922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9231693"/>
      <w:docPartObj>
        <w:docPartGallery w:val="Page Numbers (Bottom of Page)"/>
        <w:docPartUnique/>
      </w:docPartObj>
    </w:sdtPr>
    <w:sdtEndPr/>
    <w:sdtContent>
      <w:p w14:paraId="00BFFD5F" w14:textId="0CE1FDBB" w:rsidR="002050F0" w:rsidRDefault="002050F0">
        <w:pPr>
          <w:pStyle w:val="Footer"/>
          <w:jc w:val="right"/>
        </w:pPr>
        <w:r>
          <w:fldChar w:fldCharType="begin"/>
        </w:r>
        <w:r>
          <w:instrText>PAGE   \* MERGEFORMAT</w:instrText>
        </w:r>
        <w:r>
          <w:fldChar w:fldCharType="separate"/>
        </w:r>
        <w:r>
          <w:t>2</w:t>
        </w:r>
        <w:r>
          <w:fldChar w:fldCharType="end"/>
        </w:r>
      </w:p>
    </w:sdtContent>
  </w:sdt>
  <w:p w14:paraId="63D6EED2" w14:textId="77777777" w:rsidR="002050F0" w:rsidRDefault="002050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BFA9F" w14:textId="77777777" w:rsidR="005E1852" w:rsidRDefault="005E1852" w:rsidP="009221FE">
      <w:pPr>
        <w:spacing w:after="0" w:line="240" w:lineRule="auto"/>
      </w:pPr>
      <w:r>
        <w:separator/>
      </w:r>
    </w:p>
  </w:footnote>
  <w:footnote w:type="continuationSeparator" w:id="0">
    <w:p w14:paraId="143BDB0A" w14:textId="77777777" w:rsidR="005E1852" w:rsidRDefault="005E1852" w:rsidP="009221FE">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dIYH9aL" int2:invalidationBookmarkName="" int2:hashCode="1R/WUyr6kdtJ3+" int2:id="15oi5Bmn">
      <int2:state int2:value="Rejected" int2:type="style"/>
    </int2:bookmark>
    <int2:bookmark int2:bookmarkName="_Int_w1yRxBWJ" int2:invalidationBookmarkName="" int2:hashCode="1R/WUyr6kdtJ3+" int2:id="6CIM08kR">
      <int2:state int2:value="Rejected" int2:type="style"/>
    </int2:bookmark>
    <int2:bookmark int2:bookmarkName="_Int_XFXCZmgX" int2:invalidationBookmarkName="" int2:hashCode="ttZLHufjC5dMTJ" int2:id="CkUKXGGJ">
      <int2:state int2:value="Rejected" int2:type="style"/>
    </int2:bookmark>
    <int2:bookmark int2:bookmarkName="_Int_3kT0r6ss" int2:invalidationBookmarkName="" int2:hashCode="O30PzcGzgilo0B" int2:id="F9wkLzpI">
      <int2:state int2:value="Rejected" int2:type="style"/>
    </int2:bookmark>
    <int2:bookmark int2:bookmarkName="_Int_J7DXjMtV" int2:invalidationBookmarkName="" int2:hashCode="ttZLHufjC5dMTJ" int2:id="IAPEaXCu">
      <int2:state int2:value="Rejected" int2:type="style"/>
    </int2:bookmark>
    <int2:bookmark int2:bookmarkName="_Int_gdrz0Hpj" int2:invalidationBookmarkName="" int2:hashCode="7BapiElXnQZCaa" int2:id="J9oBkXlt">
      <int2:state int2:value="Rejected" int2:type="style"/>
    </int2:bookmark>
    <int2:bookmark int2:bookmarkName="_Int_PZO6N2Ad" int2:invalidationBookmarkName="" int2:hashCode="ZanletI6wlweVG" int2:id="L0wSiAlA">
      <int2:state int2:value="Rejected" int2:type="style"/>
    </int2:bookmark>
    <int2:bookmark int2:bookmarkName="_Int_AdPaEYFW" int2:invalidationBookmarkName="" int2:hashCode="6xX40Nbu8SUY24" int2:id="V70fKkaz">
      <int2:state int2:value="Rejected" int2:type="style"/>
    </int2:bookmark>
    <int2:bookmark int2:bookmarkName="_Int_xJgnn6bY" int2:invalidationBookmarkName="" int2:hashCode="csj3W2JXL1myG9" int2:id="XaRb5k39">
      <int2:state int2:value="Rejected" int2:type="style"/>
    </int2:bookmark>
    <int2:bookmark int2:bookmarkName="_Int_7t3dtnkt" int2:invalidationBookmarkName="" int2:hashCode="XnBZUbOy6FEQ0N" int2:id="XcrJKH3I">
      <int2:state int2:value="Rejected" int2:type="style"/>
    </int2:bookmark>
    <int2:bookmark int2:bookmarkName="_Int_Gg7dYq9z" int2:invalidationBookmarkName="" int2:hashCode="mGGxO6mvkVQ7ZF" int2:id="cdoMDYuR">
      <int2:state int2:value="Rejected" int2:type="style"/>
    </int2:bookmark>
    <int2:bookmark int2:bookmarkName="_Int_9QIo0qJI" int2:invalidationBookmarkName="" int2:hashCode="m/D4/19di8v/ud" int2:id="dJqKkmjz">
      <int2:state int2:value="Rejected" int2:type="style"/>
    </int2:bookmark>
    <int2:bookmark int2:bookmarkName="_Int_myeFt2ze" int2:invalidationBookmarkName="" int2:hashCode="b2Yp1VWLYI7k8f" int2:id="ojKBk1yr">
      <int2:state int2:value="Rejected" int2:type="style"/>
    </int2:bookmark>
    <int2:bookmark int2:bookmarkName="_Int_RhMd1dsC" int2:invalidationBookmarkName="" int2:hashCode="5UsUDYMyu6K2Uu" int2:id="r1FrJTTL">
      <int2:state int2:value="Rejected" int2:type="style"/>
    </int2:bookmark>
    <int2:bookmark int2:bookmarkName="_Int_NfPoNMer" int2:invalidationBookmarkName="" int2:hashCode="e2N1Fm2Iu/xUSN" int2:id="toVwjegG">
      <int2:state int2:value="Rejected" int2:type="style"/>
    </int2:bookmark>
    <int2:bookmark int2:bookmarkName="_Int_et8GNU0z" int2:invalidationBookmarkName="" int2:hashCode="Q0Jl1J/pUUOCnh" int2:id="wMxZjyPA">
      <int2:state int2:value="Rejected" int2:type="style"/>
    </int2:bookmark>
    <int2:bookmark int2:bookmarkName="_Int_oYble3nj" int2:invalidationBookmarkName="" int2:hashCode="PHXeWmjKwc/F+a" int2:id="RYKOoHFP">
      <int2:state int2:value="Rejected" int2:type="style"/>
    </int2:bookmark>
    <int2:bookmark int2:bookmarkName="_Int_IzF7xTK1" int2:invalidationBookmarkName="" int2:hashCode="1TuQT0/4NRKQdu" int2:id="eMAjPFLG">
      <int2:state int2:value="Rejected" int2:type="style"/>
    </int2:bookmark>
    <int2:bookmark int2:bookmarkName="_Int_CbkMWlZr" int2:invalidationBookmarkName="" int2:hashCode="twyb7C76GKizJs" int2:id="bFsNYpzK">
      <int2:state int2:value="Rejected" int2:type="style"/>
    </int2:bookmark>
    <int2:bookmark int2:bookmarkName="_Int_I0tOYO7l" int2:invalidationBookmarkName="" int2:hashCode="m/D4/19di8v/ud" int2:id="tZQS7vVo">
      <int2:state int2:value="Rejected" int2:type="style"/>
    </int2:bookmark>
    <int2:bookmark int2:bookmarkName="_Int_JVbKm7R9" int2:invalidationBookmarkName="" int2:hashCode="1TuQT0/4NRKQdu" int2:id="TvgjizRw">
      <int2:state int2:value="Rejected" int2:type="style"/>
    </int2:bookmark>
    <int2:bookmark int2:bookmarkName="_Int_YL6RCHCO" int2:invalidationBookmarkName="" int2:hashCode="ttZLHufjC5dMTJ" int2:id="lr5xJXE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A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7862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594B8C"/>
    <w:multiLevelType w:val="hybridMultilevel"/>
    <w:tmpl w:val="AA1680F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FD439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94353">
    <w:abstractNumId w:val="2"/>
  </w:num>
  <w:num w:numId="2" w16cid:durableId="140342749">
    <w:abstractNumId w:val="0"/>
  </w:num>
  <w:num w:numId="3" w16cid:durableId="117797187">
    <w:abstractNumId w:val="1"/>
  </w:num>
  <w:num w:numId="4" w16cid:durableId="104467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DBD"/>
    <w:rsid w:val="00003F3C"/>
    <w:rsid w:val="0000675C"/>
    <w:rsid w:val="00006A01"/>
    <w:rsid w:val="00007DB2"/>
    <w:rsid w:val="0001048E"/>
    <w:rsid w:val="00010FC2"/>
    <w:rsid w:val="000141BC"/>
    <w:rsid w:val="000178F6"/>
    <w:rsid w:val="0002059F"/>
    <w:rsid w:val="00021923"/>
    <w:rsid w:val="00024A79"/>
    <w:rsid w:val="000269A6"/>
    <w:rsid w:val="00027973"/>
    <w:rsid w:val="00034BE4"/>
    <w:rsid w:val="00040DFD"/>
    <w:rsid w:val="00042757"/>
    <w:rsid w:val="00042AAB"/>
    <w:rsid w:val="000458ED"/>
    <w:rsid w:val="00045BA9"/>
    <w:rsid w:val="00045C7B"/>
    <w:rsid w:val="00046A09"/>
    <w:rsid w:val="00054A05"/>
    <w:rsid w:val="000561F1"/>
    <w:rsid w:val="0005654B"/>
    <w:rsid w:val="00062F60"/>
    <w:rsid w:val="00065623"/>
    <w:rsid w:val="0006772D"/>
    <w:rsid w:val="00067994"/>
    <w:rsid w:val="00070CD7"/>
    <w:rsid w:val="00070EFA"/>
    <w:rsid w:val="00071586"/>
    <w:rsid w:val="00073008"/>
    <w:rsid w:val="00076BC5"/>
    <w:rsid w:val="00083796"/>
    <w:rsid w:val="00090D04"/>
    <w:rsid w:val="00092E72"/>
    <w:rsid w:val="0009372B"/>
    <w:rsid w:val="00094722"/>
    <w:rsid w:val="00094C3A"/>
    <w:rsid w:val="000A008E"/>
    <w:rsid w:val="000A0455"/>
    <w:rsid w:val="000A5995"/>
    <w:rsid w:val="000A71AA"/>
    <w:rsid w:val="000B0E82"/>
    <w:rsid w:val="000B6FD4"/>
    <w:rsid w:val="000B75E7"/>
    <w:rsid w:val="000B7AE3"/>
    <w:rsid w:val="000B7EBC"/>
    <w:rsid w:val="000C029D"/>
    <w:rsid w:val="000C1871"/>
    <w:rsid w:val="000C2BF3"/>
    <w:rsid w:val="000C4111"/>
    <w:rsid w:val="000C4BA4"/>
    <w:rsid w:val="000D137C"/>
    <w:rsid w:val="000D525C"/>
    <w:rsid w:val="000D6605"/>
    <w:rsid w:val="000D72AE"/>
    <w:rsid w:val="000D79E0"/>
    <w:rsid w:val="000E01CA"/>
    <w:rsid w:val="000E07EC"/>
    <w:rsid w:val="000E0D51"/>
    <w:rsid w:val="000E1340"/>
    <w:rsid w:val="000E156C"/>
    <w:rsid w:val="000E177B"/>
    <w:rsid w:val="000E5F5D"/>
    <w:rsid w:val="000F1077"/>
    <w:rsid w:val="000F6AE2"/>
    <w:rsid w:val="000F74A7"/>
    <w:rsid w:val="0010492F"/>
    <w:rsid w:val="00106454"/>
    <w:rsid w:val="00107538"/>
    <w:rsid w:val="0011007A"/>
    <w:rsid w:val="00110175"/>
    <w:rsid w:val="00110BFF"/>
    <w:rsid w:val="00110F8F"/>
    <w:rsid w:val="00113A9F"/>
    <w:rsid w:val="001147E4"/>
    <w:rsid w:val="00115704"/>
    <w:rsid w:val="001158A9"/>
    <w:rsid w:val="00115E6E"/>
    <w:rsid w:val="001216D3"/>
    <w:rsid w:val="00122E74"/>
    <w:rsid w:val="00123D7E"/>
    <w:rsid w:val="00132E9B"/>
    <w:rsid w:val="00135138"/>
    <w:rsid w:val="0014078C"/>
    <w:rsid w:val="001420B0"/>
    <w:rsid w:val="00142472"/>
    <w:rsid w:val="00142A1B"/>
    <w:rsid w:val="00143BDD"/>
    <w:rsid w:val="0014542D"/>
    <w:rsid w:val="001460D6"/>
    <w:rsid w:val="00146672"/>
    <w:rsid w:val="0015158D"/>
    <w:rsid w:val="00152772"/>
    <w:rsid w:val="001551FD"/>
    <w:rsid w:val="00155746"/>
    <w:rsid w:val="00157015"/>
    <w:rsid w:val="0016497D"/>
    <w:rsid w:val="0016562F"/>
    <w:rsid w:val="00172659"/>
    <w:rsid w:val="00172FF7"/>
    <w:rsid w:val="00174446"/>
    <w:rsid w:val="001744A7"/>
    <w:rsid w:val="00174E7A"/>
    <w:rsid w:val="00175D6A"/>
    <w:rsid w:val="00176B0A"/>
    <w:rsid w:val="00177C0D"/>
    <w:rsid w:val="00182B0F"/>
    <w:rsid w:val="00182E4E"/>
    <w:rsid w:val="00183939"/>
    <w:rsid w:val="00190F11"/>
    <w:rsid w:val="00191809"/>
    <w:rsid w:val="001963C3"/>
    <w:rsid w:val="001A0524"/>
    <w:rsid w:val="001A3745"/>
    <w:rsid w:val="001A4C02"/>
    <w:rsid w:val="001A5F5A"/>
    <w:rsid w:val="001B2A15"/>
    <w:rsid w:val="001B2FDD"/>
    <w:rsid w:val="001B316B"/>
    <w:rsid w:val="001B3804"/>
    <w:rsid w:val="001B6CE6"/>
    <w:rsid w:val="001C0FD3"/>
    <w:rsid w:val="001C14AC"/>
    <w:rsid w:val="001C185A"/>
    <w:rsid w:val="001C22D0"/>
    <w:rsid w:val="001C3BD1"/>
    <w:rsid w:val="001C6135"/>
    <w:rsid w:val="001C7A20"/>
    <w:rsid w:val="001D0E55"/>
    <w:rsid w:val="001D5270"/>
    <w:rsid w:val="001D600E"/>
    <w:rsid w:val="001E074F"/>
    <w:rsid w:val="001E153D"/>
    <w:rsid w:val="001E23A4"/>
    <w:rsid w:val="001F08A5"/>
    <w:rsid w:val="001F0DEA"/>
    <w:rsid w:val="001F2096"/>
    <w:rsid w:val="001F3A11"/>
    <w:rsid w:val="001F4684"/>
    <w:rsid w:val="001F4698"/>
    <w:rsid w:val="001F5A3D"/>
    <w:rsid w:val="001F6FAF"/>
    <w:rsid w:val="00204855"/>
    <w:rsid w:val="002050F0"/>
    <w:rsid w:val="00207CF0"/>
    <w:rsid w:val="00212204"/>
    <w:rsid w:val="00212D47"/>
    <w:rsid w:val="00214301"/>
    <w:rsid w:val="00222577"/>
    <w:rsid w:val="00222F26"/>
    <w:rsid w:val="002237A0"/>
    <w:rsid w:val="00224258"/>
    <w:rsid w:val="00224FBF"/>
    <w:rsid w:val="00226EED"/>
    <w:rsid w:val="00231C8D"/>
    <w:rsid w:val="002362DE"/>
    <w:rsid w:val="002364AC"/>
    <w:rsid w:val="002378AA"/>
    <w:rsid w:val="00240C63"/>
    <w:rsid w:val="00244D70"/>
    <w:rsid w:val="002509B6"/>
    <w:rsid w:val="002566FC"/>
    <w:rsid w:val="00262285"/>
    <w:rsid w:val="002664DE"/>
    <w:rsid w:val="00267603"/>
    <w:rsid w:val="0027137E"/>
    <w:rsid w:val="00271D30"/>
    <w:rsid w:val="00272304"/>
    <w:rsid w:val="00280F56"/>
    <w:rsid w:val="00281618"/>
    <w:rsid w:val="00281767"/>
    <w:rsid w:val="00282100"/>
    <w:rsid w:val="00283274"/>
    <w:rsid w:val="00285262"/>
    <w:rsid w:val="00286CCB"/>
    <w:rsid w:val="00286E42"/>
    <w:rsid w:val="002910F6"/>
    <w:rsid w:val="0029196B"/>
    <w:rsid w:val="002952B0"/>
    <w:rsid w:val="002959D6"/>
    <w:rsid w:val="002A1D7A"/>
    <w:rsid w:val="002A268D"/>
    <w:rsid w:val="002A3301"/>
    <w:rsid w:val="002A6E5F"/>
    <w:rsid w:val="002A7DA6"/>
    <w:rsid w:val="002B386A"/>
    <w:rsid w:val="002B54DD"/>
    <w:rsid w:val="002B5ACC"/>
    <w:rsid w:val="002B6572"/>
    <w:rsid w:val="002C05A7"/>
    <w:rsid w:val="002C08E8"/>
    <w:rsid w:val="002D43FE"/>
    <w:rsid w:val="002D4F56"/>
    <w:rsid w:val="002D58C4"/>
    <w:rsid w:val="002E07CF"/>
    <w:rsid w:val="002E1B5B"/>
    <w:rsid w:val="002E48B5"/>
    <w:rsid w:val="002E55AB"/>
    <w:rsid w:val="002E6E97"/>
    <w:rsid w:val="002E792F"/>
    <w:rsid w:val="002F10B9"/>
    <w:rsid w:val="002F298E"/>
    <w:rsid w:val="002F34C3"/>
    <w:rsid w:val="002F36C9"/>
    <w:rsid w:val="002F6A14"/>
    <w:rsid w:val="00300585"/>
    <w:rsid w:val="00301927"/>
    <w:rsid w:val="003019C7"/>
    <w:rsid w:val="003020D4"/>
    <w:rsid w:val="00302F22"/>
    <w:rsid w:val="00305F14"/>
    <w:rsid w:val="003065F8"/>
    <w:rsid w:val="003136A0"/>
    <w:rsid w:val="00316AA3"/>
    <w:rsid w:val="00317925"/>
    <w:rsid w:val="00323AD2"/>
    <w:rsid w:val="00330326"/>
    <w:rsid w:val="003309A2"/>
    <w:rsid w:val="00330D05"/>
    <w:rsid w:val="003338DA"/>
    <w:rsid w:val="00335FFC"/>
    <w:rsid w:val="0034325C"/>
    <w:rsid w:val="00347359"/>
    <w:rsid w:val="00350F8B"/>
    <w:rsid w:val="0035333A"/>
    <w:rsid w:val="00354EB4"/>
    <w:rsid w:val="00356C66"/>
    <w:rsid w:val="00364D13"/>
    <w:rsid w:val="003650F7"/>
    <w:rsid w:val="003654A4"/>
    <w:rsid w:val="0036588B"/>
    <w:rsid w:val="0037417A"/>
    <w:rsid w:val="00375ECB"/>
    <w:rsid w:val="00380843"/>
    <w:rsid w:val="00381B51"/>
    <w:rsid w:val="00381D22"/>
    <w:rsid w:val="00382774"/>
    <w:rsid w:val="00383CFD"/>
    <w:rsid w:val="00384450"/>
    <w:rsid w:val="00384EFC"/>
    <w:rsid w:val="003856C0"/>
    <w:rsid w:val="00386EEF"/>
    <w:rsid w:val="00391F4C"/>
    <w:rsid w:val="00392B66"/>
    <w:rsid w:val="003943DE"/>
    <w:rsid w:val="00396F6B"/>
    <w:rsid w:val="0039788E"/>
    <w:rsid w:val="003A2141"/>
    <w:rsid w:val="003A61CA"/>
    <w:rsid w:val="003B3881"/>
    <w:rsid w:val="003B3BEB"/>
    <w:rsid w:val="003B5357"/>
    <w:rsid w:val="003C20AB"/>
    <w:rsid w:val="003C27D1"/>
    <w:rsid w:val="003C2E04"/>
    <w:rsid w:val="003C30AC"/>
    <w:rsid w:val="003C722F"/>
    <w:rsid w:val="003C7CC4"/>
    <w:rsid w:val="003D0624"/>
    <w:rsid w:val="003D1DBD"/>
    <w:rsid w:val="003D2700"/>
    <w:rsid w:val="003D2AC0"/>
    <w:rsid w:val="003D401E"/>
    <w:rsid w:val="003D4947"/>
    <w:rsid w:val="003D54EC"/>
    <w:rsid w:val="003E1F4E"/>
    <w:rsid w:val="003E3770"/>
    <w:rsid w:val="003E5083"/>
    <w:rsid w:val="003F1D7D"/>
    <w:rsid w:val="003F23F5"/>
    <w:rsid w:val="003F2465"/>
    <w:rsid w:val="00403A28"/>
    <w:rsid w:val="00405BE3"/>
    <w:rsid w:val="00406B30"/>
    <w:rsid w:val="00407318"/>
    <w:rsid w:val="004078EA"/>
    <w:rsid w:val="00410C64"/>
    <w:rsid w:val="00411012"/>
    <w:rsid w:val="004126F0"/>
    <w:rsid w:val="00421307"/>
    <w:rsid w:val="004222C6"/>
    <w:rsid w:val="0042415F"/>
    <w:rsid w:val="00424A1C"/>
    <w:rsid w:val="00424CE5"/>
    <w:rsid w:val="00424EE2"/>
    <w:rsid w:val="00426F12"/>
    <w:rsid w:val="00430634"/>
    <w:rsid w:val="004311CC"/>
    <w:rsid w:val="00431D04"/>
    <w:rsid w:val="004326E6"/>
    <w:rsid w:val="004361EB"/>
    <w:rsid w:val="00441502"/>
    <w:rsid w:val="00442B9E"/>
    <w:rsid w:val="00443B14"/>
    <w:rsid w:val="00451095"/>
    <w:rsid w:val="00456D16"/>
    <w:rsid w:val="00460C8B"/>
    <w:rsid w:val="00460F4F"/>
    <w:rsid w:val="00461883"/>
    <w:rsid w:val="004652B4"/>
    <w:rsid w:val="00473BD3"/>
    <w:rsid w:val="00474108"/>
    <w:rsid w:val="0047416F"/>
    <w:rsid w:val="00475B58"/>
    <w:rsid w:val="00480E55"/>
    <w:rsid w:val="004831CF"/>
    <w:rsid w:val="00484733"/>
    <w:rsid w:val="00487124"/>
    <w:rsid w:val="00490B2D"/>
    <w:rsid w:val="00494D51"/>
    <w:rsid w:val="004B0706"/>
    <w:rsid w:val="004B29A4"/>
    <w:rsid w:val="004B3B27"/>
    <w:rsid w:val="004B4F42"/>
    <w:rsid w:val="004B6E2E"/>
    <w:rsid w:val="004B7A96"/>
    <w:rsid w:val="004B7F7D"/>
    <w:rsid w:val="004C1B8B"/>
    <w:rsid w:val="004C240F"/>
    <w:rsid w:val="004C40E8"/>
    <w:rsid w:val="004C4310"/>
    <w:rsid w:val="004C5ED0"/>
    <w:rsid w:val="004C76E2"/>
    <w:rsid w:val="004C7888"/>
    <w:rsid w:val="004D01C6"/>
    <w:rsid w:val="004D0D9D"/>
    <w:rsid w:val="004D2FA2"/>
    <w:rsid w:val="004D370C"/>
    <w:rsid w:val="004D5A9A"/>
    <w:rsid w:val="004E104A"/>
    <w:rsid w:val="004E179D"/>
    <w:rsid w:val="004E2047"/>
    <w:rsid w:val="004E2DF5"/>
    <w:rsid w:val="004E5ED5"/>
    <w:rsid w:val="004E60B6"/>
    <w:rsid w:val="004F42BA"/>
    <w:rsid w:val="004F4B9E"/>
    <w:rsid w:val="005003F8"/>
    <w:rsid w:val="00505E9C"/>
    <w:rsid w:val="00512106"/>
    <w:rsid w:val="00517FD2"/>
    <w:rsid w:val="00520E14"/>
    <w:rsid w:val="0052385A"/>
    <w:rsid w:val="00523C3B"/>
    <w:rsid w:val="00523D65"/>
    <w:rsid w:val="005250CB"/>
    <w:rsid w:val="00530D62"/>
    <w:rsid w:val="005324B0"/>
    <w:rsid w:val="005352BF"/>
    <w:rsid w:val="005418E2"/>
    <w:rsid w:val="0055022B"/>
    <w:rsid w:val="00550821"/>
    <w:rsid w:val="00552610"/>
    <w:rsid w:val="00553211"/>
    <w:rsid w:val="00561604"/>
    <w:rsid w:val="00561DE3"/>
    <w:rsid w:val="00563EC3"/>
    <w:rsid w:val="00570D58"/>
    <w:rsid w:val="00573DAC"/>
    <w:rsid w:val="005748CA"/>
    <w:rsid w:val="00576E51"/>
    <w:rsid w:val="00581004"/>
    <w:rsid w:val="00581AC7"/>
    <w:rsid w:val="00583919"/>
    <w:rsid w:val="00585DE8"/>
    <w:rsid w:val="0058662F"/>
    <w:rsid w:val="005878E4"/>
    <w:rsid w:val="00590981"/>
    <w:rsid w:val="00590CAA"/>
    <w:rsid w:val="00591D4B"/>
    <w:rsid w:val="00595F66"/>
    <w:rsid w:val="00596888"/>
    <w:rsid w:val="00596A85"/>
    <w:rsid w:val="005972ED"/>
    <w:rsid w:val="005A07E2"/>
    <w:rsid w:val="005A304F"/>
    <w:rsid w:val="005A51DF"/>
    <w:rsid w:val="005A6512"/>
    <w:rsid w:val="005A6605"/>
    <w:rsid w:val="005B2843"/>
    <w:rsid w:val="005B63BE"/>
    <w:rsid w:val="005C10DD"/>
    <w:rsid w:val="005C2C3D"/>
    <w:rsid w:val="005C40D9"/>
    <w:rsid w:val="005C41F1"/>
    <w:rsid w:val="005C4E63"/>
    <w:rsid w:val="005C4F05"/>
    <w:rsid w:val="005C66C5"/>
    <w:rsid w:val="005D06DC"/>
    <w:rsid w:val="005D11E5"/>
    <w:rsid w:val="005D19E9"/>
    <w:rsid w:val="005D48DB"/>
    <w:rsid w:val="005D7750"/>
    <w:rsid w:val="005E0F1E"/>
    <w:rsid w:val="005E1852"/>
    <w:rsid w:val="005E1B07"/>
    <w:rsid w:val="005E277C"/>
    <w:rsid w:val="005E31D7"/>
    <w:rsid w:val="005E3685"/>
    <w:rsid w:val="005E4901"/>
    <w:rsid w:val="005E5EDD"/>
    <w:rsid w:val="005E5FBB"/>
    <w:rsid w:val="005F0C25"/>
    <w:rsid w:val="005F1FA0"/>
    <w:rsid w:val="005F5F78"/>
    <w:rsid w:val="0060257A"/>
    <w:rsid w:val="00603D75"/>
    <w:rsid w:val="006058D6"/>
    <w:rsid w:val="00607EDF"/>
    <w:rsid w:val="0061271B"/>
    <w:rsid w:val="006129C0"/>
    <w:rsid w:val="0061308B"/>
    <w:rsid w:val="006132C6"/>
    <w:rsid w:val="00613C2F"/>
    <w:rsid w:val="00614F24"/>
    <w:rsid w:val="00614F4E"/>
    <w:rsid w:val="006168BF"/>
    <w:rsid w:val="00620002"/>
    <w:rsid w:val="00622071"/>
    <w:rsid w:val="00625429"/>
    <w:rsid w:val="00630D1B"/>
    <w:rsid w:val="00635E46"/>
    <w:rsid w:val="00636A66"/>
    <w:rsid w:val="00642391"/>
    <w:rsid w:val="00644B81"/>
    <w:rsid w:val="006457F8"/>
    <w:rsid w:val="00646104"/>
    <w:rsid w:val="00647B8C"/>
    <w:rsid w:val="006546E3"/>
    <w:rsid w:val="0065712C"/>
    <w:rsid w:val="00663D19"/>
    <w:rsid w:val="00666FA3"/>
    <w:rsid w:val="00667B2C"/>
    <w:rsid w:val="006710CE"/>
    <w:rsid w:val="006722C3"/>
    <w:rsid w:val="00676E68"/>
    <w:rsid w:val="00682CFF"/>
    <w:rsid w:val="0068392A"/>
    <w:rsid w:val="00684591"/>
    <w:rsid w:val="00684E4A"/>
    <w:rsid w:val="00691BD0"/>
    <w:rsid w:val="00694BB1"/>
    <w:rsid w:val="006974A1"/>
    <w:rsid w:val="00697C1C"/>
    <w:rsid w:val="006A03AD"/>
    <w:rsid w:val="006A06EF"/>
    <w:rsid w:val="006A2287"/>
    <w:rsid w:val="006A29FB"/>
    <w:rsid w:val="006A3196"/>
    <w:rsid w:val="006A54F7"/>
    <w:rsid w:val="006A69E2"/>
    <w:rsid w:val="006B0729"/>
    <w:rsid w:val="006B16B0"/>
    <w:rsid w:val="006B210A"/>
    <w:rsid w:val="006B3CBC"/>
    <w:rsid w:val="006B5CB9"/>
    <w:rsid w:val="006C1EB0"/>
    <w:rsid w:val="006C3650"/>
    <w:rsid w:val="006C466D"/>
    <w:rsid w:val="006D0B5B"/>
    <w:rsid w:val="006D1F56"/>
    <w:rsid w:val="006D207E"/>
    <w:rsid w:val="006D27EB"/>
    <w:rsid w:val="006D38AC"/>
    <w:rsid w:val="006D41E2"/>
    <w:rsid w:val="006D62AA"/>
    <w:rsid w:val="006E1E00"/>
    <w:rsid w:val="006E45A7"/>
    <w:rsid w:val="006E4E74"/>
    <w:rsid w:val="006E50E2"/>
    <w:rsid w:val="006E686E"/>
    <w:rsid w:val="006E6904"/>
    <w:rsid w:val="006E7D86"/>
    <w:rsid w:val="006F0062"/>
    <w:rsid w:val="006F16EE"/>
    <w:rsid w:val="006F1AA3"/>
    <w:rsid w:val="006F523C"/>
    <w:rsid w:val="007002D5"/>
    <w:rsid w:val="00704280"/>
    <w:rsid w:val="00704B26"/>
    <w:rsid w:val="00707D8D"/>
    <w:rsid w:val="00713870"/>
    <w:rsid w:val="00713FD7"/>
    <w:rsid w:val="00716B6D"/>
    <w:rsid w:val="00717997"/>
    <w:rsid w:val="007219A3"/>
    <w:rsid w:val="0072301A"/>
    <w:rsid w:val="00730F2F"/>
    <w:rsid w:val="0073156B"/>
    <w:rsid w:val="00732DCA"/>
    <w:rsid w:val="00733A65"/>
    <w:rsid w:val="007344B2"/>
    <w:rsid w:val="00735120"/>
    <w:rsid w:val="00746FF3"/>
    <w:rsid w:val="00747515"/>
    <w:rsid w:val="00747550"/>
    <w:rsid w:val="00752A2A"/>
    <w:rsid w:val="00755D86"/>
    <w:rsid w:val="0076486F"/>
    <w:rsid w:val="00765D80"/>
    <w:rsid w:val="007668F8"/>
    <w:rsid w:val="00766D73"/>
    <w:rsid w:val="00773D38"/>
    <w:rsid w:val="007772D3"/>
    <w:rsid w:val="00782D54"/>
    <w:rsid w:val="00785AC0"/>
    <w:rsid w:val="00790B5A"/>
    <w:rsid w:val="00790CB3"/>
    <w:rsid w:val="00793785"/>
    <w:rsid w:val="007942F9"/>
    <w:rsid w:val="007962F0"/>
    <w:rsid w:val="00796BFF"/>
    <w:rsid w:val="007A03CA"/>
    <w:rsid w:val="007A3546"/>
    <w:rsid w:val="007A6154"/>
    <w:rsid w:val="007B0939"/>
    <w:rsid w:val="007B0F3A"/>
    <w:rsid w:val="007B1994"/>
    <w:rsid w:val="007B3213"/>
    <w:rsid w:val="007B50EF"/>
    <w:rsid w:val="007B5DCD"/>
    <w:rsid w:val="007B6CFE"/>
    <w:rsid w:val="007C329C"/>
    <w:rsid w:val="007C40C6"/>
    <w:rsid w:val="007C7EDB"/>
    <w:rsid w:val="007C7FDA"/>
    <w:rsid w:val="007D14FD"/>
    <w:rsid w:val="007D16CA"/>
    <w:rsid w:val="007D20AC"/>
    <w:rsid w:val="007D218A"/>
    <w:rsid w:val="007D4282"/>
    <w:rsid w:val="007D45D9"/>
    <w:rsid w:val="007E013B"/>
    <w:rsid w:val="007E1168"/>
    <w:rsid w:val="007E16E1"/>
    <w:rsid w:val="007E300B"/>
    <w:rsid w:val="007E3E7C"/>
    <w:rsid w:val="007E654D"/>
    <w:rsid w:val="007F0B71"/>
    <w:rsid w:val="007F4998"/>
    <w:rsid w:val="007F6B2F"/>
    <w:rsid w:val="008005D2"/>
    <w:rsid w:val="0080183C"/>
    <w:rsid w:val="00803052"/>
    <w:rsid w:val="00815C2C"/>
    <w:rsid w:val="008248C7"/>
    <w:rsid w:val="0083200A"/>
    <w:rsid w:val="0083450A"/>
    <w:rsid w:val="008352E9"/>
    <w:rsid w:val="008357FA"/>
    <w:rsid w:val="00840818"/>
    <w:rsid w:val="008426B7"/>
    <w:rsid w:val="00842765"/>
    <w:rsid w:val="00845843"/>
    <w:rsid w:val="00852D61"/>
    <w:rsid w:val="008533F6"/>
    <w:rsid w:val="008638DC"/>
    <w:rsid w:val="00865349"/>
    <w:rsid w:val="00865DE1"/>
    <w:rsid w:val="008710CC"/>
    <w:rsid w:val="008750EF"/>
    <w:rsid w:val="00875127"/>
    <w:rsid w:val="00876076"/>
    <w:rsid w:val="0087637B"/>
    <w:rsid w:val="00877247"/>
    <w:rsid w:val="00882123"/>
    <w:rsid w:val="00884B77"/>
    <w:rsid w:val="008857B3"/>
    <w:rsid w:val="008860AB"/>
    <w:rsid w:val="008861DC"/>
    <w:rsid w:val="00894B01"/>
    <w:rsid w:val="00895B03"/>
    <w:rsid w:val="008A0684"/>
    <w:rsid w:val="008A2058"/>
    <w:rsid w:val="008A3701"/>
    <w:rsid w:val="008A4E86"/>
    <w:rsid w:val="008A7CE4"/>
    <w:rsid w:val="008B1245"/>
    <w:rsid w:val="008B2A3E"/>
    <w:rsid w:val="008B4369"/>
    <w:rsid w:val="008B6499"/>
    <w:rsid w:val="008B6E69"/>
    <w:rsid w:val="008C16FA"/>
    <w:rsid w:val="008C1E6D"/>
    <w:rsid w:val="008C44A8"/>
    <w:rsid w:val="008C5CDF"/>
    <w:rsid w:val="008C6AFA"/>
    <w:rsid w:val="008C76EA"/>
    <w:rsid w:val="008D05FD"/>
    <w:rsid w:val="008D17A4"/>
    <w:rsid w:val="008D1A83"/>
    <w:rsid w:val="008D3D7C"/>
    <w:rsid w:val="008D626F"/>
    <w:rsid w:val="008E0439"/>
    <w:rsid w:val="008E10C4"/>
    <w:rsid w:val="008E3935"/>
    <w:rsid w:val="008E4592"/>
    <w:rsid w:val="008E531D"/>
    <w:rsid w:val="008F08CA"/>
    <w:rsid w:val="008F12D2"/>
    <w:rsid w:val="008F2CF6"/>
    <w:rsid w:val="008F7154"/>
    <w:rsid w:val="00900078"/>
    <w:rsid w:val="009006FD"/>
    <w:rsid w:val="00903ACE"/>
    <w:rsid w:val="00904822"/>
    <w:rsid w:val="00907BC4"/>
    <w:rsid w:val="00910846"/>
    <w:rsid w:val="0091133F"/>
    <w:rsid w:val="0091161A"/>
    <w:rsid w:val="009125E9"/>
    <w:rsid w:val="009149E0"/>
    <w:rsid w:val="00917E90"/>
    <w:rsid w:val="009221FE"/>
    <w:rsid w:val="00922281"/>
    <w:rsid w:val="00922910"/>
    <w:rsid w:val="00922BE6"/>
    <w:rsid w:val="00922F18"/>
    <w:rsid w:val="00925B60"/>
    <w:rsid w:val="00943BD8"/>
    <w:rsid w:val="00943D5F"/>
    <w:rsid w:val="00944251"/>
    <w:rsid w:val="00946024"/>
    <w:rsid w:val="00947429"/>
    <w:rsid w:val="0095281F"/>
    <w:rsid w:val="00953915"/>
    <w:rsid w:val="009539EB"/>
    <w:rsid w:val="00954E7A"/>
    <w:rsid w:val="009568C5"/>
    <w:rsid w:val="00956C62"/>
    <w:rsid w:val="0096021F"/>
    <w:rsid w:val="00961AFC"/>
    <w:rsid w:val="00963C35"/>
    <w:rsid w:val="0096418B"/>
    <w:rsid w:val="009669D2"/>
    <w:rsid w:val="00971278"/>
    <w:rsid w:val="00972361"/>
    <w:rsid w:val="009777ED"/>
    <w:rsid w:val="00977C87"/>
    <w:rsid w:val="009804AF"/>
    <w:rsid w:val="00983024"/>
    <w:rsid w:val="00992C2B"/>
    <w:rsid w:val="00992D49"/>
    <w:rsid w:val="00992E72"/>
    <w:rsid w:val="00993EFE"/>
    <w:rsid w:val="0099565A"/>
    <w:rsid w:val="009A31CD"/>
    <w:rsid w:val="009A598B"/>
    <w:rsid w:val="009B071A"/>
    <w:rsid w:val="009B3448"/>
    <w:rsid w:val="009B514C"/>
    <w:rsid w:val="009B58B1"/>
    <w:rsid w:val="009B58ED"/>
    <w:rsid w:val="009B5A3C"/>
    <w:rsid w:val="009B5F2C"/>
    <w:rsid w:val="009B62D6"/>
    <w:rsid w:val="009C0423"/>
    <w:rsid w:val="009C26B4"/>
    <w:rsid w:val="009C424D"/>
    <w:rsid w:val="009C60A8"/>
    <w:rsid w:val="009C6438"/>
    <w:rsid w:val="009C7EE2"/>
    <w:rsid w:val="009D2353"/>
    <w:rsid w:val="009D336D"/>
    <w:rsid w:val="009D38C9"/>
    <w:rsid w:val="009D6CCF"/>
    <w:rsid w:val="009D6EC5"/>
    <w:rsid w:val="009E04DE"/>
    <w:rsid w:val="009E1190"/>
    <w:rsid w:val="009E53A6"/>
    <w:rsid w:val="009E5848"/>
    <w:rsid w:val="009E75AD"/>
    <w:rsid w:val="009F0D35"/>
    <w:rsid w:val="009F1697"/>
    <w:rsid w:val="009F4D35"/>
    <w:rsid w:val="009F6050"/>
    <w:rsid w:val="009F60F4"/>
    <w:rsid w:val="00A009D6"/>
    <w:rsid w:val="00A00DA8"/>
    <w:rsid w:val="00A02A59"/>
    <w:rsid w:val="00A03C92"/>
    <w:rsid w:val="00A07F45"/>
    <w:rsid w:val="00A11CB5"/>
    <w:rsid w:val="00A15F45"/>
    <w:rsid w:val="00A17AF9"/>
    <w:rsid w:val="00A200CB"/>
    <w:rsid w:val="00A22B7F"/>
    <w:rsid w:val="00A23145"/>
    <w:rsid w:val="00A26E09"/>
    <w:rsid w:val="00A30848"/>
    <w:rsid w:val="00A30B53"/>
    <w:rsid w:val="00A30BD7"/>
    <w:rsid w:val="00A33900"/>
    <w:rsid w:val="00A35C5C"/>
    <w:rsid w:val="00A36516"/>
    <w:rsid w:val="00A37072"/>
    <w:rsid w:val="00A37EBA"/>
    <w:rsid w:val="00A406C0"/>
    <w:rsid w:val="00A44943"/>
    <w:rsid w:val="00A46AA3"/>
    <w:rsid w:val="00A523CC"/>
    <w:rsid w:val="00A53807"/>
    <w:rsid w:val="00A57B60"/>
    <w:rsid w:val="00A57D9B"/>
    <w:rsid w:val="00A607E7"/>
    <w:rsid w:val="00A63444"/>
    <w:rsid w:val="00A65796"/>
    <w:rsid w:val="00A67D26"/>
    <w:rsid w:val="00A7173B"/>
    <w:rsid w:val="00A73C41"/>
    <w:rsid w:val="00A74D50"/>
    <w:rsid w:val="00A82713"/>
    <w:rsid w:val="00A910A3"/>
    <w:rsid w:val="00A914CD"/>
    <w:rsid w:val="00A92081"/>
    <w:rsid w:val="00A937CF"/>
    <w:rsid w:val="00A95EC0"/>
    <w:rsid w:val="00A9706C"/>
    <w:rsid w:val="00AA0D7C"/>
    <w:rsid w:val="00AA33CF"/>
    <w:rsid w:val="00AA5581"/>
    <w:rsid w:val="00AB412C"/>
    <w:rsid w:val="00AB4F86"/>
    <w:rsid w:val="00AB7772"/>
    <w:rsid w:val="00AB7CCA"/>
    <w:rsid w:val="00AC1144"/>
    <w:rsid w:val="00AC1FAE"/>
    <w:rsid w:val="00AC2C70"/>
    <w:rsid w:val="00AC3BC2"/>
    <w:rsid w:val="00AD2034"/>
    <w:rsid w:val="00AD45E6"/>
    <w:rsid w:val="00AD76BF"/>
    <w:rsid w:val="00AE06CA"/>
    <w:rsid w:val="00AE09A0"/>
    <w:rsid w:val="00AE2703"/>
    <w:rsid w:val="00AE4E50"/>
    <w:rsid w:val="00AE5136"/>
    <w:rsid w:val="00AF3090"/>
    <w:rsid w:val="00AF3910"/>
    <w:rsid w:val="00AF5CDC"/>
    <w:rsid w:val="00AF75C9"/>
    <w:rsid w:val="00B00571"/>
    <w:rsid w:val="00B00576"/>
    <w:rsid w:val="00B00EEB"/>
    <w:rsid w:val="00B02C2D"/>
    <w:rsid w:val="00B04625"/>
    <w:rsid w:val="00B05BF9"/>
    <w:rsid w:val="00B06969"/>
    <w:rsid w:val="00B110F5"/>
    <w:rsid w:val="00B12583"/>
    <w:rsid w:val="00B2062E"/>
    <w:rsid w:val="00B22D18"/>
    <w:rsid w:val="00B2711D"/>
    <w:rsid w:val="00B27203"/>
    <w:rsid w:val="00B27E46"/>
    <w:rsid w:val="00B32EAB"/>
    <w:rsid w:val="00B33528"/>
    <w:rsid w:val="00B359BB"/>
    <w:rsid w:val="00B40129"/>
    <w:rsid w:val="00B42854"/>
    <w:rsid w:val="00B42CE3"/>
    <w:rsid w:val="00B4515B"/>
    <w:rsid w:val="00B459FE"/>
    <w:rsid w:val="00B46FEE"/>
    <w:rsid w:val="00B53071"/>
    <w:rsid w:val="00B53DC1"/>
    <w:rsid w:val="00B55503"/>
    <w:rsid w:val="00B5728B"/>
    <w:rsid w:val="00B57D6D"/>
    <w:rsid w:val="00B60AA8"/>
    <w:rsid w:val="00B646BD"/>
    <w:rsid w:val="00B66721"/>
    <w:rsid w:val="00B75AE9"/>
    <w:rsid w:val="00B77402"/>
    <w:rsid w:val="00B83CE1"/>
    <w:rsid w:val="00B85B3D"/>
    <w:rsid w:val="00B860F9"/>
    <w:rsid w:val="00B86BF2"/>
    <w:rsid w:val="00B90165"/>
    <w:rsid w:val="00B95E90"/>
    <w:rsid w:val="00BA0BA4"/>
    <w:rsid w:val="00BA1F55"/>
    <w:rsid w:val="00BA6D3A"/>
    <w:rsid w:val="00BC240D"/>
    <w:rsid w:val="00BC2E69"/>
    <w:rsid w:val="00BC5875"/>
    <w:rsid w:val="00BC5DEF"/>
    <w:rsid w:val="00BC67FE"/>
    <w:rsid w:val="00BC7A3D"/>
    <w:rsid w:val="00BD350E"/>
    <w:rsid w:val="00BD7A66"/>
    <w:rsid w:val="00BE0351"/>
    <w:rsid w:val="00BE1C73"/>
    <w:rsid w:val="00BE1D8E"/>
    <w:rsid w:val="00BE5A45"/>
    <w:rsid w:val="00BF0773"/>
    <w:rsid w:val="00BF100E"/>
    <w:rsid w:val="00BF351C"/>
    <w:rsid w:val="00BF38E4"/>
    <w:rsid w:val="00BF3C5E"/>
    <w:rsid w:val="00BF5142"/>
    <w:rsid w:val="00BF5D3C"/>
    <w:rsid w:val="00BF7BC0"/>
    <w:rsid w:val="00C0000F"/>
    <w:rsid w:val="00C01CED"/>
    <w:rsid w:val="00C06694"/>
    <w:rsid w:val="00C0750E"/>
    <w:rsid w:val="00C07C17"/>
    <w:rsid w:val="00C11111"/>
    <w:rsid w:val="00C1140C"/>
    <w:rsid w:val="00C11EB7"/>
    <w:rsid w:val="00C132EE"/>
    <w:rsid w:val="00C2101E"/>
    <w:rsid w:val="00C22AF3"/>
    <w:rsid w:val="00C236B8"/>
    <w:rsid w:val="00C255D6"/>
    <w:rsid w:val="00C2597E"/>
    <w:rsid w:val="00C31FF4"/>
    <w:rsid w:val="00C3283A"/>
    <w:rsid w:val="00C32D3E"/>
    <w:rsid w:val="00C32EB1"/>
    <w:rsid w:val="00C3696D"/>
    <w:rsid w:val="00C40DB3"/>
    <w:rsid w:val="00C41116"/>
    <w:rsid w:val="00C41855"/>
    <w:rsid w:val="00C43D1F"/>
    <w:rsid w:val="00C459A1"/>
    <w:rsid w:val="00C46B6A"/>
    <w:rsid w:val="00C46E04"/>
    <w:rsid w:val="00C47F82"/>
    <w:rsid w:val="00C50CD5"/>
    <w:rsid w:val="00C6072A"/>
    <w:rsid w:val="00C60CFA"/>
    <w:rsid w:val="00C62E25"/>
    <w:rsid w:val="00C658D2"/>
    <w:rsid w:val="00C66665"/>
    <w:rsid w:val="00C678F8"/>
    <w:rsid w:val="00C67B1F"/>
    <w:rsid w:val="00C728E4"/>
    <w:rsid w:val="00C76AE0"/>
    <w:rsid w:val="00C773BB"/>
    <w:rsid w:val="00C907F9"/>
    <w:rsid w:val="00C93C45"/>
    <w:rsid w:val="00C940DC"/>
    <w:rsid w:val="00C96E0D"/>
    <w:rsid w:val="00CA011F"/>
    <w:rsid w:val="00CA2BBF"/>
    <w:rsid w:val="00CA643C"/>
    <w:rsid w:val="00CB0225"/>
    <w:rsid w:val="00CB2C1C"/>
    <w:rsid w:val="00CB3882"/>
    <w:rsid w:val="00CB51D5"/>
    <w:rsid w:val="00CB788D"/>
    <w:rsid w:val="00CB7946"/>
    <w:rsid w:val="00CC2011"/>
    <w:rsid w:val="00CC7C5D"/>
    <w:rsid w:val="00CD0D40"/>
    <w:rsid w:val="00CD20D3"/>
    <w:rsid w:val="00CD74A3"/>
    <w:rsid w:val="00CE5547"/>
    <w:rsid w:val="00CE6E56"/>
    <w:rsid w:val="00CE70F8"/>
    <w:rsid w:val="00CF0E93"/>
    <w:rsid w:val="00CF14A0"/>
    <w:rsid w:val="00CF3C6E"/>
    <w:rsid w:val="00CF3FBA"/>
    <w:rsid w:val="00CF4007"/>
    <w:rsid w:val="00CF7B9A"/>
    <w:rsid w:val="00CF7D02"/>
    <w:rsid w:val="00D030AE"/>
    <w:rsid w:val="00D04E7D"/>
    <w:rsid w:val="00D06384"/>
    <w:rsid w:val="00D06DBC"/>
    <w:rsid w:val="00D06F27"/>
    <w:rsid w:val="00D075D4"/>
    <w:rsid w:val="00D10BBC"/>
    <w:rsid w:val="00D12F45"/>
    <w:rsid w:val="00D13267"/>
    <w:rsid w:val="00D14CB6"/>
    <w:rsid w:val="00D16CEE"/>
    <w:rsid w:val="00D21F69"/>
    <w:rsid w:val="00D23B1C"/>
    <w:rsid w:val="00D24AC4"/>
    <w:rsid w:val="00D24BA8"/>
    <w:rsid w:val="00D24F70"/>
    <w:rsid w:val="00D26196"/>
    <w:rsid w:val="00D2684B"/>
    <w:rsid w:val="00D27520"/>
    <w:rsid w:val="00D27734"/>
    <w:rsid w:val="00D33ED3"/>
    <w:rsid w:val="00D35DE4"/>
    <w:rsid w:val="00D40B29"/>
    <w:rsid w:val="00D41146"/>
    <w:rsid w:val="00D41A93"/>
    <w:rsid w:val="00D42030"/>
    <w:rsid w:val="00D42C80"/>
    <w:rsid w:val="00D44A7B"/>
    <w:rsid w:val="00D44F75"/>
    <w:rsid w:val="00D456C9"/>
    <w:rsid w:val="00D46037"/>
    <w:rsid w:val="00D46D79"/>
    <w:rsid w:val="00D47522"/>
    <w:rsid w:val="00D51848"/>
    <w:rsid w:val="00D53D0D"/>
    <w:rsid w:val="00D53F1F"/>
    <w:rsid w:val="00D55FA3"/>
    <w:rsid w:val="00D634A6"/>
    <w:rsid w:val="00D64E7D"/>
    <w:rsid w:val="00D6542A"/>
    <w:rsid w:val="00D706F0"/>
    <w:rsid w:val="00D71B82"/>
    <w:rsid w:val="00D75735"/>
    <w:rsid w:val="00D8276C"/>
    <w:rsid w:val="00D828B7"/>
    <w:rsid w:val="00D85E66"/>
    <w:rsid w:val="00D86D75"/>
    <w:rsid w:val="00D93222"/>
    <w:rsid w:val="00D96976"/>
    <w:rsid w:val="00DA099D"/>
    <w:rsid w:val="00DA2D1E"/>
    <w:rsid w:val="00DA42B0"/>
    <w:rsid w:val="00DA43BE"/>
    <w:rsid w:val="00DA552B"/>
    <w:rsid w:val="00DA73EA"/>
    <w:rsid w:val="00DB05C1"/>
    <w:rsid w:val="00DB14F4"/>
    <w:rsid w:val="00DB1B58"/>
    <w:rsid w:val="00DB2A4C"/>
    <w:rsid w:val="00DB6C03"/>
    <w:rsid w:val="00DC458D"/>
    <w:rsid w:val="00DC4715"/>
    <w:rsid w:val="00DC4987"/>
    <w:rsid w:val="00DD0AC7"/>
    <w:rsid w:val="00DD17A3"/>
    <w:rsid w:val="00DD1C91"/>
    <w:rsid w:val="00DD2BE5"/>
    <w:rsid w:val="00DD3505"/>
    <w:rsid w:val="00DD4B1B"/>
    <w:rsid w:val="00DD5C1A"/>
    <w:rsid w:val="00DD6B54"/>
    <w:rsid w:val="00DE147A"/>
    <w:rsid w:val="00DE200D"/>
    <w:rsid w:val="00DE246A"/>
    <w:rsid w:val="00DE3C46"/>
    <w:rsid w:val="00DE7405"/>
    <w:rsid w:val="00DE7E5A"/>
    <w:rsid w:val="00DF16AA"/>
    <w:rsid w:val="00DF4BEE"/>
    <w:rsid w:val="00DF64C6"/>
    <w:rsid w:val="00DF66A0"/>
    <w:rsid w:val="00E13F0D"/>
    <w:rsid w:val="00E15133"/>
    <w:rsid w:val="00E15DC9"/>
    <w:rsid w:val="00E16626"/>
    <w:rsid w:val="00E1669C"/>
    <w:rsid w:val="00E173B3"/>
    <w:rsid w:val="00E2001B"/>
    <w:rsid w:val="00E21223"/>
    <w:rsid w:val="00E21597"/>
    <w:rsid w:val="00E3118B"/>
    <w:rsid w:val="00E326EC"/>
    <w:rsid w:val="00E33FC2"/>
    <w:rsid w:val="00E3427E"/>
    <w:rsid w:val="00E34C77"/>
    <w:rsid w:val="00E3539F"/>
    <w:rsid w:val="00E37E0E"/>
    <w:rsid w:val="00E45F78"/>
    <w:rsid w:val="00E45F94"/>
    <w:rsid w:val="00E515AA"/>
    <w:rsid w:val="00E51EA8"/>
    <w:rsid w:val="00E56497"/>
    <w:rsid w:val="00E57FE7"/>
    <w:rsid w:val="00E607B2"/>
    <w:rsid w:val="00E609F7"/>
    <w:rsid w:val="00E61EBC"/>
    <w:rsid w:val="00E64081"/>
    <w:rsid w:val="00E655D3"/>
    <w:rsid w:val="00E65EFE"/>
    <w:rsid w:val="00E67739"/>
    <w:rsid w:val="00E71AB2"/>
    <w:rsid w:val="00E72CDC"/>
    <w:rsid w:val="00E7560B"/>
    <w:rsid w:val="00E76259"/>
    <w:rsid w:val="00E77F23"/>
    <w:rsid w:val="00E80F5B"/>
    <w:rsid w:val="00E819C4"/>
    <w:rsid w:val="00E90F57"/>
    <w:rsid w:val="00E95769"/>
    <w:rsid w:val="00E96B8B"/>
    <w:rsid w:val="00E96FDF"/>
    <w:rsid w:val="00EA08AB"/>
    <w:rsid w:val="00EA15F6"/>
    <w:rsid w:val="00EA2FC4"/>
    <w:rsid w:val="00EB6386"/>
    <w:rsid w:val="00EC0A8E"/>
    <w:rsid w:val="00EC4A63"/>
    <w:rsid w:val="00EC554B"/>
    <w:rsid w:val="00EC6FE3"/>
    <w:rsid w:val="00ED2D7A"/>
    <w:rsid w:val="00ED4779"/>
    <w:rsid w:val="00ED56CB"/>
    <w:rsid w:val="00EE1606"/>
    <w:rsid w:val="00EE21CC"/>
    <w:rsid w:val="00EE373A"/>
    <w:rsid w:val="00EE5066"/>
    <w:rsid w:val="00EE6E4C"/>
    <w:rsid w:val="00EE74E7"/>
    <w:rsid w:val="00EE7619"/>
    <w:rsid w:val="00EF1487"/>
    <w:rsid w:val="00EF190D"/>
    <w:rsid w:val="00EF52E4"/>
    <w:rsid w:val="00EF5CBE"/>
    <w:rsid w:val="00F03EEA"/>
    <w:rsid w:val="00F04C89"/>
    <w:rsid w:val="00F0771C"/>
    <w:rsid w:val="00F10F0F"/>
    <w:rsid w:val="00F1178E"/>
    <w:rsid w:val="00F12DA2"/>
    <w:rsid w:val="00F14F44"/>
    <w:rsid w:val="00F20403"/>
    <w:rsid w:val="00F21C35"/>
    <w:rsid w:val="00F235C2"/>
    <w:rsid w:val="00F2429E"/>
    <w:rsid w:val="00F269F5"/>
    <w:rsid w:val="00F271DC"/>
    <w:rsid w:val="00F309AE"/>
    <w:rsid w:val="00F326EE"/>
    <w:rsid w:val="00F32AC2"/>
    <w:rsid w:val="00F33973"/>
    <w:rsid w:val="00F35025"/>
    <w:rsid w:val="00F36D39"/>
    <w:rsid w:val="00F37507"/>
    <w:rsid w:val="00F43454"/>
    <w:rsid w:val="00F45AFB"/>
    <w:rsid w:val="00F47E94"/>
    <w:rsid w:val="00F51B42"/>
    <w:rsid w:val="00F53052"/>
    <w:rsid w:val="00F53499"/>
    <w:rsid w:val="00F54F4E"/>
    <w:rsid w:val="00F55D85"/>
    <w:rsid w:val="00F56C3B"/>
    <w:rsid w:val="00F61C82"/>
    <w:rsid w:val="00F64890"/>
    <w:rsid w:val="00F65732"/>
    <w:rsid w:val="00F6614E"/>
    <w:rsid w:val="00F67B1E"/>
    <w:rsid w:val="00F72A9D"/>
    <w:rsid w:val="00F75810"/>
    <w:rsid w:val="00F76232"/>
    <w:rsid w:val="00F836E9"/>
    <w:rsid w:val="00F84884"/>
    <w:rsid w:val="00F86EC6"/>
    <w:rsid w:val="00F87B3B"/>
    <w:rsid w:val="00F91005"/>
    <w:rsid w:val="00F9391D"/>
    <w:rsid w:val="00FA01A4"/>
    <w:rsid w:val="00FA266F"/>
    <w:rsid w:val="00FA2756"/>
    <w:rsid w:val="00FA6EAB"/>
    <w:rsid w:val="00FB3E09"/>
    <w:rsid w:val="00FB489C"/>
    <w:rsid w:val="00FB4B4A"/>
    <w:rsid w:val="00FC0BFE"/>
    <w:rsid w:val="00FC0C48"/>
    <w:rsid w:val="00FC3CA4"/>
    <w:rsid w:val="00FC3F5A"/>
    <w:rsid w:val="00FC6C10"/>
    <w:rsid w:val="00FD3CFD"/>
    <w:rsid w:val="00FD6A39"/>
    <w:rsid w:val="00FD79C8"/>
    <w:rsid w:val="00FE3EF1"/>
    <w:rsid w:val="00FE5633"/>
    <w:rsid w:val="00FE608A"/>
    <w:rsid w:val="00FE7DC6"/>
    <w:rsid w:val="00FF0106"/>
    <w:rsid w:val="00FF073D"/>
    <w:rsid w:val="00FF0F38"/>
    <w:rsid w:val="00FF52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6A86B"/>
  <w15:chartTrackingRefBased/>
  <w15:docId w15:val="{8F1F9E7F-3DD2-4D42-B972-1690868F0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1D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1D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D1D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1D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1D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1D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1D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1D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1D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1D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1D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1D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1D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1D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1D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1D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1D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1DBD"/>
    <w:rPr>
      <w:rFonts w:eastAsiaTheme="majorEastAsia" w:cstheme="majorBidi"/>
      <w:color w:val="272727" w:themeColor="text1" w:themeTint="D8"/>
    </w:rPr>
  </w:style>
  <w:style w:type="paragraph" w:styleId="Title">
    <w:name w:val="Title"/>
    <w:basedOn w:val="Normal"/>
    <w:next w:val="Normal"/>
    <w:link w:val="TitleChar"/>
    <w:uiPriority w:val="10"/>
    <w:qFormat/>
    <w:rsid w:val="003D1D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1D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1D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1D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1DBD"/>
    <w:pPr>
      <w:spacing w:before="160"/>
      <w:jc w:val="center"/>
    </w:pPr>
    <w:rPr>
      <w:i/>
      <w:iCs/>
      <w:color w:val="404040" w:themeColor="text1" w:themeTint="BF"/>
    </w:rPr>
  </w:style>
  <w:style w:type="character" w:customStyle="1" w:styleId="QuoteChar">
    <w:name w:val="Quote Char"/>
    <w:basedOn w:val="DefaultParagraphFont"/>
    <w:link w:val="Quote"/>
    <w:uiPriority w:val="29"/>
    <w:rsid w:val="003D1DBD"/>
    <w:rPr>
      <w:i/>
      <w:iCs/>
      <w:color w:val="404040" w:themeColor="text1" w:themeTint="BF"/>
    </w:rPr>
  </w:style>
  <w:style w:type="paragraph" w:styleId="ListParagraph">
    <w:name w:val="List Paragraph"/>
    <w:basedOn w:val="Normal"/>
    <w:uiPriority w:val="34"/>
    <w:qFormat/>
    <w:rsid w:val="003D1DBD"/>
    <w:pPr>
      <w:ind w:left="720"/>
      <w:contextualSpacing/>
    </w:pPr>
  </w:style>
  <w:style w:type="character" w:styleId="IntenseEmphasis">
    <w:name w:val="Intense Emphasis"/>
    <w:basedOn w:val="DefaultParagraphFont"/>
    <w:uiPriority w:val="21"/>
    <w:qFormat/>
    <w:rsid w:val="003D1DBD"/>
    <w:rPr>
      <w:i/>
      <w:iCs/>
      <w:color w:val="0F4761" w:themeColor="accent1" w:themeShade="BF"/>
    </w:rPr>
  </w:style>
  <w:style w:type="paragraph" w:styleId="IntenseQuote">
    <w:name w:val="Intense Quote"/>
    <w:basedOn w:val="Normal"/>
    <w:next w:val="Normal"/>
    <w:link w:val="IntenseQuoteChar"/>
    <w:uiPriority w:val="30"/>
    <w:qFormat/>
    <w:rsid w:val="003D1D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1DBD"/>
    <w:rPr>
      <w:i/>
      <w:iCs/>
      <w:color w:val="0F4761" w:themeColor="accent1" w:themeShade="BF"/>
    </w:rPr>
  </w:style>
  <w:style w:type="character" w:styleId="IntenseReference">
    <w:name w:val="Intense Reference"/>
    <w:basedOn w:val="DefaultParagraphFont"/>
    <w:uiPriority w:val="32"/>
    <w:qFormat/>
    <w:rsid w:val="003D1DBD"/>
    <w:rPr>
      <w:b/>
      <w:bCs/>
      <w:smallCaps/>
      <w:color w:val="0F4761" w:themeColor="accent1" w:themeShade="BF"/>
      <w:spacing w:val="5"/>
    </w:rPr>
  </w:style>
  <w:style w:type="paragraph" w:styleId="NormalWeb">
    <w:name w:val="Normal (Web)"/>
    <w:basedOn w:val="Normal"/>
    <w:uiPriority w:val="99"/>
    <w:semiHidden/>
    <w:unhideWhenUsed/>
    <w:rsid w:val="003D1DBD"/>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573DAC"/>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7A3546"/>
    <w:rPr>
      <w:color w:val="0000FF"/>
      <w:u w:val="single"/>
    </w:rPr>
  </w:style>
  <w:style w:type="character" w:customStyle="1" w:styleId="s1">
    <w:name w:val="s1"/>
    <w:basedOn w:val="DefaultParagraphFont"/>
    <w:rsid w:val="0036588B"/>
  </w:style>
  <w:style w:type="paragraph" w:customStyle="1" w:styleId="p2">
    <w:name w:val="p2"/>
    <w:basedOn w:val="Normal"/>
    <w:rsid w:val="0036588B"/>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36588B"/>
  </w:style>
  <w:style w:type="paragraph" w:styleId="Header">
    <w:name w:val="header"/>
    <w:basedOn w:val="Normal"/>
    <w:link w:val="HeaderChar"/>
    <w:uiPriority w:val="99"/>
    <w:unhideWhenUsed/>
    <w:rsid w:val="00922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1FE"/>
  </w:style>
  <w:style w:type="paragraph" w:styleId="Footer">
    <w:name w:val="footer"/>
    <w:basedOn w:val="Normal"/>
    <w:link w:val="FooterChar"/>
    <w:uiPriority w:val="99"/>
    <w:unhideWhenUsed/>
    <w:rsid w:val="00922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1FE"/>
  </w:style>
  <w:style w:type="table" w:styleId="TableGrid">
    <w:name w:val="Table Grid"/>
    <w:basedOn w:val="TableNormal"/>
    <w:uiPriority w:val="39"/>
    <w:rsid w:val="001B6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634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62866">
      <w:bodyDiv w:val="1"/>
      <w:marLeft w:val="0"/>
      <w:marRight w:val="0"/>
      <w:marTop w:val="0"/>
      <w:marBottom w:val="0"/>
      <w:divBdr>
        <w:top w:val="none" w:sz="0" w:space="0" w:color="auto"/>
        <w:left w:val="none" w:sz="0" w:space="0" w:color="auto"/>
        <w:bottom w:val="none" w:sz="0" w:space="0" w:color="auto"/>
        <w:right w:val="none" w:sz="0" w:space="0" w:color="auto"/>
      </w:divBdr>
      <w:divsChild>
        <w:div w:id="290402223">
          <w:marLeft w:val="0"/>
          <w:marRight w:val="0"/>
          <w:marTop w:val="0"/>
          <w:marBottom w:val="0"/>
          <w:divBdr>
            <w:top w:val="none" w:sz="0" w:space="0" w:color="auto"/>
            <w:left w:val="none" w:sz="0" w:space="0" w:color="auto"/>
            <w:bottom w:val="none" w:sz="0" w:space="0" w:color="auto"/>
            <w:right w:val="none" w:sz="0" w:space="0" w:color="auto"/>
          </w:divBdr>
          <w:divsChild>
            <w:div w:id="1236554144">
              <w:marLeft w:val="0"/>
              <w:marRight w:val="0"/>
              <w:marTop w:val="0"/>
              <w:marBottom w:val="0"/>
              <w:divBdr>
                <w:top w:val="none" w:sz="0" w:space="0" w:color="auto"/>
                <w:left w:val="none" w:sz="0" w:space="0" w:color="auto"/>
                <w:bottom w:val="none" w:sz="0" w:space="0" w:color="auto"/>
                <w:right w:val="none" w:sz="0" w:space="0" w:color="auto"/>
              </w:divBdr>
              <w:divsChild>
                <w:div w:id="1266231284">
                  <w:marLeft w:val="0"/>
                  <w:marRight w:val="0"/>
                  <w:marTop w:val="0"/>
                  <w:marBottom w:val="0"/>
                  <w:divBdr>
                    <w:top w:val="none" w:sz="0" w:space="0" w:color="auto"/>
                    <w:left w:val="none" w:sz="0" w:space="0" w:color="auto"/>
                    <w:bottom w:val="none" w:sz="0" w:space="0" w:color="auto"/>
                    <w:right w:val="none" w:sz="0" w:space="0" w:color="auto"/>
                  </w:divBdr>
                  <w:divsChild>
                    <w:div w:id="56754898">
                      <w:marLeft w:val="0"/>
                      <w:marRight w:val="0"/>
                      <w:marTop w:val="0"/>
                      <w:marBottom w:val="0"/>
                      <w:divBdr>
                        <w:top w:val="none" w:sz="0" w:space="0" w:color="auto"/>
                        <w:left w:val="none" w:sz="0" w:space="0" w:color="auto"/>
                        <w:bottom w:val="none" w:sz="0" w:space="0" w:color="auto"/>
                        <w:right w:val="none" w:sz="0" w:space="0" w:color="auto"/>
                      </w:divBdr>
                      <w:divsChild>
                        <w:div w:id="1554343513">
                          <w:marLeft w:val="0"/>
                          <w:marRight w:val="0"/>
                          <w:marTop w:val="0"/>
                          <w:marBottom w:val="0"/>
                          <w:divBdr>
                            <w:top w:val="none" w:sz="0" w:space="0" w:color="auto"/>
                            <w:left w:val="none" w:sz="0" w:space="0" w:color="auto"/>
                            <w:bottom w:val="none" w:sz="0" w:space="0" w:color="auto"/>
                            <w:right w:val="none" w:sz="0" w:space="0" w:color="auto"/>
                          </w:divBdr>
                          <w:divsChild>
                            <w:div w:id="41447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3267369">
          <w:marLeft w:val="0"/>
          <w:marRight w:val="0"/>
          <w:marTop w:val="0"/>
          <w:marBottom w:val="0"/>
          <w:divBdr>
            <w:top w:val="none" w:sz="0" w:space="0" w:color="auto"/>
            <w:left w:val="none" w:sz="0" w:space="0" w:color="auto"/>
            <w:bottom w:val="none" w:sz="0" w:space="0" w:color="auto"/>
            <w:right w:val="none" w:sz="0" w:space="0" w:color="auto"/>
          </w:divBdr>
          <w:divsChild>
            <w:div w:id="880047561">
              <w:marLeft w:val="0"/>
              <w:marRight w:val="0"/>
              <w:marTop w:val="0"/>
              <w:marBottom w:val="0"/>
              <w:divBdr>
                <w:top w:val="none" w:sz="0" w:space="0" w:color="auto"/>
                <w:left w:val="none" w:sz="0" w:space="0" w:color="auto"/>
                <w:bottom w:val="none" w:sz="0" w:space="0" w:color="auto"/>
                <w:right w:val="none" w:sz="0" w:space="0" w:color="auto"/>
              </w:divBdr>
              <w:divsChild>
                <w:div w:id="1180895644">
                  <w:marLeft w:val="0"/>
                  <w:marRight w:val="0"/>
                  <w:marTop w:val="0"/>
                  <w:marBottom w:val="0"/>
                  <w:divBdr>
                    <w:top w:val="none" w:sz="0" w:space="0" w:color="auto"/>
                    <w:left w:val="none" w:sz="0" w:space="0" w:color="auto"/>
                    <w:bottom w:val="none" w:sz="0" w:space="0" w:color="auto"/>
                    <w:right w:val="none" w:sz="0" w:space="0" w:color="auto"/>
                  </w:divBdr>
                  <w:divsChild>
                    <w:div w:id="804005766">
                      <w:marLeft w:val="0"/>
                      <w:marRight w:val="0"/>
                      <w:marTop w:val="0"/>
                      <w:marBottom w:val="0"/>
                      <w:divBdr>
                        <w:top w:val="none" w:sz="0" w:space="0" w:color="auto"/>
                        <w:left w:val="none" w:sz="0" w:space="0" w:color="auto"/>
                        <w:bottom w:val="none" w:sz="0" w:space="0" w:color="auto"/>
                        <w:right w:val="none" w:sz="0" w:space="0" w:color="auto"/>
                      </w:divBdr>
                      <w:divsChild>
                        <w:div w:id="180704663">
                          <w:marLeft w:val="0"/>
                          <w:marRight w:val="0"/>
                          <w:marTop w:val="0"/>
                          <w:marBottom w:val="0"/>
                          <w:divBdr>
                            <w:top w:val="none" w:sz="0" w:space="0" w:color="auto"/>
                            <w:left w:val="none" w:sz="0" w:space="0" w:color="auto"/>
                            <w:bottom w:val="none" w:sz="0" w:space="0" w:color="auto"/>
                            <w:right w:val="none" w:sz="0" w:space="0" w:color="auto"/>
                          </w:divBdr>
                          <w:divsChild>
                            <w:div w:id="1377973335">
                              <w:marLeft w:val="0"/>
                              <w:marRight w:val="0"/>
                              <w:marTop w:val="0"/>
                              <w:marBottom w:val="0"/>
                              <w:divBdr>
                                <w:top w:val="none" w:sz="0" w:space="0" w:color="auto"/>
                                <w:left w:val="none" w:sz="0" w:space="0" w:color="auto"/>
                                <w:bottom w:val="none" w:sz="0" w:space="0" w:color="auto"/>
                                <w:right w:val="none" w:sz="0" w:space="0" w:color="auto"/>
                              </w:divBdr>
                              <w:divsChild>
                                <w:div w:id="1897350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106127">
              <w:marLeft w:val="0"/>
              <w:marRight w:val="0"/>
              <w:marTop w:val="0"/>
              <w:marBottom w:val="0"/>
              <w:divBdr>
                <w:top w:val="none" w:sz="0" w:space="0" w:color="auto"/>
                <w:left w:val="none" w:sz="0" w:space="0" w:color="auto"/>
                <w:bottom w:val="none" w:sz="0" w:space="0" w:color="auto"/>
                <w:right w:val="none" w:sz="0" w:space="0" w:color="auto"/>
              </w:divBdr>
              <w:divsChild>
                <w:div w:id="1338580132">
                  <w:marLeft w:val="0"/>
                  <w:marRight w:val="0"/>
                  <w:marTop w:val="0"/>
                  <w:marBottom w:val="750"/>
                  <w:divBdr>
                    <w:top w:val="none" w:sz="0" w:space="0" w:color="auto"/>
                    <w:left w:val="none" w:sz="0" w:space="0" w:color="auto"/>
                    <w:bottom w:val="none" w:sz="0" w:space="0" w:color="auto"/>
                    <w:right w:val="none" w:sz="0" w:space="0" w:color="auto"/>
                  </w:divBdr>
                  <w:divsChild>
                    <w:div w:id="1635982053">
                      <w:marLeft w:val="0"/>
                      <w:marRight w:val="0"/>
                      <w:marTop w:val="0"/>
                      <w:marBottom w:val="900"/>
                      <w:divBdr>
                        <w:top w:val="none" w:sz="0" w:space="0" w:color="auto"/>
                        <w:left w:val="none" w:sz="0" w:space="0" w:color="auto"/>
                        <w:bottom w:val="none" w:sz="0" w:space="0" w:color="auto"/>
                        <w:right w:val="none" w:sz="0" w:space="0" w:color="auto"/>
                      </w:divBdr>
                      <w:divsChild>
                        <w:div w:id="1910116289">
                          <w:marLeft w:val="0"/>
                          <w:marRight w:val="0"/>
                          <w:marTop w:val="0"/>
                          <w:marBottom w:val="0"/>
                          <w:divBdr>
                            <w:top w:val="none" w:sz="0" w:space="0" w:color="auto"/>
                            <w:left w:val="none" w:sz="0" w:space="0" w:color="auto"/>
                            <w:bottom w:val="none" w:sz="0" w:space="0" w:color="auto"/>
                            <w:right w:val="none" w:sz="0" w:space="0" w:color="auto"/>
                          </w:divBdr>
                          <w:divsChild>
                            <w:div w:id="226108975">
                              <w:marLeft w:val="0"/>
                              <w:marRight w:val="0"/>
                              <w:marTop w:val="0"/>
                              <w:marBottom w:val="345"/>
                              <w:divBdr>
                                <w:top w:val="none" w:sz="0" w:space="0" w:color="auto"/>
                                <w:left w:val="none" w:sz="0" w:space="0" w:color="auto"/>
                                <w:bottom w:val="none" w:sz="0" w:space="0" w:color="auto"/>
                                <w:right w:val="none" w:sz="0" w:space="0" w:color="auto"/>
                              </w:divBdr>
                              <w:divsChild>
                                <w:div w:id="24914891">
                                  <w:marLeft w:val="-45"/>
                                  <w:marRight w:val="-45"/>
                                  <w:marTop w:val="0"/>
                                  <w:marBottom w:val="0"/>
                                  <w:divBdr>
                                    <w:top w:val="none" w:sz="0" w:space="0" w:color="auto"/>
                                    <w:left w:val="none" w:sz="0" w:space="0" w:color="auto"/>
                                    <w:bottom w:val="none" w:sz="0" w:space="0" w:color="auto"/>
                                    <w:right w:val="none" w:sz="0" w:space="0" w:color="auto"/>
                                  </w:divBdr>
                                  <w:divsChild>
                                    <w:div w:id="109320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1342239">
          <w:marLeft w:val="0"/>
          <w:marRight w:val="0"/>
          <w:marTop w:val="0"/>
          <w:marBottom w:val="0"/>
          <w:divBdr>
            <w:top w:val="none" w:sz="0" w:space="0" w:color="auto"/>
            <w:left w:val="none" w:sz="0" w:space="0" w:color="auto"/>
            <w:bottom w:val="none" w:sz="0" w:space="0" w:color="auto"/>
            <w:right w:val="none" w:sz="0" w:space="0" w:color="auto"/>
          </w:divBdr>
          <w:divsChild>
            <w:div w:id="2086149884">
              <w:marLeft w:val="0"/>
              <w:marRight w:val="0"/>
              <w:marTop w:val="0"/>
              <w:marBottom w:val="750"/>
              <w:divBdr>
                <w:top w:val="none" w:sz="0" w:space="0" w:color="auto"/>
                <w:left w:val="none" w:sz="0" w:space="0" w:color="auto"/>
                <w:bottom w:val="none" w:sz="0" w:space="0" w:color="auto"/>
                <w:right w:val="none" w:sz="0" w:space="0" w:color="auto"/>
              </w:divBdr>
              <w:divsChild>
                <w:div w:id="2071881782">
                  <w:marLeft w:val="0"/>
                  <w:marRight w:val="0"/>
                  <w:marTop w:val="0"/>
                  <w:marBottom w:val="900"/>
                  <w:divBdr>
                    <w:top w:val="none" w:sz="0" w:space="0" w:color="auto"/>
                    <w:left w:val="none" w:sz="0" w:space="0" w:color="auto"/>
                    <w:bottom w:val="none" w:sz="0" w:space="0" w:color="auto"/>
                    <w:right w:val="none" w:sz="0" w:space="0" w:color="auto"/>
                  </w:divBdr>
                  <w:divsChild>
                    <w:div w:id="11223938">
                      <w:marLeft w:val="0"/>
                      <w:marRight w:val="0"/>
                      <w:marTop w:val="0"/>
                      <w:marBottom w:val="0"/>
                      <w:divBdr>
                        <w:top w:val="none" w:sz="0" w:space="0" w:color="auto"/>
                        <w:left w:val="none" w:sz="0" w:space="0" w:color="auto"/>
                        <w:bottom w:val="none" w:sz="0" w:space="0" w:color="auto"/>
                        <w:right w:val="none" w:sz="0" w:space="0" w:color="auto"/>
                      </w:divBdr>
                      <w:divsChild>
                        <w:div w:id="61761219">
                          <w:marLeft w:val="0"/>
                          <w:marRight w:val="0"/>
                          <w:marTop w:val="0"/>
                          <w:marBottom w:val="345"/>
                          <w:divBdr>
                            <w:top w:val="none" w:sz="0" w:space="0" w:color="auto"/>
                            <w:left w:val="none" w:sz="0" w:space="0" w:color="auto"/>
                            <w:bottom w:val="none" w:sz="0" w:space="0" w:color="auto"/>
                            <w:right w:val="none" w:sz="0" w:space="0" w:color="auto"/>
                          </w:divBdr>
                          <w:divsChild>
                            <w:div w:id="826676259">
                              <w:marLeft w:val="-45"/>
                              <w:marRight w:val="-45"/>
                              <w:marTop w:val="0"/>
                              <w:marBottom w:val="0"/>
                              <w:divBdr>
                                <w:top w:val="none" w:sz="0" w:space="0" w:color="auto"/>
                                <w:left w:val="none" w:sz="0" w:space="0" w:color="auto"/>
                                <w:bottom w:val="none" w:sz="0" w:space="0" w:color="auto"/>
                                <w:right w:val="none" w:sz="0" w:space="0" w:color="auto"/>
                              </w:divBdr>
                              <w:divsChild>
                                <w:div w:id="1653555903">
                                  <w:marLeft w:val="0"/>
                                  <w:marRight w:val="0"/>
                                  <w:marTop w:val="0"/>
                                  <w:marBottom w:val="0"/>
                                  <w:divBdr>
                                    <w:top w:val="none" w:sz="0" w:space="0" w:color="auto"/>
                                    <w:left w:val="none" w:sz="0" w:space="0" w:color="auto"/>
                                    <w:bottom w:val="none" w:sz="0" w:space="0" w:color="auto"/>
                                    <w:right w:val="none" w:sz="0" w:space="0" w:color="auto"/>
                                  </w:divBdr>
                                  <w:divsChild>
                                    <w:div w:id="293682804">
                                      <w:marLeft w:val="0"/>
                                      <w:marRight w:val="0"/>
                                      <w:marTop w:val="0"/>
                                      <w:marBottom w:val="0"/>
                                      <w:divBdr>
                                        <w:top w:val="none" w:sz="0" w:space="0" w:color="auto"/>
                                        <w:left w:val="none" w:sz="0" w:space="0" w:color="auto"/>
                                        <w:bottom w:val="none" w:sz="0" w:space="0" w:color="auto"/>
                                        <w:right w:val="none" w:sz="0" w:space="0" w:color="auto"/>
                                      </w:divBdr>
                                    </w:div>
                                    <w:div w:id="173620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10281">
      <w:bodyDiv w:val="1"/>
      <w:marLeft w:val="0"/>
      <w:marRight w:val="0"/>
      <w:marTop w:val="0"/>
      <w:marBottom w:val="0"/>
      <w:divBdr>
        <w:top w:val="none" w:sz="0" w:space="0" w:color="auto"/>
        <w:left w:val="none" w:sz="0" w:space="0" w:color="auto"/>
        <w:bottom w:val="none" w:sz="0" w:space="0" w:color="auto"/>
        <w:right w:val="none" w:sz="0" w:space="0" w:color="auto"/>
      </w:divBdr>
    </w:div>
    <w:div w:id="379986240">
      <w:bodyDiv w:val="1"/>
      <w:marLeft w:val="0"/>
      <w:marRight w:val="0"/>
      <w:marTop w:val="0"/>
      <w:marBottom w:val="0"/>
      <w:divBdr>
        <w:top w:val="none" w:sz="0" w:space="0" w:color="auto"/>
        <w:left w:val="none" w:sz="0" w:space="0" w:color="auto"/>
        <w:bottom w:val="none" w:sz="0" w:space="0" w:color="auto"/>
        <w:right w:val="none" w:sz="0" w:space="0" w:color="auto"/>
      </w:divBdr>
    </w:div>
    <w:div w:id="801969310">
      <w:bodyDiv w:val="1"/>
      <w:marLeft w:val="0"/>
      <w:marRight w:val="0"/>
      <w:marTop w:val="0"/>
      <w:marBottom w:val="0"/>
      <w:divBdr>
        <w:top w:val="none" w:sz="0" w:space="0" w:color="auto"/>
        <w:left w:val="none" w:sz="0" w:space="0" w:color="auto"/>
        <w:bottom w:val="none" w:sz="0" w:space="0" w:color="auto"/>
        <w:right w:val="none" w:sz="0" w:space="0" w:color="auto"/>
      </w:divBdr>
    </w:div>
    <w:div w:id="816919245">
      <w:bodyDiv w:val="1"/>
      <w:marLeft w:val="0"/>
      <w:marRight w:val="0"/>
      <w:marTop w:val="0"/>
      <w:marBottom w:val="0"/>
      <w:divBdr>
        <w:top w:val="none" w:sz="0" w:space="0" w:color="auto"/>
        <w:left w:val="none" w:sz="0" w:space="0" w:color="auto"/>
        <w:bottom w:val="none" w:sz="0" w:space="0" w:color="auto"/>
        <w:right w:val="none" w:sz="0" w:space="0" w:color="auto"/>
      </w:divBdr>
    </w:div>
    <w:div w:id="1076366464">
      <w:bodyDiv w:val="1"/>
      <w:marLeft w:val="0"/>
      <w:marRight w:val="0"/>
      <w:marTop w:val="0"/>
      <w:marBottom w:val="0"/>
      <w:divBdr>
        <w:top w:val="none" w:sz="0" w:space="0" w:color="auto"/>
        <w:left w:val="none" w:sz="0" w:space="0" w:color="auto"/>
        <w:bottom w:val="none" w:sz="0" w:space="0" w:color="auto"/>
        <w:right w:val="none" w:sz="0" w:space="0" w:color="auto"/>
      </w:divBdr>
      <w:divsChild>
        <w:div w:id="554242930">
          <w:marLeft w:val="0"/>
          <w:marRight w:val="0"/>
          <w:marTop w:val="0"/>
          <w:marBottom w:val="0"/>
          <w:divBdr>
            <w:top w:val="none" w:sz="0" w:space="0" w:color="auto"/>
            <w:left w:val="none" w:sz="0" w:space="0" w:color="auto"/>
            <w:bottom w:val="none" w:sz="0" w:space="0" w:color="auto"/>
            <w:right w:val="none" w:sz="0" w:space="0" w:color="auto"/>
          </w:divBdr>
          <w:divsChild>
            <w:div w:id="589702574">
              <w:marLeft w:val="0"/>
              <w:marRight w:val="0"/>
              <w:marTop w:val="0"/>
              <w:marBottom w:val="0"/>
              <w:divBdr>
                <w:top w:val="none" w:sz="0" w:space="0" w:color="auto"/>
                <w:left w:val="none" w:sz="0" w:space="0" w:color="auto"/>
                <w:bottom w:val="none" w:sz="0" w:space="0" w:color="auto"/>
                <w:right w:val="none" w:sz="0" w:space="0" w:color="auto"/>
              </w:divBdr>
              <w:divsChild>
                <w:div w:id="1368483614">
                  <w:marLeft w:val="0"/>
                  <w:marRight w:val="0"/>
                  <w:marTop w:val="0"/>
                  <w:marBottom w:val="0"/>
                  <w:divBdr>
                    <w:top w:val="none" w:sz="0" w:space="0" w:color="auto"/>
                    <w:left w:val="none" w:sz="0" w:space="0" w:color="auto"/>
                    <w:bottom w:val="none" w:sz="0" w:space="0" w:color="auto"/>
                    <w:right w:val="none" w:sz="0" w:space="0" w:color="auto"/>
                  </w:divBdr>
                  <w:divsChild>
                    <w:div w:id="569732960">
                      <w:marLeft w:val="0"/>
                      <w:marRight w:val="0"/>
                      <w:marTop w:val="0"/>
                      <w:marBottom w:val="0"/>
                      <w:divBdr>
                        <w:top w:val="none" w:sz="0" w:space="0" w:color="auto"/>
                        <w:left w:val="none" w:sz="0" w:space="0" w:color="auto"/>
                        <w:bottom w:val="none" w:sz="0" w:space="0" w:color="auto"/>
                        <w:right w:val="none" w:sz="0" w:space="0" w:color="auto"/>
                      </w:divBdr>
                      <w:divsChild>
                        <w:div w:id="1457334719">
                          <w:marLeft w:val="0"/>
                          <w:marRight w:val="0"/>
                          <w:marTop w:val="0"/>
                          <w:marBottom w:val="0"/>
                          <w:divBdr>
                            <w:top w:val="none" w:sz="0" w:space="0" w:color="auto"/>
                            <w:left w:val="none" w:sz="0" w:space="0" w:color="auto"/>
                            <w:bottom w:val="none" w:sz="0" w:space="0" w:color="auto"/>
                            <w:right w:val="none" w:sz="0" w:space="0" w:color="auto"/>
                          </w:divBdr>
                          <w:divsChild>
                            <w:div w:id="62666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482074">
          <w:marLeft w:val="0"/>
          <w:marRight w:val="0"/>
          <w:marTop w:val="0"/>
          <w:marBottom w:val="0"/>
          <w:divBdr>
            <w:top w:val="none" w:sz="0" w:space="0" w:color="auto"/>
            <w:left w:val="none" w:sz="0" w:space="0" w:color="auto"/>
            <w:bottom w:val="none" w:sz="0" w:space="0" w:color="auto"/>
            <w:right w:val="none" w:sz="0" w:space="0" w:color="auto"/>
          </w:divBdr>
          <w:divsChild>
            <w:div w:id="1467357506">
              <w:marLeft w:val="0"/>
              <w:marRight w:val="0"/>
              <w:marTop w:val="0"/>
              <w:marBottom w:val="750"/>
              <w:divBdr>
                <w:top w:val="none" w:sz="0" w:space="0" w:color="auto"/>
                <w:left w:val="none" w:sz="0" w:space="0" w:color="auto"/>
                <w:bottom w:val="none" w:sz="0" w:space="0" w:color="auto"/>
                <w:right w:val="none" w:sz="0" w:space="0" w:color="auto"/>
              </w:divBdr>
              <w:divsChild>
                <w:div w:id="65424395">
                  <w:marLeft w:val="0"/>
                  <w:marRight w:val="0"/>
                  <w:marTop w:val="0"/>
                  <w:marBottom w:val="900"/>
                  <w:divBdr>
                    <w:top w:val="none" w:sz="0" w:space="0" w:color="auto"/>
                    <w:left w:val="none" w:sz="0" w:space="0" w:color="auto"/>
                    <w:bottom w:val="none" w:sz="0" w:space="0" w:color="auto"/>
                    <w:right w:val="none" w:sz="0" w:space="0" w:color="auto"/>
                  </w:divBdr>
                  <w:divsChild>
                    <w:div w:id="163008858">
                      <w:marLeft w:val="0"/>
                      <w:marRight w:val="0"/>
                      <w:marTop w:val="0"/>
                      <w:marBottom w:val="0"/>
                      <w:divBdr>
                        <w:top w:val="none" w:sz="0" w:space="0" w:color="auto"/>
                        <w:left w:val="none" w:sz="0" w:space="0" w:color="auto"/>
                        <w:bottom w:val="none" w:sz="0" w:space="0" w:color="auto"/>
                        <w:right w:val="none" w:sz="0" w:space="0" w:color="auto"/>
                      </w:divBdr>
                      <w:divsChild>
                        <w:div w:id="1646739958">
                          <w:marLeft w:val="0"/>
                          <w:marRight w:val="0"/>
                          <w:marTop w:val="0"/>
                          <w:marBottom w:val="345"/>
                          <w:divBdr>
                            <w:top w:val="none" w:sz="0" w:space="0" w:color="auto"/>
                            <w:left w:val="none" w:sz="0" w:space="0" w:color="auto"/>
                            <w:bottom w:val="none" w:sz="0" w:space="0" w:color="auto"/>
                            <w:right w:val="none" w:sz="0" w:space="0" w:color="auto"/>
                          </w:divBdr>
                          <w:divsChild>
                            <w:div w:id="492526648">
                              <w:marLeft w:val="-45"/>
                              <w:marRight w:val="-45"/>
                              <w:marTop w:val="0"/>
                              <w:marBottom w:val="0"/>
                              <w:divBdr>
                                <w:top w:val="none" w:sz="0" w:space="0" w:color="auto"/>
                                <w:left w:val="none" w:sz="0" w:space="0" w:color="auto"/>
                                <w:bottom w:val="none" w:sz="0" w:space="0" w:color="auto"/>
                                <w:right w:val="none" w:sz="0" w:space="0" w:color="auto"/>
                              </w:divBdr>
                              <w:divsChild>
                                <w:div w:id="49665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409393">
      <w:bodyDiv w:val="1"/>
      <w:marLeft w:val="0"/>
      <w:marRight w:val="0"/>
      <w:marTop w:val="0"/>
      <w:marBottom w:val="0"/>
      <w:divBdr>
        <w:top w:val="none" w:sz="0" w:space="0" w:color="auto"/>
        <w:left w:val="none" w:sz="0" w:space="0" w:color="auto"/>
        <w:bottom w:val="none" w:sz="0" w:space="0" w:color="auto"/>
        <w:right w:val="none" w:sz="0" w:space="0" w:color="auto"/>
      </w:divBdr>
    </w:div>
    <w:div w:id="1510364069">
      <w:bodyDiv w:val="1"/>
      <w:marLeft w:val="0"/>
      <w:marRight w:val="0"/>
      <w:marTop w:val="0"/>
      <w:marBottom w:val="0"/>
      <w:divBdr>
        <w:top w:val="none" w:sz="0" w:space="0" w:color="auto"/>
        <w:left w:val="none" w:sz="0" w:space="0" w:color="auto"/>
        <w:bottom w:val="none" w:sz="0" w:space="0" w:color="auto"/>
        <w:right w:val="none" w:sz="0" w:space="0" w:color="auto"/>
      </w:divBdr>
    </w:div>
    <w:div w:id="1585525507">
      <w:bodyDiv w:val="1"/>
      <w:marLeft w:val="0"/>
      <w:marRight w:val="0"/>
      <w:marTop w:val="0"/>
      <w:marBottom w:val="0"/>
      <w:divBdr>
        <w:top w:val="none" w:sz="0" w:space="0" w:color="auto"/>
        <w:left w:val="none" w:sz="0" w:space="0" w:color="auto"/>
        <w:bottom w:val="none" w:sz="0" w:space="0" w:color="auto"/>
        <w:right w:val="none" w:sz="0" w:space="0" w:color="auto"/>
      </w:divBdr>
    </w:div>
    <w:div w:id="1648439699">
      <w:bodyDiv w:val="1"/>
      <w:marLeft w:val="0"/>
      <w:marRight w:val="0"/>
      <w:marTop w:val="0"/>
      <w:marBottom w:val="0"/>
      <w:divBdr>
        <w:top w:val="none" w:sz="0" w:space="0" w:color="auto"/>
        <w:left w:val="none" w:sz="0" w:space="0" w:color="auto"/>
        <w:bottom w:val="none" w:sz="0" w:space="0" w:color="auto"/>
        <w:right w:val="none" w:sz="0" w:space="0" w:color="auto"/>
      </w:divBdr>
    </w:div>
    <w:div w:id="1650356675">
      <w:bodyDiv w:val="1"/>
      <w:marLeft w:val="0"/>
      <w:marRight w:val="0"/>
      <w:marTop w:val="0"/>
      <w:marBottom w:val="0"/>
      <w:divBdr>
        <w:top w:val="none" w:sz="0" w:space="0" w:color="auto"/>
        <w:left w:val="none" w:sz="0" w:space="0" w:color="auto"/>
        <w:bottom w:val="none" w:sz="0" w:space="0" w:color="auto"/>
        <w:right w:val="none" w:sz="0" w:space="0" w:color="auto"/>
      </w:divBdr>
    </w:div>
    <w:div w:id="1771319053">
      <w:bodyDiv w:val="1"/>
      <w:marLeft w:val="0"/>
      <w:marRight w:val="0"/>
      <w:marTop w:val="0"/>
      <w:marBottom w:val="0"/>
      <w:divBdr>
        <w:top w:val="none" w:sz="0" w:space="0" w:color="auto"/>
        <w:left w:val="none" w:sz="0" w:space="0" w:color="auto"/>
        <w:bottom w:val="none" w:sz="0" w:space="0" w:color="auto"/>
        <w:right w:val="none" w:sz="0" w:space="0" w:color="auto"/>
      </w:divBdr>
    </w:div>
    <w:div w:id="1808626650">
      <w:bodyDiv w:val="1"/>
      <w:marLeft w:val="0"/>
      <w:marRight w:val="0"/>
      <w:marTop w:val="0"/>
      <w:marBottom w:val="0"/>
      <w:divBdr>
        <w:top w:val="none" w:sz="0" w:space="0" w:color="auto"/>
        <w:left w:val="none" w:sz="0" w:space="0" w:color="auto"/>
        <w:bottom w:val="none" w:sz="0" w:space="0" w:color="auto"/>
        <w:right w:val="none" w:sz="0" w:space="0" w:color="auto"/>
      </w:divBdr>
    </w:div>
    <w:div w:id="1837454879">
      <w:bodyDiv w:val="1"/>
      <w:marLeft w:val="0"/>
      <w:marRight w:val="0"/>
      <w:marTop w:val="0"/>
      <w:marBottom w:val="0"/>
      <w:divBdr>
        <w:top w:val="none" w:sz="0" w:space="0" w:color="auto"/>
        <w:left w:val="none" w:sz="0" w:space="0" w:color="auto"/>
        <w:bottom w:val="none" w:sz="0" w:space="0" w:color="auto"/>
        <w:right w:val="none" w:sz="0" w:space="0" w:color="auto"/>
      </w:divBdr>
    </w:div>
    <w:div w:id="1885286152">
      <w:bodyDiv w:val="1"/>
      <w:marLeft w:val="0"/>
      <w:marRight w:val="0"/>
      <w:marTop w:val="0"/>
      <w:marBottom w:val="0"/>
      <w:divBdr>
        <w:top w:val="none" w:sz="0" w:space="0" w:color="auto"/>
        <w:left w:val="none" w:sz="0" w:space="0" w:color="auto"/>
        <w:bottom w:val="none" w:sz="0" w:space="0" w:color="auto"/>
        <w:right w:val="none" w:sz="0" w:space="0" w:color="auto"/>
      </w:divBdr>
    </w:div>
    <w:div w:id="210164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library.csuchico.edu/craap"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org/10.1348/000711010X502995"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org/10.1080/0142159X.2020.175503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diabetes.org.uk" TargetMode="External"/><Relationship Id="rId20" Type="http://schemas.openxmlformats.org/officeDocument/2006/relationships/hyperlink" Target="https://org/10.1056/NEJMoa18002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16/S0140-6736(17)30058-2" TargetMode="External"/><Relationship Id="rId23" Type="http://schemas.openxmlformats.org/officeDocument/2006/relationships/hyperlink" Target="https://org/10.1038/nrendo.2017.151" TargetMode="External"/><Relationship Id="rId10" Type="http://schemas.openxmlformats.org/officeDocument/2006/relationships/image" Target="media/image3.jpeg"/><Relationship Id="rId19" Type="http://schemas.openxmlformats.org/officeDocument/2006/relationships/hyperlink" Target="https://org/10.1136/bmj.n7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org/10.1191/1478088706qp063oa" TargetMode="External"/><Relationship Id="rId22" Type="http://schemas.openxmlformats.org/officeDocument/2006/relationships/hyperlink" Target="https://org/10.1016/j.jbusres.2019.07.039" TargetMode="External"/><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10B7D-E81A-5D49-9C45-40E137EABC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5</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496</cp:revision>
  <dcterms:created xsi:type="dcterms:W3CDTF">2026-06-19T16:28:00Z</dcterms:created>
  <dcterms:modified xsi:type="dcterms:W3CDTF">2026-07-02T08:25:00Z</dcterms:modified>
</cp:coreProperties>
</file>