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7197302"/>
        <w:docPartObj>
          <w:docPartGallery w:val="Cover Pages"/>
          <w:docPartUnique/>
        </w:docPartObj>
      </w:sdtPr>
      <w:sdtEndPr/>
      <w:sdtContent>
        <w:p w14:paraId="50D649E2" w14:textId="3A7BB648" w:rsidR="00447EFA" w:rsidRDefault="00447EFA">
          <w:r>
            <w:rPr>
              <w:noProof/>
            </w:rPr>
            <mc:AlternateContent>
              <mc:Choice Requires="wpg">
                <w:drawing>
                  <wp:anchor distT="0" distB="0" distL="114300" distR="114300" simplePos="0" relativeHeight="251659264" behindDoc="1" locked="0" layoutInCell="1" allowOverlap="1" wp14:anchorId="47DD318E" wp14:editId="397106C2">
                    <wp:simplePos x="0" y="0"/>
                    <wp:positionH relativeFrom="page">
                      <wp:posOffset>450166</wp:posOffset>
                    </wp:positionH>
                    <wp:positionV relativeFrom="page">
                      <wp:posOffset>492369</wp:posOffset>
                    </wp:positionV>
                    <wp:extent cx="7040737"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040737" cy="9144000"/>
                              <a:chOff x="0" y="0"/>
                              <a:chExt cx="7040737"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A5E15D6" w14:textId="77777777" w:rsidR="00447EFA" w:rsidRDefault="00447EF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97342" y="2841089"/>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E142F7E" w14:textId="04E746A4" w:rsidR="00447EFA" w:rsidRDefault="004E1FE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Legal </w:t>
                                      </w:r>
                                      <w:r w:rsidR="00301FEE">
                                        <w:rPr>
                                          <w:rFonts w:asciiTheme="majorHAnsi" w:eastAsiaTheme="majorEastAsia" w:hAnsiTheme="majorHAnsi" w:cstheme="majorBidi"/>
                                          <w:caps/>
                                          <w:color w:val="FFFFFF" w:themeColor="background1"/>
                                          <w:sz w:val="64"/>
                                          <w:szCs w:val="64"/>
                                        </w:rPr>
                                        <w:t>PROCESS (BMPL</w:t>
                                      </w:r>
                                      <w:proofErr w:type="gramStart"/>
                                      <w:r w:rsidR="003F4835">
                                        <w:rPr>
                                          <w:rFonts w:asciiTheme="majorHAnsi" w:eastAsiaTheme="majorEastAsia" w:hAnsiTheme="majorHAnsi" w:cstheme="majorBidi"/>
                                          <w:caps/>
                                          <w:color w:val="FFFFFF" w:themeColor="background1"/>
                                          <w:sz w:val="64"/>
                                          <w:szCs w:val="64"/>
                                        </w:rPr>
                                        <w:t>4005  bmlw</w:t>
                                      </w:r>
                                      <w:proofErr w:type="gramEnd"/>
                                      <w:r w:rsidR="003F4835">
                                        <w:rPr>
                                          <w:rFonts w:asciiTheme="majorHAnsi" w:eastAsiaTheme="majorEastAsia" w:hAnsiTheme="majorHAnsi" w:cstheme="majorBidi"/>
                                          <w:caps/>
                                          <w:color w:val="FFFFFF" w:themeColor="background1"/>
                                          <w:sz w:val="64"/>
                                          <w:szCs w:val="64"/>
                                        </w:rPr>
                                        <w:t>4003)</w:t>
                                      </w:r>
                                    </w:p>
                                  </w:sdtContent>
                                </w:sdt>
                                <w:sdt>
                                  <w:sdtPr>
                                    <w:rPr>
                                      <w:color w:val="FFFFFF" w:themeColor="background1"/>
                                      <w:sz w:val="72"/>
                                      <w:szCs w:val="7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76ED654" w14:textId="169EA167" w:rsidR="00447EFA" w:rsidRPr="003F4835" w:rsidRDefault="00322733">
                                      <w:pPr>
                                        <w:pStyle w:val="NoSpacing"/>
                                        <w:spacing w:before="120"/>
                                        <w:rPr>
                                          <w:color w:val="FFFFFF" w:themeColor="background1"/>
                                          <w:sz w:val="72"/>
                                          <w:szCs w:val="72"/>
                                        </w:rPr>
                                      </w:pPr>
                                      <w:r>
                                        <w:rPr>
                                          <w:color w:val="FFFFFF" w:themeColor="background1"/>
                                          <w:sz w:val="72"/>
                                          <w:szCs w:val="72"/>
                                        </w:rPr>
                                        <w:t xml:space="preserve">By Bolanle Ayomide </w:t>
                                      </w:r>
                                      <w:proofErr w:type="spellStart"/>
                                      <w:r>
                                        <w:rPr>
                                          <w:color w:val="FFFFFF" w:themeColor="background1"/>
                                          <w:sz w:val="72"/>
                                          <w:szCs w:val="72"/>
                                        </w:rPr>
                                        <w:t>Adejumo</w:t>
                                      </w:r>
                                      <w:proofErr w:type="spellEnd"/>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47DD318E" id="Group 48" o:spid="_x0000_s1026" style="position:absolute;margin-left:35.45pt;margin-top:38.75pt;width:554.4pt;height:10in;z-index:-251657216;mso-height-percent:909;mso-position-horizontal-relative:page;mso-position-vertical-relative:page;mso-height-percent:909" coordsize="70407,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YmlggAAIYrAAAOAAAAZHJzL2Uyb0RvYy54bWzsWkuP2zgSvi8w/0HQcYCN9ZZlxBlkM5tg&#10;gexMkPQgZ7UsPxBZ1Erq2Jlfv18VSYmWJbuT7snk0BebIkvFqmLVV0WKz3857gvrc143O1EubfeZ&#10;Y1t5mYnVrtws7T9uXv9zbltNm5artBBlvrS/5I39y4uf/vH8UC1yT2xFscprC0zKZnGolva2bavF&#10;bNZk23yfNs9ElZcYXIt6n7Z4rDezVZ0ewH1fzDzHiWYHUa+qWmR506D3Vzlov2D+63Wetb+v103e&#10;WsXShmwt/9b8e0u/sxfP08WmTqvtLlNipN8gxT7dlZi0Y/Vr2qbWXb07Y7XfZbVoxLp9lon9TKzX&#10;uyxnHaCN6wy0eVOLu4p12SwOm6ozE0w7sNM3s81++/ymrj5U72pY4lBtYAt+Il2O63pP/5DSOrLJ&#10;vnQmy4+tlaEzdgIn9mPbyjCWuEHgOMqo2RaWP3sv2/77ypszPfHsRJzuQYoJud/V1m61tIPEtsp0&#10;D99ic1l4Vqo8VLdoHs5Jna/XberNSd3g/E2/vs3D1vfDNq1ydptm0dspDLSd3iMq0nJT5Bb62FZM&#10;1zlBs2jgD/f1gKu6pouqbto3udhb1FjaNebnYEk/v21aCACzaBIVQ6vXu6LgdgMS2bAqAcO4WBGH&#10;32aMyF8VtfU5RXSvPnnc3e7KVvYkceeM27v8v2KluoEbykebtO263Sjp+ou7vdGvfRpidnOy0Jvm&#10;TLKLojXbdJUrIaJushMhSDYlnCkEicbdozKgc6PtVOxKC4u7tCNX8rKaLC1yBIpLa02kddqZtyhJ&#10;g1KQueUo9SDytA9wq/1S5ERXlO/zNYIOcS9t3ZlDKpVmWV62rlydXtdwUnhmSJzXmL/jjSUeZU8r&#10;LIVU5PRmziDfvTtqfy2XfLl7gycWZdu9vN+Voh7zrQJKqZklvbaRtAwZqT3eHkFCzVux+gJwqoXM&#10;Nk2Vvd7B8d+mTfsurZFeAClIme3v+FkX4rC0hWrZ1lbUf471Ez1QAaO2dUC6WtrN/+7SOret4j8l&#10;wkJGIRLcyVPNTxKWbeuWn4Iw5gCwyrv9K4HAcZGhq4ybEKxuC91c12L/Een1JU2NobTMIMDSbnXz&#10;VSszKdJzlr98yURIa1Xavi0/VBmxJhtTbN8cP6Z1pQCgRfb4TWiYShcDHJC09GYpXt61Yr1jkOhN&#10;q6wPyDRy1jAvhKHGO5kX2Hcoi3xFWvBCL3A9MDpPfIHvJa7ry+QQBInr+HPykXRxLfFNvYnQ1Bm3&#10;EcWui9FBkN1utC8aVMNc+T3ySaTt+7rOc6rQrDAiC9A6wcaUTsgcTfVWZJ8aCp+TEXqgPGPdHoC1&#10;SN8plpr9RVtB1R1u6LhxPLoI3tyLfdidM7Q390MPdDRTb8rsTuYeEkX7GTBwpdPKShUPN3Dw9b5A&#10;dP48swLrYLnxnA1NxJoGodLRYDyytkTGWptknkHmTLCC55isvAlWSNoGWRxNcIN1OjJnghXWq6Mh&#10;5SZYoZbryMIJVrB4RzNlK5RlHc3AVpSE9AKkW1kDIG6OpVoUtGQOk2iOvE91JK0Q4vBGuz+oONzG&#10;ibEGROwrd7hMDCsTsfady8SwIxHH9+IMSxEx16RQmznLf6UrFUPDzUkNrF7atzQB0DNtyUS6aSFd&#10;0OohVXAj4pDZI4PcCKZpyVZSIe2bmLAnKEqTUNoUhDq16mH9XzE/BKBUWxchelj/azISDAprS+ph&#10;/S/JzqTTw1khmlzGL6nNgdzpT2YzghkbFVW1UGFCql8pY1RavpZJOVvqRMrJEkmxz6MnaRQI2CfR&#10;yfT4iCmRIVQqcpoEvwfgAxnkRqsHfA6CE1h/BMCHM0a0pYQfeV7sIMlyIOgtpx8GUUD5gLac+kE6&#10;jc4cpp/cG/RDAKLn+bwlMtHcBH0aByaOkQ1Bf4zGBH3P85IJViboM9m4YEPQH5vRBH0WfpzVEPTH&#10;WJmgP2UrE/R5ut5WCN8n0H8A6POSEOhzg/Cux3QJq7JE0kt3FfTJs1QO0/ir/yU/JqAovAz6UrCr&#10;oH8mnZ7sCfTlcU1fn2Lp+j2Twvm/C/QR9UPQ533OY4P+PHB9VeS7ThLqzVQH+sE8jnWl76uHRwD9&#10;hEDfTTiPTYI+xgmpR8jOQH+E5gT03cSfYHUC+u58PiHYGeiPzHgC+iT8uI4m6Lu0axjT0ET9KWOd&#10;oD7N17N6Qn2U/A9BfVpeRn1qjKE+jE+FEg3LeOjTgkZYCeey1Aeh3hPpYf2vUB++xyyvoD4Lhpnd&#10;y3Rn4unZnmD/R4Z9LNsQ9tV3lUc+3PHcyFEnbEEyp7r+tNjHGZtDDsnFvuu5RPxIuO8m0eUTniTi&#10;Ex78SaH6g6Ah7o+xMnHfTUJCRZCdsTJxH2QewHqM2xD3x1iZuE88JliZuE9bkDFWQ9gfE8mEfeJh&#10;sHqC/YfBPpubT3jIY6ZhXy/d1WKfHFDFjQZg/S9hn1zvHrAvBQPsX946SNQ3pNOTPaH+D4z6EUqE&#10;AeqjC2j72MW+OnUM/QTQfoL3px9HfD92Ql1fPOhwh47hvdi7XOfHPh3D45MCH4aa24Eh3o+xMvEe&#10;4/MJVibeg4zwfozbEO/HpDLxnnhMsDLxnk70x1iZeD9lKxPviYfB6gnvH4b37AFc5pPzjeG9qt6V&#10;b17FezDkyAKhhl79r8p8uN498F4KdvVw50w6PdkT3n8b3vcfdPn8R93Lkkj8l18VQlms8sANnb/8&#10;SxwtWSkbecBqj+inT/wqP0zcGcI20Q+kp3k443HmXDjg3oa6BhbNA99PgHZc4MfzJEYdclrg67tB&#10;FjWuXx/qPgOR69PnsshHDqGY6kY4KqhH3gXB/pxmJO2kFtwaufVyj9sl41da7vHi977TsvqkP6Su&#10;L91p4Tt23SL//VdbgDTG1zg8yVstaBif4r7uPsvtj3SfhQMflz3hjyhA5MVUuk1qPrOvLrrrsy/+&#10;DwAA//8DAFBLAwQUAAYACAAAACEAY1zyS98AAAALAQAADwAAAGRycy9kb3ducmV2LnhtbEyPy07D&#10;MBBF90j8gzVI7KiTSm1oiFPxUNmwory2bjwkEfbYxE6b/j3TVVnN417dOVOtJ2fFHofYe1KQzzIQ&#10;SI03PbUK3t82N7cgYtJktPWECo4YYV1fXlS6NP5Ar7jfplZwCMVSK+hSCqWUsenQ6TjzAYm1bz84&#10;nXgcWmkGfeBwZ+U8y5bS6Z74QqcDPnbY/GxHpwA/22P+ZV/mD9P4tGnC868JH0ulrq+m+zsQCad0&#10;NsMJn9GhZqadH8lEYRUU2YqdXIsFiJOeF6sCxI67Rc47WVfy/w/1HwAAAP//AwBQSwECLQAUAAYA&#10;CAAAACEAtoM4kv4AAADhAQAAEwAAAAAAAAAAAAAAAAAAAAAAW0NvbnRlbnRfVHlwZXNdLnhtbFBL&#10;AQItABQABgAIAAAAIQA4/SH/1gAAAJQBAAALAAAAAAAAAAAAAAAAAC8BAABfcmVscy8ucmVsc1BL&#10;AQItABQABgAIAAAAIQBuwMYmlggAAIYrAAAOAAAAAAAAAAAAAAAAAC4CAABkcnMvZTJvRG9jLnht&#10;bFBLAQItABQABgAIAAAAIQBjXPJL3wAAAAsBAAAPAAAAAAAAAAAAAAAAAPAKAABkcnMvZG93bnJl&#10;di54bWxQSwUGAAAAAAQABADzAAAA/A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7A5E15D6" w14:textId="77777777" w:rsidR="00447EFA" w:rsidRDefault="00447EF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973;top:28410;width:68434;height:378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E142F7E" w14:textId="04E746A4" w:rsidR="00447EFA" w:rsidRDefault="004E1FE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Legal </w:t>
                                </w:r>
                                <w:r w:rsidR="00301FEE">
                                  <w:rPr>
                                    <w:rFonts w:asciiTheme="majorHAnsi" w:eastAsiaTheme="majorEastAsia" w:hAnsiTheme="majorHAnsi" w:cstheme="majorBidi"/>
                                    <w:caps/>
                                    <w:color w:val="FFFFFF" w:themeColor="background1"/>
                                    <w:sz w:val="64"/>
                                    <w:szCs w:val="64"/>
                                  </w:rPr>
                                  <w:t>PROCESS (BMPL</w:t>
                                </w:r>
                                <w:proofErr w:type="gramStart"/>
                                <w:r w:rsidR="003F4835">
                                  <w:rPr>
                                    <w:rFonts w:asciiTheme="majorHAnsi" w:eastAsiaTheme="majorEastAsia" w:hAnsiTheme="majorHAnsi" w:cstheme="majorBidi"/>
                                    <w:caps/>
                                    <w:color w:val="FFFFFF" w:themeColor="background1"/>
                                    <w:sz w:val="64"/>
                                    <w:szCs w:val="64"/>
                                  </w:rPr>
                                  <w:t>4005  bmlw</w:t>
                                </w:r>
                                <w:proofErr w:type="gramEnd"/>
                                <w:r w:rsidR="003F4835">
                                  <w:rPr>
                                    <w:rFonts w:asciiTheme="majorHAnsi" w:eastAsiaTheme="majorEastAsia" w:hAnsiTheme="majorHAnsi" w:cstheme="majorBidi"/>
                                    <w:caps/>
                                    <w:color w:val="FFFFFF" w:themeColor="background1"/>
                                    <w:sz w:val="64"/>
                                    <w:szCs w:val="64"/>
                                  </w:rPr>
                                  <w:t>4003)</w:t>
                                </w:r>
                              </w:p>
                            </w:sdtContent>
                          </w:sdt>
                          <w:sdt>
                            <w:sdtPr>
                              <w:rPr>
                                <w:color w:val="FFFFFF" w:themeColor="background1"/>
                                <w:sz w:val="72"/>
                                <w:szCs w:val="7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76ED654" w14:textId="169EA167" w:rsidR="00447EFA" w:rsidRPr="003F4835" w:rsidRDefault="00322733">
                                <w:pPr>
                                  <w:pStyle w:val="NoSpacing"/>
                                  <w:spacing w:before="120"/>
                                  <w:rPr>
                                    <w:color w:val="FFFFFF" w:themeColor="background1"/>
                                    <w:sz w:val="72"/>
                                    <w:szCs w:val="72"/>
                                  </w:rPr>
                                </w:pPr>
                                <w:r>
                                  <w:rPr>
                                    <w:color w:val="FFFFFF" w:themeColor="background1"/>
                                    <w:sz w:val="72"/>
                                    <w:szCs w:val="72"/>
                                  </w:rPr>
                                  <w:t xml:space="preserve">By Bolanle Ayomide </w:t>
                                </w:r>
                                <w:proofErr w:type="spellStart"/>
                                <w:r>
                                  <w:rPr>
                                    <w:color w:val="FFFFFF" w:themeColor="background1"/>
                                    <w:sz w:val="72"/>
                                    <w:szCs w:val="72"/>
                                  </w:rPr>
                                  <w:t>Adejumo</w:t>
                                </w:r>
                                <w:proofErr w:type="spellEnd"/>
                              </w:p>
                            </w:sdtContent>
                          </w:sdt>
                        </w:txbxContent>
                      </v:textbox>
                    </v:shape>
                    <w10:wrap anchorx="page" anchory="page"/>
                  </v:group>
                </w:pict>
              </mc:Fallback>
            </mc:AlternateContent>
          </w:r>
        </w:p>
        <w:p w14:paraId="1780CF6C" w14:textId="4EF9EC03" w:rsidR="00447EFA" w:rsidRDefault="00447EFA">
          <w:r>
            <w:br w:type="page"/>
          </w:r>
        </w:p>
      </w:sdtContent>
    </w:sdt>
    <w:p w14:paraId="05CD1F87" w14:textId="3958888E" w:rsidR="005B48B6" w:rsidRDefault="00A83064">
      <w:pPr>
        <w:rPr>
          <w:b/>
          <w:bCs/>
          <w:sz w:val="48"/>
          <w:szCs w:val="48"/>
        </w:rPr>
      </w:pPr>
      <w:r w:rsidRPr="00510711">
        <w:rPr>
          <w:b/>
          <w:bCs/>
          <w:sz w:val="48"/>
          <w:szCs w:val="48"/>
        </w:rPr>
        <w:lastRenderedPageBreak/>
        <w:t xml:space="preserve">It may be argued that the </w:t>
      </w:r>
      <w:r w:rsidR="00510711" w:rsidRPr="00510711">
        <w:rPr>
          <w:b/>
          <w:bCs/>
          <w:sz w:val="48"/>
          <w:szCs w:val="48"/>
        </w:rPr>
        <w:t>principle</w:t>
      </w:r>
      <w:r w:rsidR="003F58DA" w:rsidRPr="00510711">
        <w:rPr>
          <w:b/>
          <w:bCs/>
          <w:sz w:val="48"/>
          <w:szCs w:val="48"/>
        </w:rPr>
        <w:t xml:space="preserve"> of</w:t>
      </w:r>
      <w:r w:rsidR="00BF4041" w:rsidRPr="00510711">
        <w:rPr>
          <w:b/>
          <w:bCs/>
          <w:sz w:val="48"/>
          <w:szCs w:val="48"/>
        </w:rPr>
        <w:t xml:space="preserve"> </w:t>
      </w:r>
      <w:r w:rsidR="003F58DA" w:rsidRPr="00510711">
        <w:rPr>
          <w:b/>
          <w:bCs/>
          <w:sz w:val="48"/>
          <w:szCs w:val="48"/>
        </w:rPr>
        <w:t>statu</w:t>
      </w:r>
      <w:r w:rsidR="00DF4C47" w:rsidRPr="00510711">
        <w:rPr>
          <w:b/>
          <w:bCs/>
          <w:sz w:val="48"/>
          <w:szCs w:val="48"/>
        </w:rPr>
        <w:t xml:space="preserve">tory interpretation diminishes the </w:t>
      </w:r>
      <w:r w:rsidR="00BF4041" w:rsidRPr="00510711">
        <w:rPr>
          <w:b/>
          <w:bCs/>
          <w:sz w:val="48"/>
          <w:szCs w:val="48"/>
        </w:rPr>
        <w:t xml:space="preserve">status of legislation </w:t>
      </w:r>
      <w:r w:rsidR="000E1BFC" w:rsidRPr="00510711">
        <w:rPr>
          <w:b/>
          <w:bCs/>
          <w:sz w:val="48"/>
          <w:szCs w:val="48"/>
        </w:rPr>
        <w:t xml:space="preserve">as the primary source of law in the UK. </w:t>
      </w:r>
      <w:r w:rsidR="00845F0C" w:rsidRPr="00510711">
        <w:rPr>
          <w:b/>
          <w:bCs/>
          <w:sz w:val="48"/>
          <w:szCs w:val="48"/>
        </w:rPr>
        <w:t>D</w:t>
      </w:r>
      <w:r w:rsidR="00510711" w:rsidRPr="00510711">
        <w:rPr>
          <w:b/>
          <w:bCs/>
          <w:sz w:val="48"/>
          <w:szCs w:val="48"/>
        </w:rPr>
        <w:t>iscuss</w:t>
      </w:r>
    </w:p>
    <w:p w14:paraId="63B85C3B" w14:textId="77777777" w:rsidR="00510711" w:rsidRDefault="00510711">
      <w:pPr>
        <w:rPr>
          <w:b/>
          <w:bCs/>
          <w:sz w:val="48"/>
          <w:szCs w:val="48"/>
        </w:rPr>
      </w:pPr>
    </w:p>
    <w:p w14:paraId="2F863D66" w14:textId="7ECCC7C3" w:rsidR="0025190D" w:rsidRDefault="00F27DA1">
      <w:pPr>
        <w:rPr>
          <w:sz w:val="48"/>
          <w:szCs w:val="48"/>
        </w:rPr>
      </w:pPr>
      <w:r>
        <w:rPr>
          <w:sz w:val="48"/>
          <w:szCs w:val="48"/>
        </w:rPr>
        <w:t xml:space="preserve"> It is argued that law should be made easier for judges to understand so that cases can be solved fairly</w:t>
      </w:r>
      <w:r w:rsidR="000042E0">
        <w:rPr>
          <w:sz w:val="48"/>
          <w:szCs w:val="48"/>
        </w:rPr>
        <w:t xml:space="preserve">. </w:t>
      </w:r>
      <w:r w:rsidR="00EE0758" w:rsidRPr="00EE0758">
        <w:rPr>
          <w:sz w:val="48"/>
          <w:szCs w:val="48"/>
        </w:rPr>
        <w:t>The written laws of the UK are referred to as statutes of law or legislation. They are developed and put into effect by Parliament, and they are upheld by several authorities, prosecutors, and other entities.</w:t>
      </w:r>
      <w:r w:rsidR="008C307D">
        <w:rPr>
          <w:sz w:val="48"/>
          <w:szCs w:val="48"/>
        </w:rPr>
        <w:t xml:space="preserve"> </w:t>
      </w:r>
      <w:r w:rsidR="008860D4">
        <w:rPr>
          <w:sz w:val="48"/>
          <w:szCs w:val="48"/>
        </w:rPr>
        <w:t>In Brief</w:t>
      </w:r>
      <w:r w:rsidR="008C307D">
        <w:rPr>
          <w:sz w:val="48"/>
          <w:szCs w:val="48"/>
        </w:rPr>
        <w:t xml:space="preserve"> (no date). </w:t>
      </w:r>
      <w:r w:rsidR="00B829F5">
        <w:rPr>
          <w:sz w:val="48"/>
          <w:szCs w:val="48"/>
        </w:rPr>
        <w:t xml:space="preserve"> Statutory Inter</w:t>
      </w:r>
      <w:r w:rsidR="00F4045F">
        <w:rPr>
          <w:sz w:val="48"/>
          <w:szCs w:val="48"/>
        </w:rPr>
        <w:t>pretation</w:t>
      </w:r>
      <w:r w:rsidR="000C306A">
        <w:rPr>
          <w:sz w:val="48"/>
          <w:szCs w:val="48"/>
        </w:rPr>
        <w:t xml:space="preserve"> </w:t>
      </w:r>
      <w:r w:rsidR="00333763">
        <w:rPr>
          <w:sz w:val="48"/>
          <w:szCs w:val="48"/>
        </w:rPr>
        <w:t xml:space="preserve">might be used when </w:t>
      </w:r>
      <w:r w:rsidR="008209B5">
        <w:rPr>
          <w:sz w:val="48"/>
          <w:szCs w:val="48"/>
        </w:rPr>
        <w:t xml:space="preserve">complexity and uncertainty </w:t>
      </w:r>
      <w:r w:rsidR="00321C03">
        <w:rPr>
          <w:sz w:val="48"/>
          <w:szCs w:val="48"/>
        </w:rPr>
        <w:t>arise</w:t>
      </w:r>
      <w:r w:rsidR="008209B5">
        <w:rPr>
          <w:sz w:val="48"/>
          <w:szCs w:val="48"/>
        </w:rPr>
        <w:t xml:space="preserve"> </w:t>
      </w:r>
      <w:r w:rsidR="00321C03">
        <w:rPr>
          <w:sz w:val="48"/>
          <w:szCs w:val="48"/>
        </w:rPr>
        <w:t>as</w:t>
      </w:r>
      <w:r w:rsidR="008209B5">
        <w:rPr>
          <w:sz w:val="48"/>
          <w:szCs w:val="48"/>
        </w:rPr>
        <w:t xml:space="preserve"> to how the law applies </w:t>
      </w:r>
      <w:r w:rsidR="00547170">
        <w:rPr>
          <w:sz w:val="48"/>
          <w:szCs w:val="48"/>
        </w:rPr>
        <w:t>in each</w:t>
      </w:r>
      <w:r w:rsidR="008209B5">
        <w:rPr>
          <w:sz w:val="48"/>
          <w:szCs w:val="48"/>
        </w:rPr>
        <w:t xml:space="preserve"> situation</w:t>
      </w:r>
      <w:r w:rsidR="004214B4">
        <w:rPr>
          <w:sz w:val="48"/>
          <w:szCs w:val="48"/>
        </w:rPr>
        <w:t xml:space="preserve">. </w:t>
      </w:r>
      <w:r w:rsidR="00321C03">
        <w:rPr>
          <w:sz w:val="48"/>
          <w:szCs w:val="48"/>
        </w:rPr>
        <w:t>The people who draft legislation</w:t>
      </w:r>
      <w:r w:rsidR="00547170">
        <w:rPr>
          <w:sz w:val="48"/>
          <w:szCs w:val="48"/>
        </w:rPr>
        <w:t>, do their best</w:t>
      </w:r>
      <w:r w:rsidR="0062443E">
        <w:rPr>
          <w:sz w:val="48"/>
          <w:szCs w:val="48"/>
        </w:rPr>
        <w:t xml:space="preserve"> to try and </w:t>
      </w:r>
      <w:r w:rsidR="00036046">
        <w:rPr>
          <w:sz w:val="48"/>
          <w:szCs w:val="48"/>
        </w:rPr>
        <w:t>craft legislation that is clear</w:t>
      </w:r>
      <w:r w:rsidR="00490DD3">
        <w:rPr>
          <w:sz w:val="48"/>
          <w:szCs w:val="48"/>
        </w:rPr>
        <w:t xml:space="preserve">. </w:t>
      </w:r>
      <w:r w:rsidR="00C44E1A">
        <w:rPr>
          <w:sz w:val="48"/>
          <w:szCs w:val="48"/>
        </w:rPr>
        <w:t>However, sometimes the written law is not always clear.</w:t>
      </w:r>
      <w:r w:rsidR="00CE0423">
        <w:rPr>
          <w:sz w:val="48"/>
          <w:szCs w:val="48"/>
        </w:rPr>
        <w:t xml:space="preserve"> </w:t>
      </w:r>
      <w:r w:rsidR="000C7401">
        <w:rPr>
          <w:sz w:val="48"/>
          <w:szCs w:val="48"/>
        </w:rPr>
        <w:t xml:space="preserve">The statutes may include undiscovered </w:t>
      </w:r>
      <w:r w:rsidR="009473E6">
        <w:rPr>
          <w:sz w:val="48"/>
          <w:szCs w:val="48"/>
        </w:rPr>
        <w:t xml:space="preserve">mistakes and </w:t>
      </w:r>
      <w:r w:rsidR="00AF348C">
        <w:rPr>
          <w:sz w:val="48"/>
          <w:szCs w:val="48"/>
        </w:rPr>
        <w:t>actions;</w:t>
      </w:r>
      <w:r w:rsidR="00301FEE">
        <w:rPr>
          <w:sz w:val="48"/>
          <w:szCs w:val="48"/>
        </w:rPr>
        <w:t xml:space="preserve"> therefore, the court must </w:t>
      </w:r>
      <w:r w:rsidR="00C74C8C">
        <w:rPr>
          <w:sz w:val="48"/>
          <w:szCs w:val="48"/>
        </w:rPr>
        <w:lastRenderedPageBreak/>
        <w:t>interpret their meanings using the rules of Statutory interpretation.</w:t>
      </w:r>
      <w:r w:rsidR="00AF348C">
        <w:rPr>
          <w:sz w:val="48"/>
          <w:szCs w:val="48"/>
        </w:rPr>
        <w:t xml:space="preserve"> The rules of Statutory Interpretation are: The literal rule, The golden rule, The </w:t>
      </w:r>
      <w:r w:rsidR="003C5148">
        <w:rPr>
          <w:sz w:val="48"/>
          <w:szCs w:val="48"/>
        </w:rPr>
        <w:t xml:space="preserve">mischief </w:t>
      </w:r>
      <w:r w:rsidR="008706FE">
        <w:rPr>
          <w:sz w:val="48"/>
          <w:szCs w:val="48"/>
        </w:rPr>
        <w:t>rule,</w:t>
      </w:r>
      <w:r w:rsidR="003C5148">
        <w:rPr>
          <w:sz w:val="48"/>
          <w:szCs w:val="48"/>
        </w:rPr>
        <w:t xml:space="preserve"> and </w:t>
      </w:r>
      <w:r w:rsidR="008706FE">
        <w:rPr>
          <w:sz w:val="48"/>
          <w:szCs w:val="48"/>
        </w:rPr>
        <w:t>the</w:t>
      </w:r>
      <w:r w:rsidR="003C5148">
        <w:rPr>
          <w:sz w:val="48"/>
          <w:szCs w:val="48"/>
        </w:rPr>
        <w:t xml:space="preserve"> purposive </w:t>
      </w:r>
      <w:r w:rsidR="00985101">
        <w:rPr>
          <w:sz w:val="48"/>
          <w:szCs w:val="48"/>
        </w:rPr>
        <w:t xml:space="preserve">approach rule. </w:t>
      </w:r>
      <w:r w:rsidR="003605A9">
        <w:rPr>
          <w:sz w:val="48"/>
          <w:szCs w:val="48"/>
        </w:rPr>
        <w:t xml:space="preserve"> </w:t>
      </w:r>
      <w:r w:rsidR="0035020A">
        <w:rPr>
          <w:sz w:val="48"/>
          <w:szCs w:val="48"/>
        </w:rPr>
        <w:t xml:space="preserve">The definition </w:t>
      </w:r>
      <w:r w:rsidR="00F444E4">
        <w:rPr>
          <w:sz w:val="48"/>
          <w:szCs w:val="48"/>
        </w:rPr>
        <w:t xml:space="preserve">of interpretation of a </w:t>
      </w:r>
      <w:r w:rsidR="0035020A">
        <w:rPr>
          <w:sz w:val="48"/>
          <w:szCs w:val="48"/>
        </w:rPr>
        <w:t>statute, as Salmond</w:t>
      </w:r>
      <w:r w:rsidR="00432969">
        <w:rPr>
          <w:sz w:val="48"/>
          <w:szCs w:val="48"/>
        </w:rPr>
        <w:t xml:space="preserve"> described it, </w:t>
      </w:r>
      <w:r w:rsidR="00F47BDE">
        <w:rPr>
          <w:sz w:val="48"/>
          <w:szCs w:val="48"/>
        </w:rPr>
        <w:t>‘Interpretation</w:t>
      </w:r>
      <w:r w:rsidR="006429A1">
        <w:rPr>
          <w:sz w:val="48"/>
          <w:szCs w:val="48"/>
        </w:rPr>
        <w:t xml:space="preserve"> of statutes</w:t>
      </w:r>
      <w:r w:rsidR="00573C0F">
        <w:rPr>
          <w:sz w:val="48"/>
          <w:szCs w:val="48"/>
        </w:rPr>
        <w:t xml:space="preserve"> </w:t>
      </w:r>
      <w:r w:rsidR="00011398">
        <w:rPr>
          <w:sz w:val="48"/>
          <w:szCs w:val="48"/>
        </w:rPr>
        <w:t xml:space="preserve">is a procedure by which the </w:t>
      </w:r>
      <w:r w:rsidR="00F06EE9">
        <w:rPr>
          <w:sz w:val="48"/>
          <w:szCs w:val="48"/>
        </w:rPr>
        <w:t xml:space="preserve">court aims to </w:t>
      </w:r>
      <w:r w:rsidR="0037516A">
        <w:rPr>
          <w:sz w:val="48"/>
          <w:szCs w:val="48"/>
        </w:rPr>
        <w:t xml:space="preserve">understand the </w:t>
      </w:r>
      <w:r w:rsidR="0039184D">
        <w:rPr>
          <w:sz w:val="48"/>
          <w:szCs w:val="48"/>
        </w:rPr>
        <w:t>meaning of</w:t>
      </w:r>
      <w:r w:rsidR="0037516A">
        <w:rPr>
          <w:sz w:val="48"/>
          <w:szCs w:val="48"/>
        </w:rPr>
        <w:t xml:space="preserve"> legislations </w:t>
      </w:r>
      <w:r w:rsidR="0039184D">
        <w:rPr>
          <w:sz w:val="48"/>
          <w:szCs w:val="48"/>
        </w:rPr>
        <w:t xml:space="preserve">through the means of the authoritative </w:t>
      </w:r>
      <w:r w:rsidR="00F56FA4">
        <w:rPr>
          <w:sz w:val="48"/>
          <w:szCs w:val="48"/>
        </w:rPr>
        <w:t>forms in which expressed</w:t>
      </w:r>
      <w:r w:rsidR="00CB6BF6">
        <w:rPr>
          <w:sz w:val="48"/>
          <w:szCs w:val="48"/>
        </w:rPr>
        <w:t xml:space="preserve">. </w:t>
      </w:r>
      <w:r w:rsidR="001215EC">
        <w:rPr>
          <w:sz w:val="48"/>
          <w:szCs w:val="48"/>
        </w:rPr>
        <w:t>‘</w:t>
      </w:r>
      <w:proofErr w:type="spellStart"/>
      <w:r w:rsidR="001215EC">
        <w:rPr>
          <w:sz w:val="48"/>
          <w:szCs w:val="48"/>
        </w:rPr>
        <w:t>Amisha</w:t>
      </w:r>
      <w:proofErr w:type="spellEnd"/>
      <w:r w:rsidR="00D9354A">
        <w:rPr>
          <w:sz w:val="48"/>
          <w:szCs w:val="48"/>
        </w:rPr>
        <w:t xml:space="preserve"> (2021)</w:t>
      </w:r>
      <w:r w:rsidR="008C1D2E">
        <w:rPr>
          <w:sz w:val="48"/>
          <w:szCs w:val="48"/>
        </w:rPr>
        <w:t xml:space="preserve"> </w:t>
      </w:r>
      <w:r w:rsidR="001215EC">
        <w:rPr>
          <w:sz w:val="48"/>
          <w:szCs w:val="48"/>
        </w:rPr>
        <w:t xml:space="preserve">Blackstone also provided a definition for interpretation for statutes. </w:t>
      </w:r>
      <w:r w:rsidR="007A54FE">
        <w:rPr>
          <w:sz w:val="48"/>
          <w:szCs w:val="48"/>
        </w:rPr>
        <w:t>‘He</w:t>
      </w:r>
      <w:r w:rsidR="009D4CCC">
        <w:rPr>
          <w:sz w:val="48"/>
          <w:szCs w:val="48"/>
        </w:rPr>
        <w:t xml:space="preserve"> said the fairest and most rational </w:t>
      </w:r>
      <w:r w:rsidR="00C500D5">
        <w:rPr>
          <w:sz w:val="48"/>
          <w:szCs w:val="48"/>
        </w:rPr>
        <w:t xml:space="preserve">method of understanding and interpreting </w:t>
      </w:r>
      <w:r w:rsidR="007C33DE">
        <w:rPr>
          <w:sz w:val="48"/>
          <w:szCs w:val="48"/>
        </w:rPr>
        <w:t xml:space="preserve">a statute is by </w:t>
      </w:r>
      <w:r w:rsidR="009467FA">
        <w:rPr>
          <w:sz w:val="48"/>
          <w:szCs w:val="48"/>
        </w:rPr>
        <w:t xml:space="preserve">exploring the intention </w:t>
      </w:r>
      <w:r w:rsidR="00222B02">
        <w:rPr>
          <w:sz w:val="48"/>
          <w:szCs w:val="48"/>
        </w:rPr>
        <w:t xml:space="preserve">of the legislation </w:t>
      </w:r>
      <w:r w:rsidR="00697054">
        <w:rPr>
          <w:sz w:val="48"/>
          <w:szCs w:val="48"/>
        </w:rPr>
        <w:t>through the most</w:t>
      </w:r>
      <w:r w:rsidR="00252404">
        <w:rPr>
          <w:sz w:val="48"/>
          <w:szCs w:val="48"/>
        </w:rPr>
        <w:t xml:space="preserve"> natural and probable signs.’ </w:t>
      </w:r>
      <w:r w:rsidR="002C129C">
        <w:rPr>
          <w:sz w:val="48"/>
          <w:szCs w:val="48"/>
        </w:rPr>
        <w:t>Interpretation of statutes is very important</w:t>
      </w:r>
      <w:r w:rsidR="00966809">
        <w:rPr>
          <w:sz w:val="48"/>
          <w:szCs w:val="48"/>
        </w:rPr>
        <w:t xml:space="preserve"> </w:t>
      </w:r>
      <w:r w:rsidR="00FB1936">
        <w:rPr>
          <w:sz w:val="48"/>
          <w:szCs w:val="48"/>
        </w:rPr>
        <w:t xml:space="preserve">for these three reasons: </w:t>
      </w:r>
      <w:r w:rsidR="00E86126" w:rsidRPr="00E86126">
        <w:rPr>
          <w:sz w:val="48"/>
          <w:szCs w:val="48"/>
        </w:rPr>
        <w:t xml:space="preserve">Complexity of Statutes: Laws are enacted by professionals in their disciplines; hence the provisions may be hard for a layperson to grasp. Thus, interpretation is </w:t>
      </w:r>
      <w:r w:rsidR="00E86126" w:rsidRPr="00E86126">
        <w:rPr>
          <w:sz w:val="48"/>
          <w:szCs w:val="48"/>
        </w:rPr>
        <w:lastRenderedPageBreak/>
        <w:t>needed.</w:t>
      </w:r>
      <w:r w:rsidR="00E86126">
        <w:rPr>
          <w:sz w:val="48"/>
          <w:szCs w:val="48"/>
        </w:rPr>
        <w:t xml:space="preserve"> Another reason is </w:t>
      </w:r>
      <w:r w:rsidR="00405ED7">
        <w:rPr>
          <w:sz w:val="48"/>
          <w:szCs w:val="48"/>
        </w:rPr>
        <w:t>that</w:t>
      </w:r>
      <w:r w:rsidR="008A50D6">
        <w:rPr>
          <w:sz w:val="48"/>
          <w:szCs w:val="48"/>
        </w:rPr>
        <w:t xml:space="preserve"> </w:t>
      </w:r>
      <w:r w:rsidR="00DD0026" w:rsidRPr="00DD0026">
        <w:rPr>
          <w:sz w:val="48"/>
          <w:szCs w:val="48"/>
        </w:rPr>
        <w:t>Legislative Purpose: Due to the complexity of the legislation, the legislative intent may be lost. To comprehend the legislature's intent, interpret the statutes.</w:t>
      </w:r>
      <w:r w:rsidR="009E0260">
        <w:rPr>
          <w:sz w:val="48"/>
          <w:szCs w:val="48"/>
        </w:rPr>
        <w:t xml:space="preserve"> And finally, the last reason is </w:t>
      </w:r>
      <w:r w:rsidR="00025968" w:rsidRPr="00025968">
        <w:rPr>
          <w:sz w:val="48"/>
          <w:szCs w:val="48"/>
        </w:rPr>
        <w:t>The English language is multifaceted, therefore the same word might have many meanings. "Have you seen the play XYZ?" vs. "Are the children playing?" In both phrases, the same words have distinct meanings.</w:t>
      </w:r>
      <w:r w:rsidR="00C865CD">
        <w:rPr>
          <w:sz w:val="48"/>
          <w:szCs w:val="48"/>
        </w:rPr>
        <w:t xml:space="preserve"> </w:t>
      </w:r>
    </w:p>
    <w:p w14:paraId="22836BFA" w14:textId="77777777" w:rsidR="001215EC" w:rsidRDefault="001215EC">
      <w:pPr>
        <w:rPr>
          <w:sz w:val="48"/>
          <w:szCs w:val="48"/>
        </w:rPr>
      </w:pPr>
    </w:p>
    <w:p w14:paraId="43A68974" w14:textId="650DC97B" w:rsidR="00B575E8" w:rsidRDefault="0025190D">
      <w:pPr>
        <w:rPr>
          <w:sz w:val="48"/>
          <w:szCs w:val="48"/>
        </w:rPr>
      </w:pPr>
      <w:r>
        <w:rPr>
          <w:sz w:val="48"/>
          <w:szCs w:val="48"/>
        </w:rPr>
        <w:t>The literal rule is a</w:t>
      </w:r>
      <w:r w:rsidR="008706FE">
        <w:rPr>
          <w:sz w:val="48"/>
          <w:szCs w:val="48"/>
        </w:rPr>
        <w:t xml:space="preserve"> part of the statutory rules of interpretation</w:t>
      </w:r>
      <w:r w:rsidR="00BC6517">
        <w:rPr>
          <w:sz w:val="48"/>
          <w:szCs w:val="48"/>
        </w:rPr>
        <w:t>. It tends to be</w:t>
      </w:r>
      <w:r w:rsidR="00163AEB">
        <w:rPr>
          <w:sz w:val="48"/>
          <w:szCs w:val="48"/>
        </w:rPr>
        <w:t xml:space="preserve"> one of the primary rules that are applied by the judges</w:t>
      </w:r>
      <w:r w:rsidR="00D13F05">
        <w:rPr>
          <w:sz w:val="48"/>
          <w:szCs w:val="48"/>
        </w:rPr>
        <w:t>.</w:t>
      </w:r>
      <w:r w:rsidR="008B6A5D">
        <w:rPr>
          <w:sz w:val="48"/>
          <w:szCs w:val="48"/>
        </w:rPr>
        <w:t xml:space="preserve"> In other words, the words said by the statute </w:t>
      </w:r>
      <w:proofErr w:type="gramStart"/>
      <w:r w:rsidR="008B6A5D">
        <w:rPr>
          <w:sz w:val="48"/>
          <w:szCs w:val="48"/>
        </w:rPr>
        <w:t>have to</w:t>
      </w:r>
      <w:proofErr w:type="gramEnd"/>
      <w:r w:rsidR="008B6A5D">
        <w:rPr>
          <w:sz w:val="48"/>
          <w:szCs w:val="48"/>
        </w:rPr>
        <w:t xml:space="preserve"> be taken </w:t>
      </w:r>
      <w:r w:rsidR="005822D8">
        <w:rPr>
          <w:sz w:val="48"/>
          <w:szCs w:val="48"/>
        </w:rPr>
        <w:t>word</w:t>
      </w:r>
      <w:r w:rsidR="008B6A5D">
        <w:rPr>
          <w:sz w:val="48"/>
          <w:szCs w:val="48"/>
        </w:rPr>
        <w:t xml:space="preserve"> for</w:t>
      </w:r>
      <w:r w:rsidR="005822D8">
        <w:rPr>
          <w:sz w:val="48"/>
          <w:szCs w:val="48"/>
        </w:rPr>
        <w:t xml:space="preserve"> word. </w:t>
      </w:r>
      <w:r w:rsidR="00D13F05">
        <w:rPr>
          <w:sz w:val="48"/>
          <w:szCs w:val="48"/>
        </w:rPr>
        <w:t xml:space="preserve">By the literal rule, words </w:t>
      </w:r>
      <w:r w:rsidR="00D80DD9">
        <w:rPr>
          <w:sz w:val="48"/>
          <w:szCs w:val="48"/>
        </w:rPr>
        <w:t xml:space="preserve">in the </w:t>
      </w:r>
      <w:r w:rsidR="00D13F05">
        <w:rPr>
          <w:sz w:val="48"/>
          <w:szCs w:val="48"/>
        </w:rPr>
        <w:t>statutes must be given by their</w:t>
      </w:r>
      <w:r w:rsidR="00D80DD9">
        <w:rPr>
          <w:sz w:val="48"/>
          <w:szCs w:val="48"/>
        </w:rPr>
        <w:t xml:space="preserve"> plain and literal meaning</w:t>
      </w:r>
      <w:r w:rsidR="008913DF">
        <w:rPr>
          <w:sz w:val="48"/>
          <w:szCs w:val="48"/>
        </w:rPr>
        <w:t xml:space="preserve">. The aim is to discover the </w:t>
      </w:r>
      <w:r w:rsidR="003C638E">
        <w:rPr>
          <w:sz w:val="48"/>
          <w:szCs w:val="48"/>
        </w:rPr>
        <w:t xml:space="preserve">true means of the parliament </w:t>
      </w:r>
      <w:r w:rsidR="00B328DE">
        <w:rPr>
          <w:sz w:val="48"/>
          <w:szCs w:val="48"/>
        </w:rPr>
        <w:t>as expressed in the words used.</w:t>
      </w:r>
      <w:r w:rsidR="00C03470">
        <w:rPr>
          <w:sz w:val="48"/>
          <w:szCs w:val="48"/>
        </w:rPr>
        <w:t xml:space="preserve"> This approach </w:t>
      </w:r>
      <w:r w:rsidR="00C03470">
        <w:rPr>
          <w:sz w:val="48"/>
          <w:szCs w:val="48"/>
        </w:rPr>
        <w:lastRenderedPageBreak/>
        <w:t>can be cruel</w:t>
      </w:r>
      <w:r w:rsidR="008B5471">
        <w:rPr>
          <w:sz w:val="48"/>
          <w:szCs w:val="48"/>
        </w:rPr>
        <w:t xml:space="preserve"> in some cases whe</w:t>
      </w:r>
      <w:r w:rsidR="00C263B9">
        <w:rPr>
          <w:sz w:val="48"/>
          <w:szCs w:val="48"/>
        </w:rPr>
        <w:t>n the literal approach is followed</w:t>
      </w:r>
      <w:r w:rsidR="00431E66">
        <w:rPr>
          <w:sz w:val="48"/>
          <w:szCs w:val="48"/>
        </w:rPr>
        <w:t>.</w:t>
      </w:r>
      <w:r w:rsidR="005A4C93">
        <w:rPr>
          <w:sz w:val="48"/>
          <w:szCs w:val="48"/>
        </w:rPr>
        <w:t xml:space="preserve"> Under this rule</w:t>
      </w:r>
      <w:r w:rsidR="00C814E8">
        <w:rPr>
          <w:sz w:val="48"/>
          <w:szCs w:val="48"/>
        </w:rPr>
        <w:t xml:space="preserve"> the judges consider what the statutes </w:t>
      </w:r>
      <w:r w:rsidR="002E2CE5">
        <w:rPr>
          <w:sz w:val="48"/>
          <w:szCs w:val="48"/>
        </w:rPr>
        <w:t>say</w:t>
      </w:r>
      <w:r w:rsidR="00C814E8">
        <w:rPr>
          <w:sz w:val="48"/>
          <w:szCs w:val="48"/>
        </w:rPr>
        <w:t xml:space="preserve"> </w:t>
      </w:r>
      <w:r w:rsidR="003642C1">
        <w:rPr>
          <w:sz w:val="48"/>
          <w:szCs w:val="48"/>
        </w:rPr>
        <w:t xml:space="preserve">rather than what it might </w:t>
      </w:r>
      <w:r w:rsidR="00193DBA">
        <w:rPr>
          <w:sz w:val="48"/>
          <w:szCs w:val="48"/>
        </w:rPr>
        <w:t>mean</w:t>
      </w:r>
      <w:r w:rsidR="002E2CE5">
        <w:rPr>
          <w:sz w:val="48"/>
          <w:szCs w:val="48"/>
        </w:rPr>
        <w:t>.</w:t>
      </w:r>
      <w:r w:rsidR="001866A6">
        <w:rPr>
          <w:sz w:val="48"/>
          <w:szCs w:val="48"/>
        </w:rPr>
        <w:t xml:space="preserve"> </w:t>
      </w:r>
      <w:proofErr w:type="gramStart"/>
      <w:r w:rsidR="001866A6">
        <w:rPr>
          <w:sz w:val="48"/>
          <w:szCs w:val="48"/>
        </w:rPr>
        <w:t>In order to</w:t>
      </w:r>
      <w:proofErr w:type="gramEnd"/>
      <w:r w:rsidR="001866A6">
        <w:rPr>
          <w:sz w:val="48"/>
          <w:szCs w:val="48"/>
        </w:rPr>
        <w:t xml:space="preserve"> achieve this, </w:t>
      </w:r>
      <w:r w:rsidR="008D7E64">
        <w:rPr>
          <w:sz w:val="48"/>
          <w:szCs w:val="48"/>
        </w:rPr>
        <w:t>the judge will give the words in a statute</w:t>
      </w:r>
      <w:r w:rsidR="00892CD1">
        <w:rPr>
          <w:sz w:val="48"/>
          <w:szCs w:val="48"/>
        </w:rPr>
        <w:t xml:space="preserve"> the literal meaning, that is, their plain and ordinary meaning.</w:t>
      </w:r>
      <w:r w:rsidR="00066756">
        <w:rPr>
          <w:sz w:val="48"/>
          <w:szCs w:val="48"/>
        </w:rPr>
        <w:t xml:space="preserve"> </w:t>
      </w:r>
      <w:r w:rsidR="00C14B3D">
        <w:rPr>
          <w:sz w:val="48"/>
          <w:szCs w:val="48"/>
        </w:rPr>
        <w:t>Alison (</w:t>
      </w:r>
      <w:r w:rsidR="005253A9">
        <w:rPr>
          <w:sz w:val="48"/>
          <w:szCs w:val="48"/>
        </w:rPr>
        <w:t xml:space="preserve">no date) </w:t>
      </w:r>
      <w:r w:rsidR="00431E66">
        <w:rPr>
          <w:sz w:val="48"/>
          <w:szCs w:val="48"/>
        </w:rPr>
        <w:t>This can create absurd outcomes</w:t>
      </w:r>
      <w:r w:rsidR="005456BD">
        <w:rPr>
          <w:sz w:val="48"/>
          <w:szCs w:val="48"/>
        </w:rPr>
        <w:t xml:space="preserve">. </w:t>
      </w:r>
      <w:r w:rsidR="002F5A23">
        <w:rPr>
          <w:sz w:val="48"/>
          <w:szCs w:val="48"/>
        </w:rPr>
        <w:t xml:space="preserve">The literal rule was applied to this </w:t>
      </w:r>
      <w:r w:rsidR="002F381C">
        <w:rPr>
          <w:sz w:val="48"/>
          <w:szCs w:val="48"/>
        </w:rPr>
        <w:t>case study</w:t>
      </w:r>
      <w:r w:rsidR="007B6812">
        <w:rPr>
          <w:sz w:val="48"/>
          <w:szCs w:val="48"/>
        </w:rPr>
        <w:t xml:space="preserve"> called ‘London and </w:t>
      </w:r>
      <w:r w:rsidR="00F570A4">
        <w:rPr>
          <w:sz w:val="48"/>
          <w:szCs w:val="48"/>
        </w:rPr>
        <w:t>north-eastern railwa</w:t>
      </w:r>
      <w:r w:rsidR="00803AD1">
        <w:rPr>
          <w:sz w:val="48"/>
          <w:szCs w:val="48"/>
        </w:rPr>
        <w:t>y</w:t>
      </w:r>
      <w:r w:rsidR="00673C5F">
        <w:rPr>
          <w:sz w:val="48"/>
          <w:szCs w:val="48"/>
        </w:rPr>
        <w:t xml:space="preserve">, Berriman.’ </w:t>
      </w:r>
      <w:r w:rsidR="00C26B5F">
        <w:rPr>
          <w:sz w:val="48"/>
          <w:szCs w:val="48"/>
        </w:rPr>
        <w:t xml:space="preserve">In this case a </w:t>
      </w:r>
      <w:r w:rsidR="00611F2B">
        <w:rPr>
          <w:sz w:val="48"/>
          <w:szCs w:val="48"/>
        </w:rPr>
        <w:t xml:space="preserve">railway worker was knocked down and killed by a train whilst oiling </w:t>
      </w:r>
      <w:r w:rsidR="005624EF">
        <w:rPr>
          <w:sz w:val="48"/>
          <w:szCs w:val="48"/>
        </w:rPr>
        <w:t xml:space="preserve">parts of the lane. His wife tried </w:t>
      </w:r>
      <w:r w:rsidR="006A272B">
        <w:rPr>
          <w:sz w:val="48"/>
          <w:szCs w:val="48"/>
        </w:rPr>
        <w:t xml:space="preserve">claiming compensation for his death. </w:t>
      </w:r>
      <w:r w:rsidR="00F95DFF">
        <w:rPr>
          <w:sz w:val="48"/>
          <w:szCs w:val="48"/>
        </w:rPr>
        <w:t xml:space="preserve"> </w:t>
      </w:r>
      <w:proofErr w:type="spellStart"/>
      <w:r w:rsidR="00F95DFF">
        <w:rPr>
          <w:sz w:val="48"/>
          <w:szCs w:val="48"/>
        </w:rPr>
        <w:t>Pranjali</w:t>
      </w:r>
      <w:proofErr w:type="spellEnd"/>
      <w:r w:rsidR="00F95DFF">
        <w:rPr>
          <w:sz w:val="48"/>
          <w:szCs w:val="48"/>
        </w:rPr>
        <w:t xml:space="preserve">, P. (2020). </w:t>
      </w:r>
      <w:r w:rsidR="00C01614">
        <w:rPr>
          <w:sz w:val="48"/>
          <w:szCs w:val="48"/>
        </w:rPr>
        <w:t>The relevant statute said that compensation was available for workers who were killed whilst repairing par</w:t>
      </w:r>
      <w:r w:rsidR="008668BD">
        <w:rPr>
          <w:sz w:val="48"/>
          <w:szCs w:val="48"/>
        </w:rPr>
        <w:t xml:space="preserve">ts of the railway line. </w:t>
      </w:r>
      <w:r w:rsidR="00187C9C">
        <w:rPr>
          <w:sz w:val="48"/>
          <w:szCs w:val="48"/>
        </w:rPr>
        <w:t>However,</w:t>
      </w:r>
      <w:r w:rsidR="008668BD">
        <w:rPr>
          <w:sz w:val="48"/>
          <w:szCs w:val="48"/>
        </w:rPr>
        <w:t xml:space="preserve"> the question was whether the widow was entitled to claim compensation or not. </w:t>
      </w:r>
      <w:r w:rsidR="00187C9C">
        <w:rPr>
          <w:sz w:val="48"/>
          <w:szCs w:val="48"/>
        </w:rPr>
        <w:t>The court figured that repairing did not mean oiling parts of the railway line</w:t>
      </w:r>
      <w:r w:rsidR="003D4A17">
        <w:rPr>
          <w:sz w:val="48"/>
          <w:szCs w:val="48"/>
        </w:rPr>
        <w:t xml:space="preserve">, it was just maintenance. </w:t>
      </w:r>
      <w:r w:rsidR="009F4CA5">
        <w:rPr>
          <w:sz w:val="48"/>
          <w:szCs w:val="48"/>
        </w:rPr>
        <w:t xml:space="preserve">The widow did not get to claim </w:t>
      </w:r>
      <w:r w:rsidR="009F4CA5">
        <w:rPr>
          <w:sz w:val="48"/>
          <w:szCs w:val="48"/>
        </w:rPr>
        <w:lastRenderedPageBreak/>
        <w:t>any compensation</w:t>
      </w:r>
      <w:r w:rsidR="00973176">
        <w:rPr>
          <w:sz w:val="48"/>
          <w:szCs w:val="48"/>
        </w:rPr>
        <w:t>.</w:t>
      </w:r>
      <w:r w:rsidR="002B2937">
        <w:rPr>
          <w:sz w:val="48"/>
          <w:szCs w:val="48"/>
        </w:rPr>
        <w:t xml:space="preserve"> </w:t>
      </w:r>
      <w:r w:rsidR="008D3603">
        <w:rPr>
          <w:sz w:val="48"/>
          <w:szCs w:val="48"/>
        </w:rPr>
        <w:t xml:space="preserve">This may seem a </w:t>
      </w:r>
      <w:r w:rsidR="00CE63EF">
        <w:rPr>
          <w:sz w:val="48"/>
          <w:szCs w:val="48"/>
        </w:rPr>
        <w:t>bit</w:t>
      </w:r>
      <w:r w:rsidR="008D3603">
        <w:rPr>
          <w:sz w:val="48"/>
          <w:szCs w:val="48"/>
        </w:rPr>
        <w:t xml:space="preserve"> unfair</w:t>
      </w:r>
      <w:r w:rsidR="00F16960">
        <w:rPr>
          <w:sz w:val="48"/>
          <w:szCs w:val="48"/>
        </w:rPr>
        <w:t xml:space="preserve"> and not</w:t>
      </w:r>
      <w:r w:rsidR="009850B8">
        <w:rPr>
          <w:sz w:val="48"/>
          <w:szCs w:val="48"/>
        </w:rPr>
        <w:t xml:space="preserve"> </w:t>
      </w:r>
      <w:r w:rsidR="00CE63EF">
        <w:rPr>
          <w:sz w:val="48"/>
          <w:szCs w:val="48"/>
        </w:rPr>
        <w:t>simple.</w:t>
      </w:r>
      <w:r w:rsidR="00D15BF6">
        <w:rPr>
          <w:sz w:val="48"/>
          <w:szCs w:val="48"/>
        </w:rPr>
        <w:t xml:space="preserve"> The literal rule of</w:t>
      </w:r>
      <w:r w:rsidR="000D20C1">
        <w:rPr>
          <w:sz w:val="48"/>
          <w:szCs w:val="48"/>
        </w:rPr>
        <w:t xml:space="preserve"> </w:t>
      </w:r>
      <w:r w:rsidR="00D15BF6">
        <w:rPr>
          <w:sz w:val="48"/>
          <w:szCs w:val="48"/>
        </w:rPr>
        <w:t>interpretation</w:t>
      </w:r>
      <w:r w:rsidR="000D20C1">
        <w:rPr>
          <w:sz w:val="48"/>
          <w:szCs w:val="48"/>
        </w:rPr>
        <w:t xml:space="preserve"> </w:t>
      </w:r>
      <w:r w:rsidR="0053710E">
        <w:rPr>
          <w:sz w:val="48"/>
          <w:szCs w:val="48"/>
        </w:rPr>
        <w:t>is against the use of intelligence in understanding language</w:t>
      </w:r>
      <w:r w:rsidR="00816012">
        <w:rPr>
          <w:sz w:val="48"/>
          <w:szCs w:val="48"/>
        </w:rPr>
        <w:t xml:space="preserve">. Judges are prohibited from using their judicial minds to deviate from it. </w:t>
      </w:r>
      <w:proofErr w:type="spellStart"/>
      <w:r w:rsidR="00E96F3F">
        <w:rPr>
          <w:sz w:val="48"/>
          <w:szCs w:val="48"/>
        </w:rPr>
        <w:t>Amisha</w:t>
      </w:r>
      <w:proofErr w:type="spellEnd"/>
      <w:r w:rsidR="00E96F3F">
        <w:rPr>
          <w:sz w:val="48"/>
          <w:szCs w:val="48"/>
        </w:rPr>
        <w:t xml:space="preserve"> (2021)</w:t>
      </w:r>
      <w:r w:rsidR="009E2776">
        <w:rPr>
          <w:sz w:val="48"/>
          <w:szCs w:val="48"/>
        </w:rPr>
        <w:t xml:space="preserve">. There are a few sub rules </w:t>
      </w:r>
      <w:r w:rsidR="005F706B">
        <w:rPr>
          <w:sz w:val="48"/>
          <w:szCs w:val="48"/>
        </w:rPr>
        <w:t>followed in the literal rule of interpretation.</w:t>
      </w:r>
    </w:p>
    <w:p w14:paraId="12DBFD91" w14:textId="2FF7AE50" w:rsidR="00182AFD" w:rsidRDefault="00DB1F26" w:rsidP="00182AFD">
      <w:pPr>
        <w:pStyle w:val="ListParagraph"/>
        <w:numPr>
          <w:ilvl w:val="0"/>
          <w:numId w:val="3"/>
        </w:numPr>
        <w:rPr>
          <w:sz w:val="48"/>
          <w:szCs w:val="48"/>
        </w:rPr>
      </w:pPr>
      <w:r>
        <w:rPr>
          <w:sz w:val="48"/>
          <w:szCs w:val="48"/>
        </w:rPr>
        <w:t>E</w:t>
      </w:r>
      <w:r w:rsidR="00F117AE">
        <w:rPr>
          <w:sz w:val="48"/>
          <w:szCs w:val="48"/>
        </w:rPr>
        <w:t>jusdem Generis:  It means “of the same kind</w:t>
      </w:r>
      <w:r w:rsidR="00F416D2">
        <w:rPr>
          <w:sz w:val="48"/>
          <w:szCs w:val="48"/>
        </w:rPr>
        <w:t xml:space="preserve">” It means to follow </w:t>
      </w:r>
      <w:r w:rsidR="000A5F35">
        <w:rPr>
          <w:sz w:val="48"/>
          <w:szCs w:val="48"/>
        </w:rPr>
        <w:t xml:space="preserve">the general meaning of words or other words of similar </w:t>
      </w:r>
      <w:r w:rsidR="00182AFD">
        <w:rPr>
          <w:sz w:val="48"/>
          <w:szCs w:val="48"/>
        </w:rPr>
        <w:t>meaning</w:t>
      </w:r>
    </w:p>
    <w:p w14:paraId="78B6194C" w14:textId="6113DF4F" w:rsidR="00182AFD" w:rsidRDefault="00182AFD" w:rsidP="00182AFD">
      <w:pPr>
        <w:pStyle w:val="ListParagraph"/>
        <w:numPr>
          <w:ilvl w:val="0"/>
          <w:numId w:val="3"/>
        </w:numPr>
        <w:rPr>
          <w:sz w:val="48"/>
          <w:szCs w:val="48"/>
        </w:rPr>
      </w:pPr>
      <w:r>
        <w:rPr>
          <w:sz w:val="48"/>
          <w:szCs w:val="48"/>
        </w:rPr>
        <w:t>Casus</w:t>
      </w:r>
      <w:r w:rsidR="007B4368">
        <w:rPr>
          <w:sz w:val="48"/>
          <w:szCs w:val="48"/>
        </w:rPr>
        <w:t xml:space="preserve"> </w:t>
      </w:r>
      <w:proofErr w:type="spellStart"/>
      <w:r w:rsidR="007B4368">
        <w:rPr>
          <w:sz w:val="48"/>
          <w:szCs w:val="48"/>
        </w:rPr>
        <w:t>Omissus</w:t>
      </w:r>
      <w:proofErr w:type="spellEnd"/>
      <w:r w:rsidR="007B4368">
        <w:rPr>
          <w:sz w:val="48"/>
          <w:szCs w:val="48"/>
        </w:rPr>
        <w:t>: It means “</w:t>
      </w:r>
      <w:r w:rsidR="0041431A">
        <w:rPr>
          <w:sz w:val="48"/>
          <w:szCs w:val="48"/>
        </w:rPr>
        <w:t>case omitted”</w:t>
      </w:r>
      <w:r w:rsidR="00D26CD3">
        <w:rPr>
          <w:sz w:val="48"/>
          <w:szCs w:val="48"/>
        </w:rPr>
        <w:t xml:space="preserve"> It can also be interpreted as </w:t>
      </w:r>
      <w:r w:rsidR="002F1207">
        <w:rPr>
          <w:sz w:val="48"/>
          <w:szCs w:val="48"/>
        </w:rPr>
        <w:t>a point which is not provided by the s</w:t>
      </w:r>
      <w:r w:rsidR="007212CF">
        <w:rPr>
          <w:sz w:val="48"/>
          <w:szCs w:val="48"/>
        </w:rPr>
        <w:t>tatute</w:t>
      </w:r>
      <w:r w:rsidR="00894B53">
        <w:rPr>
          <w:sz w:val="48"/>
          <w:szCs w:val="48"/>
        </w:rPr>
        <w:t xml:space="preserve">, it is governed by the </w:t>
      </w:r>
      <w:r w:rsidR="009A6FB8">
        <w:rPr>
          <w:sz w:val="48"/>
          <w:szCs w:val="48"/>
        </w:rPr>
        <w:t xml:space="preserve">case laws. </w:t>
      </w:r>
      <w:r w:rsidR="000D4890">
        <w:rPr>
          <w:sz w:val="48"/>
          <w:szCs w:val="48"/>
        </w:rPr>
        <w:t>mm</w:t>
      </w:r>
    </w:p>
    <w:p w14:paraId="420A98F9" w14:textId="00DD1BFE" w:rsidR="00EA4103" w:rsidRPr="004A0352" w:rsidRDefault="000D4890" w:rsidP="00182AFD">
      <w:pPr>
        <w:pStyle w:val="ListParagraph"/>
        <w:numPr>
          <w:ilvl w:val="0"/>
          <w:numId w:val="3"/>
        </w:numPr>
        <w:rPr>
          <w:rFonts w:cstheme="minorHAnsi"/>
          <w:sz w:val="48"/>
          <w:szCs w:val="48"/>
        </w:rPr>
      </w:pPr>
      <w:proofErr w:type="spellStart"/>
      <w:r w:rsidRPr="000D4890">
        <w:rPr>
          <w:rFonts w:cstheme="minorHAnsi"/>
          <w:color w:val="272727"/>
          <w:sz w:val="48"/>
          <w:szCs w:val="48"/>
          <w:shd w:val="clear" w:color="auto" w:fill="FFFFFF"/>
        </w:rPr>
        <w:t>Expressio</w:t>
      </w:r>
      <w:proofErr w:type="spellEnd"/>
      <w:r w:rsidRPr="000D4890">
        <w:rPr>
          <w:rFonts w:cstheme="minorHAnsi"/>
          <w:color w:val="272727"/>
          <w:sz w:val="48"/>
          <w:szCs w:val="48"/>
          <w:shd w:val="clear" w:color="auto" w:fill="FFFFFF"/>
        </w:rPr>
        <w:t xml:space="preserve"> </w:t>
      </w:r>
      <w:proofErr w:type="spellStart"/>
      <w:r w:rsidRPr="000D4890">
        <w:rPr>
          <w:rFonts w:cstheme="minorHAnsi"/>
          <w:color w:val="272727"/>
          <w:sz w:val="48"/>
          <w:szCs w:val="48"/>
          <w:shd w:val="clear" w:color="auto" w:fill="FFFFFF"/>
        </w:rPr>
        <w:t>Unius</w:t>
      </w:r>
      <w:proofErr w:type="spellEnd"/>
      <w:r w:rsidRPr="000D4890">
        <w:rPr>
          <w:rFonts w:cstheme="minorHAnsi"/>
          <w:color w:val="272727"/>
          <w:sz w:val="48"/>
          <w:szCs w:val="48"/>
          <w:shd w:val="clear" w:color="auto" w:fill="FFFFFF"/>
        </w:rPr>
        <w:t xml:space="preserve"> Est </w:t>
      </w:r>
      <w:proofErr w:type="spellStart"/>
      <w:r w:rsidRPr="000D4890">
        <w:rPr>
          <w:rFonts w:cstheme="minorHAnsi"/>
          <w:color w:val="272727"/>
          <w:sz w:val="48"/>
          <w:szCs w:val="48"/>
          <w:shd w:val="clear" w:color="auto" w:fill="FFFFFF"/>
        </w:rPr>
        <w:t>Exclusio</w:t>
      </w:r>
      <w:proofErr w:type="spellEnd"/>
      <w:r w:rsidRPr="000D4890">
        <w:rPr>
          <w:rFonts w:cstheme="minorHAnsi"/>
          <w:color w:val="272727"/>
          <w:sz w:val="48"/>
          <w:szCs w:val="48"/>
          <w:shd w:val="clear" w:color="auto" w:fill="FFFFFF"/>
        </w:rPr>
        <w:t xml:space="preserve"> </w:t>
      </w:r>
      <w:proofErr w:type="spellStart"/>
      <w:r w:rsidRPr="000D4890">
        <w:rPr>
          <w:rFonts w:cstheme="minorHAnsi"/>
          <w:color w:val="272727"/>
          <w:sz w:val="48"/>
          <w:szCs w:val="48"/>
          <w:shd w:val="clear" w:color="auto" w:fill="FFFFFF"/>
        </w:rPr>
        <w:t>Alterius</w:t>
      </w:r>
      <w:proofErr w:type="spellEnd"/>
      <w:r w:rsidRPr="000D4890">
        <w:rPr>
          <w:rFonts w:cstheme="minorHAnsi"/>
          <w:color w:val="272727"/>
          <w:sz w:val="48"/>
          <w:szCs w:val="48"/>
          <w:shd w:val="clear" w:color="auto" w:fill="FFFFFF"/>
        </w:rPr>
        <w:t>:</w:t>
      </w:r>
      <w:r w:rsidR="00383626">
        <w:rPr>
          <w:rFonts w:cstheme="minorHAnsi"/>
          <w:color w:val="272727"/>
          <w:sz w:val="48"/>
          <w:szCs w:val="48"/>
          <w:shd w:val="clear" w:color="auto" w:fill="FFFFFF"/>
        </w:rPr>
        <w:t xml:space="preserve"> It means that one thing that has been left out</w:t>
      </w:r>
      <w:r w:rsidR="004A0352">
        <w:rPr>
          <w:rFonts w:cstheme="minorHAnsi"/>
          <w:color w:val="272727"/>
          <w:sz w:val="48"/>
          <w:szCs w:val="48"/>
          <w:shd w:val="clear" w:color="auto" w:fill="FFFFFF"/>
        </w:rPr>
        <w:t xml:space="preserve">, whereas one has been mentioned. </w:t>
      </w:r>
    </w:p>
    <w:p w14:paraId="12721FD1" w14:textId="77777777" w:rsidR="004A0352" w:rsidRDefault="004A0352" w:rsidP="004A0352">
      <w:pPr>
        <w:pStyle w:val="ListParagraph"/>
        <w:ind w:left="1440"/>
        <w:rPr>
          <w:rFonts w:cstheme="minorHAnsi"/>
          <w:color w:val="272727"/>
          <w:sz w:val="48"/>
          <w:szCs w:val="48"/>
          <w:shd w:val="clear" w:color="auto" w:fill="FFFFFF"/>
        </w:rPr>
      </w:pPr>
    </w:p>
    <w:p w14:paraId="636345E9" w14:textId="7C65AA51" w:rsidR="004A0352" w:rsidRDefault="004A0352" w:rsidP="004A0352">
      <w:pPr>
        <w:pStyle w:val="ListParagraph"/>
        <w:ind w:left="1440"/>
        <w:rPr>
          <w:rFonts w:cstheme="minorHAnsi"/>
          <w:color w:val="272727"/>
          <w:sz w:val="48"/>
          <w:szCs w:val="48"/>
          <w:shd w:val="clear" w:color="auto" w:fill="FFFFFF"/>
        </w:rPr>
      </w:pPr>
      <w:r>
        <w:rPr>
          <w:rFonts w:cstheme="minorHAnsi"/>
          <w:color w:val="272727"/>
          <w:sz w:val="48"/>
          <w:szCs w:val="48"/>
          <w:shd w:val="clear" w:color="auto" w:fill="FFFFFF"/>
        </w:rPr>
        <w:t xml:space="preserve">There are some advantages of literal rules of statutory </w:t>
      </w:r>
      <w:r w:rsidR="00F05BC8">
        <w:rPr>
          <w:rFonts w:cstheme="minorHAnsi"/>
          <w:color w:val="272727"/>
          <w:sz w:val="48"/>
          <w:szCs w:val="48"/>
          <w:shd w:val="clear" w:color="auto" w:fill="FFFFFF"/>
        </w:rPr>
        <w:t>Interpretation</w:t>
      </w:r>
      <w:r w:rsidR="000B1C03">
        <w:rPr>
          <w:rFonts w:cstheme="minorHAnsi"/>
          <w:color w:val="272727"/>
          <w:sz w:val="48"/>
          <w:szCs w:val="48"/>
          <w:shd w:val="clear" w:color="auto" w:fill="FFFFFF"/>
        </w:rPr>
        <w:t xml:space="preserve">. </w:t>
      </w:r>
      <w:r w:rsidR="000B1C03">
        <w:rPr>
          <w:rFonts w:cstheme="minorHAnsi"/>
          <w:color w:val="272727"/>
          <w:sz w:val="48"/>
          <w:szCs w:val="48"/>
          <w:shd w:val="clear" w:color="auto" w:fill="FFFFFF"/>
        </w:rPr>
        <w:tab/>
      </w:r>
      <w:r w:rsidR="00FC600D">
        <w:rPr>
          <w:rFonts w:cstheme="minorHAnsi"/>
          <w:color w:val="272727"/>
          <w:sz w:val="48"/>
          <w:szCs w:val="48"/>
          <w:shd w:val="clear" w:color="auto" w:fill="FFFFFF"/>
        </w:rPr>
        <w:t>The rule respects the parliamentary supremacy</w:t>
      </w:r>
      <w:r w:rsidR="009329E5">
        <w:rPr>
          <w:rFonts w:cstheme="minorHAnsi"/>
          <w:color w:val="272727"/>
          <w:sz w:val="48"/>
          <w:szCs w:val="48"/>
          <w:shd w:val="clear" w:color="auto" w:fill="FFFFFF"/>
        </w:rPr>
        <w:t xml:space="preserve">. It also enables </w:t>
      </w:r>
      <w:r w:rsidR="00B538E8">
        <w:rPr>
          <w:rFonts w:cstheme="minorHAnsi"/>
          <w:color w:val="272727"/>
          <w:sz w:val="48"/>
          <w:szCs w:val="48"/>
          <w:shd w:val="clear" w:color="auto" w:fill="FFFFFF"/>
        </w:rPr>
        <w:t xml:space="preserve">to understand the intent of legislature simply and clearly. </w:t>
      </w:r>
      <w:r w:rsidR="00A03B7E">
        <w:rPr>
          <w:rFonts w:cstheme="minorHAnsi"/>
          <w:color w:val="272727"/>
          <w:sz w:val="48"/>
          <w:szCs w:val="48"/>
          <w:shd w:val="clear" w:color="auto" w:fill="FFFFFF"/>
        </w:rPr>
        <w:t>Literal rule enables the layman to understand the issue in hand</w:t>
      </w:r>
      <w:r w:rsidR="001163EE">
        <w:rPr>
          <w:rFonts w:cstheme="minorHAnsi"/>
          <w:color w:val="272727"/>
          <w:sz w:val="48"/>
          <w:szCs w:val="48"/>
          <w:shd w:val="clear" w:color="auto" w:fill="FFFFFF"/>
        </w:rPr>
        <w:t xml:space="preserve">. </w:t>
      </w:r>
      <w:r w:rsidR="00B2409E">
        <w:rPr>
          <w:rFonts w:cstheme="minorHAnsi"/>
          <w:color w:val="272727"/>
          <w:sz w:val="48"/>
          <w:szCs w:val="48"/>
          <w:shd w:val="clear" w:color="auto" w:fill="FFFFFF"/>
        </w:rPr>
        <w:t xml:space="preserve">It also prevents unelected </w:t>
      </w:r>
      <w:r w:rsidR="009229E0">
        <w:rPr>
          <w:rFonts w:cstheme="minorHAnsi"/>
          <w:color w:val="272727"/>
          <w:sz w:val="48"/>
          <w:szCs w:val="48"/>
          <w:shd w:val="clear" w:color="auto" w:fill="FFFFFF"/>
        </w:rPr>
        <w:t>judges</w:t>
      </w:r>
      <w:r w:rsidR="00B2409E">
        <w:rPr>
          <w:rFonts w:cstheme="minorHAnsi"/>
          <w:color w:val="272727"/>
          <w:sz w:val="48"/>
          <w:szCs w:val="48"/>
          <w:shd w:val="clear" w:color="auto" w:fill="FFFFFF"/>
        </w:rPr>
        <w:t xml:space="preserve"> from making law</w:t>
      </w:r>
      <w:r w:rsidR="009229E0">
        <w:rPr>
          <w:rFonts w:cstheme="minorHAnsi"/>
          <w:color w:val="272727"/>
          <w:sz w:val="48"/>
          <w:szCs w:val="48"/>
          <w:shd w:val="clear" w:color="auto" w:fill="FFFFFF"/>
        </w:rPr>
        <w:t xml:space="preserve">. However, </w:t>
      </w:r>
      <w:r w:rsidR="00972DC7">
        <w:rPr>
          <w:rFonts w:cstheme="minorHAnsi"/>
          <w:color w:val="272727"/>
          <w:sz w:val="48"/>
          <w:szCs w:val="48"/>
          <w:shd w:val="clear" w:color="auto" w:fill="FFFFFF"/>
        </w:rPr>
        <w:t>there are</w:t>
      </w:r>
      <w:r w:rsidR="009229E0">
        <w:rPr>
          <w:rFonts w:cstheme="minorHAnsi"/>
          <w:color w:val="272727"/>
          <w:sz w:val="48"/>
          <w:szCs w:val="48"/>
          <w:shd w:val="clear" w:color="auto" w:fill="FFFFFF"/>
        </w:rPr>
        <w:t xml:space="preserve"> many </w:t>
      </w:r>
      <w:r w:rsidR="00972DC7">
        <w:rPr>
          <w:rFonts w:cstheme="minorHAnsi"/>
          <w:color w:val="272727"/>
          <w:sz w:val="48"/>
          <w:szCs w:val="48"/>
          <w:shd w:val="clear" w:color="auto" w:fill="FFFFFF"/>
        </w:rPr>
        <w:t>that argue</w:t>
      </w:r>
      <w:r w:rsidR="009229E0">
        <w:rPr>
          <w:rFonts w:cstheme="minorHAnsi"/>
          <w:color w:val="272727"/>
          <w:sz w:val="48"/>
          <w:szCs w:val="48"/>
          <w:shd w:val="clear" w:color="auto" w:fill="FFFFFF"/>
        </w:rPr>
        <w:t xml:space="preserve"> that literal rule can be </w:t>
      </w:r>
      <w:r w:rsidR="00972DC7">
        <w:rPr>
          <w:rFonts w:cstheme="minorHAnsi"/>
          <w:color w:val="272727"/>
          <w:sz w:val="48"/>
          <w:szCs w:val="48"/>
          <w:shd w:val="clear" w:color="auto" w:fill="FFFFFF"/>
        </w:rPr>
        <w:t>unfair,</w:t>
      </w:r>
      <w:r w:rsidR="009229E0">
        <w:rPr>
          <w:rFonts w:cstheme="minorHAnsi"/>
          <w:color w:val="272727"/>
          <w:sz w:val="48"/>
          <w:szCs w:val="48"/>
          <w:shd w:val="clear" w:color="auto" w:fill="FFFFFF"/>
        </w:rPr>
        <w:t xml:space="preserve"> and </w:t>
      </w:r>
      <w:r w:rsidR="00972DC7">
        <w:rPr>
          <w:rFonts w:cstheme="minorHAnsi"/>
          <w:color w:val="272727"/>
          <w:sz w:val="48"/>
          <w:szCs w:val="48"/>
          <w:shd w:val="clear" w:color="auto" w:fill="FFFFFF"/>
        </w:rPr>
        <w:t>the meanings of words change from time to time.</w:t>
      </w:r>
    </w:p>
    <w:p w14:paraId="70CEF95D" w14:textId="6DECF150" w:rsidR="00972DC7" w:rsidRDefault="00972DC7" w:rsidP="00F27DA1">
      <w:pPr>
        <w:rPr>
          <w:rFonts w:cstheme="minorHAnsi"/>
          <w:color w:val="272727"/>
          <w:sz w:val="48"/>
          <w:szCs w:val="48"/>
          <w:shd w:val="clear" w:color="auto" w:fill="FFFFFF"/>
        </w:rPr>
      </w:pPr>
    </w:p>
    <w:p w14:paraId="76BEF299" w14:textId="4E1DAD88" w:rsidR="000042E0" w:rsidRDefault="00C16C42" w:rsidP="00F27DA1">
      <w:pPr>
        <w:rPr>
          <w:rFonts w:cstheme="minorHAnsi"/>
          <w:color w:val="272727"/>
          <w:sz w:val="48"/>
          <w:szCs w:val="48"/>
          <w:shd w:val="clear" w:color="auto" w:fill="FFFFFF"/>
        </w:rPr>
      </w:pPr>
      <w:r>
        <w:rPr>
          <w:rFonts w:cstheme="minorHAnsi"/>
          <w:color w:val="272727"/>
          <w:sz w:val="48"/>
          <w:szCs w:val="48"/>
          <w:shd w:val="clear" w:color="auto" w:fill="FFFFFF"/>
        </w:rPr>
        <w:t>The rules of statutory interpretation are very imp</w:t>
      </w:r>
      <w:r w:rsidR="002A17E1">
        <w:rPr>
          <w:rFonts w:cstheme="minorHAnsi"/>
          <w:color w:val="272727"/>
          <w:sz w:val="48"/>
          <w:szCs w:val="48"/>
          <w:shd w:val="clear" w:color="auto" w:fill="FFFFFF"/>
        </w:rPr>
        <w:t>ortant</w:t>
      </w:r>
      <w:r w:rsidR="000620A7">
        <w:rPr>
          <w:rFonts w:cstheme="minorHAnsi"/>
          <w:color w:val="272727"/>
          <w:sz w:val="48"/>
          <w:szCs w:val="48"/>
          <w:shd w:val="clear" w:color="auto" w:fill="FFFFFF"/>
        </w:rPr>
        <w:t xml:space="preserve"> because There may be some cases where they are hard to </w:t>
      </w:r>
      <w:r w:rsidR="00936F0B">
        <w:rPr>
          <w:rFonts w:cstheme="minorHAnsi"/>
          <w:color w:val="272727"/>
          <w:sz w:val="48"/>
          <w:szCs w:val="48"/>
          <w:shd w:val="clear" w:color="auto" w:fill="FFFFFF"/>
        </w:rPr>
        <w:t>understand,</w:t>
      </w:r>
      <w:r w:rsidR="000620A7">
        <w:rPr>
          <w:rFonts w:cstheme="minorHAnsi"/>
          <w:color w:val="272727"/>
          <w:sz w:val="48"/>
          <w:szCs w:val="48"/>
          <w:shd w:val="clear" w:color="auto" w:fill="FFFFFF"/>
        </w:rPr>
        <w:t xml:space="preserve"> and judges have no idea on what to do</w:t>
      </w:r>
      <w:r w:rsidR="009B2990">
        <w:rPr>
          <w:rFonts w:cstheme="minorHAnsi"/>
          <w:color w:val="272727"/>
          <w:sz w:val="48"/>
          <w:szCs w:val="48"/>
          <w:shd w:val="clear" w:color="auto" w:fill="FFFFFF"/>
        </w:rPr>
        <w:t>.</w:t>
      </w:r>
      <w:r w:rsidR="00037D54">
        <w:rPr>
          <w:rFonts w:cstheme="minorHAnsi"/>
          <w:color w:val="272727"/>
          <w:sz w:val="48"/>
          <w:szCs w:val="48"/>
          <w:shd w:val="clear" w:color="auto" w:fill="FFFFFF"/>
        </w:rPr>
        <w:t xml:space="preserve"> </w:t>
      </w:r>
      <w:r w:rsidR="0048681D">
        <w:rPr>
          <w:rFonts w:cstheme="minorHAnsi"/>
          <w:color w:val="272727"/>
          <w:sz w:val="48"/>
          <w:szCs w:val="48"/>
          <w:shd w:val="clear" w:color="auto" w:fill="FFFFFF"/>
        </w:rPr>
        <w:t>There are</w:t>
      </w:r>
      <w:r w:rsidR="00037D54">
        <w:rPr>
          <w:rFonts w:cstheme="minorHAnsi"/>
          <w:color w:val="272727"/>
          <w:sz w:val="48"/>
          <w:szCs w:val="48"/>
          <w:shd w:val="clear" w:color="auto" w:fill="FFFFFF"/>
        </w:rPr>
        <w:t xml:space="preserve"> three main reasons judges </w:t>
      </w:r>
      <w:r w:rsidR="00D42CB2">
        <w:rPr>
          <w:rFonts w:cstheme="minorHAnsi"/>
          <w:color w:val="272727"/>
          <w:sz w:val="48"/>
          <w:szCs w:val="48"/>
          <w:shd w:val="clear" w:color="auto" w:fill="FFFFFF"/>
        </w:rPr>
        <w:t>why judges struggle to find a solution to an unclear ca</w:t>
      </w:r>
      <w:r w:rsidR="0048681D">
        <w:rPr>
          <w:rFonts w:cstheme="minorHAnsi"/>
          <w:color w:val="272727"/>
          <w:sz w:val="48"/>
          <w:szCs w:val="48"/>
          <w:shd w:val="clear" w:color="auto" w:fill="FFFFFF"/>
        </w:rPr>
        <w:t xml:space="preserve">se. </w:t>
      </w:r>
      <w:r w:rsidR="00A02F97">
        <w:rPr>
          <w:rFonts w:cstheme="minorHAnsi"/>
          <w:color w:val="272727"/>
          <w:sz w:val="48"/>
          <w:szCs w:val="48"/>
          <w:shd w:val="clear" w:color="auto" w:fill="FFFFFF"/>
        </w:rPr>
        <w:t xml:space="preserve"> One reason is </w:t>
      </w:r>
      <w:r w:rsidR="00285628">
        <w:rPr>
          <w:rFonts w:cstheme="minorHAnsi"/>
          <w:color w:val="272727"/>
          <w:sz w:val="48"/>
          <w:szCs w:val="48"/>
          <w:shd w:val="clear" w:color="auto" w:fill="FFFFFF"/>
        </w:rPr>
        <w:t xml:space="preserve">uncertainty and ambiguity </w:t>
      </w:r>
      <w:r w:rsidR="00602E7B" w:rsidRPr="00602E7B">
        <w:rPr>
          <w:rFonts w:cstheme="minorHAnsi"/>
          <w:color w:val="272727"/>
          <w:sz w:val="48"/>
          <w:szCs w:val="48"/>
          <w:shd w:val="clear" w:color="auto" w:fill="FFFFFF"/>
        </w:rPr>
        <w:lastRenderedPageBreak/>
        <w:t>Uncertainty is a circumstance in which it is uncertain whether a specific legislation is intended to apply to the factual situation before the court, because some scenarios cannot be anticipated. Ambiguity is a condition in which words might have several meanings.</w:t>
      </w:r>
      <w:r w:rsidR="000E5FDF">
        <w:rPr>
          <w:rFonts w:cstheme="minorHAnsi"/>
          <w:color w:val="272727"/>
          <w:sz w:val="48"/>
          <w:szCs w:val="48"/>
          <w:shd w:val="clear" w:color="auto" w:fill="FFFFFF"/>
        </w:rPr>
        <w:t xml:space="preserve">  Another one </w:t>
      </w:r>
      <w:r w:rsidR="00BC61B1">
        <w:rPr>
          <w:rFonts w:cstheme="minorHAnsi"/>
          <w:color w:val="272727"/>
          <w:sz w:val="48"/>
          <w:szCs w:val="48"/>
          <w:shd w:val="clear" w:color="auto" w:fill="FFFFFF"/>
        </w:rPr>
        <w:t xml:space="preserve">is Absurdity. This is when </w:t>
      </w:r>
      <w:r w:rsidR="005341F7">
        <w:rPr>
          <w:rFonts w:cstheme="minorHAnsi"/>
          <w:color w:val="272727"/>
          <w:sz w:val="48"/>
          <w:szCs w:val="48"/>
          <w:shd w:val="clear" w:color="auto" w:fill="FFFFFF"/>
        </w:rPr>
        <w:t>A c</w:t>
      </w:r>
      <w:r w:rsidR="00EB4CB1">
        <w:rPr>
          <w:rFonts w:cstheme="minorHAnsi"/>
          <w:color w:val="272727"/>
          <w:sz w:val="48"/>
          <w:szCs w:val="48"/>
          <w:shd w:val="clear" w:color="auto" w:fill="FFFFFF"/>
        </w:rPr>
        <w:t xml:space="preserve">ase gets confusing and the outcome gets confusing </w:t>
      </w:r>
      <w:r w:rsidR="00322733" w:rsidRPr="00EB4CB1">
        <w:rPr>
          <w:rFonts w:cstheme="minorHAnsi"/>
          <w:color w:val="272727"/>
          <w:sz w:val="48"/>
          <w:szCs w:val="48"/>
          <w:shd w:val="clear" w:color="auto" w:fill="FFFFFF"/>
        </w:rPr>
        <w:t>the</w:t>
      </w:r>
      <w:r w:rsidR="00EB4CB1" w:rsidRPr="00EB4CB1">
        <w:rPr>
          <w:rFonts w:cstheme="minorHAnsi"/>
          <w:color w:val="272727"/>
          <w:sz w:val="48"/>
          <w:szCs w:val="48"/>
          <w:shd w:val="clear" w:color="auto" w:fill="FFFFFF"/>
        </w:rPr>
        <w:t xml:space="preserve"> circumstances of this case pertain to the Administration of Estates Act of 1925, which specifies that a person's 'next of kin' / issue will inherit the estate if he or she dies without a will. In this case, the son murdered his mother, who did not leave a will, and the question arose over the implementation of the 1925 Act. Clauson J. held that he was unable. The concept of public policy that prohibits a murderer from enjoying the benefits of his crime must be applied to the interpretation of the statute </w:t>
      </w:r>
      <w:r w:rsidR="002B2DD7" w:rsidRPr="00EB4CB1">
        <w:rPr>
          <w:rFonts w:cstheme="minorHAnsi"/>
          <w:color w:val="272727"/>
          <w:sz w:val="48"/>
          <w:szCs w:val="48"/>
          <w:shd w:val="clear" w:color="auto" w:fill="FFFFFF"/>
        </w:rPr>
        <w:t>to</w:t>
      </w:r>
      <w:r w:rsidR="00EB4CB1" w:rsidRPr="00EB4CB1">
        <w:rPr>
          <w:rFonts w:cstheme="minorHAnsi"/>
          <w:color w:val="272727"/>
          <w:sz w:val="48"/>
          <w:szCs w:val="48"/>
          <w:shd w:val="clear" w:color="auto" w:fill="FFFFFF"/>
        </w:rPr>
        <w:t xml:space="preserve"> avoid results that are contrary to this principle. Clauson J. utilised the golden rule </w:t>
      </w:r>
      <w:r w:rsidR="00EB4CB1" w:rsidRPr="00EB4CB1">
        <w:rPr>
          <w:rFonts w:cstheme="minorHAnsi"/>
          <w:color w:val="272727"/>
          <w:sz w:val="48"/>
          <w:szCs w:val="48"/>
          <w:shd w:val="clear" w:color="auto" w:fill="FFFFFF"/>
        </w:rPr>
        <w:lastRenderedPageBreak/>
        <w:t>rather than the literal rule in this instance since the only feasible literal view the issue must include the son.</w:t>
      </w:r>
      <w:r w:rsidR="00757DDA">
        <w:rPr>
          <w:rFonts w:cstheme="minorHAnsi"/>
          <w:color w:val="272727"/>
          <w:sz w:val="48"/>
          <w:szCs w:val="48"/>
          <w:shd w:val="clear" w:color="auto" w:fill="FFFFFF"/>
        </w:rPr>
        <w:t xml:space="preserve"> S</w:t>
      </w:r>
      <w:r w:rsidR="00345D20">
        <w:rPr>
          <w:rFonts w:cstheme="minorHAnsi"/>
          <w:color w:val="272727"/>
          <w:sz w:val="48"/>
          <w:szCs w:val="48"/>
          <w:shd w:val="clear" w:color="auto" w:fill="FFFFFF"/>
        </w:rPr>
        <w:t>ome other proble</w:t>
      </w:r>
      <w:r w:rsidR="00725EBA">
        <w:rPr>
          <w:rFonts w:cstheme="minorHAnsi"/>
          <w:color w:val="272727"/>
          <w:sz w:val="48"/>
          <w:szCs w:val="48"/>
          <w:shd w:val="clear" w:color="auto" w:fill="FFFFFF"/>
        </w:rPr>
        <w:t xml:space="preserve">ms </w:t>
      </w:r>
      <w:r w:rsidR="00DF2063">
        <w:rPr>
          <w:rFonts w:cstheme="minorHAnsi"/>
          <w:color w:val="272727"/>
          <w:sz w:val="48"/>
          <w:szCs w:val="48"/>
          <w:shd w:val="clear" w:color="auto" w:fill="FFFFFF"/>
        </w:rPr>
        <w:t>are</w:t>
      </w:r>
      <w:r w:rsidR="00725EBA">
        <w:rPr>
          <w:rFonts w:cstheme="minorHAnsi"/>
          <w:color w:val="272727"/>
          <w:sz w:val="48"/>
          <w:szCs w:val="48"/>
          <w:shd w:val="clear" w:color="auto" w:fill="FFFFFF"/>
        </w:rPr>
        <w:t xml:space="preserve"> </w:t>
      </w:r>
      <w:r w:rsidR="00725EBA" w:rsidRPr="00725EBA">
        <w:rPr>
          <w:rFonts w:cstheme="minorHAnsi"/>
          <w:color w:val="272727"/>
          <w:sz w:val="48"/>
          <w:szCs w:val="48"/>
          <w:shd w:val="clear" w:color="auto" w:fill="FFFFFF"/>
        </w:rPr>
        <w:t xml:space="preserve">Ellipsis - when the drafter could have removed phrases on purpose supposing that such terms are </w:t>
      </w:r>
      <w:r w:rsidR="003D3FE5" w:rsidRPr="00725EBA">
        <w:rPr>
          <w:rFonts w:cstheme="minorHAnsi"/>
          <w:color w:val="272727"/>
          <w:sz w:val="48"/>
          <w:szCs w:val="48"/>
          <w:shd w:val="clear" w:color="auto" w:fill="FFFFFF"/>
        </w:rPr>
        <w:t>implied</w:t>
      </w:r>
      <w:r w:rsidR="00725EBA" w:rsidRPr="00725EBA">
        <w:rPr>
          <w:rFonts w:cstheme="minorHAnsi"/>
          <w:color w:val="272727"/>
          <w:sz w:val="48"/>
          <w:szCs w:val="48"/>
          <w:shd w:val="clear" w:color="auto" w:fill="FFFFFF"/>
        </w:rPr>
        <w:t>.</w:t>
      </w:r>
      <w:r w:rsidR="00935078">
        <w:rPr>
          <w:rFonts w:cstheme="minorHAnsi"/>
          <w:color w:val="272727"/>
          <w:sz w:val="48"/>
          <w:szCs w:val="48"/>
          <w:shd w:val="clear" w:color="auto" w:fill="FFFFFF"/>
        </w:rPr>
        <w:t xml:space="preserve"> Broad terms </w:t>
      </w:r>
      <w:r w:rsidR="00DF2063">
        <w:rPr>
          <w:rFonts w:cstheme="minorHAnsi"/>
          <w:color w:val="272727"/>
          <w:sz w:val="48"/>
          <w:szCs w:val="48"/>
          <w:shd w:val="clear" w:color="auto" w:fill="FFFFFF"/>
        </w:rPr>
        <w:t>are</w:t>
      </w:r>
      <w:r w:rsidR="00935078">
        <w:rPr>
          <w:rFonts w:cstheme="minorHAnsi"/>
          <w:color w:val="272727"/>
          <w:sz w:val="48"/>
          <w:szCs w:val="48"/>
          <w:shd w:val="clear" w:color="auto" w:fill="FFFFFF"/>
        </w:rPr>
        <w:t xml:space="preserve"> also another </w:t>
      </w:r>
      <w:r w:rsidR="00DF2063">
        <w:rPr>
          <w:rFonts w:cstheme="minorHAnsi"/>
          <w:color w:val="272727"/>
          <w:sz w:val="48"/>
          <w:szCs w:val="48"/>
          <w:shd w:val="clear" w:color="auto" w:fill="FFFFFF"/>
        </w:rPr>
        <w:t>way of confusion</w:t>
      </w:r>
      <w:r w:rsidR="00AC5074">
        <w:rPr>
          <w:rFonts w:cstheme="minorHAnsi"/>
          <w:color w:val="272727"/>
          <w:sz w:val="48"/>
          <w:szCs w:val="48"/>
          <w:shd w:val="clear" w:color="auto" w:fill="FFFFFF"/>
        </w:rPr>
        <w:t xml:space="preserve"> for judges. For </w:t>
      </w:r>
      <w:r w:rsidR="008202D4">
        <w:rPr>
          <w:rFonts w:cstheme="minorHAnsi"/>
          <w:color w:val="272727"/>
          <w:sz w:val="48"/>
          <w:szCs w:val="48"/>
          <w:shd w:val="clear" w:color="auto" w:fill="FFFFFF"/>
        </w:rPr>
        <w:t>example,</w:t>
      </w:r>
      <w:r w:rsidR="00AC5074">
        <w:rPr>
          <w:rFonts w:cstheme="minorHAnsi"/>
          <w:color w:val="272727"/>
          <w:sz w:val="48"/>
          <w:szCs w:val="48"/>
          <w:shd w:val="clear" w:color="auto" w:fill="FFFFFF"/>
        </w:rPr>
        <w:t xml:space="preserve"> “Children are not allowed to </w:t>
      </w:r>
      <w:r w:rsidR="004842BA">
        <w:rPr>
          <w:rFonts w:cstheme="minorHAnsi"/>
          <w:color w:val="272727"/>
          <w:sz w:val="48"/>
          <w:szCs w:val="48"/>
          <w:shd w:val="clear" w:color="auto" w:fill="FFFFFF"/>
        </w:rPr>
        <w:t>go on the ride” It did not specify the age group of the children which makes cases harder to solve. “Vehicles are not allowed on the grass” What type of vehicles are not allowed on the grass?”</w:t>
      </w:r>
      <w:r w:rsidR="008202D4">
        <w:rPr>
          <w:rFonts w:cstheme="minorHAnsi"/>
          <w:color w:val="272727"/>
          <w:sz w:val="48"/>
          <w:szCs w:val="48"/>
          <w:shd w:val="clear" w:color="auto" w:fill="FFFFFF"/>
        </w:rPr>
        <w:t>. CIE Law Tutor (no date</w:t>
      </w:r>
      <w:r w:rsidR="005F6149">
        <w:rPr>
          <w:rFonts w:cstheme="minorHAnsi"/>
          <w:color w:val="272727"/>
          <w:sz w:val="48"/>
          <w:szCs w:val="48"/>
          <w:shd w:val="clear" w:color="auto" w:fill="FFFFFF"/>
        </w:rPr>
        <w:t>).</w:t>
      </w:r>
      <w:r w:rsidR="00CC6CF5">
        <w:rPr>
          <w:rFonts w:cstheme="minorHAnsi"/>
          <w:color w:val="272727"/>
          <w:sz w:val="48"/>
          <w:szCs w:val="48"/>
          <w:shd w:val="clear" w:color="auto" w:fill="FFFFFF"/>
        </w:rPr>
        <w:t xml:space="preserve"> Another controversial problem about doing Literal law is that the meaning of words can just change over time</w:t>
      </w:r>
      <w:r w:rsidR="005F6149">
        <w:rPr>
          <w:rFonts w:cstheme="minorHAnsi"/>
          <w:color w:val="272727"/>
          <w:sz w:val="48"/>
          <w:szCs w:val="48"/>
          <w:shd w:val="clear" w:color="auto" w:fill="FFFFFF"/>
        </w:rPr>
        <w:t xml:space="preserve"> or mean other things. For example, </w:t>
      </w:r>
      <w:r w:rsidR="001A55EE">
        <w:rPr>
          <w:rFonts w:cstheme="minorHAnsi"/>
          <w:color w:val="272727"/>
          <w:sz w:val="48"/>
          <w:szCs w:val="48"/>
          <w:shd w:val="clear" w:color="auto" w:fill="FFFFFF"/>
        </w:rPr>
        <w:t>‘The children love to play’ or ‘Are you coming to see the play?</w:t>
      </w:r>
      <w:r w:rsidR="00CA153B">
        <w:rPr>
          <w:rFonts w:cstheme="minorHAnsi"/>
          <w:color w:val="272727"/>
          <w:sz w:val="48"/>
          <w:szCs w:val="48"/>
          <w:shd w:val="clear" w:color="auto" w:fill="FFFFFF"/>
        </w:rPr>
        <w:t xml:space="preserve">’. </w:t>
      </w:r>
      <w:r w:rsidR="006246E0">
        <w:rPr>
          <w:rFonts w:cstheme="minorHAnsi"/>
          <w:color w:val="272727"/>
          <w:sz w:val="48"/>
          <w:szCs w:val="48"/>
          <w:shd w:val="clear" w:color="auto" w:fill="FFFFFF"/>
        </w:rPr>
        <w:t>This is called “change of language”</w:t>
      </w:r>
      <w:r w:rsidR="009E0B5C">
        <w:rPr>
          <w:rFonts w:cstheme="minorHAnsi"/>
          <w:color w:val="272727"/>
          <w:sz w:val="48"/>
          <w:szCs w:val="48"/>
          <w:shd w:val="clear" w:color="auto" w:fill="FFFFFF"/>
        </w:rPr>
        <w:t xml:space="preserve">. The last </w:t>
      </w:r>
      <w:r w:rsidR="005420A7">
        <w:rPr>
          <w:rFonts w:cstheme="minorHAnsi"/>
          <w:color w:val="272727"/>
          <w:sz w:val="48"/>
          <w:szCs w:val="48"/>
          <w:shd w:val="clear" w:color="auto" w:fill="FFFFFF"/>
        </w:rPr>
        <w:t>confusion is “Error in wording”. This usually occurs when</w:t>
      </w:r>
      <w:r w:rsidR="00282E75">
        <w:rPr>
          <w:rFonts w:cstheme="minorHAnsi"/>
          <w:color w:val="272727"/>
          <w:sz w:val="48"/>
          <w:szCs w:val="48"/>
          <w:shd w:val="clear" w:color="auto" w:fill="FFFFFF"/>
        </w:rPr>
        <w:t xml:space="preserve"> </w:t>
      </w:r>
      <w:r w:rsidR="004D642C">
        <w:rPr>
          <w:rFonts w:cstheme="minorHAnsi"/>
          <w:color w:val="272727"/>
          <w:sz w:val="48"/>
          <w:szCs w:val="48"/>
          <w:shd w:val="clear" w:color="auto" w:fill="FFFFFF"/>
        </w:rPr>
        <w:t xml:space="preserve">a statute is </w:t>
      </w:r>
      <w:r w:rsidR="000D5B73">
        <w:rPr>
          <w:rFonts w:cstheme="minorHAnsi"/>
          <w:color w:val="272727"/>
          <w:sz w:val="48"/>
          <w:szCs w:val="48"/>
          <w:shd w:val="clear" w:color="auto" w:fill="FFFFFF"/>
        </w:rPr>
        <w:t>talking,</w:t>
      </w:r>
      <w:r w:rsidR="004D642C">
        <w:rPr>
          <w:rFonts w:cstheme="minorHAnsi"/>
          <w:color w:val="272727"/>
          <w:sz w:val="48"/>
          <w:szCs w:val="48"/>
          <w:shd w:val="clear" w:color="auto" w:fill="FFFFFF"/>
        </w:rPr>
        <w:t xml:space="preserve"> and it sounds like the statute is implying something else.</w:t>
      </w:r>
      <w:r w:rsidR="007E6F5B" w:rsidRPr="007E6F5B">
        <w:t xml:space="preserve"> </w:t>
      </w:r>
      <w:r w:rsidR="007E6F5B" w:rsidRPr="007E6F5B">
        <w:rPr>
          <w:rFonts w:cstheme="minorHAnsi"/>
          <w:color w:val="272727"/>
          <w:sz w:val="48"/>
          <w:szCs w:val="48"/>
          <w:shd w:val="clear" w:color="auto" w:fill="FFFFFF"/>
        </w:rPr>
        <w:t xml:space="preserve">The constitution of </w:t>
      </w:r>
      <w:r w:rsidR="007E6F5B" w:rsidRPr="007E6F5B">
        <w:rPr>
          <w:rFonts w:cstheme="minorHAnsi"/>
          <w:color w:val="272727"/>
          <w:sz w:val="48"/>
          <w:szCs w:val="48"/>
          <w:shd w:val="clear" w:color="auto" w:fill="FFFFFF"/>
        </w:rPr>
        <w:lastRenderedPageBreak/>
        <w:t xml:space="preserve">the United Kingdom is not </w:t>
      </w:r>
      <w:r w:rsidR="000D5B73" w:rsidRPr="007E6F5B">
        <w:rPr>
          <w:rFonts w:cstheme="minorHAnsi"/>
          <w:color w:val="272727"/>
          <w:sz w:val="48"/>
          <w:szCs w:val="48"/>
          <w:shd w:val="clear" w:color="auto" w:fill="FFFFFF"/>
        </w:rPr>
        <w:t>codified;</w:t>
      </w:r>
      <w:r w:rsidR="007E6F5B" w:rsidRPr="007E6F5B">
        <w:rPr>
          <w:rFonts w:cstheme="minorHAnsi"/>
          <w:color w:val="272727"/>
          <w:sz w:val="48"/>
          <w:szCs w:val="48"/>
          <w:shd w:val="clear" w:color="auto" w:fill="FFFFFF"/>
        </w:rPr>
        <w:t xml:space="preserve"> hence it is composed of a variety of different sources. Some of them, such as Works of Authority, are not as significant as others. Nevertheless, the Statute of Limitations is without a doubt the most significant source of the constitution. The fact that Parliament holds this power is the reason for this situation. As a result, every legislation that is approved by Parliament and becomes a Statute Law is given priority over </w:t>
      </w:r>
      <w:r w:rsidR="00342AD3" w:rsidRPr="007E6F5B">
        <w:rPr>
          <w:rFonts w:cstheme="minorHAnsi"/>
          <w:color w:val="272727"/>
          <w:sz w:val="48"/>
          <w:szCs w:val="48"/>
          <w:shd w:val="clear" w:color="auto" w:fill="FFFFFF"/>
        </w:rPr>
        <w:t>all</w:t>
      </w:r>
      <w:r w:rsidR="007E6F5B" w:rsidRPr="007E6F5B">
        <w:rPr>
          <w:rFonts w:cstheme="minorHAnsi"/>
          <w:color w:val="272727"/>
          <w:sz w:val="48"/>
          <w:szCs w:val="48"/>
          <w:shd w:val="clear" w:color="auto" w:fill="FFFFFF"/>
        </w:rPr>
        <w:t xml:space="preserve"> the other sources of the constitution.</w:t>
      </w:r>
      <w:r w:rsidR="003D3FE5">
        <w:rPr>
          <w:rFonts w:cstheme="minorHAnsi"/>
          <w:color w:val="272727"/>
          <w:sz w:val="48"/>
          <w:szCs w:val="48"/>
          <w:shd w:val="clear" w:color="auto" w:fill="FFFFFF"/>
        </w:rPr>
        <w:t xml:space="preserve"> </w:t>
      </w:r>
      <w:r w:rsidR="001E5D58">
        <w:rPr>
          <w:rFonts w:cstheme="minorHAnsi"/>
          <w:color w:val="272727"/>
          <w:sz w:val="48"/>
          <w:szCs w:val="48"/>
          <w:shd w:val="clear" w:color="auto" w:fill="FFFFFF"/>
        </w:rPr>
        <w:t>Politics Teaching (2022)</w:t>
      </w:r>
      <w:r w:rsidR="00410E7F">
        <w:rPr>
          <w:rFonts w:cstheme="minorHAnsi"/>
          <w:color w:val="272727"/>
          <w:sz w:val="48"/>
          <w:szCs w:val="48"/>
          <w:shd w:val="clear" w:color="auto" w:fill="FFFFFF"/>
        </w:rPr>
        <w:t xml:space="preserve"> </w:t>
      </w:r>
    </w:p>
    <w:p w14:paraId="1609F611" w14:textId="77777777" w:rsidR="00D17FB2" w:rsidRDefault="00D17FB2" w:rsidP="00F27DA1">
      <w:pPr>
        <w:rPr>
          <w:rFonts w:cstheme="minorHAnsi"/>
          <w:color w:val="272727"/>
          <w:sz w:val="48"/>
          <w:szCs w:val="48"/>
          <w:shd w:val="clear" w:color="auto" w:fill="FFFFFF"/>
        </w:rPr>
      </w:pPr>
    </w:p>
    <w:p w14:paraId="200B7B62" w14:textId="77777777" w:rsidR="00920184" w:rsidRDefault="00D17FB2" w:rsidP="00F27DA1">
      <w:pPr>
        <w:rPr>
          <w:rFonts w:cstheme="minorHAnsi"/>
          <w:color w:val="272727"/>
          <w:sz w:val="48"/>
          <w:szCs w:val="48"/>
          <w:shd w:val="clear" w:color="auto" w:fill="FFFFFF"/>
        </w:rPr>
      </w:pPr>
      <w:r>
        <w:rPr>
          <w:rFonts w:cstheme="minorHAnsi"/>
          <w:color w:val="272727"/>
          <w:sz w:val="48"/>
          <w:szCs w:val="48"/>
          <w:shd w:val="clear" w:color="auto" w:fill="FFFFFF"/>
        </w:rPr>
        <w:t xml:space="preserve">Some people argue that law makers should be clear when they are or if they are expressing their intentions via statute. The reason that some people may think this is because </w:t>
      </w:r>
      <w:r w:rsidR="00AD271C">
        <w:rPr>
          <w:rFonts w:cstheme="minorHAnsi"/>
          <w:color w:val="272727"/>
          <w:sz w:val="48"/>
          <w:szCs w:val="48"/>
          <w:shd w:val="clear" w:color="auto" w:fill="FFFFFF"/>
        </w:rPr>
        <w:t xml:space="preserve">Statute law and general law is too hard to </w:t>
      </w:r>
      <w:r w:rsidR="002618EA">
        <w:rPr>
          <w:rFonts w:cstheme="minorHAnsi"/>
          <w:color w:val="272727"/>
          <w:sz w:val="48"/>
          <w:szCs w:val="48"/>
          <w:shd w:val="clear" w:color="auto" w:fill="FFFFFF"/>
        </w:rPr>
        <w:t>understand,</w:t>
      </w:r>
      <w:r w:rsidR="00B36874">
        <w:rPr>
          <w:rFonts w:cstheme="minorHAnsi"/>
          <w:color w:val="272727"/>
          <w:sz w:val="48"/>
          <w:szCs w:val="48"/>
          <w:shd w:val="clear" w:color="auto" w:fill="FFFFFF"/>
        </w:rPr>
        <w:t xml:space="preserve"> and it causes too much confusion for law makers and judges as I described before</w:t>
      </w:r>
      <w:r w:rsidR="00AB6E4E">
        <w:rPr>
          <w:rFonts w:cstheme="minorHAnsi"/>
          <w:color w:val="272727"/>
          <w:sz w:val="48"/>
          <w:szCs w:val="48"/>
          <w:shd w:val="clear" w:color="auto" w:fill="FFFFFF"/>
        </w:rPr>
        <w:t>.</w:t>
      </w:r>
      <w:r w:rsidR="001746F4">
        <w:rPr>
          <w:rFonts w:cstheme="minorHAnsi"/>
          <w:color w:val="272727"/>
          <w:sz w:val="48"/>
          <w:szCs w:val="48"/>
          <w:shd w:val="clear" w:color="auto" w:fill="FFFFFF"/>
        </w:rPr>
        <w:t xml:space="preserve"> Sometimes cases can be </w:t>
      </w:r>
      <w:r w:rsidR="001746F4">
        <w:rPr>
          <w:rFonts w:cstheme="minorHAnsi"/>
          <w:color w:val="272727"/>
          <w:sz w:val="48"/>
          <w:szCs w:val="48"/>
          <w:shd w:val="clear" w:color="auto" w:fill="FFFFFF"/>
        </w:rPr>
        <w:lastRenderedPageBreak/>
        <w:t>“solve</w:t>
      </w:r>
      <w:r w:rsidR="007772A5">
        <w:rPr>
          <w:rFonts w:cstheme="minorHAnsi"/>
          <w:color w:val="272727"/>
          <w:sz w:val="48"/>
          <w:szCs w:val="48"/>
          <w:shd w:val="clear" w:color="auto" w:fill="FFFFFF"/>
        </w:rPr>
        <w:t>d” unfairly as law makers and judges are not aware of new word changes</w:t>
      </w:r>
      <w:r w:rsidR="003A6D0D">
        <w:rPr>
          <w:rFonts w:cstheme="minorHAnsi"/>
          <w:color w:val="272727"/>
          <w:sz w:val="48"/>
          <w:szCs w:val="48"/>
          <w:shd w:val="clear" w:color="auto" w:fill="FFFFFF"/>
        </w:rPr>
        <w:t xml:space="preserve">. </w:t>
      </w:r>
      <w:r w:rsidR="003A6D0D" w:rsidRPr="003A6D0D">
        <w:rPr>
          <w:rFonts w:cstheme="minorHAnsi"/>
          <w:color w:val="272727"/>
          <w:sz w:val="48"/>
          <w:szCs w:val="48"/>
          <w:shd w:val="clear" w:color="auto" w:fill="FFFFFF"/>
        </w:rPr>
        <w:t>Even expert users may feel that the law is difficult to comprehend, difficult to comply with, and difficult to grasp due to the sheer amount of legislation, its fragmented structure, its degree of detail, its frequent modifications, and its connection with common law and European law.</w:t>
      </w:r>
      <w:r w:rsidR="003667A5">
        <w:rPr>
          <w:rFonts w:cstheme="minorHAnsi"/>
          <w:color w:val="272727"/>
          <w:sz w:val="48"/>
          <w:szCs w:val="48"/>
          <w:shd w:val="clear" w:color="auto" w:fill="FFFFFF"/>
        </w:rPr>
        <w:t xml:space="preserve"> Gov.Uk (</w:t>
      </w:r>
      <w:r w:rsidR="008A53E7">
        <w:rPr>
          <w:rFonts w:cstheme="minorHAnsi"/>
          <w:color w:val="272727"/>
          <w:sz w:val="48"/>
          <w:szCs w:val="48"/>
          <w:shd w:val="clear" w:color="auto" w:fill="FFFFFF"/>
        </w:rPr>
        <w:t>no date). Another reason</w:t>
      </w:r>
      <w:r w:rsidR="00201BF1">
        <w:rPr>
          <w:rFonts w:cstheme="minorHAnsi"/>
          <w:color w:val="272727"/>
          <w:sz w:val="48"/>
          <w:szCs w:val="48"/>
          <w:shd w:val="clear" w:color="auto" w:fill="FFFFFF"/>
        </w:rPr>
        <w:t xml:space="preserve"> why some </w:t>
      </w:r>
      <w:r w:rsidR="00387DAC">
        <w:rPr>
          <w:rFonts w:cstheme="minorHAnsi"/>
          <w:color w:val="272727"/>
          <w:sz w:val="48"/>
          <w:szCs w:val="48"/>
          <w:shd w:val="clear" w:color="auto" w:fill="FFFFFF"/>
        </w:rPr>
        <w:t>people argue that law makers</w:t>
      </w:r>
      <w:r w:rsidR="00DB29DF">
        <w:rPr>
          <w:rFonts w:cstheme="minorHAnsi"/>
          <w:color w:val="272727"/>
          <w:sz w:val="48"/>
          <w:szCs w:val="48"/>
          <w:shd w:val="clear" w:color="auto" w:fill="FFFFFF"/>
        </w:rPr>
        <w:t xml:space="preserve"> should be </w:t>
      </w:r>
      <w:proofErr w:type="gramStart"/>
      <w:r w:rsidR="00DB29DF">
        <w:rPr>
          <w:rFonts w:cstheme="minorHAnsi"/>
          <w:color w:val="272727"/>
          <w:sz w:val="48"/>
          <w:szCs w:val="48"/>
          <w:shd w:val="clear" w:color="auto" w:fill="FFFFFF"/>
        </w:rPr>
        <w:t>more</w:t>
      </w:r>
      <w:r w:rsidR="00EA469A">
        <w:rPr>
          <w:rFonts w:cstheme="minorHAnsi"/>
          <w:color w:val="272727"/>
          <w:sz w:val="48"/>
          <w:szCs w:val="48"/>
          <w:shd w:val="clear" w:color="auto" w:fill="FFFFFF"/>
        </w:rPr>
        <w:t xml:space="preserve"> clearer</w:t>
      </w:r>
      <w:proofErr w:type="gramEnd"/>
      <w:r w:rsidR="00EA469A">
        <w:rPr>
          <w:rFonts w:cstheme="minorHAnsi"/>
          <w:color w:val="272727"/>
          <w:sz w:val="48"/>
          <w:szCs w:val="48"/>
          <w:shd w:val="clear" w:color="auto" w:fill="FFFFFF"/>
        </w:rPr>
        <w:t xml:space="preserve"> when they are or if they are expressing their </w:t>
      </w:r>
      <w:r w:rsidR="00EA4797">
        <w:rPr>
          <w:rFonts w:cstheme="minorHAnsi"/>
          <w:color w:val="272727"/>
          <w:sz w:val="48"/>
          <w:szCs w:val="48"/>
          <w:shd w:val="clear" w:color="auto" w:fill="FFFFFF"/>
        </w:rPr>
        <w:t>intentions via</w:t>
      </w:r>
      <w:r w:rsidR="00EA469A">
        <w:rPr>
          <w:rFonts w:cstheme="minorHAnsi"/>
          <w:color w:val="272727"/>
          <w:sz w:val="48"/>
          <w:szCs w:val="48"/>
          <w:shd w:val="clear" w:color="auto" w:fill="FFFFFF"/>
        </w:rPr>
        <w:t xml:space="preserve"> statute</w:t>
      </w:r>
      <w:r w:rsidR="00C113EF">
        <w:rPr>
          <w:rFonts w:cstheme="minorHAnsi"/>
          <w:color w:val="272727"/>
          <w:sz w:val="48"/>
          <w:szCs w:val="48"/>
          <w:shd w:val="clear" w:color="auto" w:fill="FFFFFF"/>
        </w:rPr>
        <w:t>, is because</w:t>
      </w:r>
      <w:r w:rsidR="00EA4797">
        <w:rPr>
          <w:rFonts w:cstheme="minorHAnsi"/>
          <w:color w:val="272727"/>
          <w:sz w:val="48"/>
          <w:szCs w:val="48"/>
          <w:shd w:val="clear" w:color="auto" w:fill="FFFFFF"/>
        </w:rPr>
        <w:t xml:space="preserve"> It is better than other rules of law because it is easier</w:t>
      </w:r>
      <w:r w:rsidR="005470E5">
        <w:rPr>
          <w:rFonts w:cstheme="minorHAnsi"/>
          <w:color w:val="272727"/>
          <w:sz w:val="48"/>
          <w:szCs w:val="48"/>
          <w:shd w:val="clear" w:color="auto" w:fill="FFFFFF"/>
        </w:rPr>
        <w:t xml:space="preserve"> to understand</w:t>
      </w:r>
      <w:r w:rsidR="00920184">
        <w:rPr>
          <w:rFonts w:cstheme="minorHAnsi"/>
          <w:color w:val="272727"/>
          <w:sz w:val="48"/>
          <w:szCs w:val="48"/>
          <w:shd w:val="clear" w:color="auto" w:fill="FFFFFF"/>
        </w:rPr>
        <w:t>.</w:t>
      </w:r>
    </w:p>
    <w:p w14:paraId="6C8FFA8C" w14:textId="77777777" w:rsidR="00920184" w:rsidRDefault="00920184" w:rsidP="00F27DA1">
      <w:pPr>
        <w:rPr>
          <w:rFonts w:cstheme="minorHAnsi"/>
          <w:color w:val="272727"/>
          <w:sz w:val="48"/>
          <w:szCs w:val="48"/>
          <w:shd w:val="clear" w:color="auto" w:fill="FFFFFF"/>
        </w:rPr>
      </w:pPr>
    </w:p>
    <w:p w14:paraId="65FB3B85" w14:textId="56866A05" w:rsidR="00D17FB2" w:rsidRDefault="00920184" w:rsidP="00F27DA1">
      <w:pPr>
        <w:rPr>
          <w:rFonts w:cstheme="minorHAnsi"/>
          <w:color w:val="272727"/>
          <w:sz w:val="48"/>
          <w:szCs w:val="48"/>
          <w:shd w:val="clear" w:color="auto" w:fill="FFFFFF"/>
        </w:rPr>
      </w:pPr>
      <w:r>
        <w:rPr>
          <w:rFonts w:cstheme="minorHAnsi"/>
          <w:color w:val="272727"/>
          <w:sz w:val="48"/>
          <w:szCs w:val="48"/>
          <w:shd w:val="clear" w:color="auto" w:fill="FFFFFF"/>
        </w:rPr>
        <w:t>I b</w:t>
      </w:r>
      <w:r w:rsidR="00223AEE">
        <w:rPr>
          <w:rFonts w:cstheme="minorHAnsi"/>
          <w:color w:val="272727"/>
          <w:sz w:val="48"/>
          <w:szCs w:val="48"/>
          <w:shd w:val="clear" w:color="auto" w:fill="FFFFFF"/>
        </w:rPr>
        <w:t>elie</w:t>
      </w:r>
      <w:r w:rsidR="00CC7AB0">
        <w:rPr>
          <w:rFonts w:cstheme="minorHAnsi"/>
          <w:color w:val="272727"/>
          <w:sz w:val="48"/>
          <w:szCs w:val="48"/>
          <w:shd w:val="clear" w:color="auto" w:fill="FFFFFF"/>
        </w:rPr>
        <w:t xml:space="preserve">ve that </w:t>
      </w:r>
      <w:r w:rsidR="00205FDE">
        <w:rPr>
          <w:rFonts w:cstheme="minorHAnsi"/>
          <w:color w:val="272727"/>
          <w:sz w:val="48"/>
          <w:szCs w:val="48"/>
          <w:shd w:val="clear" w:color="auto" w:fill="FFFFFF"/>
        </w:rPr>
        <w:t xml:space="preserve">Statutory Interpretation should diminish </w:t>
      </w:r>
      <w:r w:rsidR="004767CB">
        <w:rPr>
          <w:rFonts w:cstheme="minorHAnsi"/>
          <w:color w:val="272727"/>
          <w:sz w:val="48"/>
          <w:szCs w:val="48"/>
          <w:shd w:val="clear" w:color="auto" w:fill="FFFFFF"/>
        </w:rPr>
        <w:t xml:space="preserve">the status </w:t>
      </w:r>
      <w:r w:rsidR="00E5520A">
        <w:rPr>
          <w:rFonts w:cstheme="minorHAnsi"/>
          <w:color w:val="272727"/>
          <w:sz w:val="48"/>
          <w:szCs w:val="48"/>
          <w:shd w:val="clear" w:color="auto" w:fill="FFFFFF"/>
        </w:rPr>
        <w:t>of legislation as the primary source of law in the UK</w:t>
      </w:r>
      <w:r w:rsidR="004F3EDE">
        <w:rPr>
          <w:rFonts w:cstheme="minorHAnsi"/>
          <w:color w:val="272727"/>
          <w:sz w:val="48"/>
          <w:szCs w:val="48"/>
          <w:shd w:val="clear" w:color="auto" w:fill="FFFFFF"/>
        </w:rPr>
        <w:t xml:space="preserve">. This is because statutory interpretation has may advantages and it’s easier for judges to understand. </w:t>
      </w:r>
      <w:r w:rsidR="00533413">
        <w:rPr>
          <w:rFonts w:cstheme="minorHAnsi"/>
          <w:color w:val="272727"/>
          <w:sz w:val="48"/>
          <w:szCs w:val="48"/>
          <w:shd w:val="clear" w:color="auto" w:fill="FFFFFF"/>
        </w:rPr>
        <w:t xml:space="preserve">It also has </w:t>
      </w:r>
      <w:r w:rsidR="0040442F">
        <w:rPr>
          <w:rFonts w:cstheme="minorHAnsi"/>
          <w:color w:val="272727"/>
          <w:sz w:val="48"/>
          <w:szCs w:val="48"/>
          <w:shd w:val="clear" w:color="auto" w:fill="FFFFFF"/>
        </w:rPr>
        <w:t>its</w:t>
      </w:r>
      <w:r w:rsidR="00533413">
        <w:rPr>
          <w:rFonts w:cstheme="minorHAnsi"/>
          <w:color w:val="272727"/>
          <w:sz w:val="48"/>
          <w:szCs w:val="48"/>
          <w:shd w:val="clear" w:color="auto" w:fill="FFFFFF"/>
        </w:rPr>
        <w:t xml:space="preserve"> own downfalls as </w:t>
      </w:r>
      <w:r w:rsidR="00533413">
        <w:rPr>
          <w:rFonts w:cstheme="minorHAnsi"/>
          <w:color w:val="272727"/>
          <w:sz w:val="48"/>
          <w:szCs w:val="48"/>
          <w:shd w:val="clear" w:color="auto" w:fill="FFFFFF"/>
        </w:rPr>
        <w:lastRenderedPageBreak/>
        <w:t xml:space="preserve">the cases that are ‘solved with statutory interpretation are not solved fairly because of the main rules in statutory interpretation. For </w:t>
      </w:r>
      <w:r w:rsidR="0040442F">
        <w:rPr>
          <w:rFonts w:cstheme="minorHAnsi"/>
          <w:color w:val="272727"/>
          <w:sz w:val="48"/>
          <w:szCs w:val="48"/>
          <w:shd w:val="clear" w:color="auto" w:fill="FFFFFF"/>
        </w:rPr>
        <w:t>example,</w:t>
      </w:r>
      <w:r w:rsidR="00533413">
        <w:rPr>
          <w:rFonts w:cstheme="minorHAnsi"/>
          <w:color w:val="272727"/>
          <w:sz w:val="48"/>
          <w:szCs w:val="48"/>
          <w:shd w:val="clear" w:color="auto" w:fill="FFFFFF"/>
        </w:rPr>
        <w:t xml:space="preserve"> the literal </w:t>
      </w:r>
      <w:r w:rsidR="0040442F">
        <w:rPr>
          <w:rFonts w:cstheme="minorHAnsi"/>
          <w:color w:val="272727"/>
          <w:sz w:val="48"/>
          <w:szCs w:val="48"/>
          <w:shd w:val="clear" w:color="auto" w:fill="FFFFFF"/>
        </w:rPr>
        <w:t>rule because</w:t>
      </w:r>
      <w:r w:rsidR="005F7678">
        <w:rPr>
          <w:rFonts w:cstheme="minorHAnsi"/>
          <w:color w:val="272727"/>
          <w:sz w:val="48"/>
          <w:szCs w:val="48"/>
          <w:shd w:val="clear" w:color="auto" w:fill="FFFFFF"/>
        </w:rPr>
        <w:t xml:space="preserve"> the words can change over time so cases may be unfair.</w:t>
      </w:r>
    </w:p>
    <w:p w14:paraId="37D3D3F8" w14:textId="669AE0A8" w:rsidR="005F7678" w:rsidRPr="00703297" w:rsidRDefault="005F7678" w:rsidP="00F27DA1">
      <w:pPr>
        <w:rPr>
          <w:rFonts w:cstheme="minorHAnsi"/>
          <w:color w:val="4472C4" w:themeColor="accent1"/>
          <w:sz w:val="144"/>
          <w:szCs w:val="14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AE1775" w14:textId="77777777" w:rsidR="00426736" w:rsidRDefault="00426736" w:rsidP="00426736">
      <w:pPr>
        <w:rPr>
          <w:sz w:val="44"/>
          <w:szCs w:val="44"/>
          <w:lang w:val="en-US"/>
        </w:rPr>
      </w:pPr>
      <w:proofErr w:type="spellStart"/>
      <w:r>
        <w:rPr>
          <w:sz w:val="44"/>
          <w:szCs w:val="44"/>
          <w:lang w:val="en-US"/>
        </w:rPr>
        <w:t>Inbrief</w:t>
      </w:r>
      <w:proofErr w:type="spellEnd"/>
      <w:r>
        <w:rPr>
          <w:sz w:val="44"/>
          <w:szCs w:val="44"/>
          <w:lang w:val="en-US"/>
        </w:rPr>
        <w:t xml:space="preserve"> (no date) </w:t>
      </w:r>
      <w:r>
        <w:rPr>
          <w:i/>
          <w:iCs/>
          <w:sz w:val="44"/>
          <w:szCs w:val="44"/>
          <w:lang w:val="en-US"/>
        </w:rPr>
        <w:t>helping with life’s legal issues (statutory interpretation)</w:t>
      </w:r>
      <w:r>
        <w:rPr>
          <w:sz w:val="44"/>
          <w:szCs w:val="44"/>
          <w:lang w:val="en-US"/>
        </w:rPr>
        <w:t xml:space="preserve"> Available at: </w:t>
      </w:r>
      <w:hyperlink r:id="rId6" w:history="1">
        <w:r>
          <w:rPr>
            <w:rStyle w:val="Hyperlink"/>
            <w:sz w:val="44"/>
            <w:szCs w:val="44"/>
            <w:lang w:val="en-US"/>
          </w:rPr>
          <w:t>https://www.inbrief.co.uk/</w:t>
        </w:r>
      </w:hyperlink>
      <w:r>
        <w:rPr>
          <w:sz w:val="44"/>
          <w:szCs w:val="44"/>
          <w:lang w:val="en-US"/>
        </w:rPr>
        <w:t xml:space="preserve"> [Accessed: 12/07/22]</w:t>
      </w:r>
    </w:p>
    <w:p w14:paraId="0BAC3E1B" w14:textId="77777777" w:rsidR="005F7678" w:rsidRDefault="005F7678" w:rsidP="00F27DA1">
      <w:pPr>
        <w:rPr>
          <w:rFonts w:cstheme="minorHAnsi"/>
          <w:color w:val="272727"/>
          <w:sz w:val="48"/>
          <w:szCs w:val="48"/>
          <w:shd w:val="clear" w:color="auto" w:fill="FFFFFF"/>
        </w:rPr>
      </w:pPr>
    </w:p>
    <w:p w14:paraId="61D61427" w14:textId="77777777" w:rsidR="00DB4FFD" w:rsidRDefault="00DB4FFD" w:rsidP="00DB4FFD">
      <w:pPr>
        <w:rPr>
          <w:sz w:val="44"/>
          <w:szCs w:val="44"/>
          <w:lang w:val="en-US"/>
        </w:rPr>
      </w:pPr>
      <w:proofErr w:type="spellStart"/>
      <w:r>
        <w:rPr>
          <w:sz w:val="44"/>
          <w:szCs w:val="44"/>
          <w:lang w:val="en-US"/>
        </w:rPr>
        <w:t>LawTeacher</w:t>
      </w:r>
      <w:proofErr w:type="spellEnd"/>
      <w:r>
        <w:rPr>
          <w:sz w:val="44"/>
          <w:szCs w:val="44"/>
          <w:lang w:val="en-US"/>
        </w:rPr>
        <w:t xml:space="preserve">. November 2013. The Rules Behind Statutory Interpretation. [online]. Available from: </w:t>
      </w:r>
      <w:hyperlink r:id="rId7" w:history="1">
        <w:r>
          <w:rPr>
            <w:rStyle w:val="Hyperlink"/>
            <w:sz w:val="44"/>
            <w:szCs w:val="44"/>
            <w:lang w:val="en-US"/>
          </w:rPr>
          <w:t>https://www.lawteacher.net/free-law-essays/administrative-law/the-rules-behind-statutory-interpretation-administrative-law-essay.php?vref=1     [Accessed:12/07/22</w:t>
        </w:r>
      </w:hyperlink>
      <w:r>
        <w:rPr>
          <w:sz w:val="44"/>
          <w:szCs w:val="44"/>
          <w:lang w:val="en-US"/>
        </w:rPr>
        <w:t>].</w:t>
      </w:r>
    </w:p>
    <w:p w14:paraId="7F7662C4" w14:textId="2FC5562D" w:rsidR="00704B35" w:rsidRDefault="00704B35" w:rsidP="00F27DA1">
      <w:pPr>
        <w:rPr>
          <w:rFonts w:cstheme="minorHAnsi"/>
          <w:color w:val="272727"/>
          <w:sz w:val="48"/>
          <w:szCs w:val="48"/>
          <w:shd w:val="clear" w:color="auto" w:fill="FFFFFF"/>
        </w:rPr>
      </w:pPr>
    </w:p>
    <w:p w14:paraId="2AB5442B" w14:textId="77777777" w:rsidR="00785C17" w:rsidRDefault="00785C17" w:rsidP="00785C17">
      <w:pPr>
        <w:rPr>
          <w:sz w:val="44"/>
          <w:szCs w:val="44"/>
          <w:lang w:val="en-US"/>
        </w:rPr>
      </w:pPr>
      <w:proofErr w:type="spellStart"/>
      <w:r>
        <w:rPr>
          <w:sz w:val="44"/>
          <w:szCs w:val="44"/>
          <w:lang w:val="en-US"/>
        </w:rPr>
        <w:lastRenderedPageBreak/>
        <w:t>Pranjali</w:t>
      </w:r>
      <w:proofErr w:type="spellEnd"/>
      <w:r>
        <w:rPr>
          <w:sz w:val="44"/>
          <w:szCs w:val="44"/>
          <w:lang w:val="en-US"/>
        </w:rPr>
        <w:t xml:space="preserve">, P. (23/05/2020) </w:t>
      </w:r>
      <w:proofErr w:type="spellStart"/>
      <w:r>
        <w:rPr>
          <w:sz w:val="44"/>
          <w:szCs w:val="44"/>
          <w:lang w:val="en-US"/>
        </w:rPr>
        <w:t>LawCollumn</w:t>
      </w:r>
      <w:proofErr w:type="spellEnd"/>
      <w:r>
        <w:rPr>
          <w:sz w:val="44"/>
          <w:szCs w:val="44"/>
          <w:lang w:val="en-US"/>
        </w:rPr>
        <w:t xml:space="preserve"> </w:t>
      </w:r>
      <w:r>
        <w:rPr>
          <w:i/>
          <w:iCs/>
          <w:sz w:val="44"/>
          <w:szCs w:val="44"/>
          <w:lang w:val="en-US"/>
        </w:rPr>
        <w:t>literal rule of interpretation</w:t>
      </w:r>
      <w:r>
        <w:rPr>
          <w:sz w:val="44"/>
          <w:szCs w:val="44"/>
          <w:lang w:val="en-US"/>
        </w:rPr>
        <w:t xml:space="preserve"> Available at:</w:t>
      </w:r>
      <w:r>
        <w:rPr>
          <w:lang w:val="en-US"/>
        </w:rPr>
        <w:t xml:space="preserve"> </w:t>
      </w:r>
      <w:hyperlink r:id="rId8" w:history="1">
        <w:r>
          <w:rPr>
            <w:rStyle w:val="Hyperlink"/>
            <w:sz w:val="44"/>
            <w:szCs w:val="44"/>
            <w:lang w:val="en-US"/>
          </w:rPr>
          <w:t>https://www.lawcolumn.in/</w:t>
        </w:r>
      </w:hyperlink>
      <w:r>
        <w:rPr>
          <w:sz w:val="44"/>
          <w:szCs w:val="44"/>
          <w:lang w:val="en-US"/>
        </w:rPr>
        <w:t xml:space="preserve"> [Accessed: 12/07/22]</w:t>
      </w:r>
    </w:p>
    <w:p w14:paraId="0704DDD2" w14:textId="77777777" w:rsidR="00785C17" w:rsidRDefault="00785C17" w:rsidP="00785C17">
      <w:pPr>
        <w:rPr>
          <w:sz w:val="44"/>
          <w:szCs w:val="44"/>
          <w:lang w:val="en-US"/>
        </w:rPr>
      </w:pPr>
    </w:p>
    <w:p w14:paraId="60BE7D9B" w14:textId="77777777" w:rsidR="00785C17" w:rsidRDefault="00785C17" w:rsidP="00785C17">
      <w:pPr>
        <w:rPr>
          <w:sz w:val="44"/>
          <w:szCs w:val="44"/>
          <w:lang w:val="en-US"/>
        </w:rPr>
      </w:pPr>
      <w:r>
        <w:rPr>
          <w:sz w:val="44"/>
          <w:szCs w:val="44"/>
          <w:lang w:val="en-US"/>
        </w:rPr>
        <w:t>Alison (no date) Alison:</w:t>
      </w:r>
      <w:r>
        <w:rPr>
          <w:i/>
          <w:iCs/>
          <w:sz w:val="44"/>
          <w:szCs w:val="44"/>
          <w:lang w:val="en-US"/>
        </w:rPr>
        <w:t xml:space="preserve"> The rules of statutory interpretation</w:t>
      </w:r>
      <w:r>
        <w:rPr>
          <w:sz w:val="44"/>
          <w:szCs w:val="44"/>
          <w:lang w:val="en-US"/>
        </w:rPr>
        <w:t>. Available at:</w:t>
      </w:r>
      <w:r>
        <w:rPr>
          <w:lang w:val="en-US"/>
        </w:rPr>
        <w:t xml:space="preserve"> </w:t>
      </w:r>
      <w:hyperlink r:id="rId9" w:anchor=":~:text=The%20use%20of%20the%20literal%20rule%20is%20illustrated,knife%20in%20a%20shop%20window%20was%20an%20offence" w:history="1">
        <w:r>
          <w:rPr>
            <w:rStyle w:val="Hyperlink"/>
            <w:sz w:val="44"/>
            <w:szCs w:val="44"/>
            <w:lang w:val="en-US"/>
          </w:rPr>
          <w:t>https://alison.com/course/1244/resource/file/resource_39-1489684445350655804.pdf#:~:text=The%20use%20of%20the%20literal%20rule%20is%20illustrated,knife%20in%20a%20shop%20window%20was%20an%20offence</w:t>
        </w:r>
      </w:hyperlink>
      <w:r>
        <w:rPr>
          <w:sz w:val="44"/>
          <w:szCs w:val="44"/>
          <w:lang w:val="en-US"/>
        </w:rPr>
        <w:t>. [Accessed: 12/07/22</w:t>
      </w:r>
    </w:p>
    <w:p w14:paraId="06E5859E" w14:textId="77777777" w:rsidR="00785C17" w:rsidRDefault="00785C17" w:rsidP="00785C17">
      <w:pPr>
        <w:rPr>
          <w:sz w:val="44"/>
          <w:szCs w:val="44"/>
          <w:lang w:val="en-US"/>
        </w:rPr>
      </w:pPr>
    </w:p>
    <w:p w14:paraId="4A21746C" w14:textId="77777777" w:rsidR="00E92053" w:rsidRDefault="00E92053" w:rsidP="00E92053">
      <w:pPr>
        <w:rPr>
          <w:sz w:val="44"/>
          <w:szCs w:val="44"/>
          <w:lang w:val="en-US"/>
        </w:rPr>
      </w:pPr>
      <w:proofErr w:type="spellStart"/>
      <w:r>
        <w:rPr>
          <w:sz w:val="44"/>
          <w:szCs w:val="44"/>
          <w:lang w:val="en-US"/>
        </w:rPr>
        <w:t>Amisha</w:t>
      </w:r>
      <w:proofErr w:type="spellEnd"/>
      <w:r>
        <w:rPr>
          <w:sz w:val="44"/>
          <w:szCs w:val="44"/>
          <w:lang w:val="en-US"/>
        </w:rPr>
        <w:t xml:space="preserve"> (2021) LEXFORTI</w:t>
      </w:r>
      <w:r>
        <w:rPr>
          <w:i/>
          <w:iCs/>
          <w:sz w:val="44"/>
          <w:szCs w:val="44"/>
          <w:lang w:val="en-US"/>
        </w:rPr>
        <w:t xml:space="preserve"> Explained: literal rule of interpretation. </w:t>
      </w:r>
      <w:r>
        <w:rPr>
          <w:sz w:val="44"/>
          <w:szCs w:val="44"/>
          <w:lang w:val="en-US"/>
        </w:rPr>
        <w:t>Available at:</w:t>
      </w:r>
      <w:r>
        <w:rPr>
          <w:lang w:val="en-US"/>
        </w:rPr>
        <w:t xml:space="preserve"> </w:t>
      </w:r>
      <w:hyperlink r:id="rId10" w:history="1">
        <w:r>
          <w:rPr>
            <w:rStyle w:val="Hyperlink"/>
            <w:sz w:val="44"/>
            <w:szCs w:val="44"/>
            <w:lang w:val="en-US"/>
          </w:rPr>
          <w:t>https://lexforti.com/legal-news/</w:t>
        </w:r>
      </w:hyperlink>
      <w:r>
        <w:rPr>
          <w:sz w:val="44"/>
          <w:szCs w:val="44"/>
          <w:lang w:val="en-US"/>
        </w:rPr>
        <w:t xml:space="preserve"> [Accessed: 12/07/22]</w:t>
      </w:r>
    </w:p>
    <w:p w14:paraId="007C1F84" w14:textId="77777777" w:rsidR="00E92053" w:rsidRDefault="00E92053" w:rsidP="00E92053">
      <w:pPr>
        <w:rPr>
          <w:sz w:val="44"/>
          <w:szCs w:val="44"/>
          <w:lang w:val="en-US"/>
        </w:rPr>
      </w:pPr>
    </w:p>
    <w:p w14:paraId="34D1BAFC" w14:textId="77777777" w:rsidR="00E92053" w:rsidRDefault="00E92053" w:rsidP="00E92053">
      <w:pPr>
        <w:rPr>
          <w:sz w:val="44"/>
          <w:szCs w:val="44"/>
          <w:lang w:val="en-US"/>
        </w:rPr>
      </w:pPr>
    </w:p>
    <w:p w14:paraId="6CFF1995" w14:textId="77777777" w:rsidR="00E92053" w:rsidRDefault="00E92053" w:rsidP="00E92053">
      <w:pPr>
        <w:rPr>
          <w:sz w:val="44"/>
          <w:szCs w:val="44"/>
          <w:lang w:val="en-US"/>
        </w:rPr>
      </w:pPr>
      <w:r>
        <w:rPr>
          <w:sz w:val="44"/>
          <w:szCs w:val="44"/>
          <w:lang w:val="en-US"/>
        </w:rPr>
        <w:t>CIE law tutor (no date)</w:t>
      </w:r>
      <w:r>
        <w:rPr>
          <w:i/>
          <w:iCs/>
          <w:sz w:val="44"/>
          <w:szCs w:val="44"/>
          <w:lang w:val="en-US"/>
        </w:rPr>
        <w:t xml:space="preserve"> Statutory interpretation</w:t>
      </w:r>
      <w:r>
        <w:rPr>
          <w:sz w:val="44"/>
          <w:szCs w:val="44"/>
          <w:lang w:val="en-US"/>
        </w:rPr>
        <w:t xml:space="preserve"> Available at:</w:t>
      </w:r>
      <w:r>
        <w:rPr>
          <w:lang w:val="en-US"/>
        </w:rPr>
        <w:t xml:space="preserve"> </w:t>
      </w:r>
      <w:hyperlink r:id="rId11" w:history="1">
        <w:r>
          <w:rPr>
            <w:rStyle w:val="Hyperlink"/>
            <w:sz w:val="44"/>
            <w:szCs w:val="44"/>
            <w:lang w:val="en-US"/>
          </w:rPr>
          <w:t>https://cielawtutor.com/</w:t>
        </w:r>
      </w:hyperlink>
      <w:r>
        <w:rPr>
          <w:sz w:val="44"/>
          <w:szCs w:val="44"/>
          <w:lang w:val="en-US"/>
        </w:rPr>
        <w:t xml:space="preserve"> [Accessed 15/07/22]</w:t>
      </w:r>
    </w:p>
    <w:p w14:paraId="11854BC6" w14:textId="77777777" w:rsidR="00E92053" w:rsidRDefault="00E92053" w:rsidP="00E92053">
      <w:pPr>
        <w:rPr>
          <w:sz w:val="44"/>
          <w:szCs w:val="44"/>
          <w:lang w:val="en-US"/>
        </w:rPr>
      </w:pPr>
    </w:p>
    <w:p w14:paraId="41B8B6AF" w14:textId="77777777" w:rsidR="00E92053" w:rsidRDefault="00E92053" w:rsidP="00E92053">
      <w:pPr>
        <w:rPr>
          <w:sz w:val="44"/>
          <w:szCs w:val="44"/>
          <w:lang w:val="en-US"/>
        </w:rPr>
      </w:pPr>
    </w:p>
    <w:p w14:paraId="6645238D" w14:textId="77777777" w:rsidR="00E92053" w:rsidRDefault="00E92053" w:rsidP="00E92053">
      <w:pPr>
        <w:pStyle w:val="Heading1"/>
        <w:spacing w:before="0" w:beforeAutospacing="0" w:after="0" w:afterAutospacing="0"/>
        <w:textAlignment w:val="baseline"/>
        <w:rPr>
          <w:rFonts w:asciiTheme="minorHAnsi" w:hAnsiTheme="minorHAnsi" w:cstheme="minorHAnsi"/>
          <w:b w:val="0"/>
          <w:bCs w:val="0"/>
          <w:color w:val="444444"/>
        </w:rPr>
      </w:pPr>
      <w:r>
        <w:rPr>
          <w:rFonts w:asciiTheme="minorHAnsi" w:hAnsiTheme="minorHAnsi" w:cstheme="minorHAnsi"/>
          <w:b w:val="0"/>
          <w:bCs w:val="0"/>
          <w:sz w:val="44"/>
          <w:szCs w:val="44"/>
          <w:lang w:val="en-US"/>
        </w:rPr>
        <w:t>Politics Teaching (no date</w:t>
      </w:r>
      <w:r>
        <w:rPr>
          <w:rFonts w:asciiTheme="minorHAnsi" w:hAnsiTheme="minorHAnsi" w:cstheme="minorHAnsi"/>
          <w:b w:val="0"/>
          <w:bCs w:val="0"/>
          <w:i/>
          <w:iCs/>
          <w:sz w:val="44"/>
          <w:szCs w:val="44"/>
          <w:lang w:val="en-US"/>
        </w:rPr>
        <w:t>)</w:t>
      </w:r>
      <w:r>
        <w:rPr>
          <w:rFonts w:asciiTheme="minorHAnsi" w:hAnsiTheme="minorHAnsi" w:cstheme="minorHAnsi"/>
          <w:b w:val="0"/>
          <w:bCs w:val="0"/>
          <w:i/>
          <w:iCs/>
          <w:color w:val="444444"/>
          <w:sz w:val="44"/>
          <w:szCs w:val="44"/>
        </w:rPr>
        <w:t xml:space="preserve"> Why is Statute Law the most important source of the UK Constitution</w:t>
      </w:r>
      <w:r>
        <w:rPr>
          <w:rFonts w:asciiTheme="minorHAnsi" w:hAnsiTheme="minorHAnsi" w:cstheme="minorHAnsi"/>
          <w:b w:val="0"/>
          <w:bCs w:val="0"/>
          <w:color w:val="444444"/>
        </w:rPr>
        <w:t>?</w:t>
      </w:r>
    </w:p>
    <w:p w14:paraId="0571B91C" w14:textId="77777777" w:rsidR="00E92053" w:rsidRDefault="00E92053" w:rsidP="00E92053">
      <w:pPr>
        <w:rPr>
          <w:rFonts w:cstheme="minorHAnsi"/>
          <w:sz w:val="44"/>
          <w:szCs w:val="44"/>
          <w:lang w:val="en-US"/>
        </w:rPr>
      </w:pPr>
      <w:r>
        <w:rPr>
          <w:rFonts w:cstheme="minorHAnsi"/>
          <w:sz w:val="44"/>
          <w:szCs w:val="44"/>
          <w:lang w:val="en-US"/>
        </w:rPr>
        <w:t>Available at:</w:t>
      </w:r>
      <w:r>
        <w:rPr>
          <w:lang w:val="en-US"/>
        </w:rPr>
        <w:t xml:space="preserve"> </w:t>
      </w:r>
      <w:hyperlink r:id="rId12" w:history="1">
        <w:r>
          <w:rPr>
            <w:rStyle w:val="Hyperlink"/>
            <w:rFonts w:cstheme="minorHAnsi"/>
            <w:sz w:val="44"/>
            <w:szCs w:val="44"/>
            <w:lang w:val="en-US"/>
          </w:rPr>
          <w:t>https://politicsteaching.com/</w:t>
        </w:r>
      </w:hyperlink>
      <w:r>
        <w:rPr>
          <w:rFonts w:cstheme="minorHAnsi"/>
          <w:sz w:val="44"/>
          <w:szCs w:val="44"/>
          <w:lang w:val="en-US"/>
        </w:rPr>
        <w:t xml:space="preserve"> [Accessed:15/07/22)</w:t>
      </w:r>
    </w:p>
    <w:p w14:paraId="76D71553" w14:textId="77777777" w:rsidR="00E92053" w:rsidRDefault="00E92053" w:rsidP="00E92053">
      <w:pPr>
        <w:rPr>
          <w:rFonts w:cstheme="minorHAnsi"/>
          <w:sz w:val="44"/>
          <w:szCs w:val="44"/>
          <w:lang w:val="en-US"/>
        </w:rPr>
      </w:pPr>
    </w:p>
    <w:p w14:paraId="1BD1A8E4" w14:textId="77777777" w:rsidR="00185A4B" w:rsidRDefault="00185A4B" w:rsidP="00185A4B">
      <w:pPr>
        <w:pStyle w:val="Heading1"/>
        <w:spacing w:before="0" w:beforeAutospacing="0" w:after="0" w:afterAutospacing="0"/>
        <w:textAlignment w:val="baseline"/>
        <w:rPr>
          <w:rFonts w:asciiTheme="minorHAnsi" w:hAnsiTheme="minorHAnsi" w:cstheme="minorHAnsi"/>
          <w:b w:val="0"/>
          <w:bCs w:val="0"/>
          <w:color w:val="444444"/>
        </w:rPr>
      </w:pPr>
      <w:r>
        <w:rPr>
          <w:rFonts w:asciiTheme="minorHAnsi" w:hAnsiTheme="minorHAnsi" w:cstheme="minorHAnsi"/>
          <w:b w:val="0"/>
          <w:bCs w:val="0"/>
          <w:sz w:val="44"/>
          <w:szCs w:val="44"/>
          <w:lang w:val="en-US"/>
        </w:rPr>
        <w:t>Politics Teaching (no date</w:t>
      </w:r>
      <w:r>
        <w:rPr>
          <w:rFonts w:asciiTheme="minorHAnsi" w:hAnsiTheme="minorHAnsi" w:cstheme="minorHAnsi"/>
          <w:b w:val="0"/>
          <w:bCs w:val="0"/>
          <w:i/>
          <w:iCs/>
          <w:sz w:val="44"/>
          <w:szCs w:val="44"/>
          <w:lang w:val="en-US"/>
        </w:rPr>
        <w:t>)</w:t>
      </w:r>
      <w:r>
        <w:rPr>
          <w:rFonts w:asciiTheme="minorHAnsi" w:hAnsiTheme="minorHAnsi" w:cstheme="minorHAnsi"/>
          <w:b w:val="0"/>
          <w:bCs w:val="0"/>
          <w:i/>
          <w:iCs/>
          <w:color w:val="444444"/>
          <w:sz w:val="44"/>
          <w:szCs w:val="44"/>
        </w:rPr>
        <w:t xml:space="preserve"> Why is Statute Law the most important source of the UK Constitution</w:t>
      </w:r>
      <w:r>
        <w:rPr>
          <w:rFonts w:asciiTheme="minorHAnsi" w:hAnsiTheme="minorHAnsi" w:cstheme="minorHAnsi"/>
          <w:b w:val="0"/>
          <w:bCs w:val="0"/>
          <w:color w:val="444444"/>
        </w:rPr>
        <w:t>?</w:t>
      </w:r>
    </w:p>
    <w:p w14:paraId="5548F331" w14:textId="77777777" w:rsidR="00185A4B" w:rsidRDefault="00185A4B" w:rsidP="00185A4B">
      <w:pPr>
        <w:rPr>
          <w:rFonts w:cstheme="minorHAnsi"/>
          <w:sz w:val="44"/>
          <w:szCs w:val="44"/>
          <w:lang w:val="en-US"/>
        </w:rPr>
      </w:pPr>
      <w:r>
        <w:rPr>
          <w:rFonts w:cstheme="minorHAnsi"/>
          <w:sz w:val="44"/>
          <w:szCs w:val="44"/>
          <w:lang w:val="en-US"/>
        </w:rPr>
        <w:t>Available at:</w:t>
      </w:r>
      <w:r>
        <w:rPr>
          <w:lang w:val="en-US"/>
        </w:rPr>
        <w:t xml:space="preserve"> </w:t>
      </w:r>
      <w:hyperlink r:id="rId13" w:history="1">
        <w:r>
          <w:rPr>
            <w:rStyle w:val="Hyperlink"/>
            <w:rFonts w:cstheme="minorHAnsi"/>
            <w:sz w:val="44"/>
            <w:szCs w:val="44"/>
            <w:lang w:val="en-US"/>
          </w:rPr>
          <w:t>https://politicsteaching.com/</w:t>
        </w:r>
      </w:hyperlink>
      <w:r>
        <w:rPr>
          <w:rFonts w:cstheme="minorHAnsi"/>
          <w:sz w:val="44"/>
          <w:szCs w:val="44"/>
          <w:lang w:val="en-US"/>
        </w:rPr>
        <w:t xml:space="preserve"> [Accessed:15/07/22)</w:t>
      </w:r>
    </w:p>
    <w:p w14:paraId="6AA679C3" w14:textId="77777777" w:rsidR="00185A4B" w:rsidRDefault="00185A4B" w:rsidP="00185A4B">
      <w:pPr>
        <w:rPr>
          <w:rFonts w:cstheme="minorHAnsi"/>
          <w:sz w:val="44"/>
          <w:szCs w:val="44"/>
          <w:lang w:val="en-US"/>
        </w:rPr>
      </w:pPr>
    </w:p>
    <w:p w14:paraId="4737B7D8" w14:textId="77777777" w:rsidR="00DB4FFD" w:rsidRPr="00F27DA1" w:rsidRDefault="00DB4FFD" w:rsidP="00F27DA1">
      <w:pPr>
        <w:rPr>
          <w:rFonts w:cstheme="minorHAnsi"/>
          <w:color w:val="272727"/>
          <w:sz w:val="48"/>
          <w:szCs w:val="48"/>
          <w:shd w:val="clear" w:color="auto" w:fill="FFFFFF"/>
        </w:rPr>
      </w:pPr>
    </w:p>
    <w:sectPr w:rsidR="00DB4FFD" w:rsidRPr="00F27DA1" w:rsidSect="00447E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A3B06"/>
    <w:multiLevelType w:val="hybridMultilevel"/>
    <w:tmpl w:val="01EC1986"/>
    <w:lvl w:ilvl="0" w:tplc="23584A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6250F95"/>
    <w:multiLevelType w:val="hybridMultilevel"/>
    <w:tmpl w:val="34DE9BF6"/>
    <w:lvl w:ilvl="0" w:tplc="636C8F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69D32316"/>
    <w:multiLevelType w:val="hybridMultilevel"/>
    <w:tmpl w:val="E7F2F4B8"/>
    <w:lvl w:ilvl="0" w:tplc="3FCE54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1965171">
    <w:abstractNumId w:val="2"/>
  </w:num>
  <w:num w:numId="2" w16cid:durableId="683898220">
    <w:abstractNumId w:val="0"/>
  </w:num>
  <w:num w:numId="3" w16cid:durableId="271206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8B6"/>
    <w:rsid w:val="00002269"/>
    <w:rsid w:val="000042E0"/>
    <w:rsid w:val="00011398"/>
    <w:rsid w:val="00025968"/>
    <w:rsid w:val="00036046"/>
    <w:rsid w:val="00037D54"/>
    <w:rsid w:val="000620A7"/>
    <w:rsid w:val="00066756"/>
    <w:rsid w:val="000A2557"/>
    <w:rsid w:val="000A5F35"/>
    <w:rsid w:val="000B1C03"/>
    <w:rsid w:val="000C306A"/>
    <w:rsid w:val="000C7401"/>
    <w:rsid w:val="000D20C1"/>
    <w:rsid w:val="000D4890"/>
    <w:rsid w:val="000D4EC1"/>
    <w:rsid w:val="000D5B73"/>
    <w:rsid w:val="000E1BFC"/>
    <w:rsid w:val="000E5FDF"/>
    <w:rsid w:val="001163EE"/>
    <w:rsid w:val="001215EC"/>
    <w:rsid w:val="00163AEB"/>
    <w:rsid w:val="001746F4"/>
    <w:rsid w:val="00182AFD"/>
    <w:rsid w:val="00185A4B"/>
    <w:rsid w:val="001866A6"/>
    <w:rsid w:val="00187C9C"/>
    <w:rsid w:val="00193DBA"/>
    <w:rsid w:val="001A55EE"/>
    <w:rsid w:val="001A77EE"/>
    <w:rsid w:val="001E4CFC"/>
    <w:rsid w:val="001E5D58"/>
    <w:rsid w:val="00201BF1"/>
    <w:rsid w:val="00205FDE"/>
    <w:rsid w:val="00222B02"/>
    <w:rsid w:val="00223AEE"/>
    <w:rsid w:val="0025190D"/>
    <w:rsid w:val="00252404"/>
    <w:rsid w:val="002618EA"/>
    <w:rsid w:val="00282E75"/>
    <w:rsid w:val="00285628"/>
    <w:rsid w:val="002A17E1"/>
    <w:rsid w:val="002B2937"/>
    <w:rsid w:val="002B2DD7"/>
    <w:rsid w:val="002C129C"/>
    <w:rsid w:val="002D304C"/>
    <w:rsid w:val="002E2CE5"/>
    <w:rsid w:val="002F1207"/>
    <w:rsid w:val="002F381C"/>
    <w:rsid w:val="002F5A23"/>
    <w:rsid w:val="00301FEE"/>
    <w:rsid w:val="0031344D"/>
    <w:rsid w:val="00321C03"/>
    <w:rsid w:val="00322733"/>
    <w:rsid w:val="00333763"/>
    <w:rsid w:val="00342AD3"/>
    <w:rsid w:val="00345D20"/>
    <w:rsid w:val="0035020A"/>
    <w:rsid w:val="003605A9"/>
    <w:rsid w:val="003642C1"/>
    <w:rsid w:val="003667A5"/>
    <w:rsid w:val="0037516A"/>
    <w:rsid w:val="00383626"/>
    <w:rsid w:val="00387DAC"/>
    <w:rsid w:val="0039184D"/>
    <w:rsid w:val="003A3996"/>
    <w:rsid w:val="003A6D0D"/>
    <w:rsid w:val="003C5148"/>
    <w:rsid w:val="003C638E"/>
    <w:rsid w:val="003D3FE5"/>
    <w:rsid w:val="003D4A17"/>
    <w:rsid w:val="003F4835"/>
    <w:rsid w:val="003F58DA"/>
    <w:rsid w:val="0040442F"/>
    <w:rsid w:val="00405ED7"/>
    <w:rsid w:val="00410E7F"/>
    <w:rsid w:val="0041431A"/>
    <w:rsid w:val="004214B4"/>
    <w:rsid w:val="00423053"/>
    <w:rsid w:val="00426736"/>
    <w:rsid w:val="00431E66"/>
    <w:rsid w:val="00432969"/>
    <w:rsid w:val="00447EFA"/>
    <w:rsid w:val="004767CB"/>
    <w:rsid w:val="004842BA"/>
    <w:rsid w:val="0048681D"/>
    <w:rsid w:val="00490DD3"/>
    <w:rsid w:val="004A0352"/>
    <w:rsid w:val="004D642C"/>
    <w:rsid w:val="004E1FE6"/>
    <w:rsid w:val="004F3EDE"/>
    <w:rsid w:val="00510711"/>
    <w:rsid w:val="005253A9"/>
    <w:rsid w:val="00533413"/>
    <w:rsid w:val="005341F7"/>
    <w:rsid w:val="0053710E"/>
    <w:rsid w:val="005420A7"/>
    <w:rsid w:val="005456BD"/>
    <w:rsid w:val="005470E5"/>
    <w:rsid w:val="00547170"/>
    <w:rsid w:val="005624EF"/>
    <w:rsid w:val="00563DB9"/>
    <w:rsid w:val="00573C0F"/>
    <w:rsid w:val="005822D8"/>
    <w:rsid w:val="00583C0B"/>
    <w:rsid w:val="005A4C93"/>
    <w:rsid w:val="005B48B6"/>
    <w:rsid w:val="005B710F"/>
    <w:rsid w:val="005F6149"/>
    <w:rsid w:val="005F706B"/>
    <w:rsid w:val="005F7678"/>
    <w:rsid w:val="00602E7B"/>
    <w:rsid w:val="00611F2B"/>
    <w:rsid w:val="0062443E"/>
    <w:rsid w:val="006246E0"/>
    <w:rsid w:val="006429A1"/>
    <w:rsid w:val="00673C5F"/>
    <w:rsid w:val="00697054"/>
    <w:rsid w:val="006A272B"/>
    <w:rsid w:val="006E3A66"/>
    <w:rsid w:val="006F3B37"/>
    <w:rsid w:val="00703297"/>
    <w:rsid w:val="00704B35"/>
    <w:rsid w:val="007212CF"/>
    <w:rsid w:val="00725EBA"/>
    <w:rsid w:val="00757DDA"/>
    <w:rsid w:val="00764020"/>
    <w:rsid w:val="007772A5"/>
    <w:rsid w:val="00785C17"/>
    <w:rsid w:val="00792F21"/>
    <w:rsid w:val="007A54FE"/>
    <w:rsid w:val="007B4368"/>
    <w:rsid w:val="007B6812"/>
    <w:rsid w:val="007C33DE"/>
    <w:rsid w:val="007E1E26"/>
    <w:rsid w:val="007E6F5B"/>
    <w:rsid w:val="00803AD1"/>
    <w:rsid w:val="00816012"/>
    <w:rsid w:val="008202D4"/>
    <w:rsid w:val="008209B5"/>
    <w:rsid w:val="00845F0C"/>
    <w:rsid w:val="008668BD"/>
    <w:rsid w:val="008706FE"/>
    <w:rsid w:val="008860D4"/>
    <w:rsid w:val="008913DF"/>
    <w:rsid w:val="00892CD1"/>
    <w:rsid w:val="00894B53"/>
    <w:rsid w:val="008A50D6"/>
    <w:rsid w:val="008A53E7"/>
    <w:rsid w:val="008B5471"/>
    <w:rsid w:val="008B6A5D"/>
    <w:rsid w:val="008C1D2E"/>
    <w:rsid w:val="008C307D"/>
    <w:rsid w:val="008D3603"/>
    <w:rsid w:val="008D7E64"/>
    <w:rsid w:val="009166F5"/>
    <w:rsid w:val="00920184"/>
    <w:rsid w:val="009229E0"/>
    <w:rsid w:val="009329E5"/>
    <w:rsid w:val="00935078"/>
    <w:rsid w:val="00936652"/>
    <w:rsid w:val="00936F0B"/>
    <w:rsid w:val="009467FA"/>
    <w:rsid w:val="009473E6"/>
    <w:rsid w:val="00966809"/>
    <w:rsid w:val="00972DC7"/>
    <w:rsid w:val="00973176"/>
    <w:rsid w:val="009850B8"/>
    <w:rsid w:val="00985101"/>
    <w:rsid w:val="009A6FB8"/>
    <w:rsid w:val="009B2990"/>
    <w:rsid w:val="009D4CCC"/>
    <w:rsid w:val="009E0260"/>
    <w:rsid w:val="009E0B5C"/>
    <w:rsid w:val="009E2776"/>
    <w:rsid w:val="009F4CA5"/>
    <w:rsid w:val="009F54F0"/>
    <w:rsid w:val="00A02F97"/>
    <w:rsid w:val="00A03B7E"/>
    <w:rsid w:val="00A42CC6"/>
    <w:rsid w:val="00A56C27"/>
    <w:rsid w:val="00A83064"/>
    <w:rsid w:val="00A92C7F"/>
    <w:rsid w:val="00AB6E4E"/>
    <w:rsid w:val="00AC5074"/>
    <w:rsid w:val="00AD271C"/>
    <w:rsid w:val="00AF348C"/>
    <w:rsid w:val="00B2409E"/>
    <w:rsid w:val="00B328DE"/>
    <w:rsid w:val="00B36874"/>
    <w:rsid w:val="00B538E8"/>
    <w:rsid w:val="00B575E8"/>
    <w:rsid w:val="00B829F5"/>
    <w:rsid w:val="00BC61B1"/>
    <w:rsid w:val="00BC6517"/>
    <w:rsid w:val="00BF4041"/>
    <w:rsid w:val="00C01614"/>
    <w:rsid w:val="00C03470"/>
    <w:rsid w:val="00C113EF"/>
    <w:rsid w:val="00C14B3D"/>
    <w:rsid w:val="00C16C42"/>
    <w:rsid w:val="00C263B9"/>
    <w:rsid w:val="00C26B5F"/>
    <w:rsid w:val="00C44E1A"/>
    <w:rsid w:val="00C46B4D"/>
    <w:rsid w:val="00C500D5"/>
    <w:rsid w:val="00C74C8C"/>
    <w:rsid w:val="00C814E8"/>
    <w:rsid w:val="00C865CD"/>
    <w:rsid w:val="00CA153B"/>
    <w:rsid w:val="00CB6BF6"/>
    <w:rsid w:val="00CC5C01"/>
    <w:rsid w:val="00CC6CF5"/>
    <w:rsid w:val="00CC7AB0"/>
    <w:rsid w:val="00CE0423"/>
    <w:rsid w:val="00CE63EF"/>
    <w:rsid w:val="00D13F05"/>
    <w:rsid w:val="00D15BF6"/>
    <w:rsid w:val="00D17FB2"/>
    <w:rsid w:val="00D26CD3"/>
    <w:rsid w:val="00D42CB2"/>
    <w:rsid w:val="00D437F1"/>
    <w:rsid w:val="00D450F4"/>
    <w:rsid w:val="00D80DD9"/>
    <w:rsid w:val="00D812F3"/>
    <w:rsid w:val="00D9354A"/>
    <w:rsid w:val="00DB1F26"/>
    <w:rsid w:val="00DB29DF"/>
    <w:rsid w:val="00DB4FFD"/>
    <w:rsid w:val="00DD0026"/>
    <w:rsid w:val="00DF2063"/>
    <w:rsid w:val="00DF4C47"/>
    <w:rsid w:val="00E10445"/>
    <w:rsid w:val="00E13481"/>
    <w:rsid w:val="00E5520A"/>
    <w:rsid w:val="00E80715"/>
    <w:rsid w:val="00E86126"/>
    <w:rsid w:val="00E92053"/>
    <w:rsid w:val="00E96F3F"/>
    <w:rsid w:val="00EA4103"/>
    <w:rsid w:val="00EA469A"/>
    <w:rsid w:val="00EA4797"/>
    <w:rsid w:val="00EB4CB1"/>
    <w:rsid w:val="00EE0758"/>
    <w:rsid w:val="00F05BC8"/>
    <w:rsid w:val="00F06EE9"/>
    <w:rsid w:val="00F117AE"/>
    <w:rsid w:val="00F16960"/>
    <w:rsid w:val="00F25149"/>
    <w:rsid w:val="00F27DA1"/>
    <w:rsid w:val="00F4045F"/>
    <w:rsid w:val="00F416D2"/>
    <w:rsid w:val="00F4425E"/>
    <w:rsid w:val="00F444E4"/>
    <w:rsid w:val="00F47BDE"/>
    <w:rsid w:val="00F56FA4"/>
    <w:rsid w:val="00F570A4"/>
    <w:rsid w:val="00F95DFF"/>
    <w:rsid w:val="00FB1936"/>
    <w:rsid w:val="00FC19C2"/>
    <w:rsid w:val="00FC600D"/>
    <w:rsid w:val="00FE6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A6700"/>
  <w15:chartTrackingRefBased/>
  <w15:docId w15:val="{7E87EE03-C05E-4F98-9AED-EBC93E62E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920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7E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7EFA"/>
    <w:rPr>
      <w:rFonts w:eastAsiaTheme="minorEastAsia"/>
      <w:lang w:val="en-US"/>
    </w:rPr>
  </w:style>
  <w:style w:type="paragraph" w:styleId="ListParagraph">
    <w:name w:val="List Paragraph"/>
    <w:basedOn w:val="Normal"/>
    <w:uiPriority w:val="34"/>
    <w:qFormat/>
    <w:rsid w:val="00DB1F26"/>
    <w:pPr>
      <w:ind w:left="720"/>
      <w:contextualSpacing/>
    </w:pPr>
  </w:style>
  <w:style w:type="character" w:styleId="Hyperlink">
    <w:name w:val="Hyperlink"/>
    <w:basedOn w:val="DefaultParagraphFont"/>
    <w:uiPriority w:val="99"/>
    <w:semiHidden/>
    <w:unhideWhenUsed/>
    <w:rsid w:val="00426736"/>
    <w:rPr>
      <w:color w:val="0563C1" w:themeColor="hyperlink"/>
      <w:u w:val="single"/>
    </w:rPr>
  </w:style>
  <w:style w:type="character" w:customStyle="1" w:styleId="Heading1Char">
    <w:name w:val="Heading 1 Char"/>
    <w:basedOn w:val="DefaultParagraphFont"/>
    <w:link w:val="Heading1"/>
    <w:uiPriority w:val="9"/>
    <w:rsid w:val="00E9205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01706">
      <w:bodyDiv w:val="1"/>
      <w:marLeft w:val="0"/>
      <w:marRight w:val="0"/>
      <w:marTop w:val="0"/>
      <w:marBottom w:val="0"/>
      <w:divBdr>
        <w:top w:val="none" w:sz="0" w:space="0" w:color="auto"/>
        <w:left w:val="none" w:sz="0" w:space="0" w:color="auto"/>
        <w:bottom w:val="none" w:sz="0" w:space="0" w:color="auto"/>
        <w:right w:val="none" w:sz="0" w:space="0" w:color="auto"/>
      </w:divBdr>
    </w:div>
    <w:div w:id="473790150">
      <w:bodyDiv w:val="1"/>
      <w:marLeft w:val="0"/>
      <w:marRight w:val="0"/>
      <w:marTop w:val="0"/>
      <w:marBottom w:val="0"/>
      <w:divBdr>
        <w:top w:val="none" w:sz="0" w:space="0" w:color="auto"/>
        <w:left w:val="none" w:sz="0" w:space="0" w:color="auto"/>
        <w:bottom w:val="none" w:sz="0" w:space="0" w:color="auto"/>
        <w:right w:val="none" w:sz="0" w:space="0" w:color="auto"/>
      </w:divBdr>
    </w:div>
    <w:div w:id="1608003215">
      <w:bodyDiv w:val="1"/>
      <w:marLeft w:val="0"/>
      <w:marRight w:val="0"/>
      <w:marTop w:val="0"/>
      <w:marBottom w:val="0"/>
      <w:divBdr>
        <w:top w:val="none" w:sz="0" w:space="0" w:color="auto"/>
        <w:left w:val="none" w:sz="0" w:space="0" w:color="auto"/>
        <w:bottom w:val="none" w:sz="0" w:space="0" w:color="auto"/>
        <w:right w:val="none" w:sz="0" w:space="0" w:color="auto"/>
      </w:divBdr>
    </w:div>
    <w:div w:id="183182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column.in/" TargetMode="External"/><Relationship Id="rId13" Type="http://schemas.openxmlformats.org/officeDocument/2006/relationships/hyperlink" Target="https://politicsteaching.com/" TargetMode="External"/><Relationship Id="rId3" Type="http://schemas.openxmlformats.org/officeDocument/2006/relationships/styles" Target="styles.xml"/><Relationship Id="rId7" Type="http://schemas.openxmlformats.org/officeDocument/2006/relationships/hyperlink" Target="https://www.lawteacher.net/free-law-essays/administrative-law/the-rules-behind-statutory-interpretation-administrative-law-essay.php?vref=1%20%20%20%20%20%5bAccessed:12/07/22" TargetMode="External"/><Relationship Id="rId12" Type="http://schemas.openxmlformats.org/officeDocument/2006/relationships/hyperlink" Target="https://politicsteachin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nbrief.co.uk/" TargetMode="External"/><Relationship Id="rId11" Type="http://schemas.openxmlformats.org/officeDocument/2006/relationships/hyperlink" Target="https://cielawtutor.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exforti.com/legal-news/" TargetMode="External"/><Relationship Id="rId4" Type="http://schemas.openxmlformats.org/officeDocument/2006/relationships/settings" Target="settings.xml"/><Relationship Id="rId9" Type="http://schemas.openxmlformats.org/officeDocument/2006/relationships/hyperlink" Target="https://alison.com/course/1244/resource/file/resource_39-1489684445350655804.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D5A37-9824-40D3-935A-BDDC3FB5A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1649</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Legal PROCESS (BMPL4005  bmlw4003)</vt:lpstr>
    </vt:vector>
  </TitlesOfParts>
  <Company/>
  <LinksUpToDate>false</LinksUpToDate>
  <CharactersWithSpaces>11032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 (BMPL4005  bmlw4003)</dc:title>
  <dc:subject>By Bolanle Ayomide Adejumo</dc:subject>
  <dc:creator>ayomideadejumo14@outlook.com</dc:creator>
  <cp:keywords/>
  <dc:description/>
  <cp:lastModifiedBy>ayomideadejumo14@outlook.com</cp:lastModifiedBy>
  <cp:revision>2</cp:revision>
  <dcterms:created xsi:type="dcterms:W3CDTF">2022-07-22T22:05:00Z</dcterms:created>
  <dcterms:modified xsi:type="dcterms:W3CDTF">2022-07-22T22:05:00Z</dcterms:modified>
</cp:coreProperties>
</file>