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C13F4" w:rsidRPr="00265523" w:rsidRDefault="00B6537A" w:rsidP="00265523">
      <w:pPr>
        <w:jc w:val="center"/>
        <w:rPr>
          <w:b/>
          <w:sz w:val="28"/>
          <w:szCs w:val="28"/>
          <w:u w:val="single"/>
        </w:rPr>
      </w:pPr>
      <w:r w:rsidRPr="00265523">
        <w:rPr>
          <w:b/>
          <w:sz w:val="28"/>
          <w:szCs w:val="28"/>
          <w:u w:val="single"/>
        </w:rPr>
        <w:t>Letter of Transmittal</w:t>
      </w:r>
    </w:p>
    <w:p w:rsidR="00947C16" w:rsidRDefault="00947C16"/>
    <w:p w:rsidR="00947C16" w:rsidRDefault="00947C16" w:rsidP="00265523">
      <w:pPr>
        <w:spacing w:after="0"/>
      </w:pPr>
      <w:r>
        <w:t>Jamie Black BSC (Hons) Buildin</w:t>
      </w:r>
      <w:r w:rsidR="00101623">
        <w:t>g Surveying</w:t>
      </w:r>
    </w:p>
    <w:p w:rsidR="00947C16" w:rsidRDefault="00F93DA5" w:rsidP="00265523">
      <w:pPr>
        <w:spacing w:after="0"/>
      </w:pPr>
      <w:r>
        <w:t>Maes Yr H</w:t>
      </w:r>
      <w:r w:rsidR="00947C16">
        <w:t>en Ysgol, The Ropewalk</w:t>
      </w:r>
    </w:p>
    <w:p w:rsidR="00947C16" w:rsidRDefault="00947C16" w:rsidP="00265523">
      <w:pPr>
        <w:spacing w:after="0"/>
      </w:pPr>
      <w:r>
        <w:t>Hakin, Milford Haven</w:t>
      </w:r>
    </w:p>
    <w:p w:rsidR="00947C16" w:rsidRDefault="00947C16" w:rsidP="00265523">
      <w:pPr>
        <w:spacing w:after="0"/>
      </w:pPr>
      <w:r>
        <w:t>Pembs, SA73 3LW</w:t>
      </w:r>
    </w:p>
    <w:p w:rsidR="00947C16" w:rsidRDefault="00947C16" w:rsidP="00265523">
      <w:pPr>
        <w:spacing w:after="0"/>
      </w:pPr>
    </w:p>
    <w:p w:rsidR="00947C16" w:rsidRDefault="005B3117" w:rsidP="00265523">
      <w:pPr>
        <w:spacing w:after="0"/>
      </w:pPr>
      <w:r>
        <w:t>15</w:t>
      </w:r>
      <w:r w:rsidR="00947C16" w:rsidRPr="00947C16">
        <w:rPr>
          <w:vertAlign w:val="superscript"/>
        </w:rPr>
        <w:t>th</w:t>
      </w:r>
      <w:r w:rsidR="00947C16">
        <w:t xml:space="preserve"> December 2017</w:t>
      </w:r>
    </w:p>
    <w:p w:rsidR="00947C16" w:rsidRDefault="00947C16" w:rsidP="00265523">
      <w:pPr>
        <w:spacing w:after="0"/>
      </w:pPr>
    </w:p>
    <w:p w:rsidR="00947C16" w:rsidRDefault="00947C16" w:rsidP="00265523">
      <w:pPr>
        <w:spacing w:after="0"/>
      </w:pPr>
      <w:r>
        <w:t xml:space="preserve">Mrs Lindsey Richards, </w:t>
      </w:r>
    </w:p>
    <w:p w:rsidR="00947C16" w:rsidRDefault="00947C16" w:rsidP="00265523">
      <w:pPr>
        <w:spacing w:after="0"/>
      </w:pPr>
      <w:r>
        <w:t>UWTSD, SABNE, Mount Pleasant</w:t>
      </w:r>
    </w:p>
    <w:p w:rsidR="00947C16" w:rsidRDefault="00947C16" w:rsidP="00265523">
      <w:pPr>
        <w:spacing w:after="0"/>
      </w:pPr>
      <w:r>
        <w:t>Swansea, SA1 6ED</w:t>
      </w:r>
    </w:p>
    <w:p w:rsidR="00947C16" w:rsidRDefault="00947C16"/>
    <w:p w:rsidR="00265523" w:rsidRDefault="004C6CE2">
      <w:r>
        <w:t>Dear Mrs Richards,</w:t>
      </w:r>
    </w:p>
    <w:p w:rsidR="004C6CE2" w:rsidRDefault="00B16F2A">
      <w:r>
        <w:t>We are</w:t>
      </w:r>
      <w:r w:rsidR="004F75EE">
        <w:t xml:space="preserve"> writing to you with the assignment entitled ‘</w:t>
      </w:r>
      <w:r w:rsidR="002D3A87">
        <w:t>The UK</w:t>
      </w:r>
      <w:r w:rsidR="004F75EE">
        <w:t xml:space="preserve"> and Welsh Housing Market’, for your consideration of marks towards the module ‘Cost Studies of Buildings’.</w:t>
      </w:r>
    </w:p>
    <w:p w:rsidR="004F75EE" w:rsidRDefault="004F75EE">
      <w:r>
        <w:t>This briefing paper has been compiled using PESTLE and SWOT analysis to identify trends and drivers behind our recommendations, as well as analysing current supply and demand l</w:t>
      </w:r>
      <w:r w:rsidR="00AE4503">
        <w:t xml:space="preserve">evels of Welsh Housing in </w:t>
      </w:r>
      <w:r>
        <w:t>Wales.</w:t>
      </w:r>
    </w:p>
    <w:p w:rsidR="00E60040" w:rsidRDefault="004F75EE">
      <w:r>
        <w:t xml:space="preserve">The information in this briefing paper is all my own work and has been produced using varying sources of information including journals, articles and the internet. </w:t>
      </w:r>
    </w:p>
    <w:p w:rsidR="00E60040" w:rsidRDefault="00B16F2A">
      <w:r>
        <w:t>The information obtained</w:t>
      </w:r>
      <w:r w:rsidR="004F75EE">
        <w:t xml:space="preserve"> has all been </w:t>
      </w:r>
      <w:r w:rsidR="00F93DA5">
        <w:t xml:space="preserve">mainly </w:t>
      </w:r>
      <w:r w:rsidR="004F75EE">
        <w:t xml:space="preserve">produced within the last 3 months to ensure it is accurate, relevant and up to date. </w:t>
      </w:r>
    </w:p>
    <w:p w:rsidR="004F75EE" w:rsidRDefault="004F75EE">
      <w:r>
        <w:t>Where possible, expert guidance has been gathered from leading institutions including RICS, CABE and CIOB.</w:t>
      </w:r>
    </w:p>
    <w:p w:rsidR="004F75EE" w:rsidRDefault="004F75EE">
      <w:r>
        <w:t>I hope you find the briefing paper very informative and wish you all the best with your venture.</w:t>
      </w:r>
    </w:p>
    <w:p w:rsidR="004F75EE" w:rsidRDefault="004F75EE">
      <w:r>
        <w:t xml:space="preserve">Please let us know if you have any concerns or require and further clarification </w:t>
      </w:r>
      <w:r w:rsidR="007057EC">
        <w:t>on any of the issues within this report.</w:t>
      </w:r>
    </w:p>
    <w:p w:rsidR="007057EC" w:rsidRDefault="007057EC">
      <w:r>
        <w:t>All the best.</w:t>
      </w:r>
    </w:p>
    <w:p w:rsidR="007057EC" w:rsidRDefault="007057EC"/>
    <w:p w:rsidR="007057EC" w:rsidRDefault="007057EC"/>
    <w:p w:rsidR="007057EC" w:rsidRDefault="007057EC"/>
    <w:p w:rsidR="007057EC" w:rsidRDefault="007057EC"/>
    <w:p w:rsidR="007057EC" w:rsidRDefault="007057EC">
      <w:r>
        <w:t>Jamie Black BSC (Hons) Buildin</w:t>
      </w:r>
      <w:r w:rsidR="005B3117">
        <w:t>g Surveying</w:t>
      </w:r>
    </w:p>
    <w:p w:rsidR="007057EC" w:rsidRDefault="007057EC">
      <w:r>
        <w:t>07792 072942</w:t>
      </w:r>
    </w:p>
    <w:p w:rsidR="004F75EE" w:rsidRDefault="004F75EE"/>
    <w:p w:rsidR="00947C16" w:rsidRDefault="00947C16"/>
    <w:p w:rsidR="00C8646B" w:rsidRPr="00B64419" w:rsidRDefault="00C8646B" w:rsidP="00C8646B">
      <w:pPr>
        <w:jc w:val="center"/>
        <w:rPr>
          <w:b/>
          <w:sz w:val="44"/>
          <w:szCs w:val="44"/>
          <w:u w:val="single"/>
        </w:rPr>
      </w:pPr>
      <w:r w:rsidRPr="00B64419">
        <w:rPr>
          <w:b/>
          <w:sz w:val="44"/>
          <w:szCs w:val="44"/>
          <w:u w:val="single"/>
        </w:rPr>
        <w:lastRenderedPageBreak/>
        <w:t>Structure of the Welsh Housing Market</w:t>
      </w:r>
    </w:p>
    <w:p w:rsidR="00C8646B" w:rsidRPr="00B64419" w:rsidRDefault="00C8646B" w:rsidP="00C8646B">
      <w:pPr>
        <w:spacing w:after="0"/>
        <w:jc w:val="center"/>
        <w:rPr>
          <w:sz w:val="44"/>
          <w:szCs w:val="44"/>
        </w:rPr>
      </w:pPr>
    </w:p>
    <w:p w:rsidR="00C8646B" w:rsidRPr="00B64419" w:rsidRDefault="00C8646B" w:rsidP="00C8646B">
      <w:pPr>
        <w:spacing w:after="0"/>
        <w:jc w:val="center"/>
        <w:rPr>
          <w:b/>
          <w:sz w:val="44"/>
          <w:szCs w:val="44"/>
          <w:u w:val="single"/>
        </w:rPr>
      </w:pPr>
      <w:r w:rsidRPr="00B64419">
        <w:rPr>
          <w:b/>
          <w:sz w:val="44"/>
          <w:szCs w:val="44"/>
          <w:u w:val="single"/>
        </w:rPr>
        <w:t>Briefing Paper</w:t>
      </w:r>
    </w:p>
    <w:p w:rsidR="00C8646B" w:rsidRDefault="00C8646B" w:rsidP="00C8646B">
      <w:pPr>
        <w:jc w:val="center"/>
        <w:rPr>
          <w:b/>
          <w:sz w:val="28"/>
          <w:szCs w:val="28"/>
          <w:u w:val="single"/>
        </w:rPr>
      </w:pPr>
    </w:p>
    <w:p w:rsidR="00C8646B" w:rsidRDefault="00C8646B" w:rsidP="00C8646B">
      <w:pPr>
        <w:spacing w:after="120"/>
        <w:jc w:val="center"/>
        <w:rPr>
          <w:sz w:val="28"/>
          <w:szCs w:val="28"/>
        </w:rPr>
      </w:pPr>
      <w:r w:rsidRPr="00ED4FB7">
        <w:rPr>
          <w:sz w:val="28"/>
          <w:szCs w:val="28"/>
        </w:rPr>
        <w:t>Presented to</w:t>
      </w:r>
    </w:p>
    <w:p w:rsidR="00C8646B" w:rsidRDefault="00C8646B" w:rsidP="00C8646B">
      <w:pPr>
        <w:spacing w:after="120"/>
        <w:jc w:val="center"/>
        <w:rPr>
          <w:sz w:val="28"/>
          <w:szCs w:val="28"/>
        </w:rPr>
      </w:pPr>
      <w:r>
        <w:rPr>
          <w:sz w:val="28"/>
          <w:szCs w:val="28"/>
        </w:rPr>
        <w:t>Mrs Lindsay Richards</w:t>
      </w:r>
    </w:p>
    <w:p w:rsidR="00C8646B" w:rsidRDefault="00C8646B" w:rsidP="00C8646B">
      <w:pPr>
        <w:spacing w:after="120"/>
        <w:jc w:val="center"/>
        <w:rPr>
          <w:sz w:val="28"/>
          <w:szCs w:val="28"/>
        </w:rPr>
      </w:pPr>
      <w:r>
        <w:rPr>
          <w:sz w:val="28"/>
          <w:szCs w:val="28"/>
        </w:rPr>
        <w:t>Lead Quantity Surveyor</w:t>
      </w:r>
    </w:p>
    <w:p w:rsidR="00C8646B" w:rsidRDefault="00C8646B" w:rsidP="00C8646B">
      <w:pPr>
        <w:spacing w:after="120"/>
        <w:jc w:val="center"/>
        <w:rPr>
          <w:sz w:val="28"/>
          <w:szCs w:val="28"/>
        </w:rPr>
      </w:pPr>
      <w:r>
        <w:rPr>
          <w:sz w:val="28"/>
          <w:szCs w:val="28"/>
        </w:rPr>
        <w:t>UWTSD, SABNE, Mount Pleasant Campus</w:t>
      </w:r>
    </w:p>
    <w:p w:rsidR="00C8646B" w:rsidRDefault="00C8646B" w:rsidP="00C8646B">
      <w:pPr>
        <w:spacing w:after="120"/>
        <w:jc w:val="center"/>
        <w:rPr>
          <w:sz w:val="28"/>
          <w:szCs w:val="28"/>
        </w:rPr>
      </w:pPr>
      <w:r>
        <w:rPr>
          <w:sz w:val="28"/>
          <w:szCs w:val="28"/>
        </w:rPr>
        <w:t>Swansea SA1 6ED</w:t>
      </w:r>
    </w:p>
    <w:p w:rsidR="00C8646B" w:rsidRDefault="00C8646B" w:rsidP="00C8646B">
      <w:pPr>
        <w:jc w:val="center"/>
        <w:rPr>
          <w:sz w:val="28"/>
          <w:szCs w:val="28"/>
        </w:rPr>
      </w:pPr>
    </w:p>
    <w:p w:rsidR="00C8646B" w:rsidRDefault="00C8646B" w:rsidP="00C8646B">
      <w:pPr>
        <w:spacing w:after="120"/>
        <w:jc w:val="center"/>
        <w:rPr>
          <w:sz w:val="28"/>
          <w:szCs w:val="28"/>
        </w:rPr>
      </w:pPr>
      <w:r>
        <w:rPr>
          <w:sz w:val="28"/>
          <w:szCs w:val="28"/>
        </w:rPr>
        <w:t>Prepared By</w:t>
      </w:r>
    </w:p>
    <w:p w:rsidR="00C8646B" w:rsidRDefault="00C8646B" w:rsidP="00C8646B">
      <w:pPr>
        <w:spacing w:after="120"/>
        <w:jc w:val="center"/>
        <w:rPr>
          <w:sz w:val="28"/>
          <w:szCs w:val="28"/>
        </w:rPr>
      </w:pPr>
      <w:r>
        <w:rPr>
          <w:sz w:val="28"/>
          <w:szCs w:val="28"/>
        </w:rPr>
        <w:t xml:space="preserve">Jamie Black </w:t>
      </w:r>
    </w:p>
    <w:p w:rsidR="00C8646B" w:rsidRDefault="00C8646B" w:rsidP="00C8646B">
      <w:pPr>
        <w:spacing w:after="120"/>
        <w:jc w:val="center"/>
        <w:rPr>
          <w:sz w:val="28"/>
          <w:szCs w:val="28"/>
        </w:rPr>
      </w:pPr>
      <w:r>
        <w:rPr>
          <w:sz w:val="28"/>
          <w:szCs w:val="28"/>
        </w:rPr>
        <w:t>Managing Director BLX Building Surveyors</w:t>
      </w:r>
    </w:p>
    <w:p w:rsidR="00C8646B" w:rsidRPr="00D5657A" w:rsidRDefault="00685F3C" w:rsidP="00C8646B">
      <w:pPr>
        <w:spacing w:after="120"/>
        <w:jc w:val="center"/>
        <w:rPr>
          <w:sz w:val="28"/>
          <w:szCs w:val="28"/>
        </w:rPr>
      </w:pPr>
      <w:hyperlink r:id="rId7" w:history="1">
        <w:r w:rsidR="00C8646B" w:rsidRPr="00D5657A">
          <w:rPr>
            <w:rStyle w:val="Hyperlink"/>
            <w:color w:val="auto"/>
            <w:sz w:val="28"/>
            <w:szCs w:val="28"/>
            <w:u w:val="none"/>
          </w:rPr>
          <w:t>jamieblackgda@outlook.com</w:t>
        </w:r>
      </w:hyperlink>
    </w:p>
    <w:p w:rsidR="00C8646B" w:rsidRDefault="00C8646B" w:rsidP="00C8646B"/>
    <w:p w:rsidR="00C8646B" w:rsidRDefault="00C8646B" w:rsidP="00C8646B"/>
    <w:p w:rsidR="00C8646B" w:rsidRDefault="00C8646B" w:rsidP="00C8646B">
      <w:r>
        <w:t>The purpose of this briefing paper is to provide PESTLE and SWOT analysis around a number of different issues concerning the Welsh Housing Market.</w:t>
      </w:r>
    </w:p>
    <w:p w:rsidR="00C8646B" w:rsidRDefault="00C8646B" w:rsidP="00C8646B">
      <w:r>
        <w:t xml:space="preserve">We have </w:t>
      </w:r>
      <w:r w:rsidRPr="009F5FD9">
        <w:rPr>
          <w:b/>
        </w:rPr>
        <w:t>NOT</w:t>
      </w:r>
      <w:r>
        <w:t xml:space="preserve"> made any recommendations for your company as to whether to proceed with developing homes in Wales, as we have not been provided with information on your proposed developments.</w:t>
      </w:r>
    </w:p>
    <w:p w:rsidR="00C8646B" w:rsidRDefault="00C8646B" w:rsidP="00C8646B">
      <w:r>
        <w:t>There are too many ‘variables’ around developments that need to be considered:</w:t>
      </w:r>
    </w:p>
    <w:p w:rsidR="00C8646B" w:rsidRDefault="00C8646B" w:rsidP="00C8646B">
      <w:pPr>
        <w:pStyle w:val="ListParagraph"/>
        <w:numPr>
          <w:ilvl w:val="0"/>
          <w:numId w:val="4"/>
        </w:numPr>
      </w:pPr>
      <w:r>
        <w:t>Location (area of Wales)</w:t>
      </w:r>
    </w:p>
    <w:p w:rsidR="00C8646B" w:rsidRDefault="00C8646B" w:rsidP="00C8646B">
      <w:pPr>
        <w:pStyle w:val="ListParagraph"/>
        <w:numPr>
          <w:ilvl w:val="0"/>
          <w:numId w:val="4"/>
        </w:numPr>
      </w:pPr>
      <w:r>
        <w:t>Funding (private funding, Government funding)</w:t>
      </w:r>
    </w:p>
    <w:p w:rsidR="00C8646B" w:rsidRDefault="00C8646B" w:rsidP="00C8646B">
      <w:pPr>
        <w:pStyle w:val="ListParagraph"/>
        <w:numPr>
          <w:ilvl w:val="0"/>
          <w:numId w:val="4"/>
        </w:numPr>
      </w:pPr>
      <w:r>
        <w:t>Type of property (detached, semi, terrace)</w:t>
      </w:r>
    </w:p>
    <w:p w:rsidR="00C8646B" w:rsidRDefault="00C8646B" w:rsidP="00C8646B">
      <w:pPr>
        <w:pStyle w:val="ListParagraph"/>
        <w:numPr>
          <w:ilvl w:val="0"/>
          <w:numId w:val="4"/>
        </w:numPr>
      </w:pPr>
      <w:r>
        <w:t>Target Audience (renting, first time buyers, social housing)</w:t>
      </w:r>
    </w:p>
    <w:p w:rsidR="00C8646B" w:rsidRDefault="00C8646B" w:rsidP="00C8646B">
      <w:pPr>
        <w:pStyle w:val="ListParagraph"/>
        <w:numPr>
          <w:ilvl w:val="0"/>
          <w:numId w:val="4"/>
        </w:numPr>
      </w:pPr>
      <w:r>
        <w:t>Demographics (retirement homes, first time buyers, potential value)</w:t>
      </w:r>
    </w:p>
    <w:p w:rsidR="00C8646B" w:rsidRDefault="00C8646B" w:rsidP="00C8646B">
      <w:pPr>
        <w:spacing w:after="0"/>
        <w:rPr>
          <w:sz w:val="28"/>
          <w:szCs w:val="28"/>
        </w:rPr>
      </w:pPr>
      <w:r>
        <w:t>However, we have analysed some of the key points for consideration to give you a ‘background’ feel to how the Welsh Housing Market operates, as well as providing some key issues.</w:t>
      </w:r>
    </w:p>
    <w:p w:rsidR="00C8646B" w:rsidRDefault="00C8646B" w:rsidP="00C8646B">
      <w:pPr>
        <w:spacing w:after="0"/>
        <w:jc w:val="center"/>
        <w:rPr>
          <w:sz w:val="28"/>
          <w:szCs w:val="28"/>
        </w:rPr>
      </w:pPr>
    </w:p>
    <w:p w:rsidR="00C8646B" w:rsidRDefault="00C8646B" w:rsidP="00C8646B">
      <w:pPr>
        <w:spacing w:after="0"/>
        <w:rPr>
          <w:sz w:val="28"/>
          <w:szCs w:val="28"/>
        </w:rPr>
      </w:pPr>
    </w:p>
    <w:p w:rsidR="00C8646B" w:rsidRDefault="00C8646B" w:rsidP="00C8646B">
      <w:pPr>
        <w:spacing w:after="0"/>
        <w:jc w:val="center"/>
        <w:rPr>
          <w:sz w:val="28"/>
          <w:szCs w:val="28"/>
        </w:rPr>
      </w:pPr>
      <w:r>
        <w:rPr>
          <w:sz w:val="28"/>
          <w:szCs w:val="28"/>
        </w:rPr>
        <w:t>Version 1.01</w:t>
      </w:r>
      <w:r>
        <w:rPr>
          <w:sz w:val="28"/>
          <w:szCs w:val="28"/>
        </w:rPr>
        <w:tab/>
      </w:r>
      <w:r>
        <w:rPr>
          <w:sz w:val="28"/>
          <w:szCs w:val="28"/>
        </w:rPr>
        <w:tab/>
        <w:t>15</w:t>
      </w:r>
      <w:r w:rsidRPr="00ED4FB7">
        <w:rPr>
          <w:sz w:val="28"/>
          <w:szCs w:val="28"/>
          <w:vertAlign w:val="superscript"/>
        </w:rPr>
        <w:t>th</w:t>
      </w:r>
      <w:r>
        <w:rPr>
          <w:sz w:val="28"/>
          <w:szCs w:val="28"/>
        </w:rPr>
        <w:t xml:space="preserve"> December 2017</w:t>
      </w:r>
    </w:p>
    <w:p w:rsidR="00D22EDA" w:rsidRPr="00C8646B" w:rsidRDefault="00D22EDA" w:rsidP="00C8646B">
      <w:pPr>
        <w:spacing w:after="0"/>
        <w:jc w:val="center"/>
        <w:rPr>
          <w:sz w:val="28"/>
          <w:szCs w:val="28"/>
        </w:rPr>
      </w:pPr>
      <w:r w:rsidRPr="00684E91">
        <w:rPr>
          <w:b/>
          <w:sz w:val="28"/>
          <w:szCs w:val="28"/>
          <w:u w:val="single"/>
        </w:rPr>
        <w:lastRenderedPageBreak/>
        <w:t>Table of Contents</w:t>
      </w:r>
    </w:p>
    <w:p w:rsidR="00D22EDA" w:rsidRDefault="005B6F4D" w:rsidP="00D22EDA">
      <w:r>
        <w:tab/>
      </w:r>
      <w:r>
        <w:tab/>
      </w:r>
      <w:r>
        <w:tab/>
      </w:r>
      <w:r>
        <w:tab/>
      </w:r>
      <w:r>
        <w:tab/>
      </w:r>
      <w:r>
        <w:tab/>
      </w:r>
      <w:r>
        <w:tab/>
      </w:r>
      <w:r>
        <w:tab/>
      </w:r>
      <w:r>
        <w:tab/>
      </w:r>
    </w:p>
    <w:p w:rsidR="00D22EDA" w:rsidRPr="005B6F4D" w:rsidRDefault="00D22EDA" w:rsidP="00D22EDA">
      <w:pPr>
        <w:pStyle w:val="ListParagraph"/>
        <w:numPr>
          <w:ilvl w:val="0"/>
          <w:numId w:val="1"/>
        </w:numPr>
        <w:rPr>
          <w:b/>
        </w:rPr>
      </w:pPr>
      <w:r w:rsidRPr="005B6F4D">
        <w:rPr>
          <w:b/>
        </w:rPr>
        <w:t xml:space="preserve">Political </w:t>
      </w:r>
      <w:r w:rsidR="00E205DE" w:rsidRPr="005B6F4D">
        <w:rPr>
          <w:b/>
        </w:rPr>
        <w:t xml:space="preserve">               </w:t>
      </w:r>
      <w:r w:rsidR="005B6F4D">
        <w:rPr>
          <w:b/>
        </w:rPr>
        <w:tab/>
      </w:r>
      <w:r w:rsidR="005B6F4D">
        <w:rPr>
          <w:b/>
        </w:rPr>
        <w:tab/>
      </w:r>
      <w:r w:rsidR="005B6F4D">
        <w:rPr>
          <w:b/>
        </w:rPr>
        <w:tab/>
      </w:r>
      <w:r w:rsidR="005B6F4D">
        <w:rPr>
          <w:b/>
        </w:rPr>
        <w:tab/>
        <w:t>Page Number</w:t>
      </w:r>
      <w:r w:rsidR="00E205DE" w:rsidRPr="005B6F4D">
        <w:rPr>
          <w:b/>
        </w:rPr>
        <w:t xml:space="preserve">                                                                                   </w:t>
      </w:r>
    </w:p>
    <w:p w:rsidR="00D22EDA" w:rsidRDefault="00D22EDA" w:rsidP="00D22EDA">
      <w:pPr>
        <w:pStyle w:val="ListParagraph"/>
        <w:ind w:left="360"/>
      </w:pPr>
    </w:p>
    <w:p w:rsidR="00D22EDA" w:rsidRPr="00684E91" w:rsidRDefault="00D22EDA" w:rsidP="00D22EDA">
      <w:pPr>
        <w:pStyle w:val="ListParagraph"/>
        <w:numPr>
          <w:ilvl w:val="1"/>
          <w:numId w:val="1"/>
        </w:numPr>
        <w:rPr>
          <w:u w:val="single"/>
        </w:rPr>
      </w:pPr>
      <w:r w:rsidRPr="00684E91">
        <w:t>Brexit</w:t>
      </w:r>
      <w:r>
        <w:t xml:space="preserve"> </w:t>
      </w:r>
      <w:r w:rsidR="005B6F4D">
        <w:tab/>
      </w:r>
      <w:r w:rsidR="005B6F4D">
        <w:tab/>
      </w:r>
      <w:r w:rsidR="005B6F4D">
        <w:tab/>
      </w:r>
      <w:r w:rsidR="005B6F4D">
        <w:tab/>
      </w:r>
      <w:r w:rsidR="005B6F4D">
        <w:tab/>
        <w:t>4</w:t>
      </w:r>
    </w:p>
    <w:p w:rsidR="00D22EDA" w:rsidRPr="00684E91" w:rsidRDefault="00D22EDA" w:rsidP="00D22EDA">
      <w:pPr>
        <w:pStyle w:val="ListParagraph"/>
        <w:numPr>
          <w:ilvl w:val="1"/>
          <w:numId w:val="1"/>
        </w:numPr>
        <w:rPr>
          <w:u w:val="single"/>
        </w:rPr>
      </w:pPr>
      <w:r w:rsidRPr="00684E91">
        <w:t>Political Stability</w:t>
      </w:r>
      <w:r w:rsidR="005B6F4D">
        <w:tab/>
      </w:r>
      <w:r w:rsidR="005B6F4D">
        <w:tab/>
      </w:r>
      <w:r w:rsidR="005B6F4D">
        <w:tab/>
      </w:r>
      <w:r w:rsidR="005B6F4D">
        <w:tab/>
        <w:t>4</w:t>
      </w:r>
    </w:p>
    <w:p w:rsidR="00D22EDA" w:rsidRPr="00684E91" w:rsidRDefault="00D22EDA" w:rsidP="00D22EDA">
      <w:pPr>
        <w:pStyle w:val="ListParagraph"/>
        <w:numPr>
          <w:ilvl w:val="1"/>
          <w:numId w:val="1"/>
        </w:numPr>
        <w:rPr>
          <w:u w:val="single"/>
        </w:rPr>
      </w:pPr>
      <w:r w:rsidRPr="00684E91">
        <w:t>Infrastructure</w:t>
      </w:r>
      <w:r w:rsidR="005B6F4D">
        <w:tab/>
      </w:r>
      <w:r w:rsidR="005B6F4D">
        <w:tab/>
      </w:r>
      <w:r w:rsidR="005B6F4D">
        <w:tab/>
      </w:r>
      <w:r w:rsidR="005B6F4D">
        <w:tab/>
        <w:t>4</w:t>
      </w:r>
    </w:p>
    <w:p w:rsidR="00D22EDA" w:rsidRPr="00EC587D" w:rsidRDefault="00D22EDA" w:rsidP="00D22EDA">
      <w:pPr>
        <w:pStyle w:val="ListParagraph"/>
        <w:numPr>
          <w:ilvl w:val="1"/>
          <w:numId w:val="1"/>
        </w:numPr>
        <w:rPr>
          <w:u w:val="single"/>
        </w:rPr>
      </w:pPr>
      <w:r w:rsidRPr="00684E91">
        <w:t>The Budget</w:t>
      </w:r>
      <w:r w:rsidR="005B6F4D">
        <w:tab/>
      </w:r>
      <w:r w:rsidR="005B6F4D">
        <w:tab/>
      </w:r>
      <w:r w:rsidR="005B6F4D">
        <w:tab/>
      </w:r>
      <w:r w:rsidR="005B6F4D">
        <w:tab/>
      </w:r>
      <w:r w:rsidR="005B6F4D">
        <w:tab/>
        <w:t>4</w:t>
      </w:r>
    </w:p>
    <w:p w:rsidR="00D22EDA" w:rsidRPr="00684E91" w:rsidRDefault="00D22EDA" w:rsidP="00D22EDA">
      <w:pPr>
        <w:pStyle w:val="ListParagraph"/>
        <w:ind w:left="360"/>
        <w:rPr>
          <w:u w:val="single"/>
        </w:rPr>
      </w:pPr>
    </w:p>
    <w:p w:rsidR="00D22EDA" w:rsidRPr="005B6F4D" w:rsidRDefault="00D22EDA" w:rsidP="00D22EDA">
      <w:pPr>
        <w:pStyle w:val="ListParagraph"/>
        <w:numPr>
          <w:ilvl w:val="0"/>
          <w:numId w:val="1"/>
        </w:numPr>
      </w:pPr>
      <w:r w:rsidRPr="005B6F4D">
        <w:rPr>
          <w:b/>
        </w:rPr>
        <w:t>Economic</w:t>
      </w:r>
    </w:p>
    <w:p w:rsidR="00D22EDA" w:rsidRPr="00684E91" w:rsidRDefault="00D22EDA" w:rsidP="00D22EDA">
      <w:pPr>
        <w:pStyle w:val="ListParagraph"/>
        <w:ind w:left="1080"/>
        <w:rPr>
          <w:u w:val="single"/>
        </w:rPr>
      </w:pPr>
    </w:p>
    <w:p w:rsidR="00D22EDA" w:rsidRPr="00684E91" w:rsidRDefault="00D22EDA" w:rsidP="00D22EDA">
      <w:pPr>
        <w:pStyle w:val="ListParagraph"/>
        <w:numPr>
          <w:ilvl w:val="1"/>
          <w:numId w:val="1"/>
        </w:numPr>
        <w:rPr>
          <w:u w:val="single"/>
        </w:rPr>
      </w:pPr>
      <w:r w:rsidRPr="00684E91">
        <w:t>Interest/Mortgage Rates</w:t>
      </w:r>
      <w:r w:rsidR="005B6F4D">
        <w:tab/>
      </w:r>
      <w:r w:rsidR="005B6F4D">
        <w:tab/>
      </w:r>
      <w:r w:rsidR="005B6F4D">
        <w:tab/>
        <w:t>5</w:t>
      </w:r>
    </w:p>
    <w:p w:rsidR="00D22EDA" w:rsidRPr="00684E91" w:rsidRDefault="00D22EDA" w:rsidP="00D22EDA">
      <w:pPr>
        <w:pStyle w:val="ListParagraph"/>
        <w:numPr>
          <w:ilvl w:val="1"/>
          <w:numId w:val="1"/>
        </w:numPr>
        <w:rPr>
          <w:u w:val="single"/>
        </w:rPr>
      </w:pPr>
      <w:r w:rsidRPr="00684E91">
        <w:t>House Prices</w:t>
      </w:r>
      <w:r w:rsidR="005B6F4D">
        <w:tab/>
      </w:r>
      <w:r w:rsidR="005B6F4D">
        <w:tab/>
      </w:r>
      <w:r w:rsidR="005B6F4D">
        <w:tab/>
      </w:r>
      <w:r w:rsidR="005B6F4D">
        <w:tab/>
        <w:t>5</w:t>
      </w:r>
    </w:p>
    <w:p w:rsidR="00D22EDA" w:rsidRPr="00684E91" w:rsidRDefault="00D22EDA" w:rsidP="00D22EDA">
      <w:pPr>
        <w:pStyle w:val="ListParagraph"/>
        <w:numPr>
          <w:ilvl w:val="1"/>
          <w:numId w:val="1"/>
        </w:numPr>
        <w:rPr>
          <w:u w:val="single"/>
        </w:rPr>
      </w:pPr>
      <w:r w:rsidRPr="00684E91">
        <w:t>Construction Costs</w:t>
      </w:r>
      <w:r w:rsidR="005B6F4D">
        <w:tab/>
      </w:r>
      <w:r w:rsidR="005B6F4D">
        <w:tab/>
      </w:r>
      <w:r w:rsidR="005B6F4D">
        <w:tab/>
      </w:r>
      <w:r w:rsidR="005B6F4D">
        <w:tab/>
        <w:t>5</w:t>
      </w:r>
    </w:p>
    <w:p w:rsidR="00D22EDA" w:rsidRPr="00684E91" w:rsidRDefault="00D22EDA" w:rsidP="00D22EDA">
      <w:pPr>
        <w:pStyle w:val="ListParagraph"/>
        <w:numPr>
          <w:ilvl w:val="1"/>
          <w:numId w:val="1"/>
        </w:numPr>
        <w:rPr>
          <w:u w:val="single"/>
        </w:rPr>
      </w:pPr>
      <w:r w:rsidRPr="00684E91">
        <w:t>Materials</w:t>
      </w:r>
      <w:r w:rsidR="005B6F4D">
        <w:tab/>
      </w:r>
      <w:r w:rsidR="005B6F4D">
        <w:tab/>
      </w:r>
      <w:r w:rsidR="005B6F4D">
        <w:tab/>
      </w:r>
      <w:r w:rsidR="005B6F4D">
        <w:tab/>
      </w:r>
      <w:r w:rsidR="005B6F4D">
        <w:tab/>
        <w:t>5</w:t>
      </w:r>
    </w:p>
    <w:p w:rsidR="00D22EDA" w:rsidRPr="00EC587D" w:rsidRDefault="00D22EDA" w:rsidP="00D22EDA">
      <w:pPr>
        <w:pStyle w:val="ListParagraph"/>
        <w:numPr>
          <w:ilvl w:val="1"/>
          <w:numId w:val="1"/>
        </w:numPr>
        <w:rPr>
          <w:u w:val="single"/>
        </w:rPr>
      </w:pPr>
      <w:r>
        <w:t>Consumer</w:t>
      </w:r>
      <w:r w:rsidRPr="00684E91">
        <w:t xml:space="preserve"> Price Index</w:t>
      </w:r>
      <w:r w:rsidR="005B6F4D">
        <w:tab/>
      </w:r>
      <w:r w:rsidR="005B6F4D">
        <w:tab/>
      </w:r>
      <w:r w:rsidR="005B6F4D">
        <w:tab/>
        <w:t>5</w:t>
      </w:r>
    </w:p>
    <w:p w:rsidR="00D22EDA" w:rsidRPr="00684E91" w:rsidRDefault="00D22EDA" w:rsidP="00D22EDA">
      <w:pPr>
        <w:pStyle w:val="ListParagraph"/>
      </w:pPr>
    </w:p>
    <w:p w:rsidR="00D22EDA" w:rsidRPr="005B6F4D" w:rsidRDefault="00D22EDA" w:rsidP="00D22EDA">
      <w:pPr>
        <w:pStyle w:val="ListParagraph"/>
        <w:numPr>
          <w:ilvl w:val="0"/>
          <w:numId w:val="1"/>
        </w:numPr>
        <w:rPr>
          <w:b/>
        </w:rPr>
      </w:pPr>
      <w:r w:rsidRPr="005B6F4D">
        <w:rPr>
          <w:b/>
        </w:rPr>
        <w:t>Social Cultural</w:t>
      </w:r>
    </w:p>
    <w:p w:rsidR="00D22EDA" w:rsidRDefault="00D22EDA" w:rsidP="00D22EDA">
      <w:pPr>
        <w:pStyle w:val="ListParagraph"/>
        <w:ind w:left="1080"/>
      </w:pPr>
    </w:p>
    <w:p w:rsidR="00D22EDA" w:rsidRDefault="00D22EDA" w:rsidP="00D22EDA">
      <w:pPr>
        <w:pStyle w:val="ListParagraph"/>
        <w:numPr>
          <w:ilvl w:val="1"/>
          <w:numId w:val="1"/>
        </w:numPr>
      </w:pPr>
      <w:r w:rsidRPr="00684E91">
        <w:t>Housing Shortage</w:t>
      </w:r>
      <w:r w:rsidR="005B6F4D">
        <w:tab/>
      </w:r>
      <w:r w:rsidR="005B6F4D">
        <w:tab/>
      </w:r>
      <w:r w:rsidR="005B6F4D">
        <w:tab/>
      </w:r>
      <w:r w:rsidR="005B6F4D">
        <w:tab/>
        <w:t>6</w:t>
      </w:r>
    </w:p>
    <w:p w:rsidR="00D22EDA" w:rsidRDefault="00D22EDA" w:rsidP="00D22EDA">
      <w:pPr>
        <w:pStyle w:val="ListParagraph"/>
        <w:numPr>
          <w:ilvl w:val="1"/>
          <w:numId w:val="1"/>
        </w:numPr>
      </w:pPr>
      <w:r w:rsidRPr="00684E91">
        <w:t>Location Factor</w:t>
      </w:r>
      <w:r w:rsidR="005B6F4D">
        <w:tab/>
      </w:r>
      <w:r w:rsidR="005B6F4D">
        <w:tab/>
      </w:r>
      <w:r w:rsidR="005B6F4D">
        <w:tab/>
      </w:r>
      <w:r w:rsidR="005B6F4D">
        <w:tab/>
        <w:t>6</w:t>
      </w:r>
    </w:p>
    <w:p w:rsidR="00D22EDA" w:rsidRDefault="00D22EDA" w:rsidP="00D22EDA">
      <w:pPr>
        <w:pStyle w:val="ListParagraph"/>
        <w:numPr>
          <w:ilvl w:val="1"/>
          <w:numId w:val="1"/>
        </w:numPr>
      </w:pPr>
      <w:r w:rsidRPr="00684E91">
        <w:t>Demographics</w:t>
      </w:r>
      <w:r w:rsidR="005B6F4D">
        <w:tab/>
      </w:r>
      <w:r w:rsidR="005B6F4D">
        <w:tab/>
      </w:r>
      <w:r w:rsidR="005B6F4D">
        <w:tab/>
      </w:r>
      <w:r w:rsidR="005B6F4D">
        <w:tab/>
        <w:t>6</w:t>
      </w:r>
    </w:p>
    <w:p w:rsidR="00D22EDA" w:rsidRPr="00684E91" w:rsidRDefault="00D22EDA" w:rsidP="00D22EDA">
      <w:pPr>
        <w:pStyle w:val="ListParagraph"/>
        <w:numPr>
          <w:ilvl w:val="1"/>
          <w:numId w:val="1"/>
        </w:numPr>
      </w:pPr>
      <w:r>
        <w:t>Skills Shortage</w:t>
      </w:r>
      <w:r w:rsidR="005B6F4D">
        <w:tab/>
      </w:r>
      <w:r w:rsidR="005B6F4D">
        <w:tab/>
      </w:r>
      <w:r w:rsidR="005B6F4D">
        <w:tab/>
      </w:r>
      <w:r w:rsidR="005B6F4D">
        <w:tab/>
        <w:t>6</w:t>
      </w:r>
    </w:p>
    <w:p w:rsidR="00D22EDA" w:rsidRDefault="00D22EDA" w:rsidP="00D22EDA">
      <w:pPr>
        <w:pStyle w:val="ListParagraph"/>
        <w:ind w:left="360"/>
        <w:rPr>
          <w:b/>
        </w:rPr>
      </w:pPr>
    </w:p>
    <w:p w:rsidR="00D22EDA" w:rsidRPr="005B6F4D" w:rsidRDefault="00D22EDA" w:rsidP="00D22EDA">
      <w:pPr>
        <w:pStyle w:val="ListParagraph"/>
        <w:numPr>
          <w:ilvl w:val="0"/>
          <w:numId w:val="1"/>
        </w:numPr>
        <w:rPr>
          <w:b/>
        </w:rPr>
      </w:pPr>
      <w:r w:rsidRPr="005B6F4D">
        <w:rPr>
          <w:b/>
        </w:rPr>
        <w:t>Technological</w:t>
      </w:r>
    </w:p>
    <w:p w:rsidR="00D22EDA" w:rsidRPr="00684E91" w:rsidRDefault="00D22EDA" w:rsidP="00D22EDA">
      <w:pPr>
        <w:pStyle w:val="ListParagraph"/>
        <w:ind w:left="1080"/>
        <w:rPr>
          <w:b/>
        </w:rPr>
      </w:pPr>
    </w:p>
    <w:p w:rsidR="00D22EDA" w:rsidRDefault="00D22EDA" w:rsidP="00D22EDA">
      <w:pPr>
        <w:pStyle w:val="ListParagraph"/>
        <w:numPr>
          <w:ilvl w:val="1"/>
          <w:numId w:val="1"/>
        </w:numPr>
      </w:pPr>
      <w:r w:rsidRPr="00684E91">
        <w:t>Building Information Modelling</w:t>
      </w:r>
      <w:r w:rsidR="005B6F4D">
        <w:tab/>
      </w:r>
      <w:r w:rsidR="005B6F4D">
        <w:tab/>
        <w:t>7</w:t>
      </w:r>
    </w:p>
    <w:p w:rsidR="00D22EDA" w:rsidRDefault="00D22EDA" w:rsidP="00D22EDA">
      <w:pPr>
        <w:pStyle w:val="ListParagraph"/>
        <w:numPr>
          <w:ilvl w:val="1"/>
          <w:numId w:val="1"/>
        </w:numPr>
      </w:pPr>
      <w:r w:rsidRPr="00684E91">
        <w:t>Offsite Construction</w:t>
      </w:r>
      <w:r w:rsidR="005B6F4D">
        <w:tab/>
      </w:r>
      <w:r w:rsidR="005B6F4D">
        <w:tab/>
      </w:r>
      <w:r w:rsidR="005B6F4D">
        <w:tab/>
      </w:r>
      <w:r w:rsidR="005B6F4D">
        <w:tab/>
        <w:t>7</w:t>
      </w:r>
    </w:p>
    <w:p w:rsidR="00D22EDA" w:rsidRPr="00684E91" w:rsidRDefault="00D22EDA" w:rsidP="00D22EDA">
      <w:pPr>
        <w:pStyle w:val="ListParagraph"/>
        <w:numPr>
          <w:ilvl w:val="1"/>
          <w:numId w:val="1"/>
        </w:numPr>
      </w:pPr>
      <w:r w:rsidRPr="00684E91">
        <w:t>Modelling Forecast</w:t>
      </w:r>
      <w:r w:rsidR="005B6F4D">
        <w:tab/>
      </w:r>
      <w:r w:rsidR="005B6F4D">
        <w:tab/>
      </w:r>
      <w:r w:rsidR="005B6F4D">
        <w:tab/>
      </w:r>
      <w:r w:rsidR="005B6F4D">
        <w:tab/>
        <w:t>7</w:t>
      </w:r>
    </w:p>
    <w:p w:rsidR="00D22EDA" w:rsidRDefault="00D22EDA" w:rsidP="00D22EDA">
      <w:pPr>
        <w:pStyle w:val="ListParagraph"/>
        <w:ind w:left="360"/>
        <w:rPr>
          <w:b/>
        </w:rPr>
      </w:pPr>
    </w:p>
    <w:p w:rsidR="00D22EDA" w:rsidRPr="005B6F4D" w:rsidRDefault="00D22EDA" w:rsidP="00D22EDA">
      <w:pPr>
        <w:pStyle w:val="ListParagraph"/>
        <w:numPr>
          <w:ilvl w:val="0"/>
          <w:numId w:val="1"/>
        </w:numPr>
        <w:rPr>
          <w:b/>
        </w:rPr>
      </w:pPr>
      <w:r w:rsidRPr="005B6F4D">
        <w:rPr>
          <w:b/>
        </w:rPr>
        <w:t>Legal</w:t>
      </w:r>
    </w:p>
    <w:p w:rsidR="00D22EDA" w:rsidRDefault="00D22EDA" w:rsidP="00D22EDA">
      <w:pPr>
        <w:pStyle w:val="ListParagraph"/>
        <w:ind w:left="1080"/>
      </w:pPr>
    </w:p>
    <w:p w:rsidR="00D22EDA" w:rsidRDefault="00D22EDA" w:rsidP="00D22EDA">
      <w:pPr>
        <w:pStyle w:val="ListParagraph"/>
        <w:numPr>
          <w:ilvl w:val="1"/>
          <w:numId w:val="1"/>
        </w:numPr>
      </w:pPr>
      <w:r w:rsidRPr="00684E91">
        <w:t>Building Regulations</w:t>
      </w:r>
      <w:r w:rsidR="005B6F4D">
        <w:tab/>
      </w:r>
      <w:r w:rsidR="005B6F4D">
        <w:tab/>
      </w:r>
      <w:r w:rsidR="005B6F4D">
        <w:tab/>
        <w:t>8</w:t>
      </w:r>
    </w:p>
    <w:p w:rsidR="00D22EDA" w:rsidRDefault="00D22EDA" w:rsidP="00D22EDA">
      <w:pPr>
        <w:pStyle w:val="ListParagraph"/>
        <w:numPr>
          <w:ilvl w:val="1"/>
          <w:numId w:val="1"/>
        </w:numPr>
      </w:pPr>
      <w:r w:rsidRPr="00684E91">
        <w:t>Community Infrastructure Levy</w:t>
      </w:r>
      <w:r w:rsidR="005B6F4D">
        <w:tab/>
      </w:r>
      <w:r w:rsidR="005B6F4D">
        <w:tab/>
        <w:t>8</w:t>
      </w:r>
    </w:p>
    <w:p w:rsidR="00D22EDA" w:rsidRPr="00684E91" w:rsidRDefault="00D22EDA" w:rsidP="00D22EDA">
      <w:pPr>
        <w:pStyle w:val="ListParagraph"/>
        <w:numPr>
          <w:ilvl w:val="1"/>
          <w:numId w:val="1"/>
        </w:numPr>
      </w:pPr>
      <w:r w:rsidRPr="00684E91">
        <w:t>Skills Shortage</w:t>
      </w:r>
      <w:r w:rsidR="005B6F4D">
        <w:tab/>
      </w:r>
      <w:r w:rsidR="005B6F4D">
        <w:tab/>
      </w:r>
      <w:r w:rsidR="005B6F4D">
        <w:tab/>
      </w:r>
      <w:r w:rsidR="005B6F4D">
        <w:tab/>
        <w:t>8</w:t>
      </w:r>
    </w:p>
    <w:p w:rsidR="00D22EDA" w:rsidRDefault="00D22EDA" w:rsidP="00D22EDA">
      <w:pPr>
        <w:pStyle w:val="ListParagraph"/>
        <w:ind w:left="360"/>
        <w:rPr>
          <w:b/>
          <w:u w:val="single"/>
        </w:rPr>
      </w:pPr>
    </w:p>
    <w:p w:rsidR="00D22EDA" w:rsidRPr="005B6F4D" w:rsidRDefault="00D22EDA" w:rsidP="00D22EDA">
      <w:pPr>
        <w:pStyle w:val="ListParagraph"/>
        <w:numPr>
          <w:ilvl w:val="0"/>
          <w:numId w:val="1"/>
        </w:numPr>
        <w:rPr>
          <w:b/>
        </w:rPr>
      </w:pPr>
      <w:r w:rsidRPr="005B6F4D">
        <w:rPr>
          <w:b/>
        </w:rPr>
        <w:t>Environmental</w:t>
      </w:r>
    </w:p>
    <w:p w:rsidR="00D22EDA" w:rsidRPr="00684E91" w:rsidRDefault="00D22EDA" w:rsidP="00D22EDA">
      <w:pPr>
        <w:pStyle w:val="ListParagraph"/>
        <w:ind w:left="1080"/>
        <w:rPr>
          <w:u w:val="single"/>
        </w:rPr>
      </w:pPr>
    </w:p>
    <w:p w:rsidR="00D22EDA" w:rsidRPr="00684E91" w:rsidRDefault="00D22EDA" w:rsidP="00D22EDA">
      <w:pPr>
        <w:pStyle w:val="ListParagraph"/>
        <w:numPr>
          <w:ilvl w:val="1"/>
          <w:numId w:val="1"/>
        </w:numPr>
        <w:rPr>
          <w:u w:val="single"/>
        </w:rPr>
      </w:pPr>
      <w:r w:rsidRPr="00684E91">
        <w:t>Climate Change</w:t>
      </w:r>
      <w:r w:rsidR="005B6F4D">
        <w:tab/>
      </w:r>
      <w:r w:rsidR="005B6F4D">
        <w:tab/>
      </w:r>
      <w:r w:rsidR="005B6F4D">
        <w:tab/>
      </w:r>
      <w:r w:rsidR="005B6F4D">
        <w:tab/>
        <w:t>9</w:t>
      </w:r>
    </w:p>
    <w:p w:rsidR="00D22EDA" w:rsidRPr="00684E91" w:rsidRDefault="00D22EDA" w:rsidP="00D22EDA">
      <w:pPr>
        <w:pStyle w:val="ListParagraph"/>
        <w:numPr>
          <w:ilvl w:val="1"/>
          <w:numId w:val="1"/>
        </w:numPr>
        <w:rPr>
          <w:u w:val="single"/>
        </w:rPr>
      </w:pPr>
      <w:r w:rsidRPr="00684E91">
        <w:t>Transport and Logistics</w:t>
      </w:r>
      <w:r w:rsidR="005B6F4D">
        <w:tab/>
      </w:r>
      <w:r w:rsidR="005B6F4D">
        <w:tab/>
      </w:r>
      <w:r w:rsidR="005B6F4D">
        <w:tab/>
        <w:t>9</w:t>
      </w:r>
    </w:p>
    <w:p w:rsidR="00D22EDA" w:rsidRPr="00677A76" w:rsidRDefault="00D22EDA" w:rsidP="00D22EDA">
      <w:pPr>
        <w:pStyle w:val="ListParagraph"/>
        <w:numPr>
          <w:ilvl w:val="1"/>
          <w:numId w:val="1"/>
        </w:numPr>
        <w:rPr>
          <w:u w:val="single"/>
        </w:rPr>
      </w:pPr>
      <w:r w:rsidRPr="00684E91">
        <w:t>Sustainability Factors</w:t>
      </w:r>
      <w:r w:rsidR="005B6F4D">
        <w:tab/>
      </w:r>
      <w:r w:rsidR="005B6F4D">
        <w:tab/>
      </w:r>
      <w:r w:rsidR="005B6F4D">
        <w:tab/>
        <w:t>9</w:t>
      </w:r>
    </w:p>
    <w:p w:rsidR="00D22EDA" w:rsidRPr="00677A76" w:rsidRDefault="00D22EDA" w:rsidP="00D22EDA">
      <w:pPr>
        <w:pStyle w:val="ListParagraph"/>
        <w:ind w:left="360"/>
        <w:rPr>
          <w:u w:val="single"/>
        </w:rPr>
      </w:pPr>
    </w:p>
    <w:p w:rsidR="00D22EDA" w:rsidRPr="005B6F4D" w:rsidRDefault="00D22EDA" w:rsidP="00D22EDA">
      <w:pPr>
        <w:pStyle w:val="ListParagraph"/>
        <w:numPr>
          <w:ilvl w:val="0"/>
          <w:numId w:val="1"/>
        </w:numPr>
        <w:rPr>
          <w:b/>
        </w:rPr>
      </w:pPr>
      <w:r w:rsidRPr="005B6F4D">
        <w:rPr>
          <w:b/>
        </w:rPr>
        <w:t>Swot Analysis Table</w:t>
      </w:r>
      <w:r w:rsidR="005B6F4D">
        <w:rPr>
          <w:b/>
        </w:rPr>
        <w:tab/>
      </w:r>
      <w:r w:rsidR="005B6F4D">
        <w:rPr>
          <w:b/>
        </w:rPr>
        <w:tab/>
      </w:r>
      <w:r w:rsidR="005B6F4D">
        <w:rPr>
          <w:b/>
        </w:rPr>
        <w:tab/>
        <w:t xml:space="preserve">          10-11</w:t>
      </w:r>
    </w:p>
    <w:p w:rsidR="00C8646B" w:rsidRPr="005B6F4D" w:rsidRDefault="00C8646B" w:rsidP="00C8646B">
      <w:pPr>
        <w:pStyle w:val="ListParagraph"/>
        <w:ind w:left="360"/>
      </w:pPr>
    </w:p>
    <w:p w:rsidR="00D22EDA" w:rsidRPr="005B6F4D" w:rsidRDefault="00C8646B" w:rsidP="00C8646B">
      <w:pPr>
        <w:pStyle w:val="ListParagraph"/>
        <w:numPr>
          <w:ilvl w:val="0"/>
          <w:numId w:val="1"/>
        </w:numPr>
        <w:rPr>
          <w:b/>
        </w:rPr>
      </w:pPr>
      <w:r w:rsidRPr="005B6F4D">
        <w:rPr>
          <w:b/>
        </w:rPr>
        <w:t>Conclusions</w:t>
      </w:r>
      <w:r w:rsidR="005B6F4D">
        <w:rPr>
          <w:b/>
        </w:rPr>
        <w:tab/>
      </w:r>
      <w:r w:rsidR="005B6F4D">
        <w:rPr>
          <w:b/>
        </w:rPr>
        <w:tab/>
      </w:r>
      <w:r w:rsidR="005B6F4D">
        <w:rPr>
          <w:b/>
        </w:rPr>
        <w:tab/>
      </w:r>
      <w:r w:rsidR="005B6F4D">
        <w:rPr>
          <w:b/>
        </w:rPr>
        <w:tab/>
        <w:t xml:space="preserve">             12</w:t>
      </w:r>
    </w:p>
    <w:p w:rsidR="00C8646B" w:rsidRPr="005B6F4D" w:rsidRDefault="00C8646B" w:rsidP="00C8646B">
      <w:pPr>
        <w:pStyle w:val="ListParagraph"/>
        <w:ind w:left="360"/>
        <w:rPr>
          <w:b/>
        </w:rPr>
      </w:pPr>
    </w:p>
    <w:p w:rsidR="005B6F4D" w:rsidRPr="005B6F4D" w:rsidRDefault="00216354" w:rsidP="005B6F4D">
      <w:pPr>
        <w:pStyle w:val="ListParagraph"/>
        <w:numPr>
          <w:ilvl w:val="0"/>
          <w:numId w:val="1"/>
        </w:numPr>
        <w:rPr>
          <w:b/>
        </w:rPr>
        <w:sectPr w:rsidR="005B6F4D" w:rsidRPr="005B6F4D">
          <w:headerReference w:type="default" r:id="rId8"/>
          <w:footerReference w:type="default" r:id="rId9"/>
          <w:pgSz w:w="11906" w:h="16838"/>
          <w:pgMar w:top="1440" w:right="1440" w:bottom="1440" w:left="1440" w:header="708" w:footer="708" w:gutter="0"/>
          <w:cols w:space="708"/>
          <w:docGrid w:linePitch="360"/>
        </w:sectPr>
      </w:pPr>
      <w:r w:rsidRPr="005B6F4D">
        <w:rPr>
          <w:b/>
        </w:rPr>
        <w:t>References</w:t>
      </w:r>
      <w:r w:rsidR="005B6F4D">
        <w:rPr>
          <w:b/>
        </w:rPr>
        <w:t xml:space="preserve">                                     </w:t>
      </w:r>
      <w:r w:rsidR="005B6F4D">
        <w:rPr>
          <w:b/>
        </w:rPr>
        <w:tab/>
      </w:r>
      <w:r w:rsidR="005B6F4D">
        <w:rPr>
          <w:b/>
        </w:rPr>
        <w:tab/>
        <w:t xml:space="preserve">      </w:t>
      </w:r>
      <w:r w:rsidR="003C0B33">
        <w:rPr>
          <w:b/>
        </w:rPr>
        <w:t xml:space="preserve">    </w:t>
      </w:r>
      <w:bookmarkStart w:id="0" w:name="_GoBack"/>
      <w:bookmarkEnd w:id="0"/>
      <w:r w:rsidR="003C0B33">
        <w:rPr>
          <w:b/>
        </w:rPr>
        <w:t>13-</w:t>
      </w:r>
      <w:r w:rsidR="005B6F4D">
        <w:rPr>
          <w:b/>
        </w:rPr>
        <w:t>15</w:t>
      </w:r>
    </w:p>
    <w:p w:rsidR="00216354" w:rsidRPr="00216354" w:rsidRDefault="00216354" w:rsidP="00216354">
      <w:pPr>
        <w:pStyle w:val="ListParagraph"/>
        <w:numPr>
          <w:ilvl w:val="0"/>
          <w:numId w:val="7"/>
        </w:numPr>
        <w:rPr>
          <w:b/>
          <w:u w:val="single"/>
        </w:rPr>
      </w:pPr>
      <w:r>
        <w:rPr>
          <w:b/>
          <w:u w:val="single"/>
        </w:rPr>
        <w:lastRenderedPageBreak/>
        <w:t>P</w:t>
      </w:r>
      <w:r w:rsidRPr="00216354">
        <w:rPr>
          <w:b/>
          <w:u w:val="single"/>
        </w:rPr>
        <w:t xml:space="preserve">olitical </w:t>
      </w:r>
    </w:p>
    <w:p w:rsidR="00216354" w:rsidRPr="00216354" w:rsidRDefault="00216354" w:rsidP="00216354">
      <w:pPr>
        <w:pStyle w:val="ListParagraph"/>
        <w:ind w:left="360"/>
        <w:rPr>
          <w:b/>
          <w:u w:val="single"/>
        </w:rPr>
      </w:pPr>
    </w:p>
    <w:p w:rsidR="00216354" w:rsidRPr="00216354" w:rsidRDefault="00216354" w:rsidP="00216354">
      <w:pPr>
        <w:pStyle w:val="ListParagraph"/>
        <w:rPr>
          <w:b/>
          <w:u w:val="single"/>
        </w:rPr>
      </w:pPr>
    </w:p>
    <w:p w:rsidR="00D22EDA" w:rsidRPr="00216354" w:rsidRDefault="00D22EDA" w:rsidP="00216354">
      <w:pPr>
        <w:pStyle w:val="ListParagraph"/>
        <w:numPr>
          <w:ilvl w:val="1"/>
          <w:numId w:val="7"/>
        </w:numPr>
        <w:rPr>
          <w:b/>
        </w:rPr>
      </w:pPr>
      <w:r w:rsidRPr="00216354">
        <w:rPr>
          <w:b/>
        </w:rPr>
        <w:t>Brexit</w:t>
      </w:r>
    </w:p>
    <w:p w:rsidR="00D22EDA" w:rsidRPr="00990578" w:rsidRDefault="00D22EDA" w:rsidP="00D22EDA">
      <w:r w:rsidRPr="00990578">
        <w:t>A</w:t>
      </w:r>
      <w:r>
        <w:t xml:space="preserve"> deadline has been set for the UK to leave the European Union (EU) on 29</w:t>
      </w:r>
      <w:r w:rsidRPr="007625BF">
        <w:rPr>
          <w:vertAlign w:val="superscript"/>
        </w:rPr>
        <w:t>th</w:t>
      </w:r>
      <w:r>
        <w:t xml:space="preserve"> March 2019. This has been ‘predicted’ by many people to have a major detriment on the UK construction industry with concerns around skills shortage, import and export on material costs, as well as changes in regulations and standards (Designing Buildings Wiki, 2017). Unfortunately nobody has a ‘crystal ball’ to forecast what is likely to happen upon leaving the EU, with only Greenland in 1982 being the only Country to ever leave previously. Some apparent experts have predicted doom and gloom whilst others believe the UK construction industry will thrive after Brexit, but since the referendum results on Brexit, the Economy has grown at around 1.8% in both 2016 and 2017 (Hunt A and Wheeler B, December 2017). </w:t>
      </w:r>
    </w:p>
    <w:p w:rsidR="00D22EDA" w:rsidRPr="008B5178" w:rsidRDefault="00D22EDA" w:rsidP="00D22EDA">
      <w:pPr>
        <w:rPr>
          <w:b/>
        </w:rPr>
      </w:pPr>
    </w:p>
    <w:p w:rsidR="00D22EDA" w:rsidRPr="008B5178" w:rsidRDefault="00D22EDA" w:rsidP="00216354">
      <w:pPr>
        <w:pStyle w:val="ListParagraph"/>
        <w:numPr>
          <w:ilvl w:val="1"/>
          <w:numId w:val="7"/>
        </w:numPr>
        <w:rPr>
          <w:b/>
        </w:rPr>
      </w:pPr>
      <w:r w:rsidRPr="008B5178">
        <w:rPr>
          <w:b/>
        </w:rPr>
        <w:t>Political Stability</w:t>
      </w:r>
    </w:p>
    <w:p w:rsidR="00D22EDA" w:rsidRPr="00242F42" w:rsidRDefault="00D22EDA" w:rsidP="00D22EDA">
      <w:r>
        <w:t>The UK has been under Conservative Party leadership since 7</w:t>
      </w:r>
      <w:r w:rsidRPr="00423B49">
        <w:rPr>
          <w:vertAlign w:val="superscript"/>
        </w:rPr>
        <w:t>th</w:t>
      </w:r>
      <w:r>
        <w:t xml:space="preserve"> May 2015. </w:t>
      </w:r>
      <w:r w:rsidRPr="00242F42">
        <w:t xml:space="preserve">The next General Election is not due </w:t>
      </w:r>
      <w:r>
        <w:t>until May 5</w:t>
      </w:r>
      <w:r w:rsidRPr="00242F42">
        <w:rPr>
          <w:vertAlign w:val="superscript"/>
        </w:rPr>
        <w:t>th</w:t>
      </w:r>
      <w:r>
        <w:t xml:space="preserve"> 2022. Therefore current policies put in place should remain unchanged and political stability should be expected until this date.</w:t>
      </w:r>
    </w:p>
    <w:p w:rsidR="00D22EDA" w:rsidRDefault="00D22EDA" w:rsidP="00D22EDA">
      <w:pPr>
        <w:pStyle w:val="ListParagraph"/>
        <w:ind w:left="1080"/>
        <w:rPr>
          <w:b/>
        </w:rPr>
      </w:pPr>
    </w:p>
    <w:p w:rsidR="00D22EDA" w:rsidRDefault="00D22EDA" w:rsidP="00D22EDA">
      <w:pPr>
        <w:pStyle w:val="ListParagraph"/>
        <w:ind w:left="1080"/>
        <w:rPr>
          <w:b/>
        </w:rPr>
      </w:pPr>
    </w:p>
    <w:p w:rsidR="00D22EDA" w:rsidRDefault="00D22EDA" w:rsidP="00216354">
      <w:pPr>
        <w:pStyle w:val="ListParagraph"/>
        <w:numPr>
          <w:ilvl w:val="1"/>
          <w:numId w:val="7"/>
        </w:numPr>
        <w:rPr>
          <w:b/>
        </w:rPr>
      </w:pPr>
      <w:r w:rsidRPr="008B5178">
        <w:rPr>
          <w:b/>
        </w:rPr>
        <w:t>Infrastructure</w:t>
      </w:r>
    </w:p>
    <w:p w:rsidR="00D22EDA" w:rsidRPr="00BA7E80" w:rsidRDefault="00D22EDA" w:rsidP="00D22EDA">
      <w:r w:rsidRPr="00423B49">
        <w:t xml:space="preserve">The existing Conservative Government recognises that </w:t>
      </w:r>
      <w:r>
        <w:t xml:space="preserve">Infrastructure is the foundation on which our economy is built and is determined to deliver better Infrastructure to continue to grow the economy and create opportunities for people. The Government has committed to invest £100 billion in infrastructure by 2020-21 (Infrastructure and Projects Authority, 2016). This will bring the overall spend to £600bn over the next 10 years. </w:t>
      </w:r>
    </w:p>
    <w:p w:rsidR="00D22EDA" w:rsidRPr="00423B49" w:rsidRDefault="00D22EDA" w:rsidP="00D22EDA"/>
    <w:p w:rsidR="00D22EDA" w:rsidRPr="008B5178" w:rsidRDefault="00D22EDA" w:rsidP="00216354">
      <w:pPr>
        <w:pStyle w:val="ListParagraph"/>
        <w:numPr>
          <w:ilvl w:val="1"/>
          <w:numId w:val="7"/>
        </w:numPr>
        <w:rPr>
          <w:b/>
        </w:rPr>
      </w:pPr>
      <w:r w:rsidRPr="008B5178">
        <w:rPr>
          <w:b/>
        </w:rPr>
        <w:t>The Budget</w:t>
      </w:r>
    </w:p>
    <w:p w:rsidR="00D22EDA" w:rsidRDefault="00D22EDA" w:rsidP="00D22EDA">
      <w:r>
        <w:t>On 22</w:t>
      </w:r>
      <w:r w:rsidRPr="00A533C7">
        <w:rPr>
          <w:vertAlign w:val="superscript"/>
        </w:rPr>
        <w:t>nd</w:t>
      </w:r>
      <w:r>
        <w:t xml:space="preserve"> November 2017, the latest budget was released. The Government aim to put more money into the construction industry and some of the key figures are given below:</w:t>
      </w:r>
    </w:p>
    <w:p w:rsidR="00D22EDA" w:rsidRDefault="00D22EDA" w:rsidP="00D22EDA">
      <w:pPr>
        <w:pStyle w:val="ListParagraph"/>
        <w:numPr>
          <w:ilvl w:val="0"/>
          <w:numId w:val="2"/>
        </w:numPr>
      </w:pPr>
      <w:r>
        <w:t>£44bn over the next 5 years for the housing market</w:t>
      </w:r>
    </w:p>
    <w:p w:rsidR="00D22EDA" w:rsidRDefault="00D22EDA" w:rsidP="00D22EDA">
      <w:pPr>
        <w:pStyle w:val="ListParagraph"/>
        <w:numPr>
          <w:ilvl w:val="0"/>
          <w:numId w:val="2"/>
        </w:numPr>
      </w:pPr>
      <w:r>
        <w:t>£1.1bn for new settlements and urban regeneration schemes</w:t>
      </w:r>
    </w:p>
    <w:p w:rsidR="00D22EDA" w:rsidRDefault="00D22EDA" w:rsidP="00D22EDA">
      <w:pPr>
        <w:pStyle w:val="ListParagraph"/>
        <w:numPr>
          <w:ilvl w:val="0"/>
          <w:numId w:val="2"/>
        </w:numPr>
      </w:pPr>
      <w:r>
        <w:t>£8bn to support private house building</w:t>
      </w:r>
    </w:p>
    <w:p w:rsidR="00D22EDA" w:rsidRDefault="00D22EDA" w:rsidP="00D22EDA">
      <w:pPr>
        <w:pStyle w:val="ListParagraph"/>
        <w:numPr>
          <w:ilvl w:val="0"/>
          <w:numId w:val="2"/>
        </w:numPr>
      </w:pPr>
      <w:r>
        <w:t xml:space="preserve">£630m small sites fund to deliver 40,000 homes </w:t>
      </w:r>
    </w:p>
    <w:p w:rsidR="00D22EDA" w:rsidRDefault="00D22EDA" w:rsidP="00D22EDA">
      <w:pPr>
        <w:pStyle w:val="ListParagraph"/>
        <w:numPr>
          <w:ilvl w:val="0"/>
          <w:numId w:val="2"/>
        </w:numPr>
      </w:pPr>
      <w:r>
        <w:t>£1.5bn Home Building Fund to help SME deliver houses (Construction Manager, November 2017)</w:t>
      </w:r>
    </w:p>
    <w:p w:rsidR="00D22EDA" w:rsidRPr="00A533C7" w:rsidRDefault="00D22EDA" w:rsidP="00D22EDA">
      <w:r w:rsidRPr="00BA7E80">
        <w:t>The Welsh Government Budget</w:t>
      </w:r>
      <w:r>
        <w:t xml:space="preserve"> for 2018-2019 has been set at £15.3bn with £800m earmarked for Infrastructure and the Economy. </w:t>
      </w:r>
    </w:p>
    <w:p w:rsidR="00D22EDA" w:rsidRDefault="00D22EDA" w:rsidP="00D22EDA">
      <w:pPr>
        <w:pStyle w:val="ListParagraph"/>
        <w:ind w:left="1080"/>
        <w:rPr>
          <w:b/>
        </w:rPr>
      </w:pPr>
    </w:p>
    <w:p w:rsidR="00D22EDA" w:rsidRDefault="00D22EDA" w:rsidP="00D22EDA">
      <w:pPr>
        <w:rPr>
          <w:b/>
        </w:rPr>
      </w:pPr>
    </w:p>
    <w:p w:rsidR="00D22EDA" w:rsidRPr="00D45E85" w:rsidRDefault="00D22EDA" w:rsidP="00216354">
      <w:pPr>
        <w:pStyle w:val="ListParagraph"/>
        <w:numPr>
          <w:ilvl w:val="0"/>
          <w:numId w:val="7"/>
        </w:numPr>
        <w:rPr>
          <w:b/>
          <w:u w:val="single"/>
        </w:rPr>
      </w:pPr>
      <w:r w:rsidRPr="00D45E85">
        <w:rPr>
          <w:b/>
          <w:u w:val="single"/>
        </w:rPr>
        <w:lastRenderedPageBreak/>
        <w:t>Economic</w:t>
      </w:r>
    </w:p>
    <w:p w:rsidR="00D22EDA" w:rsidRPr="008B5178" w:rsidRDefault="00D22EDA" w:rsidP="00D22EDA">
      <w:pPr>
        <w:rPr>
          <w:b/>
        </w:rPr>
      </w:pPr>
    </w:p>
    <w:p w:rsidR="00D22EDA" w:rsidRDefault="00D22EDA" w:rsidP="00216354">
      <w:pPr>
        <w:pStyle w:val="ListParagraph"/>
        <w:numPr>
          <w:ilvl w:val="1"/>
          <w:numId w:val="7"/>
        </w:numPr>
        <w:rPr>
          <w:b/>
        </w:rPr>
      </w:pPr>
      <w:r w:rsidRPr="00A77F0C">
        <w:rPr>
          <w:b/>
        </w:rPr>
        <w:t>Interest/Mortgage Rates</w:t>
      </w:r>
    </w:p>
    <w:p w:rsidR="00D22EDA" w:rsidRPr="002C4BCE" w:rsidRDefault="00D22EDA" w:rsidP="00D22EDA">
      <w:r>
        <w:t>The Bank of England raised its Base Rates from 0.25% to 0.50% on November 2</w:t>
      </w:r>
      <w:r w:rsidRPr="002C4BCE">
        <w:rPr>
          <w:vertAlign w:val="superscript"/>
        </w:rPr>
        <w:t>nd</w:t>
      </w:r>
      <w:r>
        <w:t xml:space="preserve"> 2017 which was the first raise since July 2007. It has been suggested that there will be two further increases over the next 3 years, bringing the BEBR to 1% (Morris B, Nov 2017). This will see a significant rise in costs for home owners who have high Loan-To-Value mortgages on Variable Interest Rates. This could also see First Time Buyers requiring bigger deposits to get onto the property ladder. </w:t>
      </w:r>
    </w:p>
    <w:p w:rsidR="00D22EDA" w:rsidRDefault="00D22EDA" w:rsidP="00D22EDA">
      <w:pPr>
        <w:pStyle w:val="ListParagraph"/>
        <w:ind w:left="1080"/>
        <w:rPr>
          <w:b/>
        </w:rPr>
      </w:pPr>
    </w:p>
    <w:p w:rsidR="00D22EDA" w:rsidRDefault="00D22EDA" w:rsidP="00216354">
      <w:pPr>
        <w:pStyle w:val="ListParagraph"/>
        <w:numPr>
          <w:ilvl w:val="1"/>
          <w:numId w:val="7"/>
        </w:numPr>
        <w:rPr>
          <w:b/>
        </w:rPr>
      </w:pPr>
      <w:r>
        <w:rPr>
          <w:b/>
        </w:rPr>
        <w:t>House Prices</w:t>
      </w:r>
    </w:p>
    <w:p w:rsidR="00D22EDA" w:rsidRPr="00A549A6" w:rsidRDefault="00D22EDA" w:rsidP="00D22EDA">
      <w:r w:rsidRPr="00A549A6">
        <w:t xml:space="preserve">House prices can vary significantly across Wales. </w:t>
      </w:r>
      <w:r w:rsidRPr="00A549A6">
        <w:rPr>
          <w:color w:val="141414"/>
        </w:rPr>
        <w:t>The Principality House Price Index for Wales has the average house price in Wales at £176,316, an increase of £5,889 or 3.5% over the past 12 months</w:t>
      </w:r>
      <w:r>
        <w:rPr>
          <w:color w:val="141414"/>
        </w:rPr>
        <w:t xml:space="preserve"> (Pyke C, 2017). Whilst the national average price has increased, some areas of Wales have seen house prices fall. Land Transaction Tax (LTT) will also change from April 2018, in Wales. This could see buyers paying as much as 10% extra to buy houses over £751,000 or nothing on properties under £150,000 (Deans D, Oct 2017).  This can affect the saleability of any house that you plan to build.</w:t>
      </w:r>
    </w:p>
    <w:p w:rsidR="00D22EDA" w:rsidRDefault="00D22EDA" w:rsidP="00D22EDA">
      <w:pPr>
        <w:pStyle w:val="ListParagraph"/>
        <w:ind w:left="1080"/>
        <w:rPr>
          <w:b/>
        </w:rPr>
      </w:pPr>
    </w:p>
    <w:p w:rsidR="00D22EDA" w:rsidRPr="008B5178" w:rsidRDefault="00D22EDA" w:rsidP="00216354">
      <w:pPr>
        <w:pStyle w:val="ListParagraph"/>
        <w:numPr>
          <w:ilvl w:val="1"/>
          <w:numId w:val="7"/>
        </w:numPr>
        <w:rPr>
          <w:b/>
        </w:rPr>
      </w:pPr>
      <w:r w:rsidRPr="008B5178">
        <w:rPr>
          <w:b/>
        </w:rPr>
        <w:t>Construction Costs</w:t>
      </w:r>
    </w:p>
    <w:p w:rsidR="00D22EDA" w:rsidRPr="0023730C" w:rsidRDefault="00D22EDA" w:rsidP="00D22EDA">
      <w:r>
        <w:t xml:space="preserve">As with section 2.1, a rise in Interest Rates may lead to a rise in construction costs depending on whether your development is a Private Funded Initiative or Government funded project. Private Investors may be dissuaded by an increase in rates as this will reduce profitability.  </w:t>
      </w:r>
    </w:p>
    <w:p w:rsidR="00D22EDA" w:rsidRDefault="00D22EDA" w:rsidP="00D22EDA">
      <w:pPr>
        <w:pStyle w:val="ListParagraph"/>
        <w:ind w:left="1080"/>
        <w:rPr>
          <w:b/>
        </w:rPr>
      </w:pPr>
    </w:p>
    <w:p w:rsidR="00D22EDA" w:rsidRDefault="00D22EDA" w:rsidP="00216354">
      <w:pPr>
        <w:pStyle w:val="ListParagraph"/>
        <w:numPr>
          <w:ilvl w:val="1"/>
          <w:numId w:val="7"/>
        </w:numPr>
        <w:rPr>
          <w:b/>
        </w:rPr>
      </w:pPr>
      <w:r>
        <w:rPr>
          <w:b/>
        </w:rPr>
        <w:t>Materials</w:t>
      </w:r>
    </w:p>
    <w:p w:rsidR="00D22EDA" w:rsidRPr="00FF0AD7" w:rsidRDefault="00D22EDA" w:rsidP="00D22EDA">
      <w:r w:rsidRPr="00FF0AD7">
        <w:t>Since the vote to leave the EU (section 1.1)</w:t>
      </w:r>
      <w:r>
        <w:t xml:space="preserve">, the Pound has remained around 15% down on the value of the Euro. After Brexit, duties and limitations could be placed on materials imported to the UK for construction materials by the EU. This could lead to a significant rise in material prices as well as shortages of materials. It was estimated in 2010 that 63% of the UKs construction materials were imported from the EU (Designing Buildings Wiki, 2017). </w:t>
      </w:r>
      <w:r>
        <w:rPr>
          <w:rFonts w:cs="Arial"/>
        </w:rPr>
        <w:t>The ‘All Work’ construction material price index increased by 4.7% in June 2017 compared to June 2016 with the biggest rises being in wood and structural steel (The Construction Index, August 2017).</w:t>
      </w:r>
    </w:p>
    <w:p w:rsidR="00D22EDA" w:rsidRDefault="00D22EDA" w:rsidP="00D22EDA">
      <w:pPr>
        <w:pStyle w:val="ListParagraph"/>
        <w:ind w:left="1080"/>
        <w:rPr>
          <w:b/>
        </w:rPr>
      </w:pPr>
    </w:p>
    <w:p w:rsidR="00D22EDA" w:rsidRDefault="00D22EDA" w:rsidP="00216354">
      <w:pPr>
        <w:pStyle w:val="ListParagraph"/>
        <w:numPr>
          <w:ilvl w:val="1"/>
          <w:numId w:val="7"/>
        </w:numPr>
        <w:rPr>
          <w:b/>
        </w:rPr>
      </w:pPr>
      <w:r>
        <w:rPr>
          <w:b/>
        </w:rPr>
        <w:t>Consumer Prices Index</w:t>
      </w:r>
    </w:p>
    <w:p w:rsidR="00D22EDA" w:rsidRPr="00A23E0F" w:rsidRDefault="00D22EDA" w:rsidP="00D22EDA">
      <w:r>
        <w:t>The current inflation rate in the UK is 2.9% and is at its highest since June 2013. One of the key factors behind this has been the rise in costs of import due to the fall in the value of the pound since the Brexit referendum. Higher inflation often weakens businesses opportunities to invest (Economy, Infrastructure and Skills Committee, July 2017). Unfortunately, wage growth has only increased by 2.1% meaning the cost of living is increasing for the majority of people.</w:t>
      </w:r>
    </w:p>
    <w:p w:rsidR="00D22EDA" w:rsidRDefault="00D22EDA" w:rsidP="00D22EDA">
      <w:pPr>
        <w:pStyle w:val="ListParagraph"/>
        <w:ind w:left="1080"/>
        <w:rPr>
          <w:b/>
        </w:rPr>
      </w:pPr>
    </w:p>
    <w:p w:rsidR="00D22EDA" w:rsidRPr="008B32E1" w:rsidRDefault="00D22EDA" w:rsidP="00D22EDA">
      <w:pPr>
        <w:rPr>
          <w:b/>
        </w:rPr>
      </w:pPr>
    </w:p>
    <w:p w:rsidR="00D22EDA" w:rsidRPr="008B5178" w:rsidRDefault="00D22EDA" w:rsidP="00D22EDA">
      <w:pPr>
        <w:pStyle w:val="ListParagraph"/>
        <w:rPr>
          <w:b/>
        </w:rPr>
      </w:pPr>
    </w:p>
    <w:p w:rsidR="00D22EDA" w:rsidRDefault="00D22EDA" w:rsidP="00216354">
      <w:pPr>
        <w:pStyle w:val="ListParagraph"/>
        <w:numPr>
          <w:ilvl w:val="0"/>
          <w:numId w:val="7"/>
        </w:numPr>
        <w:rPr>
          <w:b/>
        </w:rPr>
      </w:pPr>
      <w:r>
        <w:rPr>
          <w:b/>
        </w:rPr>
        <w:t>Social Cultural</w:t>
      </w:r>
    </w:p>
    <w:p w:rsidR="00D22EDA" w:rsidRPr="008B5178" w:rsidRDefault="00D22EDA" w:rsidP="00D22EDA">
      <w:pPr>
        <w:rPr>
          <w:b/>
        </w:rPr>
      </w:pPr>
    </w:p>
    <w:p w:rsidR="00D22EDA" w:rsidRDefault="00D22EDA" w:rsidP="00216354">
      <w:pPr>
        <w:pStyle w:val="ListParagraph"/>
        <w:numPr>
          <w:ilvl w:val="1"/>
          <w:numId w:val="7"/>
        </w:numPr>
        <w:rPr>
          <w:b/>
        </w:rPr>
      </w:pPr>
      <w:r w:rsidRPr="00A77F0C">
        <w:rPr>
          <w:b/>
        </w:rPr>
        <w:t>Housing Shortage</w:t>
      </w:r>
      <w:r>
        <w:rPr>
          <w:b/>
        </w:rPr>
        <w:t xml:space="preserve"> and Social Housing</w:t>
      </w:r>
    </w:p>
    <w:p w:rsidR="00D22EDA" w:rsidRPr="00A533C7" w:rsidRDefault="00D22EDA" w:rsidP="00D22EDA">
      <w:r>
        <w:t>The UK Government recognises there is a housing shortage and has set targets of building 300,000 homes a year until the mid-20’s to bridge the gap. Wales is estimated to need 14,000 new homes a year by 2020 to tackle its housing crisis (Denholm-Hall R, January 2015). The demand for houses has come as a result of population increase, the number of second homes as well as the Right to Buy scheme. In 2016, the UK produced 217,350 new homes (Hammond P, November 2017) which is still significantly short of the numbers required/expected.</w:t>
      </w:r>
    </w:p>
    <w:p w:rsidR="00D22EDA" w:rsidRDefault="00D22EDA" w:rsidP="00D22EDA">
      <w:pPr>
        <w:pStyle w:val="ListParagraph"/>
        <w:ind w:left="1080"/>
        <w:rPr>
          <w:b/>
        </w:rPr>
      </w:pPr>
    </w:p>
    <w:p w:rsidR="00D22EDA" w:rsidRDefault="00D22EDA" w:rsidP="00D22EDA">
      <w:pPr>
        <w:pStyle w:val="ListParagraph"/>
        <w:ind w:left="1080"/>
        <w:rPr>
          <w:b/>
        </w:rPr>
      </w:pPr>
    </w:p>
    <w:p w:rsidR="00D22EDA" w:rsidRDefault="00D22EDA" w:rsidP="00216354">
      <w:pPr>
        <w:pStyle w:val="ListParagraph"/>
        <w:numPr>
          <w:ilvl w:val="1"/>
          <w:numId w:val="7"/>
        </w:numPr>
        <w:rPr>
          <w:b/>
        </w:rPr>
      </w:pPr>
      <w:r>
        <w:rPr>
          <w:b/>
        </w:rPr>
        <w:t>Location Factor</w:t>
      </w:r>
    </w:p>
    <w:p w:rsidR="00D22EDA" w:rsidRPr="006D6F40" w:rsidRDefault="00D22EDA" w:rsidP="00D22EDA">
      <w:r w:rsidRPr="006D6F40">
        <w:t xml:space="preserve">The </w:t>
      </w:r>
      <w:r>
        <w:t xml:space="preserve">location of the development could have a significant bearing on its profitability (see 2.2). Labour rates can also vary significantly across Wales with higher wage rates expected around areas of high population and more affluent areas. As with section 2.2, we recommend checking average house prices for the area in which you aim to develop. </w:t>
      </w:r>
    </w:p>
    <w:p w:rsidR="00D22EDA" w:rsidRDefault="00D22EDA" w:rsidP="00D22EDA">
      <w:pPr>
        <w:pStyle w:val="ListParagraph"/>
        <w:ind w:left="1080"/>
        <w:rPr>
          <w:b/>
        </w:rPr>
      </w:pPr>
    </w:p>
    <w:p w:rsidR="00D22EDA" w:rsidRDefault="00D22EDA" w:rsidP="00D22EDA">
      <w:pPr>
        <w:pStyle w:val="ListParagraph"/>
        <w:ind w:left="1080"/>
        <w:rPr>
          <w:b/>
        </w:rPr>
      </w:pPr>
    </w:p>
    <w:p w:rsidR="00D22EDA" w:rsidRDefault="00D22EDA" w:rsidP="00216354">
      <w:pPr>
        <w:pStyle w:val="ListParagraph"/>
        <w:numPr>
          <w:ilvl w:val="1"/>
          <w:numId w:val="7"/>
        </w:numPr>
        <w:rPr>
          <w:b/>
        </w:rPr>
      </w:pPr>
      <w:r>
        <w:rPr>
          <w:b/>
        </w:rPr>
        <w:t>Demographics</w:t>
      </w:r>
    </w:p>
    <w:p w:rsidR="00D22EDA" w:rsidRPr="002606FC" w:rsidRDefault="00D22EDA" w:rsidP="00D22EDA">
      <w:r>
        <w:t>An ageing workforce and a current foreign workforce are seen as a threat to the house building industry. Research suggests that 19% of the UK construction industry (over 400,000 workers) are aged 55+ and are set to retire within the next 5-10 years (CITB, 2013). On top of this, further research suggests that 53% of the current house building workforce in London and 19.7% nationally are non UK citizens (GCR Staff, December 2017). This could lead to a lot of contractors leaving Wales and heading to other areas, which offer better wage and labour rates. Funding has been made available and training initiatives have been put in place to tackle the potential future shortage but this pipeline activity can take years to mature. From start to finish, an NVQ level 2 in a construction trade can take up to 2 years and NVQ level 3’s a further year on top. There is potential to access this funding through the CITB in order to take on trainees/apprentices but this would depend on your current resources and workforce requirements.</w:t>
      </w:r>
    </w:p>
    <w:p w:rsidR="00D22EDA" w:rsidRDefault="00D22EDA" w:rsidP="00D22EDA">
      <w:pPr>
        <w:pStyle w:val="ListParagraph"/>
        <w:ind w:left="1080"/>
        <w:rPr>
          <w:b/>
        </w:rPr>
      </w:pPr>
    </w:p>
    <w:p w:rsidR="00D22EDA" w:rsidRDefault="00D22EDA" w:rsidP="00D22EDA">
      <w:pPr>
        <w:pStyle w:val="ListParagraph"/>
        <w:ind w:left="1080"/>
        <w:rPr>
          <w:b/>
        </w:rPr>
      </w:pPr>
    </w:p>
    <w:p w:rsidR="00D22EDA" w:rsidRDefault="00D22EDA" w:rsidP="00216354">
      <w:pPr>
        <w:pStyle w:val="ListParagraph"/>
        <w:numPr>
          <w:ilvl w:val="1"/>
          <w:numId w:val="7"/>
        </w:numPr>
        <w:rPr>
          <w:b/>
        </w:rPr>
      </w:pPr>
      <w:r>
        <w:rPr>
          <w:b/>
        </w:rPr>
        <w:t>Skills Shortage</w:t>
      </w:r>
    </w:p>
    <w:p w:rsidR="00D22EDA" w:rsidRPr="001E0020" w:rsidRDefault="00D22EDA" w:rsidP="00D22EDA">
      <w:r w:rsidRPr="001E0020">
        <w:t xml:space="preserve">There is currently a shortage of skilled labour within the UK with demand outweighing supply of not just key trades such as carpenters/bricklayers, but also trades including electricians, plasterers and roofers. A recent Purchasing Managers Index (PMI) shows that the percentage of skilled workers is </w:t>
      </w:r>
      <w:r>
        <w:t>at the lowest level since 2013 (Ensch B and Sindall M, November 2017). A recent survey has discovered that firms have reported a 44% shortage of trades on site, as well as 64% of firms lacking Quantity Surveyors and 52% of firms lacking other building professionals (Construction Enquirer, November 2017). 8% of the current workforce is made up of immigrants too and it has been suggested that they may continue to work here post-brexit providing they meet certain criteria (Williams L, November 2017).</w:t>
      </w:r>
    </w:p>
    <w:p w:rsidR="00D22EDA" w:rsidRPr="001A034D" w:rsidRDefault="00D22EDA" w:rsidP="00216354">
      <w:pPr>
        <w:pStyle w:val="ListParagraph"/>
        <w:numPr>
          <w:ilvl w:val="0"/>
          <w:numId w:val="7"/>
        </w:numPr>
        <w:rPr>
          <w:b/>
        </w:rPr>
      </w:pPr>
      <w:r w:rsidRPr="001A034D">
        <w:rPr>
          <w:b/>
        </w:rPr>
        <w:lastRenderedPageBreak/>
        <w:t>Technological</w:t>
      </w:r>
    </w:p>
    <w:p w:rsidR="00D22EDA" w:rsidRDefault="00D22EDA" w:rsidP="00D22EDA">
      <w:pPr>
        <w:pStyle w:val="ListParagraph"/>
        <w:ind w:left="1080"/>
        <w:rPr>
          <w:b/>
        </w:rPr>
      </w:pPr>
    </w:p>
    <w:p w:rsidR="00D22EDA" w:rsidRDefault="00D22EDA" w:rsidP="00D22EDA">
      <w:pPr>
        <w:pStyle w:val="ListParagraph"/>
        <w:ind w:left="1080"/>
        <w:rPr>
          <w:b/>
        </w:rPr>
      </w:pPr>
    </w:p>
    <w:p w:rsidR="00D22EDA" w:rsidRPr="001A034D" w:rsidRDefault="00D22EDA" w:rsidP="00216354">
      <w:pPr>
        <w:pStyle w:val="ListParagraph"/>
        <w:numPr>
          <w:ilvl w:val="1"/>
          <w:numId w:val="7"/>
        </w:numPr>
        <w:rPr>
          <w:b/>
        </w:rPr>
      </w:pPr>
      <w:r w:rsidRPr="001A034D">
        <w:rPr>
          <w:b/>
        </w:rPr>
        <w:t>Building Information Modelling</w:t>
      </w:r>
    </w:p>
    <w:p w:rsidR="00D22EDA" w:rsidRPr="007842C2" w:rsidRDefault="00D22EDA" w:rsidP="00D22EDA">
      <w:r>
        <w:t>This is a requirement of all Government procured contracts that use Central Government Funding for non-domestic projects. There is currently no requirement for BIM on housing projects although Housing Associations and Local Authorities are more likely to request the use of it for rented properties (RIBA, 2017). The use of this is however, a great opportunity to bench mark data (cost, time, designs, schedules, labour etc.) of the development, for future analysis on any other projects of the same nature.</w:t>
      </w:r>
    </w:p>
    <w:p w:rsidR="00D22EDA" w:rsidRDefault="00D22EDA" w:rsidP="00D22EDA">
      <w:pPr>
        <w:pStyle w:val="ListParagraph"/>
        <w:ind w:left="1080"/>
        <w:rPr>
          <w:b/>
        </w:rPr>
      </w:pPr>
    </w:p>
    <w:p w:rsidR="00D22EDA" w:rsidRDefault="00D22EDA" w:rsidP="00D22EDA">
      <w:pPr>
        <w:pStyle w:val="ListParagraph"/>
        <w:ind w:left="1080"/>
        <w:rPr>
          <w:b/>
        </w:rPr>
      </w:pPr>
    </w:p>
    <w:p w:rsidR="00D22EDA" w:rsidRDefault="00D22EDA" w:rsidP="00216354">
      <w:pPr>
        <w:pStyle w:val="ListParagraph"/>
        <w:numPr>
          <w:ilvl w:val="1"/>
          <w:numId w:val="7"/>
        </w:numPr>
        <w:rPr>
          <w:b/>
        </w:rPr>
      </w:pPr>
      <w:r>
        <w:rPr>
          <w:b/>
        </w:rPr>
        <w:t>Offsite Construction</w:t>
      </w:r>
    </w:p>
    <w:p w:rsidR="00D22EDA" w:rsidRPr="00D84636" w:rsidRDefault="00D22EDA" w:rsidP="00D22EDA">
      <w:r w:rsidRPr="00D84636">
        <w:t>Thi</w:t>
      </w:r>
      <w:r>
        <w:t xml:space="preserve">s has been recognised by many house building firms, along with Government, as the future of house building. By 2019, the Government will prioritise modern methods of construction (MMC) and off site manufacturing which will </w:t>
      </w:r>
      <w:r w:rsidRPr="00377030">
        <w:t>aim to reduce cost, improve productivity and increase the speed of construction (Construction Manager, November 2017). ‘’</w:t>
      </w:r>
      <w:r w:rsidRPr="00377030">
        <w:rPr>
          <w:rFonts w:cs="Helvetica"/>
          <w:lang w:val="en"/>
        </w:rPr>
        <w:t>Social housing should be a big supporter of offsite manufacturing. Where there’s central grant funding for social housing, the government could stipulate that th</w:t>
      </w:r>
      <w:r>
        <w:rPr>
          <w:rFonts w:cs="Helvetica"/>
          <w:lang w:val="en"/>
        </w:rPr>
        <w:t>ere must be an offsite solution’’ (Farmer M, October 2017). At present, only 15,000 modular homes are produced in the UK each year due to factory constraints. However, this method of construction can lower costs by 44%, take 65% less time to construct and reduce defects by 73% (Pinsent Masons, February 2017).</w:t>
      </w:r>
    </w:p>
    <w:p w:rsidR="00D22EDA" w:rsidRDefault="00D22EDA" w:rsidP="00D22EDA">
      <w:pPr>
        <w:pStyle w:val="ListParagraph"/>
        <w:ind w:left="1080"/>
        <w:rPr>
          <w:b/>
        </w:rPr>
      </w:pPr>
    </w:p>
    <w:p w:rsidR="00D22EDA" w:rsidRDefault="00D22EDA" w:rsidP="00D22EDA">
      <w:pPr>
        <w:pStyle w:val="ListParagraph"/>
        <w:ind w:left="1080"/>
        <w:rPr>
          <w:b/>
        </w:rPr>
      </w:pPr>
    </w:p>
    <w:p w:rsidR="00D22EDA" w:rsidRPr="00443F28" w:rsidRDefault="00D22EDA" w:rsidP="00216354">
      <w:pPr>
        <w:pStyle w:val="ListParagraph"/>
        <w:numPr>
          <w:ilvl w:val="1"/>
          <w:numId w:val="7"/>
        </w:numPr>
        <w:rPr>
          <w:b/>
        </w:rPr>
      </w:pPr>
      <w:r w:rsidRPr="00443F28">
        <w:rPr>
          <w:b/>
        </w:rPr>
        <w:t>Modelling Forecast</w:t>
      </w:r>
    </w:p>
    <w:p w:rsidR="00D22EDA" w:rsidRPr="00B36590" w:rsidRDefault="00D22EDA" w:rsidP="00D22EDA">
      <w:r w:rsidRPr="00B36590">
        <w:t xml:space="preserve">Historic data from tools including the Building Cost Information Service (BCIS) </w:t>
      </w:r>
      <w:r>
        <w:t xml:space="preserve">can be used to try and forecast the future in many cases. The BCIS in particular can give information on Tender Price Indices, Location Factors and various other data to enable bench marking of past/future projects. </w:t>
      </w:r>
    </w:p>
    <w:p w:rsidR="00D22EDA" w:rsidRDefault="00D22EDA" w:rsidP="00D22EDA">
      <w:pPr>
        <w:pStyle w:val="ListParagraph"/>
        <w:ind w:left="360"/>
        <w:rPr>
          <w:b/>
        </w:rPr>
      </w:pPr>
    </w:p>
    <w:p w:rsidR="00D22EDA" w:rsidRDefault="00D22EDA" w:rsidP="00D22EDA">
      <w:pPr>
        <w:pStyle w:val="ListParagraph"/>
        <w:ind w:left="360"/>
        <w:rPr>
          <w:b/>
        </w:rPr>
      </w:pPr>
    </w:p>
    <w:p w:rsidR="00D22EDA" w:rsidRPr="00443F28" w:rsidRDefault="00D22EDA" w:rsidP="00D22EDA">
      <w:pPr>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Pr="00443F28" w:rsidRDefault="00D22EDA" w:rsidP="00D22EDA">
      <w:pPr>
        <w:rPr>
          <w:b/>
        </w:rPr>
      </w:pPr>
    </w:p>
    <w:p w:rsidR="00D22EDA" w:rsidRPr="00443F28" w:rsidRDefault="00D22EDA" w:rsidP="00D22EDA">
      <w:pPr>
        <w:rPr>
          <w:b/>
        </w:rPr>
      </w:pPr>
    </w:p>
    <w:p w:rsidR="00D22EDA" w:rsidRPr="00443F28" w:rsidRDefault="00D22EDA" w:rsidP="00D22EDA">
      <w:pPr>
        <w:rPr>
          <w:b/>
        </w:rPr>
      </w:pPr>
    </w:p>
    <w:p w:rsidR="00D22EDA" w:rsidRPr="00443F28" w:rsidRDefault="00D22EDA" w:rsidP="00D22EDA">
      <w:pPr>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rPr>
          <w:b/>
        </w:rPr>
      </w:pPr>
    </w:p>
    <w:p w:rsidR="00D22EDA" w:rsidRPr="00AD5D7E" w:rsidRDefault="00D22EDA" w:rsidP="00216354">
      <w:pPr>
        <w:pStyle w:val="ListParagraph"/>
        <w:numPr>
          <w:ilvl w:val="0"/>
          <w:numId w:val="7"/>
        </w:numPr>
        <w:rPr>
          <w:b/>
        </w:rPr>
      </w:pPr>
      <w:r w:rsidRPr="00AD5D7E">
        <w:rPr>
          <w:b/>
        </w:rPr>
        <w:lastRenderedPageBreak/>
        <w:t>Legal</w:t>
      </w:r>
    </w:p>
    <w:p w:rsidR="00D22EDA" w:rsidRDefault="00D22EDA" w:rsidP="00D22EDA">
      <w:pPr>
        <w:rPr>
          <w:b/>
        </w:rPr>
      </w:pPr>
    </w:p>
    <w:p w:rsidR="00D22EDA" w:rsidRPr="006A7086" w:rsidRDefault="00D22EDA" w:rsidP="00216354">
      <w:pPr>
        <w:pStyle w:val="ListParagraph"/>
        <w:numPr>
          <w:ilvl w:val="1"/>
          <w:numId w:val="7"/>
        </w:numPr>
        <w:rPr>
          <w:b/>
        </w:rPr>
      </w:pPr>
      <w:r w:rsidRPr="006A7086">
        <w:rPr>
          <w:b/>
        </w:rPr>
        <w:t>Building Regulations</w:t>
      </w:r>
    </w:p>
    <w:p w:rsidR="00D22EDA" w:rsidRPr="00B771C7" w:rsidRDefault="00D22EDA" w:rsidP="00D22EDA">
      <w:r w:rsidRPr="00B771C7">
        <w:t>Since 31</w:t>
      </w:r>
      <w:r w:rsidRPr="00B771C7">
        <w:rPr>
          <w:vertAlign w:val="superscript"/>
        </w:rPr>
        <w:t>st</w:t>
      </w:r>
      <w:r w:rsidRPr="00B771C7">
        <w:t xml:space="preserve"> December 2011</w:t>
      </w:r>
      <w:r>
        <w:t>, Wales has had control of its own building regulations. Many of the regulations remain the same between England and Wales, but there are some differences that can add extra cost in both design and construction. Fire sprinkler systems were introduced in Wales on 1</w:t>
      </w:r>
      <w:r w:rsidRPr="00B771C7">
        <w:rPr>
          <w:vertAlign w:val="superscript"/>
        </w:rPr>
        <w:t>st</w:t>
      </w:r>
      <w:r>
        <w:t xml:space="preserve"> January 2016 and must be applied in all new buildings. This can add anything from £1800 (average 2-3 bed property) to £5400 (large 6 bed property), to the cost of a house (radfiresprinklers, 2015). Lower U-Values for elements and lower carbon emissions from buildings under Part L in Wales, also mean that higher insulation levels and costs will be incurred as well as the installation of Renewable Energy sources, in some circumstances. Internal telephone points must also be installed under Part R of the Regulations.</w:t>
      </w:r>
    </w:p>
    <w:p w:rsidR="00D22EDA" w:rsidRDefault="00D22EDA" w:rsidP="00D22EDA">
      <w:pPr>
        <w:pStyle w:val="ListParagraph"/>
        <w:ind w:left="1080"/>
        <w:rPr>
          <w:b/>
        </w:rPr>
      </w:pPr>
    </w:p>
    <w:p w:rsidR="00D22EDA" w:rsidRDefault="00D22EDA" w:rsidP="00D22EDA">
      <w:pPr>
        <w:pStyle w:val="ListParagraph"/>
        <w:ind w:left="1080"/>
        <w:rPr>
          <w:b/>
        </w:rPr>
      </w:pPr>
    </w:p>
    <w:p w:rsidR="00D22EDA" w:rsidRPr="008B5178" w:rsidRDefault="00D22EDA" w:rsidP="00216354">
      <w:pPr>
        <w:pStyle w:val="ListParagraph"/>
        <w:numPr>
          <w:ilvl w:val="1"/>
          <w:numId w:val="7"/>
        </w:numPr>
        <w:rPr>
          <w:b/>
        </w:rPr>
      </w:pPr>
      <w:r w:rsidRPr="008B5178">
        <w:rPr>
          <w:b/>
        </w:rPr>
        <w:t>Community Infrastructure Levy</w:t>
      </w:r>
    </w:p>
    <w:p w:rsidR="00D22EDA" w:rsidRPr="00BF429C" w:rsidRDefault="00D22EDA" w:rsidP="00D22EDA">
      <w:r w:rsidRPr="00BF429C">
        <w:t>All n</w:t>
      </w:r>
      <w:r>
        <w:t>ew build, private property developments are required to pay this. It is imposed by local authorities in England and Wales to help deliver infrastructure to the area around the development. Some social housing developments can be exempted subject to certain criteria. This charge is calculated on a £/m2 of gross internal floor area (DCLG, 2014).</w:t>
      </w:r>
    </w:p>
    <w:p w:rsidR="00D22EDA" w:rsidRDefault="00D22EDA" w:rsidP="00D22EDA">
      <w:pPr>
        <w:pStyle w:val="ListParagraph"/>
        <w:ind w:left="1080"/>
        <w:rPr>
          <w:b/>
        </w:rPr>
      </w:pPr>
    </w:p>
    <w:p w:rsidR="00D22EDA" w:rsidRDefault="00D22EDA" w:rsidP="00D22EDA">
      <w:pPr>
        <w:pStyle w:val="ListParagraph"/>
        <w:ind w:left="1080"/>
        <w:rPr>
          <w:b/>
        </w:rPr>
      </w:pPr>
    </w:p>
    <w:p w:rsidR="00D22EDA" w:rsidRPr="008B5178" w:rsidRDefault="00D22EDA" w:rsidP="00216354">
      <w:pPr>
        <w:pStyle w:val="ListParagraph"/>
        <w:numPr>
          <w:ilvl w:val="1"/>
          <w:numId w:val="7"/>
        </w:numPr>
        <w:rPr>
          <w:b/>
        </w:rPr>
      </w:pPr>
      <w:r>
        <w:rPr>
          <w:b/>
        </w:rPr>
        <w:t>Red Tape</w:t>
      </w:r>
    </w:p>
    <w:p w:rsidR="00D22EDA" w:rsidRPr="00F04B98" w:rsidRDefault="00D22EDA" w:rsidP="00D22EDA">
      <w:r>
        <w:t xml:space="preserve">Under Local Development Plans (LDP) access to green field and brown field sites to develop can be hard to come by, with many Local Authorities reluctant to extend the green belt beyond its current boundaries. Obtaining the relevant permissions can take considerable time although it has been suggested that the planning process has sped up with more and more Planning Applications being granted (de Castella T, January 2015). Land banking is another concern and the Government are aiming to introduce new plans where homes must be built within a certain time period or the Planning Permission will be withdrawn (Hope C, February 2017). </w:t>
      </w: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D22EDA">
      <w:pPr>
        <w:rPr>
          <w:b/>
        </w:rPr>
      </w:pPr>
    </w:p>
    <w:p w:rsidR="00D22EDA" w:rsidRPr="00BF1A60" w:rsidRDefault="00D22EDA" w:rsidP="00216354">
      <w:pPr>
        <w:pStyle w:val="ListParagraph"/>
        <w:numPr>
          <w:ilvl w:val="0"/>
          <w:numId w:val="7"/>
        </w:numPr>
        <w:rPr>
          <w:b/>
        </w:rPr>
      </w:pPr>
      <w:r w:rsidRPr="00BF1A60">
        <w:rPr>
          <w:b/>
        </w:rPr>
        <w:lastRenderedPageBreak/>
        <w:t>Environmental</w:t>
      </w:r>
    </w:p>
    <w:p w:rsidR="00D22EDA" w:rsidRDefault="00D22EDA" w:rsidP="00D22EDA">
      <w:pPr>
        <w:pStyle w:val="ListParagraph"/>
        <w:ind w:left="360"/>
        <w:rPr>
          <w:b/>
        </w:rPr>
      </w:pPr>
    </w:p>
    <w:p w:rsidR="00D22EDA" w:rsidRDefault="00D22EDA" w:rsidP="00D22EDA">
      <w:pPr>
        <w:pStyle w:val="ListParagraph"/>
        <w:ind w:left="360"/>
        <w:rPr>
          <w:b/>
        </w:rPr>
      </w:pPr>
    </w:p>
    <w:p w:rsidR="00D22EDA" w:rsidRDefault="00D22EDA" w:rsidP="00216354">
      <w:pPr>
        <w:pStyle w:val="ListParagraph"/>
        <w:numPr>
          <w:ilvl w:val="1"/>
          <w:numId w:val="7"/>
        </w:numPr>
        <w:rPr>
          <w:b/>
        </w:rPr>
      </w:pPr>
      <w:r w:rsidRPr="00862A2A">
        <w:rPr>
          <w:b/>
        </w:rPr>
        <w:t>Climate Change</w:t>
      </w:r>
    </w:p>
    <w:p w:rsidR="00D22EDA" w:rsidRPr="00C40D94" w:rsidRDefault="00D22EDA" w:rsidP="00D22EDA">
      <w:r w:rsidRPr="00C40D94">
        <w:t>Wales has its own Climate Change Strategy which sets out aims to reduce long term carbon and green-house gas (GHG) emissions. These actions include:</w:t>
      </w:r>
    </w:p>
    <w:p w:rsidR="00D22EDA" w:rsidRPr="00C40D94" w:rsidRDefault="00D22EDA" w:rsidP="00D22EDA">
      <w:pPr>
        <w:numPr>
          <w:ilvl w:val="0"/>
          <w:numId w:val="2"/>
        </w:numPr>
        <w:shd w:val="clear" w:color="auto" w:fill="FFFFFF"/>
        <w:spacing w:after="120" w:line="360" w:lineRule="atLeast"/>
        <w:rPr>
          <w:rFonts w:eastAsia="Times New Roman" w:cs="Arial"/>
          <w:lang w:val="en" w:eastAsia="en-GB"/>
        </w:rPr>
      </w:pPr>
      <w:r w:rsidRPr="00C40D94">
        <w:rPr>
          <w:rFonts w:eastAsia="Times New Roman" w:cs="Arial"/>
          <w:lang w:val="en" w:eastAsia="en-GB"/>
        </w:rPr>
        <w:t>encouraging behavioral change to a lower carbon way of living</w:t>
      </w:r>
    </w:p>
    <w:p w:rsidR="00D22EDA" w:rsidRPr="00C40D94" w:rsidRDefault="00D22EDA" w:rsidP="00D22EDA">
      <w:pPr>
        <w:numPr>
          <w:ilvl w:val="0"/>
          <w:numId w:val="2"/>
        </w:numPr>
        <w:shd w:val="clear" w:color="auto" w:fill="FFFFFF"/>
        <w:spacing w:after="120" w:line="360" w:lineRule="atLeast"/>
        <w:rPr>
          <w:rFonts w:eastAsia="Times New Roman" w:cs="Arial"/>
          <w:lang w:val="en" w:eastAsia="en-GB"/>
        </w:rPr>
      </w:pPr>
      <w:r w:rsidRPr="00C40D94">
        <w:rPr>
          <w:rFonts w:eastAsia="Times New Roman" w:cs="Arial"/>
          <w:lang w:val="en" w:eastAsia="en-GB"/>
        </w:rPr>
        <w:t>encouraging organizations in Wales to sign up to our Sustainable Development Charter</w:t>
      </w:r>
    </w:p>
    <w:p w:rsidR="00D22EDA" w:rsidRPr="00C40D94" w:rsidRDefault="00D22EDA" w:rsidP="00D22EDA">
      <w:pPr>
        <w:numPr>
          <w:ilvl w:val="0"/>
          <w:numId w:val="2"/>
        </w:numPr>
        <w:shd w:val="clear" w:color="auto" w:fill="FFFFFF"/>
        <w:spacing w:after="120" w:line="360" w:lineRule="atLeast"/>
        <w:rPr>
          <w:rFonts w:eastAsia="Times New Roman" w:cs="Arial"/>
          <w:lang w:val="en" w:eastAsia="en-GB"/>
        </w:rPr>
      </w:pPr>
      <w:r w:rsidRPr="00C40D94">
        <w:rPr>
          <w:rFonts w:eastAsia="Times New Roman" w:cs="Arial"/>
          <w:lang w:val="en" w:eastAsia="en-GB"/>
        </w:rPr>
        <w:t>reducing energy and resource consumption</w:t>
      </w:r>
    </w:p>
    <w:p w:rsidR="00D22EDA" w:rsidRPr="00C40D94" w:rsidRDefault="00D22EDA" w:rsidP="00D22EDA">
      <w:pPr>
        <w:numPr>
          <w:ilvl w:val="0"/>
          <w:numId w:val="2"/>
        </w:numPr>
        <w:shd w:val="clear" w:color="auto" w:fill="FFFFFF"/>
        <w:spacing w:after="120" w:line="360" w:lineRule="atLeast"/>
        <w:rPr>
          <w:rFonts w:eastAsia="Times New Roman" w:cs="Arial"/>
          <w:lang w:val="en" w:eastAsia="en-GB"/>
        </w:rPr>
      </w:pPr>
      <w:r w:rsidRPr="00C40D94">
        <w:rPr>
          <w:rFonts w:eastAsia="Times New Roman" w:cs="Arial"/>
          <w:lang w:val="en" w:eastAsia="en-GB"/>
        </w:rPr>
        <w:t>increasing energy and resource efficiency</w:t>
      </w:r>
    </w:p>
    <w:p w:rsidR="00D22EDA" w:rsidRPr="00C40D94" w:rsidRDefault="00D22EDA" w:rsidP="00D22EDA">
      <w:pPr>
        <w:numPr>
          <w:ilvl w:val="0"/>
          <w:numId w:val="2"/>
        </w:numPr>
        <w:shd w:val="clear" w:color="auto" w:fill="FFFFFF"/>
        <w:spacing w:after="120" w:line="360" w:lineRule="atLeast"/>
        <w:rPr>
          <w:rFonts w:eastAsia="Times New Roman" w:cs="Arial"/>
          <w:lang w:val="en" w:eastAsia="en-GB"/>
        </w:rPr>
      </w:pPr>
      <w:r w:rsidRPr="00C40D94">
        <w:rPr>
          <w:rFonts w:eastAsia="Times New Roman" w:cs="Arial"/>
          <w:lang w:val="en" w:eastAsia="en-GB"/>
        </w:rPr>
        <w:t>encouraging small scale low carbon energy generation</w:t>
      </w:r>
    </w:p>
    <w:p w:rsidR="00D22EDA" w:rsidRPr="00C40D94" w:rsidRDefault="00D22EDA" w:rsidP="00D22EDA">
      <w:pPr>
        <w:numPr>
          <w:ilvl w:val="0"/>
          <w:numId w:val="2"/>
        </w:numPr>
        <w:shd w:val="clear" w:color="auto" w:fill="FFFFFF"/>
        <w:spacing w:after="120" w:line="360" w:lineRule="atLeast"/>
        <w:rPr>
          <w:rFonts w:eastAsia="Times New Roman" w:cs="Arial"/>
          <w:lang w:val="en" w:eastAsia="en-GB"/>
        </w:rPr>
      </w:pPr>
      <w:r w:rsidRPr="00C40D94">
        <w:rPr>
          <w:rFonts w:eastAsia="Times New Roman" w:cs="Arial"/>
          <w:lang w:val="en" w:eastAsia="en-GB"/>
        </w:rPr>
        <w:t>supporting transport investment that encourages a shift to low carbon types of transport</w:t>
      </w:r>
    </w:p>
    <w:p w:rsidR="00D22EDA" w:rsidRPr="00C40D94" w:rsidRDefault="00D22EDA" w:rsidP="00D22EDA">
      <w:pPr>
        <w:numPr>
          <w:ilvl w:val="0"/>
          <w:numId w:val="2"/>
        </w:numPr>
        <w:shd w:val="clear" w:color="auto" w:fill="FFFFFF"/>
        <w:spacing w:line="360" w:lineRule="atLeast"/>
        <w:rPr>
          <w:rFonts w:eastAsia="Times New Roman" w:cs="Arial"/>
          <w:lang w:val="en" w:eastAsia="en-GB"/>
        </w:rPr>
      </w:pPr>
      <w:r w:rsidRPr="00C40D94">
        <w:rPr>
          <w:rFonts w:eastAsia="Times New Roman" w:cs="Arial"/>
          <w:lang w:val="en" w:eastAsia="en-GB"/>
        </w:rPr>
        <w:t>seeking to influence UK decisions where they are relevant</w:t>
      </w:r>
      <w:r>
        <w:rPr>
          <w:rFonts w:eastAsia="Times New Roman" w:cs="Arial"/>
          <w:lang w:val="en" w:eastAsia="en-GB"/>
        </w:rPr>
        <w:t xml:space="preserve"> to emission reduction in Wales (Welsh Government, 2016).</w:t>
      </w:r>
    </w:p>
    <w:p w:rsidR="00D22EDA" w:rsidRPr="00A33193" w:rsidRDefault="00D22EDA" w:rsidP="00D22EDA">
      <w:r>
        <w:t>This can impose more ‘red tape’ and consideration should be given to Welsh Legislation.</w:t>
      </w:r>
    </w:p>
    <w:p w:rsidR="00D22EDA" w:rsidRDefault="00D22EDA" w:rsidP="00D22EDA">
      <w:pPr>
        <w:pStyle w:val="ListParagraph"/>
        <w:ind w:left="1080"/>
        <w:rPr>
          <w:b/>
        </w:rPr>
      </w:pPr>
    </w:p>
    <w:p w:rsidR="00D22EDA" w:rsidRDefault="00D22EDA" w:rsidP="00D22EDA">
      <w:pPr>
        <w:pStyle w:val="ListParagraph"/>
        <w:ind w:left="1080"/>
        <w:rPr>
          <w:b/>
        </w:rPr>
      </w:pPr>
    </w:p>
    <w:p w:rsidR="00D22EDA" w:rsidRDefault="00D22EDA" w:rsidP="00216354">
      <w:pPr>
        <w:pStyle w:val="ListParagraph"/>
        <w:numPr>
          <w:ilvl w:val="1"/>
          <w:numId w:val="7"/>
        </w:numPr>
        <w:rPr>
          <w:b/>
        </w:rPr>
      </w:pPr>
      <w:r w:rsidRPr="00862A2A">
        <w:rPr>
          <w:b/>
        </w:rPr>
        <w:t>Transport and Logistics</w:t>
      </w:r>
    </w:p>
    <w:p w:rsidR="00D22EDA" w:rsidRPr="00A33193" w:rsidRDefault="00D22EDA" w:rsidP="00D22EDA">
      <w:r w:rsidRPr="00A33193">
        <w:t>As with section 3.2</w:t>
      </w:r>
      <w:r>
        <w:t>, the location of the development will have a significant impact on transport and logistics. This applies to both labour and materials. Rural developments could see longer ‘lead in’ times for material deliveries, as well as labour shortages in those areas. Reducing lost time will ultimately lead to lower costs.</w:t>
      </w:r>
    </w:p>
    <w:p w:rsidR="00D22EDA" w:rsidRDefault="00D22EDA" w:rsidP="00D22EDA">
      <w:pPr>
        <w:pStyle w:val="ListParagraph"/>
        <w:ind w:left="1080"/>
        <w:rPr>
          <w:b/>
        </w:rPr>
      </w:pPr>
    </w:p>
    <w:p w:rsidR="00D22EDA" w:rsidRDefault="00D22EDA" w:rsidP="00D22EDA">
      <w:pPr>
        <w:pStyle w:val="ListParagraph"/>
        <w:ind w:left="1080"/>
        <w:rPr>
          <w:b/>
        </w:rPr>
      </w:pPr>
    </w:p>
    <w:p w:rsidR="00D22EDA" w:rsidRPr="00862A2A" w:rsidRDefault="00D22EDA" w:rsidP="00216354">
      <w:pPr>
        <w:pStyle w:val="ListParagraph"/>
        <w:numPr>
          <w:ilvl w:val="1"/>
          <w:numId w:val="7"/>
        </w:numPr>
        <w:rPr>
          <w:b/>
        </w:rPr>
      </w:pPr>
      <w:r w:rsidRPr="00862A2A">
        <w:rPr>
          <w:b/>
        </w:rPr>
        <w:t>Sustainability Factors</w:t>
      </w:r>
    </w:p>
    <w:p w:rsidR="00D22EDA" w:rsidRPr="00BF1A60" w:rsidRDefault="00D22EDA" w:rsidP="00D22EDA">
      <w:r w:rsidRPr="00BF1A60">
        <w:t>Wales</w:t>
      </w:r>
      <w:r>
        <w:t xml:space="preserve"> is 1 of only 3 Countries in the World to have Sustainability as part of its constitution and was the first Country in the World to incorporate the United Nations (UN) Sustainable Development Goals into its legislation. This led to the introduction of The Wellbeing of Future Generations Act which aims to improve the social, economic, environmental and cultural wellbeing of Wales (Scott M, May 2016). Sustainability ‘schemes’ including Code for Sustainable Homes or Home Quality Mark (both run by BRE) may be imposed on your development, leading to extra costs.</w:t>
      </w:r>
    </w:p>
    <w:p w:rsidR="00D22EDA" w:rsidRPr="00A77F0C" w:rsidRDefault="00D22EDA" w:rsidP="00D22EDA">
      <w:pPr>
        <w:rPr>
          <w:b/>
        </w:rPr>
      </w:pPr>
    </w:p>
    <w:p w:rsidR="00D22EDA" w:rsidRPr="00A77F0C" w:rsidRDefault="00D22EDA" w:rsidP="00D22EDA">
      <w:pPr>
        <w:rPr>
          <w:b/>
        </w:rPr>
      </w:pPr>
    </w:p>
    <w:p w:rsidR="00D22EDA" w:rsidRDefault="00D22EDA" w:rsidP="00D22EDA"/>
    <w:p w:rsidR="00D22EDA" w:rsidRDefault="00D22EDA" w:rsidP="00D22EDA"/>
    <w:p w:rsidR="00D22EDA" w:rsidRDefault="00D22EDA" w:rsidP="00D22EDA"/>
    <w:p w:rsidR="00D22EDA" w:rsidRPr="009406F0" w:rsidRDefault="00D22EDA" w:rsidP="00216354">
      <w:pPr>
        <w:pStyle w:val="ListParagraph"/>
        <w:numPr>
          <w:ilvl w:val="0"/>
          <w:numId w:val="7"/>
        </w:numPr>
        <w:rPr>
          <w:b/>
        </w:rPr>
      </w:pPr>
      <w:r w:rsidRPr="009406F0">
        <w:rPr>
          <w:b/>
        </w:rPr>
        <w:lastRenderedPageBreak/>
        <w:t>SWOT Analysis</w:t>
      </w:r>
    </w:p>
    <w:p w:rsidR="00D22EDA" w:rsidRDefault="00D22EDA" w:rsidP="00D22EDA">
      <w:r>
        <w:t>The following table analyses the previous sections and identifies whether they are Strengths, Weaknesses, Opportunities, Threats or combinations of these.</w:t>
      </w:r>
    </w:p>
    <w:p w:rsidR="00D22EDA" w:rsidRDefault="00D22EDA" w:rsidP="00D22EDA"/>
    <w:tbl>
      <w:tblPr>
        <w:tblStyle w:val="TableGrid"/>
        <w:tblW w:w="0" w:type="auto"/>
        <w:tblLook w:val="04A0" w:firstRow="1" w:lastRow="0" w:firstColumn="1" w:lastColumn="0" w:noHBand="0" w:noVBand="1"/>
      </w:tblPr>
      <w:tblGrid>
        <w:gridCol w:w="890"/>
        <w:gridCol w:w="1002"/>
        <w:gridCol w:w="1145"/>
        <w:gridCol w:w="1345"/>
        <w:gridCol w:w="817"/>
        <w:gridCol w:w="3817"/>
      </w:tblGrid>
      <w:tr w:rsidR="00D22EDA" w:rsidTr="003C67B2">
        <w:tc>
          <w:tcPr>
            <w:tcW w:w="890" w:type="dxa"/>
          </w:tcPr>
          <w:p w:rsidR="00D22EDA" w:rsidRPr="009406F0" w:rsidRDefault="00D22EDA" w:rsidP="003C67B2">
            <w:pPr>
              <w:rPr>
                <w:b/>
              </w:rPr>
            </w:pPr>
            <w:r w:rsidRPr="009406F0">
              <w:rPr>
                <w:b/>
              </w:rPr>
              <w:t>Section</w:t>
            </w:r>
          </w:p>
        </w:tc>
        <w:tc>
          <w:tcPr>
            <w:tcW w:w="1002" w:type="dxa"/>
          </w:tcPr>
          <w:p w:rsidR="00D22EDA" w:rsidRPr="009406F0" w:rsidRDefault="00D22EDA" w:rsidP="003C67B2">
            <w:pPr>
              <w:rPr>
                <w:b/>
              </w:rPr>
            </w:pPr>
            <w:r w:rsidRPr="009406F0">
              <w:rPr>
                <w:b/>
              </w:rPr>
              <w:t>Strength</w:t>
            </w:r>
          </w:p>
        </w:tc>
        <w:tc>
          <w:tcPr>
            <w:tcW w:w="1145" w:type="dxa"/>
          </w:tcPr>
          <w:p w:rsidR="00D22EDA" w:rsidRPr="009406F0" w:rsidRDefault="00D22EDA" w:rsidP="003C67B2">
            <w:pPr>
              <w:rPr>
                <w:b/>
              </w:rPr>
            </w:pPr>
            <w:r w:rsidRPr="009406F0">
              <w:rPr>
                <w:b/>
              </w:rPr>
              <w:t>Weakness</w:t>
            </w:r>
          </w:p>
        </w:tc>
        <w:tc>
          <w:tcPr>
            <w:tcW w:w="1345" w:type="dxa"/>
          </w:tcPr>
          <w:p w:rsidR="00D22EDA" w:rsidRPr="009406F0" w:rsidRDefault="00D22EDA" w:rsidP="003C67B2">
            <w:pPr>
              <w:rPr>
                <w:b/>
              </w:rPr>
            </w:pPr>
            <w:r w:rsidRPr="009406F0">
              <w:rPr>
                <w:b/>
              </w:rPr>
              <w:t>Opportunity</w:t>
            </w:r>
          </w:p>
        </w:tc>
        <w:tc>
          <w:tcPr>
            <w:tcW w:w="817" w:type="dxa"/>
          </w:tcPr>
          <w:p w:rsidR="00D22EDA" w:rsidRPr="009406F0" w:rsidRDefault="00D22EDA" w:rsidP="003C67B2">
            <w:pPr>
              <w:rPr>
                <w:b/>
              </w:rPr>
            </w:pPr>
            <w:r w:rsidRPr="009406F0">
              <w:rPr>
                <w:b/>
              </w:rPr>
              <w:t>Threat</w:t>
            </w:r>
          </w:p>
        </w:tc>
        <w:tc>
          <w:tcPr>
            <w:tcW w:w="3817" w:type="dxa"/>
          </w:tcPr>
          <w:p w:rsidR="00D22EDA" w:rsidRPr="009406F0" w:rsidRDefault="00D22EDA" w:rsidP="003C67B2">
            <w:pPr>
              <w:rPr>
                <w:b/>
              </w:rPr>
            </w:pPr>
            <w:r>
              <w:rPr>
                <w:b/>
              </w:rPr>
              <w:t>Why?</w:t>
            </w:r>
          </w:p>
        </w:tc>
      </w:tr>
      <w:tr w:rsidR="00D22EDA" w:rsidTr="003C67B2">
        <w:tc>
          <w:tcPr>
            <w:tcW w:w="890" w:type="dxa"/>
          </w:tcPr>
          <w:p w:rsidR="00D22EDA" w:rsidRDefault="00D22EDA" w:rsidP="003C67B2">
            <w:r>
              <w:t>1.1</w:t>
            </w:r>
          </w:p>
        </w:tc>
        <w:tc>
          <w:tcPr>
            <w:tcW w:w="1002" w:type="dxa"/>
          </w:tcPr>
          <w:p w:rsidR="00D22EDA" w:rsidRDefault="00D22EDA" w:rsidP="003C67B2">
            <w:r>
              <w:t>Yes</w:t>
            </w:r>
          </w:p>
        </w:tc>
        <w:tc>
          <w:tcPr>
            <w:tcW w:w="1145" w:type="dxa"/>
          </w:tcPr>
          <w:p w:rsidR="00D22EDA" w:rsidRDefault="00D22EDA" w:rsidP="003C67B2">
            <w:r>
              <w:t>Yes</w:t>
            </w:r>
          </w:p>
        </w:tc>
        <w:tc>
          <w:tcPr>
            <w:tcW w:w="1345" w:type="dxa"/>
          </w:tcPr>
          <w:p w:rsidR="00D22EDA" w:rsidRDefault="00D22EDA" w:rsidP="003C67B2">
            <w:r>
              <w:t>Yes</w:t>
            </w:r>
          </w:p>
        </w:tc>
        <w:tc>
          <w:tcPr>
            <w:tcW w:w="817" w:type="dxa"/>
          </w:tcPr>
          <w:p w:rsidR="00D22EDA" w:rsidRDefault="00D22EDA" w:rsidP="003C67B2">
            <w:r>
              <w:t>Yes</w:t>
            </w:r>
          </w:p>
        </w:tc>
        <w:tc>
          <w:tcPr>
            <w:tcW w:w="3817" w:type="dxa"/>
          </w:tcPr>
          <w:p w:rsidR="00D22EDA" w:rsidRDefault="00D22EDA" w:rsidP="003C67B2">
            <w:r>
              <w:t>Nobody can forecast the future beyond Brexit and the industry will just have to ‘cross that bridge’ when it comes.</w:t>
            </w:r>
          </w:p>
        </w:tc>
      </w:tr>
      <w:tr w:rsidR="00D22EDA" w:rsidTr="003C67B2">
        <w:tc>
          <w:tcPr>
            <w:tcW w:w="890" w:type="dxa"/>
          </w:tcPr>
          <w:p w:rsidR="00D22EDA" w:rsidRDefault="00D22EDA" w:rsidP="003C67B2">
            <w:r>
              <w:t>1.2</w:t>
            </w:r>
          </w:p>
        </w:tc>
        <w:tc>
          <w:tcPr>
            <w:tcW w:w="1002" w:type="dxa"/>
          </w:tcPr>
          <w:p w:rsidR="00D22EDA" w:rsidRDefault="00D22EDA" w:rsidP="003C67B2">
            <w:r>
              <w:t>Yes</w:t>
            </w:r>
          </w:p>
        </w:tc>
        <w:tc>
          <w:tcPr>
            <w:tcW w:w="1145" w:type="dxa"/>
          </w:tcPr>
          <w:p w:rsidR="00D22EDA" w:rsidRDefault="00D22EDA" w:rsidP="003C67B2"/>
        </w:tc>
        <w:tc>
          <w:tcPr>
            <w:tcW w:w="1345" w:type="dxa"/>
          </w:tcPr>
          <w:p w:rsidR="00D22EDA" w:rsidRDefault="00D22EDA" w:rsidP="003C67B2"/>
        </w:tc>
        <w:tc>
          <w:tcPr>
            <w:tcW w:w="817" w:type="dxa"/>
          </w:tcPr>
          <w:p w:rsidR="00D22EDA" w:rsidRDefault="00D22EDA" w:rsidP="003C67B2"/>
        </w:tc>
        <w:tc>
          <w:tcPr>
            <w:tcW w:w="3817" w:type="dxa"/>
          </w:tcPr>
          <w:p w:rsidR="00D22EDA" w:rsidRDefault="00D22EDA" w:rsidP="003C67B2">
            <w:r>
              <w:t>With no political changes likely, the industry can assume a ‘business as usual’ approach.</w:t>
            </w:r>
          </w:p>
        </w:tc>
      </w:tr>
      <w:tr w:rsidR="00D22EDA" w:rsidTr="003C67B2">
        <w:tc>
          <w:tcPr>
            <w:tcW w:w="890" w:type="dxa"/>
          </w:tcPr>
          <w:p w:rsidR="00D22EDA" w:rsidRDefault="00D22EDA" w:rsidP="003C67B2">
            <w:r>
              <w:t>1.3</w:t>
            </w:r>
          </w:p>
        </w:tc>
        <w:tc>
          <w:tcPr>
            <w:tcW w:w="1002" w:type="dxa"/>
          </w:tcPr>
          <w:p w:rsidR="00D22EDA" w:rsidRDefault="00D22EDA" w:rsidP="003C67B2">
            <w:r>
              <w:t>Yes</w:t>
            </w:r>
          </w:p>
        </w:tc>
        <w:tc>
          <w:tcPr>
            <w:tcW w:w="1145" w:type="dxa"/>
          </w:tcPr>
          <w:p w:rsidR="00D22EDA" w:rsidRDefault="00D22EDA" w:rsidP="003C67B2"/>
        </w:tc>
        <w:tc>
          <w:tcPr>
            <w:tcW w:w="1345" w:type="dxa"/>
          </w:tcPr>
          <w:p w:rsidR="00D22EDA" w:rsidRDefault="00D22EDA" w:rsidP="003C67B2">
            <w:r>
              <w:t>Yes</w:t>
            </w:r>
          </w:p>
        </w:tc>
        <w:tc>
          <w:tcPr>
            <w:tcW w:w="817" w:type="dxa"/>
          </w:tcPr>
          <w:p w:rsidR="00D22EDA" w:rsidRDefault="00D22EDA" w:rsidP="003C67B2"/>
        </w:tc>
        <w:tc>
          <w:tcPr>
            <w:tcW w:w="3817" w:type="dxa"/>
          </w:tcPr>
          <w:p w:rsidR="00D22EDA" w:rsidRDefault="00D22EDA" w:rsidP="003C67B2">
            <w:r>
              <w:t>Government commitment and money available to deliver projects.</w:t>
            </w:r>
          </w:p>
        </w:tc>
      </w:tr>
      <w:tr w:rsidR="00D22EDA" w:rsidTr="003C67B2">
        <w:tc>
          <w:tcPr>
            <w:tcW w:w="890" w:type="dxa"/>
          </w:tcPr>
          <w:p w:rsidR="00D22EDA" w:rsidRDefault="00D22EDA" w:rsidP="003C67B2">
            <w:r>
              <w:t>1.4</w:t>
            </w:r>
          </w:p>
        </w:tc>
        <w:tc>
          <w:tcPr>
            <w:tcW w:w="1002" w:type="dxa"/>
          </w:tcPr>
          <w:p w:rsidR="00D22EDA" w:rsidRDefault="00D22EDA" w:rsidP="003C67B2">
            <w:r>
              <w:t>Yes</w:t>
            </w:r>
          </w:p>
        </w:tc>
        <w:tc>
          <w:tcPr>
            <w:tcW w:w="1145" w:type="dxa"/>
          </w:tcPr>
          <w:p w:rsidR="00D22EDA" w:rsidRDefault="00D22EDA" w:rsidP="003C67B2"/>
        </w:tc>
        <w:tc>
          <w:tcPr>
            <w:tcW w:w="1345" w:type="dxa"/>
          </w:tcPr>
          <w:p w:rsidR="00D22EDA" w:rsidRDefault="00D22EDA" w:rsidP="003C67B2">
            <w:r>
              <w:t>Yes</w:t>
            </w:r>
          </w:p>
        </w:tc>
        <w:tc>
          <w:tcPr>
            <w:tcW w:w="817" w:type="dxa"/>
          </w:tcPr>
          <w:p w:rsidR="00D22EDA" w:rsidRDefault="00D22EDA" w:rsidP="003C67B2">
            <w:r>
              <w:t>Yes</w:t>
            </w:r>
          </w:p>
        </w:tc>
        <w:tc>
          <w:tcPr>
            <w:tcW w:w="3817" w:type="dxa"/>
          </w:tcPr>
          <w:p w:rsidR="00D22EDA" w:rsidRDefault="00D22EDA" w:rsidP="003C67B2">
            <w:r>
              <w:t>Larger budgets and investment from Government will create opportunities. Competition from larger companies could be a threat.</w:t>
            </w:r>
          </w:p>
        </w:tc>
      </w:tr>
      <w:tr w:rsidR="00D22EDA" w:rsidTr="003C67B2">
        <w:tc>
          <w:tcPr>
            <w:tcW w:w="890" w:type="dxa"/>
          </w:tcPr>
          <w:p w:rsidR="00D22EDA" w:rsidRDefault="00D22EDA" w:rsidP="003C67B2">
            <w:r>
              <w:t>2.1</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tc>
        <w:tc>
          <w:tcPr>
            <w:tcW w:w="817" w:type="dxa"/>
          </w:tcPr>
          <w:p w:rsidR="00D22EDA" w:rsidRDefault="00D22EDA" w:rsidP="003C67B2">
            <w:r>
              <w:t>Yes</w:t>
            </w:r>
          </w:p>
        </w:tc>
        <w:tc>
          <w:tcPr>
            <w:tcW w:w="3817" w:type="dxa"/>
          </w:tcPr>
          <w:p w:rsidR="00D22EDA" w:rsidRDefault="00D22EDA" w:rsidP="003C67B2">
            <w:r>
              <w:t>Further rises in interest rates can lead to unsaleable properties as well as increases in project costs.</w:t>
            </w:r>
          </w:p>
        </w:tc>
      </w:tr>
      <w:tr w:rsidR="00D22EDA" w:rsidTr="003C67B2">
        <w:tc>
          <w:tcPr>
            <w:tcW w:w="890" w:type="dxa"/>
          </w:tcPr>
          <w:p w:rsidR="00D22EDA" w:rsidRDefault="00D22EDA" w:rsidP="003C67B2">
            <w:r>
              <w:t>2.2</w:t>
            </w:r>
          </w:p>
        </w:tc>
        <w:tc>
          <w:tcPr>
            <w:tcW w:w="1002" w:type="dxa"/>
          </w:tcPr>
          <w:p w:rsidR="00D22EDA" w:rsidRDefault="00D22EDA" w:rsidP="003C67B2">
            <w:r>
              <w:t>Yes</w:t>
            </w:r>
          </w:p>
        </w:tc>
        <w:tc>
          <w:tcPr>
            <w:tcW w:w="1145" w:type="dxa"/>
          </w:tcPr>
          <w:p w:rsidR="00D22EDA" w:rsidRDefault="00D22EDA" w:rsidP="003C67B2"/>
        </w:tc>
        <w:tc>
          <w:tcPr>
            <w:tcW w:w="1345" w:type="dxa"/>
          </w:tcPr>
          <w:p w:rsidR="00D22EDA" w:rsidRDefault="00D22EDA" w:rsidP="003C67B2"/>
        </w:tc>
        <w:tc>
          <w:tcPr>
            <w:tcW w:w="817" w:type="dxa"/>
          </w:tcPr>
          <w:p w:rsidR="00D22EDA" w:rsidRDefault="00D22EDA" w:rsidP="003C67B2">
            <w:r>
              <w:t>Yes</w:t>
            </w:r>
          </w:p>
        </w:tc>
        <w:tc>
          <w:tcPr>
            <w:tcW w:w="3817" w:type="dxa"/>
          </w:tcPr>
          <w:p w:rsidR="00D22EDA" w:rsidRDefault="00D22EDA" w:rsidP="003C67B2">
            <w:r>
              <w:t>As house prices increase, profitability will go up. However, a saturation of new properties could lead to house prices falling in the area of development.</w:t>
            </w:r>
          </w:p>
        </w:tc>
      </w:tr>
      <w:tr w:rsidR="00D22EDA" w:rsidTr="003C67B2">
        <w:tc>
          <w:tcPr>
            <w:tcW w:w="890" w:type="dxa"/>
          </w:tcPr>
          <w:p w:rsidR="00D22EDA" w:rsidRDefault="00D22EDA" w:rsidP="003C67B2">
            <w:r>
              <w:t>2.3</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r>
              <w:t>Yes</w:t>
            </w:r>
          </w:p>
        </w:tc>
        <w:tc>
          <w:tcPr>
            <w:tcW w:w="817" w:type="dxa"/>
          </w:tcPr>
          <w:p w:rsidR="00D22EDA" w:rsidRDefault="00D22EDA" w:rsidP="003C67B2">
            <w:r>
              <w:t>Yes</w:t>
            </w:r>
          </w:p>
        </w:tc>
        <w:tc>
          <w:tcPr>
            <w:tcW w:w="3817" w:type="dxa"/>
          </w:tcPr>
          <w:p w:rsidR="00D22EDA" w:rsidRDefault="00D22EDA" w:rsidP="003C67B2">
            <w:r>
              <w:t>Rising construction costs can reduce profitability. However, innovation and off site development can create opportunities to think ‘outside the box’ and reduce overall costs.</w:t>
            </w:r>
          </w:p>
        </w:tc>
      </w:tr>
      <w:tr w:rsidR="00D22EDA" w:rsidTr="003C67B2">
        <w:tc>
          <w:tcPr>
            <w:tcW w:w="890" w:type="dxa"/>
          </w:tcPr>
          <w:p w:rsidR="00D22EDA" w:rsidRDefault="00D22EDA" w:rsidP="003C67B2">
            <w:r>
              <w:t>2.4</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tc>
        <w:tc>
          <w:tcPr>
            <w:tcW w:w="817" w:type="dxa"/>
          </w:tcPr>
          <w:p w:rsidR="00D22EDA" w:rsidRDefault="00D22EDA" w:rsidP="003C67B2">
            <w:r>
              <w:t>Yes</w:t>
            </w:r>
          </w:p>
        </w:tc>
        <w:tc>
          <w:tcPr>
            <w:tcW w:w="3817" w:type="dxa"/>
          </w:tcPr>
          <w:p w:rsidR="00D22EDA" w:rsidRDefault="00D22EDA" w:rsidP="003C67B2">
            <w:r>
              <w:t>Industry is already reporting a shortage of common building materials including wood, steel and bricks/blocks. Import costs may continue to rise.</w:t>
            </w:r>
          </w:p>
        </w:tc>
      </w:tr>
      <w:tr w:rsidR="00D22EDA" w:rsidTr="003C67B2">
        <w:tc>
          <w:tcPr>
            <w:tcW w:w="890" w:type="dxa"/>
          </w:tcPr>
          <w:p w:rsidR="00D22EDA" w:rsidRDefault="00D22EDA" w:rsidP="003C67B2">
            <w:r>
              <w:t>2.5</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tc>
        <w:tc>
          <w:tcPr>
            <w:tcW w:w="817" w:type="dxa"/>
          </w:tcPr>
          <w:p w:rsidR="00D22EDA" w:rsidRDefault="00D22EDA" w:rsidP="003C67B2">
            <w:r>
              <w:t>Yes</w:t>
            </w:r>
          </w:p>
        </w:tc>
        <w:tc>
          <w:tcPr>
            <w:tcW w:w="3817" w:type="dxa"/>
          </w:tcPr>
          <w:p w:rsidR="00D22EDA" w:rsidRDefault="00D22EDA" w:rsidP="003C67B2">
            <w:r>
              <w:t>Inflation continues to rise leading to increased costs in labour and overall costs.</w:t>
            </w:r>
          </w:p>
        </w:tc>
      </w:tr>
      <w:tr w:rsidR="00D22EDA" w:rsidTr="003C67B2">
        <w:tc>
          <w:tcPr>
            <w:tcW w:w="890" w:type="dxa"/>
          </w:tcPr>
          <w:p w:rsidR="00D22EDA" w:rsidRDefault="00D22EDA" w:rsidP="003C67B2">
            <w:r>
              <w:t>3.1</w:t>
            </w:r>
          </w:p>
        </w:tc>
        <w:tc>
          <w:tcPr>
            <w:tcW w:w="1002" w:type="dxa"/>
          </w:tcPr>
          <w:p w:rsidR="00D22EDA" w:rsidRDefault="00D22EDA" w:rsidP="003C67B2">
            <w:r>
              <w:t>Yes</w:t>
            </w:r>
          </w:p>
        </w:tc>
        <w:tc>
          <w:tcPr>
            <w:tcW w:w="1145" w:type="dxa"/>
          </w:tcPr>
          <w:p w:rsidR="00D22EDA" w:rsidRDefault="00D22EDA" w:rsidP="003C67B2"/>
        </w:tc>
        <w:tc>
          <w:tcPr>
            <w:tcW w:w="1345" w:type="dxa"/>
          </w:tcPr>
          <w:p w:rsidR="00D22EDA" w:rsidRDefault="00D22EDA" w:rsidP="003C67B2">
            <w:r>
              <w:t>Yes</w:t>
            </w:r>
          </w:p>
        </w:tc>
        <w:tc>
          <w:tcPr>
            <w:tcW w:w="817" w:type="dxa"/>
          </w:tcPr>
          <w:p w:rsidR="00D22EDA" w:rsidRDefault="00D22EDA" w:rsidP="003C67B2"/>
        </w:tc>
        <w:tc>
          <w:tcPr>
            <w:tcW w:w="3817" w:type="dxa"/>
          </w:tcPr>
          <w:p w:rsidR="00D22EDA" w:rsidRDefault="00D22EDA" w:rsidP="003C67B2">
            <w:r>
              <w:t>Recognition of a national shortage of houses is a major strength and the biggest ‘driver’ in industry. Industry is still falling short of target numbers creating opportunities to develop.</w:t>
            </w:r>
          </w:p>
        </w:tc>
      </w:tr>
      <w:tr w:rsidR="00D22EDA" w:rsidTr="003C67B2">
        <w:tc>
          <w:tcPr>
            <w:tcW w:w="890" w:type="dxa"/>
          </w:tcPr>
          <w:p w:rsidR="00D22EDA" w:rsidRDefault="00D22EDA" w:rsidP="003C67B2">
            <w:r>
              <w:t>3.2</w:t>
            </w:r>
          </w:p>
        </w:tc>
        <w:tc>
          <w:tcPr>
            <w:tcW w:w="1002" w:type="dxa"/>
          </w:tcPr>
          <w:p w:rsidR="00D22EDA" w:rsidRDefault="00D22EDA" w:rsidP="003C67B2">
            <w:r>
              <w:t>Yes</w:t>
            </w:r>
          </w:p>
        </w:tc>
        <w:tc>
          <w:tcPr>
            <w:tcW w:w="1145" w:type="dxa"/>
          </w:tcPr>
          <w:p w:rsidR="00D22EDA" w:rsidRDefault="00D22EDA" w:rsidP="003C67B2">
            <w:r>
              <w:t>Yes</w:t>
            </w:r>
          </w:p>
        </w:tc>
        <w:tc>
          <w:tcPr>
            <w:tcW w:w="1345" w:type="dxa"/>
          </w:tcPr>
          <w:p w:rsidR="00D22EDA" w:rsidRDefault="00D22EDA" w:rsidP="003C67B2">
            <w:r>
              <w:t>Yes</w:t>
            </w:r>
          </w:p>
        </w:tc>
        <w:tc>
          <w:tcPr>
            <w:tcW w:w="817" w:type="dxa"/>
          </w:tcPr>
          <w:p w:rsidR="00D22EDA" w:rsidRDefault="00D22EDA" w:rsidP="003C67B2">
            <w:r>
              <w:t>Yes</w:t>
            </w:r>
          </w:p>
        </w:tc>
        <w:tc>
          <w:tcPr>
            <w:tcW w:w="3817" w:type="dxa"/>
          </w:tcPr>
          <w:p w:rsidR="00D22EDA" w:rsidRDefault="00D22EDA" w:rsidP="003C67B2">
            <w:r>
              <w:t>As house prices increase, profitability will go up. However, a saturation of new properties could lead to house prices falling in the area of development. Labour may also be unobtainable or require higher rates.</w:t>
            </w:r>
          </w:p>
        </w:tc>
      </w:tr>
      <w:tr w:rsidR="00D22EDA" w:rsidTr="003C67B2">
        <w:tc>
          <w:tcPr>
            <w:tcW w:w="890" w:type="dxa"/>
          </w:tcPr>
          <w:p w:rsidR="00D22EDA" w:rsidRDefault="00D22EDA" w:rsidP="003C67B2">
            <w:r>
              <w:lastRenderedPageBreak/>
              <w:t>3.3</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r>
              <w:t>Yes</w:t>
            </w:r>
          </w:p>
        </w:tc>
        <w:tc>
          <w:tcPr>
            <w:tcW w:w="817" w:type="dxa"/>
          </w:tcPr>
          <w:p w:rsidR="00D22EDA" w:rsidRDefault="00D22EDA" w:rsidP="003C67B2">
            <w:r>
              <w:t>Yes</w:t>
            </w:r>
          </w:p>
        </w:tc>
        <w:tc>
          <w:tcPr>
            <w:tcW w:w="3817" w:type="dxa"/>
          </w:tcPr>
          <w:p w:rsidR="00D22EDA" w:rsidRDefault="00D22EDA" w:rsidP="003C67B2">
            <w:r>
              <w:t>Increasing labour shortages are both a weakness and a threat. There is an opportunity to train your own workforce.</w:t>
            </w:r>
          </w:p>
        </w:tc>
      </w:tr>
      <w:tr w:rsidR="00D22EDA" w:rsidTr="003C67B2">
        <w:tc>
          <w:tcPr>
            <w:tcW w:w="890" w:type="dxa"/>
          </w:tcPr>
          <w:p w:rsidR="00D22EDA" w:rsidRDefault="00D22EDA" w:rsidP="003C67B2">
            <w:r>
              <w:t>3.4</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r>
              <w:t>Yes</w:t>
            </w:r>
          </w:p>
        </w:tc>
        <w:tc>
          <w:tcPr>
            <w:tcW w:w="817" w:type="dxa"/>
          </w:tcPr>
          <w:p w:rsidR="00D22EDA" w:rsidRDefault="00D22EDA" w:rsidP="003C67B2">
            <w:r>
              <w:t>Yes</w:t>
            </w:r>
          </w:p>
        </w:tc>
        <w:tc>
          <w:tcPr>
            <w:tcW w:w="3817" w:type="dxa"/>
          </w:tcPr>
          <w:p w:rsidR="00D22EDA" w:rsidRDefault="00D22EDA" w:rsidP="003C67B2">
            <w:r>
              <w:t>Increasing labour shortages are both a weakness and a threat. There is an opportunity to train your own workforce.</w:t>
            </w:r>
          </w:p>
        </w:tc>
      </w:tr>
      <w:tr w:rsidR="00D22EDA" w:rsidTr="003C67B2">
        <w:tc>
          <w:tcPr>
            <w:tcW w:w="890" w:type="dxa"/>
          </w:tcPr>
          <w:p w:rsidR="00D22EDA" w:rsidRDefault="00D22EDA" w:rsidP="003C67B2">
            <w:r>
              <w:t>4.1</w:t>
            </w:r>
          </w:p>
        </w:tc>
        <w:tc>
          <w:tcPr>
            <w:tcW w:w="1002" w:type="dxa"/>
          </w:tcPr>
          <w:p w:rsidR="00D22EDA" w:rsidRDefault="00D22EDA" w:rsidP="003C67B2">
            <w:r>
              <w:t>Yes</w:t>
            </w:r>
          </w:p>
        </w:tc>
        <w:tc>
          <w:tcPr>
            <w:tcW w:w="1145" w:type="dxa"/>
          </w:tcPr>
          <w:p w:rsidR="00D22EDA" w:rsidRDefault="00D22EDA" w:rsidP="003C67B2">
            <w:r>
              <w:t>Yes</w:t>
            </w:r>
          </w:p>
        </w:tc>
        <w:tc>
          <w:tcPr>
            <w:tcW w:w="1345" w:type="dxa"/>
          </w:tcPr>
          <w:p w:rsidR="00D22EDA" w:rsidRDefault="00D22EDA" w:rsidP="003C67B2">
            <w:r>
              <w:t>Yes</w:t>
            </w:r>
          </w:p>
        </w:tc>
        <w:tc>
          <w:tcPr>
            <w:tcW w:w="817" w:type="dxa"/>
          </w:tcPr>
          <w:p w:rsidR="00D22EDA" w:rsidRDefault="00D22EDA" w:rsidP="003C67B2">
            <w:r>
              <w:t>Yes</w:t>
            </w:r>
          </w:p>
        </w:tc>
        <w:tc>
          <w:tcPr>
            <w:tcW w:w="3817" w:type="dxa"/>
          </w:tcPr>
          <w:p w:rsidR="00D22EDA" w:rsidRDefault="00D22EDA" w:rsidP="003C67B2">
            <w:r>
              <w:t>A weakness if your company is not already BIM compliant creating an opportunity to become BIM compliant and bench marking your projects. A threat from other BIM compliant companies working on Government projects. A major strength if already BIM compliant against other companies that are not.</w:t>
            </w:r>
          </w:p>
        </w:tc>
      </w:tr>
      <w:tr w:rsidR="00D22EDA" w:rsidTr="003C67B2">
        <w:tc>
          <w:tcPr>
            <w:tcW w:w="890" w:type="dxa"/>
          </w:tcPr>
          <w:p w:rsidR="00D22EDA" w:rsidRDefault="00D22EDA" w:rsidP="003C67B2">
            <w:r>
              <w:t>4.2</w:t>
            </w:r>
          </w:p>
        </w:tc>
        <w:tc>
          <w:tcPr>
            <w:tcW w:w="1002" w:type="dxa"/>
          </w:tcPr>
          <w:p w:rsidR="00D22EDA" w:rsidRDefault="00D22EDA" w:rsidP="003C67B2">
            <w:r>
              <w:t>Yes</w:t>
            </w:r>
          </w:p>
        </w:tc>
        <w:tc>
          <w:tcPr>
            <w:tcW w:w="1145" w:type="dxa"/>
          </w:tcPr>
          <w:p w:rsidR="00D22EDA" w:rsidRDefault="00D22EDA" w:rsidP="003C67B2">
            <w:r>
              <w:t>Yes</w:t>
            </w:r>
          </w:p>
        </w:tc>
        <w:tc>
          <w:tcPr>
            <w:tcW w:w="1345" w:type="dxa"/>
          </w:tcPr>
          <w:p w:rsidR="00D22EDA" w:rsidRDefault="00D22EDA" w:rsidP="003C67B2">
            <w:r>
              <w:t>Yes</w:t>
            </w:r>
          </w:p>
        </w:tc>
        <w:tc>
          <w:tcPr>
            <w:tcW w:w="817" w:type="dxa"/>
          </w:tcPr>
          <w:p w:rsidR="00D22EDA" w:rsidRDefault="00D22EDA" w:rsidP="003C67B2">
            <w:r>
              <w:t>Yes</w:t>
            </w:r>
          </w:p>
        </w:tc>
        <w:tc>
          <w:tcPr>
            <w:tcW w:w="3817" w:type="dxa"/>
          </w:tcPr>
          <w:p w:rsidR="00D22EDA" w:rsidRDefault="00D22EDA" w:rsidP="003C67B2">
            <w:r>
              <w:t>Government backing creates strength. A weakness if currently using a ‘bricks and mortar’ approach to building. An opportunity to ‘innovate’ and produce off site homes. A threat from other companies and shortage of factories.</w:t>
            </w:r>
          </w:p>
        </w:tc>
      </w:tr>
      <w:tr w:rsidR="00D22EDA" w:rsidTr="003C67B2">
        <w:tc>
          <w:tcPr>
            <w:tcW w:w="890" w:type="dxa"/>
          </w:tcPr>
          <w:p w:rsidR="00D22EDA" w:rsidRDefault="00D22EDA" w:rsidP="003C67B2">
            <w:r>
              <w:t>4.3</w:t>
            </w:r>
          </w:p>
        </w:tc>
        <w:tc>
          <w:tcPr>
            <w:tcW w:w="1002" w:type="dxa"/>
          </w:tcPr>
          <w:p w:rsidR="00D22EDA" w:rsidRDefault="00D22EDA" w:rsidP="003C67B2">
            <w:r>
              <w:t>Yes</w:t>
            </w:r>
          </w:p>
        </w:tc>
        <w:tc>
          <w:tcPr>
            <w:tcW w:w="1145" w:type="dxa"/>
          </w:tcPr>
          <w:p w:rsidR="00D22EDA" w:rsidRDefault="00D22EDA" w:rsidP="003C67B2"/>
        </w:tc>
        <w:tc>
          <w:tcPr>
            <w:tcW w:w="1345" w:type="dxa"/>
          </w:tcPr>
          <w:p w:rsidR="00D22EDA" w:rsidRDefault="00D22EDA" w:rsidP="003C67B2"/>
        </w:tc>
        <w:tc>
          <w:tcPr>
            <w:tcW w:w="817" w:type="dxa"/>
          </w:tcPr>
          <w:p w:rsidR="00D22EDA" w:rsidRDefault="00D22EDA" w:rsidP="003C67B2"/>
        </w:tc>
        <w:tc>
          <w:tcPr>
            <w:tcW w:w="3817" w:type="dxa"/>
          </w:tcPr>
          <w:p w:rsidR="00D22EDA" w:rsidRDefault="00D22EDA" w:rsidP="003C67B2">
            <w:r>
              <w:t>Bench marking project forecasts against previous data and competing on an even playing field with other companies.</w:t>
            </w:r>
          </w:p>
        </w:tc>
      </w:tr>
      <w:tr w:rsidR="00D22EDA" w:rsidTr="003C67B2">
        <w:tc>
          <w:tcPr>
            <w:tcW w:w="890" w:type="dxa"/>
          </w:tcPr>
          <w:p w:rsidR="00D22EDA" w:rsidRDefault="00D22EDA" w:rsidP="003C67B2">
            <w:r>
              <w:t>5.1</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tc>
        <w:tc>
          <w:tcPr>
            <w:tcW w:w="817" w:type="dxa"/>
          </w:tcPr>
          <w:p w:rsidR="00D22EDA" w:rsidRDefault="00D22EDA" w:rsidP="003C67B2"/>
        </w:tc>
        <w:tc>
          <w:tcPr>
            <w:tcW w:w="3817" w:type="dxa"/>
          </w:tcPr>
          <w:p w:rsidR="00D22EDA" w:rsidRDefault="00D22EDA" w:rsidP="003C67B2">
            <w:r>
              <w:t>An increase in overall construction costs to comply with Regulations in Wales.</w:t>
            </w:r>
          </w:p>
        </w:tc>
      </w:tr>
      <w:tr w:rsidR="00D22EDA" w:rsidTr="003C67B2">
        <w:tc>
          <w:tcPr>
            <w:tcW w:w="890" w:type="dxa"/>
          </w:tcPr>
          <w:p w:rsidR="00D22EDA" w:rsidRDefault="00D22EDA" w:rsidP="003C67B2">
            <w:r>
              <w:t>5.2</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r>
              <w:t>Yes</w:t>
            </w:r>
          </w:p>
        </w:tc>
        <w:tc>
          <w:tcPr>
            <w:tcW w:w="817" w:type="dxa"/>
          </w:tcPr>
          <w:p w:rsidR="00D22EDA" w:rsidRDefault="00D22EDA" w:rsidP="003C67B2"/>
        </w:tc>
        <w:tc>
          <w:tcPr>
            <w:tcW w:w="3817" w:type="dxa"/>
          </w:tcPr>
          <w:p w:rsidR="00D22EDA" w:rsidRDefault="00D22EDA" w:rsidP="003C67B2">
            <w:r>
              <w:t>An increase in overall construction costs to comply with Regulations in Wales. An opportunity to reduce these costs through section 106 agreements.</w:t>
            </w:r>
          </w:p>
        </w:tc>
      </w:tr>
      <w:tr w:rsidR="00D22EDA" w:rsidTr="003C67B2">
        <w:tc>
          <w:tcPr>
            <w:tcW w:w="890" w:type="dxa"/>
          </w:tcPr>
          <w:p w:rsidR="00D22EDA" w:rsidRDefault="00D22EDA" w:rsidP="003C67B2">
            <w:r>
              <w:t>5.3</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tc>
        <w:tc>
          <w:tcPr>
            <w:tcW w:w="817" w:type="dxa"/>
          </w:tcPr>
          <w:p w:rsidR="00D22EDA" w:rsidRDefault="00D22EDA" w:rsidP="003C67B2">
            <w:r>
              <w:t>Yes</w:t>
            </w:r>
          </w:p>
        </w:tc>
        <w:tc>
          <w:tcPr>
            <w:tcW w:w="3817" w:type="dxa"/>
          </w:tcPr>
          <w:p w:rsidR="00D22EDA" w:rsidRDefault="00D22EDA" w:rsidP="003C67B2">
            <w:r>
              <w:t>Time and costs incurred through obtaining relevant permissions as well as finding suitable sites.</w:t>
            </w:r>
          </w:p>
        </w:tc>
      </w:tr>
      <w:tr w:rsidR="00D22EDA" w:rsidTr="003C67B2">
        <w:tc>
          <w:tcPr>
            <w:tcW w:w="890" w:type="dxa"/>
          </w:tcPr>
          <w:p w:rsidR="00D22EDA" w:rsidRDefault="00D22EDA" w:rsidP="003C67B2">
            <w:r>
              <w:t>6.1</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r>
              <w:t>Yes</w:t>
            </w:r>
          </w:p>
        </w:tc>
        <w:tc>
          <w:tcPr>
            <w:tcW w:w="817" w:type="dxa"/>
          </w:tcPr>
          <w:p w:rsidR="00D22EDA" w:rsidRDefault="00D22EDA" w:rsidP="003C67B2"/>
        </w:tc>
        <w:tc>
          <w:tcPr>
            <w:tcW w:w="3817" w:type="dxa"/>
          </w:tcPr>
          <w:p w:rsidR="00D22EDA" w:rsidRDefault="00D22EDA" w:rsidP="003C67B2">
            <w:r>
              <w:t>A weakness from an industry perspective with enforced extra red tape. An opportunity to innovate and reduce carbon emissions from construction.</w:t>
            </w:r>
          </w:p>
        </w:tc>
      </w:tr>
      <w:tr w:rsidR="00D22EDA" w:rsidTr="003C67B2">
        <w:tc>
          <w:tcPr>
            <w:tcW w:w="890" w:type="dxa"/>
          </w:tcPr>
          <w:p w:rsidR="00D22EDA" w:rsidRDefault="00D22EDA" w:rsidP="003C67B2">
            <w:r>
              <w:t>6.2</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tc>
        <w:tc>
          <w:tcPr>
            <w:tcW w:w="817" w:type="dxa"/>
          </w:tcPr>
          <w:p w:rsidR="00D22EDA" w:rsidRDefault="00D22EDA" w:rsidP="003C67B2"/>
        </w:tc>
        <w:tc>
          <w:tcPr>
            <w:tcW w:w="3817" w:type="dxa"/>
          </w:tcPr>
          <w:p w:rsidR="00D22EDA" w:rsidRDefault="00D22EDA" w:rsidP="003C67B2">
            <w:r>
              <w:t>A weakness in relation to material delivery times and labour access.</w:t>
            </w:r>
          </w:p>
        </w:tc>
      </w:tr>
      <w:tr w:rsidR="00D22EDA" w:rsidTr="003C67B2">
        <w:tc>
          <w:tcPr>
            <w:tcW w:w="890" w:type="dxa"/>
          </w:tcPr>
          <w:p w:rsidR="00D22EDA" w:rsidRDefault="00D22EDA" w:rsidP="003C67B2">
            <w:r>
              <w:t>6.3</w:t>
            </w:r>
          </w:p>
        </w:tc>
        <w:tc>
          <w:tcPr>
            <w:tcW w:w="1002" w:type="dxa"/>
          </w:tcPr>
          <w:p w:rsidR="00D22EDA" w:rsidRDefault="00D22EDA" w:rsidP="003C67B2"/>
        </w:tc>
        <w:tc>
          <w:tcPr>
            <w:tcW w:w="1145" w:type="dxa"/>
          </w:tcPr>
          <w:p w:rsidR="00D22EDA" w:rsidRDefault="00D22EDA" w:rsidP="003C67B2">
            <w:r>
              <w:t>Yes</w:t>
            </w:r>
          </w:p>
        </w:tc>
        <w:tc>
          <w:tcPr>
            <w:tcW w:w="1345" w:type="dxa"/>
          </w:tcPr>
          <w:p w:rsidR="00D22EDA" w:rsidRDefault="00D22EDA" w:rsidP="003C67B2"/>
        </w:tc>
        <w:tc>
          <w:tcPr>
            <w:tcW w:w="817" w:type="dxa"/>
          </w:tcPr>
          <w:p w:rsidR="00D22EDA" w:rsidRDefault="00D22EDA" w:rsidP="003C67B2"/>
        </w:tc>
        <w:tc>
          <w:tcPr>
            <w:tcW w:w="3817" w:type="dxa"/>
          </w:tcPr>
          <w:p w:rsidR="00D22EDA" w:rsidRDefault="00D22EDA" w:rsidP="003C67B2">
            <w:r>
              <w:t>More red tape imposed leading to potentially more costs involved.</w:t>
            </w:r>
          </w:p>
        </w:tc>
      </w:tr>
    </w:tbl>
    <w:p w:rsidR="00D22EDA" w:rsidRDefault="00D22EDA"/>
    <w:p w:rsidR="00FD11A1" w:rsidRDefault="00FD11A1"/>
    <w:p w:rsidR="00FD11A1" w:rsidRDefault="00FD11A1"/>
    <w:p w:rsidR="00FD11A1" w:rsidRDefault="00FD11A1"/>
    <w:p w:rsidR="00FD11A1" w:rsidRPr="006D5F76" w:rsidRDefault="00FD11A1" w:rsidP="00FD11A1">
      <w:pPr>
        <w:rPr>
          <w:b/>
          <w:u w:val="single"/>
        </w:rPr>
      </w:pPr>
      <w:r w:rsidRPr="006D5F76">
        <w:rPr>
          <w:b/>
          <w:u w:val="single"/>
        </w:rPr>
        <w:lastRenderedPageBreak/>
        <w:t>8.0 Conclusions</w:t>
      </w:r>
      <w:r>
        <w:rPr>
          <w:b/>
          <w:u w:val="single"/>
        </w:rPr>
        <w:t>.</w:t>
      </w:r>
    </w:p>
    <w:p w:rsidR="00FD11A1" w:rsidRPr="006270EA" w:rsidRDefault="00FD11A1" w:rsidP="00FD11A1">
      <w:pPr>
        <w:rPr>
          <w:b/>
        </w:rPr>
      </w:pPr>
    </w:p>
    <w:p w:rsidR="00FD11A1" w:rsidRDefault="00FD11A1" w:rsidP="00FD11A1">
      <w:r>
        <w:t>The construction industry can often be a confrontational, volatile and hostile environment in which to operate.</w:t>
      </w:r>
    </w:p>
    <w:p w:rsidR="00FD11A1" w:rsidRDefault="00FD11A1" w:rsidP="00FD11A1">
      <w:r>
        <w:t xml:space="preserve">An analysis of the current market conditions shows that Brexit will have the single, biggest effect on the construction industries future. Without the benefit of hindsight, it is near impossible to try and predict what outcome this will have on all sections of the PESTLE and SWOT analysis previously conducted. </w:t>
      </w:r>
    </w:p>
    <w:p w:rsidR="00FD11A1" w:rsidRDefault="00FD11A1" w:rsidP="00FD11A1">
      <w:r>
        <w:t>Whilst many are predicting labour, skills and materials shortages post-Brexit, research shows that the industry has been operating in this way for many years, yet it still continues to endure. Productivity and economic growth continues to rise and we (as a Country) continue to build new homes at a level not seen since the 1950’s. An opportunity now exists to attract new people into the construction industry through funding/training initiatives and to reduce the current level of unemployment nationally (even though unemployment is at its lowest rate of 4.7% since the 70’s).</w:t>
      </w:r>
    </w:p>
    <w:p w:rsidR="00FD11A1" w:rsidRDefault="00FD11A1" w:rsidP="00FD11A1">
      <w:r>
        <w:t xml:space="preserve">From a simple ‘supply and demand’ point of view, the Government recognises there is a national housing shortage and continue to invest money to meet the levels of demand. This provides an opportunity for SME’s to engage in delivering these new homes. </w:t>
      </w:r>
    </w:p>
    <w:p w:rsidR="00FD11A1" w:rsidRDefault="00FD11A1" w:rsidP="00FD11A1">
      <w:r>
        <w:t>However, threats still continue to arise through rises in interest rates and inflation. As inflation (2.9%) rises above the national wage growth (2.1%), this can have an adverse effect on the disposable income of many potential home buyers. The knock on effect of this and the rise in interest rates, is that many people may be ‘priced out’ of investing in privately/speculative property through requiring larger deposits or by failing many mortgage companies ‘affordability checks’. This can create an opportunity through a greater requirement on social/affordable housing from local authorities and housing associations.</w:t>
      </w:r>
    </w:p>
    <w:p w:rsidR="00FD11A1" w:rsidRDefault="00FD11A1" w:rsidP="00FD11A1">
      <w:r>
        <w:t>Wales continues to push environmental issues and extra regulations on its new developments, leading to more ‘red tape’. These extra legislative requirements can again, lead to more costs. Many areas of Wales will be ‘off limits’ for new developments due to LDPs and Local Authorities unwillingness, to ‘open up’ their boundaries. New Building Regulations are currently being written for Wales and are likely to be introduced within the next 2 years.</w:t>
      </w:r>
    </w:p>
    <w:p w:rsidR="00FD11A1" w:rsidRDefault="00FD11A1"/>
    <w:p w:rsidR="00216354" w:rsidRDefault="00216354"/>
    <w:p w:rsidR="00216354" w:rsidRDefault="00216354"/>
    <w:p w:rsidR="00216354" w:rsidRDefault="00216354"/>
    <w:p w:rsidR="00216354" w:rsidRDefault="00216354"/>
    <w:p w:rsidR="00216354" w:rsidRDefault="00216354"/>
    <w:p w:rsidR="00216354" w:rsidRDefault="00216354"/>
    <w:p w:rsidR="00216354" w:rsidRDefault="00216354"/>
    <w:p w:rsidR="00216354" w:rsidRDefault="00216354"/>
    <w:p w:rsidR="00216354" w:rsidRPr="00A00428" w:rsidRDefault="00216354" w:rsidP="00216354">
      <w:pPr>
        <w:rPr>
          <w:b/>
          <w:u w:val="single"/>
        </w:rPr>
      </w:pPr>
      <w:r>
        <w:rPr>
          <w:b/>
          <w:u w:val="single"/>
        </w:rPr>
        <w:lastRenderedPageBreak/>
        <w:t xml:space="preserve">9.0 </w:t>
      </w:r>
      <w:r w:rsidRPr="00A00428">
        <w:rPr>
          <w:b/>
          <w:u w:val="single"/>
        </w:rPr>
        <w:t>References</w:t>
      </w:r>
    </w:p>
    <w:p w:rsidR="00216354" w:rsidRDefault="00216354" w:rsidP="00216354">
      <w:pPr>
        <w:rPr>
          <w:lang w:val="en-US"/>
        </w:rPr>
      </w:pPr>
      <w:r>
        <w:rPr>
          <w:rFonts w:cstheme="minorHAnsi"/>
          <w:bCs/>
          <w:color w:val="222222"/>
          <w:kern w:val="36"/>
          <w:lang w:val="en"/>
        </w:rPr>
        <w:t xml:space="preserve">CITB, 2013. </w:t>
      </w:r>
      <w:r w:rsidRPr="00772BEF">
        <w:rPr>
          <w:i/>
          <w:lang w:val="en-US"/>
        </w:rPr>
        <w:t>UK construction industry facing skills 'time bomb'</w:t>
      </w:r>
      <w:r>
        <w:rPr>
          <w:i/>
          <w:lang w:val="en-US"/>
        </w:rPr>
        <w:t xml:space="preserve">. </w:t>
      </w:r>
      <w:r>
        <w:rPr>
          <w:lang w:val="en-US"/>
        </w:rPr>
        <w:t xml:space="preserve">(Online) </w:t>
      </w:r>
      <w:r w:rsidRPr="00772BEF">
        <w:rPr>
          <w:b/>
          <w:lang w:val="en-US"/>
        </w:rPr>
        <w:t>Available at:</w:t>
      </w:r>
      <w:r>
        <w:rPr>
          <w:lang w:val="en-US"/>
        </w:rPr>
        <w:t xml:space="preserve"> </w:t>
      </w:r>
      <w:hyperlink r:id="rId10" w:history="1">
        <w:r w:rsidRPr="00772BEF">
          <w:rPr>
            <w:rStyle w:val="Hyperlink"/>
            <w:color w:val="auto"/>
            <w:u w:val="none"/>
            <w:lang w:val="en-US"/>
          </w:rPr>
          <w:t>https://www.citb.co.uk/news-events/uk-construction-skills-time-bomb/</w:t>
        </w:r>
      </w:hyperlink>
      <w:r>
        <w:rPr>
          <w:lang w:val="en-US"/>
        </w:rPr>
        <w:t xml:space="preserve"> (Accessed 13-12-2017)</w:t>
      </w:r>
    </w:p>
    <w:p w:rsidR="00216354" w:rsidRDefault="00216354" w:rsidP="00216354">
      <w:pPr>
        <w:rPr>
          <w:rStyle w:val="slabtext5"/>
          <w:rFonts w:cstheme="minorHAnsi"/>
          <w:color w:val="333333"/>
        </w:rPr>
      </w:pPr>
      <w:r>
        <w:rPr>
          <w:rFonts w:cstheme="minorHAnsi"/>
          <w:color w:val="333333"/>
          <w:kern w:val="36"/>
        </w:rPr>
        <w:t xml:space="preserve">Construction Enquirer, November 2017. </w:t>
      </w:r>
      <w:r w:rsidRPr="00B77A98">
        <w:rPr>
          <w:rStyle w:val="slabtext5"/>
          <w:rFonts w:cstheme="minorHAnsi"/>
          <w:i/>
          <w:color w:val="333333"/>
          <w:specVanish w:val="0"/>
        </w:rPr>
        <w:t>White collar skills crisis strangling construction</w:t>
      </w:r>
      <w:r>
        <w:rPr>
          <w:rStyle w:val="slabtext5"/>
          <w:rFonts w:cstheme="minorHAnsi"/>
          <w:i/>
          <w:color w:val="333333"/>
          <w:specVanish w:val="0"/>
        </w:rPr>
        <w:t xml:space="preserve">. </w:t>
      </w:r>
      <w:r>
        <w:rPr>
          <w:rStyle w:val="slabtext5"/>
          <w:rFonts w:cstheme="minorHAnsi"/>
          <w:color w:val="333333"/>
          <w:specVanish w:val="0"/>
        </w:rPr>
        <w:t xml:space="preserve">(Online). </w:t>
      </w:r>
      <w:r w:rsidRPr="00B77A98">
        <w:rPr>
          <w:rStyle w:val="slabtext5"/>
          <w:rFonts w:cstheme="minorHAnsi"/>
          <w:b/>
          <w:color w:val="333333"/>
          <w:specVanish w:val="0"/>
        </w:rPr>
        <w:t>Available at:</w:t>
      </w:r>
      <w:r w:rsidRPr="005E4A01">
        <w:rPr>
          <w:rStyle w:val="slabtext5"/>
          <w:rFonts w:cstheme="minorHAnsi"/>
          <w:b/>
          <w:specVanish w:val="0"/>
        </w:rPr>
        <w:t xml:space="preserve"> </w:t>
      </w:r>
      <w:hyperlink r:id="rId11" w:history="1">
        <w:r w:rsidRPr="005E4A01">
          <w:rPr>
            <w:rStyle w:val="Hyperlink"/>
            <w:rFonts w:cstheme="minorHAnsi"/>
            <w:color w:val="auto"/>
            <w:u w:val="none"/>
          </w:rPr>
          <w:t>http://www.ukconstructionweek.com/news/construction-buzz/1959-white-collar-skills-crisis-strangling-construction-construction-buzz-141?utm_medium=email&amp;utm_term=&amp;utm_content=Read%20More%20%3E%3E&amp;utm_source=UK%20Construction%20Week&amp;utm_campaign=May%20vows%20to%20build%20new%20homes%20%7C%20Construction%20Buzz%20%23141</w:t>
        </w:r>
      </w:hyperlink>
      <w:r>
        <w:rPr>
          <w:rStyle w:val="slabtext5"/>
          <w:rFonts w:cstheme="minorHAnsi"/>
          <w:color w:val="333333"/>
          <w:specVanish w:val="0"/>
        </w:rPr>
        <w:t xml:space="preserve"> (Accessed 12-12-2017)</w:t>
      </w:r>
    </w:p>
    <w:p w:rsidR="00216354" w:rsidRPr="00F24019" w:rsidRDefault="00216354" w:rsidP="00216354">
      <w:r>
        <w:t xml:space="preserve">Construction Manager, November 2017. </w:t>
      </w:r>
      <w:r w:rsidRPr="00F24019">
        <w:rPr>
          <w:rFonts w:cstheme="minorHAnsi"/>
          <w:bCs/>
          <w:i/>
          <w:color w:val="222222"/>
          <w:kern w:val="36"/>
          <w:lang w:val="en"/>
        </w:rPr>
        <w:t>Budget 2017: The key points for construction</w:t>
      </w:r>
      <w:r>
        <w:rPr>
          <w:rFonts w:cstheme="minorHAnsi"/>
          <w:bCs/>
          <w:i/>
          <w:color w:val="222222"/>
          <w:kern w:val="36"/>
          <w:lang w:val="en"/>
        </w:rPr>
        <w:t xml:space="preserve">. </w:t>
      </w:r>
      <w:r>
        <w:rPr>
          <w:rFonts w:cstheme="minorHAnsi"/>
          <w:bCs/>
          <w:color w:val="222222"/>
          <w:kern w:val="36"/>
          <w:lang w:val="en"/>
        </w:rPr>
        <w:t xml:space="preserve">(Online). </w:t>
      </w:r>
      <w:r>
        <w:rPr>
          <w:rFonts w:cstheme="minorHAnsi"/>
          <w:b/>
          <w:bCs/>
          <w:color w:val="222222"/>
          <w:kern w:val="36"/>
          <w:lang w:val="en"/>
        </w:rPr>
        <w:t xml:space="preserve">Available at: </w:t>
      </w:r>
      <w:hyperlink r:id="rId12" w:history="1">
        <w:r w:rsidRPr="00F24019">
          <w:rPr>
            <w:rStyle w:val="Hyperlink"/>
            <w:rFonts w:cstheme="minorHAnsi"/>
            <w:bCs/>
            <w:color w:val="auto"/>
            <w:kern w:val="36"/>
            <w:u w:val="none"/>
            <w:lang w:val="en"/>
          </w:rPr>
          <w:t>http://www.constructionmanagermagazine.com/news/budget-2017-key-points-construction/</w:t>
        </w:r>
      </w:hyperlink>
      <w:r>
        <w:rPr>
          <w:rFonts w:cstheme="minorHAnsi"/>
          <w:bCs/>
          <w:color w:val="222222"/>
          <w:kern w:val="36"/>
          <w:lang w:val="en"/>
        </w:rPr>
        <w:t xml:space="preserve"> (Accessed 12-12-2017)</w:t>
      </w:r>
    </w:p>
    <w:p w:rsidR="00216354" w:rsidRDefault="00216354" w:rsidP="00216354">
      <w:pPr>
        <w:rPr>
          <w:rFonts w:cs="Arial"/>
          <w:bCs/>
          <w:color w:val="222222"/>
          <w:kern w:val="36"/>
          <w:lang w:val="en"/>
        </w:rPr>
      </w:pPr>
      <w:r>
        <w:rPr>
          <w:rFonts w:cstheme="minorHAnsi"/>
          <w:bCs/>
          <w:color w:val="222222"/>
          <w:kern w:val="36"/>
          <w:lang w:val="en"/>
        </w:rPr>
        <w:t xml:space="preserve">Construction manager, November 2017. </w:t>
      </w:r>
      <w:r w:rsidRPr="000325CE">
        <w:rPr>
          <w:rFonts w:cs="Arial"/>
          <w:bCs/>
          <w:i/>
          <w:color w:val="222222"/>
          <w:kern w:val="36"/>
          <w:lang w:val="en"/>
        </w:rPr>
        <w:t>Govt departments to prioritise offsite manufacturing</w:t>
      </w:r>
      <w:r>
        <w:rPr>
          <w:rFonts w:cs="Arial"/>
          <w:bCs/>
          <w:i/>
          <w:color w:val="222222"/>
          <w:kern w:val="36"/>
          <w:lang w:val="en"/>
        </w:rPr>
        <w:t xml:space="preserve">. </w:t>
      </w:r>
      <w:r>
        <w:rPr>
          <w:rFonts w:cs="Arial"/>
          <w:bCs/>
          <w:color w:val="222222"/>
          <w:kern w:val="36"/>
          <w:lang w:val="en"/>
        </w:rPr>
        <w:t xml:space="preserve">(Online) </w:t>
      </w:r>
      <w:r w:rsidRPr="000325CE">
        <w:rPr>
          <w:rFonts w:cs="Arial"/>
          <w:b/>
          <w:bCs/>
          <w:color w:val="222222"/>
          <w:kern w:val="36"/>
          <w:lang w:val="en"/>
        </w:rPr>
        <w:t>Available at:</w:t>
      </w:r>
      <w:r>
        <w:rPr>
          <w:rFonts w:cs="Arial"/>
          <w:bCs/>
          <w:color w:val="222222"/>
          <w:kern w:val="36"/>
          <w:lang w:val="en"/>
        </w:rPr>
        <w:t xml:space="preserve"> </w:t>
      </w:r>
      <w:hyperlink r:id="rId13" w:history="1">
        <w:r w:rsidRPr="000325CE">
          <w:rPr>
            <w:rStyle w:val="Hyperlink"/>
            <w:rFonts w:cs="Arial"/>
            <w:bCs/>
            <w:color w:val="auto"/>
            <w:kern w:val="36"/>
            <w:u w:val="none"/>
            <w:lang w:val="en"/>
          </w:rPr>
          <w:t>http://www.constructionmanagermagazine.com/news/government-departments-prioritise-offsite-manufact/</w:t>
        </w:r>
      </w:hyperlink>
      <w:r>
        <w:rPr>
          <w:rFonts w:cs="Arial"/>
          <w:bCs/>
          <w:color w:val="222222"/>
          <w:kern w:val="36"/>
          <w:lang w:val="en"/>
        </w:rPr>
        <w:t xml:space="preserve"> (Accessed 13-12-2017)</w:t>
      </w:r>
    </w:p>
    <w:p w:rsidR="00216354" w:rsidRDefault="00216354" w:rsidP="00216354">
      <w:pPr>
        <w:rPr>
          <w:rFonts w:cstheme="minorHAnsi"/>
          <w:bCs/>
          <w:color w:val="222222"/>
          <w:kern w:val="36"/>
          <w:lang w:val="en"/>
        </w:rPr>
      </w:pPr>
      <w:r>
        <w:rPr>
          <w:rFonts w:cstheme="minorHAnsi"/>
          <w:bCs/>
          <w:color w:val="222222"/>
          <w:kern w:val="36"/>
          <w:lang w:val="en"/>
        </w:rPr>
        <w:t xml:space="preserve">DCLG, 2014. </w:t>
      </w:r>
      <w:r w:rsidRPr="00115C1F">
        <w:rPr>
          <w:rFonts w:cstheme="minorHAnsi"/>
          <w:bCs/>
          <w:i/>
          <w:color w:val="222222"/>
          <w:kern w:val="36"/>
          <w:lang w:val="en"/>
        </w:rPr>
        <w:t>Community Infrastructure Levy.</w:t>
      </w:r>
      <w:r>
        <w:rPr>
          <w:rFonts w:cstheme="minorHAnsi"/>
          <w:bCs/>
          <w:i/>
          <w:color w:val="222222"/>
          <w:kern w:val="36"/>
          <w:lang w:val="en"/>
        </w:rPr>
        <w:t xml:space="preserve"> </w:t>
      </w:r>
      <w:r>
        <w:rPr>
          <w:rFonts w:cstheme="minorHAnsi"/>
          <w:bCs/>
          <w:color w:val="222222"/>
          <w:kern w:val="36"/>
          <w:lang w:val="en"/>
        </w:rPr>
        <w:t xml:space="preserve">(Online) </w:t>
      </w:r>
      <w:r w:rsidRPr="00115C1F">
        <w:rPr>
          <w:rFonts w:cstheme="minorHAnsi"/>
          <w:b/>
          <w:bCs/>
          <w:color w:val="222222"/>
          <w:kern w:val="36"/>
          <w:lang w:val="en"/>
        </w:rPr>
        <w:t>Available at:</w:t>
      </w:r>
      <w:r>
        <w:rPr>
          <w:rFonts w:cstheme="minorHAnsi"/>
          <w:bCs/>
          <w:color w:val="222222"/>
          <w:kern w:val="36"/>
          <w:lang w:val="en"/>
        </w:rPr>
        <w:t xml:space="preserve"> </w:t>
      </w:r>
      <w:hyperlink r:id="rId14" w:anchor="charging-schedule-overarch-section" w:history="1">
        <w:r w:rsidRPr="00115C1F">
          <w:rPr>
            <w:rStyle w:val="Hyperlink"/>
            <w:rFonts w:cstheme="minorHAnsi"/>
            <w:bCs/>
            <w:color w:val="auto"/>
            <w:kern w:val="36"/>
            <w:u w:val="none"/>
            <w:lang w:val="en"/>
          </w:rPr>
          <w:t>https://www.gov.uk/guidance/community-infrastructure-levy#charging-schedule-overarch-section</w:t>
        </w:r>
      </w:hyperlink>
      <w:r w:rsidRPr="00115C1F">
        <w:rPr>
          <w:rFonts w:cstheme="minorHAnsi"/>
          <w:bCs/>
          <w:kern w:val="36"/>
          <w:lang w:val="en"/>
        </w:rPr>
        <w:t xml:space="preserve"> </w:t>
      </w:r>
      <w:r>
        <w:rPr>
          <w:rFonts w:cstheme="minorHAnsi"/>
          <w:bCs/>
          <w:color w:val="222222"/>
          <w:kern w:val="36"/>
          <w:lang w:val="en"/>
        </w:rPr>
        <w:t>(Accessed 13-12-2017)</w:t>
      </w:r>
    </w:p>
    <w:p w:rsidR="00216354" w:rsidRDefault="00216354" w:rsidP="00216354">
      <w:pPr>
        <w:rPr>
          <w:rFonts w:cs="Helvetica"/>
          <w:color w:val="1E1E1E"/>
        </w:rPr>
      </w:pPr>
      <w:r>
        <w:rPr>
          <w:rFonts w:cstheme="minorHAnsi"/>
          <w:bCs/>
          <w:color w:val="222222"/>
          <w:kern w:val="36"/>
          <w:lang w:val="en"/>
        </w:rPr>
        <w:t xml:space="preserve">De Castella T, January 2015. </w:t>
      </w:r>
      <w:r w:rsidRPr="00202B67">
        <w:rPr>
          <w:rFonts w:cs="Helvetica"/>
          <w:i/>
          <w:color w:val="1E1E1E"/>
        </w:rPr>
        <w:t>Why can't the UK build 240,000 houses a year?</w:t>
      </w:r>
      <w:r>
        <w:rPr>
          <w:rFonts w:cs="Helvetica"/>
          <w:i/>
          <w:color w:val="1E1E1E"/>
        </w:rPr>
        <w:t xml:space="preserve"> </w:t>
      </w:r>
      <w:r>
        <w:rPr>
          <w:rFonts w:cs="Helvetica"/>
          <w:color w:val="1E1E1E"/>
        </w:rPr>
        <w:t>(Online</w:t>
      </w:r>
      <w:r w:rsidRPr="00202B67">
        <w:rPr>
          <w:rFonts w:cs="Helvetica"/>
          <w:b/>
          <w:color w:val="1E1E1E"/>
        </w:rPr>
        <w:t>) Available at:</w:t>
      </w:r>
      <w:r>
        <w:rPr>
          <w:rFonts w:cs="Helvetica"/>
          <w:color w:val="1E1E1E"/>
        </w:rPr>
        <w:t xml:space="preserve"> </w:t>
      </w:r>
      <w:hyperlink r:id="rId15" w:history="1">
        <w:r w:rsidRPr="00202B67">
          <w:rPr>
            <w:rStyle w:val="Hyperlink"/>
            <w:rFonts w:cs="Helvetica"/>
            <w:color w:val="auto"/>
            <w:u w:val="none"/>
          </w:rPr>
          <w:t>http://www.bbc.co.uk/news/magazine-30776306</w:t>
        </w:r>
      </w:hyperlink>
      <w:r>
        <w:rPr>
          <w:rFonts w:cs="Helvetica"/>
          <w:color w:val="1E1E1E"/>
        </w:rPr>
        <w:t xml:space="preserve"> (Accessed 14-12-2017)</w:t>
      </w:r>
    </w:p>
    <w:p w:rsidR="00216354" w:rsidRDefault="00216354" w:rsidP="00216354">
      <w:pPr>
        <w:rPr>
          <w:color w:val="1E1E1E"/>
        </w:rPr>
      </w:pPr>
      <w:r>
        <w:t xml:space="preserve">Deans D, Oct 2017. </w:t>
      </w:r>
      <w:r w:rsidRPr="00B872E5">
        <w:rPr>
          <w:i/>
          <w:color w:val="1E1E1E"/>
        </w:rPr>
        <w:t>Wales budget 2017 Q&amp;A: All you need to know</w:t>
      </w:r>
      <w:r>
        <w:rPr>
          <w:i/>
          <w:color w:val="1E1E1E"/>
        </w:rPr>
        <w:t xml:space="preserve">. </w:t>
      </w:r>
      <w:r w:rsidRPr="00886590">
        <w:rPr>
          <w:color w:val="1E1E1E"/>
        </w:rPr>
        <w:t>(Online).</w:t>
      </w:r>
      <w:r>
        <w:rPr>
          <w:i/>
          <w:color w:val="1E1E1E"/>
        </w:rPr>
        <w:t xml:space="preserve"> </w:t>
      </w:r>
      <w:r>
        <w:rPr>
          <w:b/>
          <w:color w:val="1E1E1E"/>
        </w:rPr>
        <w:t xml:space="preserve">Available at: </w:t>
      </w:r>
      <w:hyperlink r:id="rId16" w:history="1">
        <w:r w:rsidRPr="00886590">
          <w:rPr>
            <w:rStyle w:val="Hyperlink"/>
            <w:color w:val="auto"/>
            <w:u w:val="none"/>
          </w:rPr>
          <w:t>http://www.bbc.co.uk/news/uk-wales-politics-41473033</w:t>
        </w:r>
      </w:hyperlink>
      <w:r>
        <w:rPr>
          <w:color w:val="1E1E1E"/>
        </w:rPr>
        <w:t xml:space="preserve"> (Accessed 11-12-2017)</w:t>
      </w:r>
    </w:p>
    <w:p w:rsidR="00216354" w:rsidRDefault="00216354" w:rsidP="00216354">
      <w:r>
        <w:t xml:space="preserve">Denholm-Hall R, January 2015. </w:t>
      </w:r>
      <w:r w:rsidRPr="009E6313">
        <w:rPr>
          <w:i/>
        </w:rPr>
        <w:t>Wales needs 14,000 homes a year by 2020 to tackle the housing crisis, says Federation of Master Builders.</w:t>
      </w:r>
      <w:r>
        <w:rPr>
          <w:i/>
        </w:rPr>
        <w:t xml:space="preserve"> </w:t>
      </w:r>
      <w:r>
        <w:t xml:space="preserve">(Online). </w:t>
      </w:r>
      <w:r w:rsidRPr="009E6313">
        <w:rPr>
          <w:b/>
        </w:rPr>
        <w:t>Available at:</w:t>
      </w:r>
      <w:r>
        <w:t xml:space="preserve"> </w:t>
      </w:r>
      <w:hyperlink r:id="rId17" w:history="1">
        <w:r w:rsidRPr="009E6313">
          <w:rPr>
            <w:rStyle w:val="Hyperlink"/>
            <w:color w:val="auto"/>
            <w:u w:val="none"/>
          </w:rPr>
          <w:t>http://www.walesonline.co.uk/business/business-news/wales-needs-14000-homes-year-8532520</w:t>
        </w:r>
      </w:hyperlink>
      <w:r w:rsidRPr="009E6313">
        <w:t xml:space="preserve"> </w:t>
      </w:r>
      <w:r>
        <w:t>(Accessed 12-12-2017)</w:t>
      </w:r>
    </w:p>
    <w:p w:rsidR="00216354" w:rsidRDefault="00216354" w:rsidP="00216354">
      <w:r>
        <w:t xml:space="preserve">Designing Buildings Wiki, 2017. </w:t>
      </w:r>
      <w:r>
        <w:rPr>
          <w:i/>
        </w:rPr>
        <w:t xml:space="preserve">What does Brexit mean for construction? </w:t>
      </w:r>
      <w:r>
        <w:t xml:space="preserve">(Online). </w:t>
      </w:r>
      <w:r w:rsidRPr="00202A88">
        <w:rPr>
          <w:b/>
        </w:rPr>
        <w:t>Available at:</w:t>
      </w:r>
      <w:r>
        <w:rPr>
          <w:b/>
        </w:rPr>
        <w:t xml:space="preserve"> </w:t>
      </w:r>
      <w:hyperlink r:id="rId18" w:history="1">
        <w:r w:rsidRPr="00202A88">
          <w:rPr>
            <w:rStyle w:val="Hyperlink"/>
            <w:color w:val="auto"/>
            <w:u w:val="none"/>
          </w:rPr>
          <w:t>https://www.designingbuildings.co.uk/wiki/What_does_Brexit_mean_for_construction%3F</w:t>
        </w:r>
      </w:hyperlink>
      <w:r w:rsidRPr="00202A88">
        <w:t xml:space="preserve"> </w:t>
      </w:r>
      <w:r>
        <w:t>(Accessed 11-12-2017)</w:t>
      </w:r>
    </w:p>
    <w:p w:rsidR="00216354" w:rsidRDefault="00216354" w:rsidP="00216354">
      <w:r>
        <w:t xml:space="preserve">Designing Buildings Wiki, 2017. </w:t>
      </w:r>
      <w:r>
        <w:rPr>
          <w:i/>
        </w:rPr>
        <w:t xml:space="preserve">What does Brexit mean for construction? </w:t>
      </w:r>
      <w:r>
        <w:t xml:space="preserve">(Online). </w:t>
      </w:r>
      <w:r w:rsidRPr="00202A88">
        <w:rPr>
          <w:b/>
        </w:rPr>
        <w:t>Available at:</w:t>
      </w:r>
      <w:r>
        <w:rPr>
          <w:b/>
        </w:rPr>
        <w:t xml:space="preserve"> </w:t>
      </w:r>
      <w:hyperlink r:id="rId19" w:history="1">
        <w:r w:rsidRPr="00202A88">
          <w:rPr>
            <w:rStyle w:val="Hyperlink"/>
            <w:color w:val="auto"/>
            <w:u w:val="none"/>
          </w:rPr>
          <w:t>https://www.designingbuildings.co.uk/wiki/What_does_Brexit_mean_for_construction%3F</w:t>
        </w:r>
      </w:hyperlink>
      <w:r w:rsidRPr="00202A88">
        <w:t xml:space="preserve"> </w:t>
      </w:r>
      <w:r>
        <w:t>(Accessed 11-12-2017)</w:t>
      </w:r>
    </w:p>
    <w:p w:rsidR="00216354" w:rsidRDefault="00216354" w:rsidP="00216354">
      <w:pPr>
        <w:rPr>
          <w:bCs/>
        </w:rPr>
      </w:pPr>
      <w:r>
        <w:t xml:space="preserve">Economy, Infrastructure and Skills Committee, July 2017. </w:t>
      </w:r>
      <w:r w:rsidRPr="00F57E16">
        <w:rPr>
          <w:bCs/>
          <w:i/>
        </w:rPr>
        <w:t>Memorandum on the Economy and Infrastructure 2017/18 In-Year Financial Scrutiny Session.</w:t>
      </w:r>
      <w:r>
        <w:rPr>
          <w:bCs/>
          <w:i/>
        </w:rPr>
        <w:t xml:space="preserve"> </w:t>
      </w:r>
      <w:r>
        <w:rPr>
          <w:bCs/>
        </w:rPr>
        <w:t xml:space="preserve">(PDF). Assembly Wales. (Online). </w:t>
      </w:r>
      <w:r>
        <w:rPr>
          <w:b/>
          <w:bCs/>
        </w:rPr>
        <w:t xml:space="preserve">Available at: </w:t>
      </w:r>
      <w:hyperlink r:id="rId20" w:history="1">
        <w:r w:rsidRPr="00F57E16">
          <w:rPr>
            <w:rStyle w:val="Hyperlink"/>
            <w:bCs/>
            <w:color w:val="auto"/>
            <w:u w:val="none"/>
          </w:rPr>
          <w:t>http://www.senedd.assembly.wales/documents/s64879/EIS5-18-17%20p1%20Cabinet%20Secretary%20for%20Economy%20and%20Infrastructure.pdf</w:t>
        </w:r>
      </w:hyperlink>
      <w:r w:rsidRPr="00F57E16">
        <w:rPr>
          <w:bCs/>
        </w:rPr>
        <w:t xml:space="preserve"> (Accessed 11-12-2017)</w:t>
      </w:r>
    </w:p>
    <w:p w:rsidR="00216354" w:rsidRDefault="00216354" w:rsidP="00216354">
      <w:pPr>
        <w:rPr>
          <w:rFonts w:cstheme="minorHAnsi"/>
          <w:bCs/>
          <w:color w:val="222222"/>
          <w:kern w:val="36"/>
          <w:lang w:val="en"/>
        </w:rPr>
      </w:pPr>
      <w:r>
        <w:t xml:space="preserve">Ensch B and Sindall M, November 2017. </w:t>
      </w:r>
      <w:r w:rsidRPr="00EA0EB9">
        <w:rPr>
          <w:rFonts w:cstheme="minorHAnsi"/>
          <w:bCs/>
          <w:i/>
          <w:color w:val="222222"/>
          <w:kern w:val="36"/>
          <w:lang w:val="en"/>
        </w:rPr>
        <w:t>Apprenticeships are first step to tackling skills gap</w:t>
      </w:r>
      <w:r>
        <w:rPr>
          <w:rFonts w:cstheme="minorHAnsi"/>
          <w:bCs/>
          <w:i/>
          <w:color w:val="222222"/>
          <w:kern w:val="36"/>
          <w:lang w:val="en"/>
        </w:rPr>
        <w:t xml:space="preserve">. </w:t>
      </w:r>
      <w:r>
        <w:rPr>
          <w:rFonts w:cstheme="minorHAnsi"/>
          <w:bCs/>
          <w:color w:val="222222"/>
          <w:kern w:val="36"/>
          <w:lang w:val="en"/>
        </w:rPr>
        <w:t xml:space="preserve">(Online). </w:t>
      </w:r>
      <w:r w:rsidRPr="00482D3C">
        <w:rPr>
          <w:rFonts w:cstheme="minorHAnsi"/>
          <w:b/>
          <w:bCs/>
          <w:color w:val="222222"/>
          <w:kern w:val="36"/>
          <w:lang w:val="en"/>
        </w:rPr>
        <w:t>Available at:</w:t>
      </w:r>
      <w:r>
        <w:rPr>
          <w:rFonts w:cstheme="minorHAnsi"/>
          <w:bCs/>
          <w:color w:val="222222"/>
          <w:kern w:val="36"/>
          <w:lang w:val="en"/>
        </w:rPr>
        <w:t xml:space="preserve"> </w:t>
      </w:r>
      <w:hyperlink r:id="rId21" w:history="1">
        <w:r w:rsidRPr="00482D3C">
          <w:rPr>
            <w:rStyle w:val="Hyperlink"/>
            <w:rFonts w:cstheme="minorHAnsi"/>
            <w:bCs/>
            <w:color w:val="auto"/>
            <w:kern w:val="36"/>
            <w:u w:val="none"/>
            <w:lang w:val="en"/>
          </w:rPr>
          <w:t>http://www.constructionmanagermagazine.com/opinion/apprenticeships-are-first-step-addressing-skills-s/</w:t>
        </w:r>
      </w:hyperlink>
      <w:r>
        <w:rPr>
          <w:rFonts w:cstheme="minorHAnsi"/>
          <w:bCs/>
          <w:color w:val="222222"/>
          <w:kern w:val="36"/>
          <w:lang w:val="en"/>
        </w:rPr>
        <w:t xml:space="preserve"> (Accessed 12/12/2017)</w:t>
      </w:r>
    </w:p>
    <w:p w:rsidR="00216354" w:rsidRDefault="00216354" w:rsidP="00216354">
      <w:pPr>
        <w:rPr>
          <w:rFonts w:cstheme="minorHAnsi"/>
          <w:bCs/>
          <w:color w:val="222222"/>
          <w:kern w:val="36"/>
          <w:lang w:val="en"/>
        </w:rPr>
      </w:pPr>
      <w:r>
        <w:rPr>
          <w:rFonts w:cstheme="minorHAnsi"/>
          <w:bCs/>
          <w:color w:val="222222"/>
          <w:kern w:val="36"/>
          <w:lang w:val="en"/>
        </w:rPr>
        <w:lastRenderedPageBreak/>
        <w:t xml:space="preserve">Farmer M, October 2017. </w:t>
      </w:r>
      <w:r w:rsidRPr="00DC6743">
        <w:rPr>
          <w:rFonts w:ascii="Helvetica" w:hAnsi="Helvetica" w:cs="Helvetica"/>
          <w:i/>
          <w:color w:val="333333"/>
          <w:sz w:val="21"/>
          <w:szCs w:val="21"/>
          <w:lang w:val="en"/>
        </w:rPr>
        <w:t>Has offsite’s time finally arrived?</w:t>
      </w:r>
      <w:r>
        <w:rPr>
          <w:rFonts w:cstheme="minorHAnsi"/>
          <w:bCs/>
          <w:color w:val="222222"/>
          <w:kern w:val="36"/>
          <w:lang w:val="en"/>
        </w:rPr>
        <w:t xml:space="preserve"> (Online) </w:t>
      </w:r>
      <w:r w:rsidRPr="00DC6743">
        <w:rPr>
          <w:rFonts w:cstheme="minorHAnsi"/>
          <w:b/>
          <w:bCs/>
          <w:color w:val="222222"/>
          <w:kern w:val="36"/>
          <w:lang w:val="en"/>
        </w:rPr>
        <w:t>Available at:</w:t>
      </w:r>
      <w:r>
        <w:rPr>
          <w:rFonts w:cstheme="minorHAnsi"/>
          <w:bCs/>
          <w:color w:val="222222"/>
          <w:kern w:val="36"/>
          <w:lang w:val="en"/>
        </w:rPr>
        <w:t xml:space="preserve"> </w:t>
      </w:r>
      <w:hyperlink r:id="rId22" w:history="1">
        <w:r w:rsidRPr="00DC6743">
          <w:rPr>
            <w:rStyle w:val="Hyperlink"/>
            <w:rFonts w:cstheme="minorHAnsi"/>
            <w:bCs/>
            <w:color w:val="auto"/>
            <w:kern w:val="36"/>
            <w:u w:val="none"/>
            <w:lang w:val="en"/>
          </w:rPr>
          <w:t>http://www.bimplus.co.uk/technology/has-offsites-time-finally-arrived/</w:t>
        </w:r>
      </w:hyperlink>
      <w:r>
        <w:rPr>
          <w:rFonts w:cstheme="minorHAnsi"/>
          <w:bCs/>
          <w:color w:val="222222"/>
          <w:kern w:val="36"/>
          <w:lang w:val="en"/>
        </w:rPr>
        <w:t xml:space="preserve"> (Accessed 13-12-2017)</w:t>
      </w:r>
    </w:p>
    <w:p w:rsidR="00216354" w:rsidRDefault="00216354" w:rsidP="00216354">
      <w:pPr>
        <w:rPr>
          <w:rFonts w:cs="Arial"/>
          <w:color w:val="333333"/>
          <w:kern w:val="36"/>
        </w:rPr>
      </w:pPr>
      <w:r>
        <w:rPr>
          <w:rFonts w:cstheme="minorHAnsi"/>
          <w:bCs/>
          <w:color w:val="222222"/>
          <w:kern w:val="36"/>
          <w:lang w:val="en"/>
        </w:rPr>
        <w:t xml:space="preserve">GCR Staff, December 2017. </w:t>
      </w:r>
      <w:r w:rsidRPr="00772BEF">
        <w:rPr>
          <w:rFonts w:cs="Arial"/>
          <w:i/>
          <w:color w:val="333333"/>
          <w:kern w:val="36"/>
        </w:rPr>
        <w:t>Brexit warning: Half of London’s housebuilding workforce from overseas</w:t>
      </w:r>
      <w:r>
        <w:rPr>
          <w:rFonts w:cs="Arial"/>
          <w:i/>
          <w:color w:val="333333"/>
          <w:kern w:val="36"/>
        </w:rPr>
        <w:t xml:space="preserve">. </w:t>
      </w:r>
      <w:r>
        <w:rPr>
          <w:rFonts w:cs="Arial"/>
          <w:color w:val="333333"/>
          <w:kern w:val="36"/>
        </w:rPr>
        <w:t xml:space="preserve">(Online) </w:t>
      </w:r>
      <w:r w:rsidRPr="00772BEF">
        <w:rPr>
          <w:rFonts w:cs="Arial"/>
          <w:b/>
          <w:color w:val="333333"/>
          <w:kern w:val="36"/>
        </w:rPr>
        <w:t>Available at:</w:t>
      </w:r>
      <w:r>
        <w:rPr>
          <w:rFonts w:cs="Arial"/>
          <w:color w:val="333333"/>
          <w:kern w:val="36"/>
        </w:rPr>
        <w:t xml:space="preserve"> </w:t>
      </w:r>
      <w:hyperlink r:id="rId23" w:history="1">
        <w:r w:rsidRPr="00772BEF">
          <w:rPr>
            <w:rStyle w:val="Hyperlink"/>
            <w:rFonts w:cs="Arial"/>
            <w:color w:val="auto"/>
            <w:kern w:val="36"/>
            <w:u w:val="none"/>
          </w:rPr>
          <w:t>http://www.globalconstructionreview.com/news/brexit-warning-half-londons-housebuilding-workforc/</w:t>
        </w:r>
      </w:hyperlink>
      <w:r>
        <w:rPr>
          <w:rFonts w:cs="Arial"/>
          <w:color w:val="333333"/>
          <w:kern w:val="36"/>
        </w:rPr>
        <w:t xml:space="preserve"> (Accessed 13-12-2017)</w:t>
      </w:r>
    </w:p>
    <w:p w:rsidR="00216354" w:rsidRDefault="00216354" w:rsidP="00216354">
      <w:pPr>
        <w:rPr>
          <w:rFonts w:cstheme="minorHAnsi"/>
          <w:color w:val="333333"/>
          <w:kern w:val="36"/>
        </w:rPr>
      </w:pPr>
      <w:r>
        <w:t xml:space="preserve">Hammond P, November 2017. </w:t>
      </w:r>
      <w:r w:rsidRPr="00482D3C">
        <w:rPr>
          <w:rFonts w:cstheme="minorHAnsi"/>
          <w:i/>
          <w:color w:val="333333"/>
          <w:kern w:val="36"/>
        </w:rPr>
        <w:t>UK plans 300,000 new homes a year</w:t>
      </w:r>
      <w:r>
        <w:rPr>
          <w:rFonts w:cstheme="minorHAnsi"/>
          <w:i/>
          <w:color w:val="333333"/>
          <w:kern w:val="36"/>
        </w:rPr>
        <w:t xml:space="preserve">. </w:t>
      </w:r>
      <w:r>
        <w:rPr>
          <w:rFonts w:cstheme="minorHAnsi"/>
          <w:color w:val="333333"/>
          <w:kern w:val="36"/>
        </w:rPr>
        <w:t xml:space="preserve">(Online). </w:t>
      </w:r>
      <w:r w:rsidRPr="00482D3C">
        <w:rPr>
          <w:rFonts w:cstheme="minorHAnsi"/>
          <w:b/>
          <w:color w:val="333333"/>
          <w:kern w:val="36"/>
        </w:rPr>
        <w:t>Available at:</w:t>
      </w:r>
      <w:r>
        <w:rPr>
          <w:rFonts w:cstheme="minorHAnsi"/>
          <w:color w:val="333333"/>
          <w:kern w:val="36"/>
        </w:rPr>
        <w:t xml:space="preserve"> </w:t>
      </w:r>
      <w:hyperlink r:id="rId24" w:history="1">
        <w:r w:rsidRPr="00482D3C">
          <w:rPr>
            <w:rStyle w:val="Hyperlink"/>
            <w:rFonts w:cstheme="minorHAnsi"/>
            <w:color w:val="auto"/>
            <w:kern w:val="36"/>
            <w:u w:val="none"/>
          </w:rPr>
          <w:t>http://www.globalconstructionreview.com/news/uk-plans-300000-new-homes-year/</w:t>
        </w:r>
      </w:hyperlink>
      <w:r w:rsidRPr="00482D3C">
        <w:rPr>
          <w:rFonts w:cstheme="minorHAnsi"/>
          <w:kern w:val="36"/>
        </w:rPr>
        <w:t xml:space="preserve"> </w:t>
      </w:r>
      <w:r>
        <w:rPr>
          <w:rFonts w:cstheme="minorHAnsi"/>
          <w:color w:val="333333"/>
          <w:kern w:val="36"/>
        </w:rPr>
        <w:t>(Accessed 12-12-2017)</w:t>
      </w:r>
    </w:p>
    <w:p w:rsidR="00216354" w:rsidRDefault="00216354" w:rsidP="00216354">
      <w:pPr>
        <w:rPr>
          <w:rFonts w:cs="Helvetica"/>
          <w:color w:val="1E1E1E"/>
        </w:rPr>
      </w:pPr>
      <w:r>
        <w:rPr>
          <w:rFonts w:cs="Helvetica"/>
          <w:color w:val="1E1E1E"/>
        </w:rPr>
        <w:t xml:space="preserve">Hope C, February 2017. </w:t>
      </w:r>
      <w:r w:rsidRPr="00202B67">
        <w:rPr>
          <w:rFonts w:cs="Helvetica"/>
          <w:i/>
          <w:color w:val="333333"/>
          <w:kern w:val="36"/>
        </w:rPr>
        <w:t>Ministers to issue 'use or it lose it' threat to developers over planning permissions to get hundreds of thousands of new homes built</w:t>
      </w:r>
      <w:r>
        <w:rPr>
          <w:rFonts w:cs="Helvetica"/>
          <w:i/>
          <w:color w:val="333333"/>
          <w:kern w:val="36"/>
        </w:rPr>
        <w:t xml:space="preserve">. </w:t>
      </w:r>
      <w:r>
        <w:rPr>
          <w:rFonts w:cs="Helvetica"/>
          <w:color w:val="333333"/>
          <w:kern w:val="36"/>
        </w:rPr>
        <w:t xml:space="preserve">(Online) </w:t>
      </w:r>
      <w:r w:rsidRPr="00202B67">
        <w:rPr>
          <w:rFonts w:cs="Helvetica"/>
          <w:b/>
          <w:color w:val="333333"/>
          <w:kern w:val="36"/>
        </w:rPr>
        <w:t>Available at:</w:t>
      </w:r>
      <w:r>
        <w:rPr>
          <w:rFonts w:cs="Helvetica"/>
          <w:color w:val="333333"/>
          <w:kern w:val="36"/>
        </w:rPr>
        <w:t xml:space="preserve"> </w:t>
      </w:r>
      <w:hyperlink r:id="rId25" w:history="1">
        <w:r w:rsidRPr="00202B67">
          <w:rPr>
            <w:rStyle w:val="Hyperlink"/>
            <w:rFonts w:cs="Helvetica"/>
            <w:color w:val="auto"/>
            <w:kern w:val="36"/>
            <w:u w:val="none"/>
          </w:rPr>
          <w:t>http://www.telegraph.co.uk/news/2017/02/03/ministers-issue-use-lose-threat-developers-planning-permissions/</w:t>
        </w:r>
      </w:hyperlink>
      <w:r>
        <w:rPr>
          <w:rFonts w:cs="Helvetica"/>
          <w:color w:val="333333"/>
          <w:kern w:val="36"/>
        </w:rPr>
        <w:t xml:space="preserve"> (Accessed 14-12-2017)</w:t>
      </w:r>
    </w:p>
    <w:p w:rsidR="00216354" w:rsidRDefault="00216354" w:rsidP="00216354">
      <w:r>
        <w:t xml:space="preserve">Hunt A and Wheeler B, December 2017. </w:t>
      </w:r>
      <w:r w:rsidRPr="00CE3651">
        <w:rPr>
          <w:i/>
          <w:color w:val="1E1E1E"/>
        </w:rPr>
        <w:t>Brexit: All you need to know about the UK leaving the EU</w:t>
      </w:r>
      <w:r>
        <w:rPr>
          <w:i/>
        </w:rPr>
        <w:t xml:space="preserve"> </w:t>
      </w:r>
      <w:r w:rsidRPr="00202A88">
        <w:t>(Online)</w:t>
      </w:r>
      <w:r>
        <w:t xml:space="preserve">. </w:t>
      </w:r>
      <w:r>
        <w:rPr>
          <w:b/>
        </w:rPr>
        <w:t xml:space="preserve">Available at: </w:t>
      </w:r>
      <w:hyperlink r:id="rId26" w:history="1">
        <w:r w:rsidRPr="00202A88">
          <w:rPr>
            <w:rStyle w:val="Hyperlink"/>
            <w:color w:val="auto"/>
            <w:u w:val="none"/>
          </w:rPr>
          <w:t>http://www.bbc.co.uk/news/uk-politics-32810887</w:t>
        </w:r>
      </w:hyperlink>
      <w:r>
        <w:t xml:space="preserve"> (Accessed 11-12-2017)</w:t>
      </w:r>
    </w:p>
    <w:p w:rsidR="00216354" w:rsidRDefault="00216354" w:rsidP="00216354">
      <w:r>
        <w:t xml:space="preserve">Infrastructure and Projects Authority, 2016. </w:t>
      </w:r>
      <w:r w:rsidRPr="009F52B3">
        <w:rPr>
          <w:i/>
        </w:rPr>
        <w:t>National Infrastructure Delivery Plan.</w:t>
      </w:r>
      <w:r>
        <w:t xml:space="preserve"> (PDF). Crown Copyright. OGL. (Online). </w:t>
      </w:r>
      <w:r w:rsidRPr="009F52B3">
        <w:rPr>
          <w:b/>
        </w:rPr>
        <w:t>Available at</w:t>
      </w:r>
      <w:r>
        <w:t xml:space="preserve">: </w:t>
      </w:r>
      <w:hyperlink r:id="rId27" w:history="1">
        <w:r w:rsidRPr="009F52B3">
          <w:rPr>
            <w:rStyle w:val="Hyperlink"/>
            <w:color w:val="auto"/>
            <w:u w:val="none"/>
          </w:rPr>
          <w:t>https://www.gov.uk/government/uploads/system/uploads/attachment_data/file/520086/2904569_nidp_deliveryplan.pdf</w:t>
        </w:r>
      </w:hyperlink>
      <w:r w:rsidRPr="009F52B3">
        <w:t xml:space="preserve"> (Accessed 11-12-2017)</w:t>
      </w:r>
    </w:p>
    <w:p w:rsidR="00216354" w:rsidRDefault="00216354" w:rsidP="00216354">
      <w:pPr>
        <w:rPr>
          <w:color w:val="1E1E1E"/>
        </w:rPr>
      </w:pPr>
      <w:r>
        <w:t xml:space="preserve">Morris B, Nov 2017. </w:t>
      </w:r>
      <w:r w:rsidRPr="0019624C">
        <w:rPr>
          <w:i/>
          <w:color w:val="1E1E1E"/>
        </w:rPr>
        <w:t>UK interest rates rise for first time in 10 years</w:t>
      </w:r>
      <w:r>
        <w:rPr>
          <w:i/>
          <w:color w:val="1E1E1E"/>
        </w:rPr>
        <w:t xml:space="preserve">. </w:t>
      </w:r>
      <w:r w:rsidRPr="00CF1558">
        <w:rPr>
          <w:color w:val="1E1E1E"/>
        </w:rPr>
        <w:t>(Online).</w:t>
      </w:r>
      <w:r>
        <w:rPr>
          <w:color w:val="1E1E1E"/>
        </w:rPr>
        <w:t xml:space="preserve"> </w:t>
      </w:r>
      <w:r>
        <w:rPr>
          <w:b/>
          <w:color w:val="1E1E1E"/>
        </w:rPr>
        <w:t xml:space="preserve">Available at: </w:t>
      </w:r>
      <w:hyperlink r:id="rId28" w:history="1">
        <w:r w:rsidRPr="00CF1558">
          <w:rPr>
            <w:rStyle w:val="Hyperlink"/>
            <w:color w:val="auto"/>
            <w:u w:val="none"/>
          </w:rPr>
          <w:t>http://www.bbc.co.uk/news/business-41846330</w:t>
        </w:r>
      </w:hyperlink>
      <w:r>
        <w:rPr>
          <w:color w:val="1E1E1E"/>
        </w:rPr>
        <w:t xml:space="preserve"> (Accessed 11-12-2017)</w:t>
      </w:r>
    </w:p>
    <w:p w:rsidR="00216354" w:rsidRDefault="00216354" w:rsidP="00216354">
      <w:pPr>
        <w:rPr>
          <w:rFonts w:cstheme="minorHAnsi"/>
          <w:bCs/>
          <w:color w:val="222222"/>
          <w:kern w:val="36"/>
          <w:lang w:val="en"/>
        </w:rPr>
      </w:pPr>
      <w:r>
        <w:rPr>
          <w:rFonts w:cstheme="minorHAnsi"/>
          <w:bCs/>
          <w:color w:val="222222"/>
          <w:kern w:val="36"/>
          <w:lang w:val="en"/>
        </w:rPr>
        <w:t xml:space="preserve">Pinsent Masons, February 2017. Modular Construction in UK Housing. (PDF) Pinsent Masons. </w:t>
      </w:r>
      <w:r w:rsidRPr="007742E7">
        <w:rPr>
          <w:rFonts w:cstheme="minorHAnsi"/>
          <w:b/>
          <w:bCs/>
          <w:color w:val="222222"/>
          <w:kern w:val="36"/>
          <w:lang w:val="en"/>
        </w:rPr>
        <w:t>Available at:</w:t>
      </w:r>
      <w:r>
        <w:rPr>
          <w:rFonts w:cstheme="minorHAnsi"/>
          <w:bCs/>
          <w:color w:val="222222"/>
          <w:kern w:val="36"/>
          <w:lang w:val="en"/>
        </w:rPr>
        <w:t xml:space="preserve"> </w:t>
      </w:r>
      <w:hyperlink r:id="rId29" w:history="1">
        <w:r w:rsidRPr="007742E7">
          <w:rPr>
            <w:rStyle w:val="Hyperlink"/>
            <w:rFonts w:cstheme="minorHAnsi"/>
            <w:bCs/>
            <w:color w:val="auto"/>
            <w:kern w:val="36"/>
            <w:u w:val="none"/>
            <w:lang w:val="en"/>
          </w:rPr>
          <w:t>http://constructingexcellence.org.uk/wp-content/uploads/2017/02/graham-robinson-pinsent-masons-14022017.pdf</w:t>
        </w:r>
      </w:hyperlink>
      <w:r>
        <w:rPr>
          <w:rFonts w:cstheme="minorHAnsi"/>
          <w:bCs/>
          <w:color w:val="222222"/>
          <w:kern w:val="36"/>
          <w:lang w:val="en"/>
        </w:rPr>
        <w:t xml:space="preserve"> (Accessed 13-12-2017)</w:t>
      </w:r>
    </w:p>
    <w:p w:rsidR="00216354" w:rsidRPr="00A00428" w:rsidRDefault="00216354" w:rsidP="00216354">
      <w:r>
        <w:t xml:space="preserve">Pyke C, Oct 2017. </w:t>
      </w:r>
      <w:r w:rsidRPr="004D00D1">
        <w:rPr>
          <w:bCs/>
          <w:i/>
          <w:color w:val="141414"/>
          <w:kern w:val="36"/>
        </w:rPr>
        <w:t>This is how much the average house costs where you live</w:t>
      </w:r>
      <w:r>
        <w:rPr>
          <w:bCs/>
          <w:i/>
          <w:color w:val="141414"/>
          <w:kern w:val="36"/>
        </w:rPr>
        <w:t xml:space="preserve">. </w:t>
      </w:r>
      <w:r>
        <w:rPr>
          <w:bCs/>
          <w:color w:val="141414"/>
          <w:kern w:val="36"/>
        </w:rPr>
        <w:t xml:space="preserve">(Online). </w:t>
      </w:r>
      <w:r>
        <w:rPr>
          <w:b/>
          <w:bCs/>
          <w:color w:val="141414"/>
          <w:kern w:val="36"/>
        </w:rPr>
        <w:t xml:space="preserve">Available at: </w:t>
      </w:r>
      <w:hyperlink r:id="rId30" w:history="1">
        <w:r w:rsidRPr="00A00428">
          <w:rPr>
            <w:rStyle w:val="Hyperlink"/>
            <w:bCs/>
            <w:color w:val="auto"/>
            <w:kern w:val="36"/>
            <w:u w:val="none"/>
          </w:rPr>
          <w:t>http://www.walesonline.co.uk/business/business-news/how-much-average-house-price-13755984</w:t>
        </w:r>
      </w:hyperlink>
      <w:r w:rsidRPr="00A00428">
        <w:rPr>
          <w:bCs/>
          <w:kern w:val="36"/>
        </w:rPr>
        <w:t xml:space="preserve"> </w:t>
      </w:r>
      <w:r>
        <w:rPr>
          <w:bCs/>
          <w:color w:val="141414"/>
          <w:kern w:val="36"/>
        </w:rPr>
        <w:t>(Accessed 11-12-2017)</w:t>
      </w:r>
    </w:p>
    <w:p w:rsidR="00216354" w:rsidRDefault="00216354" w:rsidP="00216354">
      <w:pPr>
        <w:rPr>
          <w:lang w:val="en-US"/>
        </w:rPr>
      </w:pPr>
      <w:r>
        <w:rPr>
          <w:rFonts w:cstheme="minorHAnsi"/>
          <w:bCs/>
          <w:color w:val="222222"/>
          <w:kern w:val="36"/>
          <w:lang w:val="en"/>
        </w:rPr>
        <w:t xml:space="preserve">Radfiresprinklers, 2015. </w:t>
      </w:r>
      <w:r w:rsidRPr="00F15324">
        <w:rPr>
          <w:i/>
          <w:lang w:val="en-US"/>
        </w:rPr>
        <w:t>Residential Fire Sprinkler System Cost Guide.</w:t>
      </w:r>
      <w:r>
        <w:rPr>
          <w:lang w:val="en-US"/>
        </w:rPr>
        <w:t xml:space="preserve"> (Online) </w:t>
      </w:r>
      <w:r w:rsidRPr="00F15324">
        <w:rPr>
          <w:b/>
          <w:lang w:val="en-US"/>
        </w:rPr>
        <w:t>Available at:</w:t>
      </w:r>
      <w:r>
        <w:rPr>
          <w:lang w:val="en-US"/>
        </w:rPr>
        <w:t xml:space="preserve"> </w:t>
      </w:r>
      <w:hyperlink r:id="rId31" w:history="1">
        <w:r w:rsidRPr="00F15324">
          <w:rPr>
            <w:rStyle w:val="Hyperlink"/>
            <w:color w:val="auto"/>
            <w:u w:val="none"/>
            <w:lang w:val="en-US"/>
          </w:rPr>
          <w:t>http://www.radfiresprinklers.com/residential-fire-sprinkler-system-cost</w:t>
        </w:r>
      </w:hyperlink>
      <w:r>
        <w:rPr>
          <w:lang w:val="en-US"/>
        </w:rPr>
        <w:t xml:space="preserve"> (Accessed 13-12-2017)</w:t>
      </w:r>
    </w:p>
    <w:p w:rsidR="00216354" w:rsidRDefault="00216354" w:rsidP="00216354">
      <w:pPr>
        <w:rPr>
          <w:lang w:val="en"/>
        </w:rPr>
      </w:pPr>
      <w:r>
        <w:rPr>
          <w:rFonts w:cstheme="minorHAnsi"/>
          <w:bCs/>
          <w:color w:val="222222"/>
          <w:kern w:val="36"/>
          <w:lang w:val="en"/>
        </w:rPr>
        <w:t xml:space="preserve">RIBA, 2017. </w:t>
      </w:r>
      <w:r w:rsidRPr="007D78F9">
        <w:rPr>
          <w:i/>
          <w:lang w:val="en"/>
        </w:rPr>
        <w:t>BIM for housing led by build-to-keep developers</w:t>
      </w:r>
      <w:r>
        <w:rPr>
          <w:i/>
          <w:lang w:val="en"/>
        </w:rPr>
        <w:t xml:space="preserve">. </w:t>
      </w:r>
      <w:r>
        <w:rPr>
          <w:lang w:val="en"/>
        </w:rPr>
        <w:t xml:space="preserve">(Online) </w:t>
      </w:r>
      <w:r w:rsidRPr="007D78F9">
        <w:rPr>
          <w:b/>
          <w:lang w:val="en"/>
        </w:rPr>
        <w:t>Available at:</w:t>
      </w:r>
      <w:r>
        <w:rPr>
          <w:lang w:val="en"/>
        </w:rPr>
        <w:t xml:space="preserve"> </w:t>
      </w:r>
      <w:hyperlink r:id="rId32" w:history="1">
        <w:r w:rsidRPr="007D78F9">
          <w:rPr>
            <w:rStyle w:val="Hyperlink"/>
            <w:color w:val="auto"/>
            <w:u w:val="none"/>
            <w:lang w:val="en"/>
          </w:rPr>
          <w:t>https://www.architecture.com/knowledge-and-resources/knowledge-landing-page/bim-for-housing-led-by-build-to-keep-developers</w:t>
        </w:r>
      </w:hyperlink>
      <w:r>
        <w:rPr>
          <w:lang w:val="en"/>
        </w:rPr>
        <w:t xml:space="preserve"> (Accessed 13-12-2017)</w:t>
      </w:r>
    </w:p>
    <w:p w:rsidR="00216354" w:rsidRDefault="00216354" w:rsidP="00216354">
      <w:pPr>
        <w:rPr>
          <w:rFonts w:cs="Arial"/>
          <w:bCs/>
        </w:rPr>
      </w:pPr>
      <w:r>
        <w:rPr>
          <w:rFonts w:cstheme="minorHAnsi"/>
          <w:bCs/>
          <w:color w:val="222222"/>
          <w:kern w:val="36"/>
          <w:lang w:val="en"/>
        </w:rPr>
        <w:t xml:space="preserve">Scott M, May 2016. </w:t>
      </w:r>
      <w:r w:rsidRPr="00771E25">
        <w:rPr>
          <w:rFonts w:cs="Arial"/>
          <w:bCs/>
          <w:i/>
        </w:rPr>
        <w:t>EthicsWatch: EU - Wales pioneers sustainable development law</w:t>
      </w:r>
      <w:r>
        <w:rPr>
          <w:rFonts w:cs="Arial"/>
          <w:bCs/>
          <w:i/>
        </w:rPr>
        <w:t xml:space="preserve"> </w:t>
      </w:r>
      <w:r>
        <w:rPr>
          <w:rFonts w:cs="Arial"/>
          <w:bCs/>
        </w:rPr>
        <w:t xml:space="preserve">(Online) </w:t>
      </w:r>
      <w:r w:rsidRPr="00771E25">
        <w:rPr>
          <w:rFonts w:cs="Arial"/>
          <w:b/>
          <w:bCs/>
        </w:rPr>
        <w:t>Available at:</w:t>
      </w:r>
      <w:r w:rsidRPr="00771E25">
        <w:rPr>
          <w:rFonts w:cs="Arial"/>
          <w:bCs/>
        </w:rPr>
        <w:t xml:space="preserve"> </w:t>
      </w:r>
      <w:hyperlink r:id="rId33" w:history="1">
        <w:r w:rsidRPr="00771E25">
          <w:rPr>
            <w:rStyle w:val="Hyperlink"/>
            <w:rFonts w:cs="Arial"/>
            <w:bCs/>
            <w:color w:val="auto"/>
            <w:u w:val="none"/>
          </w:rPr>
          <w:t>http://www.ethicalcorp.com/ethicswatch-eu-wales-pioneers-sustainable-development-law</w:t>
        </w:r>
      </w:hyperlink>
      <w:r>
        <w:rPr>
          <w:rFonts w:cs="Arial"/>
          <w:bCs/>
        </w:rPr>
        <w:t xml:space="preserve"> (Accessed 14-12-2017)</w:t>
      </w:r>
    </w:p>
    <w:p w:rsidR="00216354" w:rsidRPr="003573BF" w:rsidRDefault="00216354" w:rsidP="00216354">
      <w:pPr>
        <w:rPr>
          <w:b/>
        </w:rPr>
      </w:pPr>
      <w:r>
        <w:t xml:space="preserve">The Construction Index, August 2017. </w:t>
      </w:r>
      <w:r w:rsidRPr="003573BF">
        <w:rPr>
          <w:rFonts w:cs="Arial"/>
          <w:i/>
        </w:rPr>
        <w:t>Construction materials prices up 4.7%</w:t>
      </w:r>
      <w:r>
        <w:rPr>
          <w:rFonts w:cs="Arial"/>
          <w:i/>
        </w:rPr>
        <w:t xml:space="preserve">. </w:t>
      </w:r>
      <w:r>
        <w:rPr>
          <w:rFonts w:cs="Arial"/>
        </w:rPr>
        <w:t xml:space="preserve">(Online). </w:t>
      </w:r>
      <w:r>
        <w:rPr>
          <w:rFonts w:cs="Arial"/>
          <w:b/>
        </w:rPr>
        <w:t xml:space="preserve">Available at: </w:t>
      </w:r>
      <w:hyperlink r:id="rId34" w:history="1">
        <w:r w:rsidRPr="003573BF">
          <w:rPr>
            <w:rStyle w:val="Hyperlink"/>
            <w:rFonts w:cs="Arial"/>
            <w:color w:val="auto"/>
            <w:u w:val="none"/>
          </w:rPr>
          <w:t>http://www.theconstructionindex.co.uk/news/view/construction-materials-prices-up-47</w:t>
        </w:r>
      </w:hyperlink>
      <w:r w:rsidRPr="003573BF">
        <w:rPr>
          <w:rFonts w:cs="Arial"/>
        </w:rPr>
        <w:t xml:space="preserve"> </w:t>
      </w:r>
      <w:r>
        <w:rPr>
          <w:rFonts w:cs="Arial"/>
        </w:rPr>
        <w:t>(Accessed 11-12-2017)</w:t>
      </w:r>
    </w:p>
    <w:p w:rsidR="00216354" w:rsidRDefault="00216354" w:rsidP="00216354">
      <w:pPr>
        <w:rPr>
          <w:rFonts w:cs="Arial"/>
          <w:bCs/>
          <w:spacing w:val="-12"/>
          <w:lang w:val="en"/>
        </w:rPr>
      </w:pPr>
      <w:r>
        <w:rPr>
          <w:rFonts w:cs="Helvetica"/>
          <w:color w:val="1E1E1E"/>
        </w:rPr>
        <w:t xml:space="preserve">Welsh </w:t>
      </w:r>
      <w:r w:rsidRPr="007C736F">
        <w:rPr>
          <w:rFonts w:cs="Helvetica"/>
          <w:color w:val="1E1E1E"/>
        </w:rPr>
        <w:t xml:space="preserve">Government, </w:t>
      </w:r>
      <w:r w:rsidRPr="007C736F">
        <w:rPr>
          <w:rFonts w:cs="Helvetica"/>
        </w:rPr>
        <w:t xml:space="preserve">2016. </w:t>
      </w:r>
      <w:r w:rsidRPr="007C736F">
        <w:rPr>
          <w:rFonts w:cs="Arial"/>
          <w:bCs/>
          <w:i/>
          <w:spacing w:val="-12"/>
          <w:lang w:val="en"/>
        </w:rPr>
        <w:t xml:space="preserve">Climate Change Strategy for Wales </w:t>
      </w:r>
      <w:r w:rsidRPr="007C736F">
        <w:rPr>
          <w:rFonts w:cs="Arial"/>
          <w:bCs/>
          <w:spacing w:val="-12"/>
          <w:lang w:val="en"/>
        </w:rPr>
        <w:t>(Online)</w:t>
      </w:r>
      <w:r>
        <w:rPr>
          <w:rFonts w:cs="Arial"/>
          <w:bCs/>
          <w:spacing w:val="-12"/>
          <w:lang w:val="en"/>
        </w:rPr>
        <w:t xml:space="preserve"> </w:t>
      </w:r>
      <w:r w:rsidRPr="007C736F">
        <w:rPr>
          <w:rFonts w:cs="Arial"/>
          <w:b/>
          <w:bCs/>
          <w:spacing w:val="-12"/>
          <w:lang w:val="en"/>
        </w:rPr>
        <w:t>Available at:</w:t>
      </w:r>
      <w:r>
        <w:rPr>
          <w:rFonts w:cs="Arial"/>
          <w:bCs/>
          <w:spacing w:val="-12"/>
          <w:lang w:val="en"/>
        </w:rPr>
        <w:t xml:space="preserve"> </w:t>
      </w:r>
      <w:hyperlink r:id="rId35" w:history="1">
        <w:r w:rsidRPr="007C736F">
          <w:rPr>
            <w:rStyle w:val="Hyperlink"/>
            <w:rFonts w:cs="Arial"/>
            <w:bCs/>
            <w:color w:val="auto"/>
            <w:spacing w:val="-12"/>
            <w:u w:val="none"/>
            <w:lang w:val="en"/>
          </w:rPr>
          <w:t>http://gov.wales/topics/environmentcountryside/climatechange/emissions/climate-change-strategy-for-wales/?lang=en</w:t>
        </w:r>
      </w:hyperlink>
      <w:r>
        <w:rPr>
          <w:rFonts w:cs="Arial"/>
          <w:bCs/>
          <w:spacing w:val="-12"/>
          <w:lang w:val="en"/>
        </w:rPr>
        <w:t xml:space="preserve"> (Accessed 14-12-2017)</w:t>
      </w:r>
    </w:p>
    <w:p w:rsidR="00216354" w:rsidRDefault="00216354" w:rsidP="00216354">
      <w:pPr>
        <w:rPr>
          <w:rFonts w:cstheme="minorHAnsi"/>
          <w:bCs/>
          <w:color w:val="222222"/>
          <w:kern w:val="36"/>
          <w:lang w:val="en"/>
        </w:rPr>
      </w:pPr>
      <w:r>
        <w:lastRenderedPageBreak/>
        <w:t xml:space="preserve">Williams L, November 2017. </w:t>
      </w:r>
      <w:r w:rsidRPr="00DE2CBA">
        <w:rPr>
          <w:rFonts w:cstheme="minorHAnsi"/>
          <w:bCs/>
          <w:i/>
          <w:color w:val="222222"/>
          <w:kern w:val="36"/>
          <w:lang w:val="en"/>
        </w:rPr>
        <w:t>Making plans for life after Brexit</w:t>
      </w:r>
      <w:r>
        <w:rPr>
          <w:rFonts w:cstheme="minorHAnsi"/>
          <w:bCs/>
          <w:i/>
          <w:color w:val="222222"/>
          <w:kern w:val="36"/>
          <w:lang w:val="en"/>
        </w:rPr>
        <w:t xml:space="preserve">. </w:t>
      </w:r>
      <w:r>
        <w:rPr>
          <w:rFonts w:cstheme="minorHAnsi"/>
          <w:bCs/>
          <w:color w:val="222222"/>
          <w:kern w:val="36"/>
          <w:lang w:val="en"/>
        </w:rPr>
        <w:t xml:space="preserve">(Online) </w:t>
      </w:r>
      <w:r w:rsidRPr="00DE2CBA">
        <w:rPr>
          <w:rFonts w:cstheme="minorHAnsi"/>
          <w:b/>
          <w:bCs/>
          <w:color w:val="222222"/>
          <w:kern w:val="36"/>
          <w:lang w:val="en"/>
        </w:rPr>
        <w:t xml:space="preserve">Available at: </w:t>
      </w:r>
      <w:hyperlink r:id="rId36" w:history="1">
        <w:r w:rsidRPr="00DE2CBA">
          <w:rPr>
            <w:rStyle w:val="Hyperlink"/>
            <w:rFonts w:cstheme="minorHAnsi"/>
            <w:bCs/>
            <w:color w:val="auto"/>
            <w:kern w:val="36"/>
            <w:u w:val="none"/>
            <w:lang w:val="en"/>
          </w:rPr>
          <w:t>http://www.constructionmanagermagazine.com/management/making-plans-life-after-brexit/</w:t>
        </w:r>
      </w:hyperlink>
      <w:r w:rsidRPr="00DE2CBA">
        <w:rPr>
          <w:rFonts w:cstheme="minorHAnsi"/>
          <w:bCs/>
          <w:kern w:val="36"/>
          <w:lang w:val="en"/>
        </w:rPr>
        <w:t xml:space="preserve"> </w:t>
      </w:r>
      <w:r>
        <w:rPr>
          <w:rFonts w:cstheme="minorHAnsi"/>
          <w:bCs/>
          <w:color w:val="222222"/>
          <w:kern w:val="36"/>
          <w:lang w:val="en"/>
        </w:rPr>
        <w:t>(Accessed 12-12-2017)</w:t>
      </w:r>
    </w:p>
    <w:p w:rsidR="00216354" w:rsidRDefault="00216354"/>
    <w:sectPr w:rsidR="002163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5F3C" w:rsidRDefault="00685F3C" w:rsidP="005B6F4D">
      <w:pPr>
        <w:spacing w:after="0" w:line="240" w:lineRule="auto"/>
      </w:pPr>
      <w:r>
        <w:separator/>
      </w:r>
    </w:p>
  </w:endnote>
  <w:endnote w:type="continuationSeparator" w:id="0">
    <w:p w:rsidR="00685F3C" w:rsidRDefault="00685F3C" w:rsidP="005B6F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60390883"/>
      <w:docPartObj>
        <w:docPartGallery w:val="Page Numbers (Bottom of Page)"/>
        <w:docPartUnique/>
      </w:docPartObj>
    </w:sdtPr>
    <w:sdtEndPr>
      <w:rPr>
        <w:color w:val="7F7F7F" w:themeColor="background1" w:themeShade="7F"/>
        <w:spacing w:val="60"/>
      </w:rPr>
    </w:sdtEndPr>
    <w:sdtContent>
      <w:p w:rsidR="005B6F4D" w:rsidRDefault="005B6F4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3C0B33" w:rsidRPr="003C0B33">
          <w:rPr>
            <w:b/>
            <w:bCs/>
            <w:noProof/>
          </w:rPr>
          <w:t>1</w:t>
        </w:r>
        <w:r>
          <w:rPr>
            <w:b/>
            <w:bCs/>
            <w:noProof/>
          </w:rPr>
          <w:fldChar w:fldCharType="end"/>
        </w:r>
        <w:r>
          <w:rPr>
            <w:b/>
            <w:bCs/>
          </w:rPr>
          <w:t xml:space="preserve"> | </w:t>
        </w:r>
        <w:r>
          <w:rPr>
            <w:color w:val="7F7F7F" w:themeColor="background1" w:themeShade="7F"/>
            <w:spacing w:val="60"/>
          </w:rPr>
          <w:t>Page</w:t>
        </w:r>
      </w:p>
    </w:sdtContent>
  </w:sdt>
  <w:p w:rsidR="005B6F4D" w:rsidRDefault="005B6F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5F3C" w:rsidRDefault="00685F3C" w:rsidP="005B6F4D">
      <w:pPr>
        <w:spacing w:after="0" w:line="240" w:lineRule="auto"/>
      </w:pPr>
      <w:r>
        <w:separator/>
      </w:r>
    </w:p>
  </w:footnote>
  <w:footnote w:type="continuationSeparator" w:id="0">
    <w:p w:rsidR="00685F3C" w:rsidRDefault="00685F3C" w:rsidP="005B6F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B6F4D" w:rsidRDefault="005B6F4D">
    <w:pPr>
      <w:pStyle w:val="Header"/>
    </w:pPr>
    <w:r>
      <w:t>Jamie Black P151784</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A41234"/>
    <w:multiLevelType w:val="hybridMultilevel"/>
    <w:tmpl w:val="B07C2E4C"/>
    <w:lvl w:ilvl="0" w:tplc="B9E4CE3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14589"/>
    <w:multiLevelType w:val="multilevel"/>
    <w:tmpl w:val="9ED863F8"/>
    <w:lvl w:ilvl="0">
      <w:start w:val="1"/>
      <w:numFmt w:val="decimal"/>
      <w:lvlText w:val="%1.0"/>
      <w:lvlJc w:val="left"/>
      <w:pPr>
        <w:ind w:left="720" w:hanging="360"/>
      </w:pPr>
      <w:rPr>
        <w:rFonts w:hint="default"/>
      </w:rPr>
    </w:lvl>
    <w:lvl w:ilv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2" w15:restartNumberingAfterBreak="0">
    <w:nsid w:val="1FCF7102"/>
    <w:multiLevelType w:val="hybridMultilevel"/>
    <w:tmpl w:val="D40EA244"/>
    <w:lvl w:ilvl="0" w:tplc="14AC4DC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80701A"/>
    <w:multiLevelType w:val="hybridMultilevel"/>
    <w:tmpl w:val="DBE09A88"/>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4" w15:restartNumberingAfterBreak="0">
    <w:nsid w:val="50812D25"/>
    <w:multiLevelType w:val="multilevel"/>
    <w:tmpl w:val="5178D4F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6AC434EE"/>
    <w:multiLevelType w:val="multilevel"/>
    <w:tmpl w:val="AE66FF4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6C985750"/>
    <w:multiLevelType w:val="multilevel"/>
    <w:tmpl w:val="B90EF0B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5"/>
  </w:num>
  <w:num w:numId="2">
    <w:abstractNumId w:val="0"/>
  </w:num>
  <w:num w:numId="3">
    <w:abstractNumId w:val="1"/>
  </w:num>
  <w:num w:numId="4">
    <w:abstractNumId w:val="2"/>
  </w:num>
  <w:num w:numId="5">
    <w:abstractNumId w:val="3"/>
  </w:num>
  <w:num w:numId="6">
    <w:abstractNumId w:val="4"/>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537A"/>
    <w:rsid w:val="00101623"/>
    <w:rsid w:val="00216354"/>
    <w:rsid w:val="00265523"/>
    <w:rsid w:val="002D3A87"/>
    <w:rsid w:val="002E3A90"/>
    <w:rsid w:val="003C0B33"/>
    <w:rsid w:val="004C6CE2"/>
    <w:rsid w:val="004F75EE"/>
    <w:rsid w:val="005B3117"/>
    <w:rsid w:val="005B6F4D"/>
    <w:rsid w:val="00685F3C"/>
    <w:rsid w:val="007057EC"/>
    <w:rsid w:val="00947C16"/>
    <w:rsid w:val="009C13F4"/>
    <w:rsid w:val="00A30CD6"/>
    <w:rsid w:val="00AE4503"/>
    <w:rsid w:val="00B16F2A"/>
    <w:rsid w:val="00B6537A"/>
    <w:rsid w:val="00C8646B"/>
    <w:rsid w:val="00D22EDA"/>
    <w:rsid w:val="00D5657A"/>
    <w:rsid w:val="00E205DE"/>
    <w:rsid w:val="00E60040"/>
    <w:rsid w:val="00F93DA5"/>
    <w:rsid w:val="00FD11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7EFDF"/>
  <w15:chartTrackingRefBased/>
  <w15:docId w15:val="{060589FF-90A3-4EC4-8201-40DB460A8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2EDA"/>
    <w:rPr>
      <w:color w:val="0563C1" w:themeColor="hyperlink"/>
      <w:u w:val="single"/>
    </w:rPr>
  </w:style>
  <w:style w:type="paragraph" w:styleId="ListParagraph">
    <w:name w:val="List Paragraph"/>
    <w:basedOn w:val="Normal"/>
    <w:uiPriority w:val="34"/>
    <w:qFormat/>
    <w:rsid w:val="00D22EDA"/>
    <w:pPr>
      <w:ind w:left="720"/>
      <w:contextualSpacing/>
    </w:pPr>
  </w:style>
  <w:style w:type="table" w:styleId="TableGrid">
    <w:name w:val="Table Grid"/>
    <w:basedOn w:val="TableNormal"/>
    <w:uiPriority w:val="39"/>
    <w:rsid w:val="00D22E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labtext5">
    <w:name w:val="slabtext5"/>
    <w:basedOn w:val="DefaultParagraphFont"/>
    <w:rsid w:val="00216354"/>
    <w:rPr>
      <w:vanish w:val="0"/>
      <w:webHidden w:val="0"/>
      <w:specVanish w:val="0"/>
    </w:rPr>
  </w:style>
  <w:style w:type="paragraph" w:styleId="Header">
    <w:name w:val="header"/>
    <w:basedOn w:val="Normal"/>
    <w:link w:val="HeaderChar"/>
    <w:uiPriority w:val="99"/>
    <w:unhideWhenUsed/>
    <w:rsid w:val="005B6F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6F4D"/>
  </w:style>
  <w:style w:type="paragraph" w:styleId="Footer">
    <w:name w:val="footer"/>
    <w:basedOn w:val="Normal"/>
    <w:link w:val="FooterChar"/>
    <w:uiPriority w:val="99"/>
    <w:unhideWhenUsed/>
    <w:rsid w:val="005B6F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6F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constructionmanagermagazine.com/news/government-departments-prioritise-offsite-manufact/" TargetMode="External"/><Relationship Id="rId18" Type="http://schemas.openxmlformats.org/officeDocument/2006/relationships/hyperlink" Target="https://www.designingbuildings.co.uk/wiki/What_does_Brexit_mean_for_construction%3F" TargetMode="External"/><Relationship Id="rId26" Type="http://schemas.openxmlformats.org/officeDocument/2006/relationships/hyperlink" Target="http://www.bbc.co.uk/news/uk-politics-32810887" TargetMode="External"/><Relationship Id="rId3" Type="http://schemas.openxmlformats.org/officeDocument/2006/relationships/settings" Target="settings.xml"/><Relationship Id="rId21" Type="http://schemas.openxmlformats.org/officeDocument/2006/relationships/hyperlink" Target="http://www.constructionmanagermagazine.com/opinion/apprenticeships-are-first-step-addressing-skills-s/" TargetMode="External"/><Relationship Id="rId34" Type="http://schemas.openxmlformats.org/officeDocument/2006/relationships/hyperlink" Target="http://www.theconstructionindex.co.uk/news/view/construction-materials-prices-up-47" TargetMode="External"/><Relationship Id="rId7" Type="http://schemas.openxmlformats.org/officeDocument/2006/relationships/hyperlink" Target="mailto:jamieblackgda@outlook.com" TargetMode="External"/><Relationship Id="rId12" Type="http://schemas.openxmlformats.org/officeDocument/2006/relationships/hyperlink" Target="http://www.constructionmanagermagazine.com/news/budget-2017-key-points-construction/" TargetMode="External"/><Relationship Id="rId17" Type="http://schemas.openxmlformats.org/officeDocument/2006/relationships/hyperlink" Target="http://www.walesonline.co.uk/business/business-news/wales-needs-14000-homes-year-8532520" TargetMode="External"/><Relationship Id="rId25" Type="http://schemas.openxmlformats.org/officeDocument/2006/relationships/hyperlink" Target="http://www.telegraph.co.uk/news/2017/02/03/ministers-issue-use-lose-threat-developers-planning-permissions/" TargetMode="External"/><Relationship Id="rId33" Type="http://schemas.openxmlformats.org/officeDocument/2006/relationships/hyperlink" Target="http://www.ethicalcorp.com/ethicswatch-eu-wales-pioneers-sustainable-development-law"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bbc.co.uk/news/uk-wales-politics-41473033" TargetMode="External"/><Relationship Id="rId20" Type="http://schemas.openxmlformats.org/officeDocument/2006/relationships/hyperlink" Target="http://www.senedd.assembly.wales/documents/s64879/EIS5-18-17%20p1%20Cabinet%20Secretary%20for%20Economy%20and%20Infrastructure.pdf" TargetMode="External"/><Relationship Id="rId29" Type="http://schemas.openxmlformats.org/officeDocument/2006/relationships/hyperlink" Target="http://constructingexcellence.org.uk/wp-content/uploads/2017/02/graham-robinson-pinsent-masons-14022017.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kconstructionweek.com/news/construction-buzz/1959-white-collar-skills-crisis-strangling-construction-construction-buzz-141?utm_medium=email&amp;utm_term=&amp;utm_content=Read%20More%20%3E%3E&amp;utm_source=UK%20Construction%20Week&amp;utm_campaign=May%20vows%20to%20build%20new%20homes%20%7C%20Construction%20Buzz%20%23141" TargetMode="External"/><Relationship Id="rId24" Type="http://schemas.openxmlformats.org/officeDocument/2006/relationships/hyperlink" Target="http://www.globalconstructionreview.com/news/uk-plans-300000-new-homes-year/" TargetMode="External"/><Relationship Id="rId32" Type="http://schemas.openxmlformats.org/officeDocument/2006/relationships/hyperlink" Target="https://www.architecture.com/knowledge-and-resources/knowledge-landing-page/bim-for-housing-led-by-build-to-keep-developer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bbc.co.uk/news/magazine-30776306" TargetMode="External"/><Relationship Id="rId23" Type="http://schemas.openxmlformats.org/officeDocument/2006/relationships/hyperlink" Target="http://www.globalconstructionreview.com/news/brexit-warning-half-londons-housebuilding-workforc/" TargetMode="External"/><Relationship Id="rId28" Type="http://schemas.openxmlformats.org/officeDocument/2006/relationships/hyperlink" Target="http://www.bbc.co.uk/news/business-41846330" TargetMode="External"/><Relationship Id="rId36" Type="http://schemas.openxmlformats.org/officeDocument/2006/relationships/hyperlink" Target="http://www.constructionmanagermagazine.com/management/making-plans-life-after-brexit/" TargetMode="External"/><Relationship Id="rId10" Type="http://schemas.openxmlformats.org/officeDocument/2006/relationships/hyperlink" Target="https://www.citb.co.uk/news-events/uk-construction-skills-time-bomb/" TargetMode="External"/><Relationship Id="rId19" Type="http://schemas.openxmlformats.org/officeDocument/2006/relationships/hyperlink" Target="https://www.designingbuildings.co.uk/wiki/What_does_Brexit_mean_for_construction%3F" TargetMode="External"/><Relationship Id="rId31" Type="http://schemas.openxmlformats.org/officeDocument/2006/relationships/hyperlink" Target="http://www.radfiresprinklers.com/residential-fire-sprinkler-system-cost"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www.gov.uk/guidance/community-infrastructure-levy" TargetMode="External"/><Relationship Id="rId22" Type="http://schemas.openxmlformats.org/officeDocument/2006/relationships/hyperlink" Target="http://www.bimplus.co.uk/technology/has-offsites-time-finally-arrived/" TargetMode="External"/><Relationship Id="rId27" Type="http://schemas.openxmlformats.org/officeDocument/2006/relationships/hyperlink" Target="https://www.gov.uk/government/uploads/system/uploads/attachment_data/file/520086/2904569_nidp_deliveryplan.pdf" TargetMode="External"/><Relationship Id="rId30" Type="http://schemas.openxmlformats.org/officeDocument/2006/relationships/hyperlink" Target="http://www.walesonline.co.uk/business/business-news/how-much-average-house-price-13755984" TargetMode="External"/><Relationship Id="rId35" Type="http://schemas.openxmlformats.org/officeDocument/2006/relationships/hyperlink" Target="http://gov.wales/topics/environmentcountryside/climatechange/emissions/climate-change-strategy-for-wales/?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4653</Words>
  <Characters>26528</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31119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Blackie</dc:creator>
  <cp:keywords/>
  <dc:description/>
  <cp:lastModifiedBy>Blackie</cp:lastModifiedBy>
  <cp:revision>2</cp:revision>
  <dcterms:created xsi:type="dcterms:W3CDTF">2017-12-14T21:34:00Z</dcterms:created>
  <dcterms:modified xsi:type="dcterms:W3CDTF">2017-12-14T21:34:00Z</dcterms:modified>
</cp:coreProperties>
</file>