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34982387"/>
        <w:docPartObj>
          <w:docPartGallery w:val="Cover Pages"/>
          <w:docPartUnique/>
        </w:docPartObj>
      </w:sdtPr>
      <w:sdtEndPr>
        <w:rPr>
          <w:rFonts w:ascii="Times New Roman" w:hAnsi="Times New Roman" w:cs="Times New Roman"/>
          <w:color w:val="44546A" w:themeColor="text2"/>
          <w:sz w:val="48"/>
          <w:szCs w:val="48"/>
        </w:rPr>
      </w:sdtEndPr>
      <w:sdtContent>
        <w:p w:rsidR="002D07CF" w:rsidRDefault="002D07CF">
          <w:r>
            <w:rPr>
              <w:noProof/>
            </w:rPr>
            <mc:AlternateContent>
              <mc:Choice Requires="wpg">
                <w:drawing>
                  <wp:anchor distT="0" distB="0" distL="114300" distR="114300" simplePos="0" relativeHeight="251659264" behindDoc="0" locked="0" layoutInCell="1" allowOverlap="1">
                    <wp:simplePos x="0" y="0"/>
                    <wp:positionH relativeFrom="page">
                      <wp:posOffset>3618285</wp:posOffset>
                    </wp:positionH>
                    <wp:positionV relativeFrom="page">
                      <wp:align>top</wp:align>
                    </wp:positionV>
                    <wp:extent cx="3261793"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261793" cy="10058400"/>
                              <a:chOff x="0" y="0"/>
                              <a:chExt cx="3261793"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1">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24644" y="269544"/>
                                <a:ext cx="2949862" cy="2377440"/>
                              </a:xfrm>
                              <a:prstGeom prst="rect">
                                <a:avLst/>
                              </a:prstGeom>
                              <a:solidFill>
                                <a:schemeClr val="accent1">
                                  <a:lumMod val="60000"/>
                                  <a:lumOff val="40000"/>
                                  <a:alpha val="80000"/>
                                </a:schemeClr>
                              </a:solid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imes New Roman" w:hAnsi="Times New Roman" w:cs="Times New Roman"/>
                                      <w:color w:val="2F5496" w:themeColor="accent1" w:themeShade="BF"/>
                                      <w:sz w:val="72"/>
                                      <w:szCs w:val="72"/>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2A34E1" w:rsidRPr="002D07CF" w:rsidRDefault="002A34E1">
                                      <w:pPr>
                                        <w:pStyle w:val="NoSpacing"/>
                                        <w:rPr>
                                          <w:rFonts w:ascii="Times New Roman" w:hAnsi="Times New Roman" w:cs="Times New Roman"/>
                                          <w:color w:val="2F5496" w:themeColor="accent1" w:themeShade="BF"/>
                                          <w:sz w:val="72"/>
                                          <w:szCs w:val="72"/>
                                        </w:rPr>
                                      </w:pPr>
                                      <w:r w:rsidRPr="002D07CF">
                                        <w:rPr>
                                          <w:rFonts w:ascii="Times New Roman" w:hAnsi="Times New Roman" w:cs="Times New Roman"/>
                                          <w:color w:val="2F5496" w:themeColor="accent1" w:themeShade="BF"/>
                                          <w:sz w:val="72"/>
                                          <w:szCs w:val="72"/>
                                        </w:rPr>
                                        <w:t>EAEE5002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172278" y="6628496"/>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2A34E1" w:rsidRDefault="002A34E1">
                                  <w:pPr>
                                    <w:pStyle w:val="NoSpacing"/>
                                    <w:spacing w:line="360" w:lineRule="auto"/>
                                    <w:rPr>
                                      <w:color w:val="FFFFFF" w:themeColor="background1"/>
                                    </w:rPr>
                                  </w:pPr>
                                </w:p>
                                <w:sdt>
                                  <w:sdtPr>
                                    <w:rPr>
                                      <w:rFonts w:ascii="Times New Roman" w:hAnsi="Times New Roman" w:cs="Times New Roman"/>
                                      <w:color w:val="2F5496" w:themeColor="accent1" w:themeShade="BF"/>
                                      <w:sz w:val="52"/>
                                      <w:szCs w:val="52"/>
                                    </w:rPr>
                                    <w:alias w:val="Company"/>
                                    <w:id w:val="1760174317"/>
                                    <w:dataBinding w:prefixMappings="xmlns:ns0='http://schemas.openxmlformats.org/officeDocument/2006/extended-properties'" w:xpath="/ns0:Properties[1]/ns0:Company[1]" w:storeItemID="{6668398D-A668-4E3E-A5EB-62B293D839F1}"/>
                                    <w:text/>
                                  </w:sdtPr>
                                  <w:sdtEndPr/>
                                  <w:sdtContent>
                                    <w:p w:rsidR="002A34E1" w:rsidRPr="002819E0" w:rsidRDefault="002A34E1">
                                      <w:pPr>
                                        <w:pStyle w:val="NoSpacing"/>
                                        <w:spacing w:line="360" w:lineRule="auto"/>
                                        <w:rPr>
                                          <w:rFonts w:ascii="Times New Roman" w:hAnsi="Times New Roman" w:cs="Times New Roman"/>
                                          <w:color w:val="2F5496" w:themeColor="accent1" w:themeShade="BF"/>
                                          <w:sz w:val="52"/>
                                          <w:szCs w:val="52"/>
                                        </w:rPr>
                                      </w:pPr>
                                      <w:r w:rsidRPr="002819E0">
                                        <w:rPr>
                                          <w:rFonts w:ascii="Times New Roman" w:hAnsi="Times New Roman" w:cs="Times New Roman"/>
                                          <w:color w:val="2F5496" w:themeColor="accent1" w:themeShade="BF"/>
                                          <w:sz w:val="52"/>
                                          <w:szCs w:val="52"/>
                                        </w:rPr>
                                        <w:t>0801566</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id="Group 453" o:spid="_x0000_s1026" style="position:absolute;margin-left:284.9pt;margin-top:0;width:256.85pt;height:11in;z-index:251659264;mso-height-percent:1000;mso-position-horizontal-relative:page;mso-position-vertical:top;mso-position-vertical-relative:page;mso-height-percent:1000" coordsize="32617,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" fillcolor="#8eaadb [1940]" stroked="f" strokecolor="#d8d8d8"/>
                    <v:rect id="Rectangle 461" o:spid="_x0000_s1029" style="position:absolute;left:1246;top:2695;width:29499;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" fillcolor="#8eaadb [1940]" stroked="f" strokecolor="white" strokeweight="1pt">
                      <v:fill opacity="52428f"/>
                      <v:shadow color="#d8d8d8" offset="3pt,3pt"/>
                      <v:textbox inset="28.8pt,14.4pt,14.4pt,14.4pt">
                        <w:txbxContent>
                          <w:sdt>
                            <w:sdtPr>
                              <w:rPr>
                                <w:rFonts w:ascii="Times New Roman" w:hAnsi="Times New Roman" w:cs="Times New Roman"/>
                                <w:color w:val="2F5496" w:themeColor="accent1" w:themeShade="BF"/>
                                <w:sz w:val="72"/>
                                <w:szCs w:val="72"/>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2A34E1" w:rsidRPr="002D07CF" w:rsidRDefault="002A34E1">
                                <w:pPr>
                                  <w:pStyle w:val="NoSpacing"/>
                                  <w:rPr>
                                    <w:rFonts w:ascii="Times New Roman" w:hAnsi="Times New Roman" w:cs="Times New Roman"/>
                                    <w:color w:val="2F5496" w:themeColor="accent1" w:themeShade="BF"/>
                                    <w:sz w:val="72"/>
                                    <w:szCs w:val="72"/>
                                  </w:rPr>
                                </w:pPr>
                                <w:r w:rsidRPr="002D07CF">
                                  <w:rPr>
                                    <w:rFonts w:ascii="Times New Roman" w:hAnsi="Times New Roman" w:cs="Times New Roman"/>
                                    <w:color w:val="2F5496" w:themeColor="accent1" w:themeShade="BF"/>
                                    <w:sz w:val="72"/>
                                    <w:szCs w:val="72"/>
                                  </w:rPr>
                                  <w:t>EAEE5002</w:t>
                                </w:r>
                              </w:p>
                            </w:sdtContent>
                          </w:sdt>
                        </w:txbxContent>
                      </v:textbox>
                    </v:rect>
                    <v:rect id="Rectangle 9" o:spid="_x0000_s1030" style="position:absolute;left:1722;top:66284;width:30895;height:2833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rsidR="002A34E1" w:rsidRDefault="002A34E1">
                            <w:pPr>
                              <w:pStyle w:val="NoSpacing"/>
                              <w:spacing w:line="360" w:lineRule="auto"/>
                              <w:rPr>
                                <w:color w:val="FFFFFF" w:themeColor="background1"/>
                              </w:rPr>
                            </w:pPr>
                          </w:p>
                          <w:sdt>
                            <w:sdtPr>
                              <w:rPr>
                                <w:rFonts w:ascii="Times New Roman" w:hAnsi="Times New Roman" w:cs="Times New Roman"/>
                                <w:color w:val="2F5496" w:themeColor="accent1" w:themeShade="BF"/>
                                <w:sz w:val="52"/>
                                <w:szCs w:val="52"/>
                              </w:rPr>
                              <w:alias w:val="Company"/>
                              <w:id w:val="1760174317"/>
                              <w:dataBinding w:prefixMappings="xmlns:ns0='http://schemas.openxmlformats.org/officeDocument/2006/extended-properties'" w:xpath="/ns0:Properties[1]/ns0:Company[1]" w:storeItemID="{6668398D-A668-4E3E-A5EB-62B293D839F1}"/>
                              <w:text/>
                            </w:sdtPr>
                            <w:sdtEndPr/>
                            <w:sdtContent>
                              <w:p w:rsidR="002A34E1" w:rsidRPr="002819E0" w:rsidRDefault="002A34E1">
                                <w:pPr>
                                  <w:pStyle w:val="NoSpacing"/>
                                  <w:spacing w:line="360" w:lineRule="auto"/>
                                  <w:rPr>
                                    <w:rFonts w:ascii="Times New Roman" w:hAnsi="Times New Roman" w:cs="Times New Roman"/>
                                    <w:color w:val="2F5496" w:themeColor="accent1" w:themeShade="BF"/>
                                    <w:sz w:val="52"/>
                                    <w:szCs w:val="52"/>
                                  </w:rPr>
                                </w:pPr>
                                <w:r w:rsidRPr="002819E0">
                                  <w:rPr>
                                    <w:rFonts w:ascii="Times New Roman" w:hAnsi="Times New Roman" w:cs="Times New Roman"/>
                                    <w:color w:val="2F5496" w:themeColor="accent1" w:themeShade="BF"/>
                                    <w:sz w:val="52"/>
                                    <w:szCs w:val="52"/>
                                  </w:rPr>
                                  <w:t>0801566</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15875" b="2222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accent1">
                                <a:lumMod val="50000"/>
                              </a:schemeClr>
                            </a:solidFill>
                            <a:ln w="19050">
                              <a:solidFill>
                                <a:schemeClr val="tx1"/>
                              </a:solidFill>
                              <a:miter lim="800000"/>
                              <a:headEnd/>
                              <a:tailEnd/>
                            </a:ln>
                          </wps:spPr>
                          <wps:txbx>
                            <w:txbxContent>
                              <w:sdt>
                                <w:sdtPr>
                                  <w:rPr>
                                    <w:color w:val="B4C6E7" w:themeColor="accent1" w:themeTint="66"/>
                                    <w:sz w:val="64"/>
                                    <w:szCs w:val="64"/>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2A34E1" w:rsidRPr="002D07CF" w:rsidRDefault="002A34E1">
                                    <w:pPr>
                                      <w:pStyle w:val="NoSpacing"/>
                                      <w:jc w:val="right"/>
                                      <w:rPr>
                                        <w:color w:val="FFFFFF" w:themeColor="background1"/>
                                        <w:sz w:val="64"/>
                                        <w:szCs w:val="64"/>
                                      </w:rPr>
                                    </w:pPr>
                                    <w:r w:rsidRPr="002819E0">
                                      <w:rPr>
                                        <w:color w:val="B4C6E7" w:themeColor="accent1" w:themeTint="66"/>
                                        <w:sz w:val="64"/>
                                        <w:szCs w:val="64"/>
                                      </w:rPr>
                                      <w:t>Reflections on Early Years Provision</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" o:allowincell="f" fillcolor="#1f3763 [1604]" strokecolor="black [3213]" strokeweight="1.5pt">
                    <v:textbox style="mso-fit-shape-to-text:t" inset="14.4pt,,14.4pt">
                      <w:txbxContent>
                        <w:sdt>
                          <w:sdtPr>
                            <w:rPr>
                              <w:color w:val="B4C6E7" w:themeColor="accent1" w:themeTint="66"/>
                              <w:sz w:val="64"/>
                              <w:szCs w:val="64"/>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002A34E1" w:rsidRPr="002D07CF" w:rsidRDefault="002A34E1">
                              <w:pPr>
                                <w:pStyle w:val="NoSpacing"/>
                                <w:jc w:val="right"/>
                                <w:rPr>
                                  <w:color w:val="FFFFFF" w:themeColor="background1"/>
                                  <w:sz w:val="64"/>
                                  <w:szCs w:val="64"/>
                                </w:rPr>
                              </w:pPr>
                              <w:r w:rsidRPr="002819E0">
                                <w:rPr>
                                  <w:color w:val="B4C6E7" w:themeColor="accent1" w:themeTint="66"/>
                                  <w:sz w:val="64"/>
                                  <w:szCs w:val="64"/>
                                </w:rPr>
                                <w:t>Reflections on Early Years Provision</w:t>
                              </w:r>
                            </w:p>
                          </w:sdtContent>
                        </w:sdt>
                      </w:txbxContent>
                    </v:textbox>
                    <w10:wrap anchorx="page" anchory="page"/>
                  </v:rect>
                </w:pict>
              </mc:Fallback>
            </mc:AlternateContent>
          </w:r>
        </w:p>
        <w:p w:rsidR="002D07CF" w:rsidRDefault="006843ED">
          <w:pPr>
            <w:rPr>
              <w:rFonts w:ascii="Times New Roman" w:hAnsi="Times New Roman" w:cs="Times New Roman"/>
              <w:color w:val="44546A" w:themeColor="text2"/>
              <w:sz w:val="48"/>
              <w:szCs w:val="48"/>
            </w:rPr>
          </w:pPr>
          <w:r>
            <w:rPr>
              <w:rFonts w:ascii="Times New Roman" w:hAnsi="Times New Roman" w:cs="Times New Roman"/>
              <w:noProof/>
              <w:color w:val="44546A" w:themeColor="text2"/>
              <w:sz w:val="48"/>
              <w:szCs w:val="48"/>
            </w:rPr>
            <mc:AlternateContent>
              <mc:Choice Requires="wps">
                <w:drawing>
                  <wp:anchor distT="0" distB="0" distL="114300" distR="114300" simplePos="0" relativeHeight="251662336" behindDoc="0" locked="0" layoutInCell="1" allowOverlap="1">
                    <wp:simplePos x="0" y="0"/>
                    <wp:positionH relativeFrom="column">
                      <wp:posOffset>1788602</wp:posOffset>
                    </wp:positionH>
                    <wp:positionV relativeFrom="paragraph">
                      <wp:posOffset>2576113</wp:posOffset>
                    </wp:positionV>
                    <wp:extent cx="4028253" cy="3034748"/>
                    <wp:effectExtent l="0" t="0" r="10795" b="13335"/>
                    <wp:wrapNone/>
                    <wp:docPr id="1" name="Rectangle 1"/>
                    <wp:cNvGraphicFramePr/>
                    <a:graphic xmlns:a="http://schemas.openxmlformats.org/drawingml/2006/main">
                      <a:graphicData uri="http://schemas.microsoft.com/office/word/2010/wordprocessingShape">
                        <wps:wsp>
                          <wps:cNvSpPr/>
                          <wps:spPr>
                            <a:xfrm>
                              <a:off x="0" y="0"/>
                              <a:ext cx="4028253" cy="303474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2A34E1" w:rsidRDefault="002A34E1" w:rsidP="007F63A2">
                                <w:pPr>
                                  <w:jc w:val="center"/>
                                </w:pPr>
                                <w:r>
                                  <w:rPr>
                                    <w:noProof/>
                                  </w:rPr>
                                  <w:drawing>
                                    <wp:inline distT="0" distB="0" distL="0" distR="0" wp14:anchorId="3D670E5E" wp14:editId="359EF115">
                                      <wp:extent cx="3842967" cy="2950845"/>
                                      <wp:effectExtent l="0" t="0" r="5715" b="1905"/>
                                      <wp:docPr id="5" name="Picture 5" descr="http://stthomas.lbpsb.qc.ca/portals/stthomas/Images/self-refle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thomas.lbpsb.qc.ca/portals/stthomas/Images/self-reflectio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2921" cy="298152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32" style="position:absolute;margin-left:140.85pt;margin-top:202.85pt;width:317.2pt;height:238.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" fillcolor="#4472c4 [3204]" strokecolor="#1f3763 [1604]" strokeweight="1pt">
                    <v:textbox>
                      <w:txbxContent>
                        <w:p w:rsidR="002A34E1" w:rsidRDefault="002A34E1" w:rsidP="007F63A2">
                          <w:pPr>
                            <w:jc w:val="center"/>
                          </w:pPr>
                          <w:r>
                            <w:rPr>
                              <w:noProof/>
                            </w:rPr>
                            <w:drawing>
                              <wp:inline distT="0" distB="0" distL="0" distR="0" wp14:anchorId="3D670E5E" wp14:editId="359EF115">
                                <wp:extent cx="3842967" cy="2950845"/>
                                <wp:effectExtent l="0" t="0" r="5715" b="1905"/>
                                <wp:docPr id="5" name="Picture 5" descr="http://stthomas.lbpsb.qc.ca/portals/stthomas/Images/self-refle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thomas.lbpsb.qc.ca/portals/stthomas/Images/self-reflectio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2921" cy="2981524"/>
                                        </a:xfrm>
                                        <a:prstGeom prst="rect">
                                          <a:avLst/>
                                        </a:prstGeom>
                                        <a:noFill/>
                                        <a:ln>
                                          <a:noFill/>
                                        </a:ln>
                                      </pic:spPr>
                                    </pic:pic>
                                  </a:graphicData>
                                </a:graphic>
                              </wp:inline>
                            </w:drawing>
                          </w:r>
                        </w:p>
                      </w:txbxContent>
                    </v:textbox>
                  </v:rect>
                </w:pict>
              </mc:Fallback>
            </mc:AlternateContent>
          </w:r>
          <w:r w:rsidR="007F63A2">
            <w:rPr>
              <w:rFonts w:ascii="Times New Roman" w:hAnsi="Times New Roman" w:cs="Times New Roman"/>
              <w:noProof/>
              <w:color w:val="44546A" w:themeColor="text2"/>
              <w:sz w:val="48"/>
              <w:szCs w:val="48"/>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5637641</wp:posOffset>
                    </wp:positionV>
                    <wp:extent cx="1934817" cy="318052"/>
                    <wp:effectExtent l="0" t="0" r="27940" b="25400"/>
                    <wp:wrapNone/>
                    <wp:docPr id="2" name="Text Box 2"/>
                    <wp:cNvGraphicFramePr/>
                    <a:graphic xmlns:a="http://schemas.openxmlformats.org/drawingml/2006/main">
                      <a:graphicData uri="http://schemas.microsoft.com/office/word/2010/wordprocessingShape">
                        <wps:wsp>
                          <wps:cNvSpPr txBox="1"/>
                          <wps:spPr>
                            <a:xfrm>
                              <a:off x="0" y="0"/>
                              <a:ext cx="1934817" cy="318052"/>
                            </a:xfrm>
                            <a:prstGeom prst="rect">
                              <a:avLst/>
                            </a:prstGeom>
                            <a:solidFill>
                              <a:schemeClr val="accent1">
                                <a:lumMod val="20000"/>
                                <a:lumOff val="80000"/>
                              </a:schemeClr>
                            </a:solidFill>
                            <a:ln w="6350">
                              <a:solidFill>
                                <a:prstClr val="black"/>
                              </a:solidFill>
                            </a:ln>
                          </wps:spPr>
                          <wps:txbx>
                            <w:txbxContent>
                              <w:p w:rsidR="002A34E1" w:rsidRDefault="002A34E1">
                                <w:r>
                                  <w:t>(St Thomas High School,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3" type="#_x0000_t202" style="position:absolute;margin-left:101.15pt;margin-top:443.9pt;width:152.35pt;height:25.0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" fillcolor="#d9e2f3 [660]" strokeweight=".5pt">
                    <v:textbox>
                      <w:txbxContent>
                        <w:p w:rsidR="002A34E1" w:rsidRDefault="002A34E1">
                          <w:r>
                            <w:t>(St Thomas High School, 2019)</w:t>
                          </w:r>
                        </w:p>
                      </w:txbxContent>
                    </v:textbox>
                    <w10:wrap anchorx="margin"/>
                  </v:shape>
                </w:pict>
              </mc:Fallback>
            </mc:AlternateContent>
          </w:r>
          <w:r w:rsidR="002D07CF">
            <w:rPr>
              <w:rFonts w:ascii="Times New Roman" w:hAnsi="Times New Roman" w:cs="Times New Roman"/>
              <w:color w:val="44546A" w:themeColor="text2"/>
              <w:sz w:val="48"/>
              <w:szCs w:val="48"/>
            </w:rPr>
            <w:br w:type="page"/>
          </w:r>
        </w:p>
      </w:sdtContent>
    </w:sdt>
    <w:p w:rsidR="002D07CF" w:rsidRDefault="002D07CF">
      <w:pPr>
        <w:rPr>
          <w:rFonts w:ascii="Times New Roman" w:hAnsi="Times New Roman" w:cs="Times New Roman"/>
          <w:color w:val="44546A" w:themeColor="text2"/>
          <w:sz w:val="48"/>
          <w:szCs w:val="48"/>
        </w:rPr>
      </w:pPr>
    </w:p>
    <w:p w:rsidR="00383473" w:rsidRPr="002D07CF" w:rsidRDefault="00383473" w:rsidP="002D07CF">
      <w:pPr>
        <w:jc w:val="center"/>
        <w:rPr>
          <w:rFonts w:ascii="Times New Roman" w:hAnsi="Times New Roman" w:cs="Times New Roman"/>
          <w:color w:val="44546A" w:themeColor="text2"/>
          <w:sz w:val="48"/>
          <w:szCs w:val="48"/>
        </w:rPr>
      </w:pPr>
    </w:p>
    <w:p w:rsidR="002D07CF" w:rsidRDefault="002D07CF" w:rsidP="007F63A2">
      <w:pPr>
        <w:rPr>
          <w:rFonts w:ascii="Century Schoolbook" w:hAnsi="Century Schoolbook"/>
          <w:b/>
          <w:color w:val="4472C4" w:themeColor="accent1"/>
          <w:sz w:val="72"/>
          <w:szCs w:val="72"/>
          <w:u w:val="single"/>
        </w:rPr>
      </w:pPr>
    </w:p>
    <w:p w:rsidR="002D07CF" w:rsidRDefault="002D07CF" w:rsidP="002D07CF">
      <w:pPr>
        <w:jc w:val="center"/>
        <w:rPr>
          <w:rFonts w:ascii="Century Schoolbook" w:hAnsi="Century Schoolbook"/>
          <w:b/>
          <w:color w:val="4472C4" w:themeColor="accent1"/>
          <w:sz w:val="72"/>
          <w:szCs w:val="72"/>
          <w:u w:val="single"/>
        </w:rPr>
      </w:pPr>
    </w:p>
    <w:p w:rsidR="002D07CF" w:rsidRPr="007F63A2" w:rsidRDefault="002D07CF" w:rsidP="002D07CF">
      <w:pPr>
        <w:jc w:val="center"/>
        <w:rPr>
          <w:rFonts w:ascii="Century Schoolbook" w:hAnsi="Century Schoolbook"/>
          <w:b/>
          <w:color w:val="4472C4" w:themeColor="accent1"/>
          <w:sz w:val="72"/>
          <w:szCs w:val="72"/>
          <w:u w:val="single"/>
        </w:rPr>
      </w:pPr>
      <w:r w:rsidRPr="007F63A2">
        <w:rPr>
          <w:rFonts w:ascii="Century Schoolbook" w:hAnsi="Century Schoolbook"/>
          <w:b/>
          <w:color w:val="4472C4" w:themeColor="accent1"/>
          <w:sz w:val="72"/>
          <w:szCs w:val="72"/>
          <w:u w:val="single"/>
        </w:rPr>
        <w:t>Contents Page:</w:t>
      </w:r>
    </w:p>
    <w:p w:rsidR="002D07CF" w:rsidRDefault="002D07CF" w:rsidP="002D07CF">
      <w:pPr>
        <w:jc w:val="center"/>
        <w:rPr>
          <w:rFonts w:ascii="Century Schoolbook" w:hAnsi="Century Schoolbook"/>
          <w:color w:val="4472C4" w:themeColor="accent1"/>
          <w:sz w:val="44"/>
          <w:szCs w:val="44"/>
        </w:rPr>
      </w:pPr>
      <w:r w:rsidRPr="002D07CF">
        <w:rPr>
          <w:rFonts w:ascii="Century Schoolbook" w:hAnsi="Century Schoolbook"/>
          <w:color w:val="4472C4" w:themeColor="accent1"/>
          <w:sz w:val="44"/>
          <w:szCs w:val="44"/>
        </w:rPr>
        <w:t>Page</w:t>
      </w:r>
      <w:r>
        <w:rPr>
          <w:rFonts w:ascii="Century Schoolbook" w:hAnsi="Century Schoolbook"/>
          <w:color w:val="4472C4" w:themeColor="accent1"/>
          <w:sz w:val="44"/>
          <w:szCs w:val="44"/>
        </w:rPr>
        <w:t>s</w:t>
      </w:r>
      <w:r w:rsidRPr="002D07CF">
        <w:rPr>
          <w:rFonts w:ascii="Century Schoolbook" w:hAnsi="Century Schoolbook"/>
          <w:color w:val="4472C4" w:themeColor="accent1"/>
          <w:sz w:val="44"/>
          <w:szCs w:val="44"/>
        </w:rPr>
        <w:t xml:space="preserve"> </w:t>
      </w:r>
      <w:r w:rsidR="001A67D2">
        <w:rPr>
          <w:rFonts w:ascii="Century Schoolbook" w:hAnsi="Century Schoolbook"/>
          <w:color w:val="4472C4" w:themeColor="accent1"/>
          <w:sz w:val="44"/>
          <w:szCs w:val="44"/>
        </w:rPr>
        <w:t>2</w:t>
      </w:r>
      <w:r w:rsidRPr="002D07CF">
        <w:rPr>
          <w:rFonts w:ascii="Century Schoolbook" w:hAnsi="Century Schoolbook"/>
          <w:color w:val="4472C4" w:themeColor="accent1"/>
          <w:sz w:val="44"/>
          <w:szCs w:val="44"/>
        </w:rPr>
        <w:t>-</w:t>
      </w:r>
      <w:r w:rsidR="002A34E1">
        <w:rPr>
          <w:rFonts w:ascii="Century Schoolbook" w:hAnsi="Century Schoolbook"/>
          <w:color w:val="4472C4" w:themeColor="accent1"/>
          <w:sz w:val="44"/>
          <w:szCs w:val="44"/>
        </w:rPr>
        <w:t>4</w:t>
      </w:r>
      <w:r w:rsidRPr="002D07CF">
        <w:rPr>
          <w:rFonts w:ascii="Century Schoolbook" w:hAnsi="Century Schoolbook"/>
          <w:color w:val="4472C4" w:themeColor="accent1"/>
          <w:sz w:val="44"/>
          <w:szCs w:val="44"/>
        </w:rPr>
        <w:t xml:space="preserve"> Reflective Log</w:t>
      </w:r>
    </w:p>
    <w:p w:rsidR="002D07CF" w:rsidRDefault="002D07CF" w:rsidP="002D07CF">
      <w:pPr>
        <w:jc w:val="center"/>
        <w:rPr>
          <w:rFonts w:ascii="Century Schoolbook" w:hAnsi="Century Schoolbook"/>
          <w:color w:val="4472C4" w:themeColor="accent1"/>
          <w:sz w:val="44"/>
          <w:szCs w:val="44"/>
        </w:rPr>
      </w:pPr>
      <w:r>
        <w:rPr>
          <w:rFonts w:ascii="Century Schoolbook" w:hAnsi="Century Schoolbook"/>
          <w:color w:val="4472C4" w:themeColor="accent1"/>
          <w:sz w:val="44"/>
          <w:szCs w:val="44"/>
        </w:rPr>
        <w:t xml:space="preserve">Pages </w:t>
      </w:r>
      <w:r w:rsidR="00663B5E">
        <w:rPr>
          <w:rFonts w:ascii="Century Schoolbook" w:hAnsi="Century Schoolbook"/>
          <w:color w:val="4472C4" w:themeColor="accent1"/>
          <w:sz w:val="44"/>
          <w:szCs w:val="44"/>
        </w:rPr>
        <w:t>5</w:t>
      </w:r>
      <w:r>
        <w:rPr>
          <w:rFonts w:ascii="Century Schoolbook" w:hAnsi="Century Schoolbook"/>
          <w:color w:val="4472C4" w:themeColor="accent1"/>
          <w:sz w:val="44"/>
          <w:szCs w:val="44"/>
        </w:rPr>
        <w:t>-</w:t>
      </w:r>
      <w:r w:rsidR="00663B5E">
        <w:rPr>
          <w:rFonts w:ascii="Century Schoolbook" w:hAnsi="Century Schoolbook"/>
          <w:color w:val="4472C4" w:themeColor="accent1"/>
          <w:sz w:val="44"/>
          <w:szCs w:val="44"/>
        </w:rPr>
        <w:t>6</w:t>
      </w:r>
      <w:r>
        <w:rPr>
          <w:rFonts w:ascii="Century Schoolbook" w:hAnsi="Century Schoolbook"/>
          <w:color w:val="4472C4" w:themeColor="accent1"/>
          <w:sz w:val="44"/>
          <w:szCs w:val="44"/>
        </w:rPr>
        <w:t xml:space="preserve"> Briefing Paper</w:t>
      </w:r>
    </w:p>
    <w:p w:rsidR="002D07CF" w:rsidRDefault="002D07CF" w:rsidP="007F63A2">
      <w:pPr>
        <w:jc w:val="center"/>
        <w:rPr>
          <w:rFonts w:ascii="Century Schoolbook" w:hAnsi="Century Schoolbook"/>
          <w:color w:val="4472C4" w:themeColor="accent1"/>
          <w:sz w:val="44"/>
          <w:szCs w:val="44"/>
        </w:rPr>
      </w:pPr>
      <w:r>
        <w:rPr>
          <w:rFonts w:ascii="Century Schoolbook" w:hAnsi="Century Schoolbook"/>
          <w:color w:val="4472C4" w:themeColor="accent1"/>
          <w:sz w:val="44"/>
          <w:szCs w:val="44"/>
        </w:rPr>
        <w:t xml:space="preserve">Pages </w:t>
      </w:r>
      <w:r w:rsidR="00663B5E">
        <w:rPr>
          <w:rFonts w:ascii="Century Schoolbook" w:hAnsi="Century Schoolbook"/>
          <w:color w:val="4472C4" w:themeColor="accent1"/>
          <w:sz w:val="44"/>
          <w:szCs w:val="44"/>
        </w:rPr>
        <w:t>7</w:t>
      </w:r>
      <w:r>
        <w:rPr>
          <w:rFonts w:ascii="Century Schoolbook" w:hAnsi="Century Schoolbook"/>
          <w:color w:val="4472C4" w:themeColor="accent1"/>
          <w:sz w:val="44"/>
          <w:szCs w:val="44"/>
        </w:rPr>
        <w:t>-</w:t>
      </w:r>
      <w:r w:rsidR="00663B5E">
        <w:rPr>
          <w:rFonts w:ascii="Century Schoolbook" w:hAnsi="Century Schoolbook"/>
          <w:color w:val="4472C4" w:themeColor="accent1"/>
          <w:sz w:val="44"/>
          <w:szCs w:val="44"/>
        </w:rPr>
        <w:t>13</w:t>
      </w:r>
      <w:r>
        <w:rPr>
          <w:rFonts w:ascii="Century Schoolbook" w:hAnsi="Century Schoolbook"/>
          <w:color w:val="4472C4" w:themeColor="accent1"/>
          <w:sz w:val="44"/>
          <w:szCs w:val="44"/>
        </w:rPr>
        <w:t xml:space="preserve"> Personal Development Plan</w:t>
      </w:r>
    </w:p>
    <w:p w:rsidR="007F63A2" w:rsidRDefault="007F63A2" w:rsidP="007F63A2">
      <w:pPr>
        <w:jc w:val="center"/>
        <w:rPr>
          <w:rFonts w:ascii="Century Schoolbook" w:hAnsi="Century Schoolbook"/>
          <w:color w:val="4472C4" w:themeColor="accent1"/>
          <w:sz w:val="44"/>
          <w:szCs w:val="44"/>
        </w:rPr>
      </w:pPr>
      <w:r>
        <w:rPr>
          <w:rFonts w:ascii="Century Schoolbook" w:hAnsi="Century Schoolbook"/>
          <w:color w:val="4472C4" w:themeColor="accent1"/>
          <w:sz w:val="44"/>
          <w:szCs w:val="44"/>
        </w:rPr>
        <w:t>Pages 1</w:t>
      </w:r>
      <w:r w:rsidR="00663B5E">
        <w:rPr>
          <w:rFonts w:ascii="Century Schoolbook" w:hAnsi="Century Schoolbook"/>
          <w:color w:val="4472C4" w:themeColor="accent1"/>
          <w:sz w:val="44"/>
          <w:szCs w:val="44"/>
        </w:rPr>
        <w:t>4</w:t>
      </w:r>
      <w:r>
        <w:rPr>
          <w:rFonts w:ascii="Century Schoolbook" w:hAnsi="Century Schoolbook"/>
          <w:color w:val="4472C4" w:themeColor="accent1"/>
          <w:sz w:val="44"/>
          <w:szCs w:val="44"/>
        </w:rPr>
        <w:t>-1</w:t>
      </w:r>
      <w:r w:rsidR="00F02BD4">
        <w:rPr>
          <w:rFonts w:ascii="Century Schoolbook" w:hAnsi="Century Schoolbook"/>
          <w:color w:val="4472C4" w:themeColor="accent1"/>
          <w:sz w:val="44"/>
          <w:szCs w:val="44"/>
        </w:rPr>
        <w:t>6</w:t>
      </w:r>
      <w:r>
        <w:rPr>
          <w:rFonts w:ascii="Century Schoolbook" w:hAnsi="Century Schoolbook"/>
          <w:color w:val="4472C4" w:themeColor="accent1"/>
          <w:sz w:val="44"/>
          <w:szCs w:val="44"/>
        </w:rPr>
        <w:t xml:space="preserve"> Reference List</w:t>
      </w:r>
    </w:p>
    <w:p w:rsidR="007F63A2" w:rsidRDefault="003D761E">
      <w:pPr>
        <w:rPr>
          <w:rFonts w:ascii="Century Schoolbook" w:hAnsi="Century Schoolbook"/>
          <w:color w:val="4472C4" w:themeColor="accent1"/>
          <w:sz w:val="44"/>
          <w:szCs w:val="44"/>
        </w:rPr>
      </w:pPr>
      <w:r>
        <w:rPr>
          <w:rFonts w:ascii="Century Schoolbook" w:hAnsi="Century Schoolbook"/>
          <w:noProof/>
          <w:color w:val="4472C4" w:themeColor="accent1"/>
          <w:sz w:val="44"/>
          <w:szCs w:val="44"/>
        </w:rPr>
        <mc:AlternateContent>
          <mc:Choice Requires="wps">
            <w:drawing>
              <wp:anchor distT="0" distB="0" distL="114300" distR="114300" simplePos="0" relativeHeight="251683840" behindDoc="0" locked="0" layoutInCell="1" allowOverlap="1">
                <wp:simplePos x="0" y="0"/>
                <wp:positionH relativeFrom="column">
                  <wp:posOffset>2490967</wp:posOffset>
                </wp:positionH>
                <wp:positionV relativeFrom="paragraph">
                  <wp:posOffset>3938767</wp:posOffset>
                </wp:positionV>
                <wp:extent cx="622852" cy="291548"/>
                <wp:effectExtent l="0" t="0" r="25400" b="13335"/>
                <wp:wrapNone/>
                <wp:docPr id="23" name="Text Box 23"/>
                <wp:cNvGraphicFramePr/>
                <a:graphic xmlns:a="http://schemas.openxmlformats.org/drawingml/2006/main">
                  <a:graphicData uri="http://schemas.microsoft.com/office/word/2010/wordprocessingShape">
                    <wps:wsp>
                      <wps:cNvSpPr txBox="1"/>
                      <wps:spPr>
                        <a:xfrm>
                          <a:off x="0" y="0"/>
                          <a:ext cx="622852" cy="291548"/>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4" type="#_x0000_t202" style="position:absolute;margin-left:196.15pt;margin-top:310.15pt;width:49.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" fillcolor="white [3201]" strokecolor="#4472c4 [3204]" strokeweight="1pt">
                <v:textbox>
                  <w:txbxContent>
                    <w:p w:rsidR="002A34E1" w:rsidRDefault="002A34E1" w:rsidP="002A34E1">
                      <w:pPr>
                        <w:jc w:val="center"/>
                      </w:pPr>
                      <w:r>
                        <w:t>Page 1</w:t>
                      </w:r>
                    </w:p>
                  </w:txbxContent>
                </v:textbox>
              </v:shape>
            </w:pict>
          </mc:Fallback>
        </mc:AlternateContent>
      </w:r>
      <w:r w:rsidR="007F63A2">
        <w:rPr>
          <w:rFonts w:ascii="Century Schoolbook" w:hAnsi="Century Schoolbook"/>
          <w:color w:val="4472C4" w:themeColor="accent1"/>
          <w:sz w:val="44"/>
          <w:szCs w:val="44"/>
        </w:rPr>
        <w:br w:type="page"/>
      </w:r>
    </w:p>
    <w:p w:rsidR="007F63A2" w:rsidRDefault="002A34E1" w:rsidP="007F63A2">
      <w:pPr>
        <w:ind w:left="2160" w:firstLine="720"/>
        <w:rPr>
          <w:rFonts w:ascii="Arial" w:hAnsi="Arial" w:cs="Arial"/>
          <w:b/>
        </w:rPr>
      </w:pPr>
      <w:r>
        <w:rPr>
          <w:rFonts w:ascii="Arial" w:hAnsi="Arial" w:cs="Arial"/>
          <w:b/>
          <w:noProof/>
        </w:rPr>
        <w:lastRenderedPageBreak/>
        <mc:AlternateContent>
          <mc:Choice Requires="wps">
            <w:drawing>
              <wp:anchor distT="0" distB="0" distL="114300" distR="114300" simplePos="0" relativeHeight="251684864" behindDoc="0" locked="0" layoutInCell="1" allowOverlap="1">
                <wp:simplePos x="0" y="0"/>
                <wp:positionH relativeFrom="column">
                  <wp:posOffset>2226365</wp:posOffset>
                </wp:positionH>
                <wp:positionV relativeFrom="paragraph">
                  <wp:posOffset>8852452</wp:posOffset>
                </wp:positionV>
                <wp:extent cx="662609" cy="265044"/>
                <wp:effectExtent l="0" t="0" r="23495" b="20955"/>
                <wp:wrapNone/>
                <wp:docPr id="24" name="Text Box 24"/>
                <wp:cNvGraphicFramePr/>
                <a:graphic xmlns:a="http://schemas.openxmlformats.org/drawingml/2006/main">
                  <a:graphicData uri="http://schemas.microsoft.com/office/word/2010/wordprocessingShape">
                    <wps:wsp>
                      <wps:cNvSpPr txBox="1"/>
                      <wps:spPr>
                        <a:xfrm>
                          <a:off x="0" y="0"/>
                          <a:ext cx="662609" cy="265044"/>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5" type="#_x0000_t202" style="position:absolute;left:0;text-align:left;margin-left:175.3pt;margin-top:697.05pt;width:52.15pt;height:20.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" fillcolor="white [3201]" strokecolor="#4472c4 [3204]" strokeweight="1pt">
                <v:textbox>
                  <w:txbxContent>
                    <w:p w:rsidR="002A34E1" w:rsidRDefault="002A34E1" w:rsidP="002A34E1">
                      <w:pPr>
                        <w:jc w:val="center"/>
                      </w:pPr>
                      <w:r>
                        <w:t>Page 2</w:t>
                      </w:r>
                    </w:p>
                  </w:txbxContent>
                </v:textbox>
              </v:shape>
            </w:pict>
          </mc:Fallback>
        </mc:AlternateContent>
      </w:r>
      <w:r w:rsidR="007F63A2" w:rsidRPr="00B371C2">
        <w:rPr>
          <w:rFonts w:ascii="Arial" w:hAnsi="Arial" w:cs="Arial"/>
          <w:b/>
        </w:rPr>
        <w:t>Element 2 Reflective log</w:t>
      </w:r>
      <w:bookmarkStart w:id="0" w:name="cysill"/>
      <w:bookmarkEnd w:id="0"/>
    </w:p>
    <w:tbl>
      <w:tblPr>
        <w:tblStyle w:val="TableGrid"/>
        <w:tblW w:w="0" w:type="auto"/>
        <w:tblLook w:val="04A0" w:firstRow="1" w:lastRow="0" w:firstColumn="1" w:lastColumn="0" w:noHBand="0" w:noVBand="1"/>
      </w:tblPr>
      <w:tblGrid>
        <w:gridCol w:w="9016"/>
      </w:tblGrid>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rPr>
            </w:pPr>
            <w:r w:rsidRPr="00FC0441">
              <w:rPr>
                <w:rFonts w:ascii="Times New Roman" w:hAnsi="Times New Roman" w:cs="Times New Roman"/>
                <w:sz w:val="24"/>
                <w:szCs w:val="24"/>
                <w:u w:val="single"/>
              </w:rPr>
              <w:t>Brief description of the activity</w:t>
            </w:r>
            <w:r w:rsidRPr="00FC0441">
              <w:rPr>
                <w:rFonts w:ascii="Times New Roman" w:hAnsi="Times New Roman" w:cs="Times New Roman"/>
                <w:sz w:val="24"/>
                <w:szCs w:val="24"/>
              </w:rPr>
              <w:t xml:space="preserve"> </w:t>
            </w:r>
          </w:p>
        </w:tc>
      </w:tr>
      <w:tr w:rsidR="007F63A2" w:rsidRPr="00B371C2" w:rsidTr="002A34E1">
        <w:tc>
          <w:tcPr>
            <w:tcW w:w="9016" w:type="dxa"/>
          </w:tcPr>
          <w:p w:rsidR="00791F90" w:rsidRDefault="00791F90" w:rsidP="00FC0441">
            <w:pPr>
              <w:spacing w:line="360" w:lineRule="auto"/>
              <w:jc w:val="both"/>
              <w:rPr>
                <w:rFonts w:ascii="Times New Roman" w:hAnsi="Times New Roman" w:cs="Times New Roman"/>
                <w:sz w:val="24"/>
                <w:szCs w:val="24"/>
              </w:rPr>
            </w:pPr>
          </w:p>
          <w:p w:rsidR="007F63A2" w:rsidRDefault="00791F90" w:rsidP="00791F90">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0215FE">
              <w:rPr>
                <w:rFonts w:ascii="Times New Roman" w:hAnsi="Times New Roman" w:cs="Times New Roman"/>
                <w:sz w:val="24"/>
                <w:szCs w:val="24"/>
              </w:rPr>
              <w:t>h</w:t>
            </w:r>
            <w:r>
              <w:rPr>
                <w:rFonts w:ascii="Times New Roman" w:hAnsi="Times New Roman" w:cs="Times New Roman"/>
                <w:sz w:val="24"/>
                <w:szCs w:val="24"/>
              </w:rPr>
              <w:t>e</w:t>
            </w:r>
            <w:r w:rsidR="000215FE">
              <w:rPr>
                <w:rFonts w:ascii="Times New Roman" w:hAnsi="Times New Roman" w:cs="Times New Roman"/>
                <w:sz w:val="24"/>
                <w:szCs w:val="24"/>
              </w:rPr>
              <w:t xml:space="preserve"> activity I</w:t>
            </w:r>
            <w:r w:rsidR="00450042" w:rsidRPr="00DB4E33">
              <w:rPr>
                <w:rFonts w:ascii="Times New Roman" w:hAnsi="Times New Roman" w:cs="Times New Roman"/>
                <w:sz w:val="24"/>
                <w:szCs w:val="24"/>
              </w:rPr>
              <w:t xml:space="preserve"> carried out </w:t>
            </w:r>
            <w:r>
              <w:rPr>
                <w:rFonts w:ascii="Times New Roman" w:hAnsi="Times New Roman" w:cs="Times New Roman"/>
                <w:sz w:val="24"/>
                <w:szCs w:val="24"/>
              </w:rPr>
              <w:t xml:space="preserve">was </w:t>
            </w:r>
            <w:r w:rsidR="00450042" w:rsidRPr="00DB4E33">
              <w:rPr>
                <w:rFonts w:ascii="Times New Roman" w:hAnsi="Times New Roman" w:cs="Times New Roman"/>
                <w:sz w:val="24"/>
                <w:szCs w:val="24"/>
              </w:rPr>
              <w:t xml:space="preserve">one to one </w:t>
            </w:r>
            <w:r w:rsidR="000215FE">
              <w:rPr>
                <w:rFonts w:ascii="Times New Roman" w:hAnsi="Times New Roman" w:cs="Times New Roman"/>
                <w:sz w:val="24"/>
                <w:szCs w:val="24"/>
              </w:rPr>
              <w:t>time</w:t>
            </w:r>
            <w:r w:rsidR="00450042" w:rsidRPr="00DB4E33">
              <w:rPr>
                <w:rFonts w:ascii="Times New Roman" w:hAnsi="Times New Roman" w:cs="Times New Roman"/>
                <w:sz w:val="24"/>
                <w:szCs w:val="24"/>
              </w:rPr>
              <w:t xml:space="preserve"> to </w:t>
            </w:r>
            <w:r w:rsidR="000215FE">
              <w:rPr>
                <w:rFonts w:ascii="Times New Roman" w:hAnsi="Times New Roman" w:cs="Times New Roman"/>
                <w:sz w:val="24"/>
                <w:szCs w:val="24"/>
              </w:rPr>
              <w:t xml:space="preserve">aid </w:t>
            </w:r>
            <w:r w:rsidR="00450042" w:rsidRPr="00DB4E33">
              <w:rPr>
                <w:rFonts w:ascii="Times New Roman" w:hAnsi="Times New Roman" w:cs="Times New Roman"/>
                <w:sz w:val="24"/>
                <w:szCs w:val="24"/>
              </w:rPr>
              <w:t xml:space="preserve">the child’s </w:t>
            </w:r>
            <w:r w:rsidR="000215FE">
              <w:rPr>
                <w:rFonts w:ascii="Times New Roman" w:hAnsi="Times New Roman" w:cs="Times New Roman"/>
                <w:sz w:val="24"/>
                <w:szCs w:val="24"/>
              </w:rPr>
              <w:t>development</w:t>
            </w:r>
            <w:r w:rsidR="00DB4E33" w:rsidRPr="00DB4E33">
              <w:rPr>
                <w:rFonts w:ascii="Times New Roman" w:hAnsi="Times New Roman" w:cs="Times New Roman"/>
                <w:sz w:val="24"/>
                <w:szCs w:val="24"/>
              </w:rPr>
              <w:t>. Th</w:t>
            </w:r>
            <w:r w:rsidR="000215FE">
              <w:rPr>
                <w:rFonts w:ascii="Times New Roman" w:hAnsi="Times New Roman" w:cs="Times New Roman"/>
                <w:sz w:val="24"/>
                <w:szCs w:val="24"/>
              </w:rPr>
              <w:t>e</w:t>
            </w:r>
            <w:r w:rsidR="00DB4E33" w:rsidRPr="00DB4E33">
              <w:rPr>
                <w:rFonts w:ascii="Times New Roman" w:hAnsi="Times New Roman" w:cs="Times New Roman"/>
                <w:sz w:val="24"/>
                <w:szCs w:val="24"/>
              </w:rPr>
              <w:t xml:space="preserve"> session was </w:t>
            </w:r>
            <w:r w:rsidR="00DB4E33">
              <w:rPr>
                <w:rFonts w:ascii="Times New Roman" w:hAnsi="Times New Roman" w:cs="Times New Roman"/>
                <w:sz w:val="24"/>
                <w:szCs w:val="24"/>
              </w:rPr>
              <w:t xml:space="preserve">carried out in a </w:t>
            </w:r>
            <w:r w:rsidR="00146921">
              <w:rPr>
                <w:rFonts w:ascii="Times New Roman" w:hAnsi="Times New Roman" w:cs="Times New Roman"/>
                <w:sz w:val="24"/>
                <w:szCs w:val="24"/>
              </w:rPr>
              <w:t>private</w:t>
            </w:r>
            <w:r w:rsidR="00DB4E33">
              <w:rPr>
                <w:rFonts w:ascii="Times New Roman" w:hAnsi="Times New Roman" w:cs="Times New Roman"/>
                <w:sz w:val="24"/>
                <w:szCs w:val="24"/>
              </w:rPr>
              <w:t xml:space="preserve"> section of the setting, </w:t>
            </w:r>
            <w:r w:rsidR="000215FE">
              <w:rPr>
                <w:rFonts w:ascii="Times New Roman" w:hAnsi="Times New Roman" w:cs="Times New Roman"/>
                <w:sz w:val="24"/>
                <w:szCs w:val="24"/>
              </w:rPr>
              <w:t xml:space="preserve">the child is at a basic one-word level. </w:t>
            </w:r>
            <w:r>
              <w:rPr>
                <w:rFonts w:ascii="Times New Roman" w:hAnsi="Times New Roman" w:cs="Times New Roman"/>
                <w:sz w:val="24"/>
                <w:szCs w:val="24"/>
              </w:rPr>
              <w:t>We used simple farm animals and vehicles to begin with before moving on the pictures of the animals and vehicles.</w:t>
            </w:r>
            <w:r w:rsidR="00F5361E">
              <w:rPr>
                <w:rFonts w:ascii="Times New Roman" w:hAnsi="Times New Roman" w:cs="Times New Roman"/>
                <w:sz w:val="24"/>
                <w:szCs w:val="24"/>
              </w:rPr>
              <w:t xml:space="preserve"> The session is kept short to hold the child’s attention. </w:t>
            </w:r>
          </w:p>
          <w:p w:rsidR="00791F90" w:rsidRPr="00DB4E33" w:rsidRDefault="00791F90" w:rsidP="00791F90">
            <w:pPr>
              <w:spacing w:line="360" w:lineRule="auto"/>
              <w:jc w:val="both"/>
              <w:rPr>
                <w:rFonts w:ascii="Times New Roman" w:hAnsi="Times New Roman" w:cs="Times New Roman"/>
                <w:sz w:val="24"/>
                <w:szCs w:val="24"/>
              </w:rPr>
            </w:pP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sidRPr="00FC0441">
              <w:rPr>
                <w:rFonts w:ascii="Times New Roman" w:hAnsi="Times New Roman" w:cs="Times New Roman"/>
                <w:sz w:val="24"/>
                <w:szCs w:val="24"/>
              </w:rPr>
              <w:t xml:space="preserve"> </w:t>
            </w:r>
            <w:r w:rsidRPr="00FC0441">
              <w:rPr>
                <w:rFonts w:ascii="Times New Roman" w:hAnsi="Times New Roman" w:cs="Times New Roman"/>
                <w:sz w:val="24"/>
                <w:szCs w:val="24"/>
                <w:u w:val="single"/>
              </w:rPr>
              <w:t>Aim/Objective of the activity</w:t>
            </w:r>
          </w:p>
        </w:tc>
      </w:tr>
      <w:tr w:rsidR="007F63A2" w:rsidRPr="00B371C2" w:rsidTr="002A34E1">
        <w:tc>
          <w:tcPr>
            <w:tcW w:w="9016" w:type="dxa"/>
          </w:tcPr>
          <w:p w:rsidR="00791F90" w:rsidRDefault="00791F90" w:rsidP="00DB4E33">
            <w:pPr>
              <w:spacing w:line="360" w:lineRule="auto"/>
              <w:jc w:val="both"/>
              <w:rPr>
                <w:rFonts w:ascii="Times New Roman" w:hAnsi="Times New Roman" w:cs="Times New Roman"/>
                <w:sz w:val="24"/>
                <w:szCs w:val="24"/>
              </w:rPr>
            </w:pPr>
          </w:p>
          <w:p w:rsidR="007F63A2" w:rsidRDefault="000215FE" w:rsidP="00DB4E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aim of the activity is </w:t>
            </w:r>
            <w:r w:rsidRPr="00DB4E33">
              <w:rPr>
                <w:rFonts w:ascii="Times New Roman" w:hAnsi="Times New Roman" w:cs="Times New Roman"/>
                <w:sz w:val="24"/>
                <w:szCs w:val="24"/>
              </w:rPr>
              <w:t xml:space="preserve">to </w:t>
            </w:r>
            <w:r>
              <w:rPr>
                <w:rFonts w:ascii="Times New Roman" w:hAnsi="Times New Roman" w:cs="Times New Roman"/>
                <w:sz w:val="24"/>
                <w:szCs w:val="24"/>
              </w:rPr>
              <w:t xml:space="preserve">help </w:t>
            </w:r>
            <w:r w:rsidRPr="00DB4E33">
              <w:rPr>
                <w:rFonts w:ascii="Times New Roman" w:hAnsi="Times New Roman" w:cs="Times New Roman"/>
                <w:sz w:val="24"/>
                <w:szCs w:val="24"/>
              </w:rPr>
              <w:t xml:space="preserve">develop the child’s speech and language </w:t>
            </w:r>
            <w:r>
              <w:rPr>
                <w:rFonts w:ascii="Times New Roman" w:hAnsi="Times New Roman" w:cs="Times New Roman"/>
                <w:sz w:val="24"/>
                <w:szCs w:val="24"/>
              </w:rPr>
              <w:t>programme</w:t>
            </w:r>
            <w:r w:rsidR="00632B10">
              <w:rPr>
                <w:rFonts w:ascii="Times New Roman" w:hAnsi="Times New Roman" w:cs="Times New Roman"/>
                <w:sz w:val="24"/>
                <w:szCs w:val="24"/>
              </w:rPr>
              <w:t>, the specific requirements are to concentrate on farm animals</w:t>
            </w:r>
            <w:r w:rsidR="00F95FC8">
              <w:rPr>
                <w:rFonts w:ascii="Times New Roman" w:hAnsi="Times New Roman" w:cs="Times New Roman"/>
                <w:sz w:val="24"/>
                <w:szCs w:val="24"/>
              </w:rPr>
              <w:t xml:space="preserve"> and </w:t>
            </w:r>
            <w:r w:rsidR="00632B10">
              <w:rPr>
                <w:rFonts w:ascii="Times New Roman" w:hAnsi="Times New Roman" w:cs="Times New Roman"/>
                <w:sz w:val="24"/>
                <w:szCs w:val="24"/>
              </w:rPr>
              <w:t xml:space="preserve">vehicles, to </w:t>
            </w:r>
            <w:r w:rsidR="00F95FC8">
              <w:rPr>
                <w:rFonts w:ascii="Times New Roman" w:hAnsi="Times New Roman" w:cs="Times New Roman"/>
                <w:sz w:val="24"/>
                <w:szCs w:val="24"/>
              </w:rPr>
              <w:t>use</w:t>
            </w:r>
            <w:r w:rsidR="008E5DAC">
              <w:rPr>
                <w:rFonts w:ascii="Times New Roman" w:hAnsi="Times New Roman" w:cs="Times New Roman"/>
                <w:sz w:val="24"/>
                <w:szCs w:val="24"/>
              </w:rPr>
              <w:t xml:space="preserve"> </w:t>
            </w:r>
            <w:r w:rsidR="00632B10">
              <w:rPr>
                <w:rFonts w:ascii="Times New Roman" w:hAnsi="Times New Roman" w:cs="Times New Roman"/>
                <w:sz w:val="24"/>
                <w:szCs w:val="24"/>
              </w:rPr>
              <w:t>signs, names and symbolic sounds.</w:t>
            </w:r>
            <w:r w:rsidR="00F95FC8">
              <w:rPr>
                <w:rFonts w:ascii="Times New Roman" w:hAnsi="Times New Roman" w:cs="Times New Roman"/>
                <w:sz w:val="24"/>
                <w:szCs w:val="24"/>
              </w:rPr>
              <w:t xml:space="preserve"> </w:t>
            </w:r>
            <w:r w:rsidR="00FC0441">
              <w:rPr>
                <w:rFonts w:ascii="Times New Roman" w:hAnsi="Times New Roman" w:cs="Times New Roman"/>
                <w:sz w:val="24"/>
                <w:szCs w:val="24"/>
              </w:rPr>
              <w:t>They need to listen to the choices and decide which one they want, whilst saying or signing the item. I reinforce the item by saying and signing before making the sound.</w:t>
            </w:r>
            <w:r w:rsidR="00791F90">
              <w:rPr>
                <w:rFonts w:ascii="Times New Roman" w:hAnsi="Times New Roman" w:cs="Times New Roman"/>
                <w:sz w:val="24"/>
                <w:szCs w:val="24"/>
              </w:rPr>
              <w:t xml:space="preserve"> </w:t>
            </w:r>
            <w:r w:rsidR="00FC0441">
              <w:rPr>
                <w:rFonts w:ascii="Times New Roman" w:hAnsi="Times New Roman" w:cs="Times New Roman"/>
                <w:sz w:val="24"/>
                <w:szCs w:val="24"/>
              </w:rPr>
              <w:t>This activity encourages the child to develop their listening skills, speech</w:t>
            </w:r>
            <w:r w:rsidR="00F5361E">
              <w:rPr>
                <w:rFonts w:ascii="Times New Roman" w:hAnsi="Times New Roman" w:cs="Times New Roman"/>
                <w:sz w:val="24"/>
                <w:szCs w:val="24"/>
              </w:rPr>
              <w:t xml:space="preserve"> and language</w:t>
            </w:r>
            <w:r w:rsidR="00FC0441">
              <w:rPr>
                <w:rFonts w:ascii="Times New Roman" w:hAnsi="Times New Roman" w:cs="Times New Roman"/>
                <w:sz w:val="24"/>
                <w:szCs w:val="24"/>
              </w:rPr>
              <w:t>, signing and understanding of what they are being asked.</w:t>
            </w:r>
            <w:r w:rsidR="00F5361E">
              <w:rPr>
                <w:rFonts w:ascii="Times New Roman" w:hAnsi="Times New Roman" w:cs="Times New Roman"/>
                <w:sz w:val="24"/>
                <w:szCs w:val="24"/>
              </w:rPr>
              <w:t xml:space="preserve"> </w:t>
            </w:r>
          </w:p>
          <w:p w:rsidR="00791F90" w:rsidRPr="00B371C2" w:rsidRDefault="00791F90" w:rsidP="00DB4E33">
            <w:pPr>
              <w:spacing w:line="360" w:lineRule="auto"/>
              <w:jc w:val="both"/>
              <w:rPr>
                <w:rFonts w:ascii="Arial" w:hAnsi="Arial" w:cs="Arial"/>
              </w:rPr>
            </w:pP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Pr>
                <w:rFonts w:ascii="Arial" w:hAnsi="Arial" w:cs="Arial"/>
              </w:rPr>
              <w:t xml:space="preserve"> </w:t>
            </w:r>
            <w:r w:rsidRPr="00FC0441">
              <w:rPr>
                <w:rFonts w:ascii="Times New Roman" w:hAnsi="Times New Roman" w:cs="Times New Roman"/>
                <w:sz w:val="24"/>
                <w:szCs w:val="24"/>
                <w:u w:val="single"/>
              </w:rPr>
              <w:t>Your role</w:t>
            </w:r>
          </w:p>
        </w:tc>
      </w:tr>
      <w:tr w:rsidR="007F63A2" w:rsidRPr="00B371C2" w:rsidTr="002A34E1">
        <w:tc>
          <w:tcPr>
            <w:tcW w:w="9016" w:type="dxa"/>
          </w:tcPr>
          <w:p w:rsidR="00791F90" w:rsidRDefault="00791F90" w:rsidP="00DB4E33">
            <w:pPr>
              <w:spacing w:line="360" w:lineRule="auto"/>
              <w:jc w:val="both"/>
              <w:rPr>
                <w:rFonts w:ascii="Times New Roman" w:hAnsi="Times New Roman" w:cs="Times New Roman"/>
                <w:sz w:val="24"/>
                <w:szCs w:val="24"/>
              </w:rPr>
            </w:pPr>
          </w:p>
          <w:p w:rsidR="007F63A2" w:rsidRDefault="00791F90" w:rsidP="00DB4E33">
            <w:pPr>
              <w:spacing w:line="360" w:lineRule="auto"/>
              <w:jc w:val="both"/>
              <w:rPr>
                <w:rFonts w:ascii="Arial" w:hAnsi="Arial" w:cs="Arial"/>
              </w:rPr>
            </w:pPr>
            <w:r>
              <w:rPr>
                <w:rFonts w:ascii="Times New Roman" w:hAnsi="Times New Roman" w:cs="Times New Roman"/>
                <w:sz w:val="24"/>
                <w:szCs w:val="24"/>
              </w:rPr>
              <w:t>My role as a play specialist support worker is to support the children in my care with specific programmes set by specialised professionals, working in  multi-agency collaboration.</w:t>
            </w:r>
          </w:p>
          <w:p w:rsidR="007A016F" w:rsidRDefault="00791F90" w:rsidP="00791F90">
            <w:pPr>
              <w:spacing w:line="360" w:lineRule="auto"/>
              <w:jc w:val="both"/>
              <w:rPr>
                <w:rFonts w:ascii="Times New Roman" w:hAnsi="Times New Roman" w:cs="Times New Roman"/>
                <w:sz w:val="24"/>
                <w:szCs w:val="24"/>
              </w:rPr>
            </w:pPr>
            <w:r>
              <w:rPr>
                <w:rFonts w:ascii="Times New Roman" w:hAnsi="Times New Roman" w:cs="Times New Roman"/>
                <w:sz w:val="24"/>
                <w:szCs w:val="24"/>
              </w:rPr>
              <w:t>As the activity progresses, I observe and analyse, reflect-in-</w:t>
            </w:r>
            <w:r w:rsidR="00AD6ABB">
              <w:rPr>
                <w:rFonts w:ascii="Times New Roman" w:hAnsi="Times New Roman" w:cs="Times New Roman"/>
                <w:sz w:val="24"/>
                <w:szCs w:val="24"/>
              </w:rPr>
              <w:t>action</w:t>
            </w:r>
            <w:r>
              <w:rPr>
                <w:rFonts w:ascii="Times New Roman" w:hAnsi="Times New Roman" w:cs="Times New Roman"/>
                <w:sz w:val="24"/>
                <w:szCs w:val="24"/>
              </w:rPr>
              <w:t xml:space="preserve">, how the child is dealing with the questions and choices I am giving them. </w:t>
            </w:r>
          </w:p>
          <w:p w:rsidR="00EC16E2" w:rsidRDefault="00791F90" w:rsidP="00791F90">
            <w:pPr>
              <w:spacing w:line="360" w:lineRule="auto"/>
              <w:jc w:val="both"/>
              <w:rPr>
                <w:rFonts w:ascii="Times New Roman" w:hAnsi="Times New Roman" w:cs="Times New Roman"/>
                <w:sz w:val="24"/>
                <w:szCs w:val="24"/>
              </w:rPr>
            </w:pPr>
            <w:r>
              <w:rPr>
                <w:rFonts w:ascii="Times New Roman" w:hAnsi="Times New Roman" w:cs="Times New Roman"/>
                <w:sz w:val="24"/>
                <w:szCs w:val="24"/>
              </w:rPr>
              <w:t>After I reflect-on-</w:t>
            </w:r>
            <w:r w:rsidR="00AD6ABB">
              <w:rPr>
                <w:rFonts w:ascii="Times New Roman" w:hAnsi="Times New Roman" w:cs="Times New Roman"/>
                <w:sz w:val="24"/>
                <w:szCs w:val="24"/>
              </w:rPr>
              <w:t>action</w:t>
            </w:r>
            <w:r>
              <w:rPr>
                <w:rFonts w:ascii="Times New Roman" w:hAnsi="Times New Roman" w:cs="Times New Roman"/>
                <w:sz w:val="24"/>
                <w:szCs w:val="24"/>
              </w:rPr>
              <w:t xml:space="preserve"> by writing up my observations to record the child’s progress. </w:t>
            </w:r>
          </w:p>
          <w:p w:rsidR="00791F90" w:rsidRDefault="00791F90" w:rsidP="00791F90">
            <w:pPr>
              <w:spacing w:line="360" w:lineRule="auto"/>
              <w:jc w:val="both"/>
              <w:rPr>
                <w:rFonts w:ascii="Times New Roman" w:hAnsi="Times New Roman" w:cs="Times New Roman"/>
                <w:sz w:val="24"/>
                <w:szCs w:val="24"/>
              </w:rPr>
            </w:pPr>
            <w:r>
              <w:rPr>
                <w:rFonts w:ascii="Times New Roman" w:hAnsi="Times New Roman" w:cs="Times New Roman"/>
                <w:sz w:val="24"/>
                <w:szCs w:val="24"/>
              </w:rPr>
              <w:t>Every month the speech and language assistant attends the session to discuss my findings and plan for the areas of improvement for next month’s sessions.</w:t>
            </w:r>
          </w:p>
          <w:p w:rsidR="007A016F" w:rsidRDefault="00AD6ABB" w:rsidP="00791F90">
            <w:pPr>
              <w:spacing w:line="360" w:lineRule="auto"/>
              <w:jc w:val="both"/>
              <w:rPr>
                <w:rFonts w:ascii="Times New Roman" w:hAnsi="Times New Roman" w:cs="Times New Roman"/>
                <w:sz w:val="24"/>
                <w:szCs w:val="24"/>
              </w:rPr>
            </w:pPr>
            <w:r>
              <w:rPr>
                <w:rFonts w:ascii="Times New Roman" w:hAnsi="Times New Roman" w:cs="Times New Roman"/>
                <w:sz w:val="24"/>
                <w:szCs w:val="24"/>
              </w:rPr>
              <w:t>Included in my role is</w:t>
            </w:r>
            <w:r w:rsidR="007A016F">
              <w:rPr>
                <w:rFonts w:ascii="Times New Roman" w:hAnsi="Times New Roman" w:cs="Times New Roman"/>
                <w:sz w:val="24"/>
                <w:szCs w:val="24"/>
              </w:rPr>
              <w:t xml:space="preserve"> monthly meetings with parents </w:t>
            </w:r>
            <w:r>
              <w:rPr>
                <w:rFonts w:ascii="Times New Roman" w:hAnsi="Times New Roman" w:cs="Times New Roman"/>
                <w:sz w:val="24"/>
                <w:szCs w:val="24"/>
              </w:rPr>
              <w:t xml:space="preserve">to </w:t>
            </w:r>
            <w:r w:rsidR="007A016F">
              <w:rPr>
                <w:rFonts w:ascii="Times New Roman" w:hAnsi="Times New Roman" w:cs="Times New Roman"/>
                <w:sz w:val="24"/>
                <w:szCs w:val="24"/>
              </w:rPr>
              <w:t>help identify the child’s needs and requirements</w:t>
            </w:r>
            <w:r>
              <w:rPr>
                <w:rFonts w:ascii="Times New Roman" w:hAnsi="Times New Roman" w:cs="Times New Roman"/>
                <w:sz w:val="24"/>
                <w:szCs w:val="24"/>
              </w:rPr>
              <w:t>.</w:t>
            </w:r>
            <w:r w:rsidR="007A016F">
              <w:rPr>
                <w:rFonts w:ascii="Times New Roman" w:hAnsi="Times New Roman" w:cs="Times New Roman"/>
                <w:sz w:val="24"/>
                <w:szCs w:val="24"/>
              </w:rPr>
              <w:t xml:space="preserve"> </w:t>
            </w:r>
            <w:r>
              <w:rPr>
                <w:rFonts w:ascii="Times New Roman" w:hAnsi="Times New Roman" w:cs="Times New Roman"/>
                <w:sz w:val="24"/>
                <w:szCs w:val="24"/>
              </w:rPr>
              <w:t>During</w:t>
            </w:r>
            <w:r w:rsidR="007A016F">
              <w:rPr>
                <w:rFonts w:ascii="Times New Roman" w:hAnsi="Times New Roman" w:cs="Times New Roman"/>
                <w:sz w:val="24"/>
                <w:szCs w:val="24"/>
              </w:rPr>
              <w:t xml:space="preserve"> these meetings we </w:t>
            </w:r>
            <w:r>
              <w:rPr>
                <w:rFonts w:ascii="Times New Roman" w:hAnsi="Times New Roman" w:cs="Times New Roman"/>
                <w:sz w:val="24"/>
                <w:szCs w:val="24"/>
              </w:rPr>
              <w:t xml:space="preserve">also </w:t>
            </w:r>
            <w:r w:rsidR="007A016F">
              <w:rPr>
                <w:rFonts w:ascii="Times New Roman" w:hAnsi="Times New Roman" w:cs="Times New Roman"/>
                <w:sz w:val="24"/>
                <w:szCs w:val="24"/>
              </w:rPr>
              <w:t xml:space="preserve">discuss the signing/word book to </w:t>
            </w:r>
            <w:r>
              <w:rPr>
                <w:rFonts w:ascii="Times New Roman" w:hAnsi="Times New Roman" w:cs="Times New Roman"/>
                <w:sz w:val="24"/>
                <w:szCs w:val="24"/>
              </w:rPr>
              <w:t>involve</w:t>
            </w:r>
            <w:r w:rsidR="007A016F">
              <w:rPr>
                <w:rFonts w:ascii="Times New Roman" w:hAnsi="Times New Roman" w:cs="Times New Roman"/>
                <w:sz w:val="24"/>
                <w:szCs w:val="24"/>
              </w:rPr>
              <w:t xml:space="preserve"> parents in their children’s development. </w:t>
            </w:r>
            <w:r w:rsidR="002D751D">
              <w:rPr>
                <w:rFonts w:ascii="Times New Roman" w:hAnsi="Times New Roman" w:cs="Times New Roman"/>
                <w:sz w:val="24"/>
                <w:szCs w:val="24"/>
              </w:rPr>
              <w:t>The book is a great resource to aid parents and carers with the current signs their children are learning and a great way to reinforce the speech and language programme.</w:t>
            </w:r>
          </w:p>
          <w:p w:rsidR="002D751D" w:rsidRPr="00DB4E33" w:rsidRDefault="002D751D" w:rsidP="00791F90">
            <w:pPr>
              <w:spacing w:line="360" w:lineRule="auto"/>
              <w:jc w:val="both"/>
              <w:rPr>
                <w:rFonts w:ascii="Times New Roman" w:hAnsi="Times New Roman" w:cs="Times New Roman"/>
                <w:sz w:val="24"/>
                <w:szCs w:val="24"/>
              </w:rPr>
            </w:pPr>
          </w:p>
          <w:p w:rsidR="007F63A2" w:rsidRPr="00B371C2" w:rsidRDefault="007F63A2" w:rsidP="00DB4E33">
            <w:pPr>
              <w:spacing w:line="360" w:lineRule="auto"/>
              <w:jc w:val="both"/>
              <w:rPr>
                <w:rFonts w:ascii="Arial" w:hAnsi="Arial" w:cs="Arial"/>
              </w:rPr>
            </w:pP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Pr>
                <w:rFonts w:ascii="Arial" w:hAnsi="Arial" w:cs="Arial"/>
              </w:rPr>
              <w:lastRenderedPageBreak/>
              <w:t xml:space="preserve"> </w:t>
            </w:r>
            <w:r w:rsidRPr="00FC0441">
              <w:rPr>
                <w:rFonts w:ascii="Times New Roman" w:hAnsi="Times New Roman" w:cs="Times New Roman"/>
                <w:sz w:val="24"/>
                <w:szCs w:val="24"/>
                <w:u w:val="single"/>
              </w:rPr>
              <w:t>Positive aspects – why?</w:t>
            </w:r>
          </w:p>
        </w:tc>
      </w:tr>
      <w:tr w:rsidR="007F63A2" w:rsidRPr="00B371C2" w:rsidTr="002A34E1">
        <w:tc>
          <w:tcPr>
            <w:tcW w:w="9016" w:type="dxa"/>
          </w:tcPr>
          <w:p w:rsidR="007F63A2" w:rsidRDefault="007F63A2" w:rsidP="00DB4E33">
            <w:pPr>
              <w:spacing w:line="360" w:lineRule="auto"/>
              <w:jc w:val="both"/>
              <w:rPr>
                <w:rFonts w:ascii="Arial" w:hAnsi="Arial" w:cs="Arial"/>
              </w:rPr>
            </w:pPr>
          </w:p>
          <w:p w:rsidR="002D751D" w:rsidRDefault="00AD6ABB" w:rsidP="00DB4E33">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2D751D" w:rsidRPr="002D751D">
              <w:rPr>
                <w:rFonts w:ascii="Times New Roman" w:hAnsi="Times New Roman" w:cs="Times New Roman"/>
                <w:sz w:val="24"/>
                <w:szCs w:val="24"/>
              </w:rPr>
              <w:t>ositive aspects</w:t>
            </w:r>
            <w:r>
              <w:rPr>
                <w:rFonts w:ascii="Times New Roman" w:hAnsi="Times New Roman" w:cs="Times New Roman"/>
                <w:sz w:val="24"/>
                <w:szCs w:val="24"/>
              </w:rPr>
              <w:t xml:space="preserve"> of this activity include </w:t>
            </w:r>
            <w:r w:rsidR="002D751D">
              <w:rPr>
                <w:rFonts w:ascii="Times New Roman" w:hAnsi="Times New Roman" w:cs="Times New Roman"/>
                <w:sz w:val="24"/>
                <w:szCs w:val="24"/>
              </w:rPr>
              <w:t>;</w:t>
            </w:r>
          </w:p>
          <w:p w:rsidR="002D751D" w:rsidRPr="00AD6ABB" w:rsidRDefault="00F5361E" w:rsidP="00AD6ABB">
            <w:pPr>
              <w:pStyle w:val="ListParagraph"/>
              <w:numPr>
                <w:ilvl w:val="0"/>
                <w:numId w:val="11"/>
              </w:numPr>
              <w:spacing w:line="360" w:lineRule="auto"/>
              <w:jc w:val="both"/>
              <w:rPr>
                <w:rFonts w:ascii="Times New Roman" w:hAnsi="Times New Roman" w:cs="Times New Roman"/>
                <w:sz w:val="24"/>
                <w:szCs w:val="24"/>
              </w:rPr>
            </w:pPr>
            <w:r w:rsidRPr="00AD6ABB">
              <w:rPr>
                <w:rFonts w:ascii="Times New Roman" w:hAnsi="Times New Roman" w:cs="Times New Roman"/>
                <w:sz w:val="24"/>
                <w:szCs w:val="24"/>
              </w:rPr>
              <w:t>take</w:t>
            </w:r>
            <w:r w:rsidR="00AD6ABB">
              <w:rPr>
                <w:rFonts w:ascii="Times New Roman" w:hAnsi="Times New Roman" w:cs="Times New Roman"/>
                <w:sz w:val="24"/>
                <w:szCs w:val="24"/>
              </w:rPr>
              <w:t>s</w:t>
            </w:r>
            <w:r w:rsidRPr="00AD6ABB">
              <w:rPr>
                <w:rFonts w:ascii="Times New Roman" w:hAnsi="Times New Roman" w:cs="Times New Roman"/>
                <w:sz w:val="24"/>
                <w:szCs w:val="24"/>
              </w:rPr>
              <w:t xml:space="preserve"> place in a </w:t>
            </w:r>
            <w:r w:rsidR="00146921">
              <w:rPr>
                <w:rFonts w:ascii="Times New Roman" w:hAnsi="Times New Roman" w:cs="Times New Roman"/>
                <w:sz w:val="24"/>
                <w:szCs w:val="24"/>
              </w:rPr>
              <w:t>private</w:t>
            </w:r>
            <w:r w:rsidRPr="00AD6ABB">
              <w:rPr>
                <w:rFonts w:ascii="Times New Roman" w:hAnsi="Times New Roman" w:cs="Times New Roman"/>
                <w:sz w:val="24"/>
                <w:szCs w:val="24"/>
              </w:rPr>
              <w:t xml:space="preserve"> area to aid concentration and limit distractions</w:t>
            </w:r>
            <w:r w:rsidR="002D751D" w:rsidRPr="00AD6ABB">
              <w:rPr>
                <w:rFonts w:ascii="Times New Roman" w:hAnsi="Times New Roman" w:cs="Times New Roman"/>
                <w:sz w:val="24"/>
                <w:szCs w:val="24"/>
              </w:rPr>
              <w:t>,</w:t>
            </w:r>
            <w:r w:rsidRPr="00AD6ABB">
              <w:rPr>
                <w:rFonts w:ascii="Times New Roman" w:hAnsi="Times New Roman" w:cs="Times New Roman"/>
                <w:sz w:val="24"/>
                <w:szCs w:val="24"/>
              </w:rPr>
              <w:t xml:space="preserve"> </w:t>
            </w:r>
          </w:p>
          <w:p w:rsidR="002D751D" w:rsidRPr="00AD6ABB" w:rsidRDefault="00F5361E" w:rsidP="00AD6ABB">
            <w:pPr>
              <w:pStyle w:val="ListParagraph"/>
              <w:numPr>
                <w:ilvl w:val="0"/>
                <w:numId w:val="11"/>
              </w:numPr>
              <w:spacing w:line="360" w:lineRule="auto"/>
              <w:jc w:val="both"/>
              <w:rPr>
                <w:rFonts w:ascii="Times New Roman" w:hAnsi="Times New Roman" w:cs="Times New Roman"/>
                <w:sz w:val="24"/>
                <w:szCs w:val="24"/>
              </w:rPr>
            </w:pPr>
            <w:r w:rsidRPr="00AD6ABB">
              <w:rPr>
                <w:rFonts w:ascii="Times New Roman" w:hAnsi="Times New Roman" w:cs="Times New Roman"/>
                <w:sz w:val="24"/>
                <w:szCs w:val="24"/>
              </w:rPr>
              <w:t>kept short and to the point to keep their concentration but will be increased as they progress</w:t>
            </w:r>
            <w:r w:rsidR="002D751D" w:rsidRPr="00AD6ABB">
              <w:rPr>
                <w:rFonts w:ascii="Times New Roman" w:hAnsi="Times New Roman" w:cs="Times New Roman"/>
                <w:sz w:val="24"/>
                <w:szCs w:val="24"/>
              </w:rPr>
              <w:t>,</w:t>
            </w:r>
          </w:p>
          <w:p w:rsidR="00B51516" w:rsidRDefault="002D751D" w:rsidP="00DB4E33">
            <w:pPr>
              <w:pStyle w:val="ListParagraph"/>
              <w:numPr>
                <w:ilvl w:val="0"/>
                <w:numId w:val="11"/>
              </w:numPr>
              <w:spacing w:line="360" w:lineRule="auto"/>
              <w:jc w:val="both"/>
              <w:rPr>
                <w:rFonts w:ascii="Times New Roman" w:hAnsi="Times New Roman" w:cs="Times New Roman"/>
                <w:sz w:val="24"/>
                <w:szCs w:val="24"/>
              </w:rPr>
            </w:pPr>
            <w:r w:rsidRPr="00AD6ABB">
              <w:rPr>
                <w:rFonts w:ascii="Times New Roman" w:hAnsi="Times New Roman" w:cs="Times New Roman"/>
                <w:sz w:val="24"/>
                <w:szCs w:val="24"/>
              </w:rPr>
              <w:t>reinforc</w:t>
            </w:r>
            <w:r w:rsidR="00B51516" w:rsidRPr="00AD6ABB">
              <w:rPr>
                <w:rFonts w:ascii="Times New Roman" w:hAnsi="Times New Roman" w:cs="Times New Roman"/>
                <w:sz w:val="24"/>
                <w:szCs w:val="24"/>
              </w:rPr>
              <w:t>es</w:t>
            </w:r>
            <w:r w:rsidRPr="00AD6ABB">
              <w:rPr>
                <w:rFonts w:ascii="Times New Roman" w:hAnsi="Times New Roman" w:cs="Times New Roman"/>
                <w:sz w:val="24"/>
                <w:szCs w:val="24"/>
              </w:rPr>
              <w:t xml:space="preserve"> </w:t>
            </w:r>
            <w:r w:rsidR="00B51516" w:rsidRPr="00AD6ABB">
              <w:rPr>
                <w:rFonts w:ascii="Times New Roman" w:hAnsi="Times New Roman" w:cs="Times New Roman"/>
                <w:sz w:val="24"/>
                <w:szCs w:val="24"/>
              </w:rPr>
              <w:t>communication by</w:t>
            </w:r>
            <w:r w:rsidRPr="00AD6ABB">
              <w:rPr>
                <w:rFonts w:ascii="Times New Roman" w:hAnsi="Times New Roman" w:cs="Times New Roman"/>
                <w:sz w:val="24"/>
                <w:szCs w:val="24"/>
              </w:rPr>
              <w:t xml:space="preserve"> commenting</w:t>
            </w:r>
            <w:r w:rsidR="00B51516" w:rsidRPr="00AD6ABB">
              <w:rPr>
                <w:rFonts w:ascii="Times New Roman" w:hAnsi="Times New Roman" w:cs="Times New Roman"/>
                <w:sz w:val="24"/>
                <w:szCs w:val="24"/>
              </w:rPr>
              <w:t xml:space="preserve"> and modelling good language</w:t>
            </w:r>
            <w:r w:rsidRPr="00AD6ABB">
              <w:rPr>
                <w:rFonts w:ascii="Times New Roman" w:hAnsi="Times New Roman" w:cs="Times New Roman"/>
                <w:sz w:val="24"/>
                <w:szCs w:val="24"/>
              </w:rPr>
              <w:t xml:space="preserve"> </w:t>
            </w:r>
            <w:r w:rsidR="00B51516" w:rsidRPr="00AD6ABB">
              <w:rPr>
                <w:rFonts w:ascii="Times New Roman" w:hAnsi="Times New Roman" w:cs="Times New Roman"/>
                <w:sz w:val="24"/>
                <w:szCs w:val="24"/>
              </w:rPr>
              <w:t>with</w:t>
            </w:r>
            <w:r w:rsidRPr="00AD6ABB">
              <w:rPr>
                <w:rFonts w:ascii="Times New Roman" w:hAnsi="Times New Roman" w:cs="Times New Roman"/>
                <w:sz w:val="24"/>
                <w:szCs w:val="24"/>
              </w:rPr>
              <w:t xml:space="preserve"> the animals </w:t>
            </w:r>
            <w:r w:rsidR="00B51516" w:rsidRPr="00AD6ABB">
              <w:rPr>
                <w:rFonts w:ascii="Times New Roman" w:hAnsi="Times New Roman" w:cs="Times New Roman"/>
                <w:sz w:val="24"/>
                <w:szCs w:val="24"/>
              </w:rPr>
              <w:t xml:space="preserve">or </w:t>
            </w:r>
            <w:r w:rsidRPr="00AD6ABB">
              <w:rPr>
                <w:rFonts w:ascii="Times New Roman" w:hAnsi="Times New Roman" w:cs="Times New Roman"/>
                <w:sz w:val="24"/>
                <w:szCs w:val="24"/>
              </w:rPr>
              <w:t>vehicles</w:t>
            </w:r>
            <w:r w:rsidR="00B51516" w:rsidRPr="00AD6ABB">
              <w:rPr>
                <w:rFonts w:ascii="Times New Roman" w:hAnsi="Times New Roman" w:cs="Times New Roman"/>
                <w:sz w:val="24"/>
                <w:szCs w:val="24"/>
              </w:rPr>
              <w:t xml:space="preserve"> and modelling the signs</w:t>
            </w:r>
            <w:r w:rsidRPr="00AD6ABB">
              <w:rPr>
                <w:rFonts w:ascii="Times New Roman" w:hAnsi="Times New Roman" w:cs="Times New Roman"/>
                <w:sz w:val="24"/>
                <w:szCs w:val="24"/>
              </w:rPr>
              <w:t>,</w:t>
            </w:r>
            <w:r w:rsidR="00F5361E" w:rsidRPr="00AD6ABB">
              <w:rPr>
                <w:rFonts w:ascii="Times New Roman" w:hAnsi="Times New Roman" w:cs="Times New Roman"/>
                <w:sz w:val="24"/>
                <w:szCs w:val="24"/>
              </w:rPr>
              <w:t xml:space="preserve"> </w:t>
            </w:r>
          </w:p>
          <w:p w:rsidR="00AD6ABB" w:rsidRDefault="00AD6ABB" w:rsidP="00DB4E33">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reflection-in-action makes it possible to change the plan to enable effective communication within my expertise and knowledge,</w:t>
            </w:r>
          </w:p>
          <w:p w:rsidR="00AD6ABB" w:rsidRPr="00AD6ABB" w:rsidRDefault="00AD6ABB" w:rsidP="00DB4E33">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encourages good practice in working alongside outside agencies to support the needs of the child,</w:t>
            </w:r>
          </w:p>
          <w:p w:rsidR="007F63A2" w:rsidRPr="00B371C2" w:rsidRDefault="00F5361E" w:rsidP="00DB4E33">
            <w:pPr>
              <w:spacing w:line="360" w:lineRule="auto"/>
              <w:jc w:val="both"/>
              <w:rPr>
                <w:rFonts w:ascii="Arial" w:hAnsi="Arial" w:cs="Arial"/>
              </w:rPr>
            </w:pPr>
            <w:r>
              <w:rPr>
                <w:rFonts w:ascii="Arial" w:hAnsi="Arial" w:cs="Arial"/>
              </w:rPr>
              <w:t xml:space="preserve"> </w:t>
            </w: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sidRPr="00FC0441">
              <w:rPr>
                <w:rFonts w:ascii="Times New Roman" w:hAnsi="Times New Roman" w:cs="Times New Roman"/>
                <w:sz w:val="24"/>
                <w:szCs w:val="24"/>
                <w:u w:val="single"/>
              </w:rPr>
              <w:t>Challenging aspects – why?</w:t>
            </w:r>
          </w:p>
        </w:tc>
      </w:tr>
      <w:tr w:rsidR="007F63A2" w:rsidRPr="00B371C2" w:rsidTr="002A34E1">
        <w:tc>
          <w:tcPr>
            <w:tcW w:w="9016" w:type="dxa"/>
          </w:tcPr>
          <w:p w:rsidR="007F63A2" w:rsidRDefault="007F63A2" w:rsidP="00DB4E33">
            <w:pPr>
              <w:spacing w:line="360" w:lineRule="auto"/>
              <w:jc w:val="both"/>
              <w:rPr>
                <w:rFonts w:ascii="Arial" w:hAnsi="Arial" w:cs="Arial"/>
              </w:rPr>
            </w:pPr>
          </w:p>
          <w:p w:rsidR="00EC16E2" w:rsidRPr="00EC16E2" w:rsidRDefault="00EC16E2" w:rsidP="00EC16E2">
            <w:pPr>
              <w:spacing w:line="360" w:lineRule="auto"/>
              <w:jc w:val="both"/>
              <w:rPr>
                <w:rFonts w:ascii="Times New Roman" w:hAnsi="Times New Roman" w:cs="Times New Roman"/>
                <w:sz w:val="24"/>
                <w:szCs w:val="24"/>
              </w:rPr>
            </w:pPr>
            <w:r w:rsidRPr="00EC16E2">
              <w:rPr>
                <w:rFonts w:ascii="Times New Roman" w:hAnsi="Times New Roman" w:cs="Times New Roman"/>
                <w:sz w:val="24"/>
                <w:szCs w:val="24"/>
              </w:rPr>
              <w:t>Challenging aspects o</w:t>
            </w:r>
            <w:r>
              <w:rPr>
                <w:rFonts w:ascii="Times New Roman" w:hAnsi="Times New Roman" w:cs="Times New Roman"/>
                <w:sz w:val="24"/>
                <w:szCs w:val="24"/>
              </w:rPr>
              <w:t>f</w:t>
            </w:r>
            <w:r w:rsidRPr="00EC16E2">
              <w:rPr>
                <w:rFonts w:ascii="Times New Roman" w:hAnsi="Times New Roman" w:cs="Times New Roman"/>
                <w:sz w:val="24"/>
                <w:szCs w:val="24"/>
              </w:rPr>
              <w:t xml:space="preserve"> the activity include ;</w:t>
            </w:r>
          </w:p>
          <w:p w:rsidR="00EC16E2" w:rsidRDefault="00146921" w:rsidP="00EC16E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withdrawing</w:t>
            </w:r>
            <w:r w:rsidR="00EC16E2">
              <w:rPr>
                <w:rFonts w:ascii="Times New Roman" w:hAnsi="Times New Roman" w:cs="Times New Roman"/>
                <w:sz w:val="24"/>
                <w:szCs w:val="24"/>
              </w:rPr>
              <w:t xml:space="preserve"> the child from their free play to work on their programme</w:t>
            </w:r>
            <w:r>
              <w:rPr>
                <w:rFonts w:ascii="Times New Roman" w:hAnsi="Times New Roman" w:cs="Times New Roman"/>
                <w:sz w:val="24"/>
                <w:szCs w:val="24"/>
              </w:rPr>
              <w:t>.</w:t>
            </w:r>
            <w:r w:rsidR="00EC16E2">
              <w:rPr>
                <w:rFonts w:ascii="Times New Roman" w:hAnsi="Times New Roman" w:cs="Times New Roman"/>
                <w:sz w:val="24"/>
                <w:szCs w:val="24"/>
              </w:rPr>
              <w:t xml:space="preserve"> </w:t>
            </w:r>
            <w:r>
              <w:rPr>
                <w:rFonts w:ascii="Times New Roman" w:hAnsi="Times New Roman" w:cs="Times New Roman"/>
                <w:sz w:val="24"/>
                <w:szCs w:val="24"/>
              </w:rPr>
              <w:t>T</w:t>
            </w:r>
            <w:r w:rsidR="00EC16E2">
              <w:rPr>
                <w:rFonts w:ascii="Times New Roman" w:hAnsi="Times New Roman" w:cs="Times New Roman"/>
                <w:sz w:val="24"/>
                <w:szCs w:val="24"/>
              </w:rPr>
              <w:t>he child is sometimes playing happily with their peers and finds it hard to come away,</w:t>
            </w:r>
          </w:p>
          <w:p w:rsidR="00EC16E2" w:rsidRDefault="00EC16E2" w:rsidP="00EC16E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attention span can differ on different days, due to lack of sleep, feeling poorly or just not wanting to participate,</w:t>
            </w:r>
          </w:p>
          <w:p w:rsidR="00EC16E2" w:rsidRPr="00EC16E2" w:rsidRDefault="00146921" w:rsidP="00EC16E2">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the private area is sheltered from the other children, but the noise is still very loud and sometimes the child can get distracted,</w:t>
            </w:r>
          </w:p>
          <w:p w:rsidR="007F63A2" w:rsidRPr="00B371C2" w:rsidRDefault="007F63A2" w:rsidP="00DB4E33">
            <w:pPr>
              <w:spacing w:line="360" w:lineRule="auto"/>
              <w:jc w:val="both"/>
              <w:rPr>
                <w:rFonts w:ascii="Arial" w:hAnsi="Arial" w:cs="Arial"/>
              </w:rPr>
            </w:pP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sidRPr="00FC0441">
              <w:rPr>
                <w:rFonts w:ascii="Times New Roman" w:hAnsi="Times New Roman" w:cs="Times New Roman"/>
                <w:sz w:val="24"/>
                <w:szCs w:val="24"/>
                <w:u w:val="single"/>
              </w:rPr>
              <w:t xml:space="preserve"> What knowledge was demonstrated?</w:t>
            </w:r>
          </w:p>
        </w:tc>
      </w:tr>
      <w:tr w:rsidR="007F63A2" w:rsidRPr="00B371C2" w:rsidTr="002A34E1">
        <w:tc>
          <w:tcPr>
            <w:tcW w:w="9016" w:type="dxa"/>
          </w:tcPr>
          <w:p w:rsidR="007F63A2" w:rsidRDefault="007F63A2" w:rsidP="00DB4E33">
            <w:pPr>
              <w:spacing w:line="360" w:lineRule="auto"/>
              <w:jc w:val="both"/>
              <w:rPr>
                <w:rFonts w:ascii="Arial" w:hAnsi="Arial" w:cs="Arial"/>
              </w:rPr>
            </w:pPr>
          </w:p>
          <w:p w:rsidR="0086730F" w:rsidRDefault="00146921" w:rsidP="00DB4E33">
            <w:pPr>
              <w:spacing w:line="360" w:lineRule="auto"/>
              <w:jc w:val="both"/>
              <w:rPr>
                <w:rFonts w:ascii="Times New Roman" w:hAnsi="Times New Roman" w:cs="Times New Roman"/>
                <w:sz w:val="24"/>
                <w:szCs w:val="24"/>
              </w:rPr>
            </w:pPr>
            <w:r w:rsidRPr="00146921">
              <w:rPr>
                <w:rFonts w:ascii="Times New Roman" w:hAnsi="Times New Roman" w:cs="Times New Roman"/>
                <w:sz w:val="24"/>
                <w:szCs w:val="24"/>
              </w:rPr>
              <w:t xml:space="preserve">The knowledge </w:t>
            </w:r>
            <w:r w:rsidR="0086730F">
              <w:rPr>
                <w:rFonts w:ascii="Times New Roman" w:hAnsi="Times New Roman" w:cs="Times New Roman"/>
                <w:sz w:val="24"/>
                <w:szCs w:val="24"/>
              </w:rPr>
              <w:t>d</w:t>
            </w:r>
            <w:r>
              <w:rPr>
                <w:rFonts w:ascii="Times New Roman" w:hAnsi="Times New Roman" w:cs="Times New Roman"/>
                <w:sz w:val="24"/>
                <w:szCs w:val="24"/>
              </w:rPr>
              <w:t>emonstrated in this activity begins with child development, understanding the level</w:t>
            </w:r>
            <w:r w:rsidR="000F2E14">
              <w:rPr>
                <w:rFonts w:ascii="Times New Roman" w:hAnsi="Times New Roman" w:cs="Times New Roman"/>
                <w:sz w:val="24"/>
                <w:szCs w:val="24"/>
              </w:rPr>
              <w:t xml:space="preserve"> of the child before planning and implementing plans. Working collaboratively with multi-agencies to </w:t>
            </w:r>
            <w:r w:rsidR="0086730F">
              <w:rPr>
                <w:rFonts w:ascii="Times New Roman" w:hAnsi="Times New Roman" w:cs="Times New Roman"/>
                <w:sz w:val="24"/>
                <w:szCs w:val="24"/>
              </w:rPr>
              <w:t>provide suitable resources and activities to plan a balanced and flexible child centred approach to their individual needs.</w:t>
            </w:r>
          </w:p>
          <w:p w:rsidR="00146921" w:rsidRPr="00146921" w:rsidRDefault="00B03333" w:rsidP="00DB4E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limited knowledge of </w:t>
            </w:r>
            <w:r w:rsidR="00BC2D07">
              <w:rPr>
                <w:rFonts w:ascii="Times New Roman" w:hAnsi="Times New Roman" w:cs="Times New Roman"/>
                <w:sz w:val="24"/>
                <w:szCs w:val="24"/>
              </w:rPr>
              <w:t>Signalong</w:t>
            </w:r>
            <w:r>
              <w:rPr>
                <w:rFonts w:ascii="Times New Roman" w:hAnsi="Times New Roman" w:cs="Times New Roman"/>
                <w:sz w:val="24"/>
                <w:szCs w:val="24"/>
              </w:rPr>
              <w:t xml:space="preserve"> is</w:t>
            </w:r>
            <w:r w:rsidR="0086730F">
              <w:rPr>
                <w:rFonts w:ascii="Times New Roman" w:hAnsi="Times New Roman" w:cs="Times New Roman"/>
                <w:sz w:val="24"/>
                <w:szCs w:val="24"/>
              </w:rPr>
              <w:t xml:space="preserve"> </w:t>
            </w:r>
            <w:r>
              <w:rPr>
                <w:rFonts w:ascii="Times New Roman" w:hAnsi="Times New Roman" w:cs="Times New Roman"/>
                <w:sz w:val="24"/>
                <w:szCs w:val="24"/>
              </w:rPr>
              <w:t xml:space="preserve">suited to the </w:t>
            </w:r>
            <w:r w:rsidR="00BC2D07">
              <w:rPr>
                <w:rFonts w:ascii="Times New Roman" w:hAnsi="Times New Roman" w:cs="Times New Roman"/>
                <w:sz w:val="24"/>
                <w:szCs w:val="24"/>
              </w:rPr>
              <w:t>one-word</w:t>
            </w:r>
            <w:r>
              <w:rPr>
                <w:rFonts w:ascii="Times New Roman" w:hAnsi="Times New Roman" w:cs="Times New Roman"/>
                <w:sz w:val="24"/>
                <w:szCs w:val="24"/>
              </w:rPr>
              <w:t xml:space="preserve"> level of the speech and language programme.</w:t>
            </w:r>
            <w:r w:rsidR="00BC2D07">
              <w:rPr>
                <w:rFonts w:ascii="Times New Roman" w:hAnsi="Times New Roman" w:cs="Times New Roman"/>
                <w:sz w:val="24"/>
                <w:szCs w:val="24"/>
              </w:rPr>
              <w:t xml:space="preserve"> The speech and language assistant supports me with any further help I need and is always happy to answer any questions.</w:t>
            </w:r>
          </w:p>
          <w:p w:rsidR="007F63A2" w:rsidRPr="00B371C2" w:rsidRDefault="002A34E1" w:rsidP="00DB4E33">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simplePos x="0" y="0"/>
                      <wp:positionH relativeFrom="column">
                        <wp:posOffset>2167862</wp:posOffset>
                      </wp:positionH>
                      <wp:positionV relativeFrom="paragraph">
                        <wp:posOffset>464488</wp:posOffset>
                      </wp:positionV>
                      <wp:extent cx="702366" cy="278295"/>
                      <wp:effectExtent l="0" t="0" r="21590" b="26670"/>
                      <wp:wrapNone/>
                      <wp:docPr id="25" name="Text Box 25"/>
                      <wp:cNvGraphicFramePr/>
                      <a:graphic xmlns:a="http://schemas.openxmlformats.org/drawingml/2006/main">
                        <a:graphicData uri="http://schemas.microsoft.com/office/word/2010/wordprocessingShape">
                          <wps:wsp>
                            <wps:cNvSpPr txBox="1"/>
                            <wps:spPr>
                              <a:xfrm>
                                <a:off x="0" y="0"/>
                                <a:ext cx="702366" cy="278295"/>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6" type="#_x0000_t202" style="position:absolute;left:0;text-align:left;margin-left:170.7pt;margin-top:36.55pt;width:55.3pt;height:2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" fillcolor="white [3201]" strokecolor="#4472c4 [3204]" strokeweight="1pt">
                      <v:textbox>
                        <w:txbxContent>
                          <w:p w:rsidR="002A34E1" w:rsidRDefault="002A34E1" w:rsidP="002A34E1">
                            <w:pPr>
                              <w:jc w:val="center"/>
                            </w:pPr>
                            <w:r>
                              <w:t>Page 3</w:t>
                            </w:r>
                          </w:p>
                        </w:txbxContent>
                      </v:textbox>
                    </v:shape>
                  </w:pict>
                </mc:Fallback>
              </mc:AlternateContent>
            </w: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sidRPr="00FC0441">
              <w:rPr>
                <w:rFonts w:ascii="Times New Roman" w:hAnsi="Times New Roman" w:cs="Times New Roman"/>
                <w:sz w:val="24"/>
                <w:szCs w:val="24"/>
                <w:u w:val="single"/>
              </w:rPr>
              <w:lastRenderedPageBreak/>
              <w:t>What skills were demonstrated?</w:t>
            </w:r>
          </w:p>
        </w:tc>
      </w:tr>
      <w:tr w:rsidR="007F63A2" w:rsidRPr="00B371C2" w:rsidTr="002A34E1">
        <w:tc>
          <w:tcPr>
            <w:tcW w:w="9016" w:type="dxa"/>
          </w:tcPr>
          <w:p w:rsidR="003228FE" w:rsidRDefault="003228FE" w:rsidP="00DB4E33">
            <w:pPr>
              <w:spacing w:line="360" w:lineRule="auto"/>
              <w:jc w:val="both"/>
              <w:rPr>
                <w:rFonts w:ascii="Arial" w:hAnsi="Arial" w:cs="Arial"/>
              </w:rPr>
            </w:pPr>
          </w:p>
          <w:p w:rsidR="00C97E1B" w:rsidRDefault="00260B33" w:rsidP="00DB4E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activity demonstrated simple but effective skills in signing and commenting </w:t>
            </w:r>
            <w:r w:rsidR="008F6DB1">
              <w:rPr>
                <w:rFonts w:ascii="Times New Roman" w:hAnsi="Times New Roman" w:cs="Times New Roman"/>
                <w:sz w:val="24"/>
                <w:szCs w:val="24"/>
              </w:rPr>
              <w:t xml:space="preserve">on </w:t>
            </w:r>
            <w:r>
              <w:rPr>
                <w:rFonts w:ascii="Times New Roman" w:hAnsi="Times New Roman" w:cs="Times New Roman"/>
                <w:sz w:val="24"/>
                <w:szCs w:val="24"/>
              </w:rPr>
              <w:t xml:space="preserve">the animals and vehicles names and sounds. The resources include pretend figures and printed pictures of the </w:t>
            </w:r>
            <w:r w:rsidR="008F6DB1">
              <w:rPr>
                <w:rFonts w:ascii="Times New Roman" w:hAnsi="Times New Roman" w:cs="Times New Roman"/>
                <w:sz w:val="24"/>
                <w:szCs w:val="24"/>
              </w:rPr>
              <w:t>objects, to aid understanding and recognition.</w:t>
            </w:r>
          </w:p>
          <w:p w:rsidR="00260B33" w:rsidRDefault="00260B33" w:rsidP="00DB4E33">
            <w:pPr>
              <w:spacing w:line="360" w:lineRule="auto"/>
              <w:jc w:val="both"/>
              <w:rPr>
                <w:rFonts w:ascii="Times New Roman" w:hAnsi="Times New Roman" w:cs="Times New Roman"/>
                <w:sz w:val="24"/>
                <w:szCs w:val="24"/>
              </w:rPr>
            </w:pPr>
            <w:r>
              <w:rPr>
                <w:rFonts w:ascii="Times New Roman" w:hAnsi="Times New Roman" w:cs="Times New Roman"/>
                <w:sz w:val="24"/>
                <w:szCs w:val="24"/>
              </w:rPr>
              <w:t>Skills also utilised were listening</w:t>
            </w:r>
            <w:r w:rsidR="00BB3BE2">
              <w:rPr>
                <w:rFonts w:ascii="Times New Roman" w:hAnsi="Times New Roman" w:cs="Times New Roman"/>
                <w:sz w:val="24"/>
                <w:szCs w:val="24"/>
              </w:rPr>
              <w:t xml:space="preserve"> to the child</w:t>
            </w:r>
            <w:r>
              <w:rPr>
                <w:rFonts w:ascii="Times New Roman" w:hAnsi="Times New Roman" w:cs="Times New Roman"/>
                <w:sz w:val="24"/>
                <w:szCs w:val="24"/>
              </w:rPr>
              <w:t>,</w:t>
            </w:r>
            <w:r w:rsidR="008F6DB1">
              <w:rPr>
                <w:rFonts w:ascii="Times New Roman" w:hAnsi="Times New Roman" w:cs="Times New Roman"/>
                <w:sz w:val="24"/>
                <w:szCs w:val="24"/>
              </w:rPr>
              <w:t xml:space="preserve"> </w:t>
            </w:r>
            <w:r>
              <w:rPr>
                <w:rFonts w:ascii="Times New Roman" w:hAnsi="Times New Roman" w:cs="Times New Roman"/>
                <w:sz w:val="24"/>
                <w:szCs w:val="24"/>
              </w:rPr>
              <w:t>playing</w:t>
            </w:r>
            <w:r w:rsidR="00BB3BE2">
              <w:rPr>
                <w:rFonts w:ascii="Times New Roman" w:hAnsi="Times New Roman" w:cs="Times New Roman"/>
                <w:sz w:val="24"/>
                <w:szCs w:val="24"/>
              </w:rPr>
              <w:t xml:space="preserve"> along to help concentration</w:t>
            </w:r>
            <w:r>
              <w:rPr>
                <w:rFonts w:ascii="Times New Roman" w:hAnsi="Times New Roman" w:cs="Times New Roman"/>
                <w:sz w:val="24"/>
                <w:szCs w:val="24"/>
              </w:rPr>
              <w:t xml:space="preserve">, decision making </w:t>
            </w:r>
            <w:r w:rsidR="00BB3BE2">
              <w:rPr>
                <w:rFonts w:ascii="Times New Roman" w:hAnsi="Times New Roman" w:cs="Times New Roman"/>
                <w:sz w:val="24"/>
                <w:szCs w:val="24"/>
              </w:rPr>
              <w:t xml:space="preserve">on how they are coping with the activity </w:t>
            </w:r>
            <w:r>
              <w:rPr>
                <w:rFonts w:ascii="Times New Roman" w:hAnsi="Times New Roman" w:cs="Times New Roman"/>
                <w:sz w:val="24"/>
                <w:szCs w:val="24"/>
              </w:rPr>
              <w:t xml:space="preserve">and </w:t>
            </w:r>
            <w:r w:rsidR="008F6DB1">
              <w:rPr>
                <w:rFonts w:ascii="Times New Roman" w:hAnsi="Times New Roman" w:cs="Times New Roman"/>
                <w:sz w:val="24"/>
                <w:szCs w:val="24"/>
              </w:rPr>
              <w:t>r</w:t>
            </w:r>
            <w:r w:rsidR="008F6DB1" w:rsidRPr="003228FE">
              <w:rPr>
                <w:rFonts w:ascii="Times New Roman" w:hAnsi="Times New Roman" w:cs="Times New Roman"/>
                <w:sz w:val="24"/>
                <w:szCs w:val="24"/>
              </w:rPr>
              <w:t>eflect</w:t>
            </w:r>
            <w:r w:rsidR="00BB3BE2">
              <w:rPr>
                <w:rFonts w:ascii="Times New Roman" w:hAnsi="Times New Roman" w:cs="Times New Roman"/>
                <w:sz w:val="24"/>
                <w:szCs w:val="24"/>
              </w:rPr>
              <w:t>ing</w:t>
            </w:r>
            <w:r w:rsidR="008F6DB1" w:rsidRPr="003228FE">
              <w:rPr>
                <w:rFonts w:ascii="Times New Roman" w:hAnsi="Times New Roman" w:cs="Times New Roman"/>
                <w:sz w:val="24"/>
                <w:szCs w:val="24"/>
              </w:rPr>
              <w:t xml:space="preserve"> in and on the activity</w:t>
            </w:r>
            <w:r w:rsidR="008F6DB1">
              <w:rPr>
                <w:rFonts w:ascii="Times New Roman" w:hAnsi="Times New Roman" w:cs="Times New Roman"/>
                <w:sz w:val="24"/>
                <w:szCs w:val="24"/>
              </w:rPr>
              <w:t>.</w:t>
            </w:r>
          </w:p>
          <w:p w:rsidR="007F63A2" w:rsidRPr="003228FE" w:rsidRDefault="00B51516" w:rsidP="00DB4E33">
            <w:pPr>
              <w:spacing w:line="360" w:lineRule="auto"/>
              <w:jc w:val="both"/>
              <w:rPr>
                <w:rFonts w:ascii="Times New Roman" w:hAnsi="Times New Roman" w:cs="Times New Roman"/>
                <w:sz w:val="24"/>
                <w:szCs w:val="24"/>
              </w:rPr>
            </w:pPr>
            <w:r w:rsidRPr="003228FE">
              <w:rPr>
                <w:rFonts w:ascii="Times New Roman" w:hAnsi="Times New Roman" w:cs="Times New Roman"/>
                <w:sz w:val="24"/>
                <w:szCs w:val="24"/>
              </w:rPr>
              <w:t xml:space="preserve">Being able to </w:t>
            </w:r>
            <w:r w:rsidR="003228FE" w:rsidRPr="003228FE">
              <w:rPr>
                <w:rFonts w:ascii="Times New Roman" w:hAnsi="Times New Roman" w:cs="Times New Roman"/>
                <w:sz w:val="24"/>
                <w:szCs w:val="24"/>
              </w:rPr>
              <w:t>evaluate my own performance</w:t>
            </w:r>
            <w:r w:rsidR="008F6DB1">
              <w:rPr>
                <w:rFonts w:ascii="Times New Roman" w:hAnsi="Times New Roman" w:cs="Times New Roman"/>
                <w:sz w:val="24"/>
                <w:szCs w:val="24"/>
              </w:rPr>
              <w:t xml:space="preserve"> is a good skill</w:t>
            </w:r>
            <w:r w:rsidR="003228FE" w:rsidRPr="003228FE">
              <w:rPr>
                <w:rFonts w:ascii="Times New Roman" w:hAnsi="Times New Roman" w:cs="Times New Roman"/>
                <w:sz w:val="24"/>
                <w:szCs w:val="24"/>
              </w:rPr>
              <w:t xml:space="preserve"> </w:t>
            </w:r>
            <w:r w:rsidR="00BB3BE2">
              <w:rPr>
                <w:rFonts w:ascii="Times New Roman" w:hAnsi="Times New Roman" w:cs="Times New Roman"/>
                <w:sz w:val="24"/>
                <w:szCs w:val="24"/>
              </w:rPr>
              <w:t>which I have learnt over time. T</w:t>
            </w:r>
            <w:r w:rsidR="003228FE" w:rsidRPr="003228FE">
              <w:rPr>
                <w:rFonts w:ascii="Times New Roman" w:hAnsi="Times New Roman" w:cs="Times New Roman"/>
                <w:sz w:val="24"/>
                <w:szCs w:val="24"/>
              </w:rPr>
              <w:t xml:space="preserve">he speech and language assistant </w:t>
            </w:r>
            <w:r w:rsidR="00BB3BE2">
              <w:rPr>
                <w:rFonts w:ascii="Times New Roman" w:hAnsi="Times New Roman" w:cs="Times New Roman"/>
                <w:sz w:val="24"/>
                <w:szCs w:val="24"/>
              </w:rPr>
              <w:t>observes the activity to watch the child’s progress. Also, she helps to critique my activity to improve my communication skills. I</w:t>
            </w:r>
            <w:r w:rsidR="003228FE" w:rsidRPr="003228FE">
              <w:rPr>
                <w:rFonts w:ascii="Times New Roman" w:hAnsi="Times New Roman" w:cs="Times New Roman"/>
                <w:sz w:val="24"/>
                <w:szCs w:val="24"/>
              </w:rPr>
              <w:t xml:space="preserve"> use these opportunities to contribute to my personal development</w:t>
            </w:r>
            <w:r w:rsidR="00BB3BE2">
              <w:rPr>
                <w:rFonts w:ascii="Times New Roman" w:hAnsi="Times New Roman" w:cs="Times New Roman"/>
                <w:sz w:val="24"/>
                <w:szCs w:val="24"/>
              </w:rPr>
              <w:t>.</w:t>
            </w:r>
          </w:p>
          <w:p w:rsidR="003228FE" w:rsidRPr="00B371C2" w:rsidRDefault="003228FE" w:rsidP="008F6DB1">
            <w:pPr>
              <w:spacing w:line="360" w:lineRule="auto"/>
              <w:jc w:val="both"/>
              <w:rPr>
                <w:rFonts w:ascii="Arial" w:hAnsi="Arial" w:cs="Arial"/>
              </w:rPr>
            </w:pP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Pr>
                <w:rFonts w:ascii="Arial" w:hAnsi="Arial" w:cs="Arial"/>
              </w:rPr>
              <w:t xml:space="preserve"> </w:t>
            </w:r>
            <w:r w:rsidRPr="00FC0441">
              <w:rPr>
                <w:rFonts w:ascii="Times New Roman" w:hAnsi="Times New Roman" w:cs="Times New Roman"/>
                <w:sz w:val="24"/>
                <w:szCs w:val="24"/>
                <w:u w:val="single"/>
              </w:rPr>
              <w:t>Which values were demonstrated?</w:t>
            </w:r>
          </w:p>
        </w:tc>
      </w:tr>
      <w:tr w:rsidR="007F63A2" w:rsidRPr="00B371C2" w:rsidTr="002A34E1">
        <w:tc>
          <w:tcPr>
            <w:tcW w:w="9016" w:type="dxa"/>
          </w:tcPr>
          <w:p w:rsidR="007F63A2" w:rsidRDefault="007F63A2" w:rsidP="00DB4E33">
            <w:pPr>
              <w:spacing w:line="360" w:lineRule="auto"/>
              <w:jc w:val="both"/>
              <w:rPr>
                <w:rFonts w:ascii="Arial" w:hAnsi="Arial" w:cs="Arial"/>
              </w:rPr>
            </w:pPr>
          </w:p>
          <w:p w:rsidR="007F63A2" w:rsidRPr="00542FFE" w:rsidRDefault="00542FFE" w:rsidP="00DB4E33">
            <w:pPr>
              <w:spacing w:line="360" w:lineRule="auto"/>
              <w:jc w:val="both"/>
              <w:rPr>
                <w:rFonts w:ascii="Times New Roman" w:hAnsi="Times New Roman" w:cs="Times New Roman"/>
                <w:sz w:val="24"/>
                <w:szCs w:val="24"/>
              </w:rPr>
            </w:pPr>
            <w:r w:rsidRPr="00542FFE">
              <w:rPr>
                <w:rFonts w:ascii="Times New Roman" w:hAnsi="Times New Roman" w:cs="Times New Roman"/>
                <w:sz w:val="24"/>
                <w:szCs w:val="24"/>
              </w:rPr>
              <w:t xml:space="preserve">Values are important </w:t>
            </w:r>
            <w:r>
              <w:rPr>
                <w:rFonts w:ascii="Times New Roman" w:hAnsi="Times New Roman" w:cs="Times New Roman"/>
                <w:sz w:val="24"/>
                <w:szCs w:val="24"/>
              </w:rPr>
              <w:t xml:space="preserve">in life and come from within yourself. For this activity I feel I used numerous values including being caring and compassionate, showing empathy and understanding as well as open-minded with a good sense of humour. </w:t>
            </w:r>
            <w:r w:rsidR="00255E1A">
              <w:rPr>
                <w:rFonts w:ascii="Times New Roman" w:hAnsi="Times New Roman" w:cs="Times New Roman"/>
                <w:sz w:val="24"/>
                <w:szCs w:val="24"/>
              </w:rPr>
              <w:t>Other values I consider important are commitment, perseverance, passion and taking time to talk with children, staff and parents.</w:t>
            </w:r>
          </w:p>
        </w:tc>
      </w:tr>
      <w:tr w:rsidR="007F63A2" w:rsidRPr="00B371C2" w:rsidTr="002A34E1">
        <w:tc>
          <w:tcPr>
            <w:tcW w:w="9016" w:type="dxa"/>
          </w:tcPr>
          <w:p w:rsidR="007F63A2" w:rsidRPr="00FC0441" w:rsidRDefault="007F63A2" w:rsidP="00DB4E33">
            <w:pPr>
              <w:spacing w:line="360" w:lineRule="auto"/>
              <w:jc w:val="both"/>
              <w:rPr>
                <w:rFonts w:ascii="Times New Roman" w:hAnsi="Times New Roman" w:cs="Times New Roman"/>
                <w:sz w:val="24"/>
                <w:szCs w:val="24"/>
                <w:u w:val="single"/>
              </w:rPr>
            </w:pPr>
            <w:r w:rsidRPr="00FC0441">
              <w:rPr>
                <w:rFonts w:ascii="Times New Roman" w:hAnsi="Times New Roman" w:cs="Times New Roman"/>
                <w:sz w:val="24"/>
                <w:szCs w:val="24"/>
                <w:u w:val="single"/>
              </w:rPr>
              <w:t>What could have been done differently?  Why?</w:t>
            </w:r>
          </w:p>
        </w:tc>
      </w:tr>
      <w:tr w:rsidR="007F63A2" w:rsidRPr="00B371C2" w:rsidTr="002A34E1">
        <w:tc>
          <w:tcPr>
            <w:tcW w:w="9016" w:type="dxa"/>
          </w:tcPr>
          <w:p w:rsidR="007A016F" w:rsidRDefault="007A016F" w:rsidP="00DB4E33">
            <w:pPr>
              <w:spacing w:line="360" w:lineRule="auto"/>
              <w:jc w:val="both"/>
              <w:rPr>
                <w:rFonts w:ascii="Times New Roman" w:hAnsi="Times New Roman" w:cs="Times New Roman"/>
                <w:sz w:val="24"/>
                <w:szCs w:val="24"/>
              </w:rPr>
            </w:pPr>
          </w:p>
          <w:p w:rsidR="007F63A2" w:rsidRDefault="00255E1A" w:rsidP="00DB4E33">
            <w:pPr>
              <w:spacing w:line="360" w:lineRule="auto"/>
              <w:jc w:val="both"/>
              <w:rPr>
                <w:rFonts w:ascii="Times New Roman" w:hAnsi="Times New Roman" w:cs="Times New Roman"/>
                <w:sz w:val="24"/>
                <w:szCs w:val="24"/>
              </w:rPr>
            </w:pPr>
            <w:r>
              <w:rPr>
                <w:rFonts w:ascii="Times New Roman" w:hAnsi="Times New Roman" w:cs="Times New Roman"/>
                <w:sz w:val="24"/>
                <w:szCs w:val="24"/>
              </w:rPr>
              <w:t>The activity went well but can always be improved</w:t>
            </w:r>
            <w:r w:rsidR="00B04816">
              <w:rPr>
                <w:rFonts w:ascii="Times New Roman" w:hAnsi="Times New Roman" w:cs="Times New Roman"/>
                <w:sz w:val="24"/>
                <w:szCs w:val="24"/>
              </w:rPr>
              <w:t>.</w:t>
            </w:r>
            <w:r>
              <w:rPr>
                <w:rFonts w:ascii="Times New Roman" w:hAnsi="Times New Roman" w:cs="Times New Roman"/>
                <w:sz w:val="24"/>
                <w:szCs w:val="24"/>
              </w:rPr>
              <w:t xml:space="preserve"> </w:t>
            </w:r>
            <w:r w:rsidR="00882885" w:rsidRPr="007A016F">
              <w:rPr>
                <w:rFonts w:ascii="Times New Roman" w:hAnsi="Times New Roman" w:cs="Times New Roman"/>
                <w:sz w:val="24"/>
                <w:szCs w:val="24"/>
              </w:rPr>
              <w:t>Limit</w:t>
            </w:r>
            <w:r w:rsidR="00B04816">
              <w:rPr>
                <w:rFonts w:ascii="Times New Roman" w:hAnsi="Times New Roman" w:cs="Times New Roman"/>
                <w:sz w:val="24"/>
                <w:szCs w:val="24"/>
              </w:rPr>
              <w:t xml:space="preserve">ing the </w:t>
            </w:r>
            <w:r w:rsidR="00882885" w:rsidRPr="007A016F">
              <w:rPr>
                <w:rFonts w:ascii="Times New Roman" w:hAnsi="Times New Roman" w:cs="Times New Roman"/>
                <w:sz w:val="24"/>
                <w:szCs w:val="24"/>
              </w:rPr>
              <w:t xml:space="preserve">options to four </w:t>
            </w:r>
            <w:r w:rsidR="007A016F" w:rsidRPr="007A016F">
              <w:rPr>
                <w:rFonts w:ascii="Times New Roman" w:hAnsi="Times New Roman" w:cs="Times New Roman"/>
                <w:sz w:val="24"/>
                <w:szCs w:val="24"/>
              </w:rPr>
              <w:t>animals/vehicles rather than six,</w:t>
            </w:r>
            <w:r w:rsidR="00B04816">
              <w:rPr>
                <w:rFonts w:ascii="Times New Roman" w:hAnsi="Times New Roman" w:cs="Times New Roman"/>
                <w:sz w:val="24"/>
                <w:szCs w:val="24"/>
              </w:rPr>
              <w:t xml:space="preserve"> will help keep concentration,</w:t>
            </w:r>
            <w:r w:rsidR="007A016F" w:rsidRPr="007A016F">
              <w:rPr>
                <w:rFonts w:ascii="Times New Roman" w:hAnsi="Times New Roman" w:cs="Times New Roman"/>
                <w:sz w:val="24"/>
                <w:szCs w:val="24"/>
              </w:rPr>
              <w:t xml:space="preserve"> then</w:t>
            </w:r>
            <w:r>
              <w:rPr>
                <w:rFonts w:ascii="Times New Roman" w:hAnsi="Times New Roman" w:cs="Times New Roman"/>
                <w:sz w:val="24"/>
                <w:szCs w:val="24"/>
              </w:rPr>
              <w:t xml:space="preserve"> I can</w:t>
            </w:r>
            <w:r w:rsidR="007A016F" w:rsidRPr="007A016F">
              <w:rPr>
                <w:rFonts w:ascii="Times New Roman" w:hAnsi="Times New Roman" w:cs="Times New Roman"/>
                <w:sz w:val="24"/>
                <w:szCs w:val="24"/>
              </w:rPr>
              <w:t xml:space="preserve"> gradually build up over time.</w:t>
            </w:r>
            <w:r w:rsidR="00882885" w:rsidRPr="007A016F">
              <w:rPr>
                <w:rFonts w:ascii="Times New Roman" w:hAnsi="Times New Roman" w:cs="Times New Roman"/>
                <w:sz w:val="24"/>
                <w:szCs w:val="24"/>
              </w:rPr>
              <w:t xml:space="preserve"> </w:t>
            </w:r>
            <w:r w:rsidR="00B04816">
              <w:rPr>
                <w:rFonts w:ascii="Times New Roman" w:hAnsi="Times New Roman" w:cs="Times New Roman"/>
                <w:sz w:val="24"/>
                <w:szCs w:val="24"/>
              </w:rPr>
              <w:t xml:space="preserve">Changing the order of games in the session would help to keep their interest and could prove they understand what I am asking them. Also, I could do a role reversal and instead of giving choices ask them to give me a cow, for example. </w:t>
            </w:r>
          </w:p>
          <w:p w:rsidR="007F63A2" w:rsidRPr="000D2D8D" w:rsidRDefault="00B04816" w:rsidP="00DB4E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Additionally, I can introduce the same topics that I’m working on with one-to-one children to all the children in the setting, ensuring a flexible approach for planning. This could include stories, </w:t>
            </w:r>
            <w:r w:rsidR="000D2D8D">
              <w:rPr>
                <w:rFonts w:ascii="Times New Roman" w:hAnsi="Times New Roman" w:cs="Times New Roman"/>
                <w:sz w:val="24"/>
                <w:szCs w:val="24"/>
              </w:rPr>
              <w:t>crafts, listening games and crafts to take home for the parents.</w:t>
            </w:r>
          </w:p>
        </w:tc>
      </w:tr>
    </w:tbl>
    <w:p w:rsidR="007F63A2" w:rsidRPr="00B371C2" w:rsidRDefault="007F63A2" w:rsidP="007F63A2">
      <w:pPr>
        <w:rPr>
          <w:rFonts w:ascii="Arial" w:hAnsi="Arial" w:cs="Arial"/>
          <w:b/>
        </w:rPr>
      </w:pPr>
    </w:p>
    <w:p w:rsidR="00443416" w:rsidRDefault="00443416" w:rsidP="007F63A2">
      <w:pPr>
        <w:jc w:val="center"/>
        <w:rPr>
          <w:rFonts w:ascii="Century Schoolbook" w:hAnsi="Century Schoolbook"/>
          <w:color w:val="4472C4" w:themeColor="accent1"/>
          <w:sz w:val="44"/>
          <w:szCs w:val="44"/>
        </w:rPr>
      </w:pPr>
    </w:p>
    <w:p w:rsidR="00443416" w:rsidRDefault="002A34E1">
      <w:pPr>
        <w:rPr>
          <w:rFonts w:ascii="Century Schoolbook" w:hAnsi="Century Schoolbook"/>
          <w:color w:val="4472C4" w:themeColor="accent1"/>
          <w:sz w:val="44"/>
          <w:szCs w:val="44"/>
        </w:rPr>
        <w:sectPr w:rsidR="00443416" w:rsidSect="006843ED">
          <w:headerReference w:type="default" r:id="rId10"/>
          <w:footerReference w:type="default" r:id="rId11"/>
          <w:headerReference w:type="first" r:id="rId12"/>
          <w:footerReference w:type="first" r:id="rId13"/>
          <w:pgSz w:w="11906" w:h="16838"/>
          <w:pgMar w:top="1440" w:right="1440" w:bottom="1440" w:left="1440" w:header="708" w:footer="708" w:gutter="0"/>
          <w:pgNumType w:start="0"/>
          <w:cols w:space="708"/>
          <w:docGrid w:linePitch="360"/>
        </w:sectPr>
      </w:pPr>
      <w:r>
        <w:rPr>
          <w:rFonts w:ascii="Century Schoolbook" w:hAnsi="Century Schoolbook"/>
          <w:noProof/>
          <w:color w:val="4472C4" w:themeColor="accent1"/>
          <w:sz w:val="44"/>
          <w:szCs w:val="44"/>
        </w:rPr>
        <mc:AlternateContent>
          <mc:Choice Requires="wps">
            <w:drawing>
              <wp:anchor distT="0" distB="0" distL="114300" distR="114300" simplePos="0" relativeHeight="251686912" behindDoc="0" locked="0" layoutInCell="1" allowOverlap="1">
                <wp:simplePos x="0" y="0"/>
                <wp:positionH relativeFrom="column">
                  <wp:posOffset>2133600</wp:posOffset>
                </wp:positionH>
                <wp:positionV relativeFrom="paragraph">
                  <wp:posOffset>485223</wp:posOffset>
                </wp:positionV>
                <wp:extent cx="821635" cy="291548"/>
                <wp:effectExtent l="0" t="0" r="17145" b="13335"/>
                <wp:wrapNone/>
                <wp:docPr id="26" name="Text Box 26"/>
                <wp:cNvGraphicFramePr/>
                <a:graphic xmlns:a="http://schemas.openxmlformats.org/drawingml/2006/main">
                  <a:graphicData uri="http://schemas.microsoft.com/office/word/2010/wordprocessingShape">
                    <wps:wsp>
                      <wps:cNvSpPr txBox="1"/>
                      <wps:spPr>
                        <a:xfrm>
                          <a:off x="0" y="0"/>
                          <a:ext cx="821635" cy="291548"/>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7" type="#_x0000_t202" style="position:absolute;margin-left:168pt;margin-top:38.2pt;width:64.7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" fillcolor="white [3201]" strokecolor="#4472c4 [3204]" strokeweight="1pt">
                <v:textbox>
                  <w:txbxContent>
                    <w:p w:rsidR="002A34E1" w:rsidRDefault="002A34E1" w:rsidP="002A34E1">
                      <w:pPr>
                        <w:jc w:val="center"/>
                      </w:pPr>
                      <w:r>
                        <w:t>Page 4</w:t>
                      </w:r>
                    </w:p>
                  </w:txbxContent>
                </v:textbox>
              </v:shape>
            </w:pict>
          </mc:Fallback>
        </mc:AlternateContent>
      </w:r>
      <w:r w:rsidR="00443416">
        <w:rPr>
          <w:rFonts w:ascii="Century Schoolbook" w:hAnsi="Century Schoolbook"/>
          <w:color w:val="4472C4" w:themeColor="accent1"/>
          <w:sz w:val="44"/>
          <w:szCs w:val="44"/>
        </w:rPr>
        <w:br w:type="page"/>
      </w:r>
    </w:p>
    <w:p w:rsidR="00443416" w:rsidRPr="00443416" w:rsidRDefault="000117E5" w:rsidP="00443416">
      <w:pPr>
        <w:rPr>
          <w:rFonts w:ascii="Tw Cen MT" w:eastAsia="Times New Roman" w:hAnsi="Tw Cen MT" w:cs="Times New Roman"/>
        </w:rPr>
      </w:pPr>
      <w:r w:rsidRPr="00443416">
        <w:rPr>
          <w:rFonts w:ascii="Tw Cen MT" w:eastAsia="Times New Roman" w:hAnsi="Tw Cen MT" w:cs="Times New Roman"/>
          <w:noProof/>
        </w:rPr>
        <w:lastRenderedPageBreak/>
        <mc:AlternateContent>
          <mc:Choice Requires="wps">
            <w:drawing>
              <wp:anchor distT="0" distB="0" distL="114300" distR="114300" simplePos="0" relativeHeight="251667456" behindDoc="0" locked="0" layoutInCell="1" allowOverlap="1" wp14:anchorId="13CEECDB" wp14:editId="0461375F">
                <wp:simplePos x="0" y="0"/>
                <wp:positionH relativeFrom="margin">
                  <wp:posOffset>6506817</wp:posOffset>
                </wp:positionH>
                <wp:positionV relativeFrom="paragraph">
                  <wp:posOffset>-265043</wp:posOffset>
                </wp:positionV>
                <wp:extent cx="3134360" cy="6745356"/>
                <wp:effectExtent l="0" t="0" r="27940" b="17780"/>
                <wp:wrapNone/>
                <wp:docPr id="11" name="Text Box 11"/>
                <wp:cNvGraphicFramePr/>
                <a:graphic xmlns:a="http://schemas.openxmlformats.org/drawingml/2006/main">
                  <a:graphicData uri="http://schemas.microsoft.com/office/word/2010/wordprocessingShape">
                    <wps:wsp>
                      <wps:cNvSpPr txBox="1"/>
                      <wps:spPr>
                        <a:xfrm>
                          <a:off x="0" y="0"/>
                          <a:ext cx="3134360" cy="6745356"/>
                        </a:xfrm>
                        <a:prstGeom prst="rect">
                          <a:avLst/>
                        </a:prstGeom>
                        <a:solidFill>
                          <a:srgbClr val="2683C6">
                            <a:lumMod val="20000"/>
                            <a:lumOff val="80000"/>
                          </a:srgbClr>
                        </a:solidFill>
                        <a:ln w="15875" cap="flat" cmpd="sng" algn="ctr">
                          <a:solidFill>
                            <a:srgbClr val="27CED7"/>
                          </a:solidFill>
                          <a:prstDash val="solid"/>
                        </a:ln>
                        <a:effectLst/>
                      </wps:spPr>
                      <wps:txbx>
                        <w:txbxContent>
                          <w:p w:rsidR="002A34E1" w:rsidRDefault="002A34E1" w:rsidP="00443416">
                            <w:pPr>
                              <w:spacing w:after="240"/>
                              <w:outlineLvl w:val="0"/>
                              <w:rPr>
                                <w:rFonts w:ascii="Century Schoolbook" w:eastAsia="Century Schoolbook" w:hAnsi="Century Schoolbook" w:cs="Times New Roman"/>
                                <w:b/>
                                <w:color w:val="335B74"/>
                                <w:spacing w:val="10"/>
                                <w:sz w:val="36"/>
                                <w:szCs w:val="36"/>
                                <w:u w:val="single"/>
                                <w:lang w:val="en-US"/>
                              </w:rPr>
                            </w:pPr>
                            <w:bookmarkStart w:id="1" w:name="_Hlk11187705"/>
                            <w:r>
                              <w:rPr>
                                <w:rFonts w:ascii="Century Schoolbook" w:eastAsia="Century Schoolbook" w:hAnsi="Century Schoolbook" w:cs="Times New Roman"/>
                                <w:b/>
                                <w:color w:val="335B74"/>
                                <w:spacing w:val="10"/>
                                <w:sz w:val="36"/>
                                <w:szCs w:val="36"/>
                                <w:u w:val="single"/>
                                <w:lang w:val="en-US"/>
                              </w:rPr>
                              <w:t>A</w:t>
                            </w:r>
                            <w:r w:rsidRPr="00A74811">
                              <w:rPr>
                                <w:rFonts w:ascii="Century Schoolbook" w:eastAsia="Century Schoolbook" w:hAnsi="Century Schoolbook" w:cs="Times New Roman"/>
                                <w:b/>
                                <w:color w:val="335B74"/>
                                <w:spacing w:val="10"/>
                                <w:sz w:val="36"/>
                                <w:szCs w:val="36"/>
                                <w:u w:val="single"/>
                                <w:lang w:val="en-US"/>
                              </w:rPr>
                              <w:t xml:space="preserve"> reflective practi</w:t>
                            </w:r>
                            <w:r>
                              <w:rPr>
                                <w:rFonts w:ascii="Century Schoolbook" w:eastAsia="Century Schoolbook" w:hAnsi="Century Schoolbook" w:cs="Times New Roman"/>
                                <w:b/>
                                <w:color w:val="335B74"/>
                                <w:spacing w:val="10"/>
                                <w:sz w:val="36"/>
                                <w:szCs w:val="36"/>
                                <w:u w:val="single"/>
                                <w:lang w:val="en-US"/>
                              </w:rPr>
                              <w:t>tioner.</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To be a reflective practitioner you need to take a calculated view of your practice, identify and commend your strengths, look at what works well but accept what could be improved. Evaluating your practice will help you to identify your professional development requirements and support you in the delivery of services.</w:t>
                            </w:r>
                          </w:p>
                          <w:p w:rsidR="002A34E1" w:rsidRPr="00443416" w:rsidRDefault="002A34E1" w:rsidP="00443416">
                            <w:pPr>
                              <w:spacing w:after="240" w:line="240" w:lineRule="auto"/>
                              <w:outlineLvl w:val="0"/>
                              <w:rPr>
                                <w:rFonts w:ascii="Century Schoolbook" w:eastAsia="Century Schoolbook" w:hAnsi="Century Schoolbook" w:cs="Times New Roman"/>
                                <w:b/>
                                <w:color w:val="134163"/>
                                <w:spacing w:val="-2"/>
                                <w:lang w:val="en-US"/>
                              </w:rPr>
                            </w:pPr>
                            <w:r w:rsidRPr="00443416">
                              <w:rPr>
                                <w:rFonts w:ascii="Century Schoolbook" w:eastAsia="Century Schoolbook" w:hAnsi="Century Schoolbook" w:cs="Times New Roman"/>
                                <w:b/>
                                <w:color w:val="134163"/>
                                <w:spacing w:val="-2"/>
                                <w:lang w:val="en-US"/>
                              </w:rPr>
                              <w:t xml:space="preserve">A reflective practitioner: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Observes their strengths and weaknesses, acknowledging the skills that need developing,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Takes responsibility for continually improving the quality of their own practice,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Think about their own behaviors and values in the way they work,</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u w:val="single"/>
                                <w:lang w:val="en-US"/>
                              </w:rPr>
                            </w:pPr>
                            <w:r w:rsidRPr="00443416">
                              <w:rPr>
                                <w:rFonts w:ascii="Century Schoolbook" w:eastAsia="Century Schoolbook" w:hAnsi="Century Schoolbook" w:cs="Times New Roman"/>
                                <w:color w:val="134163"/>
                                <w:spacing w:val="-2"/>
                                <w:lang w:val="en-US"/>
                              </w:rPr>
                              <w:t>Takes in to account the impact of their practice on the children and families in their car</w:t>
                            </w:r>
                            <w:r w:rsidRPr="00E66CD4">
                              <w:rPr>
                                <w:rFonts w:ascii="Century Schoolbook" w:eastAsia="Century Schoolbook" w:hAnsi="Century Schoolbook" w:cs="Times New Roman"/>
                                <w:color w:val="134163"/>
                                <w:spacing w:val="-2"/>
                                <w:lang w:val="en-US"/>
                              </w:rPr>
                              <w:t>e</w:t>
                            </w:r>
                            <w:r>
                              <w:rPr>
                                <w:rFonts w:ascii="Century Schoolbook" w:eastAsia="Century Schoolbook" w:hAnsi="Century Schoolbook" w:cs="Times New Roman"/>
                                <w:color w:val="134163"/>
                                <w:spacing w:val="-2"/>
                                <w:lang w:val="en-US"/>
                              </w:rPr>
                              <w:t>,</w:t>
                            </w:r>
                            <w:r w:rsidRPr="00443416">
                              <w:rPr>
                                <w:rFonts w:ascii="Century Schoolbook" w:eastAsia="Century Schoolbook" w:hAnsi="Century Schoolbook" w:cs="Times New Roman"/>
                                <w:color w:val="134163"/>
                                <w:spacing w:val="-2"/>
                                <w:u w:val="single"/>
                                <w:lang w:val="en-US"/>
                              </w:rPr>
                              <w:t xml:space="preserve">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Considers different ways of working and opportunities to introduce continuous development for themselves and colleagues,</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Plans how to maintain and develop their setting in future (PACEY, 2016).</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To be a reflective practitioner you need to be able to take a balanced view of your practice, recognize and celebrate your strengths and what works well but acknowledge what could be improved. Evaluating your practice will help you to identify your professional development needs and, over time, will support you to become more confident in your practice.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A reflective practitioner:  </w:t>
                            </w:r>
                          </w:p>
                          <w:p w:rsidR="002A34E1" w:rsidRPr="00443416" w:rsidRDefault="002A34E1" w:rsidP="00443416">
                            <w:pPr>
                              <w:spacing w:after="240"/>
                              <w:outlineLvl w:val="0"/>
                              <w:rPr>
                                <w:rFonts w:ascii="Century Schoolbook" w:eastAsia="Century Schoolbook" w:hAnsi="Century Schoolbook" w:cs="Times New Roman"/>
                                <w:b/>
                                <w:color w:val="134163"/>
                                <w:spacing w:val="10"/>
                                <w:lang w:val="en-US"/>
                              </w:rPr>
                            </w:pPr>
                            <w:r w:rsidRPr="00443416">
                              <w:rPr>
                                <w:rFonts w:ascii="Century Schoolbook" w:eastAsia="Century Schoolbook" w:hAnsi="Century Schoolbook" w:cs="Times New Roman"/>
                                <w:color w:val="134163"/>
                                <w:spacing w:val="-2"/>
                                <w:lang w:val="en-US"/>
                              </w:rPr>
                              <w:t xml:space="preserve"> Celebrates their strengths and skills and acknowledges areas that need developing  </w:t>
                            </w:r>
                            <w:r w:rsidRPr="00443416">
                              <w:rPr>
                                <w:rFonts w:ascii="Century Schoolbook" w:eastAsia="Century Schoolbook" w:hAnsi="Century Schoolbook" w:cs="Times New Roman"/>
                                <w:color w:val="134163"/>
                                <w:spacing w:val="-2"/>
                                <w:lang w:val="en-US"/>
                              </w:rPr>
                              <w:t xml:space="preserve"> Takes professional responsibility for constantly improving the quality of their own practice  </w:t>
                            </w:r>
                            <w:r w:rsidRPr="00443416">
                              <w:rPr>
                                <w:rFonts w:ascii="Century Schoolbook" w:eastAsia="Century Schoolbook" w:hAnsi="Century Schoolbook" w:cs="Times New Roman"/>
                                <w:color w:val="134163"/>
                                <w:spacing w:val="-2"/>
                                <w:lang w:val="en-US"/>
                              </w:rPr>
                              <w:t xml:space="preserve"> Thinks about the way they work and why they choose certain ways of working  </w:t>
                            </w:r>
                            <w:r w:rsidRPr="00443416">
                              <w:rPr>
                                <w:rFonts w:ascii="Century Schoolbook" w:eastAsia="Century Schoolbook" w:hAnsi="Century Schoolbook" w:cs="Times New Roman"/>
                                <w:color w:val="134163"/>
                                <w:spacing w:val="-2"/>
                                <w:lang w:val="en-US"/>
                              </w:rPr>
                              <w:t xml:space="preserve"> Considers the impact of their practice on the children and families in their care  </w:t>
                            </w:r>
                            <w:r w:rsidRPr="00443416">
                              <w:rPr>
                                <w:rFonts w:ascii="Century Schoolbook" w:eastAsia="Century Schoolbook" w:hAnsi="Century Schoolbook" w:cs="Times New Roman"/>
                                <w:color w:val="134163"/>
                                <w:spacing w:val="-2"/>
                                <w:lang w:val="en-US"/>
                              </w:rPr>
                              <w:t xml:space="preserve"> Considers working in different ways and introduces new ways of working  </w:t>
                            </w:r>
                            <w:r w:rsidRPr="00443416">
                              <w:rPr>
                                <w:rFonts w:ascii="Century Schoolbook" w:eastAsia="Century Schoolbook" w:hAnsi="Century Schoolbook" w:cs="Times New Roman"/>
                                <w:color w:val="134163"/>
                                <w:spacing w:val="-2"/>
                                <w:lang w:val="en-US"/>
                              </w:rPr>
                              <w:t xml:space="preserve"> Plans how to maintain and develop their practice in future  </w:t>
                            </w:r>
                            <w:r w:rsidRPr="00443416">
                              <w:rPr>
                                <w:rFonts w:ascii="Century Schoolbook" w:eastAsia="Century Schoolbook" w:hAnsi="Century Schoolbook" w:cs="Times New Roman"/>
                                <w:color w:val="134163"/>
                                <w:spacing w:val="-2"/>
                                <w:lang w:val="en-US"/>
                              </w:rPr>
                              <w:br/>
                            </w:r>
                          </w:p>
                          <w:bookmarkEnd w:id="1"/>
                          <w:p w:rsidR="002A34E1" w:rsidRDefault="002A34E1" w:rsidP="004434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EECDB" id="Text Box 11" o:spid="_x0000_s1038" type="#_x0000_t202" style="position:absolute;margin-left:512.35pt;margin-top:-20.85pt;width:246.8pt;height:531.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" fillcolor="#d1e7f6" strokecolor="#27ced7" strokeweight="1.25pt">
                <v:textbox>
                  <w:txbxContent>
                    <w:p w:rsidR="002A34E1" w:rsidRDefault="002A34E1" w:rsidP="00443416">
                      <w:pPr>
                        <w:spacing w:after="240"/>
                        <w:outlineLvl w:val="0"/>
                        <w:rPr>
                          <w:rFonts w:ascii="Century Schoolbook" w:eastAsia="Century Schoolbook" w:hAnsi="Century Schoolbook" w:cs="Times New Roman"/>
                          <w:b/>
                          <w:color w:val="335B74"/>
                          <w:spacing w:val="10"/>
                          <w:sz w:val="36"/>
                          <w:szCs w:val="36"/>
                          <w:u w:val="single"/>
                          <w:lang w:val="en-US"/>
                        </w:rPr>
                      </w:pPr>
                      <w:bookmarkStart w:id="2" w:name="_Hlk11187705"/>
                      <w:r>
                        <w:rPr>
                          <w:rFonts w:ascii="Century Schoolbook" w:eastAsia="Century Schoolbook" w:hAnsi="Century Schoolbook" w:cs="Times New Roman"/>
                          <w:b/>
                          <w:color w:val="335B74"/>
                          <w:spacing w:val="10"/>
                          <w:sz w:val="36"/>
                          <w:szCs w:val="36"/>
                          <w:u w:val="single"/>
                          <w:lang w:val="en-US"/>
                        </w:rPr>
                        <w:t>A</w:t>
                      </w:r>
                      <w:r w:rsidRPr="00A74811">
                        <w:rPr>
                          <w:rFonts w:ascii="Century Schoolbook" w:eastAsia="Century Schoolbook" w:hAnsi="Century Schoolbook" w:cs="Times New Roman"/>
                          <w:b/>
                          <w:color w:val="335B74"/>
                          <w:spacing w:val="10"/>
                          <w:sz w:val="36"/>
                          <w:szCs w:val="36"/>
                          <w:u w:val="single"/>
                          <w:lang w:val="en-US"/>
                        </w:rPr>
                        <w:t xml:space="preserve"> reflective practi</w:t>
                      </w:r>
                      <w:r>
                        <w:rPr>
                          <w:rFonts w:ascii="Century Schoolbook" w:eastAsia="Century Schoolbook" w:hAnsi="Century Schoolbook" w:cs="Times New Roman"/>
                          <w:b/>
                          <w:color w:val="335B74"/>
                          <w:spacing w:val="10"/>
                          <w:sz w:val="36"/>
                          <w:szCs w:val="36"/>
                          <w:u w:val="single"/>
                          <w:lang w:val="en-US"/>
                        </w:rPr>
                        <w:t>tioner.</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To be a reflective practitioner you need to take a calculated view of your practice, identify and commend your strengths, look at what works well but accept what could be improved. Evaluating your practice will help you to identify your professional development requirements and support you in the delivery of services.</w:t>
                      </w:r>
                    </w:p>
                    <w:p w:rsidR="002A34E1" w:rsidRPr="00443416" w:rsidRDefault="002A34E1" w:rsidP="00443416">
                      <w:pPr>
                        <w:spacing w:after="240" w:line="240" w:lineRule="auto"/>
                        <w:outlineLvl w:val="0"/>
                        <w:rPr>
                          <w:rFonts w:ascii="Century Schoolbook" w:eastAsia="Century Schoolbook" w:hAnsi="Century Schoolbook" w:cs="Times New Roman"/>
                          <w:b/>
                          <w:color w:val="134163"/>
                          <w:spacing w:val="-2"/>
                          <w:lang w:val="en-US"/>
                        </w:rPr>
                      </w:pPr>
                      <w:r w:rsidRPr="00443416">
                        <w:rPr>
                          <w:rFonts w:ascii="Century Schoolbook" w:eastAsia="Century Schoolbook" w:hAnsi="Century Schoolbook" w:cs="Times New Roman"/>
                          <w:b/>
                          <w:color w:val="134163"/>
                          <w:spacing w:val="-2"/>
                          <w:lang w:val="en-US"/>
                        </w:rPr>
                        <w:t xml:space="preserve">A reflective practitioner: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Observes their strengths and weaknesses, acknowledging the skills that need developing,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Takes responsibility for continually improving the quality of their own practice,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Think about their own behaviors and values in the way they work,</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u w:val="single"/>
                          <w:lang w:val="en-US"/>
                        </w:rPr>
                      </w:pPr>
                      <w:r w:rsidRPr="00443416">
                        <w:rPr>
                          <w:rFonts w:ascii="Century Schoolbook" w:eastAsia="Century Schoolbook" w:hAnsi="Century Schoolbook" w:cs="Times New Roman"/>
                          <w:color w:val="134163"/>
                          <w:spacing w:val="-2"/>
                          <w:lang w:val="en-US"/>
                        </w:rPr>
                        <w:t>Takes in to account the impact of their practice on the children and families in their car</w:t>
                      </w:r>
                      <w:r w:rsidRPr="00E66CD4">
                        <w:rPr>
                          <w:rFonts w:ascii="Century Schoolbook" w:eastAsia="Century Schoolbook" w:hAnsi="Century Schoolbook" w:cs="Times New Roman"/>
                          <w:color w:val="134163"/>
                          <w:spacing w:val="-2"/>
                          <w:lang w:val="en-US"/>
                        </w:rPr>
                        <w:t>e</w:t>
                      </w:r>
                      <w:r>
                        <w:rPr>
                          <w:rFonts w:ascii="Century Schoolbook" w:eastAsia="Century Schoolbook" w:hAnsi="Century Schoolbook" w:cs="Times New Roman"/>
                          <w:color w:val="134163"/>
                          <w:spacing w:val="-2"/>
                          <w:lang w:val="en-US"/>
                        </w:rPr>
                        <w:t>,</w:t>
                      </w:r>
                      <w:r w:rsidRPr="00443416">
                        <w:rPr>
                          <w:rFonts w:ascii="Century Schoolbook" w:eastAsia="Century Schoolbook" w:hAnsi="Century Schoolbook" w:cs="Times New Roman"/>
                          <w:color w:val="134163"/>
                          <w:spacing w:val="-2"/>
                          <w:u w:val="single"/>
                          <w:lang w:val="en-US"/>
                        </w:rPr>
                        <w:t xml:space="preserve">  </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Considers different ways of working and opportunities to introduce continuous development for themselves and colleagues,</w:t>
                      </w:r>
                    </w:p>
                    <w:p w:rsidR="002A34E1" w:rsidRPr="00443416" w:rsidRDefault="002A34E1" w:rsidP="00443416">
                      <w:pPr>
                        <w:spacing w:after="240" w:line="240" w:lineRule="auto"/>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Plans how to maintain and develop their setting in future (PACEY, 2016).</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To be a reflective practitioner you need to be able to take a balanced view of your practice, recognize and celebrate your strengths and what works well but acknowledge what could be improved. Evaluating your practice will help you to identify your professional development needs and, over time, will support you to become more confident in your practice.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 xml:space="preserve">A reflective practitioner:  </w:t>
                      </w:r>
                    </w:p>
                    <w:p w:rsidR="002A34E1" w:rsidRPr="00443416" w:rsidRDefault="002A34E1" w:rsidP="00443416">
                      <w:pPr>
                        <w:spacing w:after="240"/>
                        <w:outlineLvl w:val="0"/>
                        <w:rPr>
                          <w:rFonts w:ascii="Century Schoolbook" w:eastAsia="Century Schoolbook" w:hAnsi="Century Schoolbook" w:cs="Times New Roman"/>
                          <w:b/>
                          <w:color w:val="134163"/>
                          <w:spacing w:val="10"/>
                          <w:lang w:val="en-US"/>
                        </w:rPr>
                      </w:pPr>
                      <w:r w:rsidRPr="00443416">
                        <w:rPr>
                          <w:rFonts w:ascii="Century Schoolbook" w:eastAsia="Century Schoolbook" w:hAnsi="Century Schoolbook" w:cs="Times New Roman"/>
                          <w:color w:val="134163"/>
                          <w:spacing w:val="-2"/>
                          <w:lang w:val="en-US"/>
                        </w:rPr>
                        <w:t xml:space="preserve"> Celebrates their strengths and skills and acknowledges areas that need developing  </w:t>
                      </w:r>
                      <w:r w:rsidRPr="00443416">
                        <w:rPr>
                          <w:rFonts w:ascii="Century Schoolbook" w:eastAsia="Century Schoolbook" w:hAnsi="Century Schoolbook" w:cs="Times New Roman"/>
                          <w:color w:val="134163"/>
                          <w:spacing w:val="-2"/>
                          <w:lang w:val="en-US"/>
                        </w:rPr>
                        <w:t xml:space="preserve"> Takes professional responsibility for constantly improving the quality of their own practice  </w:t>
                      </w:r>
                      <w:r w:rsidRPr="00443416">
                        <w:rPr>
                          <w:rFonts w:ascii="Century Schoolbook" w:eastAsia="Century Schoolbook" w:hAnsi="Century Schoolbook" w:cs="Times New Roman"/>
                          <w:color w:val="134163"/>
                          <w:spacing w:val="-2"/>
                          <w:lang w:val="en-US"/>
                        </w:rPr>
                        <w:t xml:space="preserve"> Thinks about the way they work and why they choose certain ways of working  </w:t>
                      </w:r>
                      <w:r w:rsidRPr="00443416">
                        <w:rPr>
                          <w:rFonts w:ascii="Century Schoolbook" w:eastAsia="Century Schoolbook" w:hAnsi="Century Schoolbook" w:cs="Times New Roman"/>
                          <w:color w:val="134163"/>
                          <w:spacing w:val="-2"/>
                          <w:lang w:val="en-US"/>
                        </w:rPr>
                        <w:t xml:space="preserve"> Considers the impact of their practice on the children and families in their care  </w:t>
                      </w:r>
                      <w:r w:rsidRPr="00443416">
                        <w:rPr>
                          <w:rFonts w:ascii="Century Schoolbook" w:eastAsia="Century Schoolbook" w:hAnsi="Century Schoolbook" w:cs="Times New Roman"/>
                          <w:color w:val="134163"/>
                          <w:spacing w:val="-2"/>
                          <w:lang w:val="en-US"/>
                        </w:rPr>
                        <w:t xml:space="preserve"> Considers working in different ways and introduces new ways of working  </w:t>
                      </w:r>
                      <w:r w:rsidRPr="00443416">
                        <w:rPr>
                          <w:rFonts w:ascii="Century Schoolbook" w:eastAsia="Century Schoolbook" w:hAnsi="Century Schoolbook" w:cs="Times New Roman"/>
                          <w:color w:val="134163"/>
                          <w:spacing w:val="-2"/>
                          <w:lang w:val="en-US"/>
                        </w:rPr>
                        <w:t xml:space="preserve"> Plans how to maintain and develop their practice in future  </w:t>
                      </w:r>
                      <w:r w:rsidRPr="00443416">
                        <w:rPr>
                          <w:rFonts w:ascii="Century Schoolbook" w:eastAsia="Century Schoolbook" w:hAnsi="Century Schoolbook" w:cs="Times New Roman"/>
                          <w:color w:val="134163"/>
                          <w:spacing w:val="-2"/>
                          <w:lang w:val="en-US"/>
                        </w:rPr>
                        <w:br/>
                      </w:r>
                    </w:p>
                    <w:bookmarkEnd w:id="2"/>
                    <w:p w:rsidR="002A34E1" w:rsidRDefault="002A34E1" w:rsidP="00443416"/>
                  </w:txbxContent>
                </v:textbox>
                <w10:wrap anchorx="margin"/>
              </v:shape>
            </w:pict>
          </mc:Fallback>
        </mc:AlternateContent>
      </w:r>
      <w:r w:rsidRPr="00443416">
        <w:rPr>
          <w:rFonts w:ascii="Tw Cen MT" w:eastAsia="Times New Roman" w:hAnsi="Tw Cen MT" w:cs="Times New Roman"/>
          <w:noProof/>
        </w:rPr>
        <mc:AlternateContent>
          <mc:Choice Requires="wps">
            <w:drawing>
              <wp:anchor distT="0" distB="0" distL="114300" distR="114300" simplePos="0" relativeHeight="251666432" behindDoc="0" locked="0" layoutInCell="1" allowOverlap="1" wp14:anchorId="43D91E9F" wp14:editId="7B787F71">
                <wp:simplePos x="0" y="0"/>
                <wp:positionH relativeFrom="margin">
                  <wp:posOffset>-768626</wp:posOffset>
                </wp:positionH>
                <wp:positionV relativeFrom="paragraph">
                  <wp:posOffset>-291548</wp:posOffset>
                </wp:positionV>
                <wp:extent cx="3074504" cy="2090057"/>
                <wp:effectExtent l="0" t="0" r="12065" b="24765"/>
                <wp:wrapNone/>
                <wp:docPr id="10" name="Text Box 10"/>
                <wp:cNvGraphicFramePr/>
                <a:graphic xmlns:a="http://schemas.openxmlformats.org/drawingml/2006/main">
                  <a:graphicData uri="http://schemas.microsoft.com/office/word/2010/wordprocessingShape">
                    <wps:wsp>
                      <wps:cNvSpPr txBox="1"/>
                      <wps:spPr>
                        <a:xfrm>
                          <a:off x="0" y="0"/>
                          <a:ext cx="3074504" cy="2090057"/>
                        </a:xfrm>
                        <a:prstGeom prst="rect">
                          <a:avLst/>
                        </a:prstGeom>
                        <a:solidFill>
                          <a:srgbClr val="27CED7">
                            <a:lumMod val="20000"/>
                            <a:lumOff val="80000"/>
                          </a:srgbClr>
                        </a:solidFill>
                        <a:ln w="15875" cap="flat" cmpd="sng" algn="ctr">
                          <a:solidFill>
                            <a:sysClr val="windowText" lastClr="000000"/>
                          </a:solidFill>
                          <a:prstDash val="solid"/>
                        </a:ln>
                        <a:effectLst/>
                      </wps:spPr>
                      <wps:txbx>
                        <w:txbxContent>
                          <w:p w:rsidR="002A34E1" w:rsidRPr="00443416" w:rsidRDefault="002A34E1" w:rsidP="00443416">
                            <w:pPr>
                              <w:rPr>
                                <w:rFonts w:ascii="Century Schoolbook" w:hAnsi="Century Schoolbook"/>
                                <w:b/>
                                <w:color w:val="1481AB"/>
                                <w:sz w:val="28"/>
                                <w:szCs w:val="28"/>
                                <w:u w:val="single"/>
                              </w:rPr>
                            </w:pPr>
                            <w:r w:rsidRPr="00443416">
                              <w:rPr>
                                <w:rFonts w:ascii="Century Schoolbook" w:hAnsi="Century Schoolbook"/>
                                <w:b/>
                                <w:color w:val="1481AB"/>
                                <w:sz w:val="28"/>
                                <w:szCs w:val="28"/>
                                <w:u w:val="single"/>
                              </w:rPr>
                              <w:t>What is reflection?</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Purpose</w:t>
                            </w:r>
                            <w:r w:rsidRPr="00443416">
                              <w:rPr>
                                <w:rFonts w:ascii="Century Schoolbook" w:hAnsi="Century Schoolbook"/>
                                <w:b/>
                                <w:color w:val="1481AB"/>
                                <w:sz w:val="20"/>
                                <w:szCs w:val="20"/>
                              </w:rPr>
                              <w:t xml:space="preserve"> </w:t>
                            </w:r>
                            <w:r w:rsidRPr="00443416">
                              <w:rPr>
                                <w:rFonts w:ascii="Century Schoolbook" w:hAnsi="Century Schoolbook"/>
                                <w:color w:val="1481AB"/>
                                <w:sz w:val="20"/>
                                <w:szCs w:val="20"/>
                              </w:rPr>
                              <w:t>– to enhance your personal and      professional development.</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When</w:t>
                            </w:r>
                            <w:r w:rsidRPr="00443416">
                              <w:rPr>
                                <w:rFonts w:ascii="Century Schoolbook" w:hAnsi="Century Schoolbook"/>
                                <w:color w:val="1481AB"/>
                                <w:sz w:val="20"/>
                                <w:szCs w:val="20"/>
                              </w:rPr>
                              <w:t xml:space="preserve"> – to constantly reflect and question why you do things, to help grow and move forward.</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Who</w:t>
                            </w:r>
                            <w:r w:rsidRPr="00443416">
                              <w:rPr>
                                <w:rFonts w:ascii="Century Schoolbook" w:hAnsi="Century Schoolbook"/>
                                <w:color w:val="1481AB"/>
                                <w:sz w:val="20"/>
                                <w:szCs w:val="20"/>
                              </w:rPr>
                              <w:t xml:space="preserve"> – children/colleagues benefit and practice? </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Why</w:t>
                            </w:r>
                            <w:r w:rsidRPr="00443416">
                              <w:rPr>
                                <w:rFonts w:ascii="Century Schoolbook" w:hAnsi="Century Schoolbook"/>
                                <w:color w:val="1481AB"/>
                                <w:sz w:val="20"/>
                                <w:szCs w:val="20"/>
                              </w:rPr>
                              <w:t xml:space="preserve"> – to identify strengths and weaknesses. Learn from mistakes. To become a better practitioner</w:t>
                            </w:r>
                          </w:p>
                          <w:p w:rsidR="002A34E1" w:rsidRDefault="002A34E1" w:rsidP="004434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91E9F" id="Text Box 10" o:spid="_x0000_s1039" type="#_x0000_t202" style="position:absolute;margin-left:-60.5pt;margin-top:-22.95pt;width:242.1pt;height:164.5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" fillcolor="#d4f5f7" strokecolor="windowText" strokeweight="1.25pt">
                <v:textbox>
                  <w:txbxContent>
                    <w:p w:rsidR="002A34E1" w:rsidRPr="00443416" w:rsidRDefault="002A34E1" w:rsidP="00443416">
                      <w:pPr>
                        <w:rPr>
                          <w:rFonts w:ascii="Century Schoolbook" w:hAnsi="Century Schoolbook"/>
                          <w:b/>
                          <w:color w:val="1481AB"/>
                          <w:sz w:val="28"/>
                          <w:szCs w:val="28"/>
                          <w:u w:val="single"/>
                        </w:rPr>
                      </w:pPr>
                      <w:r w:rsidRPr="00443416">
                        <w:rPr>
                          <w:rFonts w:ascii="Century Schoolbook" w:hAnsi="Century Schoolbook"/>
                          <w:b/>
                          <w:color w:val="1481AB"/>
                          <w:sz w:val="28"/>
                          <w:szCs w:val="28"/>
                          <w:u w:val="single"/>
                        </w:rPr>
                        <w:t>What is reflection?</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Purpose</w:t>
                      </w:r>
                      <w:r w:rsidRPr="00443416">
                        <w:rPr>
                          <w:rFonts w:ascii="Century Schoolbook" w:hAnsi="Century Schoolbook"/>
                          <w:b/>
                          <w:color w:val="1481AB"/>
                          <w:sz w:val="20"/>
                          <w:szCs w:val="20"/>
                        </w:rPr>
                        <w:t xml:space="preserve"> </w:t>
                      </w:r>
                      <w:r w:rsidRPr="00443416">
                        <w:rPr>
                          <w:rFonts w:ascii="Century Schoolbook" w:hAnsi="Century Schoolbook"/>
                          <w:color w:val="1481AB"/>
                          <w:sz w:val="20"/>
                          <w:szCs w:val="20"/>
                        </w:rPr>
                        <w:t>– to enhance your personal and      professional development.</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When</w:t>
                      </w:r>
                      <w:r w:rsidRPr="00443416">
                        <w:rPr>
                          <w:rFonts w:ascii="Century Schoolbook" w:hAnsi="Century Schoolbook"/>
                          <w:color w:val="1481AB"/>
                          <w:sz w:val="20"/>
                          <w:szCs w:val="20"/>
                        </w:rPr>
                        <w:t xml:space="preserve"> – to constantly reflect and question why you do things, to help grow and move forward.</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Who</w:t>
                      </w:r>
                      <w:r w:rsidRPr="00443416">
                        <w:rPr>
                          <w:rFonts w:ascii="Century Schoolbook" w:hAnsi="Century Schoolbook"/>
                          <w:color w:val="1481AB"/>
                          <w:sz w:val="20"/>
                          <w:szCs w:val="20"/>
                        </w:rPr>
                        <w:t xml:space="preserve"> – children/colleagues benefit and practice? </w:t>
                      </w:r>
                    </w:p>
                    <w:p w:rsidR="002A34E1" w:rsidRPr="00443416" w:rsidRDefault="002A34E1" w:rsidP="00443416">
                      <w:pPr>
                        <w:rPr>
                          <w:rFonts w:ascii="Century Schoolbook" w:hAnsi="Century Schoolbook"/>
                          <w:color w:val="1481AB"/>
                          <w:sz w:val="20"/>
                          <w:szCs w:val="20"/>
                        </w:rPr>
                      </w:pPr>
                      <w:r w:rsidRPr="00443416">
                        <w:rPr>
                          <w:rFonts w:ascii="Century Schoolbook" w:hAnsi="Century Schoolbook"/>
                          <w:b/>
                          <w:color w:val="1481AB"/>
                          <w:sz w:val="20"/>
                          <w:szCs w:val="20"/>
                          <w:u w:val="single"/>
                        </w:rPr>
                        <w:t>Why</w:t>
                      </w:r>
                      <w:r w:rsidRPr="00443416">
                        <w:rPr>
                          <w:rFonts w:ascii="Century Schoolbook" w:hAnsi="Century Schoolbook"/>
                          <w:color w:val="1481AB"/>
                          <w:sz w:val="20"/>
                          <w:szCs w:val="20"/>
                        </w:rPr>
                        <w:t xml:space="preserve"> – to identify strengths and weaknesses. Learn from mistakes. To become a better practitioner</w:t>
                      </w:r>
                    </w:p>
                    <w:p w:rsidR="002A34E1" w:rsidRDefault="002A34E1" w:rsidP="00443416"/>
                  </w:txbxContent>
                </v:textbox>
                <w10:wrap anchorx="margin"/>
              </v:shape>
            </w:pict>
          </mc:Fallback>
        </mc:AlternateContent>
      </w:r>
      <w:r w:rsidR="00A123CD">
        <w:rPr>
          <w:rFonts w:ascii="Tw Cen MT" w:eastAsia="Times New Roman" w:hAnsi="Tw Cen MT" w:cs="Times New Roman"/>
          <w:noProof/>
        </w:rPr>
        <mc:AlternateContent>
          <mc:Choice Requires="wps">
            <w:drawing>
              <wp:anchor distT="0" distB="0" distL="114300" distR="114300" simplePos="0" relativeHeight="251682816" behindDoc="0" locked="0" layoutInCell="1" allowOverlap="1">
                <wp:simplePos x="0" y="0"/>
                <wp:positionH relativeFrom="column">
                  <wp:posOffset>8163339</wp:posOffset>
                </wp:positionH>
                <wp:positionV relativeFrom="paragraph">
                  <wp:posOffset>-609601</wp:posOffset>
                </wp:positionV>
                <wp:extent cx="795131" cy="265043"/>
                <wp:effectExtent l="0" t="0" r="24130" b="20955"/>
                <wp:wrapNone/>
                <wp:docPr id="22" name="Text Box 22"/>
                <wp:cNvGraphicFramePr/>
                <a:graphic xmlns:a="http://schemas.openxmlformats.org/drawingml/2006/main">
                  <a:graphicData uri="http://schemas.microsoft.com/office/word/2010/wordprocessingShape">
                    <wps:wsp>
                      <wps:cNvSpPr txBox="1"/>
                      <wps:spPr>
                        <a:xfrm>
                          <a:off x="0" y="0"/>
                          <a:ext cx="795131" cy="265043"/>
                        </a:xfrm>
                        <a:prstGeom prst="rect">
                          <a:avLst/>
                        </a:prstGeom>
                        <a:solidFill>
                          <a:schemeClr val="lt1"/>
                        </a:solidFill>
                        <a:ln w="6350">
                          <a:solidFill>
                            <a:prstClr val="black"/>
                          </a:solidFill>
                        </a:ln>
                      </wps:spPr>
                      <wps:txbx>
                        <w:txbxContent>
                          <w:p w:rsidR="002A34E1" w:rsidRPr="00A123CD" w:rsidRDefault="002A34E1">
                            <w:pPr>
                              <w:rPr>
                                <w:rFonts w:ascii="Times New Roman" w:hAnsi="Times New Roman" w:cs="Times New Roman"/>
                                <w:sz w:val="24"/>
                                <w:szCs w:val="24"/>
                              </w:rPr>
                            </w:pPr>
                            <w:r w:rsidRPr="00A123CD">
                              <w:rPr>
                                <w:rFonts w:ascii="Times New Roman" w:hAnsi="Times New Roman" w:cs="Times New Roman"/>
                                <w:sz w:val="24"/>
                                <w:szCs w:val="24"/>
                              </w:rPr>
                              <w:t>0801566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40" type="#_x0000_t202" style="position:absolute;margin-left:642.8pt;margin-top:-48pt;width:62.6pt;height:20.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" fillcolor="white [3201]" strokeweight=".5pt">
                <v:textbox>
                  <w:txbxContent>
                    <w:p w:rsidR="002A34E1" w:rsidRPr="00A123CD" w:rsidRDefault="002A34E1">
                      <w:pPr>
                        <w:rPr>
                          <w:rFonts w:ascii="Times New Roman" w:hAnsi="Times New Roman" w:cs="Times New Roman"/>
                          <w:sz w:val="24"/>
                          <w:szCs w:val="24"/>
                        </w:rPr>
                      </w:pPr>
                      <w:r w:rsidRPr="00A123CD">
                        <w:rPr>
                          <w:rFonts w:ascii="Times New Roman" w:hAnsi="Times New Roman" w:cs="Times New Roman"/>
                          <w:sz w:val="24"/>
                          <w:szCs w:val="24"/>
                        </w:rPr>
                        <w:t>0801566</w:t>
                      </w:r>
                    </w:p>
                  </w:txbxContent>
                </v:textbox>
              </v:shape>
            </w:pict>
          </mc:Fallback>
        </mc:AlternateContent>
      </w:r>
      <w:r w:rsidR="00443416" w:rsidRPr="00443416">
        <w:rPr>
          <w:rFonts w:ascii="Tw Cen MT" w:eastAsia="Times New Roman" w:hAnsi="Tw Cen MT" w:cs="Times New Roman"/>
          <w:noProof/>
        </w:rPr>
        <mc:AlternateContent>
          <mc:Choice Requires="wps">
            <w:drawing>
              <wp:anchor distT="0" distB="0" distL="114300" distR="114300" simplePos="0" relativeHeight="251674624" behindDoc="0" locked="0" layoutInCell="1" allowOverlap="1" wp14:anchorId="2095F8A0" wp14:editId="346FE60C">
                <wp:simplePos x="0" y="0"/>
                <wp:positionH relativeFrom="margin">
                  <wp:align>center</wp:align>
                </wp:positionH>
                <wp:positionV relativeFrom="paragraph">
                  <wp:posOffset>-613954</wp:posOffset>
                </wp:positionV>
                <wp:extent cx="3905613" cy="587829"/>
                <wp:effectExtent l="19050" t="0" r="38100" b="708025"/>
                <wp:wrapNone/>
                <wp:docPr id="3" name="Text Box 3"/>
                <wp:cNvGraphicFramePr/>
                <a:graphic xmlns:a="http://schemas.openxmlformats.org/drawingml/2006/main">
                  <a:graphicData uri="http://schemas.microsoft.com/office/word/2010/wordprocessingShape">
                    <wps:wsp>
                      <wps:cNvSpPr txBox="1"/>
                      <wps:spPr>
                        <a:xfrm>
                          <a:off x="0" y="0"/>
                          <a:ext cx="3905613" cy="587829"/>
                        </a:xfrm>
                        <a:prstGeom prst="rect">
                          <a:avLst/>
                        </a:prstGeom>
                        <a:solidFill>
                          <a:sysClr val="window" lastClr="FFFFFF"/>
                        </a:solidFill>
                        <a:ln w="6350">
                          <a:solidFill>
                            <a:prstClr val="black"/>
                          </a:solidFill>
                        </a:ln>
                        <a:effectLst>
                          <a:reflection blurRad="6350" stA="50000" endA="295" endPos="92000" dist="101600" dir="5400000" sy="-100000" algn="bl" rotWithShape="0"/>
                        </a:effectLst>
                      </wps:spPr>
                      <wps:txbx>
                        <w:txbxContent>
                          <w:p w:rsidR="002A34E1" w:rsidRPr="00443416" w:rsidRDefault="002A34E1" w:rsidP="00443416">
                            <w:pPr>
                              <w:jc w:val="center"/>
                              <w:rPr>
                                <w:b/>
                                <w:color w:val="A3CEED"/>
                                <w:sz w:val="72"/>
                                <w:szCs w:val="72"/>
                                <w:u w:val="single"/>
                                <w14:textOutline w14:w="11112" w14:cap="flat" w14:cmpd="sng" w14:algn="ctr">
                                  <w14:solidFill>
                                    <w14:srgbClr w14:val="2683C6"/>
                                  </w14:solidFill>
                                  <w14:prstDash w14:val="solid"/>
                                  <w14:round/>
                                </w14:textOutline>
                              </w:rPr>
                            </w:pPr>
                            <w:r w:rsidRPr="00443416">
                              <w:rPr>
                                <w:b/>
                                <w:color w:val="A3CEED"/>
                                <w:sz w:val="72"/>
                                <w:szCs w:val="72"/>
                                <w:u w:val="single"/>
                                <w14:textOutline w14:w="11112" w14:cap="flat" w14:cmpd="sng" w14:algn="ctr">
                                  <w14:solidFill>
                                    <w14:srgbClr w14:val="2683C6"/>
                                  </w14:solidFill>
                                  <w14:prstDash w14:val="solid"/>
                                  <w14:round/>
                                </w14:textOutline>
                              </w:rPr>
                              <w:t>Reflective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95F8A0" id="Text Box 3" o:spid="_x0000_s1041" type="#_x0000_t202" style="position:absolute;margin-left:0;margin-top:-48.35pt;width:307.55pt;height:46.3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" fillcolor="window" strokeweight=".5pt">
                <v:textbox>
                  <w:txbxContent>
                    <w:p w:rsidR="002A34E1" w:rsidRPr="00443416" w:rsidRDefault="002A34E1" w:rsidP="00443416">
                      <w:pPr>
                        <w:jc w:val="center"/>
                        <w:rPr>
                          <w:b/>
                          <w:color w:val="A3CEED"/>
                          <w:sz w:val="72"/>
                          <w:szCs w:val="72"/>
                          <w:u w:val="single"/>
                          <w14:textOutline w14:w="11112" w14:cap="flat" w14:cmpd="sng" w14:algn="ctr">
                            <w14:solidFill>
                              <w14:srgbClr w14:val="2683C6"/>
                            </w14:solidFill>
                            <w14:prstDash w14:val="solid"/>
                            <w14:round/>
                          </w14:textOutline>
                        </w:rPr>
                      </w:pPr>
                      <w:r w:rsidRPr="00443416">
                        <w:rPr>
                          <w:b/>
                          <w:color w:val="A3CEED"/>
                          <w:sz w:val="72"/>
                          <w:szCs w:val="72"/>
                          <w:u w:val="single"/>
                          <w14:textOutline w14:w="11112" w14:cap="flat" w14:cmpd="sng" w14:algn="ctr">
                            <w14:solidFill>
                              <w14:srgbClr w14:val="2683C6"/>
                            </w14:solidFill>
                            <w14:prstDash w14:val="solid"/>
                            <w14:round/>
                          </w14:textOutline>
                        </w:rPr>
                        <w:t>Reflective Practice</w:t>
                      </w:r>
                    </w:p>
                  </w:txbxContent>
                </v:textbox>
                <w10:wrap anchorx="margin"/>
              </v:shape>
            </w:pict>
          </mc:Fallback>
        </mc:AlternateContent>
      </w:r>
    </w:p>
    <w:p w:rsidR="00443416" w:rsidRPr="00443416" w:rsidRDefault="002A34E1" w:rsidP="00443416">
      <w:pPr>
        <w:rPr>
          <w:rFonts w:ascii="Tw Cen MT" w:eastAsia="Times New Roman" w:hAnsi="Tw Cen MT" w:cs="Times New Roman"/>
        </w:rPr>
      </w:pPr>
      <w:r>
        <w:rPr>
          <w:rFonts w:ascii="Tw Cen MT" w:eastAsia="Times New Roman" w:hAnsi="Tw Cen MT" w:cs="Times New Roman"/>
          <w:noProof/>
        </w:rPr>
        <mc:AlternateContent>
          <mc:Choice Requires="wps">
            <w:drawing>
              <wp:anchor distT="0" distB="0" distL="114300" distR="114300" simplePos="0" relativeHeight="251687936" behindDoc="0" locked="0" layoutInCell="1" allowOverlap="1">
                <wp:simplePos x="0" y="0"/>
                <wp:positionH relativeFrom="column">
                  <wp:posOffset>4001605</wp:posOffset>
                </wp:positionH>
                <wp:positionV relativeFrom="paragraph">
                  <wp:posOffset>5975598</wp:posOffset>
                </wp:positionV>
                <wp:extent cx="609600" cy="265044"/>
                <wp:effectExtent l="0" t="0" r="19050" b="20955"/>
                <wp:wrapNone/>
                <wp:docPr id="27" name="Text Box 27"/>
                <wp:cNvGraphicFramePr/>
                <a:graphic xmlns:a="http://schemas.openxmlformats.org/drawingml/2006/main">
                  <a:graphicData uri="http://schemas.microsoft.com/office/word/2010/wordprocessingShape">
                    <wps:wsp>
                      <wps:cNvSpPr txBox="1"/>
                      <wps:spPr>
                        <a:xfrm>
                          <a:off x="0" y="0"/>
                          <a:ext cx="609600" cy="265044"/>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7" o:spid="_x0000_s1042" type="#_x0000_t202" style="position:absolute;margin-left:315.1pt;margin-top:470.5pt;width:48pt;height:20.8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" fillcolor="white [3201]" strokecolor="#4472c4 [3204]" strokeweight="1pt">
                <v:textbox>
                  <w:txbxContent>
                    <w:p w:rsidR="002A34E1" w:rsidRDefault="002A34E1" w:rsidP="002A34E1">
                      <w:pPr>
                        <w:jc w:val="center"/>
                      </w:pPr>
                      <w:r>
                        <w:t>Page 5</w:t>
                      </w:r>
                    </w:p>
                  </w:txbxContent>
                </v:textbox>
              </v:shape>
            </w:pict>
          </mc:Fallback>
        </mc:AlternateContent>
      </w:r>
      <w:r w:rsidR="000117E5" w:rsidRPr="00443416">
        <w:rPr>
          <w:rFonts w:ascii="Tw Cen MT" w:eastAsia="Times New Roman" w:hAnsi="Tw Cen MT" w:cs="Times New Roman"/>
          <w:noProof/>
        </w:rPr>
        <mc:AlternateContent>
          <mc:Choice Requires="wps">
            <w:drawing>
              <wp:anchor distT="0" distB="0" distL="114300" distR="114300" simplePos="0" relativeHeight="251681792" behindDoc="0" locked="0" layoutInCell="1" allowOverlap="1" wp14:anchorId="58BE0F68" wp14:editId="0E61DE47">
                <wp:simplePos x="0" y="0"/>
                <wp:positionH relativeFrom="margin">
                  <wp:align>center</wp:align>
                </wp:positionH>
                <wp:positionV relativeFrom="paragraph">
                  <wp:posOffset>4132139</wp:posOffset>
                </wp:positionV>
                <wp:extent cx="3946525" cy="1775791"/>
                <wp:effectExtent l="0" t="0" r="15875" b="15240"/>
                <wp:wrapNone/>
                <wp:docPr id="21" name="Text Box 21"/>
                <wp:cNvGraphicFramePr/>
                <a:graphic xmlns:a="http://schemas.openxmlformats.org/drawingml/2006/main">
                  <a:graphicData uri="http://schemas.microsoft.com/office/word/2010/wordprocessingShape">
                    <wps:wsp>
                      <wps:cNvSpPr txBox="1"/>
                      <wps:spPr>
                        <a:xfrm>
                          <a:off x="0" y="0"/>
                          <a:ext cx="3946525" cy="1775791"/>
                        </a:xfrm>
                        <a:prstGeom prst="rect">
                          <a:avLst/>
                        </a:prstGeom>
                        <a:solidFill>
                          <a:srgbClr val="335B74">
                            <a:lumMod val="40000"/>
                            <a:lumOff val="60000"/>
                          </a:srgbClr>
                        </a:solidFill>
                        <a:ln w="15875" cap="flat" cmpd="sng" algn="ctr">
                          <a:solidFill>
                            <a:srgbClr val="2683C6"/>
                          </a:solidFill>
                          <a:prstDash val="solid"/>
                        </a:ln>
                        <a:effectLst/>
                      </wps:spPr>
                      <wps:txbx>
                        <w:txbxContent>
                          <w:p w:rsidR="002A34E1" w:rsidRPr="00443416" w:rsidRDefault="002A34E1" w:rsidP="00443416">
                            <w:pPr>
                              <w:rPr>
                                <w:rFonts w:ascii="Century Schoolbook" w:hAnsi="Century Schoolbook"/>
                                <w:b/>
                                <w:color w:val="1C6194"/>
                                <w:sz w:val="36"/>
                                <w:szCs w:val="36"/>
                                <w:u w:val="single"/>
                              </w:rPr>
                            </w:pPr>
                            <w:r w:rsidRPr="00443416">
                              <w:rPr>
                                <w:rFonts w:ascii="Century Schoolbook" w:hAnsi="Century Schoolbook"/>
                                <w:b/>
                                <w:color w:val="1C6194"/>
                                <w:sz w:val="36"/>
                                <w:szCs w:val="36"/>
                                <w:u w:val="single"/>
                              </w:rPr>
                              <w:t xml:space="preserve">Gibbs model of reflection </w:t>
                            </w:r>
                          </w:p>
                          <w:p w:rsidR="002A34E1" w:rsidRPr="000117E5" w:rsidRDefault="002A34E1" w:rsidP="00443416">
                            <w:pPr>
                              <w:rPr>
                                <w:rFonts w:ascii="Century Schoolbook" w:hAnsi="Century Schoolbook"/>
                                <w:b/>
                                <w:color w:val="134163"/>
                                <w:u w:val="single"/>
                              </w:rPr>
                            </w:pPr>
                            <w:r w:rsidRPr="000117E5">
                              <w:rPr>
                                <w:rFonts w:ascii="Century Schoolbook" w:hAnsi="Century Schoolbook"/>
                                <w:color w:val="134163"/>
                              </w:rPr>
                              <w:t>The Gibbs' reflective cycle (1988) inspires a ‘clear description of the situation, analysis of feelings, evaluation of the experience and an analysis to make sense of the experience’. Next would be the ‘conclusions where other options are considered and reflection upon experience to examine what one would do if the situation arose again’ (Jayatilleke &amp; Mackie,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E0F68" id="Text Box 21" o:spid="_x0000_s1043" type="#_x0000_t202" style="position:absolute;margin-left:0;margin-top:325.35pt;width:310.75pt;height:139.85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" fillcolor="#a0c1d5" strokecolor="#2683c6" strokeweight="1.25pt">
                <v:textbox>
                  <w:txbxContent>
                    <w:p w:rsidR="002A34E1" w:rsidRPr="00443416" w:rsidRDefault="002A34E1" w:rsidP="00443416">
                      <w:pPr>
                        <w:rPr>
                          <w:rFonts w:ascii="Century Schoolbook" w:hAnsi="Century Schoolbook"/>
                          <w:b/>
                          <w:color w:val="1C6194"/>
                          <w:sz w:val="36"/>
                          <w:szCs w:val="36"/>
                          <w:u w:val="single"/>
                        </w:rPr>
                      </w:pPr>
                      <w:r w:rsidRPr="00443416">
                        <w:rPr>
                          <w:rFonts w:ascii="Century Schoolbook" w:hAnsi="Century Schoolbook"/>
                          <w:b/>
                          <w:color w:val="1C6194"/>
                          <w:sz w:val="36"/>
                          <w:szCs w:val="36"/>
                          <w:u w:val="single"/>
                        </w:rPr>
                        <w:t xml:space="preserve">Gibbs model of reflection </w:t>
                      </w:r>
                    </w:p>
                    <w:p w:rsidR="002A34E1" w:rsidRPr="000117E5" w:rsidRDefault="002A34E1" w:rsidP="00443416">
                      <w:pPr>
                        <w:rPr>
                          <w:rFonts w:ascii="Century Schoolbook" w:hAnsi="Century Schoolbook"/>
                          <w:b/>
                          <w:color w:val="134163"/>
                          <w:u w:val="single"/>
                        </w:rPr>
                      </w:pPr>
                      <w:r w:rsidRPr="000117E5">
                        <w:rPr>
                          <w:rFonts w:ascii="Century Schoolbook" w:hAnsi="Century Schoolbook"/>
                          <w:color w:val="134163"/>
                        </w:rPr>
                        <w:t>The Gibbs' reflective cycle (1988) inspires a ‘clear description of the situation, analysis of feelings, evaluation of the experience and an analysis to make sense of the experience’. Next would be the ‘conclusions where other options are considered and reflection upon experience to examine what one would do if the situation arose again’ (Jayatilleke &amp; Mackie, 2012).</w:t>
                      </w:r>
                    </w:p>
                  </w:txbxContent>
                </v:textbox>
                <w10:wrap anchorx="margin"/>
              </v:shape>
            </w:pict>
          </mc:Fallback>
        </mc:AlternateContent>
      </w:r>
      <w:r w:rsidR="000117E5" w:rsidRPr="00443416">
        <w:rPr>
          <w:rFonts w:ascii="Tw Cen MT" w:eastAsia="Times New Roman" w:hAnsi="Tw Cen MT" w:cs="Times New Roman"/>
          <w:noProof/>
        </w:rPr>
        <mc:AlternateContent>
          <mc:Choice Requires="wps">
            <w:drawing>
              <wp:anchor distT="0" distB="0" distL="114300" distR="114300" simplePos="0" relativeHeight="251665408" behindDoc="0" locked="0" layoutInCell="1" allowOverlap="1" wp14:anchorId="2B52332C" wp14:editId="0B81F634">
                <wp:simplePos x="0" y="0"/>
                <wp:positionH relativeFrom="column">
                  <wp:posOffset>-797229</wp:posOffset>
                </wp:positionH>
                <wp:positionV relativeFrom="paragraph">
                  <wp:posOffset>1594071</wp:posOffset>
                </wp:positionV>
                <wp:extent cx="3128010" cy="4668248"/>
                <wp:effectExtent l="0" t="0" r="15240" b="18415"/>
                <wp:wrapNone/>
                <wp:docPr id="9" name="Text Box 9"/>
                <wp:cNvGraphicFramePr/>
                <a:graphic xmlns:a="http://schemas.openxmlformats.org/drawingml/2006/main">
                  <a:graphicData uri="http://schemas.microsoft.com/office/word/2010/wordprocessingShape">
                    <wps:wsp>
                      <wps:cNvSpPr txBox="1"/>
                      <wps:spPr>
                        <a:xfrm>
                          <a:off x="0" y="0"/>
                          <a:ext cx="3128010" cy="4668248"/>
                        </a:xfrm>
                        <a:prstGeom prst="rect">
                          <a:avLst/>
                        </a:prstGeom>
                        <a:solidFill>
                          <a:srgbClr val="2683C6">
                            <a:lumMod val="20000"/>
                            <a:lumOff val="80000"/>
                          </a:srgbClr>
                        </a:solidFill>
                        <a:ln w="15875" cap="flat" cmpd="sng" algn="ctr">
                          <a:solidFill>
                            <a:srgbClr val="2683C6"/>
                          </a:solidFill>
                          <a:prstDash val="solid"/>
                        </a:ln>
                        <a:effectLst/>
                      </wps:spPr>
                      <wps:txbx>
                        <w:txbxContent>
                          <w:p w:rsidR="002A34E1" w:rsidRPr="003D5AD5" w:rsidRDefault="002A34E1" w:rsidP="00443416">
                            <w:pPr>
                              <w:shd w:val="clear" w:color="auto" w:fill="D0E6F6"/>
                              <w:spacing w:after="240"/>
                              <w:outlineLvl w:val="0"/>
                              <w:rPr>
                                <w:rFonts w:ascii="Century Schoolbook" w:eastAsia="Century Schoolbook" w:hAnsi="Century Schoolbook" w:cs="Times New Roman"/>
                                <w:b/>
                                <w:color w:val="335B74"/>
                                <w:spacing w:val="10"/>
                                <w:sz w:val="32"/>
                                <w:szCs w:val="32"/>
                                <w:u w:val="single"/>
                                <w:lang w:val="en-US"/>
                              </w:rPr>
                            </w:pPr>
                            <w:r w:rsidRPr="003D5AD5">
                              <w:rPr>
                                <w:rFonts w:ascii="Century Schoolbook" w:eastAsia="Century Schoolbook" w:hAnsi="Century Schoolbook" w:cs="Times New Roman"/>
                                <w:b/>
                                <w:color w:val="335B74"/>
                                <w:spacing w:val="10"/>
                                <w:sz w:val="32"/>
                                <w:szCs w:val="32"/>
                                <w:u w:val="single"/>
                                <w:lang w:val="en-US"/>
                              </w:rPr>
                              <w:t>The importance of reflective practice.</w:t>
                            </w:r>
                          </w:p>
                          <w:p w:rsidR="002A34E1" w:rsidRPr="00443416" w:rsidRDefault="002A34E1" w:rsidP="00443416">
                            <w:pPr>
                              <w:shd w:val="clear" w:color="auto" w:fill="D0E6F6"/>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lang w:val="en-US"/>
                              </w:rPr>
                              <w:t>Early years practitioners working with children and their families need to implement a reflective practice. This is the method of critically thinking about and analyzing your actions with the objective of changing and improving your setting. In order for this to work it is essential to engage in constant self-evaluation and reﬂection. It is vital to think critically about the ever-changing practices and perspectives that influence and maintain the quality of the services for young children.</w:t>
                            </w: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Reflective practice is the process of thinking about and analyzing your practice, with the aim of challenging, changing, modifying, developing and improving it (PACEY, 2016).  This should be a continuous cycle of reflection with colleagues working together as a team to improve plans, programmes and routines in the setting.</w:t>
                            </w:r>
                          </w:p>
                          <w:p w:rsidR="002A34E1" w:rsidRPr="00443416" w:rsidRDefault="002A34E1" w:rsidP="00443416">
                            <w:pPr>
                              <w:shd w:val="clear" w:color="auto" w:fill="D0E6F6"/>
                              <w:spacing w:after="240"/>
                              <w:outlineLvl w:val="0"/>
                              <w:rPr>
                                <w:rFonts w:ascii="Century Schoolbook" w:eastAsia="Century Schoolbook" w:hAnsi="Century Schoolbook" w:cs="Times New Roman"/>
                                <w:color w:val="134163"/>
                                <w:spacing w:val="-2"/>
                                <w:lang w:val="en-US"/>
                              </w:rPr>
                            </w:pPr>
                          </w:p>
                          <w:p w:rsidR="002A34E1" w:rsidRPr="00443416" w:rsidRDefault="002A34E1" w:rsidP="00443416">
                            <w:pPr>
                              <w:shd w:val="clear" w:color="auto" w:fill="D0E6F6"/>
                              <w:spacing w:after="240"/>
                              <w:outlineLvl w:val="0"/>
                              <w:rPr>
                                <w:rFonts w:ascii="Century Schoolbook" w:eastAsia="Century Schoolbook" w:hAnsi="Century Schoolbook" w:cs="Times New Roman"/>
                                <w:b/>
                                <w:color w:val="134163"/>
                                <w:spacing w:val="10"/>
                                <w:sz w:val="36"/>
                                <w:szCs w:val="36"/>
                                <w:u w:val="single"/>
                                <w:lang w:val="en-US"/>
                              </w:rPr>
                            </w:pPr>
                          </w:p>
                          <w:p w:rsidR="002A34E1" w:rsidRDefault="002A34E1" w:rsidP="004434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2332C" id="Text Box 9" o:spid="_x0000_s1044" type="#_x0000_t202" style="position:absolute;margin-left:-62.75pt;margin-top:125.5pt;width:246.3pt;height:36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" fillcolor="#d1e7f6" strokecolor="#2683c6" strokeweight="1.25pt">
                <v:textbox>
                  <w:txbxContent>
                    <w:p w:rsidR="002A34E1" w:rsidRPr="003D5AD5" w:rsidRDefault="002A34E1" w:rsidP="00443416">
                      <w:pPr>
                        <w:shd w:val="clear" w:color="auto" w:fill="D0E6F6"/>
                        <w:spacing w:after="240"/>
                        <w:outlineLvl w:val="0"/>
                        <w:rPr>
                          <w:rFonts w:ascii="Century Schoolbook" w:eastAsia="Century Schoolbook" w:hAnsi="Century Schoolbook" w:cs="Times New Roman"/>
                          <w:b/>
                          <w:color w:val="335B74"/>
                          <w:spacing w:val="10"/>
                          <w:sz w:val="32"/>
                          <w:szCs w:val="32"/>
                          <w:u w:val="single"/>
                          <w:lang w:val="en-US"/>
                        </w:rPr>
                      </w:pPr>
                      <w:r w:rsidRPr="003D5AD5">
                        <w:rPr>
                          <w:rFonts w:ascii="Century Schoolbook" w:eastAsia="Century Schoolbook" w:hAnsi="Century Schoolbook" w:cs="Times New Roman"/>
                          <w:b/>
                          <w:color w:val="335B74"/>
                          <w:spacing w:val="10"/>
                          <w:sz w:val="32"/>
                          <w:szCs w:val="32"/>
                          <w:u w:val="single"/>
                          <w:lang w:val="en-US"/>
                        </w:rPr>
                        <w:t>The importance of reflective practice.</w:t>
                      </w:r>
                    </w:p>
                    <w:p w:rsidR="002A34E1" w:rsidRPr="00443416" w:rsidRDefault="002A34E1" w:rsidP="00443416">
                      <w:pPr>
                        <w:shd w:val="clear" w:color="auto" w:fill="D0E6F6"/>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lang w:val="en-US"/>
                        </w:rPr>
                        <w:t>Early years practitioners working with children and their families need to implement a reflective practice. This is the method of critically thinking about and analyzing your actions with the objective of changing and improving your setting. In order for this to work it is essential to engage in constant self-evaluation and reﬂection. It is vital to think critically about the ever-changing practices and perspectives that influence and maintain the quality of the services for young children.</w:t>
                      </w:r>
                      <w:r w:rsidRPr="00443416">
                        <w:rPr>
                          <w:rFonts w:ascii="Century Schoolbook" w:eastAsia="Century Schoolbook" w:hAnsi="Century Schoolbook" w:cs="Times New Roman"/>
                          <w:color w:val="134163"/>
                          <w:spacing w:val="-2"/>
                          <w:lang w:val="en-US"/>
                        </w:rPr>
                        <w:t xml:space="preserve"> </w:t>
                      </w:r>
                    </w:p>
                    <w:p w:rsidR="002A34E1" w:rsidRPr="00443416" w:rsidRDefault="002A34E1" w:rsidP="00443416">
                      <w:pPr>
                        <w:spacing w:after="240"/>
                        <w:outlineLvl w:val="0"/>
                        <w:rPr>
                          <w:rFonts w:ascii="Century Schoolbook" w:eastAsia="Century Schoolbook" w:hAnsi="Century Schoolbook" w:cs="Times New Roman"/>
                          <w:color w:val="134163"/>
                          <w:spacing w:val="-2"/>
                          <w:lang w:val="en-US"/>
                        </w:rPr>
                      </w:pPr>
                      <w:r w:rsidRPr="00443416">
                        <w:rPr>
                          <w:rFonts w:ascii="Century Schoolbook" w:eastAsia="Century Schoolbook" w:hAnsi="Century Schoolbook" w:cs="Times New Roman"/>
                          <w:color w:val="134163"/>
                          <w:spacing w:val="-2"/>
                          <w:lang w:val="en-US"/>
                        </w:rPr>
                        <w:t>Reflective practice is the process of thinking about and analyzing your practice, with the aim of challenging, changing, modifying, developing and improving it (PACEY, 2016).  This should be a continuous cycle of reflection with colleagues working together as a team to improve plans, programmes and routines in the setting.</w:t>
                      </w:r>
                    </w:p>
                    <w:p w:rsidR="002A34E1" w:rsidRPr="00443416" w:rsidRDefault="002A34E1" w:rsidP="00443416">
                      <w:pPr>
                        <w:shd w:val="clear" w:color="auto" w:fill="D0E6F6"/>
                        <w:spacing w:after="240"/>
                        <w:outlineLvl w:val="0"/>
                        <w:rPr>
                          <w:rFonts w:ascii="Century Schoolbook" w:eastAsia="Century Schoolbook" w:hAnsi="Century Schoolbook" w:cs="Times New Roman"/>
                          <w:color w:val="134163"/>
                          <w:spacing w:val="-2"/>
                          <w:lang w:val="en-US"/>
                        </w:rPr>
                      </w:pPr>
                    </w:p>
                    <w:p w:rsidR="002A34E1" w:rsidRPr="00443416" w:rsidRDefault="002A34E1" w:rsidP="00443416">
                      <w:pPr>
                        <w:shd w:val="clear" w:color="auto" w:fill="D0E6F6"/>
                        <w:spacing w:after="240"/>
                        <w:outlineLvl w:val="0"/>
                        <w:rPr>
                          <w:rFonts w:ascii="Century Schoolbook" w:eastAsia="Century Schoolbook" w:hAnsi="Century Schoolbook" w:cs="Times New Roman"/>
                          <w:b/>
                          <w:color w:val="134163"/>
                          <w:spacing w:val="10"/>
                          <w:sz w:val="36"/>
                          <w:szCs w:val="36"/>
                          <w:u w:val="single"/>
                          <w:lang w:val="en-US"/>
                        </w:rPr>
                      </w:pPr>
                    </w:p>
                    <w:p w:rsidR="002A34E1" w:rsidRDefault="002A34E1" w:rsidP="00443416"/>
                  </w:txbxContent>
                </v:textbox>
              </v:shape>
            </w:pict>
          </mc:Fallback>
        </mc:AlternateContent>
      </w:r>
      <w:r w:rsidR="00920331" w:rsidRPr="00443416">
        <w:rPr>
          <w:rFonts w:ascii="Tw Cen MT" w:eastAsia="Times New Roman" w:hAnsi="Tw Cen MT" w:cs="Times New Roman"/>
          <w:noProof/>
        </w:rPr>
        <mc:AlternateContent>
          <mc:Choice Requires="wps">
            <w:drawing>
              <wp:anchor distT="0" distB="0" distL="114300" distR="114300" simplePos="0" relativeHeight="251669504" behindDoc="0" locked="0" layoutInCell="1" allowOverlap="1" wp14:anchorId="104E5DA2" wp14:editId="296AD0D1">
                <wp:simplePos x="0" y="0"/>
                <wp:positionH relativeFrom="margin">
                  <wp:posOffset>3473367</wp:posOffset>
                </wp:positionH>
                <wp:positionV relativeFrom="paragraph">
                  <wp:posOffset>414158</wp:posOffset>
                </wp:positionV>
                <wp:extent cx="1932972" cy="277793"/>
                <wp:effectExtent l="0" t="0" r="10160" b="27305"/>
                <wp:wrapNone/>
                <wp:docPr id="14" name="Text Box 14"/>
                <wp:cNvGraphicFramePr/>
                <a:graphic xmlns:a="http://schemas.openxmlformats.org/drawingml/2006/main">
                  <a:graphicData uri="http://schemas.microsoft.com/office/word/2010/wordprocessingShape">
                    <wps:wsp>
                      <wps:cNvSpPr txBox="1"/>
                      <wps:spPr>
                        <a:xfrm>
                          <a:off x="0" y="0"/>
                          <a:ext cx="1932972" cy="277793"/>
                        </a:xfrm>
                        <a:prstGeom prst="rect">
                          <a:avLst/>
                        </a:prstGeom>
                        <a:solidFill>
                          <a:sysClr val="window" lastClr="FFFFFF"/>
                        </a:solidFill>
                        <a:ln w="15875" cap="flat" cmpd="sng" algn="ctr">
                          <a:solidFill>
                            <a:srgbClr val="2683C6"/>
                          </a:solidFill>
                          <a:prstDash val="solid"/>
                        </a:ln>
                        <a:effectLst/>
                      </wps:spPr>
                      <wps:txbx>
                        <w:txbxContent>
                          <w:p w:rsidR="002A34E1" w:rsidRPr="00C70E90" w:rsidRDefault="002A34E1" w:rsidP="00443416">
                            <w:pPr>
                              <w:rPr>
                                <w:b/>
                                <w:u w:val="single"/>
                              </w:rPr>
                            </w:pPr>
                            <w:r w:rsidRPr="00C70E90">
                              <w:rPr>
                                <w:b/>
                                <w:u w:val="single"/>
                              </w:rPr>
                              <w:t>Gibbs Reflective Cycle (1988)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E5DA2" id="Text Box 14" o:spid="_x0000_s1045" type="#_x0000_t202" style="position:absolute;margin-left:273.5pt;margin-top:32.6pt;width:152.2pt;height:21.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" fillcolor="window" strokecolor="#2683c6" strokeweight="1.25pt">
                <v:textbox>
                  <w:txbxContent>
                    <w:p w:rsidR="002A34E1" w:rsidRPr="00C70E90" w:rsidRDefault="002A34E1" w:rsidP="00443416">
                      <w:pPr>
                        <w:rPr>
                          <w:b/>
                          <w:u w:val="single"/>
                        </w:rPr>
                      </w:pPr>
                      <w:r w:rsidRPr="00C70E90">
                        <w:rPr>
                          <w:b/>
                          <w:u w:val="single"/>
                        </w:rPr>
                        <w:t>Gibbs Reflective Cycle (1988)</w:t>
                      </w:r>
                    </w:p>
                  </w:txbxContent>
                </v:textbox>
                <w10:wrap anchorx="margin"/>
              </v:shape>
            </w:pict>
          </mc:Fallback>
        </mc:AlternateContent>
      </w:r>
      <w:r w:rsidR="00920331" w:rsidRPr="00443416">
        <w:rPr>
          <w:rFonts w:ascii="Tw Cen MT" w:eastAsia="Times New Roman" w:hAnsi="Tw Cen MT" w:cs="Times New Roman"/>
          <w:noProof/>
        </w:rPr>
        <mc:AlternateContent>
          <mc:Choice Requires="wps">
            <w:drawing>
              <wp:anchor distT="0" distB="0" distL="114300" distR="114300" simplePos="0" relativeHeight="251668480" behindDoc="0" locked="0" layoutInCell="1" allowOverlap="1" wp14:anchorId="14E5B4F3" wp14:editId="4B5B801B">
                <wp:simplePos x="0" y="0"/>
                <wp:positionH relativeFrom="margin">
                  <wp:align>center</wp:align>
                </wp:positionH>
                <wp:positionV relativeFrom="paragraph">
                  <wp:posOffset>741045</wp:posOffset>
                </wp:positionV>
                <wp:extent cx="3171190" cy="2904490"/>
                <wp:effectExtent l="0" t="0" r="10160" b="10160"/>
                <wp:wrapNone/>
                <wp:docPr id="13" name="Text Box 13"/>
                <wp:cNvGraphicFramePr/>
                <a:graphic xmlns:a="http://schemas.openxmlformats.org/drawingml/2006/main">
                  <a:graphicData uri="http://schemas.microsoft.com/office/word/2010/wordprocessingShape">
                    <wps:wsp>
                      <wps:cNvSpPr txBox="1"/>
                      <wps:spPr>
                        <a:xfrm>
                          <a:off x="0" y="0"/>
                          <a:ext cx="3171190" cy="2904490"/>
                        </a:xfrm>
                        <a:prstGeom prst="rect">
                          <a:avLst/>
                        </a:prstGeom>
                        <a:solidFill>
                          <a:sysClr val="window" lastClr="FFFFFF"/>
                        </a:solidFill>
                        <a:ln w="15875" cap="flat" cmpd="sng" algn="ctr">
                          <a:solidFill>
                            <a:srgbClr val="2683C6"/>
                          </a:solidFill>
                          <a:prstDash val="solid"/>
                        </a:ln>
                        <a:effectLst/>
                      </wps:spPr>
                      <wps:txbx>
                        <w:txbxContent>
                          <w:p w:rsidR="002A34E1" w:rsidRDefault="002A34E1" w:rsidP="00443416">
                            <w:r>
                              <w:rPr>
                                <w:noProof/>
                              </w:rPr>
                              <w:drawing>
                                <wp:inline distT="0" distB="0" distL="0" distR="0" wp14:anchorId="29A62AC8" wp14:editId="66C3F553">
                                  <wp:extent cx="2981325" cy="2800770"/>
                                  <wp:effectExtent l="0" t="0" r="0" b="0"/>
                                  <wp:docPr id="17" name="Picture 17" descr="The reflective cycle - Gibb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reflective cycle - Gibbs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22344" cy="28393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E5B4F3" id="Text Box 13" o:spid="_x0000_s1046" type="#_x0000_t202" style="position:absolute;margin-left:0;margin-top:58.35pt;width:249.7pt;height:228.7pt;z-index:2516684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" fillcolor="window" strokecolor="#2683c6" strokeweight="1.25pt">
                <v:textbox>
                  <w:txbxContent>
                    <w:p w:rsidR="002A34E1" w:rsidRDefault="002A34E1" w:rsidP="00443416">
                      <w:r>
                        <w:rPr>
                          <w:noProof/>
                        </w:rPr>
                        <w:drawing>
                          <wp:inline distT="0" distB="0" distL="0" distR="0" wp14:anchorId="29A62AC8" wp14:editId="66C3F553">
                            <wp:extent cx="2981325" cy="2800770"/>
                            <wp:effectExtent l="0" t="0" r="0" b="0"/>
                            <wp:docPr id="17" name="Picture 17" descr="The reflective cycle - Gibb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reflective cycle - Gibbs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22344" cy="2839305"/>
                                    </a:xfrm>
                                    <a:prstGeom prst="rect">
                                      <a:avLst/>
                                    </a:prstGeom>
                                    <a:noFill/>
                                    <a:ln>
                                      <a:noFill/>
                                    </a:ln>
                                  </pic:spPr>
                                </pic:pic>
                              </a:graphicData>
                            </a:graphic>
                          </wp:inline>
                        </w:drawing>
                      </w:r>
                    </w:p>
                  </w:txbxContent>
                </v:textbox>
                <w10:wrap anchorx="margin"/>
              </v:shape>
            </w:pict>
          </mc:Fallback>
        </mc:AlternateContent>
      </w:r>
      <w:r w:rsidR="00920331" w:rsidRPr="00443416">
        <w:rPr>
          <w:rFonts w:ascii="Tw Cen MT" w:eastAsia="Times New Roman" w:hAnsi="Tw Cen MT" w:cs="Times New Roman"/>
          <w:noProof/>
        </w:rPr>
        <mc:AlternateContent>
          <mc:Choice Requires="wps">
            <w:drawing>
              <wp:anchor distT="0" distB="0" distL="114300" distR="114300" simplePos="0" relativeHeight="251672576" behindDoc="0" locked="0" layoutInCell="1" allowOverlap="1" wp14:anchorId="5B9906EF" wp14:editId="18ABE10F">
                <wp:simplePos x="0" y="0"/>
                <wp:positionH relativeFrom="margin">
                  <wp:align>center</wp:align>
                </wp:positionH>
                <wp:positionV relativeFrom="paragraph">
                  <wp:posOffset>3746942</wp:posOffset>
                </wp:positionV>
                <wp:extent cx="3703899" cy="266218"/>
                <wp:effectExtent l="0" t="0" r="11430" b="19685"/>
                <wp:wrapNone/>
                <wp:docPr id="18" name="Text Box 18"/>
                <wp:cNvGraphicFramePr/>
                <a:graphic xmlns:a="http://schemas.openxmlformats.org/drawingml/2006/main">
                  <a:graphicData uri="http://schemas.microsoft.com/office/word/2010/wordprocessingShape">
                    <wps:wsp>
                      <wps:cNvSpPr txBox="1"/>
                      <wps:spPr>
                        <a:xfrm>
                          <a:off x="0" y="0"/>
                          <a:ext cx="3703899" cy="266218"/>
                        </a:xfrm>
                        <a:prstGeom prst="rect">
                          <a:avLst/>
                        </a:prstGeom>
                        <a:solidFill>
                          <a:sysClr val="window" lastClr="FFFFFF"/>
                        </a:solidFill>
                        <a:ln w="15875" cap="flat" cmpd="sng" algn="ctr">
                          <a:solidFill>
                            <a:srgbClr val="2683C6"/>
                          </a:solidFill>
                          <a:prstDash val="solid"/>
                        </a:ln>
                        <a:effectLst/>
                      </wps:spPr>
                      <wps:txbx>
                        <w:txbxContent>
                          <w:p w:rsidR="002A34E1" w:rsidRDefault="002A34E1" w:rsidP="00443416">
                            <w:r>
                              <w:rPr>
                                <w:rFonts w:ascii="Helvetica" w:hAnsi="Helvetica"/>
                                <w:color w:val="444444"/>
                              </w:rPr>
                              <w:t>Gibbs G (1988, cited in Oxford Brooks University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906EF" id="Text Box 18" o:spid="_x0000_s1047" type="#_x0000_t202" style="position:absolute;margin-left:0;margin-top:295.05pt;width:291.65pt;height:20.9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" fillcolor="window" strokecolor="#2683c6" strokeweight="1.25pt">
                <v:textbox>
                  <w:txbxContent>
                    <w:p w:rsidR="002A34E1" w:rsidRDefault="002A34E1" w:rsidP="00443416">
                      <w:r>
                        <w:rPr>
                          <w:rFonts w:ascii="Helvetica" w:hAnsi="Helvetica"/>
                          <w:color w:val="444444"/>
                        </w:rPr>
                        <w:t>Gibbs G (1988, cited in Oxford Brooks University 2019)</w:t>
                      </w:r>
                    </w:p>
                  </w:txbxContent>
                </v:textbox>
                <w10:wrap anchorx="margin"/>
              </v:shape>
            </w:pict>
          </mc:Fallback>
        </mc:AlternateContent>
      </w:r>
      <w:r w:rsidR="00443416" w:rsidRPr="00443416">
        <w:rPr>
          <w:rFonts w:ascii="Tw Cen MT" w:eastAsia="Times New Roman" w:hAnsi="Tw Cen MT" w:cs="Times New Roman"/>
        </w:rPr>
        <w:br w:type="page"/>
      </w:r>
    </w:p>
    <w:tbl>
      <w:tblPr>
        <w:tblpPr w:leftFromText="180" w:rightFromText="180" w:vertAnchor="page" w:horzAnchor="margin" w:tblpY="687"/>
        <w:tblW w:w="5000" w:type="pct"/>
        <w:tblLayout w:type="fixed"/>
        <w:tblCellMar>
          <w:left w:w="115" w:type="dxa"/>
          <w:right w:w="115" w:type="dxa"/>
        </w:tblCellMar>
        <w:tblLook w:val="0600" w:firstRow="0" w:lastRow="0" w:firstColumn="0" w:lastColumn="0" w:noHBand="1" w:noVBand="1"/>
      </w:tblPr>
      <w:tblGrid>
        <w:gridCol w:w="4590"/>
        <w:gridCol w:w="9368"/>
      </w:tblGrid>
      <w:tr w:rsidR="00443416" w:rsidRPr="00443416" w:rsidTr="002A34E1">
        <w:trPr>
          <w:trHeight w:val="1872"/>
        </w:trPr>
        <w:tc>
          <w:tcPr>
            <w:tcW w:w="13958" w:type="dxa"/>
            <w:gridSpan w:val="2"/>
          </w:tcPr>
          <w:p w:rsidR="00443416" w:rsidRPr="00443416" w:rsidRDefault="000117E5" w:rsidP="005C7BEF">
            <w:pPr>
              <w:tabs>
                <w:tab w:val="left" w:pos="8077"/>
              </w:tabs>
              <w:rPr>
                <w:rFonts w:ascii="Century Schoolbook" w:eastAsia="Century Schoolbook" w:hAnsi="Century Schoolbook" w:cs="Times New Roman"/>
                <w:lang w:val="en-US"/>
              </w:rPr>
            </w:pPr>
            <w:r w:rsidRPr="00443416">
              <w:rPr>
                <w:rFonts w:ascii="Tw Cen MT" w:eastAsia="Times New Roman" w:hAnsi="Tw Cen MT" w:cs="Times New Roman"/>
                <w:noProof/>
              </w:rPr>
              <w:lastRenderedPageBreak/>
              <mc:AlternateContent>
                <mc:Choice Requires="wps">
                  <w:drawing>
                    <wp:anchor distT="0" distB="0" distL="114300" distR="114300" simplePos="0" relativeHeight="251673600" behindDoc="0" locked="0" layoutInCell="1" allowOverlap="1" wp14:anchorId="01D9A7EA" wp14:editId="160B6226">
                      <wp:simplePos x="0" y="0"/>
                      <wp:positionH relativeFrom="column">
                        <wp:posOffset>-771718</wp:posOffset>
                      </wp:positionH>
                      <wp:positionV relativeFrom="paragraph">
                        <wp:posOffset>280091</wp:posOffset>
                      </wp:positionV>
                      <wp:extent cx="4950822" cy="2756263"/>
                      <wp:effectExtent l="0" t="0" r="21590" b="25400"/>
                      <wp:wrapNone/>
                      <wp:docPr id="4" name="Text Box 4"/>
                      <wp:cNvGraphicFramePr/>
                      <a:graphic xmlns:a="http://schemas.openxmlformats.org/drawingml/2006/main">
                        <a:graphicData uri="http://schemas.microsoft.com/office/word/2010/wordprocessingShape">
                          <wps:wsp>
                            <wps:cNvSpPr txBox="1"/>
                            <wps:spPr>
                              <a:xfrm>
                                <a:off x="0" y="0"/>
                                <a:ext cx="4950822" cy="2756263"/>
                              </a:xfrm>
                              <a:prstGeom prst="rect">
                                <a:avLst/>
                              </a:prstGeom>
                              <a:solidFill>
                                <a:srgbClr val="2683C6">
                                  <a:lumMod val="20000"/>
                                  <a:lumOff val="80000"/>
                                </a:srgbClr>
                              </a:solidFill>
                              <a:ln w="15875" cap="flat" cmpd="sng" algn="ctr">
                                <a:solidFill>
                                  <a:srgbClr val="1CADE4"/>
                                </a:solidFill>
                                <a:prstDash val="solid"/>
                              </a:ln>
                              <a:effectLst/>
                            </wps:spPr>
                            <wps:txbx>
                              <w:txbxContent>
                                <w:p w:rsidR="002A34E1" w:rsidRPr="00443416" w:rsidRDefault="002A34E1" w:rsidP="00443416">
                                  <w:pPr>
                                    <w:rPr>
                                      <w:rFonts w:ascii="Century Schoolbook" w:hAnsi="Century Schoolbook"/>
                                      <w:b/>
                                      <w:color w:val="134163"/>
                                      <w:sz w:val="32"/>
                                      <w:szCs w:val="32"/>
                                      <w:u w:val="single"/>
                                    </w:rPr>
                                  </w:pPr>
                                  <w:r w:rsidRPr="00443416">
                                    <w:rPr>
                                      <w:rFonts w:ascii="Century Schoolbook" w:hAnsi="Century Schoolbook"/>
                                      <w:b/>
                                      <w:color w:val="134163"/>
                                      <w:sz w:val="32"/>
                                      <w:szCs w:val="32"/>
                                      <w:u w:val="single"/>
                                    </w:rPr>
                                    <w:t>Reflecting in and on practice.</w:t>
                                  </w:r>
                                </w:p>
                                <w:p w:rsidR="002A34E1" w:rsidRPr="00443416" w:rsidRDefault="002A34E1" w:rsidP="00443416">
                                  <w:pPr>
                                    <w:spacing w:line="240" w:lineRule="auto"/>
                                    <w:rPr>
                                      <w:rFonts w:ascii="Century Schoolbook" w:hAnsi="Century Schoolbook"/>
                                      <w:color w:val="134163"/>
                                    </w:rPr>
                                  </w:pPr>
                                  <w:r w:rsidRPr="00443416">
                                    <w:rPr>
                                      <w:rFonts w:ascii="Century Schoolbook" w:hAnsi="Century Schoolbook"/>
                                      <w:color w:val="134163"/>
                                    </w:rPr>
                                    <w:t xml:space="preserve">The first stage to becoming a reflective practitioner is the need to develop the skill of ‘critically reflecting on an experience’. Donald Schon defined it as ‘the capacity to reflect on action so as to engage in a process of continuous learning’.  He pronounced four stages to this process: ‘Re-inhabit (relive the experience), Reflect (notice what was going on), Review (critically analyse the situation), Reframe (capture new understanding)’. </w:t>
                                  </w:r>
                                </w:p>
                                <w:p w:rsidR="002A34E1" w:rsidRPr="00443416" w:rsidRDefault="002A34E1" w:rsidP="00443416">
                                  <w:pPr>
                                    <w:spacing w:line="240" w:lineRule="auto"/>
                                    <w:rPr>
                                      <w:rFonts w:ascii="Century Schoolbook" w:hAnsi="Century Schoolbook"/>
                                      <w:color w:val="134163"/>
                                    </w:rPr>
                                  </w:pPr>
                                  <w:r w:rsidRPr="00443416">
                                    <w:rPr>
                                      <w:rFonts w:ascii="Century Schoolbook" w:hAnsi="Century Schoolbook"/>
                                      <w:color w:val="134163"/>
                                    </w:rPr>
                                    <w:t xml:space="preserve">The second stage of reflective practice Schon calls ‘reflection in action’ and can be described as the ‘ability to think on one’s feet’.  This involves observing patterns of thoughts, feelings and physical responses as they occur, and to react and change an event at the time it happens. </w:t>
                                  </w:r>
                                </w:p>
                                <w:p w:rsidR="002A34E1" w:rsidRPr="00443416" w:rsidRDefault="002A34E1" w:rsidP="00443416">
                                  <w:pPr>
                                    <w:spacing w:line="240" w:lineRule="auto"/>
                                    <w:ind w:left="4320"/>
                                    <w:rPr>
                                      <w:rFonts w:ascii="Century Schoolbook" w:hAnsi="Century Schoolbook"/>
                                      <w:color w:val="134163"/>
                                    </w:rPr>
                                  </w:pPr>
                                  <w:r w:rsidRPr="00443416">
                                    <w:rPr>
                                      <w:rFonts w:ascii="Century Schoolbook" w:hAnsi="Century Schoolbook"/>
                                      <w:color w:val="134163"/>
                                    </w:rPr>
                                    <w:t xml:space="preserve">(Owen and Fletcher, no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9A7EA" id="Text Box 4" o:spid="_x0000_s1048" type="#_x0000_t202" style="position:absolute;margin-left:-60.75pt;margin-top:22.05pt;width:389.85pt;height:217.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" fillcolor="#d1e7f6" strokecolor="#1cade4" strokeweight="1.25pt">
                      <v:textbox>
                        <w:txbxContent>
                          <w:p w:rsidR="002A34E1" w:rsidRPr="00443416" w:rsidRDefault="002A34E1" w:rsidP="00443416">
                            <w:pPr>
                              <w:rPr>
                                <w:rFonts w:ascii="Century Schoolbook" w:hAnsi="Century Schoolbook"/>
                                <w:b/>
                                <w:color w:val="134163"/>
                                <w:sz w:val="32"/>
                                <w:szCs w:val="32"/>
                                <w:u w:val="single"/>
                              </w:rPr>
                            </w:pPr>
                            <w:r w:rsidRPr="00443416">
                              <w:rPr>
                                <w:rFonts w:ascii="Century Schoolbook" w:hAnsi="Century Schoolbook"/>
                                <w:b/>
                                <w:color w:val="134163"/>
                                <w:sz w:val="32"/>
                                <w:szCs w:val="32"/>
                                <w:u w:val="single"/>
                              </w:rPr>
                              <w:t>Reflecting in and on practice.</w:t>
                            </w:r>
                          </w:p>
                          <w:p w:rsidR="002A34E1" w:rsidRPr="00443416" w:rsidRDefault="002A34E1" w:rsidP="00443416">
                            <w:pPr>
                              <w:spacing w:line="240" w:lineRule="auto"/>
                              <w:rPr>
                                <w:rFonts w:ascii="Century Schoolbook" w:hAnsi="Century Schoolbook"/>
                                <w:color w:val="134163"/>
                              </w:rPr>
                            </w:pPr>
                            <w:r w:rsidRPr="00443416">
                              <w:rPr>
                                <w:rFonts w:ascii="Century Schoolbook" w:hAnsi="Century Schoolbook"/>
                                <w:color w:val="134163"/>
                              </w:rPr>
                              <w:t xml:space="preserve">The first stage to becoming a reflective practitioner is the need to develop the skill of ‘critically reflecting on an experience’. Donald Schon defined it as ‘the capacity to reflect on action so as to engage in a process of continuous learning’.  He pronounced four stages to this process: ‘Re-inhabit (relive the experience), Reflect (notice what was going on), Review (critically analyse the situation), Reframe (capture new understanding)’. </w:t>
                            </w:r>
                          </w:p>
                          <w:p w:rsidR="002A34E1" w:rsidRPr="00443416" w:rsidRDefault="002A34E1" w:rsidP="00443416">
                            <w:pPr>
                              <w:spacing w:line="240" w:lineRule="auto"/>
                              <w:rPr>
                                <w:rFonts w:ascii="Century Schoolbook" w:hAnsi="Century Schoolbook"/>
                                <w:color w:val="134163"/>
                              </w:rPr>
                            </w:pPr>
                            <w:r w:rsidRPr="00443416">
                              <w:rPr>
                                <w:rFonts w:ascii="Century Schoolbook" w:hAnsi="Century Schoolbook"/>
                                <w:color w:val="134163"/>
                              </w:rPr>
                              <w:t xml:space="preserve">The second stage of reflective practice Schon calls ‘reflection in action’ and can be described as the ‘ability to think on one’s feet’.  This involves observing patterns of thoughts, feelings and physical responses as they occur, and to react and change an event at the time it happens. </w:t>
                            </w:r>
                          </w:p>
                          <w:p w:rsidR="002A34E1" w:rsidRPr="00443416" w:rsidRDefault="002A34E1" w:rsidP="00443416">
                            <w:pPr>
                              <w:spacing w:line="240" w:lineRule="auto"/>
                              <w:ind w:left="4320"/>
                              <w:rPr>
                                <w:rFonts w:ascii="Century Schoolbook" w:hAnsi="Century Schoolbook"/>
                                <w:color w:val="134163"/>
                              </w:rPr>
                            </w:pPr>
                            <w:r w:rsidRPr="00443416">
                              <w:rPr>
                                <w:rFonts w:ascii="Century Schoolbook" w:hAnsi="Century Schoolbook"/>
                                <w:color w:val="134163"/>
                              </w:rPr>
                              <w:t xml:space="preserve">(Owen and Fletcher, no date) </w:t>
                            </w:r>
                          </w:p>
                        </w:txbxContent>
                      </v:textbox>
                    </v:shape>
                  </w:pict>
                </mc:Fallback>
              </mc:AlternateContent>
            </w:r>
            <w:r w:rsidRPr="00443416">
              <w:rPr>
                <w:rFonts w:ascii="Century Schoolbook" w:eastAsia="Century Schoolbook" w:hAnsi="Century Schoolbook" w:cs="Times New Roman"/>
                <w:noProof/>
                <w:lang w:val="en-US"/>
              </w:rPr>
              <mc:AlternateContent>
                <mc:Choice Requires="wps">
                  <w:drawing>
                    <wp:anchor distT="0" distB="0" distL="114300" distR="114300" simplePos="0" relativeHeight="251671552" behindDoc="0" locked="0" layoutInCell="1" allowOverlap="1" wp14:anchorId="1F15FD3B" wp14:editId="29A073B0">
                      <wp:simplePos x="0" y="0"/>
                      <wp:positionH relativeFrom="column">
                        <wp:posOffset>4406348</wp:posOffset>
                      </wp:positionH>
                      <wp:positionV relativeFrom="paragraph">
                        <wp:posOffset>249721</wp:posOffset>
                      </wp:positionV>
                      <wp:extent cx="5009334" cy="4767943"/>
                      <wp:effectExtent l="0" t="0" r="20320" b="13970"/>
                      <wp:wrapNone/>
                      <wp:docPr id="16" name="Text Box 16"/>
                      <wp:cNvGraphicFramePr/>
                      <a:graphic xmlns:a="http://schemas.openxmlformats.org/drawingml/2006/main">
                        <a:graphicData uri="http://schemas.microsoft.com/office/word/2010/wordprocessingShape">
                          <wps:wsp>
                            <wps:cNvSpPr txBox="1"/>
                            <wps:spPr>
                              <a:xfrm>
                                <a:off x="0" y="0"/>
                                <a:ext cx="5009334" cy="4767943"/>
                              </a:xfrm>
                              <a:prstGeom prst="rect">
                                <a:avLst/>
                              </a:prstGeom>
                              <a:solidFill>
                                <a:srgbClr val="2683C6">
                                  <a:lumMod val="40000"/>
                                  <a:lumOff val="60000"/>
                                </a:srgbClr>
                              </a:solidFill>
                              <a:ln w="15875" cap="flat" cmpd="sng" algn="ctr">
                                <a:solidFill>
                                  <a:sysClr val="windowText" lastClr="000000"/>
                                </a:solidFill>
                                <a:prstDash val="solid"/>
                              </a:ln>
                              <a:effectLst/>
                            </wps:spPr>
                            <wps:txbx>
                              <w:txbxContent>
                                <w:p w:rsidR="002A34E1" w:rsidRPr="00443416" w:rsidRDefault="002A34E1" w:rsidP="00443416">
                                  <w:pPr>
                                    <w:rPr>
                                      <w:rFonts w:ascii="Century Schoolbook" w:hAnsi="Century Schoolbook"/>
                                      <w:b/>
                                      <w:color w:val="1C6194"/>
                                      <w:sz w:val="36"/>
                                      <w:szCs w:val="36"/>
                                      <w:u w:val="single"/>
                                    </w:rPr>
                                  </w:pPr>
                                  <w:r w:rsidRPr="00443416">
                                    <w:rPr>
                                      <w:rFonts w:ascii="Century Schoolbook" w:hAnsi="Century Schoolbook"/>
                                      <w:b/>
                                      <w:color w:val="1C6194"/>
                                      <w:sz w:val="36"/>
                                      <w:szCs w:val="36"/>
                                      <w:u w:val="single"/>
                                    </w:rPr>
                                    <w:t xml:space="preserve">Why is reflective practice important?  </w:t>
                                  </w:r>
                                </w:p>
                                <w:p w:rsidR="002A34E1" w:rsidRPr="00443416" w:rsidRDefault="002A34E1" w:rsidP="00443416">
                                  <w:pPr>
                                    <w:rPr>
                                      <w:rFonts w:ascii="Century Schoolbook" w:hAnsi="Century Schoolbook"/>
                                      <w:color w:val="1C6194"/>
                                    </w:rPr>
                                  </w:pPr>
                                  <w:r w:rsidRPr="00443416">
                                    <w:rPr>
                                      <w:rFonts w:ascii="Century Schoolbook" w:hAnsi="Century Schoolbook"/>
                                      <w:color w:val="1C6194"/>
                                    </w:rPr>
                                    <w:t>Reflective practice is an important part of your setting and will benefit the children and their parents and carers. Practitioners will also benefit both personally and professionally. Consistent reflection and continual improvements will achieve better outcomes for children.</w:t>
                                  </w:r>
                                </w:p>
                                <w:p w:rsidR="002A34E1" w:rsidRPr="00443416" w:rsidRDefault="002A34E1" w:rsidP="00443416">
                                  <w:pPr>
                                    <w:rPr>
                                      <w:rFonts w:ascii="Century Schoolbook" w:hAnsi="Century Schoolbook"/>
                                      <w:color w:val="1C6194"/>
                                    </w:rPr>
                                  </w:pPr>
                                  <w:r w:rsidRPr="00443416">
                                    <w:rPr>
                                      <w:rFonts w:ascii="Century Schoolbook" w:hAnsi="Century Schoolbook"/>
                                      <w:color w:val="1C6194"/>
                                    </w:rPr>
                                    <w:t>Other benefits include:</w:t>
                                  </w:r>
                                  <w:r w:rsidRPr="00443416">
                                    <w:rPr>
                                      <w:rFonts w:ascii="Century Schoolbook" w:hAnsi="Century Schoolbook"/>
                                      <w:color w:val="1C6194"/>
                                    </w:rPr>
                                    <w:tab/>
                                    <w:t xml:space="preserve">Meet the child’s individual needs, </w:t>
                                  </w:r>
                                </w:p>
                                <w:p w:rsidR="002A34E1" w:rsidRPr="00443416" w:rsidRDefault="002A34E1" w:rsidP="00443416">
                                  <w:pPr>
                                    <w:ind w:left="2160" w:firstLine="720"/>
                                    <w:rPr>
                                      <w:rFonts w:ascii="Century Schoolbook" w:hAnsi="Century Schoolbook"/>
                                      <w:color w:val="1C6194"/>
                                    </w:rPr>
                                  </w:pPr>
                                  <w:r w:rsidRPr="00443416">
                                    <w:rPr>
                                      <w:rFonts w:ascii="Century Schoolbook" w:hAnsi="Century Schoolbook"/>
                                      <w:color w:val="1C6194"/>
                                    </w:rPr>
                                    <w:t>Their self-esteem is enhanced,</w:t>
                                  </w:r>
                                </w:p>
                                <w:p w:rsidR="002A34E1" w:rsidRPr="00443416" w:rsidRDefault="002A34E1" w:rsidP="00443416">
                                  <w:pPr>
                                    <w:ind w:left="2880"/>
                                    <w:rPr>
                                      <w:rFonts w:ascii="Century Schoolbook" w:hAnsi="Century Schoolbook"/>
                                      <w:color w:val="1C6194"/>
                                    </w:rPr>
                                  </w:pPr>
                                  <w:r w:rsidRPr="00443416">
                                    <w:rPr>
                                      <w:rFonts w:ascii="Century Schoolbook" w:hAnsi="Century Schoolbook"/>
                                      <w:color w:val="1C6194"/>
                                    </w:rPr>
                                    <w:t xml:space="preserve">A suitable indoor and outdoor environment      with appropriate developmental resources for a balanced and relevant curriculum. </w:t>
                                  </w:r>
                                </w:p>
                                <w:p w:rsidR="002A34E1" w:rsidRPr="00443416" w:rsidRDefault="002A34E1" w:rsidP="00443416">
                                  <w:pPr>
                                    <w:rPr>
                                      <w:rFonts w:ascii="Century Schoolbook" w:hAnsi="Century Schoolbook"/>
                                      <w:color w:val="1C6194"/>
                                    </w:rPr>
                                  </w:pPr>
                                  <w:r w:rsidRPr="00443416">
                                    <w:rPr>
                                      <w:rFonts w:ascii="Century Schoolbook" w:hAnsi="Century Schoolbook"/>
                                      <w:b/>
                                      <w:color w:val="1C6194"/>
                                    </w:rPr>
                                    <w:t>Frequent reflective practice will</w:t>
                                  </w:r>
                                  <w:r w:rsidRPr="00443416">
                                    <w:rPr>
                                      <w:rFonts w:ascii="Century Schoolbook" w:hAnsi="Century Schoolbook"/>
                                      <w:color w:val="1C6194"/>
                                    </w:rPr>
                                    <w:t xml:space="preserve">:  </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Enrich your skills whilst increasing confidence and motivation,</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Supports best practice and encourages most effective way to work,</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 xml:space="preserve">Increase professional development to meet your targets,  </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 xml:space="preserve">Quality of services to encourage multi-agency working. </w:t>
                                  </w:r>
                                </w:p>
                                <w:p w:rsidR="002A34E1" w:rsidRPr="00443416" w:rsidRDefault="002A34E1" w:rsidP="00443416">
                                  <w:pPr>
                                    <w:rPr>
                                      <w:rFonts w:ascii="Century Schoolbook" w:hAnsi="Century Schoolbook"/>
                                      <w:color w:val="1C6194"/>
                                    </w:rPr>
                                  </w:pPr>
                                  <w:r w:rsidRPr="00443416">
                                    <w:rPr>
                                      <w:rFonts w:ascii="Century Schoolbook" w:hAnsi="Century Schoolbook"/>
                                      <w:color w:val="1C6194"/>
                                    </w:rPr>
                                    <w:t>This will transform in to improvements for your setting, making you ‘more efficient, enhancing your reputation, enabling you to evidence outcomes more clearly</w:t>
                                  </w:r>
                                  <w:r w:rsidRPr="002D64AF">
                                    <w:t xml:space="preserve"> </w:t>
                                  </w:r>
                                  <w:r w:rsidRPr="00443416">
                                    <w:rPr>
                                      <w:rFonts w:ascii="Century Schoolbook" w:hAnsi="Century Schoolbook"/>
                                      <w:color w:val="1C6194"/>
                                    </w:rPr>
                                    <w:t xml:space="preserve">and therefore provide evidence for CSIW’ (PACEY, 2016). Where you are working with others it will also promote team work. </w:t>
                                  </w:r>
                                </w:p>
                                <w:p w:rsidR="002A34E1" w:rsidRPr="00761913" w:rsidRDefault="002A34E1" w:rsidP="00443416">
                                  <w:pPr>
                                    <w:rPr>
                                      <w:rFonts w:ascii="Century Schoolbook" w:hAnsi="Century Schoolbook"/>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5FD3B" id="Text Box 16" o:spid="_x0000_s1049" type="#_x0000_t202" style="position:absolute;margin-left:346.95pt;margin-top:19.65pt;width:394.45pt;height:375.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" fillcolor="#a3ceed" strokecolor="windowText" strokeweight="1.25pt">
                      <v:textbox>
                        <w:txbxContent>
                          <w:p w:rsidR="002A34E1" w:rsidRPr="00443416" w:rsidRDefault="002A34E1" w:rsidP="00443416">
                            <w:pPr>
                              <w:rPr>
                                <w:rFonts w:ascii="Century Schoolbook" w:hAnsi="Century Schoolbook"/>
                                <w:b/>
                                <w:color w:val="1C6194"/>
                                <w:sz w:val="36"/>
                                <w:szCs w:val="36"/>
                                <w:u w:val="single"/>
                              </w:rPr>
                            </w:pPr>
                            <w:r w:rsidRPr="00443416">
                              <w:rPr>
                                <w:rFonts w:ascii="Century Schoolbook" w:hAnsi="Century Schoolbook"/>
                                <w:b/>
                                <w:color w:val="1C6194"/>
                                <w:sz w:val="36"/>
                                <w:szCs w:val="36"/>
                                <w:u w:val="single"/>
                              </w:rPr>
                              <w:t xml:space="preserve">Why is reflective practice important?  </w:t>
                            </w:r>
                          </w:p>
                          <w:p w:rsidR="002A34E1" w:rsidRPr="00443416" w:rsidRDefault="002A34E1" w:rsidP="00443416">
                            <w:pPr>
                              <w:rPr>
                                <w:rFonts w:ascii="Century Schoolbook" w:hAnsi="Century Schoolbook"/>
                                <w:color w:val="1C6194"/>
                              </w:rPr>
                            </w:pPr>
                            <w:r w:rsidRPr="00443416">
                              <w:rPr>
                                <w:rFonts w:ascii="Century Schoolbook" w:hAnsi="Century Schoolbook"/>
                                <w:color w:val="1C6194"/>
                              </w:rPr>
                              <w:t>Reflective practice is an important part of your setting and will benefit the children and their parents and carers. Practitioners will also benefit both personally and professionally. Consistent reflection and continual improvements will achieve better outcomes for children.</w:t>
                            </w:r>
                          </w:p>
                          <w:p w:rsidR="002A34E1" w:rsidRPr="00443416" w:rsidRDefault="002A34E1" w:rsidP="00443416">
                            <w:pPr>
                              <w:rPr>
                                <w:rFonts w:ascii="Century Schoolbook" w:hAnsi="Century Schoolbook"/>
                                <w:color w:val="1C6194"/>
                              </w:rPr>
                            </w:pPr>
                            <w:r w:rsidRPr="00443416">
                              <w:rPr>
                                <w:rFonts w:ascii="Century Schoolbook" w:hAnsi="Century Schoolbook"/>
                                <w:color w:val="1C6194"/>
                              </w:rPr>
                              <w:t>Other benefits include:</w:t>
                            </w:r>
                            <w:r w:rsidRPr="00443416">
                              <w:rPr>
                                <w:rFonts w:ascii="Century Schoolbook" w:hAnsi="Century Schoolbook"/>
                                <w:color w:val="1C6194"/>
                              </w:rPr>
                              <w:tab/>
                              <w:t xml:space="preserve">Meet the child’s individual needs, </w:t>
                            </w:r>
                          </w:p>
                          <w:p w:rsidR="002A34E1" w:rsidRPr="00443416" w:rsidRDefault="002A34E1" w:rsidP="00443416">
                            <w:pPr>
                              <w:ind w:left="2160" w:firstLine="720"/>
                              <w:rPr>
                                <w:rFonts w:ascii="Century Schoolbook" w:hAnsi="Century Schoolbook"/>
                                <w:color w:val="1C6194"/>
                              </w:rPr>
                            </w:pPr>
                            <w:r w:rsidRPr="00443416">
                              <w:rPr>
                                <w:rFonts w:ascii="Century Schoolbook" w:hAnsi="Century Schoolbook"/>
                                <w:color w:val="1C6194"/>
                              </w:rPr>
                              <w:t>Their self-esteem is enhanced,</w:t>
                            </w:r>
                          </w:p>
                          <w:p w:rsidR="002A34E1" w:rsidRPr="00443416" w:rsidRDefault="002A34E1" w:rsidP="00443416">
                            <w:pPr>
                              <w:ind w:left="2880"/>
                              <w:rPr>
                                <w:rFonts w:ascii="Century Schoolbook" w:hAnsi="Century Schoolbook"/>
                                <w:color w:val="1C6194"/>
                              </w:rPr>
                            </w:pPr>
                            <w:r w:rsidRPr="00443416">
                              <w:rPr>
                                <w:rFonts w:ascii="Century Schoolbook" w:hAnsi="Century Schoolbook"/>
                                <w:color w:val="1C6194"/>
                              </w:rPr>
                              <w:t xml:space="preserve">A suitable indoor and outdoor environment      with appropriate developmental resources for a balanced and relevant curriculum. </w:t>
                            </w:r>
                          </w:p>
                          <w:p w:rsidR="002A34E1" w:rsidRPr="00443416" w:rsidRDefault="002A34E1" w:rsidP="00443416">
                            <w:pPr>
                              <w:rPr>
                                <w:rFonts w:ascii="Century Schoolbook" w:hAnsi="Century Schoolbook"/>
                                <w:color w:val="1C6194"/>
                              </w:rPr>
                            </w:pPr>
                            <w:r w:rsidRPr="00443416">
                              <w:rPr>
                                <w:rFonts w:ascii="Century Schoolbook" w:hAnsi="Century Schoolbook"/>
                                <w:b/>
                                <w:color w:val="1C6194"/>
                              </w:rPr>
                              <w:t>Frequent reflective practice will</w:t>
                            </w:r>
                            <w:r w:rsidRPr="00443416">
                              <w:rPr>
                                <w:rFonts w:ascii="Century Schoolbook" w:hAnsi="Century Schoolbook"/>
                                <w:color w:val="1C6194"/>
                              </w:rPr>
                              <w:t xml:space="preserve">:  </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Enrich your skills whilst increasing confidence and motivation,</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Supports best practice and encourages most effective way to work,</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 xml:space="preserve">Increase professional development to meet your targets,  </w:t>
                            </w:r>
                          </w:p>
                          <w:p w:rsidR="002A34E1" w:rsidRPr="00443416" w:rsidRDefault="002A34E1" w:rsidP="00443416">
                            <w:pPr>
                              <w:ind w:firstLine="720"/>
                              <w:rPr>
                                <w:rFonts w:ascii="Century Schoolbook" w:hAnsi="Century Schoolbook"/>
                                <w:color w:val="1C6194"/>
                              </w:rPr>
                            </w:pPr>
                            <w:r w:rsidRPr="00443416">
                              <w:rPr>
                                <w:rFonts w:ascii="Century Schoolbook" w:hAnsi="Century Schoolbook"/>
                                <w:color w:val="1C6194"/>
                              </w:rPr>
                              <w:t xml:space="preserve">Quality of services to encourage multi-agency working. </w:t>
                            </w:r>
                          </w:p>
                          <w:p w:rsidR="002A34E1" w:rsidRPr="00443416" w:rsidRDefault="002A34E1" w:rsidP="00443416">
                            <w:pPr>
                              <w:rPr>
                                <w:rFonts w:ascii="Century Schoolbook" w:hAnsi="Century Schoolbook"/>
                                <w:color w:val="1C6194"/>
                              </w:rPr>
                            </w:pPr>
                            <w:r w:rsidRPr="00443416">
                              <w:rPr>
                                <w:rFonts w:ascii="Century Schoolbook" w:hAnsi="Century Schoolbook"/>
                                <w:color w:val="1C6194"/>
                              </w:rPr>
                              <w:t>This will transform in to improvements for your setting, making you ‘more efficient, enhancing your reputation, enabling you to evidence outcomes more clearly</w:t>
                            </w:r>
                            <w:r w:rsidRPr="002D64AF">
                              <w:t xml:space="preserve"> </w:t>
                            </w:r>
                            <w:r w:rsidRPr="00443416">
                              <w:rPr>
                                <w:rFonts w:ascii="Century Schoolbook" w:hAnsi="Century Schoolbook"/>
                                <w:color w:val="1C6194"/>
                              </w:rPr>
                              <w:t xml:space="preserve">and therefore provide evidence for CSIW’ (PACEY, 2016). Where you are working with others it will also promote team work. </w:t>
                            </w:r>
                          </w:p>
                          <w:p w:rsidR="002A34E1" w:rsidRPr="00761913" w:rsidRDefault="002A34E1" w:rsidP="00443416">
                            <w:pPr>
                              <w:rPr>
                                <w:rFonts w:ascii="Century Schoolbook" w:hAnsi="Century Schoolbook"/>
                                <w:u w:val="single"/>
                              </w:rPr>
                            </w:pPr>
                          </w:p>
                        </w:txbxContent>
                      </v:textbox>
                    </v:shape>
                  </w:pict>
                </mc:Fallback>
              </mc:AlternateContent>
            </w:r>
            <w:r w:rsidR="005C7BEF">
              <w:rPr>
                <w:rFonts w:ascii="Century Schoolbook" w:eastAsia="Century Schoolbook" w:hAnsi="Century Schoolbook" w:cs="Times New Roman"/>
                <w:lang w:val="en-US"/>
              </w:rPr>
              <w:tab/>
            </w:r>
          </w:p>
        </w:tc>
      </w:tr>
      <w:tr w:rsidR="00443416" w:rsidRPr="00443416" w:rsidTr="002A34E1">
        <w:trPr>
          <w:gridAfter w:val="1"/>
          <w:wAfter w:w="9368" w:type="dxa"/>
          <w:trHeight w:val="3330"/>
        </w:trPr>
        <w:tc>
          <w:tcPr>
            <w:tcW w:w="4590" w:type="dxa"/>
            <w:tcBorders>
              <w:bottom w:val="nil"/>
            </w:tcBorders>
            <w:vAlign w:val="center"/>
          </w:tcPr>
          <w:p w:rsidR="00443416" w:rsidRPr="00443416" w:rsidRDefault="000117E5" w:rsidP="00443416">
            <w:pPr>
              <w:spacing w:after="200"/>
              <w:jc w:val="center"/>
              <w:rPr>
                <w:rFonts w:ascii="Century Schoolbook" w:eastAsia="Century Schoolbook" w:hAnsi="Century Schoolbook" w:cs="Times New Roman"/>
                <w:b/>
                <w:noProof/>
                <w:color w:val="335B74"/>
                <w:spacing w:val="-10"/>
                <w:sz w:val="26"/>
                <w:szCs w:val="26"/>
                <w:lang w:val="en-US"/>
              </w:rPr>
            </w:pPr>
            <w:r w:rsidRPr="00443416">
              <w:rPr>
                <w:rFonts w:ascii="Tw Cen MT" w:eastAsia="Times New Roman" w:hAnsi="Tw Cen MT" w:cs="Times New Roman"/>
                <w:noProof/>
              </w:rPr>
              <mc:AlternateContent>
                <mc:Choice Requires="wps">
                  <w:drawing>
                    <wp:anchor distT="0" distB="0" distL="114300" distR="114300" simplePos="0" relativeHeight="251679744" behindDoc="0" locked="0" layoutInCell="1" allowOverlap="1" wp14:anchorId="4DC110BE" wp14:editId="02AC17B4">
                      <wp:simplePos x="0" y="0"/>
                      <wp:positionH relativeFrom="column">
                        <wp:posOffset>457835</wp:posOffset>
                      </wp:positionH>
                      <wp:positionV relativeFrom="paragraph">
                        <wp:posOffset>2001520</wp:posOffset>
                      </wp:positionV>
                      <wp:extent cx="2076450" cy="3524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2076450" cy="352425"/>
                              </a:xfrm>
                              <a:prstGeom prst="rect">
                                <a:avLst/>
                              </a:prstGeom>
                              <a:solidFill>
                                <a:sysClr val="window" lastClr="FFFFFF"/>
                              </a:solidFill>
                              <a:ln w="15875" cap="flat" cmpd="sng" algn="ctr">
                                <a:solidFill>
                                  <a:sysClr val="windowText" lastClr="000000"/>
                                </a:solidFill>
                                <a:prstDash val="solid"/>
                              </a:ln>
                              <a:effectLst/>
                            </wps:spPr>
                            <wps:txbx>
                              <w:txbxContent>
                                <w:p w:rsidR="002A34E1" w:rsidRPr="00A1561B" w:rsidRDefault="002A34E1" w:rsidP="00443416">
                                  <w:pPr>
                                    <w:rPr>
                                      <w:rFonts w:ascii="Century Schoolbook" w:hAnsi="Century Schoolbook"/>
                                      <w:sz w:val="28"/>
                                      <w:szCs w:val="28"/>
                                      <w:u w:val="single"/>
                                    </w:rPr>
                                  </w:pPr>
                                  <w:r w:rsidRPr="00A1561B">
                                    <w:rPr>
                                      <w:rFonts w:ascii="Century Schoolbook" w:hAnsi="Century Schoolbook"/>
                                      <w:b/>
                                      <w:bCs/>
                                      <w:sz w:val="28"/>
                                      <w:szCs w:val="28"/>
                                      <w:u w:val="single"/>
                                    </w:rPr>
                                    <w:t>Schön model (1991)</w:t>
                                  </w:r>
                                </w:p>
                                <w:p w:rsidR="002A34E1" w:rsidRDefault="002A34E1" w:rsidP="004434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C110BE" id="Text Box 19" o:spid="_x0000_s1050" type="#_x0000_t202" style="position:absolute;left:0;text-align:left;margin-left:36.05pt;margin-top:157.6pt;width:163.5pt;height:2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" fillcolor="window" strokecolor="windowText" strokeweight="1.25pt">
                      <v:textbox>
                        <w:txbxContent>
                          <w:p w:rsidR="002A34E1" w:rsidRPr="00A1561B" w:rsidRDefault="002A34E1" w:rsidP="00443416">
                            <w:pPr>
                              <w:rPr>
                                <w:rFonts w:ascii="Century Schoolbook" w:hAnsi="Century Schoolbook"/>
                                <w:sz w:val="28"/>
                                <w:szCs w:val="28"/>
                                <w:u w:val="single"/>
                              </w:rPr>
                            </w:pPr>
                            <w:r w:rsidRPr="00A1561B">
                              <w:rPr>
                                <w:rFonts w:ascii="Century Schoolbook" w:hAnsi="Century Schoolbook"/>
                                <w:b/>
                                <w:bCs/>
                                <w:sz w:val="28"/>
                                <w:szCs w:val="28"/>
                                <w:u w:val="single"/>
                              </w:rPr>
                              <w:t>Schön model (1991)</w:t>
                            </w:r>
                          </w:p>
                          <w:p w:rsidR="002A34E1" w:rsidRDefault="002A34E1" w:rsidP="00443416"/>
                        </w:txbxContent>
                      </v:textbox>
                    </v:shape>
                  </w:pict>
                </mc:Fallback>
              </mc:AlternateContent>
            </w:r>
          </w:p>
        </w:tc>
      </w:tr>
    </w:tbl>
    <w:p w:rsidR="00443416" w:rsidRPr="00443416" w:rsidRDefault="00443416" w:rsidP="00443416">
      <w:pPr>
        <w:rPr>
          <w:rFonts w:ascii="Tw Cen MT" w:eastAsia="Times New Roman" w:hAnsi="Tw Cen MT" w:cs="Times New Roman"/>
        </w:rPr>
      </w:pPr>
      <w:r w:rsidRPr="00443416">
        <w:rPr>
          <w:rFonts w:ascii="Tw Cen MT" w:eastAsia="Times New Roman" w:hAnsi="Tw Cen MT" w:cs="Times New Roman"/>
          <w:noProof/>
        </w:rPr>
        <mc:AlternateContent>
          <mc:Choice Requires="wps">
            <w:drawing>
              <wp:anchor distT="0" distB="0" distL="114300" distR="114300" simplePos="0" relativeHeight="251678720" behindDoc="0" locked="0" layoutInCell="1" allowOverlap="1" wp14:anchorId="0B82FAB6" wp14:editId="3AD8CE71">
                <wp:simplePos x="0" y="0"/>
                <wp:positionH relativeFrom="column">
                  <wp:posOffset>1828800</wp:posOffset>
                </wp:positionH>
                <wp:positionV relativeFrom="paragraph">
                  <wp:posOffset>2862469</wp:posOffset>
                </wp:positionV>
                <wp:extent cx="2115820" cy="1908313"/>
                <wp:effectExtent l="0" t="0" r="0" b="0"/>
                <wp:wrapNone/>
                <wp:docPr id="12" name="Arrow: Right 12"/>
                <wp:cNvGraphicFramePr/>
                <a:graphic xmlns:a="http://schemas.openxmlformats.org/drawingml/2006/main">
                  <a:graphicData uri="http://schemas.microsoft.com/office/word/2010/wordprocessingShape">
                    <wps:wsp>
                      <wps:cNvSpPr/>
                      <wps:spPr>
                        <a:xfrm>
                          <a:off x="0" y="0"/>
                          <a:ext cx="2115820" cy="1908313"/>
                        </a:xfrm>
                        <a:prstGeom prst="rightArrow">
                          <a:avLst/>
                        </a:prstGeom>
                        <a:solidFill>
                          <a:srgbClr val="1CADE4">
                            <a:alpha val="50000"/>
                          </a:srgbClr>
                        </a:solidFill>
                        <a:ln>
                          <a:noFill/>
                        </a:ln>
                        <a:effectLst/>
                      </wps:spPr>
                      <wps:txbx>
                        <w:txbxContent>
                          <w:p w:rsidR="002A34E1" w:rsidRPr="00443416" w:rsidRDefault="002A34E1" w:rsidP="00443416">
                            <w:pPr>
                              <w:rPr>
                                <w:color w:val="134163"/>
                                <w:sz w:val="20"/>
                                <w:szCs w:val="20"/>
                              </w:rPr>
                            </w:pPr>
                            <w:r w:rsidRPr="00443416">
                              <w:rPr>
                                <w:color w:val="134163"/>
                                <w:sz w:val="20"/>
                                <w:szCs w:val="20"/>
                              </w:rPr>
                              <w:t>Relive the experience</w:t>
                            </w:r>
                          </w:p>
                          <w:p w:rsidR="002A34E1" w:rsidRPr="00443416" w:rsidRDefault="002A34E1" w:rsidP="00443416">
                            <w:pPr>
                              <w:rPr>
                                <w:color w:val="134163"/>
                                <w:sz w:val="20"/>
                                <w:szCs w:val="20"/>
                              </w:rPr>
                            </w:pPr>
                            <w:r w:rsidRPr="00443416">
                              <w:rPr>
                                <w:color w:val="134163"/>
                                <w:sz w:val="20"/>
                                <w:szCs w:val="20"/>
                              </w:rPr>
                              <w:t>Critical reflection on an event</w:t>
                            </w:r>
                          </w:p>
                          <w:p w:rsidR="002A34E1" w:rsidRPr="00443416" w:rsidRDefault="002A34E1" w:rsidP="00443416">
                            <w:pPr>
                              <w:rPr>
                                <w:color w:val="134163"/>
                                <w:sz w:val="20"/>
                                <w:szCs w:val="20"/>
                              </w:rPr>
                            </w:pPr>
                            <w:r w:rsidRPr="00443416">
                              <w:rPr>
                                <w:color w:val="134163"/>
                                <w:sz w:val="20"/>
                                <w:szCs w:val="20"/>
                              </w:rPr>
                              <w:t>Capture new understanding</w:t>
                            </w:r>
                          </w:p>
                          <w:p w:rsidR="002A34E1" w:rsidRDefault="002A34E1" w:rsidP="00443416"/>
                          <w:p w:rsidR="002A34E1" w:rsidRDefault="002A34E1" w:rsidP="004434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82FAB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 o:spid="_x0000_s1051" type="#_x0000_t13" style="position:absolute;margin-left:2in;margin-top:225.4pt;width:166.6pt;height:15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" adj="11859" fillcolor="#1cade4" stroked="f">
                <v:fill opacity="32896f"/>
                <v:textbox>
                  <w:txbxContent>
                    <w:p w:rsidR="002A34E1" w:rsidRPr="00443416" w:rsidRDefault="002A34E1" w:rsidP="00443416">
                      <w:pPr>
                        <w:rPr>
                          <w:color w:val="134163"/>
                          <w:sz w:val="20"/>
                          <w:szCs w:val="20"/>
                        </w:rPr>
                      </w:pPr>
                      <w:r w:rsidRPr="00443416">
                        <w:rPr>
                          <w:color w:val="134163"/>
                          <w:sz w:val="20"/>
                          <w:szCs w:val="20"/>
                        </w:rPr>
                        <w:t>Relive the experience</w:t>
                      </w:r>
                    </w:p>
                    <w:p w:rsidR="002A34E1" w:rsidRPr="00443416" w:rsidRDefault="002A34E1" w:rsidP="00443416">
                      <w:pPr>
                        <w:rPr>
                          <w:color w:val="134163"/>
                          <w:sz w:val="20"/>
                          <w:szCs w:val="20"/>
                        </w:rPr>
                      </w:pPr>
                      <w:r w:rsidRPr="00443416">
                        <w:rPr>
                          <w:color w:val="134163"/>
                          <w:sz w:val="20"/>
                          <w:szCs w:val="20"/>
                        </w:rPr>
                        <w:t>Critical reflection on an event</w:t>
                      </w:r>
                    </w:p>
                    <w:p w:rsidR="002A34E1" w:rsidRPr="00443416" w:rsidRDefault="002A34E1" w:rsidP="00443416">
                      <w:pPr>
                        <w:rPr>
                          <w:color w:val="134163"/>
                          <w:sz w:val="20"/>
                          <w:szCs w:val="20"/>
                        </w:rPr>
                      </w:pPr>
                      <w:r w:rsidRPr="00443416">
                        <w:rPr>
                          <w:color w:val="134163"/>
                          <w:sz w:val="20"/>
                          <w:szCs w:val="20"/>
                        </w:rPr>
                        <w:t>Capture new understanding</w:t>
                      </w:r>
                    </w:p>
                    <w:p w:rsidR="002A34E1" w:rsidRDefault="002A34E1" w:rsidP="00443416"/>
                    <w:p w:rsidR="002A34E1" w:rsidRDefault="002A34E1" w:rsidP="00443416">
                      <w:pPr>
                        <w:jc w:val="center"/>
                      </w:pPr>
                    </w:p>
                  </w:txbxContent>
                </v:textbox>
              </v:shape>
            </w:pict>
          </mc:Fallback>
        </mc:AlternateContent>
      </w:r>
      <w:r w:rsidRPr="00443416">
        <w:rPr>
          <w:rFonts w:ascii="Tw Cen MT" w:eastAsia="Times New Roman" w:hAnsi="Tw Cen MT" w:cs="Times New Roman"/>
        </w:rPr>
        <w:fldChar w:fldCharType="begin"/>
      </w:r>
      <w:r w:rsidRPr="00443416">
        <w:rPr>
          <w:rFonts w:ascii="Tw Cen MT" w:eastAsia="Times New Roman" w:hAnsi="Tw Cen MT" w:cs="Times New Roman"/>
        </w:rPr>
        <w:instrText xml:space="preserve"> INCLUDEPICTURE "https://lifelonglearningwithot.files.wordpress.com/2016/05/schc3b6n-model.png?w=437&amp;h=270" \* MERGEFORMATINET </w:instrText>
      </w:r>
      <w:r w:rsidRPr="00443416">
        <w:rPr>
          <w:rFonts w:ascii="Tw Cen MT" w:eastAsia="Times New Roman" w:hAnsi="Tw Cen MT" w:cs="Times New Roman"/>
        </w:rPr>
        <w:fldChar w:fldCharType="end"/>
      </w:r>
    </w:p>
    <w:p w:rsidR="00443416" w:rsidRPr="00443416" w:rsidRDefault="00443416" w:rsidP="00443416">
      <w:pPr>
        <w:rPr>
          <w:rFonts w:ascii="Tw Cen MT" w:eastAsia="Times New Roman" w:hAnsi="Tw Cen MT" w:cs="Times New Roman"/>
        </w:rPr>
      </w:pPr>
      <w:r w:rsidRPr="00443416">
        <w:rPr>
          <w:rFonts w:ascii="Tw Cen MT" w:eastAsia="Times New Roman" w:hAnsi="Tw Cen MT" w:cs="Times New Roman"/>
          <w:noProof/>
        </w:rPr>
        <mc:AlternateContent>
          <mc:Choice Requires="wps">
            <w:drawing>
              <wp:anchor distT="0" distB="0" distL="114300" distR="114300" simplePos="0" relativeHeight="251677696" behindDoc="0" locked="0" layoutInCell="1" allowOverlap="1" wp14:anchorId="2A7492FA" wp14:editId="55375710">
                <wp:simplePos x="0" y="0"/>
                <wp:positionH relativeFrom="column">
                  <wp:posOffset>-215860</wp:posOffset>
                </wp:positionH>
                <wp:positionV relativeFrom="paragraph">
                  <wp:posOffset>131212</wp:posOffset>
                </wp:positionV>
                <wp:extent cx="1579880" cy="1058091"/>
                <wp:effectExtent l="0" t="0" r="20320" b="27940"/>
                <wp:wrapNone/>
                <wp:docPr id="8" name="Rectangle: Rounded Corners 8"/>
                <wp:cNvGraphicFramePr/>
                <a:graphic xmlns:a="http://schemas.openxmlformats.org/drawingml/2006/main">
                  <a:graphicData uri="http://schemas.microsoft.com/office/word/2010/wordprocessingShape">
                    <wps:wsp>
                      <wps:cNvSpPr/>
                      <wps:spPr>
                        <a:xfrm>
                          <a:off x="0" y="0"/>
                          <a:ext cx="1579880" cy="1058091"/>
                        </a:xfrm>
                        <a:prstGeom prst="roundRect">
                          <a:avLst/>
                        </a:prstGeom>
                        <a:solidFill>
                          <a:srgbClr val="1CADE4"/>
                        </a:solidFill>
                        <a:ln w="15875" cap="flat" cmpd="sng" algn="ctr">
                          <a:solidFill>
                            <a:srgbClr val="1CADE4">
                              <a:shade val="50000"/>
                            </a:srgbClr>
                          </a:solidFill>
                          <a:prstDash val="solid"/>
                        </a:ln>
                        <a:effectLst/>
                      </wps:spPr>
                      <wps:txbx>
                        <w:txbxContent>
                          <w:p w:rsidR="002A34E1" w:rsidRPr="00443416" w:rsidRDefault="002A34E1" w:rsidP="00443416">
                            <w:pPr>
                              <w:spacing w:line="240" w:lineRule="auto"/>
                              <w:jc w:val="center"/>
                              <w:rPr>
                                <w:color w:val="134163"/>
                                <w:u w:val="single"/>
                              </w:rPr>
                            </w:pPr>
                            <w:r w:rsidRPr="00443416">
                              <w:rPr>
                                <w:color w:val="134163"/>
                                <w:u w:val="single"/>
                              </w:rPr>
                              <w:t>Reflection on action</w:t>
                            </w:r>
                          </w:p>
                          <w:p w:rsidR="002A34E1" w:rsidRPr="00443416" w:rsidRDefault="002A34E1" w:rsidP="00443416">
                            <w:pPr>
                              <w:spacing w:line="240" w:lineRule="auto"/>
                              <w:jc w:val="center"/>
                              <w:rPr>
                                <w:color w:val="134163"/>
                              </w:rPr>
                            </w:pPr>
                            <w:r w:rsidRPr="00443416">
                              <w:rPr>
                                <w:color w:val="134163"/>
                              </w:rPr>
                              <w:t>(after the event)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7492FA" id="Rectangle: Rounded Corners 8" o:spid="_x0000_s1052" style="position:absolute;margin-left:-17pt;margin-top:10.35pt;width:124.4pt;height:83.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" fillcolor="#1cade4" strokecolor="#117ea7" strokeweight="1.25pt">
                <v:textbox>
                  <w:txbxContent>
                    <w:p w:rsidR="002A34E1" w:rsidRPr="00443416" w:rsidRDefault="002A34E1" w:rsidP="00443416">
                      <w:pPr>
                        <w:spacing w:line="240" w:lineRule="auto"/>
                        <w:jc w:val="center"/>
                        <w:rPr>
                          <w:color w:val="134163"/>
                          <w:u w:val="single"/>
                        </w:rPr>
                      </w:pPr>
                      <w:r w:rsidRPr="00443416">
                        <w:rPr>
                          <w:color w:val="134163"/>
                          <w:u w:val="single"/>
                        </w:rPr>
                        <w:t>Reflection on action</w:t>
                      </w:r>
                    </w:p>
                    <w:p w:rsidR="002A34E1" w:rsidRPr="00443416" w:rsidRDefault="002A34E1" w:rsidP="00443416">
                      <w:pPr>
                        <w:spacing w:line="240" w:lineRule="auto"/>
                        <w:jc w:val="center"/>
                        <w:rPr>
                          <w:color w:val="134163"/>
                        </w:rPr>
                      </w:pPr>
                      <w:r w:rsidRPr="00443416">
                        <w:rPr>
                          <w:color w:val="134163"/>
                        </w:rPr>
                        <w:t>(after the event)</w:t>
                      </w:r>
                    </w:p>
                  </w:txbxContent>
                </v:textbox>
              </v:roundrect>
            </w:pict>
          </mc:Fallback>
        </mc:AlternateContent>
      </w:r>
    </w:p>
    <w:p w:rsidR="00443416" w:rsidRPr="00443416" w:rsidRDefault="00443416" w:rsidP="00443416">
      <w:pPr>
        <w:rPr>
          <w:rFonts w:ascii="Tw Cen MT" w:eastAsia="Times New Roman" w:hAnsi="Tw Cen MT" w:cs="Times New Roman"/>
        </w:rPr>
      </w:pPr>
    </w:p>
    <w:p w:rsidR="00443416" w:rsidRPr="00443416" w:rsidRDefault="00443416" w:rsidP="00443416">
      <w:pPr>
        <w:rPr>
          <w:rFonts w:ascii="Tw Cen MT" w:eastAsia="Times New Roman" w:hAnsi="Tw Cen MT" w:cs="Times New Roman"/>
        </w:rPr>
      </w:pPr>
    </w:p>
    <w:p w:rsidR="00443416" w:rsidRPr="00443416" w:rsidRDefault="00443416" w:rsidP="00443416">
      <w:pPr>
        <w:rPr>
          <w:rFonts w:ascii="Tw Cen MT" w:eastAsia="Times New Roman" w:hAnsi="Tw Cen MT" w:cs="Times New Roman"/>
        </w:rPr>
      </w:pPr>
    </w:p>
    <w:p w:rsidR="00443416" w:rsidRPr="00443416" w:rsidRDefault="00443416" w:rsidP="00443416">
      <w:pPr>
        <w:rPr>
          <w:rFonts w:ascii="Tw Cen MT" w:eastAsia="Times New Roman" w:hAnsi="Tw Cen MT" w:cs="Times New Roman"/>
          <w:b/>
        </w:rPr>
      </w:pPr>
    </w:p>
    <w:p w:rsidR="00443416" w:rsidRPr="00443416" w:rsidRDefault="00443416" w:rsidP="00443416">
      <w:pPr>
        <w:rPr>
          <w:rFonts w:ascii="Tw Cen MT" w:eastAsia="Times New Roman" w:hAnsi="Tw Cen MT" w:cs="Times New Roman"/>
        </w:rPr>
      </w:pPr>
      <w:r w:rsidRPr="00443416">
        <w:rPr>
          <w:rFonts w:ascii="Tw Cen MT" w:eastAsia="Times New Roman" w:hAnsi="Tw Cen MT" w:cs="Times New Roman"/>
          <w:noProof/>
        </w:rPr>
        <mc:AlternateContent>
          <mc:Choice Requires="wps">
            <w:drawing>
              <wp:anchor distT="0" distB="0" distL="114300" distR="114300" simplePos="0" relativeHeight="251676672" behindDoc="0" locked="0" layoutInCell="1" allowOverlap="1" wp14:anchorId="4611FF2B" wp14:editId="3B76EFF6">
                <wp:simplePos x="0" y="0"/>
                <wp:positionH relativeFrom="column">
                  <wp:posOffset>1781037</wp:posOffset>
                </wp:positionH>
                <wp:positionV relativeFrom="paragraph">
                  <wp:posOffset>101214</wp:posOffset>
                </wp:positionV>
                <wp:extent cx="2115820" cy="1763486"/>
                <wp:effectExtent l="0" t="0" r="0" b="8255"/>
                <wp:wrapNone/>
                <wp:docPr id="7" name="Arrow: Right 7"/>
                <wp:cNvGraphicFramePr/>
                <a:graphic xmlns:a="http://schemas.openxmlformats.org/drawingml/2006/main">
                  <a:graphicData uri="http://schemas.microsoft.com/office/word/2010/wordprocessingShape">
                    <wps:wsp>
                      <wps:cNvSpPr/>
                      <wps:spPr>
                        <a:xfrm>
                          <a:off x="0" y="0"/>
                          <a:ext cx="2115820" cy="1763486"/>
                        </a:xfrm>
                        <a:prstGeom prst="rightArrow">
                          <a:avLst/>
                        </a:prstGeom>
                        <a:solidFill>
                          <a:srgbClr val="1CADE4">
                            <a:alpha val="50000"/>
                          </a:srgbClr>
                        </a:solidFill>
                        <a:ln>
                          <a:noFill/>
                        </a:ln>
                        <a:effectLst/>
                      </wps:spPr>
                      <wps:txbx>
                        <w:txbxContent>
                          <w:p w:rsidR="002A34E1" w:rsidRPr="00443416" w:rsidRDefault="002A34E1" w:rsidP="00443416">
                            <w:pPr>
                              <w:rPr>
                                <w:color w:val="134163"/>
                                <w:sz w:val="20"/>
                                <w:szCs w:val="20"/>
                              </w:rPr>
                            </w:pPr>
                            <w:r w:rsidRPr="00443416">
                              <w:rPr>
                                <w:color w:val="134163"/>
                                <w:sz w:val="20"/>
                                <w:szCs w:val="20"/>
                              </w:rPr>
                              <w:t>The experience</w:t>
                            </w:r>
                          </w:p>
                          <w:p w:rsidR="002A34E1" w:rsidRPr="00443416" w:rsidRDefault="002A34E1" w:rsidP="00443416">
                            <w:pPr>
                              <w:rPr>
                                <w:color w:val="134163"/>
                                <w:sz w:val="20"/>
                                <w:szCs w:val="20"/>
                              </w:rPr>
                            </w:pPr>
                            <w:r w:rsidRPr="00443416">
                              <w:rPr>
                                <w:color w:val="134163"/>
                                <w:sz w:val="20"/>
                                <w:szCs w:val="20"/>
                              </w:rPr>
                              <w:t>Observing</w:t>
                            </w:r>
                          </w:p>
                          <w:p w:rsidR="002A34E1" w:rsidRPr="00443416" w:rsidRDefault="002A34E1" w:rsidP="00443416">
                            <w:pPr>
                              <w:rPr>
                                <w:color w:val="134163"/>
                                <w:sz w:val="20"/>
                                <w:szCs w:val="20"/>
                              </w:rPr>
                            </w:pPr>
                            <w:r w:rsidRPr="00443416">
                              <w:rPr>
                                <w:color w:val="134163"/>
                                <w:sz w:val="20"/>
                                <w:szCs w:val="20"/>
                              </w:rPr>
                              <w:t>React immediately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1FF2B" id="Arrow: Right 7" o:spid="_x0000_s1053" type="#_x0000_t13" style="position:absolute;margin-left:140.25pt;margin-top:7.95pt;width:166.6pt;height:138.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" adj="12598" fillcolor="#1cade4" stroked="f">
                <v:fill opacity="32896f"/>
                <v:textbox>
                  <w:txbxContent>
                    <w:p w:rsidR="002A34E1" w:rsidRPr="00443416" w:rsidRDefault="002A34E1" w:rsidP="00443416">
                      <w:pPr>
                        <w:rPr>
                          <w:color w:val="134163"/>
                          <w:sz w:val="20"/>
                          <w:szCs w:val="20"/>
                        </w:rPr>
                      </w:pPr>
                      <w:r w:rsidRPr="00443416">
                        <w:rPr>
                          <w:color w:val="134163"/>
                          <w:sz w:val="20"/>
                          <w:szCs w:val="20"/>
                        </w:rPr>
                        <w:t>The experience</w:t>
                      </w:r>
                    </w:p>
                    <w:p w:rsidR="002A34E1" w:rsidRPr="00443416" w:rsidRDefault="002A34E1" w:rsidP="00443416">
                      <w:pPr>
                        <w:rPr>
                          <w:color w:val="134163"/>
                          <w:sz w:val="20"/>
                          <w:szCs w:val="20"/>
                        </w:rPr>
                      </w:pPr>
                      <w:r w:rsidRPr="00443416">
                        <w:rPr>
                          <w:color w:val="134163"/>
                          <w:sz w:val="20"/>
                          <w:szCs w:val="20"/>
                        </w:rPr>
                        <w:t>Observing</w:t>
                      </w:r>
                    </w:p>
                    <w:p w:rsidR="002A34E1" w:rsidRPr="00443416" w:rsidRDefault="002A34E1" w:rsidP="00443416">
                      <w:pPr>
                        <w:rPr>
                          <w:color w:val="134163"/>
                          <w:sz w:val="20"/>
                          <w:szCs w:val="20"/>
                        </w:rPr>
                      </w:pPr>
                      <w:r w:rsidRPr="00443416">
                        <w:rPr>
                          <w:color w:val="134163"/>
                          <w:sz w:val="20"/>
                          <w:szCs w:val="20"/>
                        </w:rPr>
                        <w:t>React immediately</w:t>
                      </w:r>
                    </w:p>
                  </w:txbxContent>
                </v:textbox>
              </v:shape>
            </w:pict>
          </mc:Fallback>
        </mc:AlternateContent>
      </w:r>
    </w:p>
    <w:p w:rsidR="00443416" w:rsidRPr="00443416" w:rsidRDefault="00DB4E33" w:rsidP="00443416">
      <w:pPr>
        <w:tabs>
          <w:tab w:val="left" w:pos="5781"/>
        </w:tabs>
        <w:rPr>
          <w:rFonts w:ascii="Tw Cen MT" w:eastAsia="Times New Roman" w:hAnsi="Tw Cen MT" w:cs="Times New Roman"/>
        </w:rPr>
      </w:pPr>
      <w:r w:rsidRPr="00443416">
        <w:rPr>
          <w:rFonts w:ascii="Tw Cen MT" w:eastAsia="Times New Roman" w:hAnsi="Tw Cen MT" w:cs="Times New Roman"/>
          <w:noProof/>
        </w:rPr>
        <mc:AlternateContent>
          <mc:Choice Requires="wps">
            <w:drawing>
              <wp:anchor distT="0" distB="0" distL="114300" distR="114300" simplePos="0" relativeHeight="251670528" behindDoc="0" locked="0" layoutInCell="1" allowOverlap="1" wp14:anchorId="4713DD46" wp14:editId="601CA5D0">
                <wp:simplePos x="0" y="0"/>
                <wp:positionH relativeFrom="margin">
                  <wp:posOffset>5158878</wp:posOffset>
                </wp:positionH>
                <wp:positionV relativeFrom="paragraph">
                  <wp:posOffset>25400</wp:posOffset>
                </wp:positionV>
                <wp:extent cx="4036876" cy="1698172"/>
                <wp:effectExtent l="0" t="0" r="20955" b="16510"/>
                <wp:wrapNone/>
                <wp:docPr id="15" name="Text Box 15"/>
                <wp:cNvGraphicFramePr/>
                <a:graphic xmlns:a="http://schemas.openxmlformats.org/drawingml/2006/main">
                  <a:graphicData uri="http://schemas.microsoft.com/office/word/2010/wordprocessingShape">
                    <wps:wsp>
                      <wps:cNvSpPr txBox="1"/>
                      <wps:spPr>
                        <a:xfrm>
                          <a:off x="0" y="0"/>
                          <a:ext cx="4036876" cy="1698172"/>
                        </a:xfrm>
                        <a:prstGeom prst="rect">
                          <a:avLst/>
                        </a:prstGeom>
                        <a:solidFill>
                          <a:srgbClr val="2683C6">
                            <a:lumMod val="20000"/>
                            <a:lumOff val="80000"/>
                          </a:srgbClr>
                        </a:solidFill>
                        <a:ln w="15875" cap="flat" cmpd="sng" algn="ctr">
                          <a:solidFill>
                            <a:sysClr val="windowText" lastClr="000000"/>
                          </a:solidFill>
                          <a:prstDash val="solid"/>
                        </a:ln>
                        <a:effectLst/>
                      </wps:spPr>
                      <wps:txbx>
                        <w:txbxContent>
                          <w:p w:rsidR="002A34E1" w:rsidRDefault="002A34E1" w:rsidP="00443416">
                            <w:pPr>
                              <w:jc w:val="center"/>
                            </w:pPr>
                            <w:r>
                              <w:rPr>
                                <w:rFonts w:ascii="Century Schoolbook" w:eastAsia="Century Schoolbook" w:hAnsi="Century Schoolbook" w:cs="Times New Roman"/>
                                <w:b/>
                                <w:noProof/>
                                <w:color w:val="335B74"/>
                                <w:spacing w:val="-10"/>
                                <w:sz w:val="26"/>
                                <w:szCs w:val="26"/>
                                <w:lang w:val="en-US"/>
                              </w:rPr>
                              <w:t>“</w:t>
                            </w:r>
                            <w:r w:rsidRPr="0014628D">
                              <w:rPr>
                                <w:rFonts w:ascii="Century Schoolbook" w:eastAsia="Century Schoolbook" w:hAnsi="Century Schoolbook" w:cs="Times New Roman"/>
                                <w:b/>
                                <w:noProof/>
                                <w:color w:val="335B74"/>
                                <w:spacing w:val="-10"/>
                                <w:sz w:val="26"/>
                                <w:szCs w:val="26"/>
                                <w:lang w:val="en-US"/>
                              </w:rPr>
                              <w:t>Reﬂective practice is a cycle that involves stopping to consider practices and the reasons for them, thinking critically about alternative perspectives and changing practices based on new understandings’’ (O’Connor and Diggins 2002, p. 16, cited in</w:t>
                            </w:r>
                            <w:r w:rsidRPr="0014628D">
                              <w:rPr>
                                <w:rFonts w:ascii="Century Schoolbook" w:eastAsia="Century Schoolbook" w:hAnsi="Century Schoolbook" w:cs="Times New Roman"/>
                                <w:sz w:val="26"/>
                                <w:szCs w:val="26"/>
                              </w:rPr>
                              <w:t xml:space="preserve"> </w:t>
                            </w:r>
                            <w:r w:rsidRPr="0014628D">
                              <w:rPr>
                                <w:rFonts w:ascii="Century Schoolbook" w:eastAsia="Century Schoolbook" w:hAnsi="Century Schoolbook" w:cs="Times New Roman"/>
                                <w:b/>
                                <w:noProof/>
                                <w:color w:val="335B74"/>
                                <w:spacing w:val="-10"/>
                                <w:sz w:val="26"/>
                                <w:szCs w:val="26"/>
                              </w:rPr>
                              <w:t>McFarland, L, Saunders, R and Allen, S, 2009, p506</w:t>
                            </w:r>
                            <w:r w:rsidRPr="0014628D">
                              <w:rPr>
                                <w:rFonts w:ascii="Century Schoolbook" w:eastAsia="Century Schoolbook" w:hAnsi="Century Schoolbook" w:cs="Times New Roman"/>
                                <w:b/>
                                <w:noProof/>
                                <w:color w:val="335B74"/>
                                <w:spacing w:val="-10"/>
                                <w:sz w:val="26"/>
                                <w:szCs w:val="26"/>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3DD46" id="Text Box 15" o:spid="_x0000_s1054" type="#_x0000_t202" style="position:absolute;margin-left:406.2pt;margin-top:2pt;width:317.85pt;height:133.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" fillcolor="#d1e7f6" strokecolor="windowText" strokeweight="1.25pt">
                <v:textbox>
                  <w:txbxContent>
                    <w:p w:rsidR="002A34E1" w:rsidRDefault="002A34E1" w:rsidP="00443416">
                      <w:pPr>
                        <w:jc w:val="center"/>
                      </w:pPr>
                      <w:r>
                        <w:rPr>
                          <w:rFonts w:ascii="Century Schoolbook" w:eastAsia="Century Schoolbook" w:hAnsi="Century Schoolbook" w:cs="Times New Roman"/>
                          <w:b/>
                          <w:noProof/>
                          <w:color w:val="335B74"/>
                          <w:spacing w:val="-10"/>
                          <w:sz w:val="26"/>
                          <w:szCs w:val="26"/>
                          <w:lang w:val="en-US"/>
                        </w:rPr>
                        <w:t>“</w:t>
                      </w:r>
                      <w:r w:rsidRPr="0014628D">
                        <w:rPr>
                          <w:rFonts w:ascii="Century Schoolbook" w:eastAsia="Century Schoolbook" w:hAnsi="Century Schoolbook" w:cs="Times New Roman"/>
                          <w:b/>
                          <w:noProof/>
                          <w:color w:val="335B74"/>
                          <w:spacing w:val="-10"/>
                          <w:sz w:val="26"/>
                          <w:szCs w:val="26"/>
                          <w:lang w:val="en-US"/>
                        </w:rPr>
                        <w:t>Reﬂective practice is a cycle that involves stopping to consider practices and the reasons for them, thinking critically about alternative perspectives and changing practices based on new understandings’’ (O’Connor and Diggins 2002, p. 16, cited in</w:t>
                      </w:r>
                      <w:r w:rsidRPr="0014628D">
                        <w:rPr>
                          <w:rFonts w:ascii="Century Schoolbook" w:eastAsia="Century Schoolbook" w:hAnsi="Century Schoolbook" w:cs="Times New Roman"/>
                          <w:sz w:val="26"/>
                          <w:szCs w:val="26"/>
                        </w:rPr>
                        <w:t xml:space="preserve"> </w:t>
                      </w:r>
                      <w:r w:rsidRPr="0014628D">
                        <w:rPr>
                          <w:rFonts w:ascii="Century Schoolbook" w:eastAsia="Century Schoolbook" w:hAnsi="Century Schoolbook" w:cs="Times New Roman"/>
                          <w:b/>
                          <w:noProof/>
                          <w:color w:val="335B74"/>
                          <w:spacing w:val="-10"/>
                          <w:sz w:val="26"/>
                          <w:szCs w:val="26"/>
                        </w:rPr>
                        <w:t>McFarland, L, Saunders, R and Allen, S, 2009, p506</w:t>
                      </w:r>
                      <w:r w:rsidRPr="0014628D">
                        <w:rPr>
                          <w:rFonts w:ascii="Century Schoolbook" w:eastAsia="Century Schoolbook" w:hAnsi="Century Schoolbook" w:cs="Times New Roman"/>
                          <w:b/>
                          <w:noProof/>
                          <w:color w:val="335B74"/>
                          <w:spacing w:val="-10"/>
                          <w:sz w:val="26"/>
                          <w:szCs w:val="26"/>
                          <w:lang w:val="en-US"/>
                        </w:rPr>
                        <w:t xml:space="preserve"> ).</w:t>
                      </w:r>
                    </w:p>
                  </w:txbxContent>
                </v:textbox>
                <w10:wrap anchorx="margin"/>
              </v:shape>
            </w:pict>
          </mc:Fallback>
        </mc:AlternateContent>
      </w:r>
      <w:r w:rsidR="00443416" w:rsidRPr="00443416">
        <w:rPr>
          <w:rFonts w:ascii="Tw Cen MT" w:eastAsia="Times New Roman" w:hAnsi="Tw Cen MT" w:cs="Times New Roman"/>
          <w:noProof/>
        </w:rPr>
        <mc:AlternateContent>
          <mc:Choice Requires="wps">
            <w:drawing>
              <wp:anchor distT="0" distB="0" distL="114300" distR="114300" simplePos="0" relativeHeight="251675648" behindDoc="0" locked="0" layoutInCell="1" allowOverlap="1" wp14:anchorId="5CE073F3" wp14:editId="29CD2B56">
                <wp:simplePos x="0" y="0"/>
                <wp:positionH relativeFrom="column">
                  <wp:posOffset>-190315</wp:posOffset>
                </wp:positionH>
                <wp:positionV relativeFrom="paragraph">
                  <wp:posOffset>147320</wp:posOffset>
                </wp:positionV>
                <wp:extent cx="1580606" cy="1149260"/>
                <wp:effectExtent l="0" t="0" r="19685" b="13335"/>
                <wp:wrapNone/>
                <wp:docPr id="6" name="Rectangle: Rounded Corners 6"/>
                <wp:cNvGraphicFramePr/>
                <a:graphic xmlns:a="http://schemas.openxmlformats.org/drawingml/2006/main">
                  <a:graphicData uri="http://schemas.microsoft.com/office/word/2010/wordprocessingShape">
                    <wps:wsp>
                      <wps:cNvSpPr/>
                      <wps:spPr>
                        <a:xfrm>
                          <a:off x="0" y="0"/>
                          <a:ext cx="1580606" cy="1149260"/>
                        </a:xfrm>
                        <a:prstGeom prst="roundRect">
                          <a:avLst/>
                        </a:prstGeom>
                        <a:solidFill>
                          <a:srgbClr val="1CADE4"/>
                        </a:solidFill>
                        <a:ln w="15875" cap="flat" cmpd="sng" algn="ctr">
                          <a:solidFill>
                            <a:srgbClr val="1CADE4">
                              <a:shade val="50000"/>
                            </a:srgbClr>
                          </a:solidFill>
                          <a:prstDash val="solid"/>
                        </a:ln>
                        <a:effectLst/>
                      </wps:spPr>
                      <wps:txbx>
                        <w:txbxContent>
                          <w:p w:rsidR="002A34E1" w:rsidRPr="00443416" w:rsidRDefault="002A34E1" w:rsidP="00443416">
                            <w:pPr>
                              <w:spacing w:line="240" w:lineRule="auto"/>
                              <w:jc w:val="center"/>
                              <w:rPr>
                                <w:color w:val="134163"/>
                                <w:u w:val="single"/>
                              </w:rPr>
                            </w:pPr>
                            <w:r w:rsidRPr="00443416">
                              <w:rPr>
                                <w:color w:val="134163"/>
                                <w:u w:val="single"/>
                              </w:rPr>
                              <w:t>Reflection in action</w:t>
                            </w:r>
                          </w:p>
                          <w:p w:rsidR="002A34E1" w:rsidRPr="00443416" w:rsidRDefault="002A34E1" w:rsidP="00443416">
                            <w:pPr>
                              <w:spacing w:line="240" w:lineRule="auto"/>
                              <w:jc w:val="center"/>
                              <w:rPr>
                                <w:color w:val="134163"/>
                              </w:rPr>
                            </w:pPr>
                            <w:r w:rsidRPr="00443416">
                              <w:rPr>
                                <w:color w:val="134163"/>
                              </w:rPr>
                              <w:t>(at the time the event is happening)</w:t>
                            </w:r>
                          </w:p>
                          <w:p w:rsidR="002A34E1" w:rsidRDefault="002A34E1" w:rsidP="004434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E073F3" id="Rectangle: Rounded Corners 6" o:spid="_x0000_s1055" style="position:absolute;margin-left:-15pt;margin-top:11.6pt;width:124.45pt;height:9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" fillcolor="#1cade4" strokecolor="#117ea7" strokeweight="1.25pt">
                <v:textbox>
                  <w:txbxContent>
                    <w:p w:rsidR="002A34E1" w:rsidRPr="00443416" w:rsidRDefault="002A34E1" w:rsidP="00443416">
                      <w:pPr>
                        <w:spacing w:line="240" w:lineRule="auto"/>
                        <w:jc w:val="center"/>
                        <w:rPr>
                          <w:color w:val="134163"/>
                          <w:u w:val="single"/>
                        </w:rPr>
                      </w:pPr>
                      <w:r w:rsidRPr="00443416">
                        <w:rPr>
                          <w:color w:val="134163"/>
                          <w:u w:val="single"/>
                        </w:rPr>
                        <w:t>Reflection in action</w:t>
                      </w:r>
                    </w:p>
                    <w:p w:rsidR="002A34E1" w:rsidRPr="00443416" w:rsidRDefault="002A34E1" w:rsidP="00443416">
                      <w:pPr>
                        <w:spacing w:line="240" w:lineRule="auto"/>
                        <w:jc w:val="center"/>
                        <w:rPr>
                          <w:color w:val="134163"/>
                        </w:rPr>
                      </w:pPr>
                      <w:r w:rsidRPr="00443416">
                        <w:rPr>
                          <w:color w:val="134163"/>
                        </w:rPr>
                        <w:t>(at the time the event is happening)</w:t>
                      </w:r>
                    </w:p>
                    <w:p w:rsidR="002A34E1" w:rsidRDefault="002A34E1" w:rsidP="00443416">
                      <w:pPr>
                        <w:jc w:val="center"/>
                      </w:pPr>
                    </w:p>
                  </w:txbxContent>
                </v:textbox>
              </v:roundrect>
            </w:pict>
          </mc:Fallback>
        </mc:AlternateContent>
      </w:r>
      <w:r w:rsidR="00443416" w:rsidRPr="00443416">
        <w:rPr>
          <w:rFonts w:ascii="Tw Cen MT" w:eastAsia="Times New Roman" w:hAnsi="Tw Cen MT" w:cs="Times New Roman"/>
        </w:rPr>
        <w:tab/>
      </w:r>
    </w:p>
    <w:p w:rsidR="00443416" w:rsidRPr="00443416" w:rsidRDefault="002A34E1">
      <w:pPr>
        <w:rPr>
          <w:rFonts w:ascii="Tw Cen MT" w:eastAsia="Times New Roman" w:hAnsi="Tw Cen MT" w:cs="Times New Roman"/>
        </w:rPr>
        <w:sectPr w:rsidR="00443416" w:rsidRPr="00443416" w:rsidSect="00443416">
          <w:pgSz w:w="16838" w:h="11906" w:orient="landscape"/>
          <w:pgMar w:top="1440" w:right="1440" w:bottom="1440" w:left="1440" w:header="708" w:footer="708" w:gutter="0"/>
          <w:pgNumType w:start="0"/>
          <w:cols w:space="708"/>
          <w:titlePg/>
          <w:docGrid w:linePitch="360"/>
        </w:sectPr>
      </w:pPr>
      <w:r>
        <w:rPr>
          <w:rFonts w:ascii="Tw Cen MT" w:eastAsia="Times New Roman" w:hAnsi="Tw Cen MT" w:cs="Times New Roman"/>
          <w:noProof/>
        </w:rPr>
        <mc:AlternateContent>
          <mc:Choice Requires="wps">
            <w:drawing>
              <wp:anchor distT="0" distB="0" distL="114300" distR="114300" simplePos="0" relativeHeight="251688960" behindDoc="0" locked="0" layoutInCell="1" allowOverlap="1">
                <wp:simplePos x="0" y="0"/>
                <wp:positionH relativeFrom="column">
                  <wp:posOffset>3962400</wp:posOffset>
                </wp:positionH>
                <wp:positionV relativeFrom="paragraph">
                  <wp:posOffset>1264533</wp:posOffset>
                </wp:positionV>
                <wp:extent cx="795130" cy="265044"/>
                <wp:effectExtent l="0" t="0" r="24130" b="20955"/>
                <wp:wrapNone/>
                <wp:docPr id="28" name="Text Box 28"/>
                <wp:cNvGraphicFramePr/>
                <a:graphic xmlns:a="http://schemas.openxmlformats.org/drawingml/2006/main">
                  <a:graphicData uri="http://schemas.microsoft.com/office/word/2010/wordprocessingShape">
                    <wps:wsp>
                      <wps:cNvSpPr txBox="1"/>
                      <wps:spPr>
                        <a:xfrm>
                          <a:off x="0" y="0"/>
                          <a:ext cx="795130" cy="265044"/>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 o:spid="_x0000_s1056" type="#_x0000_t202" style="position:absolute;margin-left:312pt;margin-top:99.55pt;width:62.6pt;height:20.8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" fillcolor="white [3201]" strokecolor="#4472c4 [3204]" strokeweight="1pt">
                <v:textbox>
                  <w:txbxContent>
                    <w:p w:rsidR="002A34E1" w:rsidRDefault="002A34E1" w:rsidP="002A34E1">
                      <w:pPr>
                        <w:jc w:val="center"/>
                      </w:pPr>
                      <w:r>
                        <w:t>Page 6</w:t>
                      </w:r>
                    </w:p>
                  </w:txbxContent>
                </v:textbox>
              </v:shape>
            </w:pict>
          </mc:Fallback>
        </mc:AlternateContent>
      </w:r>
      <w:r w:rsidR="00443416" w:rsidRPr="00443416">
        <w:rPr>
          <w:rFonts w:ascii="Tw Cen MT" w:eastAsia="Times New Roman" w:hAnsi="Tw Cen MT" w:cs="Times New Roman"/>
          <w:noProof/>
        </w:rPr>
        <mc:AlternateContent>
          <mc:Choice Requires="wps">
            <w:drawing>
              <wp:anchor distT="0" distB="0" distL="114300" distR="114300" simplePos="0" relativeHeight="251680768" behindDoc="0" locked="0" layoutInCell="1" allowOverlap="1" wp14:anchorId="3F0457F6" wp14:editId="24AF4A6A">
                <wp:simplePos x="0" y="0"/>
                <wp:positionH relativeFrom="margin">
                  <wp:posOffset>497591</wp:posOffset>
                </wp:positionH>
                <wp:positionV relativeFrom="paragraph">
                  <wp:posOffset>1165032</wp:posOffset>
                </wp:positionV>
                <wp:extent cx="2207623" cy="300446"/>
                <wp:effectExtent l="0" t="0" r="21590" b="23495"/>
                <wp:wrapNone/>
                <wp:docPr id="20" name="Rectangle: Rounded Corners 20"/>
                <wp:cNvGraphicFramePr/>
                <a:graphic xmlns:a="http://schemas.openxmlformats.org/drawingml/2006/main">
                  <a:graphicData uri="http://schemas.microsoft.com/office/word/2010/wordprocessingShape">
                    <wps:wsp>
                      <wps:cNvSpPr/>
                      <wps:spPr>
                        <a:xfrm>
                          <a:off x="0" y="0"/>
                          <a:ext cx="2207623" cy="300446"/>
                        </a:xfrm>
                        <a:prstGeom prst="roundRect">
                          <a:avLst/>
                        </a:prstGeom>
                        <a:solidFill>
                          <a:srgbClr val="1CADE4"/>
                        </a:solidFill>
                        <a:ln w="15875" cap="flat" cmpd="sng" algn="ctr">
                          <a:solidFill>
                            <a:srgbClr val="1CADE4">
                              <a:shade val="50000"/>
                            </a:srgbClr>
                          </a:solidFill>
                          <a:prstDash val="solid"/>
                        </a:ln>
                        <a:effectLst/>
                      </wps:spPr>
                      <wps:txbx>
                        <w:txbxContent>
                          <w:p w:rsidR="002A34E1" w:rsidRPr="00443416" w:rsidRDefault="002A34E1" w:rsidP="00443416">
                            <w:pPr>
                              <w:jc w:val="center"/>
                              <w:rPr>
                                <w:color w:val="134163"/>
                              </w:rPr>
                            </w:pPr>
                            <w:r w:rsidRPr="00443416">
                              <w:rPr>
                                <w:color w:val="134163"/>
                              </w:rPr>
                              <w:t>(Lifelong learning with OT, 2016)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0457F6" id="Rectangle: Rounded Corners 20" o:spid="_x0000_s1057" style="position:absolute;margin-left:39.2pt;margin-top:91.75pt;width:173.85pt;height:23.6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" fillcolor="#1cade4" strokecolor="#117ea7" strokeweight="1.25pt">
                <v:textbox>
                  <w:txbxContent>
                    <w:p w:rsidR="002A34E1" w:rsidRPr="00443416" w:rsidRDefault="002A34E1" w:rsidP="00443416">
                      <w:pPr>
                        <w:jc w:val="center"/>
                        <w:rPr>
                          <w:color w:val="134163"/>
                        </w:rPr>
                      </w:pPr>
                      <w:r w:rsidRPr="00443416">
                        <w:rPr>
                          <w:color w:val="134163"/>
                        </w:rPr>
                        <w:t>(Lifelong learning with OT, 2016)</w:t>
                      </w:r>
                    </w:p>
                  </w:txbxContent>
                </v:textbox>
                <w10:wrap anchorx="margin"/>
              </v:roundrect>
            </w:pict>
          </mc:Fallback>
        </mc:AlternateContent>
      </w:r>
    </w:p>
    <w:p w:rsidR="00443416" w:rsidRPr="002B174A" w:rsidRDefault="002A34E1" w:rsidP="002B174A">
      <w:pPr>
        <w:ind w:left="4320" w:firstLine="720"/>
        <w:rPr>
          <w:rFonts w:ascii="Times New Roman" w:hAnsi="Times New Roman" w:cs="Times New Roman"/>
          <w:b/>
          <w:u w:val="single"/>
        </w:rPr>
      </w:pPr>
      <w:r>
        <w:rPr>
          <w:rFonts w:ascii="Times New Roman" w:hAnsi="Times New Roman" w:cs="Times New Roman"/>
          <w:b/>
          <w:noProof/>
          <w:u w:val="single"/>
        </w:rPr>
        <w:lastRenderedPageBreak/>
        <mc:AlternateContent>
          <mc:Choice Requires="wps">
            <w:drawing>
              <wp:anchor distT="0" distB="0" distL="114300" distR="114300" simplePos="0" relativeHeight="251689984" behindDoc="0" locked="0" layoutInCell="1" allowOverlap="1">
                <wp:simplePos x="0" y="0"/>
                <wp:positionH relativeFrom="column">
                  <wp:posOffset>3856190</wp:posOffset>
                </wp:positionH>
                <wp:positionV relativeFrom="paragraph">
                  <wp:posOffset>6069026</wp:posOffset>
                </wp:positionV>
                <wp:extent cx="821635" cy="304800"/>
                <wp:effectExtent l="0" t="0" r="17145" b="19050"/>
                <wp:wrapNone/>
                <wp:docPr id="29" name="Text Box 29"/>
                <wp:cNvGraphicFramePr/>
                <a:graphic xmlns:a="http://schemas.openxmlformats.org/drawingml/2006/main">
                  <a:graphicData uri="http://schemas.microsoft.com/office/word/2010/wordprocessingShape">
                    <wps:wsp>
                      <wps:cNvSpPr txBox="1"/>
                      <wps:spPr>
                        <a:xfrm>
                          <a:off x="0" y="0"/>
                          <a:ext cx="821635"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9" o:spid="_x0000_s1058" type="#_x0000_t202" style="position:absolute;left:0;text-align:left;margin-left:303.65pt;margin-top:477.9pt;width:64.7pt;height:24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" fillcolor="white [3201]" strokecolor="#4472c4 [3204]" strokeweight="1pt">
                <v:textbox>
                  <w:txbxContent>
                    <w:p w:rsidR="002A34E1" w:rsidRDefault="002A34E1" w:rsidP="002A34E1">
                      <w:pPr>
                        <w:jc w:val="center"/>
                      </w:pPr>
                      <w:r>
                        <w:t>Page 7</w:t>
                      </w:r>
                    </w:p>
                  </w:txbxContent>
                </v:textbox>
              </v:shape>
            </w:pict>
          </mc:Fallback>
        </mc:AlternateContent>
      </w:r>
      <w:r w:rsidR="00443416" w:rsidRPr="002B174A">
        <w:rPr>
          <w:rFonts w:ascii="Times New Roman" w:hAnsi="Times New Roman" w:cs="Times New Roman"/>
          <w:b/>
          <w:u w:val="single"/>
        </w:rPr>
        <w:t>Element 4 Personal Development Plan</w:t>
      </w:r>
    </w:p>
    <w:tbl>
      <w:tblPr>
        <w:tblStyle w:val="TableGrid"/>
        <w:tblW w:w="14596" w:type="dxa"/>
        <w:tblLook w:val="04A0" w:firstRow="1" w:lastRow="0" w:firstColumn="1" w:lastColumn="0" w:noHBand="0" w:noVBand="1"/>
      </w:tblPr>
      <w:tblGrid>
        <w:gridCol w:w="1798"/>
        <w:gridCol w:w="3677"/>
        <w:gridCol w:w="3297"/>
        <w:gridCol w:w="3321"/>
        <w:gridCol w:w="2503"/>
      </w:tblGrid>
      <w:tr w:rsidR="00443416" w:rsidTr="002B174A">
        <w:trPr>
          <w:trHeight w:val="555"/>
        </w:trPr>
        <w:tc>
          <w:tcPr>
            <w:tcW w:w="1836" w:type="dxa"/>
          </w:tcPr>
          <w:p w:rsidR="00443416" w:rsidRPr="001B2490" w:rsidRDefault="00443416" w:rsidP="002A34E1">
            <w:pPr>
              <w:jc w:val="center"/>
              <w:rPr>
                <w:rFonts w:ascii="Arial" w:hAnsi="Arial" w:cs="Arial"/>
                <w:u w:val="single"/>
              </w:rPr>
            </w:pPr>
            <w:r w:rsidRPr="001B2490">
              <w:rPr>
                <w:rFonts w:ascii="Arial" w:hAnsi="Arial" w:cs="Arial"/>
                <w:u w:val="single"/>
              </w:rPr>
              <w:t xml:space="preserve">Area for further development  </w:t>
            </w:r>
          </w:p>
          <w:p w:rsidR="00443416" w:rsidRDefault="00443416" w:rsidP="002A34E1">
            <w:pPr>
              <w:jc w:val="center"/>
              <w:rPr>
                <w:rFonts w:ascii="Arial" w:hAnsi="Arial" w:cs="Arial"/>
              </w:rPr>
            </w:pPr>
          </w:p>
        </w:tc>
        <w:tc>
          <w:tcPr>
            <w:tcW w:w="3816" w:type="dxa"/>
          </w:tcPr>
          <w:p w:rsidR="00443416" w:rsidRPr="001B2490" w:rsidRDefault="00443416" w:rsidP="002A34E1">
            <w:pPr>
              <w:jc w:val="center"/>
              <w:rPr>
                <w:rFonts w:ascii="Arial" w:hAnsi="Arial" w:cs="Arial"/>
                <w:u w:val="single"/>
              </w:rPr>
            </w:pPr>
            <w:r w:rsidRPr="001B2490">
              <w:rPr>
                <w:rFonts w:ascii="Arial" w:hAnsi="Arial" w:cs="Arial"/>
                <w:u w:val="single"/>
              </w:rPr>
              <w:t>Why?</w:t>
            </w:r>
          </w:p>
        </w:tc>
        <w:tc>
          <w:tcPr>
            <w:tcW w:w="3393" w:type="dxa"/>
          </w:tcPr>
          <w:p w:rsidR="00443416" w:rsidRPr="001B2490" w:rsidRDefault="00443416" w:rsidP="002A34E1">
            <w:pPr>
              <w:jc w:val="center"/>
              <w:rPr>
                <w:rFonts w:ascii="Arial" w:hAnsi="Arial" w:cs="Arial"/>
                <w:u w:val="single"/>
              </w:rPr>
            </w:pPr>
            <w:r w:rsidRPr="001B2490">
              <w:rPr>
                <w:rFonts w:ascii="Arial" w:hAnsi="Arial" w:cs="Arial"/>
                <w:u w:val="single"/>
              </w:rPr>
              <w:t>How?</w:t>
            </w:r>
          </w:p>
        </w:tc>
        <w:tc>
          <w:tcPr>
            <w:tcW w:w="3394" w:type="dxa"/>
          </w:tcPr>
          <w:p w:rsidR="00443416" w:rsidRPr="001B2490" w:rsidRDefault="00443416" w:rsidP="002A34E1">
            <w:pPr>
              <w:jc w:val="center"/>
              <w:rPr>
                <w:rFonts w:ascii="Arial" w:hAnsi="Arial" w:cs="Arial"/>
                <w:u w:val="single"/>
              </w:rPr>
            </w:pPr>
            <w:r w:rsidRPr="001B2490">
              <w:rPr>
                <w:rFonts w:ascii="Arial" w:hAnsi="Arial" w:cs="Arial"/>
                <w:u w:val="single"/>
              </w:rPr>
              <w:t>Who/Where?</w:t>
            </w:r>
          </w:p>
        </w:tc>
        <w:tc>
          <w:tcPr>
            <w:tcW w:w="2157" w:type="dxa"/>
          </w:tcPr>
          <w:p w:rsidR="00443416" w:rsidRPr="001B2490" w:rsidRDefault="00443416" w:rsidP="002A34E1">
            <w:pPr>
              <w:jc w:val="center"/>
              <w:rPr>
                <w:rFonts w:ascii="Arial" w:hAnsi="Arial" w:cs="Arial"/>
                <w:u w:val="single"/>
              </w:rPr>
            </w:pPr>
            <w:r w:rsidRPr="001B2490">
              <w:rPr>
                <w:rFonts w:ascii="Arial" w:hAnsi="Arial" w:cs="Arial"/>
                <w:u w:val="single"/>
              </w:rPr>
              <w:t>When?</w:t>
            </w:r>
          </w:p>
        </w:tc>
      </w:tr>
      <w:tr w:rsidR="00443416" w:rsidTr="002A34E1">
        <w:tc>
          <w:tcPr>
            <w:tcW w:w="1836" w:type="dxa"/>
          </w:tcPr>
          <w:p w:rsidR="00443416" w:rsidRDefault="00443416" w:rsidP="00DB4E33">
            <w:pPr>
              <w:spacing w:line="360" w:lineRule="auto"/>
              <w:rPr>
                <w:rFonts w:ascii="Arial" w:hAnsi="Arial" w:cs="Arial"/>
              </w:rPr>
            </w:pPr>
          </w:p>
          <w:p w:rsidR="00443416" w:rsidRDefault="00443416" w:rsidP="00DB4E33">
            <w:pPr>
              <w:spacing w:line="360" w:lineRule="auto"/>
              <w:rPr>
                <w:rFonts w:ascii="Arial" w:hAnsi="Arial" w:cs="Arial"/>
                <w:sz w:val="24"/>
                <w:szCs w:val="24"/>
              </w:rPr>
            </w:pPr>
          </w:p>
          <w:p w:rsidR="00443416" w:rsidRDefault="00443416" w:rsidP="00DB4E33">
            <w:pPr>
              <w:spacing w:line="360" w:lineRule="auto"/>
              <w:rPr>
                <w:rFonts w:ascii="Arial" w:hAnsi="Arial" w:cs="Arial"/>
                <w:sz w:val="24"/>
                <w:szCs w:val="24"/>
              </w:rPr>
            </w:pPr>
          </w:p>
          <w:p w:rsidR="00443416" w:rsidRPr="002B174A" w:rsidRDefault="00443416" w:rsidP="00DB4E33">
            <w:pPr>
              <w:spacing w:line="360" w:lineRule="auto"/>
              <w:rPr>
                <w:rFonts w:ascii="Times New Roman" w:hAnsi="Times New Roman" w:cs="Times New Roman"/>
                <w:sz w:val="24"/>
                <w:szCs w:val="24"/>
              </w:rPr>
            </w:pPr>
            <w:r w:rsidRPr="002B174A">
              <w:rPr>
                <w:rFonts w:ascii="Times New Roman" w:hAnsi="Times New Roman" w:cs="Times New Roman"/>
                <w:sz w:val="24"/>
                <w:szCs w:val="24"/>
              </w:rPr>
              <w:t>Signalong Foundation Course</w:t>
            </w:r>
          </w:p>
          <w:p w:rsidR="00443416" w:rsidRDefault="00443416" w:rsidP="00DB4E33">
            <w:pPr>
              <w:spacing w:line="360" w:lineRule="auto"/>
              <w:rPr>
                <w:rFonts w:ascii="Arial" w:hAnsi="Arial" w:cs="Arial"/>
              </w:rPr>
            </w:pPr>
          </w:p>
          <w:p w:rsidR="00443416" w:rsidRPr="001A570B" w:rsidRDefault="00443416" w:rsidP="00DB4E33">
            <w:pPr>
              <w:spacing w:line="360" w:lineRule="auto"/>
              <w:rPr>
                <w:rFonts w:ascii="Arial" w:hAnsi="Arial" w:cs="Arial"/>
              </w:rPr>
            </w:pPr>
          </w:p>
        </w:tc>
        <w:tc>
          <w:tcPr>
            <w:tcW w:w="3816" w:type="dxa"/>
          </w:tcPr>
          <w:p w:rsidR="00443416" w:rsidRPr="002B174A" w:rsidRDefault="00443416" w:rsidP="00B033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To help develop cognitive thinking before speech / communication difficulties become apparent.</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It gives children a voice to stop them getting frustrated.</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Signing is a universal language and can improve relationships with children and parents. </w:t>
            </w:r>
          </w:p>
        </w:tc>
        <w:tc>
          <w:tcPr>
            <w:tcW w:w="3393" w:type="dxa"/>
          </w:tcPr>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Signalong courses run at different levels, workshops for staff and parents but also a foundation course, with 15 hours over a 10-week period</w:t>
            </w:r>
            <w:r w:rsidR="003B4DDE">
              <w:rPr>
                <w:rFonts w:ascii="Times New Roman" w:hAnsi="Times New Roman" w:cs="Times New Roman"/>
                <w:sz w:val="24"/>
                <w:szCs w:val="24"/>
              </w:rPr>
              <w:t xml:space="preserve"> (</w:t>
            </w:r>
            <w:proofErr w:type="spellStart"/>
            <w:r w:rsidR="003B4DDE">
              <w:rPr>
                <w:rFonts w:ascii="Times New Roman" w:hAnsi="Times New Roman" w:cs="Times New Roman"/>
                <w:sz w:val="24"/>
                <w:szCs w:val="24"/>
              </w:rPr>
              <w:t>signalong</w:t>
            </w:r>
            <w:proofErr w:type="spellEnd"/>
            <w:r w:rsidR="003B4DDE">
              <w:rPr>
                <w:rFonts w:ascii="Times New Roman" w:hAnsi="Times New Roman" w:cs="Times New Roman"/>
                <w:sz w:val="24"/>
                <w:szCs w:val="24"/>
              </w:rPr>
              <w:t>, 2019).</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Signalong uses actions and words to communicate, signs can be used in everyday situations. </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Observations and reflection on the child’s ability will help to plan for their continuous development.</w:t>
            </w:r>
          </w:p>
          <w:p w:rsidR="00443416" w:rsidRPr="002B174A" w:rsidRDefault="00443416" w:rsidP="002B174A">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Parents can help by learning six signs and using them at home through a signing book.  </w:t>
            </w:r>
          </w:p>
        </w:tc>
        <w:tc>
          <w:tcPr>
            <w:tcW w:w="3394" w:type="dxa"/>
          </w:tcPr>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Signalong run courses tailored to the environment you work in.</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Signalong have tutors all over the country.</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Hywel Dda health boards, speech and language therapists run course regularly at Pembrokeshire archives, Haverfordwest.</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Also, continuous learning happens on the job with experienced signers and speech and language assistants </w:t>
            </w:r>
            <w:r w:rsidRPr="002B174A">
              <w:rPr>
                <w:rFonts w:ascii="Times New Roman" w:hAnsi="Times New Roman" w:cs="Times New Roman"/>
                <w:sz w:val="24"/>
                <w:szCs w:val="24"/>
              </w:rPr>
              <w:lastRenderedPageBreak/>
              <w:t>coming in to support the children and staff.</w:t>
            </w:r>
          </w:p>
        </w:tc>
        <w:tc>
          <w:tcPr>
            <w:tcW w:w="2157" w:type="dxa"/>
          </w:tcPr>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Training to start when course is available, 1.5 hours a week over a 10-week period can run alongside current training.</w:t>
            </w:r>
          </w:p>
          <w:p w:rsidR="00443416" w:rsidRPr="002B174A" w:rsidRDefault="00443416" w:rsidP="00DB4E33">
            <w:pPr>
              <w:pStyle w:val="ListParagraph"/>
              <w:numPr>
                <w:ilvl w:val="0"/>
                <w:numId w:val="1"/>
              </w:numPr>
              <w:spacing w:line="360" w:lineRule="auto"/>
              <w:rPr>
                <w:rFonts w:ascii="Times New Roman" w:hAnsi="Times New Roman" w:cs="Times New Roman"/>
                <w:sz w:val="24"/>
                <w:szCs w:val="24"/>
              </w:rPr>
            </w:pPr>
            <w:r w:rsidRPr="002B174A">
              <w:rPr>
                <w:rFonts w:ascii="Times New Roman" w:hAnsi="Times New Roman" w:cs="Times New Roman"/>
                <w:sz w:val="24"/>
                <w:szCs w:val="24"/>
              </w:rPr>
              <w:t>Training can then be an  ongoing, through reflection with a co-worker and manager.</w:t>
            </w:r>
          </w:p>
        </w:tc>
      </w:tr>
      <w:tr w:rsidR="00443416" w:rsidTr="002A34E1">
        <w:tc>
          <w:tcPr>
            <w:tcW w:w="1836" w:type="dxa"/>
          </w:tcPr>
          <w:p w:rsidR="00443416" w:rsidRPr="002B174A" w:rsidRDefault="00443416" w:rsidP="00DB4E33">
            <w:pPr>
              <w:spacing w:line="360" w:lineRule="auto"/>
              <w:ind w:left="360"/>
              <w:rPr>
                <w:rFonts w:ascii="Times New Roman" w:hAnsi="Times New Roman" w:cs="Times New Roman"/>
                <w:sz w:val="24"/>
                <w:szCs w:val="24"/>
                <w:u w:val="single"/>
              </w:rPr>
            </w:pPr>
          </w:p>
          <w:p w:rsidR="00443416" w:rsidRPr="002B174A" w:rsidRDefault="00443416" w:rsidP="00DB4E33">
            <w:pPr>
              <w:spacing w:line="360" w:lineRule="auto"/>
              <w:ind w:left="360"/>
              <w:rPr>
                <w:rFonts w:ascii="Times New Roman" w:hAnsi="Times New Roman" w:cs="Times New Roman"/>
                <w:sz w:val="24"/>
                <w:szCs w:val="24"/>
              </w:rPr>
            </w:pPr>
          </w:p>
          <w:p w:rsidR="00443416" w:rsidRPr="002B174A" w:rsidRDefault="00443416" w:rsidP="00DB4E33">
            <w:pPr>
              <w:spacing w:line="360" w:lineRule="auto"/>
              <w:ind w:left="360"/>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r w:rsidRPr="002B174A">
              <w:rPr>
                <w:rFonts w:ascii="Times New Roman" w:hAnsi="Times New Roman" w:cs="Times New Roman"/>
                <w:sz w:val="24"/>
                <w:szCs w:val="24"/>
              </w:rPr>
              <w:t>Paediatric First Aid Training</w:t>
            </w:r>
          </w:p>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p>
        </w:tc>
        <w:tc>
          <w:tcPr>
            <w:tcW w:w="3816" w:type="dxa"/>
          </w:tcPr>
          <w:p w:rsidR="00443416" w:rsidRPr="002B174A" w:rsidRDefault="00443416" w:rsidP="002B174A">
            <w:pPr>
              <w:pStyle w:val="ListParagraph"/>
              <w:numPr>
                <w:ilvl w:val="0"/>
                <w:numId w:val="10"/>
              </w:numPr>
              <w:spacing w:line="360" w:lineRule="auto"/>
              <w:rPr>
                <w:rFonts w:ascii="Times New Roman" w:hAnsi="Times New Roman" w:cs="Times New Roman"/>
                <w:sz w:val="24"/>
                <w:szCs w:val="24"/>
              </w:rPr>
            </w:pPr>
            <w:r w:rsidRPr="002B174A">
              <w:rPr>
                <w:rFonts w:ascii="Times New Roman" w:hAnsi="Times New Roman" w:cs="Times New Roman"/>
                <w:sz w:val="24"/>
                <w:szCs w:val="24"/>
              </w:rPr>
              <w:t>Gov.uk (2015) state ‘under current rules early years providers must have at least one paediatric first aider available on the premises at all times.’ but ‘the new requirement would mean that a nursery recruiting a level 2 or level 3 member of staff who has newly qualified must have an emergency paediatric first aid or a full paediatric first aid certificate.</w:t>
            </w:r>
          </w:p>
          <w:p w:rsidR="002B174A" w:rsidRPr="002B174A" w:rsidRDefault="002A34E1" w:rsidP="002B174A">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simplePos x="0" y="0"/>
                      <wp:positionH relativeFrom="column">
                        <wp:posOffset>3053715</wp:posOffset>
                      </wp:positionH>
                      <wp:positionV relativeFrom="paragraph">
                        <wp:posOffset>1356194</wp:posOffset>
                      </wp:positionV>
                      <wp:extent cx="781878" cy="291548"/>
                      <wp:effectExtent l="0" t="0" r="18415" b="13335"/>
                      <wp:wrapNone/>
                      <wp:docPr id="30" name="Text Box 30"/>
                      <wp:cNvGraphicFramePr/>
                      <a:graphic xmlns:a="http://schemas.openxmlformats.org/drawingml/2006/main">
                        <a:graphicData uri="http://schemas.microsoft.com/office/word/2010/wordprocessingShape">
                          <wps:wsp>
                            <wps:cNvSpPr txBox="1"/>
                            <wps:spPr>
                              <a:xfrm>
                                <a:off x="0" y="0"/>
                                <a:ext cx="781878" cy="291548"/>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0" o:spid="_x0000_s1059" type="#_x0000_t202" style="position:absolute;left:0;text-align:left;margin-left:240.45pt;margin-top:106.8pt;width:61.55pt;height:22.9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" fillcolor="white [3201]" strokecolor="#4472c4 [3204]" strokeweight="1pt">
                      <v:textbox>
                        <w:txbxContent>
                          <w:p w:rsidR="002A34E1" w:rsidRDefault="002A34E1" w:rsidP="002A34E1">
                            <w:pPr>
                              <w:jc w:val="center"/>
                            </w:pPr>
                            <w:r>
                              <w:t>Page 8</w:t>
                            </w:r>
                          </w:p>
                        </w:txbxContent>
                      </v:textbox>
                    </v:shape>
                  </w:pict>
                </mc:Fallback>
              </mc:AlternateContent>
            </w:r>
            <w:r w:rsidR="000117E5" w:rsidRPr="002B174A">
              <w:rPr>
                <w:rFonts w:ascii="Times New Roman" w:hAnsi="Times New Roman" w:cs="Times New Roman"/>
                <w:sz w:val="24"/>
                <w:szCs w:val="24"/>
              </w:rPr>
              <w:t>O</w:t>
            </w:r>
            <w:r w:rsidR="00443416" w:rsidRPr="002B174A">
              <w:rPr>
                <w:rFonts w:ascii="Times New Roman" w:hAnsi="Times New Roman" w:cs="Times New Roman"/>
                <w:sz w:val="24"/>
                <w:szCs w:val="24"/>
              </w:rPr>
              <w:t>ur s</w:t>
            </w:r>
            <w:r w:rsidR="000117E5" w:rsidRPr="002B174A">
              <w:rPr>
                <w:rFonts w:ascii="Times New Roman" w:hAnsi="Times New Roman" w:cs="Times New Roman"/>
                <w:sz w:val="24"/>
                <w:szCs w:val="24"/>
              </w:rPr>
              <w:t>pecial needs playgroup</w:t>
            </w:r>
            <w:r w:rsidR="00443416" w:rsidRPr="002B174A">
              <w:rPr>
                <w:rFonts w:ascii="Times New Roman" w:hAnsi="Times New Roman" w:cs="Times New Roman"/>
                <w:sz w:val="24"/>
                <w:szCs w:val="24"/>
              </w:rPr>
              <w:t xml:space="preserve"> ha</w:t>
            </w:r>
            <w:r w:rsidR="000117E5" w:rsidRPr="002B174A">
              <w:rPr>
                <w:rFonts w:ascii="Times New Roman" w:hAnsi="Times New Roman" w:cs="Times New Roman"/>
                <w:sz w:val="24"/>
                <w:szCs w:val="24"/>
              </w:rPr>
              <w:t>s</w:t>
            </w:r>
            <w:r w:rsidR="00443416" w:rsidRPr="002B174A">
              <w:rPr>
                <w:rFonts w:ascii="Times New Roman" w:hAnsi="Times New Roman" w:cs="Times New Roman"/>
                <w:sz w:val="24"/>
                <w:szCs w:val="24"/>
              </w:rPr>
              <w:t xml:space="preserve"> children with more complex needs, requiring </w:t>
            </w:r>
            <w:r w:rsidR="000117E5" w:rsidRPr="002B174A">
              <w:rPr>
                <w:rFonts w:ascii="Times New Roman" w:hAnsi="Times New Roman" w:cs="Times New Roman"/>
                <w:sz w:val="24"/>
                <w:szCs w:val="24"/>
              </w:rPr>
              <w:lastRenderedPageBreak/>
              <w:t xml:space="preserve">enhanced </w:t>
            </w:r>
            <w:r w:rsidR="00443416" w:rsidRPr="002B174A">
              <w:rPr>
                <w:rFonts w:ascii="Times New Roman" w:hAnsi="Times New Roman" w:cs="Times New Roman"/>
                <w:sz w:val="24"/>
                <w:szCs w:val="24"/>
              </w:rPr>
              <w:t xml:space="preserve">skills and </w:t>
            </w:r>
            <w:r w:rsidR="000117E5" w:rsidRPr="002B174A">
              <w:rPr>
                <w:rFonts w:ascii="Times New Roman" w:hAnsi="Times New Roman" w:cs="Times New Roman"/>
                <w:sz w:val="24"/>
                <w:szCs w:val="24"/>
              </w:rPr>
              <w:t xml:space="preserve">detailed </w:t>
            </w:r>
            <w:r w:rsidR="00443416" w:rsidRPr="002B174A">
              <w:rPr>
                <w:rFonts w:ascii="Times New Roman" w:hAnsi="Times New Roman" w:cs="Times New Roman"/>
                <w:sz w:val="24"/>
                <w:szCs w:val="24"/>
              </w:rPr>
              <w:t>health care plans.</w:t>
            </w:r>
          </w:p>
        </w:tc>
        <w:tc>
          <w:tcPr>
            <w:tcW w:w="3393" w:type="dxa"/>
          </w:tcPr>
          <w:p w:rsidR="00443416" w:rsidRPr="002B174A" w:rsidRDefault="00443416" w:rsidP="002B174A">
            <w:pPr>
              <w:pStyle w:val="ListParagraph"/>
              <w:numPr>
                <w:ilvl w:val="0"/>
                <w:numId w:val="2"/>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The emergency first aid training course would be the equivalent of 1 day of training and would need to be refreshed every 3 years in order for the staff member to keep counting in the ratios.</w:t>
            </w:r>
          </w:p>
          <w:p w:rsidR="00443416" w:rsidRPr="002B174A" w:rsidRDefault="00443416" w:rsidP="00DB4E33">
            <w:pPr>
              <w:spacing w:line="360" w:lineRule="auto"/>
              <w:rPr>
                <w:rFonts w:ascii="Times New Roman" w:hAnsi="Times New Roman" w:cs="Times New Roman"/>
                <w:sz w:val="24"/>
                <w:szCs w:val="24"/>
              </w:rPr>
            </w:pPr>
          </w:p>
        </w:tc>
        <w:tc>
          <w:tcPr>
            <w:tcW w:w="3394" w:type="dxa"/>
          </w:tcPr>
          <w:p w:rsidR="00443416" w:rsidRPr="002B174A" w:rsidRDefault="00443416" w:rsidP="002B174A">
            <w:pPr>
              <w:pStyle w:val="ListParagraph"/>
              <w:numPr>
                <w:ilvl w:val="0"/>
                <w:numId w:val="2"/>
              </w:numPr>
              <w:spacing w:line="360" w:lineRule="auto"/>
              <w:rPr>
                <w:rFonts w:ascii="Times New Roman" w:hAnsi="Times New Roman" w:cs="Times New Roman"/>
                <w:sz w:val="24"/>
                <w:szCs w:val="24"/>
              </w:rPr>
            </w:pPr>
            <w:r w:rsidRPr="002B174A">
              <w:rPr>
                <w:rFonts w:ascii="Times New Roman" w:hAnsi="Times New Roman" w:cs="Times New Roman"/>
                <w:sz w:val="24"/>
                <w:szCs w:val="24"/>
              </w:rPr>
              <w:t>St Johns Ambulance run courses in Haverfordwest.</w:t>
            </w:r>
          </w:p>
          <w:p w:rsidR="00443416" w:rsidRPr="002B174A" w:rsidRDefault="00443416" w:rsidP="00DB4E33">
            <w:pPr>
              <w:pStyle w:val="ListParagraph"/>
              <w:numPr>
                <w:ilvl w:val="0"/>
                <w:numId w:val="2"/>
              </w:numPr>
              <w:spacing w:line="360" w:lineRule="auto"/>
              <w:rPr>
                <w:rFonts w:ascii="Times New Roman" w:hAnsi="Times New Roman" w:cs="Times New Roman"/>
                <w:sz w:val="24"/>
                <w:szCs w:val="24"/>
              </w:rPr>
            </w:pPr>
            <w:r w:rsidRPr="002B174A">
              <w:rPr>
                <w:rFonts w:ascii="Times New Roman" w:hAnsi="Times New Roman" w:cs="Times New Roman"/>
                <w:sz w:val="24"/>
                <w:szCs w:val="24"/>
              </w:rPr>
              <w:t>British Red Cross run course in Carmarthen.</w:t>
            </w:r>
          </w:p>
          <w:p w:rsidR="00443416" w:rsidRPr="002B174A" w:rsidRDefault="00443416" w:rsidP="00DB4E33">
            <w:pPr>
              <w:pStyle w:val="ListParagraph"/>
              <w:numPr>
                <w:ilvl w:val="0"/>
                <w:numId w:val="2"/>
              </w:numPr>
              <w:spacing w:line="360" w:lineRule="auto"/>
              <w:rPr>
                <w:rFonts w:ascii="Times New Roman" w:hAnsi="Times New Roman" w:cs="Times New Roman"/>
                <w:sz w:val="24"/>
                <w:szCs w:val="24"/>
              </w:rPr>
            </w:pPr>
            <w:r w:rsidRPr="002B174A">
              <w:rPr>
                <w:rFonts w:ascii="Times New Roman" w:hAnsi="Times New Roman" w:cs="Times New Roman"/>
                <w:sz w:val="24"/>
                <w:szCs w:val="24"/>
              </w:rPr>
              <w:t>Pembrokeshire College in Haverfordwest currently run the course on a monthly basis.</w:t>
            </w:r>
          </w:p>
        </w:tc>
        <w:tc>
          <w:tcPr>
            <w:tcW w:w="2157" w:type="dxa"/>
          </w:tcPr>
          <w:p w:rsidR="00443416" w:rsidRPr="002B174A" w:rsidRDefault="00443416" w:rsidP="002B174A">
            <w:pPr>
              <w:pStyle w:val="ListParagraph"/>
              <w:numPr>
                <w:ilvl w:val="0"/>
                <w:numId w:val="2"/>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Booked on to the 2-day course at Pembrokeshire college. </w:t>
            </w:r>
          </w:p>
          <w:p w:rsidR="00443416" w:rsidRPr="002B174A" w:rsidRDefault="00443416" w:rsidP="00DB4E33">
            <w:pPr>
              <w:pStyle w:val="ListParagraph"/>
              <w:numPr>
                <w:ilvl w:val="0"/>
                <w:numId w:val="2"/>
              </w:numPr>
              <w:spacing w:line="360" w:lineRule="auto"/>
              <w:rPr>
                <w:rFonts w:ascii="Times New Roman" w:hAnsi="Times New Roman" w:cs="Times New Roman"/>
                <w:sz w:val="24"/>
                <w:szCs w:val="24"/>
              </w:rPr>
            </w:pPr>
            <w:r w:rsidRPr="002B174A">
              <w:rPr>
                <w:rFonts w:ascii="Times New Roman" w:hAnsi="Times New Roman" w:cs="Times New Roman"/>
                <w:sz w:val="24"/>
                <w:szCs w:val="24"/>
              </w:rPr>
              <w:t>Sat 20</w:t>
            </w:r>
            <w:r w:rsidRPr="002B174A">
              <w:rPr>
                <w:rFonts w:ascii="Times New Roman" w:hAnsi="Times New Roman" w:cs="Times New Roman"/>
                <w:sz w:val="24"/>
                <w:szCs w:val="24"/>
                <w:vertAlign w:val="superscript"/>
              </w:rPr>
              <w:t>th</w:t>
            </w:r>
            <w:r w:rsidRPr="002B174A">
              <w:rPr>
                <w:rFonts w:ascii="Times New Roman" w:hAnsi="Times New Roman" w:cs="Times New Roman"/>
                <w:sz w:val="24"/>
                <w:szCs w:val="24"/>
              </w:rPr>
              <w:t xml:space="preserve"> July 2019 and Sat 27</w:t>
            </w:r>
            <w:r w:rsidRPr="002B174A">
              <w:rPr>
                <w:rFonts w:ascii="Times New Roman" w:hAnsi="Times New Roman" w:cs="Times New Roman"/>
                <w:sz w:val="24"/>
                <w:szCs w:val="24"/>
                <w:vertAlign w:val="superscript"/>
              </w:rPr>
              <w:t>th</w:t>
            </w:r>
            <w:r w:rsidRPr="002B174A">
              <w:rPr>
                <w:rFonts w:ascii="Times New Roman" w:hAnsi="Times New Roman" w:cs="Times New Roman"/>
                <w:sz w:val="24"/>
                <w:szCs w:val="24"/>
              </w:rPr>
              <w:t xml:space="preserve"> July 2019, 9 till 4.</w:t>
            </w:r>
          </w:p>
          <w:p w:rsidR="00153C50" w:rsidRPr="002B174A" w:rsidRDefault="00153C50" w:rsidP="00DB4E33">
            <w:pPr>
              <w:pStyle w:val="ListParagraph"/>
              <w:numPr>
                <w:ilvl w:val="0"/>
                <w:numId w:val="2"/>
              </w:numPr>
              <w:spacing w:line="360" w:lineRule="auto"/>
              <w:rPr>
                <w:rFonts w:ascii="Times New Roman" w:hAnsi="Times New Roman" w:cs="Times New Roman"/>
                <w:sz w:val="24"/>
                <w:szCs w:val="24"/>
              </w:rPr>
            </w:pPr>
            <w:r w:rsidRPr="002B174A">
              <w:rPr>
                <w:rFonts w:ascii="Times New Roman" w:hAnsi="Times New Roman" w:cs="Times New Roman"/>
                <w:sz w:val="24"/>
                <w:szCs w:val="24"/>
              </w:rPr>
              <w:t>Previous first aid training took place January 2016.</w:t>
            </w:r>
          </w:p>
        </w:tc>
      </w:tr>
      <w:tr w:rsidR="00443416" w:rsidRPr="002B174A" w:rsidTr="002A34E1">
        <w:tc>
          <w:tcPr>
            <w:tcW w:w="1836" w:type="dxa"/>
          </w:tcPr>
          <w:p w:rsidR="00DB4E33" w:rsidRPr="002B174A" w:rsidRDefault="00DB4E33" w:rsidP="00DB4E33">
            <w:pPr>
              <w:spacing w:line="360" w:lineRule="auto"/>
              <w:rPr>
                <w:rFonts w:ascii="Times New Roman" w:hAnsi="Times New Roman" w:cs="Times New Roman"/>
                <w:sz w:val="24"/>
                <w:szCs w:val="24"/>
              </w:rPr>
            </w:pPr>
          </w:p>
          <w:p w:rsidR="00DB4E33" w:rsidRPr="002B174A" w:rsidRDefault="00DB4E33"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r w:rsidRPr="002B174A">
              <w:rPr>
                <w:rFonts w:ascii="Times New Roman" w:hAnsi="Times New Roman" w:cs="Times New Roman"/>
                <w:sz w:val="24"/>
                <w:szCs w:val="24"/>
              </w:rPr>
              <w:t>Welsh language for adults.</w:t>
            </w:r>
          </w:p>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p>
        </w:tc>
        <w:tc>
          <w:tcPr>
            <w:tcW w:w="3816" w:type="dxa"/>
          </w:tcPr>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t>All children in schools in Wales either speak or learn Welsh so it is going to be a language of the future.</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t>It creates new opportunities - research shows that employees with bilingual skills are more sort after than workers without bilingual skills.</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It opens new doors - even learning a few words can increase your sense of awareness of what is around you. </w:t>
            </w:r>
          </w:p>
          <w:p w:rsidR="00443416" w:rsidRPr="002B174A" w:rsidRDefault="002A34E1" w:rsidP="00DB4E33">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simplePos x="0" y="0"/>
                      <wp:positionH relativeFrom="column">
                        <wp:posOffset>2907472</wp:posOffset>
                      </wp:positionH>
                      <wp:positionV relativeFrom="paragraph">
                        <wp:posOffset>1594817</wp:posOffset>
                      </wp:positionV>
                      <wp:extent cx="848139" cy="304800"/>
                      <wp:effectExtent l="0" t="0" r="28575" b="19050"/>
                      <wp:wrapNone/>
                      <wp:docPr id="31" name="Text Box 31"/>
                      <wp:cNvGraphicFramePr/>
                      <a:graphic xmlns:a="http://schemas.openxmlformats.org/drawingml/2006/main">
                        <a:graphicData uri="http://schemas.microsoft.com/office/word/2010/wordprocessingShape">
                          <wps:wsp>
                            <wps:cNvSpPr txBox="1"/>
                            <wps:spPr>
                              <a:xfrm>
                                <a:off x="0" y="0"/>
                                <a:ext cx="848139"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 o:spid="_x0000_s1060" type="#_x0000_t202" style="position:absolute;left:0;text-align:left;margin-left:228.95pt;margin-top:125.6pt;width:66.8pt;height:24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" fillcolor="white [3201]" strokecolor="#4472c4 [3204]" strokeweight="1pt">
                      <v:textbox>
                        <w:txbxContent>
                          <w:p w:rsidR="002A34E1" w:rsidRDefault="002A34E1" w:rsidP="002A34E1">
                            <w:pPr>
                              <w:jc w:val="center"/>
                            </w:pPr>
                            <w:r>
                              <w:t>Page 9</w:t>
                            </w:r>
                          </w:p>
                        </w:txbxContent>
                      </v:textbox>
                    </v:shape>
                  </w:pict>
                </mc:Fallback>
              </mc:AlternateContent>
            </w:r>
            <w:r w:rsidR="00153C50" w:rsidRPr="002B174A">
              <w:rPr>
                <w:rFonts w:ascii="Times New Roman" w:hAnsi="Times New Roman" w:cs="Times New Roman"/>
                <w:sz w:val="24"/>
                <w:szCs w:val="24"/>
              </w:rPr>
              <w:t>Further</w:t>
            </w:r>
            <w:r w:rsidR="00443416" w:rsidRPr="002B174A">
              <w:rPr>
                <w:rFonts w:ascii="Times New Roman" w:hAnsi="Times New Roman" w:cs="Times New Roman"/>
                <w:sz w:val="24"/>
                <w:szCs w:val="24"/>
              </w:rPr>
              <w:t xml:space="preserve"> research show</w:t>
            </w:r>
            <w:r w:rsidR="00153C50" w:rsidRPr="002B174A">
              <w:rPr>
                <w:rFonts w:ascii="Times New Roman" w:hAnsi="Times New Roman" w:cs="Times New Roman"/>
                <w:sz w:val="24"/>
                <w:szCs w:val="24"/>
              </w:rPr>
              <w:t xml:space="preserve">s </w:t>
            </w:r>
            <w:r w:rsidR="00443416" w:rsidRPr="002B174A">
              <w:rPr>
                <w:rFonts w:ascii="Times New Roman" w:hAnsi="Times New Roman" w:cs="Times New Roman"/>
                <w:sz w:val="24"/>
                <w:szCs w:val="24"/>
              </w:rPr>
              <w:t xml:space="preserve">that bilinguals tend to be more attuned to languages, more </w:t>
            </w:r>
            <w:r w:rsidR="00443416" w:rsidRPr="002B174A">
              <w:rPr>
                <w:rFonts w:ascii="Times New Roman" w:hAnsi="Times New Roman" w:cs="Times New Roman"/>
                <w:sz w:val="24"/>
                <w:szCs w:val="24"/>
              </w:rPr>
              <w:lastRenderedPageBreak/>
              <w:t>linguistically prepared to learn a third language.</w:t>
            </w:r>
          </w:p>
          <w:p w:rsidR="00443416"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t>It keeps your mind fit - with cognitive benefits to being bilingual – you are more creative, good at maths and a lateral thinker (Cardiff University, no date</w:t>
            </w:r>
            <w:r w:rsidR="002B174A">
              <w:rPr>
                <w:rFonts w:ascii="Times New Roman" w:hAnsi="Times New Roman" w:cs="Times New Roman"/>
                <w:sz w:val="24"/>
                <w:szCs w:val="24"/>
              </w:rPr>
              <w:t>).</w:t>
            </w:r>
          </w:p>
          <w:p w:rsidR="002B174A" w:rsidRPr="002B174A" w:rsidRDefault="002B174A" w:rsidP="002B174A">
            <w:pPr>
              <w:pStyle w:val="ListParagraph"/>
              <w:spacing w:line="360" w:lineRule="auto"/>
              <w:rPr>
                <w:rFonts w:ascii="Times New Roman" w:hAnsi="Times New Roman" w:cs="Times New Roman"/>
                <w:sz w:val="24"/>
                <w:szCs w:val="24"/>
              </w:rPr>
            </w:pPr>
          </w:p>
        </w:tc>
        <w:tc>
          <w:tcPr>
            <w:tcW w:w="3393" w:type="dxa"/>
          </w:tcPr>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Gov.Wales (2019) state that under new regulations for schools the local authorities will set their own targets. These are to increase the number of school learners given the opportunity to develop their Welsh language skills in school and to use the language in their everyday lives. The targets will be agreed with the Welsh Government and are aimed at achieving the long-term goal of a </w:t>
            </w:r>
            <w:r w:rsidRPr="002B174A">
              <w:rPr>
                <w:rFonts w:ascii="Times New Roman" w:hAnsi="Times New Roman" w:cs="Times New Roman"/>
                <w:sz w:val="24"/>
                <w:szCs w:val="24"/>
              </w:rPr>
              <w:lastRenderedPageBreak/>
              <w:t>million Welsh speakers by 2050.</w:t>
            </w:r>
          </w:p>
        </w:tc>
        <w:tc>
          <w:tcPr>
            <w:tcW w:w="3394" w:type="dxa"/>
          </w:tcPr>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Pembrokeshire College in Haverfordwest currently run some Welsh courses. </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t>Assisting children with their Welsh – Level 1 and Welsh in the workplace - Level 1.</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t xml:space="preserve">This Level 1 accredited course, will help you to: </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t>Use simple vocabulary with beginner Welsh speakers.</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t>Use simple greetings and farewells in Welsh</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t>Give simple instructions in Welsh.</w:t>
            </w:r>
          </w:p>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eastAsia="Times New Roman" w:hAnsi="Times New Roman" w:cs="Times New Roman"/>
                <w:sz w:val="24"/>
                <w:szCs w:val="24"/>
                <w:lang w:eastAsia="en-GB"/>
              </w:rPr>
              <w:t>Plan for future development.</w:t>
            </w:r>
          </w:p>
        </w:tc>
        <w:tc>
          <w:tcPr>
            <w:tcW w:w="2157" w:type="dxa"/>
          </w:tcPr>
          <w:p w:rsidR="00443416" w:rsidRPr="002B174A" w:rsidRDefault="00443416" w:rsidP="00DB4E33">
            <w:pPr>
              <w:pStyle w:val="ListParagraph"/>
              <w:numPr>
                <w:ilvl w:val="0"/>
                <w:numId w:val="3"/>
              </w:numPr>
              <w:spacing w:line="360" w:lineRule="auto"/>
              <w:rPr>
                <w:rFonts w:ascii="Times New Roman" w:hAnsi="Times New Roman" w:cs="Times New Roman"/>
                <w:sz w:val="24"/>
                <w:szCs w:val="24"/>
              </w:rPr>
            </w:pPr>
            <w:r w:rsidRPr="002B174A">
              <w:rPr>
                <w:rFonts w:ascii="Times New Roman" w:hAnsi="Times New Roman" w:cs="Times New Roman"/>
                <w:sz w:val="24"/>
                <w:szCs w:val="24"/>
              </w:rPr>
              <w:t>The assisting children with Welsh course can be studied on a Tuesday evening, 4 -6.30, for 6 weeks or on a Saturday morning, 9.30-12.30 5 weeks.</w:t>
            </w:r>
          </w:p>
          <w:p w:rsidR="00443416" w:rsidRPr="002B174A" w:rsidRDefault="00443416" w:rsidP="00153C50">
            <w:pPr>
              <w:pStyle w:val="ListParagraph"/>
              <w:spacing w:line="360" w:lineRule="auto"/>
              <w:rPr>
                <w:rFonts w:ascii="Times New Roman" w:hAnsi="Times New Roman" w:cs="Times New Roman"/>
                <w:sz w:val="24"/>
                <w:szCs w:val="24"/>
              </w:rPr>
            </w:pPr>
          </w:p>
        </w:tc>
      </w:tr>
      <w:tr w:rsidR="00443416" w:rsidTr="002A34E1">
        <w:tc>
          <w:tcPr>
            <w:tcW w:w="1836" w:type="dxa"/>
          </w:tcPr>
          <w:p w:rsidR="00DB4E33" w:rsidRPr="002B174A" w:rsidRDefault="00DB4E33" w:rsidP="00DB4E33">
            <w:pPr>
              <w:spacing w:line="360" w:lineRule="auto"/>
              <w:rPr>
                <w:rFonts w:ascii="Times New Roman" w:hAnsi="Times New Roman" w:cs="Times New Roman"/>
                <w:sz w:val="24"/>
                <w:szCs w:val="24"/>
              </w:rPr>
            </w:pPr>
          </w:p>
          <w:p w:rsidR="00DB4E33" w:rsidRPr="002B174A" w:rsidRDefault="00DB4E33"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r w:rsidRPr="002B174A">
              <w:rPr>
                <w:rFonts w:ascii="Times New Roman" w:hAnsi="Times New Roman" w:cs="Times New Roman"/>
                <w:sz w:val="24"/>
                <w:szCs w:val="24"/>
              </w:rPr>
              <w:t>Improve speech and language skills - Elklan</w:t>
            </w:r>
          </w:p>
          <w:p w:rsidR="00443416" w:rsidRPr="002B174A" w:rsidRDefault="00443416" w:rsidP="00DB4E33">
            <w:pPr>
              <w:spacing w:line="360" w:lineRule="auto"/>
              <w:rPr>
                <w:rFonts w:ascii="Times New Roman" w:hAnsi="Times New Roman" w:cs="Times New Roman"/>
                <w:sz w:val="24"/>
                <w:szCs w:val="24"/>
              </w:rPr>
            </w:pPr>
          </w:p>
        </w:tc>
        <w:tc>
          <w:tcPr>
            <w:tcW w:w="3816" w:type="dxa"/>
          </w:tcPr>
          <w:p w:rsidR="00443416" w:rsidRPr="002B174A" w:rsidRDefault="00443416" w:rsidP="00DB4E33">
            <w:pPr>
              <w:pStyle w:val="ListParagraph"/>
              <w:numPr>
                <w:ilvl w:val="0"/>
                <w:numId w:val="5"/>
              </w:numPr>
              <w:spacing w:line="360" w:lineRule="auto"/>
              <w:rPr>
                <w:rFonts w:ascii="Times New Roman" w:hAnsi="Times New Roman" w:cs="Times New Roman"/>
                <w:sz w:val="24"/>
                <w:szCs w:val="24"/>
              </w:rPr>
            </w:pPr>
            <w:r w:rsidRPr="002B174A">
              <w:rPr>
                <w:rFonts w:ascii="Times New Roman" w:hAnsi="Times New Roman" w:cs="Times New Roman"/>
                <w:sz w:val="24"/>
                <w:szCs w:val="24"/>
              </w:rPr>
              <w:t>Feel more confident in working with children with speech, language and communication needs.</w:t>
            </w:r>
          </w:p>
          <w:p w:rsidR="00443416" w:rsidRPr="002B174A" w:rsidRDefault="00443416" w:rsidP="00DB4E33">
            <w:pPr>
              <w:pStyle w:val="ListParagraph"/>
              <w:numPr>
                <w:ilvl w:val="0"/>
                <w:numId w:val="4"/>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Can be a specialist resource and asset to the other members of staff and setting. </w:t>
            </w:r>
          </w:p>
          <w:p w:rsidR="00443416" w:rsidRPr="002B174A" w:rsidRDefault="002A34E1" w:rsidP="00DB4E33">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simplePos x="0" y="0"/>
                      <wp:positionH relativeFrom="column">
                        <wp:posOffset>2947699</wp:posOffset>
                      </wp:positionH>
                      <wp:positionV relativeFrom="paragraph">
                        <wp:posOffset>1581785</wp:posOffset>
                      </wp:positionV>
                      <wp:extent cx="940904" cy="318052"/>
                      <wp:effectExtent l="0" t="0" r="12065" b="25400"/>
                      <wp:wrapNone/>
                      <wp:docPr id="448" name="Text Box 448"/>
                      <wp:cNvGraphicFramePr/>
                      <a:graphic xmlns:a="http://schemas.openxmlformats.org/drawingml/2006/main">
                        <a:graphicData uri="http://schemas.microsoft.com/office/word/2010/wordprocessingShape">
                          <wps:wsp>
                            <wps:cNvSpPr txBox="1"/>
                            <wps:spPr>
                              <a:xfrm>
                                <a:off x="0" y="0"/>
                                <a:ext cx="940904" cy="318052"/>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2A34E1" w:rsidRDefault="002A34E1" w:rsidP="002A34E1">
                                  <w:pPr>
                                    <w:jc w:val="center"/>
                                  </w:pPr>
                                  <w:r>
                                    <w:t>Page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8" o:spid="_x0000_s1061" type="#_x0000_t202" style="position:absolute;left:0;text-align:left;margin-left:232.1pt;margin-top:124.55pt;width:74.1pt;height:25.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" fillcolor="white [3201]" strokecolor="#4472c4 [3204]" strokeweight="1pt">
                      <v:textbox>
                        <w:txbxContent>
                          <w:p w:rsidR="002A34E1" w:rsidRDefault="002A34E1" w:rsidP="002A34E1">
                            <w:pPr>
                              <w:jc w:val="center"/>
                            </w:pPr>
                            <w:r>
                              <w:t>Page 10</w:t>
                            </w:r>
                          </w:p>
                        </w:txbxContent>
                      </v:textbox>
                    </v:shape>
                  </w:pict>
                </mc:Fallback>
              </mc:AlternateContent>
            </w:r>
            <w:r w:rsidR="00443416" w:rsidRPr="002B174A">
              <w:rPr>
                <w:rFonts w:ascii="Times New Roman" w:hAnsi="Times New Roman" w:cs="Times New Roman"/>
                <w:sz w:val="24"/>
                <w:szCs w:val="24"/>
              </w:rPr>
              <w:t xml:space="preserve">Understand the importance of their role in developing children's communication. </w:t>
            </w:r>
          </w:p>
          <w:p w:rsidR="00443416" w:rsidRPr="002B174A" w:rsidRDefault="00443416" w:rsidP="00DB4E33">
            <w:pPr>
              <w:pStyle w:val="ListParagraph"/>
              <w:numPr>
                <w:ilvl w:val="0"/>
                <w:numId w:val="4"/>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Have a range of strategies at their disposal which can be used to support children's communication.</w:t>
            </w:r>
          </w:p>
          <w:p w:rsidR="00443416" w:rsidRPr="002B174A" w:rsidRDefault="00443416" w:rsidP="00DB4E33">
            <w:pPr>
              <w:pStyle w:val="ListParagraph"/>
              <w:numPr>
                <w:ilvl w:val="0"/>
                <w:numId w:val="4"/>
              </w:numPr>
              <w:spacing w:line="360" w:lineRule="auto"/>
              <w:rPr>
                <w:rFonts w:ascii="Times New Roman" w:hAnsi="Times New Roman" w:cs="Times New Roman"/>
                <w:sz w:val="24"/>
                <w:szCs w:val="24"/>
              </w:rPr>
            </w:pPr>
            <w:r w:rsidRPr="002B174A">
              <w:rPr>
                <w:rFonts w:ascii="Times New Roman" w:hAnsi="Times New Roman" w:cs="Times New Roman"/>
                <w:sz w:val="24"/>
                <w:szCs w:val="24"/>
              </w:rPr>
              <w:t>Know how to modify the interactions and the way to speak which is a benefit to all children.</w:t>
            </w:r>
          </w:p>
          <w:p w:rsidR="00443416" w:rsidRPr="002B174A" w:rsidRDefault="00443416" w:rsidP="00DB4E33">
            <w:pPr>
              <w:pStyle w:val="ListParagraph"/>
              <w:numPr>
                <w:ilvl w:val="0"/>
                <w:numId w:val="4"/>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Can encourage talking by using specific strategies such as modelling language which can be used anytime, anywhere! </w:t>
            </w:r>
          </w:p>
          <w:p w:rsidR="00443416" w:rsidRPr="002B174A" w:rsidRDefault="00443416" w:rsidP="00DB4E33">
            <w:pPr>
              <w:pStyle w:val="ListParagraph"/>
              <w:numPr>
                <w:ilvl w:val="0"/>
                <w:numId w:val="4"/>
              </w:numPr>
              <w:spacing w:line="360" w:lineRule="auto"/>
              <w:rPr>
                <w:rFonts w:ascii="Times New Roman" w:hAnsi="Times New Roman" w:cs="Times New Roman"/>
                <w:sz w:val="24"/>
                <w:szCs w:val="24"/>
              </w:rPr>
            </w:pPr>
            <w:r w:rsidRPr="002B174A">
              <w:rPr>
                <w:rFonts w:ascii="Times New Roman" w:hAnsi="Times New Roman" w:cs="Times New Roman"/>
                <w:sz w:val="24"/>
                <w:szCs w:val="24"/>
              </w:rPr>
              <w:t>Know how to support a child with interaction difficulties.</w:t>
            </w:r>
          </w:p>
          <w:p w:rsidR="002B174A" w:rsidRPr="002B174A" w:rsidRDefault="00663B5E" w:rsidP="002B174A">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simplePos x="0" y="0"/>
                      <wp:positionH relativeFrom="column">
                        <wp:posOffset>3000706</wp:posOffset>
                      </wp:positionH>
                      <wp:positionV relativeFrom="paragraph">
                        <wp:posOffset>1800473</wp:posOffset>
                      </wp:positionV>
                      <wp:extent cx="967409" cy="318053"/>
                      <wp:effectExtent l="0" t="0" r="23495" b="25400"/>
                      <wp:wrapNone/>
                      <wp:docPr id="449" name="Text Box 449"/>
                      <wp:cNvGraphicFramePr/>
                      <a:graphic xmlns:a="http://schemas.openxmlformats.org/drawingml/2006/main">
                        <a:graphicData uri="http://schemas.microsoft.com/office/word/2010/wordprocessingShape">
                          <wps:wsp>
                            <wps:cNvSpPr txBox="1"/>
                            <wps:spPr>
                              <a:xfrm>
                                <a:off x="0" y="0"/>
                                <a:ext cx="967409" cy="318053"/>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663B5E" w:rsidRDefault="00663B5E" w:rsidP="00663B5E">
                                  <w:pPr>
                                    <w:jc w:val="center"/>
                                  </w:pPr>
                                  <w:r>
                                    <w:t>Page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9" o:spid="_x0000_s1062" type="#_x0000_t202" style="position:absolute;left:0;text-align:left;margin-left:236.3pt;margin-top:141.75pt;width:76.15pt;height:25.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" fillcolor="white [3201]" strokecolor="#4472c4 [3204]" strokeweight="1pt">
                      <v:textbox>
                        <w:txbxContent>
                          <w:p w:rsidR="00663B5E" w:rsidRDefault="00663B5E" w:rsidP="00663B5E">
                            <w:pPr>
                              <w:jc w:val="center"/>
                            </w:pPr>
                            <w:r>
                              <w:t>Page 11</w:t>
                            </w:r>
                          </w:p>
                        </w:txbxContent>
                      </v:textbox>
                    </v:shape>
                  </w:pict>
                </mc:Fallback>
              </mc:AlternateContent>
            </w:r>
            <w:r w:rsidR="00443416" w:rsidRPr="002B174A">
              <w:rPr>
                <w:rFonts w:ascii="Times New Roman" w:hAnsi="Times New Roman" w:cs="Times New Roman"/>
                <w:sz w:val="24"/>
                <w:szCs w:val="24"/>
              </w:rPr>
              <w:t>To structure 1-1 speech and language time correctly to their individual programmes.</w:t>
            </w:r>
          </w:p>
        </w:tc>
        <w:tc>
          <w:tcPr>
            <w:tcW w:w="3393" w:type="dxa"/>
          </w:tcPr>
          <w:p w:rsidR="00443416" w:rsidRPr="002B174A" w:rsidRDefault="00443416" w:rsidP="00DB4E33">
            <w:pPr>
              <w:pStyle w:val="ListParagraph"/>
              <w:numPr>
                <w:ilvl w:val="0"/>
                <w:numId w:val="4"/>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Elklan have a range of courses to suit an early years worker, teacher or assistant working with children with Speech, Language and Communication Need. </w:t>
            </w:r>
          </w:p>
          <w:p w:rsidR="00443416" w:rsidRPr="002B174A" w:rsidRDefault="00443416" w:rsidP="00DB4E33">
            <w:pPr>
              <w:pStyle w:val="ListParagraph"/>
              <w:numPr>
                <w:ilvl w:val="0"/>
                <w:numId w:val="6"/>
              </w:numPr>
              <w:spacing w:line="360" w:lineRule="auto"/>
              <w:rPr>
                <w:rFonts w:ascii="Times New Roman" w:hAnsi="Times New Roman" w:cs="Times New Roman"/>
                <w:sz w:val="24"/>
                <w:szCs w:val="24"/>
              </w:rPr>
            </w:pPr>
            <w:r w:rsidRPr="002B174A">
              <w:rPr>
                <w:rFonts w:ascii="Times New Roman" w:hAnsi="Times New Roman" w:cs="Times New Roman"/>
                <w:sz w:val="24"/>
                <w:szCs w:val="24"/>
              </w:rPr>
              <w:t>You can study any of the core courses and then go on to complete one of the specialist courses.</w:t>
            </w:r>
          </w:p>
          <w:p w:rsidR="00443416" w:rsidRPr="002B174A" w:rsidRDefault="00443416" w:rsidP="00DB4E33">
            <w:pPr>
              <w:pStyle w:val="ListParagraph"/>
              <w:spacing w:line="360" w:lineRule="auto"/>
              <w:rPr>
                <w:rFonts w:ascii="Times New Roman" w:hAnsi="Times New Roman" w:cs="Times New Roman"/>
                <w:sz w:val="24"/>
                <w:szCs w:val="24"/>
              </w:rPr>
            </w:pPr>
          </w:p>
        </w:tc>
        <w:tc>
          <w:tcPr>
            <w:tcW w:w="3394" w:type="dxa"/>
          </w:tcPr>
          <w:p w:rsidR="00443416" w:rsidRPr="002B174A" w:rsidRDefault="00443416" w:rsidP="00DB4E33">
            <w:pPr>
              <w:pStyle w:val="ListParagraph"/>
              <w:numPr>
                <w:ilvl w:val="0"/>
                <w:numId w:val="6"/>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Elklan website show they run 2 – </w:t>
            </w:r>
            <w:r w:rsidR="000215FE" w:rsidRPr="002B174A">
              <w:rPr>
                <w:rFonts w:ascii="Times New Roman" w:hAnsi="Times New Roman" w:cs="Times New Roman"/>
                <w:sz w:val="24"/>
                <w:szCs w:val="24"/>
              </w:rPr>
              <w:t>3-day</w:t>
            </w:r>
            <w:r w:rsidRPr="002B174A">
              <w:rPr>
                <w:rFonts w:ascii="Times New Roman" w:hAnsi="Times New Roman" w:cs="Times New Roman"/>
                <w:sz w:val="24"/>
                <w:szCs w:val="24"/>
              </w:rPr>
              <w:t xml:space="preserve"> accredited courses for 3-5 year olds in all areas of the UK, nearest is Winchester or Liverpool.</w:t>
            </w:r>
          </w:p>
          <w:p w:rsidR="00443416" w:rsidRPr="002B174A" w:rsidRDefault="00443416" w:rsidP="00DB4E33">
            <w:pPr>
              <w:pStyle w:val="ListParagraph"/>
              <w:numPr>
                <w:ilvl w:val="0"/>
                <w:numId w:val="6"/>
              </w:numPr>
              <w:spacing w:line="360" w:lineRule="auto"/>
              <w:rPr>
                <w:rFonts w:ascii="Times New Roman" w:hAnsi="Times New Roman" w:cs="Times New Roman"/>
                <w:sz w:val="24"/>
                <w:szCs w:val="24"/>
              </w:rPr>
            </w:pPr>
            <w:r w:rsidRPr="002B174A">
              <w:rPr>
                <w:rFonts w:ascii="Times New Roman" w:hAnsi="Times New Roman" w:cs="Times New Roman"/>
                <w:sz w:val="24"/>
                <w:szCs w:val="24"/>
              </w:rPr>
              <w:t>Hywel Dda speech and Language assistants run accredited course locally.</w:t>
            </w:r>
          </w:p>
          <w:p w:rsidR="00443416" w:rsidRPr="002B174A" w:rsidRDefault="00443416" w:rsidP="00DB4E33">
            <w:pPr>
              <w:pStyle w:val="ListParagraph"/>
              <w:numPr>
                <w:ilvl w:val="0"/>
                <w:numId w:val="6"/>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Elklan also provide E-learning courses for education practitioners working with 0-3 years and 5-11 year olds. </w:t>
            </w:r>
          </w:p>
        </w:tc>
        <w:tc>
          <w:tcPr>
            <w:tcW w:w="2157" w:type="dxa"/>
          </w:tcPr>
          <w:p w:rsidR="00443416" w:rsidRPr="002B174A" w:rsidRDefault="00443416" w:rsidP="00DB4E33">
            <w:pPr>
              <w:pStyle w:val="ListParagraph"/>
              <w:numPr>
                <w:ilvl w:val="0"/>
                <w:numId w:val="6"/>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 xml:space="preserve">I have previously completed the level 3 award in communication support for 0-25s with severe and complex needs (QCF) in November 2016. </w:t>
            </w:r>
          </w:p>
          <w:p w:rsidR="00443416" w:rsidRPr="002B174A" w:rsidRDefault="00443416" w:rsidP="00DB4E33">
            <w:pPr>
              <w:pStyle w:val="ListParagraph"/>
              <w:numPr>
                <w:ilvl w:val="0"/>
                <w:numId w:val="6"/>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I would like to do the Speech and Language Support for 0-3s, e-learning begins September 2019 and in London on 11</w:t>
            </w:r>
            <w:r w:rsidRPr="002B174A">
              <w:rPr>
                <w:rFonts w:ascii="Times New Roman" w:hAnsi="Times New Roman" w:cs="Times New Roman"/>
                <w:sz w:val="24"/>
                <w:szCs w:val="24"/>
                <w:vertAlign w:val="superscript"/>
              </w:rPr>
              <w:t>th</w:t>
            </w:r>
            <w:r w:rsidRPr="002B174A">
              <w:rPr>
                <w:rFonts w:ascii="Times New Roman" w:hAnsi="Times New Roman" w:cs="Times New Roman"/>
                <w:sz w:val="24"/>
                <w:szCs w:val="24"/>
              </w:rPr>
              <w:t xml:space="preserve"> July 2019</w:t>
            </w:r>
            <w:r w:rsidR="003B4DDE">
              <w:rPr>
                <w:rFonts w:ascii="Times New Roman" w:hAnsi="Times New Roman" w:cs="Times New Roman"/>
                <w:sz w:val="24"/>
                <w:szCs w:val="24"/>
              </w:rPr>
              <w:t xml:space="preserve"> (Elklan, 2019)</w:t>
            </w:r>
            <w:r w:rsidRPr="002B174A">
              <w:rPr>
                <w:rFonts w:ascii="Times New Roman" w:hAnsi="Times New Roman" w:cs="Times New Roman"/>
                <w:sz w:val="24"/>
                <w:szCs w:val="24"/>
              </w:rPr>
              <w:t>.</w:t>
            </w:r>
          </w:p>
          <w:p w:rsidR="00443416" w:rsidRPr="002B174A" w:rsidRDefault="00443416" w:rsidP="00DB4E33">
            <w:pPr>
              <w:pStyle w:val="ListParagraph"/>
              <w:numPr>
                <w:ilvl w:val="0"/>
                <w:numId w:val="6"/>
              </w:numPr>
              <w:spacing w:line="360" w:lineRule="auto"/>
              <w:rPr>
                <w:rFonts w:ascii="Times New Roman" w:hAnsi="Times New Roman" w:cs="Times New Roman"/>
                <w:sz w:val="24"/>
                <w:szCs w:val="24"/>
              </w:rPr>
            </w:pPr>
            <w:r w:rsidRPr="002B174A">
              <w:rPr>
                <w:rFonts w:ascii="Times New Roman" w:hAnsi="Times New Roman" w:cs="Times New Roman"/>
                <w:sz w:val="24"/>
                <w:szCs w:val="24"/>
              </w:rPr>
              <w:t>I feel at present I could not give it my full attention and will contact Hywel Dda after I finish my BA to enrol on the course.</w:t>
            </w:r>
          </w:p>
          <w:p w:rsidR="00443416" w:rsidRPr="002B174A" w:rsidRDefault="00443416" w:rsidP="00DB4E33">
            <w:pPr>
              <w:pStyle w:val="ListParagraph"/>
              <w:spacing w:line="360" w:lineRule="auto"/>
              <w:rPr>
                <w:rFonts w:ascii="Times New Roman" w:hAnsi="Times New Roman" w:cs="Times New Roman"/>
                <w:sz w:val="24"/>
                <w:szCs w:val="24"/>
              </w:rPr>
            </w:pPr>
          </w:p>
        </w:tc>
      </w:tr>
      <w:tr w:rsidR="00443416" w:rsidTr="002A34E1">
        <w:tc>
          <w:tcPr>
            <w:tcW w:w="1836" w:type="dxa"/>
          </w:tcPr>
          <w:p w:rsidR="00443416" w:rsidRPr="002B174A" w:rsidRDefault="00443416" w:rsidP="00DB4E33">
            <w:pPr>
              <w:spacing w:line="360" w:lineRule="auto"/>
              <w:ind w:left="360"/>
              <w:rPr>
                <w:rFonts w:ascii="Times New Roman" w:hAnsi="Times New Roman" w:cs="Times New Roman"/>
                <w:sz w:val="24"/>
                <w:szCs w:val="24"/>
              </w:rPr>
            </w:pPr>
          </w:p>
          <w:p w:rsidR="00523B98" w:rsidRPr="002B174A" w:rsidRDefault="00523B98" w:rsidP="00DB4E33">
            <w:pPr>
              <w:spacing w:line="360" w:lineRule="auto"/>
              <w:ind w:left="360"/>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r w:rsidRPr="002B174A">
              <w:rPr>
                <w:rFonts w:ascii="Times New Roman" w:hAnsi="Times New Roman" w:cs="Times New Roman"/>
                <w:sz w:val="24"/>
                <w:szCs w:val="24"/>
              </w:rPr>
              <w:t>Improve my patience and tolerance.</w:t>
            </w:r>
          </w:p>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p>
        </w:tc>
        <w:tc>
          <w:tcPr>
            <w:tcW w:w="3816" w:type="dxa"/>
          </w:tcPr>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To become a better practitioner and wait and understand the child’s needs.</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Patience can help develop the ability to think through and resolve problems.</w:t>
            </w:r>
          </w:p>
          <w:p w:rsidR="002B174A" w:rsidRPr="002B174A" w:rsidRDefault="002B174A"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bCs/>
                <w:sz w:val="24"/>
                <w:szCs w:val="24"/>
              </w:rPr>
              <w:t xml:space="preserve">Acknowledge I am a </w:t>
            </w:r>
            <w:r w:rsidR="00443416" w:rsidRPr="002B174A">
              <w:rPr>
                <w:rFonts w:ascii="Times New Roman" w:hAnsi="Times New Roman" w:cs="Times New Roman"/>
                <w:bCs/>
                <w:sz w:val="24"/>
                <w:szCs w:val="24"/>
              </w:rPr>
              <w:t>good role model</w:t>
            </w:r>
            <w:r w:rsidR="00443416" w:rsidRPr="002B174A">
              <w:rPr>
                <w:rFonts w:ascii="Times New Roman" w:hAnsi="Times New Roman" w:cs="Times New Roman"/>
                <w:sz w:val="24"/>
                <w:szCs w:val="24"/>
              </w:rPr>
              <w:t xml:space="preserve"> to </w:t>
            </w:r>
            <w:r w:rsidRPr="002B174A">
              <w:rPr>
                <w:rFonts w:ascii="Times New Roman" w:hAnsi="Times New Roman" w:cs="Times New Roman"/>
                <w:sz w:val="24"/>
                <w:szCs w:val="24"/>
              </w:rPr>
              <w:t>the children and ensure I maintain and improve to become even better.</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Stay relaxed as childcare can repeatedly test your patience. If you become upset every time you will feel drained and limit the number of things you can accomplish every day.</w:t>
            </w:r>
          </w:p>
          <w:p w:rsidR="00443416" w:rsidRPr="002B174A" w:rsidRDefault="00443416" w:rsidP="00DB4E33">
            <w:pPr>
              <w:spacing w:line="360" w:lineRule="auto"/>
              <w:ind w:left="433"/>
              <w:rPr>
                <w:rFonts w:ascii="Times New Roman" w:hAnsi="Times New Roman" w:cs="Times New Roman"/>
                <w:sz w:val="24"/>
                <w:szCs w:val="24"/>
              </w:rPr>
            </w:pPr>
          </w:p>
        </w:tc>
        <w:tc>
          <w:tcPr>
            <w:tcW w:w="3393" w:type="dxa"/>
          </w:tcPr>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Ask for feedback from co-workers</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Use reflection-in-action and reflection-on-action in the setting.</w:t>
            </w:r>
          </w:p>
          <w:p w:rsidR="00443416" w:rsidRPr="002B174A" w:rsidRDefault="00153C50"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M</w:t>
            </w:r>
            <w:r w:rsidR="00443416" w:rsidRPr="002B174A">
              <w:rPr>
                <w:rFonts w:ascii="Times New Roman" w:hAnsi="Times New Roman" w:cs="Times New Roman"/>
                <w:sz w:val="24"/>
                <w:szCs w:val="24"/>
              </w:rPr>
              <w:t>odel being patient yourself. </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Take time to look at the child and listen carefully when she is talking to you, give them all your attention.</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Match your explanations to the child’s age and level of maturity to keep frustrations to a minimum.</w:t>
            </w:r>
          </w:p>
          <w:p w:rsidR="00443416" w:rsidRPr="002B174A" w:rsidRDefault="00663B5E" w:rsidP="00DB4E33">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simplePos x="0" y="0"/>
                      <wp:positionH relativeFrom="column">
                        <wp:posOffset>532765</wp:posOffset>
                      </wp:positionH>
                      <wp:positionV relativeFrom="paragraph">
                        <wp:posOffset>1249459</wp:posOffset>
                      </wp:positionV>
                      <wp:extent cx="940904" cy="304800"/>
                      <wp:effectExtent l="0" t="0" r="12065" b="19050"/>
                      <wp:wrapNone/>
                      <wp:docPr id="450" name="Text Box 450"/>
                      <wp:cNvGraphicFramePr/>
                      <a:graphic xmlns:a="http://schemas.openxmlformats.org/drawingml/2006/main">
                        <a:graphicData uri="http://schemas.microsoft.com/office/word/2010/wordprocessingShape">
                          <wps:wsp>
                            <wps:cNvSpPr txBox="1"/>
                            <wps:spPr>
                              <a:xfrm>
                                <a:off x="0" y="0"/>
                                <a:ext cx="940904"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663B5E" w:rsidRDefault="00663B5E" w:rsidP="00663B5E">
                                  <w:pPr>
                                    <w:jc w:val="center"/>
                                  </w:pPr>
                                  <w:r>
                                    <w:t>Page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0" o:spid="_x0000_s1063" type="#_x0000_t202" style="position:absolute;left:0;text-align:left;margin-left:41.95pt;margin-top:98.4pt;width:74.1pt;height:2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" fillcolor="white [3201]" strokecolor="#4472c4 [3204]" strokeweight="1pt">
                      <v:textbox>
                        <w:txbxContent>
                          <w:p w:rsidR="00663B5E" w:rsidRDefault="00663B5E" w:rsidP="00663B5E">
                            <w:pPr>
                              <w:jc w:val="center"/>
                            </w:pPr>
                            <w:r>
                              <w:t>Page 12</w:t>
                            </w:r>
                          </w:p>
                        </w:txbxContent>
                      </v:textbox>
                    </v:shape>
                  </w:pict>
                </mc:Fallback>
              </mc:AlternateContent>
            </w:r>
            <w:r w:rsidR="00153C50" w:rsidRPr="002B174A">
              <w:rPr>
                <w:rFonts w:ascii="Times New Roman" w:hAnsi="Times New Roman" w:cs="Times New Roman"/>
                <w:sz w:val="24"/>
                <w:szCs w:val="24"/>
              </w:rPr>
              <w:t xml:space="preserve">Remember </w:t>
            </w:r>
            <w:r w:rsidR="00443416" w:rsidRPr="002B174A">
              <w:rPr>
                <w:rFonts w:ascii="Times New Roman" w:hAnsi="Times New Roman" w:cs="Times New Roman"/>
                <w:sz w:val="24"/>
                <w:szCs w:val="24"/>
              </w:rPr>
              <w:t xml:space="preserve">to </w:t>
            </w:r>
            <w:r w:rsidR="00153C50" w:rsidRPr="002B174A">
              <w:rPr>
                <w:rFonts w:ascii="Times New Roman" w:hAnsi="Times New Roman" w:cs="Times New Roman"/>
                <w:sz w:val="24"/>
                <w:szCs w:val="24"/>
              </w:rPr>
              <w:t xml:space="preserve">give yourself time </w:t>
            </w:r>
            <w:r w:rsidR="00443416" w:rsidRPr="002B174A">
              <w:rPr>
                <w:rFonts w:ascii="Times New Roman" w:hAnsi="Times New Roman" w:cs="Times New Roman"/>
                <w:sz w:val="24"/>
                <w:szCs w:val="24"/>
              </w:rPr>
              <w:t>before replying</w:t>
            </w:r>
            <w:r w:rsidR="00153C50" w:rsidRPr="002B174A">
              <w:rPr>
                <w:rFonts w:ascii="Times New Roman" w:hAnsi="Times New Roman" w:cs="Times New Roman"/>
                <w:sz w:val="24"/>
                <w:szCs w:val="24"/>
              </w:rPr>
              <w:t>.</w:t>
            </w:r>
          </w:p>
          <w:p w:rsidR="00153C50" w:rsidRPr="002B174A" w:rsidRDefault="00153C50" w:rsidP="00153C50">
            <w:pPr>
              <w:pStyle w:val="ListParagraph"/>
              <w:spacing w:line="360" w:lineRule="auto"/>
              <w:ind w:left="793"/>
              <w:rPr>
                <w:rFonts w:ascii="Times New Roman" w:hAnsi="Times New Roman" w:cs="Times New Roman"/>
                <w:sz w:val="24"/>
                <w:szCs w:val="24"/>
              </w:rPr>
            </w:pPr>
          </w:p>
        </w:tc>
        <w:tc>
          <w:tcPr>
            <w:tcW w:w="3394" w:type="dxa"/>
          </w:tcPr>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lastRenderedPageBreak/>
              <w:t>Supervision / appraisals</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Feedback from managers.</w:t>
            </w:r>
          </w:p>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p>
        </w:tc>
        <w:tc>
          <w:tcPr>
            <w:tcW w:w="2157" w:type="dxa"/>
          </w:tcPr>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Monthly/yearly appraisals.</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Constant reflection. </w:t>
            </w:r>
          </w:p>
          <w:p w:rsidR="00443416" w:rsidRPr="002B174A" w:rsidRDefault="00443416" w:rsidP="00DB4E33">
            <w:pPr>
              <w:pStyle w:val="ListParagraph"/>
              <w:numPr>
                <w:ilvl w:val="0"/>
                <w:numId w:val="7"/>
              </w:numPr>
              <w:spacing w:line="360" w:lineRule="auto"/>
              <w:rPr>
                <w:rFonts w:ascii="Times New Roman" w:hAnsi="Times New Roman" w:cs="Times New Roman"/>
                <w:sz w:val="24"/>
                <w:szCs w:val="24"/>
              </w:rPr>
            </w:pPr>
            <w:r w:rsidRPr="002B174A">
              <w:rPr>
                <w:rFonts w:ascii="Times New Roman" w:hAnsi="Times New Roman" w:cs="Times New Roman"/>
                <w:sz w:val="24"/>
                <w:szCs w:val="24"/>
              </w:rPr>
              <w:t>Agree a Personal Development Plan.</w:t>
            </w:r>
          </w:p>
        </w:tc>
      </w:tr>
      <w:tr w:rsidR="00443416" w:rsidTr="002A34E1">
        <w:tc>
          <w:tcPr>
            <w:tcW w:w="1836" w:type="dxa"/>
          </w:tcPr>
          <w:p w:rsidR="00443416" w:rsidRPr="002B174A" w:rsidRDefault="00443416" w:rsidP="00DB4E33">
            <w:pPr>
              <w:spacing w:line="360" w:lineRule="auto"/>
              <w:ind w:left="360"/>
              <w:rPr>
                <w:rFonts w:ascii="Times New Roman" w:hAnsi="Times New Roman" w:cs="Times New Roman"/>
                <w:sz w:val="24"/>
                <w:szCs w:val="24"/>
                <w:u w:val="single"/>
              </w:rPr>
            </w:pPr>
          </w:p>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r w:rsidRPr="002B174A">
              <w:rPr>
                <w:rFonts w:ascii="Times New Roman" w:hAnsi="Times New Roman" w:cs="Times New Roman"/>
                <w:sz w:val="24"/>
                <w:szCs w:val="24"/>
              </w:rPr>
              <w:t>Confidence in own ability.</w:t>
            </w:r>
          </w:p>
          <w:p w:rsidR="00443416" w:rsidRPr="002B174A" w:rsidRDefault="00443416" w:rsidP="00DB4E33">
            <w:pPr>
              <w:spacing w:line="360" w:lineRule="auto"/>
              <w:rPr>
                <w:rFonts w:ascii="Times New Roman" w:hAnsi="Times New Roman" w:cs="Times New Roman"/>
                <w:sz w:val="24"/>
                <w:szCs w:val="24"/>
              </w:rPr>
            </w:pPr>
          </w:p>
        </w:tc>
        <w:tc>
          <w:tcPr>
            <w:tcW w:w="3816" w:type="dxa"/>
          </w:tcPr>
          <w:p w:rsidR="00443416" w:rsidRPr="002B174A" w:rsidRDefault="002B174A"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Educational and professional self-improvement is challenging.</w:t>
            </w:r>
            <w:r w:rsidR="00443416" w:rsidRPr="002B174A">
              <w:rPr>
                <w:rFonts w:ascii="Times New Roman" w:hAnsi="Times New Roman" w:cs="Times New Roman"/>
                <w:sz w:val="24"/>
                <w:szCs w:val="24"/>
              </w:rPr>
              <w:t xml:space="preserve"> </w:t>
            </w:r>
          </w:p>
        </w:tc>
        <w:tc>
          <w:tcPr>
            <w:tcW w:w="3393" w:type="dxa"/>
          </w:tcPr>
          <w:p w:rsidR="00443416" w:rsidRPr="002B174A" w:rsidRDefault="00443416"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Self-evaluation</w:t>
            </w:r>
          </w:p>
          <w:p w:rsidR="00443416" w:rsidRPr="002B174A" w:rsidRDefault="00443416"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Believe in my own abilities.</w:t>
            </w:r>
          </w:p>
          <w:p w:rsidR="00443416" w:rsidRPr="002B174A" w:rsidRDefault="00443416"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If struggling, ask for help and reassurance.</w:t>
            </w:r>
          </w:p>
          <w:p w:rsidR="00443416" w:rsidRPr="002B174A" w:rsidRDefault="00443416" w:rsidP="00DB4E33">
            <w:pPr>
              <w:spacing w:line="360" w:lineRule="auto"/>
              <w:ind w:left="360"/>
              <w:rPr>
                <w:rFonts w:ascii="Times New Roman" w:hAnsi="Times New Roman" w:cs="Times New Roman"/>
                <w:sz w:val="24"/>
                <w:szCs w:val="24"/>
              </w:rPr>
            </w:pPr>
          </w:p>
        </w:tc>
        <w:tc>
          <w:tcPr>
            <w:tcW w:w="3394" w:type="dxa"/>
          </w:tcPr>
          <w:p w:rsidR="00443416" w:rsidRPr="002B174A" w:rsidRDefault="00443416"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Further training courses.</w:t>
            </w:r>
          </w:p>
          <w:p w:rsidR="00443416" w:rsidRPr="002B174A" w:rsidRDefault="00443416"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Support from co-workers/managers appraisals.</w:t>
            </w:r>
          </w:p>
          <w:p w:rsidR="003C7BFF" w:rsidRPr="002B174A" w:rsidRDefault="003C7BFF"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Actively seek and implement feedback.</w:t>
            </w:r>
          </w:p>
        </w:tc>
        <w:tc>
          <w:tcPr>
            <w:tcW w:w="2157" w:type="dxa"/>
          </w:tcPr>
          <w:p w:rsidR="00443416" w:rsidRPr="002B174A" w:rsidRDefault="00443416" w:rsidP="00DB4E33">
            <w:pPr>
              <w:pStyle w:val="ListParagraph"/>
              <w:numPr>
                <w:ilvl w:val="0"/>
                <w:numId w:val="8"/>
              </w:numPr>
              <w:spacing w:line="360" w:lineRule="auto"/>
              <w:rPr>
                <w:rFonts w:ascii="Times New Roman" w:hAnsi="Times New Roman" w:cs="Times New Roman"/>
                <w:sz w:val="24"/>
                <w:szCs w:val="24"/>
              </w:rPr>
            </w:pPr>
            <w:r w:rsidRPr="002B174A">
              <w:rPr>
                <w:rFonts w:ascii="Times New Roman" w:hAnsi="Times New Roman" w:cs="Times New Roman"/>
                <w:sz w:val="24"/>
                <w:szCs w:val="24"/>
              </w:rPr>
              <w:t>Constantly evaluate the situation, reflect, evaluate and learn from it.</w:t>
            </w:r>
          </w:p>
        </w:tc>
      </w:tr>
      <w:tr w:rsidR="00443416" w:rsidTr="002A34E1">
        <w:tc>
          <w:tcPr>
            <w:tcW w:w="1836" w:type="dxa"/>
          </w:tcPr>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r w:rsidRPr="002B174A">
              <w:rPr>
                <w:rFonts w:ascii="Times New Roman" w:hAnsi="Times New Roman" w:cs="Times New Roman"/>
                <w:sz w:val="24"/>
                <w:szCs w:val="24"/>
              </w:rPr>
              <w:t>Increase knowledge to become a better scholar</w:t>
            </w:r>
          </w:p>
          <w:p w:rsidR="00443416" w:rsidRPr="002B174A" w:rsidRDefault="00443416" w:rsidP="00DB4E33">
            <w:pPr>
              <w:spacing w:line="360" w:lineRule="auto"/>
              <w:rPr>
                <w:rFonts w:ascii="Times New Roman" w:hAnsi="Times New Roman" w:cs="Times New Roman"/>
                <w:sz w:val="24"/>
                <w:szCs w:val="24"/>
              </w:rPr>
            </w:pPr>
          </w:p>
          <w:p w:rsidR="00443416" w:rsidRPr="002B174A" w:rsidRDefault="00443416" w:rsidP="00DB4E33">
            <w:pPr>
              <w:spacing w:line="360" w:lineRule="auto"/>
              <w:rPr>
                <w:rFonts w:ascii="Times New Roman" w:hAnsi="Times New Roman" w:cs="Times New Roman"/>
                <w:sz w:val="24"/>
                <w:szCs w:val="24"/>
              </w:rPr>
            </w:pPr>
          </w:p>
        </w:tc>
        <w:tc>
          <w:tcPr>
            <w:tcW w:w="3816" w:type="dxa"/>
          </w:tcPr>
          <w:p w:rsidR="00443416" w:rsidRPr="002B174A" w:rsidRDefault="00443416" w:rsidP="00DB4E33">
            <w:pPr>
              <w:pStyle w:val="ListParagraph"/>
              <w:numPr>
                <w:ilvl w:val="0"/>
                <w:numId w:val="9"/>
              </w:numPr>
              <w:spacing w:line="360" w:lineRule="auto"/>
              <w:rPr>
                <w:rFonts w:ascii="Times New Roman" w:hAnsi="Times New Roman" w:cs="Times New Roman"/>
                <w:sz w:val="24"/>
                <w:szCs w:val="24"/>
              </w:rPr>
            </w:pPr>
            <w:r w:rsidRPr="002B174A">
              <w:rPr>
                <w:rFonts w:ascii="Times New Roman" w:hAnsi="Times New Roman" w:cs="Times New Roman"/>
                <w:sz w:val="24"/>
                <w:szCs w:val="24"/>
              </w:rPr>
              <w:t xml:space="preserve">To increase my knowledge and understanding of the </w:t>
            </w:r>
            <w:r w:rsidR="003C7BFF" w:rsidRPr="002B174A">
              <w:rPr>
                <w:rFonts w:ascii="Times New Roman" w:hAnsi="Times New Roman" w:cs="Times New Roman"/>
                <w:sz w:val="24"/>
                <w:szCs w:val="24"/>
              </w:rPr>
              <w:t xml:space="preserve">‘early years practitioner’ world. </w:t>
            </w:r>
          </w:p>
          <w:p w:rsidR="003C7BFF" w:rsidRPr="002B174A" w:rsidRDefault="003C7BFF" w:rsidP="003C7BFF">
            <w:pPr>
              <w:pStyle w:val="ListParagraph"/>
              <w:spacing w:line="360" w:lineRule="auto"/>
              <w:rPr>
                <w:rFonts w:ascii="Times New Roman" w:hAnsi="Times New Roman" w:cs="Times New Roman"/>
                <w:sz w:val="24"/>
                <w:szCs w:val="24"/>
              </w:rPr>
            </w:pPr>
          </w:p>
        </w:tc>
        <w:tc>
          <w:tcPr>
            <w:tcW w:w="3393" w:type="dxa"/>
          </w:tcPr>
          <w:p w:rsidR="00443416" w:rsidRPr="002B174A" w:rsidRDefault="00443416" w:rsidP="00DB4E33">
            <w:pPr>
              <w:pStyle w:val="ListParagraph"/>
              <w:numPr>
                <w:ilvl w:val="0"/>
                <w:numId w:val="9"/>
              </w:numPr>
              <w:spacing w:line="360" w:lineRule="auto"/>
              <w:rPr>
                <w:rFonts w:ascii="Times New Roman" w:hAnsi="Times New Roman" w:cs="Times New Roman"/>
                <w:sz w:val="24"/>
                <w:szCs w:val="24"/>
              </w:rPr>
            </w:pPr>
            <w:r w:rsidRPr="002B174A">
              <w:rPr>
                <w:rFonts w:ascii="Times New Roman" w:hAnsi="Times New Roman" w:cs="Times New Roman"/>
                <w:sz w:val="24"/>
                <w:szCs w:val="24"/>
              </w:rPr>
              <w:t>Increase my knowledge by reading plenty of different academic pieces of work, books, journals and peer reviewed articles.</w:t>
            </w:r>
          </w:p>
        </w:tc>
        <w:tc>
          <w:tcPr>
            <w:tcW w:w="3394" w:type="dxa"/>
          </w:tcPr>
          <w:p w:rsidR="00443416" w:rsidRPr="002B174A" w:rsidRDefault="00443416" w:rsidP="00DB4E33">
            <w:pPr>
              <w:pStyle w:val="ListParagraph"/>
              <w:numPr>
                <w:ilvl w:val="0"/>
                <w:numId w:val="9"/>
              </w:numPr>
              <w:spacing w:line="360" w:lineRule="auto"/>
              <w:rPr>
                <w:rFonts w:ascii="Times New Roman" w:hAnsi="Times New Roman" w:cs="Times New Roman"/>
                <w:sz w:val="24"/>
                <w:szCs w:val="24"/>
              </w:rPr>
            </w:pPr>
            <w:r w:rsidRPr="002B174A">
              <w:rPr>
                <w:rFonts w:ascii="Times New Roman" w:hAnsi="Times New Roman" w:cs="Times New Roman"/>
                <w:sz w:val="24"/>
                <w:szCs w:val="24"/>
              </w:rPr>
              <w:t>Use the university library, to acquire accurate and relevant books.</w:t>
            </w:r>
          </w:p>
          <w:p w:rsidR="00443416" w:rsidRPr="002B174A" w:rsidRDefault="00443416" w:rsidP="00DB4E33">
            <w:pPr>
              <w:pStyle w:val="ListParagraph"/>
              <w:numPr>
                <w:ilvl w:val="0"/>
                <w:numId w:val="9"/>
              </w:numPr>
              <w:spacing w:line="360" w:lineRule="auto"/>
              <w:rPr>
                <w:rFonts w:ascii="Times New Roman" w:hAnsi="Times New Roman" w:cs="Times New Roman"/>
                <w:sz w:val="24"/>
                <w:szCs w:val="24"/>
              </w:rPr>
            </w:pPr>
            <w:r w:rsidRPr="002B174A">
              <w:rPr>
                <w:rFonts w:ascii="Times New Roman" w:hAnsi="Times New Roman" w:cs="Times New Roman"/>
                <w:sz w:val="24"/>
                <w:szCs w:val="24"/>
              </w:rPr>
              <w:t>Use the online library to read journals and article.</w:t>
            </w:r>
          </w:p>
        </w:tc>
        <w:tc>
          <w:tcPr>
            <w:tcW w:w="2157" w:type="dxa"/>
          </w:tcPr>
          <w:p w:rsidR="00443416" w:rsidRPr="002B174A" w:rsidRDefault="00443416" w:rsidP="00DB4E33">
            <w:pPr>
              <w:pStyle w:val="ListParagraph"/>
              <w:numPr>
                <w:ilvl w:val="0"/>
                <w:numId w:val="9"/>
              </w:numPr>
              <w:spacing w:line="360" w:lineRule="auto"/>
              <w:rPr>
                <w:rFonts w:ascii="Times New Roman" w:hAnsi="Times New Roman" w:cs="Times New Roman"/>
                <w:sz w:val="24"/>
                <w:szCs w:val="24"/>
              </w:rPr>
            </w:pPr>
            <w:r w:rsidRPr="002B174A">
              <w:rPr>
                <w:rFonts w:ascii="Times New Roman" w:hAnsi="Times New Roman" w:cs="Times New Roman"/>
                <w:sz w:val="24"/>
                <w:szCs w:val="24"/>
              </w:rPr>
              <w:t>As soon as possible</w:t>
            </w:r>
          </w:p>
          <w:p w:rsidR="00443416" w:rsidRPr="002B174A" w:rsidRDefault="00443416" w:rsidP="00DB4E33">
            <w:pPr>
              <w:pStyle w:val="ListParagraph"/>
              <w:numPr>
                <w:ilvl w:val="0"/>
                <w:numId w:val="9"/>
              </w:numPr>
              <w:spacing w:line="360" w:lineRule="auto"/>
              <w:rPr>
                <w:rFonts w:ascii="Times New Roman" w:hAnsi="Times New Roman" w:cs="Times New Roman"/>
                <w:sz w:val="24"/>
                <w:szCs w:val="24"/>
              </w:rPr>
            </w:pPr>
            <w:r w:rsidRPr="002B174A">
              <w:rPr>
                <w:rFonts w:ascii="Times New Roman" w:hAnsi="Times New Roman" w:cs="Times New Roman"/>
                <w:sz w:val="24"/>
                <w:szCs w:val="24"/>
              </w:rPr>
              <w:t>Ongoing to build my knowledge.</w:t>
            </w:r>
          </w:p>
        </w:tc>
      </w:tr>
    </w:tbl>
    <w:p w:rsidR="00443416" w:rsidRDefault="00443416" w:rsidP="00DB4E33">
      <w:pPr>
        <w:spacing w:line="360" w:lineRule="auto"/>
      </w:pPr>
    </w:p>
    <w:p w:rsidR="00443416" w:rsidRPr="00443416" w:rsidRDefault="00663B5E" w:rsidP="00DB4E33">
      <w:pPr>
        <w:spacing w:line="360" w:lineRule="auto"/>
        <w:rPr>
          <w:rFonts w:ascii="Century Schoolbook" w:hAnsi="Century Schoolbook"/>
          <w:sz w:val="44"/>
          <w:szCs w:val="44"/>
        </w:rPr>
      </w:pPr>
      <w:r>
        <w:rPr>
          <w:rFonts w:ascii="Century Schoolbook" w:hAnsi="Century Schoolbook"/>
          <w:noProof/>
          <w:sz w:val="44"/>
          <w:szCs w:val="44"/>
        </w:rPr>
        <mc:AlternateContent>
          <mc:Choice Requires="wps">
            <w:drawing>
              <wp:anchor distT="0" distB="0" distL="114300" distR="114300" simplePos="0" relativeHeight="251696128" behindDoc="0" locked="0" layoutInCell="1" allowOverlap="1">
                <wp:simplePos x="0" y="0"/>
                <wp:positionH relativeFrom="column">
                  <wp:posOffset>4068252</wp:posOffset>
                </wp:positionH>
                <wp:positionV relativeFrom="paragraph">
                  <wp:posOffset>1933741</wp:posOffset>
                </wp:positionV>
                <wp:extent cx="1020417" cy="291548"/>
                <wp:effectExtent l="0" t="0" r="27940" b="13335"/>
                <wp:wrapNone/>
                <wp:docPr id="451" name="Text Box 451"/>
                <wp:cNvGraphicFramePr/>
                <a:graphic xmlns:a="http://schemas.openxmlformats.org/drawingml/2006/main">
                  <a:graphicData uri="http://schemas.microsoft.com/office/word/2010/wordprocessingShape">
                    <wps:wsp>
                      <wps:cNvSpPr txBox="1"/>
                      <wps:spPr>
                        <a:xfrm>
                          <a:off x="0" y="0"/>
                          <a:ext cx="1020417" cy="291548"/>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663B5E" w:rsidRDefault="00663B5E" w:rsidP="00663B5E">
                            <w:pPr>
                              <w:jc w:val="center"/>
                            </w:pPr>
                            <w:r>
                              <w:t>Page 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1" o:spid="_x0000_s1064" type="#_x0000_t202" style="position:absolute;margin-left:320.35pt;margin-top:152.25pt;width:80.35pt;height:22.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" fillcolor="white [3201]" strokecolor="#4472c4 [3204]" strokeweight="1pt">
                <v:textbox>
                  <w:txbxContent>
                    <w:p w:rsidR="00663B5E" w:rsidRDefault="00663B5E" w:rsidP="00663B5E">
                      <w:pPr>
                        <w:jc w:val="center"/>
                      </w:pPr>
                      <w:r>
                        <w:t>Page 13</w:t>
                      </w:r>
                    </w:p>
                  </w:txbxContent>
                </v:textbox>
              </v:shape>
            </w:pict>
          </mc:Fallback>
        </mc:AlternateContent>
      </w:r>
    </w:p>
    <w:p w:rsidR="00443416" w:rsidRDefault="00443416" w:rsidP="00443416">
      <w:pPr>
        <w:tabs>
          <w:tab w:val="center" w:pos="4513"/>
        </w:tabs>
        <w:rPr>
          <w:rFonts w:ascii="Century Schoolbook" w:hAnsi="Century Schoolbook"/>
          <w:sz w:val="44"/>
          <w:szCs w:val="44"/>
        </w:rPr>
        <w:sectPr w:rsidR="00443416" w:rsidSect="00443416">
          <w:pgSz w:w="16838" w:h="11906" w:orient="landscape"/>
          <w:pgMar w:top="1440" w:right="1440" w:bottom="1440" w:left="1440" w:header="708" w:footer="708" w:gutter="0"/>
          <w:pgNumType w:start="0"/>
          <w:cols w:space="708"/>
          <w:titlePg/>
          <w:docGrid w:linePitch="360"/>
        </w:sectPr>
      </w:pPr>
    </w:p>
    <w:p w:rsidR="000C7FA1" w:rsidRDefault="00443416" w:rsidP="00443416">
      <w:pPr>
        <w:spacing w:line="360" w:lineRule="auto"/>
        <w:jc w:val="both"/>
        <w:rPr>
          <w:rFonts w:ascii="Times New Roman" w:hAnsi="Times New Roman" w:cs="Times New Roman"/>
          <w:sz w:val="24"/>
          <w:szCs w:val="24"/>
          <w:u w:val="single"/>
        </w:rPr>
      </w:pPr>
      <w:r w:rsidRPr="00A56AC4">
        <w:rPr>
          <w:rFonts w:ascii="Times New Roman" w:hAnsi="Times New Roman" w:cs="Times New Roman"/>
          <w:sz w:val="24"/>
          <w:szCs w:val="24"/>
          <w:u w:val="single"/>
        </w:rPr>
        <w:lastRenderedPageBreak/>
        <w:t xml:space="preserve">Reference </w:t>
      </w:r>
      <w:r>
        <w:rPr>
          <w:rFonts w:ascii="Times New Roman" w:hAnsi="Times New Roman" w:cs="Times New Roman"/>
          <w:sz w:val="24"/>
          <w:szCs w:val="24"/>
          <w:u w:val="single"/>
        </w:rPr>
        <w:t>L</w:t>
      </w:r>
      <w:r w:rsidRPr="00A56AC4">
        <w:rPr>
          <w:rFonts w:ascii="Times New Roman" w:hAnsi="Times New Roman" w:cs="Times New Roman"/>
          <w:sz w:val="24"/>
          <w:szCs w:val="24"/>
          <w:u w:val="single"/>
        </w:rPr>
        <w:t>ist.</w:t>
      </w:r>
    </w:p>
    <w:p w:rsidR="00443416" w:rsidRPr="000C7FA1" w:rsidRDefault="00443416" w:rsidP="003B4DDE">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Bruce, T. (2010) </w:t>
      </w:r>
      <w:r>
        <w:rPr>
          <w:rFonts w:ascii="Times New Roman" w:hAnsi="Times New Roman" w:cs="Times New Roman"/>
          <w:i/>
          <w:sz w:val="24"/>
          <w:szCs w:val="24"/>
        </w:rPr>
        <w:t>Early Childhood, A guide for students.</w:t>
      </w:r>
      <w:r>
        <w:rPr>
          <w:rFonts w:ascii="Times New Roman" w:hAnsi="Times New Roman" w:cs="Times New Roman"/>
          <w:sz w:val="24"/>
          <w:szCs w:val="24"/>
        </w:rPr>
        <w:t xml:space="preserve"> 2</w:t>
      </w:r>
      <w:r w:rsidRPr="00B97ECE">
        <w:rPr>
          <w:rFonts w:ascii="Times New Roman" w:hAnsi="Times New Roman" w:cs="Times New Roman"/>
          <w:sz w:val="24"/>
          <w:szCs w:val="24"/>
          <w:vertAlign w:val="superscript"/>
        </w:rPr>
        <w:t>nd</w:t>
      </w:r>
      <w:r>
        <w:rPr>
          <w:rFonts w:ascii="Times New Roman" w:hAnsi="Times New Roman" w:cs="Times New Roman"/>
          <w:sz w:val="24"/>
          <w:szCs w:val="24"/>
        </w:rPr>
        <w:t xml:space="preserve"> </w:t>
      </w:r>
      <w:r w:rsidR="00E2016E">
        <w:rPr>
          <w:rFonts w:ascii="Times New Roman" w:hAnsi="Times New Roman" w:cs="Times New Roman"/>
          <w:sz w:val="24"/>
          <w:szCs w:val="24"/>
        </w:rPr>
        <w:t>E</w:t>
      </w:r>
      <w:r>
        <w:rPr>
          <w:rFonts w:ascii="Times New Roman" w:hAnsi="Times New Roman" w:cs="Times New Roman"/>
          <w:sz w:val="24"/>
          <w:szCs w:val="24"/>
        </w:rPr>
        <w:t>d. London: Sage Publications.</w:t>
      </w:r>
    </w:p>
    <w:p w:rsidR="00443416" w:rsidRPr="007D7AF1" w:rsidRDefault="00443416" w:rsidP="003B4D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Cardiff University. (no date) </w:t>
      </w:r>
      <w:r w:rsidRPr="007D7AF1">
        <w:rPr>
          <w:rFonts w:ascii="Times New Roman" w:hAnsi="Times New Roman" w:cs="Times New Roman"/>
          <w:i/>
          <w:sz w:val="24"/>
          <w:szCs w:val="24"/>
        </w:rPr>
        <w:t>Why Learn Welsh?</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5" w:history="1">
        <w:r w:rsidRPr="00477980">
          <w:rPr>
            <w:rStyle w:val="Hyperlink"/>
            <w:rFonts w:ascii="Times New Roman" w:hAnsi="Times New Roman" w:cs="Times New Roman"/>
            <w:sz w:val="24"/>
            <w:szCs w:val="24"/>
          </w:rPr>
          <w:t>https://welshforadults.cardiff.ac.uk/learning-welsh/why-learn-welsh</w:t>
        </w:r>
      </w:hyperlink>
      <w:r>
        <w:rPr>
          <w:rFonts w:ascii="Times New Roman" w:hAnsi="Times New Roman" w:cs="Times New Roman"/>
          <w:sz w:val="24"/>
          <w:szCs w:val="24"/>
        </w:rPr>
        <w:t xml:space="preserve"> (Accessed: 9</w:t>
      </w:r>
      <w:r w:rsidRPr="007D7AF1">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r w:rsidR="00E2016E">
        <w:rPr>
          <w:rFonts w:ascii="Times New Roman" w:hAnsi="Times New Roman" w:cs="Times New Roman"/>
          <w:sz w:val="24"/>
          <w:szCs w:val="24"/>
        </w:rPr>
        <w:t>.</w:t>
      </w:r>
    </w:p>
    <w:p w:rsidR="00443416" w:rsidRDefault="00443416" w:rsidP="003B4DDE">
      <w:pPr>
        <w:spacing w:line="360" w:lineRule="auto"/>
        <w:jc w:val="both"/>
        <w:rPr>
          <w:rFonts w:ascii="Times New Roman" w:hAnsi="Times New Roman" w:cs="Times New Roman"/>
          <w:sz w:val="24"/>
          <w:szCs w:val="24"/>
        </w:rPr>
      </w:pPr>
      <w:r>
        <w:rPr>
          <w:rFonts w:ascii="Times New Roman" w:hAnsi="Times New Roman" w:cs="Times New Roman"/>
          <w:sz w:val="24"/>
          <w:szCs w:val="24"/>
        </w:rPr>
        <w:t>Dabell, J. (2018</w:t>
      </w:r>
      <w:r w:rsidR="00434031">
        <w:rPr>
          <w:rFonts w:ascii="Times New Roman" w:hAnsi="Times New Roman" w:cs="Times New Roman"/>
          <w:sz w:val="24"/>
          <w:szCs w:val="24"/>
        </w:rPr>
        <w:t>a</w:t>
      </w:r>
      <w:r>
        <w:rPr>
          <w:rFonts w:ascii="Times New Roman" w:hAnsi="Times New Roman" w:cs="Times New Roman"/>
          <w:sz w:val="24"/>
          <w:szCs w:val="24"/>
        </w:rPr>
        <w:t xml:space="preserve">) </w:t>
      </w:r>
      <w:proofErr w:type="spellStart"/>
      <w:r w:rsidRPr="00BF67C4">
        <w:rPr>
          <w:rFonts w:ascii="Times New Roman" w:hAnsi="Times New Roman" w:cs="Times New Roman"/>
          <w:i/>
          <w:sz w:val="24"/>
          <w:szCs w:val="24"/>
        </w:rPr>
        <w:t>Borton’s</w:t>
      </w:r>
      <w:proofErr w:type="spellEnd"/>
      <w:r w:rsidRPr="00BF67C4">
        <w:rPr>
          <w:rFonts w:ascii="Times New Roman" w:hAnsi="Times New Roman" w:cs="Times New Roman"/>
          <w:i/>
          <w:sz w:val="24"/>
          <w:szCs w:val="24"/>
        </w:rPr>
        <w:t xml:space="preserve"> Model </w:t>
      </w:r>
      <w:r>
        <w:rPr>
          <w:rFonts w:ascii="Times New Roman" w:hAnsi="Times New Roman" w:cs="Times New Roman"/>
          <w:i/>
          <w:sz w:val="24"/>
          <w:szCs w:val="24"/>
        </w:rPr>
        <w:t>o</w:t>
      </w:r>
      <w:r w:rsidRPr="00BF67C4">
        <w:rPr>
          <w:rFonts w:ascii="Times New Roman" w:hAnsi="Times New Roman" w:cs="Times New Roman"/>
          <w:i/>
          <w:sz w:val="24"/>
          <w:szCs w:val="24"/>
        </w:rPr>
        <w:t>f Reflection</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6" w:history="1">
        <w:r w:rsidRPr="00A134C9">
          <w:rPr>
            <w:rStyle w:val="Hyperlink"/>
            <w:rFonts w:ascii="Times New Roman" w:hAnsi="Times New Roman" w:cs="Times New Roman"/>
            <w:sz w:val="24"/>
            <w:szCs w:val="24"/>
          </w:rPr>
          <w:t>https://johndabell.com/2018/08/05/models-of-reflection/</w:t>
        </w:r>
      </w:hyperlink>
      <w:r>
        <w:rPr>
          <w:rFonts w:ascii="Times New Roman" w:hAnsi="Times New Roman" w:cs="Times New Roman"/>
          <w:sz w:val="24"/>
          <w:szCs w:val="24"/>
        </w:rPr>
        <w:t xml:space="preserve"> (Accessed: 5</w:t>
      </w:r>
      <w:r w:rsidRPr="00BF67C4">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r w:rsidRPr="00BF67C4">
        <w:rPr>
          <w:rFonts w:ascii="Times New Roman" w:hAnsi="Times New Roman" w:cs="Times New Roman"/>
          <w:sz w:val="24"/>
          <w:szCs w:val="24"/>
        </w:rPr>
        <w:cr/>
      </w:r>
      <w:r>
        <w:rPr>
          <w:rFonts w:ascii="Times New Roman" w:hAnsi="Times New Roman" w:cs="Times New Roman"/>
          <w:sz w:val="24"/>
          <w:szCs w:val="24"/>
        </w:rPr>
        <w:t>Dabell, J. (2018</w:t>
      </w:r>
      <w:r w:rsidR="00434031">
        <w:rPr>
          <w:rFonts w:ascii="Times New Roman" w:hAnsi="Times New Roman" w:cs="Times New Roman"/>
          <w:sz w:val="24"/>
          <w:szCs w:val="24"/>
        </w:rPr>
        <w:t>b</w:t>
      </w:r>
      <w:r>
        <w:rPr>
          <w:rFonts w:ascii="Times New Roman" w:hAnsi="Times New Roman" w:cs="Times New Roman"/>
          <w:sz w:val="24"/>
          <w:szCs w:val="24"/>
        </w:rPr>
        <w:t xml:space="preserve">) </w:t>
      </w:r>
      <w:r w:rsidRPr="00C220AB">
        <w:rPr>
          <w:rFonts w:ascii="Times New Roman" w:hAnsi="Times New Roman" w:cs="Times New Roman"/>
          <w:i/>
          <w:sz w:val="24"/>
          <w:szCs w:val="24"/>
        </w:rPr>
        <w:t xml:space="preserve">The ‘So What?’ Model </w:t>
      </w:r>
      <w:r>
        <w:rPr>
          <w:rFonts w:ascii="Times New Roman" w:hAnsi="Times New Roman" w:cs="Times New Roman"/>
          <w:i/>
          <w:sz w:val="24"/>
          <w:szCs w:val="24"/>
        </w:rPr>
        <w:t>o</w:t>
      </w:r>
      <w:r w:rsidRPr="00C220AB">
        <w:rPr>
          <w:rFonts w:ascii="Times New Roman" w:hAnsi="Times New Roman" w:cs="Times New Roman"/>
          <w:i/>
          <w:sz w:val="24"/>
          <w:szCs w:val="24"/>
        </w:rPr>
        <w:t>f Reflection</w:t>
      </w:r>
      <w:r>
        <w:rPr>
          <w:rFonts w:ascii="Times New Roman" w:hAnsi="Times New Roman" w:cs="Times New Roman"/>
          <w:sz w:val="24"/>
          <w:szCs w:val="24"/>
        </w:rPr>
        <w:t xml:space="preserve">. Available at: </w:t>
      </w:r>
      <w:hyperlink r:id="rId17" w:history="1">
        <w:r w:rsidRPr="00A134C9">
          <w:rPr>
            <w:rStyle w:val="Hyperlink"/>
            <w:rFonts w:ascii="Times New Roman" w:hAnsi="Times New Roman" w:cs="Times New Roman"/>
            <w:sz w:val="24"/>
            <w:szCs w:val="24"/>
          </w:rPr>
          <w:t>https://johndabell.com/2018/08/26/models-of-reflection-5/</w:t>
        </w:r>
      </w:hyperlink>
      <w:r>
        <w:rPr>
          <w:rFonts w:ascii="Times New Roman" w:hAnsi="Times New Roman" w:cs="Times New Roman"/>
          <w:sz w:val="24"/>
          <w:szCs w:val="24"/>
        </w:rPr>
        <w:t xml:space="preserve"> (Accessed: 5</w:t>
      </w:r>
      <w:r w:rsidRPr="00C220AB">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rsidR="003B4DDE" w:rsidRDefault="003B4DDE" w:rsidP="003B4DDE">
      <w:pPr>
        <w:spacing w:line="360" w:lineRule="auto"/>
        <w:jc w:val="both"/>
        <w:rPr>
          <w:rFonts w:ascii="Times New Roman" w:hAnsi="Times New Roman" w:cs="Times New Roman"/>
          <w:sz w:val="24"/>
          <w:szCs w:val="24"/>
        </w:rPr>
      </w:pPr>
      <w:r>
        <w:rPr>
          <w:rFonts w:ascii="Times New Roman" w:hAnsi="Times New Roman" w:cs="Times New Roman"/>
          <w:sz w:val="24"/>
          <w:szCs w:val="24"/>
        </w:rPr>
        <w:t>Elklan. (2019</w:t>
      </w:r>
      <w:r w:rsidRPr="003B4DDE">
        <w:rPr>
          <w:rFonts w:ascii="Times New Roman" w:hAnsi="Times New Roman" w:cs="Times New Roman"/>
          <w:i/>
          <w:sz w:val="24"/>
          <w:szCs w:val="24"/>
        </w:rPr>
        <w:t xml:space="preserve">) </w:t>
      </w:r>
      <w:r w:rsidRPr="003B4DDE">
        <w:rPr>
          <w:rFonts w:ascii="Times New Roman" w:hAnsi="Times New Roman" w:cs="Times New Roman"/>
          <w:i/>
          <w:sz w:val="24"/>
          <w:szCs w:val="24"/>
        </w:rPr>
        <w:t>Information for Practitioners: e-learning opportunities</w:t>
      </w:r>
      <w:r>
        <w:rPr>
          <w:rFonts w:ascii="Times New Roman" w:hAnsi="Times New Roman" w:cs="Times New Roman"/>
          <w:sz w:val="24"/>
          <w:szCs w:val="24"/>
        </w:rPr>
        <w:t xml:space="preserve">. Available at: </w:t>
      </w:r>
      <w:hyperlink r:id="rId18" w:history="1">
        <w:r w:rsidRPr="00A852F3">
          <w:rPr>
            <w:rStyle w:val="Hyperlink"/>
            <w:rFonts w:ascii="Times New Roman" w:hAnsi="Times New Roman" w:cs="Times New Roman"/>
            <w:sz w:val="24"/>
            <w:szCs w:val="24"/>
          </w:rPr>
          <w:t>https://www.elklan.co.uk/information/practitioners/e-learning-opportunities</w:t>
        </w:r>
      </w:hyperlink>
      <w:r>
        <w:rPr>
          <w:rFonts w:ascii="Times New Roman" w:hAnsi="Times New Roman" w:cs="Times New Roman"/>
          <w:sz w:val="24"/>
          <w:szCs w:val="24"/>
        </w:rPr>
        <w:t xml:space="preserve"> (Accessed: 12</w:t>
      </w:r>
      <w:r w:rsidRPr="003B4DDE">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rsidR="00443416" w:rsidRDefault="00443416" w:rsidP="003B4D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Exeter University. (no date) </w:t>
      </w:r>
      <w:r w:rsidRPr="00124776">
        <w:rPr>
          <w:rFonts w:ascii="Times New Roman" w:hAnsi="Times New Roman" w:cs="Times New Roman"/>
          <w:i/>
          <w:sz w:val="24"/>
          <w:szCs w:val="24"/>
        </w:rPr>
        <w:t>Reflective Commentaries</w:t>
      </w:r>
      <w:r>
        <w:rPr>
          <w:rFonts w:ascii="Times New Roman" w:hAnsi="Times New Roman" w:cs="Times New Roman"/>
          <w:sz w:val="24"/>
          <w:szCs w:val="24"/>
        </w:rPr>
        <w:t xml:space="preserve">. Available at: </w:t>
      </w:r>
      <w:hyperlink r:id="rId19" w:history="1">
        <w:r w:rsidRPr="00FF0415">
          <w:rPr>
            <w:rStyle w:val="Hyperlink"/>
            <w:rFonts w:ascii="Times New Roman" w:hAnsi="Times New Roman" w:cs="Times New Roman"/>
            <w:sz w:val="24"/>
            <w:szCs w:val="24"/>
          </w:rPr>
          <w:t>https://cedar.exeter.ac.uk/media/universityofexeter/schoolofpsychology/cedar/documents/pwp/Supporting_reflective_practice_and_writing_reflective_commentaries.pdf</w:t>
        </w:r>
      </w:hyperlink>
      <w:r>
        <w:rPr>
          <w:rFonts w:ascii="Times New Roman" w:hAnsi="Times New Roman" w:cs="Times New Roman"/>
          <w:sz w:val="24"/>
          <w:szCs w:val="24"/>
        </w:rPr>
        <w:t xml:space="preserve"> (Accessed: 5</w:t>
      </w:r>
      <w:r w:rsidRPr="00124776">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rsidR="00443416" w:rsidRDefault="00443416" w:rsidP="003B4D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Finlay, L. (2008) </w:t>
      </w:r>
      <w:r w:rsidRPr="00E02730">
        <w:rPr>
          <w:rFonts w:ascii="Times New Roman" w:hAnsi="Times New Roman" w:cs="Times New Roman"/>
          <w:i/>
          <w:sz w:val="24"/>
          <w:szCs w:val="24"/>
        </w:rPr>
        <w:t>Reflecting on ‘Reflective practice’</w:t>
      </w:r>
      <w:r>
        <w:rPr>
          <w:rFonts w:ascii="Times New Roman" w:hAnsi="Times New Roman" w:cs="Times New Roman"/>
          <w:sz w:val="24"/>
          <w:szCs w:val="24"/>
        </w:rPr>
        <w:t xml:space="preserve">. Available at: </w:t>
      </w:r>
      <w:hyperlink r:id="rId20" w:history="1">
        <w:r w:rsidRPr="002E1FFE">
          <w:rPr>
            <w:rStyle w:val="Hyperlink"/>
            <w:rFonts w:ascii="Times New Roman" w:hAnsi="Times New Roman" w:cs="Times New Roman"/>
            <w:sz w:val="24"/>
            <w:szCs w:val="24"/>
          </w:rPr>
          <w:t>https://www.open.ac.uk/opencetl/sites/www.open.ac.uk.opencetl/files/files/ecms/web-content/Finlay-(2008)-Reflecting-on-reflective-practice-PBPL-paper-52.pdf</w:t>
        </w:r>
      </w:hyperlink>
      <w:r>
        <w:rPr>
          <w:rFonts w:ascii="Times New Roman" w:hAnsi="Times New Roman" w:cs="Times New Roman"/>
          <w:sz w:val="24"/>
          <w:szCs w:val="24"/>
        </w:rPr>
        <w:t xml:space="preserve"> (Accessed: 7</w:t>
      </w:r>
      <w:r w:rsidRPr="00E02730">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rsidR="00443416" w:rsidRDefault="00443416" w:rsidP="003B4DDE">
      <w:pPr>
        <w:spacing w:line="360" w:lineRule="auto"/>
        <w:jc w:val="both"/>
        <w:rPr>
          <w:rFonts w:ascii="Times New Roman" w:hAnsi="Times New Roman" w:cs="Times New Roman"/>
          <w:bCs/>
          <w:sz w:val="24"/>
          <w:szCs w:val="24"/>
        </w:rPr>
      </w:pPr>
      <w:r>
        <w:rPr>
          <w:rFonts w:ascii="Times New Roman" w:hAnsi="Times New Roman" w:cs="Times New Roman"/>
          <w:sz w:val="24"/>
          <w:szCs w:val="24"/>
        </w:rPr>
        <w:t xml:space="preserve">Gov, UK. (2015) </w:t>
      </w:r>
      <w:r w:rsidRPr="00A97635">
        <w:rPr>
          <w:rFonts w:ascii="Times New Roman" w:hAnsi="Times New Roman" w:cs="Times New Roman"/>
          <w:bCs/>
          <w:i/>
          <w:sz w:val="24"/>
          <w:szCs w:val="24"/>
        </w:rPr>
        <w:t>First aid training to be made compulsory for new nursery recruits</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21" w:history="1">
        <w:r w:rsidRPr="00477980">
          <w:rPr>
            <w:rStyle w:val="Hyperlink"/>
            <w:rFonts w:ascii="Times New Roman" w:hAnsi="Times New Roman" w:cs="Times New Roman"/>
            <w:bCs/>
            <w:sz w:val="24"/>
            <w:szCs w:val="24"/>
          </w:rPr>
          <w:t>https://www.gov.uk/government/news/first-aid-training-to-be-made-compulsory-for-new-nursery-recruits</w:t>
        </w:r>
      </w:hyperlink>
      <w:r>
        <w:rPr>
          <w:rFonts w:ascii="Times New Roman" w:hAnsi="Times New Roman" w:cs="Times New Roman"/>
          <w:bCs/>
          <w:sz w:val="24"/>
          <w:szCs w:val="24"/>
        </w:rPr>
        <w:t xml:space="preserve"> (Accessed: 9</w:t>
      </w:r>
      <w:r w:rsidRPr="00A97635">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June 2019). </w:t>
      </w:r>
    </w:p>
    <w:p w:rsidR="00F02BD4" w:rsidRPr="003B4DDE" w:rsidRDefault="003B4DDE" w:rsidP="003B4DDE">
      <w:pPr>
        <w:spacing w:line="36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Gov.Wales</w:t>
      </w:r>
      <w:proofErr w:type="spellEnd"/>
      <w:r>
        <w:rPr>
          <w:rFonts w:ascii="Times New Roman" w:hAnsi="Times New Roman" w:cs="Times New Roman"/>
          <w:bCs/>
          <w:sz w:val="24"/>
          <w:szCs w:val="24"/>
        </w:rPr>
        <w:t xml:space="preserve">. (2019). </w:t>
      </w:r>
      <w:r w:rsidRPr="003B4DDE">
        <w:rPr>
          <w:rFonts w:ascii="Times New Roman" w:hAnsi="Times New Roman" w:cs="Times New Roman"/>
          <w:bCs/>
          <w:i/>
          <w:sz w:val="24"/>
          <w:szCs w:val="24"/>
        </w:rPr>
        <w:t>Local authorities to set new targets for Welsh-medium education</w:t>
      </w:r>
      <w:r>
        <w:rPr>
          <w:rFonts w:ascii="Times New Roman" w:hAnsi="Times New Roman" w:cs="Times New Roman"/>
          <w:bCs/>
          <w:sz w:val="24"/>
          <w:szCs w:val="24"/>
        </w:rPr>
        <w:t xml:space="preserve">. Available at: </w:t>
      </w:r>
      <w:hyperlink r:id="rId22" w:history="1">
        <w:r w:rsidRPr="00A852F3">
          <w:rPr>
            <w:rStyle w:val="Hyperlink"/>
            <w:rFonts w:ascii="Times New Roman" w:hAnsi="Times New Roman" w:cs="Times New Roman"/>
            <w:bCs/>
            <w:sz w:val="24"/>
            <w:szCs w:val="24"/>
          </w:rPr>
          <w:t>https://gov.wales/local-authorities-set-new-targets-welsh-medium-education</w:t>
        </w:r>
      </w:hyperlink>
      <w:r>
        <w:rPr>
          <w:rFonts w:ascii="Times New Roman" w:hAnsi="Times New Roman" w:cs="Times New Roman"/>
          <w:bCs/>
          <w:sz w:val="24"/>
          <w:szCs w:val="24"/>
        </w:rPr>
        <w:t xml:space="preserve"> (Accessed: 30</w:t>
      </w:r>
      <w:r w:rsidRPr="003B4DDE">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May 2019).</w:t>
      </w:r>
      <w:r w:rsidRPr="003B4DDE">
        <w:rPr>
          <w:rFonts w:ascii="Times New Roman" w:hAnsi="Times New Roman" w:cs="Times New Roman"/>
          <w:bCs/>
          <w:sz w:val="24"/>
          <w:szCs w:val="24"/>
        </w:rPr>
        <w:cr/>
      </w:r>
      <w:r w:rsidR="00443416">
        <w:rPr>
          <w:rFonts w:ascii="Times New Roman" w:hAnsi="Times New Roman" w:cs="Times New Roman"/>
          <w:sz w:val="24"/>
          <w:szCs w:val="24"/>
        </w:rPr>
        <w:t xml:space="preserve">Grant, A. McKimm, J and Murphy, F. (2017) </w:t>
      </w:r>
      <w:r w:rsidR="00443416" w:rsidRPr="00364A5E">
        <w:rPr>
          <w:rFonts w:ascii="Times New Roman" w:hAnsi="Times New Roman" w:cs="Times New Roman"/>
          <w:i/>
          <w:sz w:val="24"/>
          <w:szCs w:val="24"/>
        </w:rPr>
        <w:t>Developing Reflective Practice. A guide for Medical Students, Doctors and Teachers</w:t>
      </w:r>
      <w:r w:rsidR="00443416">
        <w:rPr>
          <w:rFonts w:ascii="Times New Roman" w:hAnsi="Times New Roman" w:cs="Times New Roman"/>
          <w:sz w:val="24"/>
          <w:szCs w:val="24"/>
        </w:rPr>
        <w:t>. Chichester: Wiley Publications.</w:t>
      </w:r>
    </w:p>
    <w:p w:rsidR="000B0A96" w:rsidRDefault="000B0A96" w:rsidP="003B4DDE">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578733</wp:posOffset>
                </wp:positionV>
                <wp:extent cx="954157" cy="278296"/>
                <wp:effectExtent l="0" t="0" r="17780" b="26670"/>
                <wp:wrapNone/>
                <wp:docPr id="452" name="Text Box 452"/>
                <wp:cNvGraphicFramePr/>
                <a:graphic xmlns:a="http://schemas.openxmlformats.org/drawingml/2006/main">
                  <a:graphicData uri="http://schemas.microsoft.com/office/word/2010/wordprocessingShape">
                    <wps:wsp>
                      <wps:cNvSpPr txBox="1"/>
                      <wps:spPr>
                        <a:xfrm>
                          <a:off x="0" y="0"/>
                          <a:ext cx="954157" cy="278296"/>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663B5E" w:rsidRDefault="00663B5E" w:rsidP="00663B5E">
                            <w:pPr>
                              <w:jc w:val="center"/>
                            </w:pPr>
                            <w:r>
                              <w:t>Page 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52" o:spid="_x0000_s1065" type="#_x0000_t202" style="position:absolute;left:0;text-align:left;margin-left:0;margin-top:45.55pt;width:75.15pt;height:21.9pt;z-index:2516971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" fillcolor="white [3201]" strokecolor="#4472c4 [3204]" strokeweight="1pt">
                <v:textbox>
                  <w:txbxContent>
                    <w:p w:rsidR="00663B5E" w:rsidRDefault="00663B5E" w:rsidP="00663B5E">
                      <w:pPr>
                        <w:jc w:val="center"/>
                      </w:pPr>
                      <w:r>
                        <w:t>Page 14</w:t>
                      </w:r>
                    </w:p>
                  </w:txbxContent>
                </v:textbox>
                <w10:wrap anchorx="margin"/>
              </v:shape>
            </w:pict>
          </mc:Fallback>
        </mc:AlternateContent>
      </w:r>
    </w:p>
    <w:p w:rsidR="000C7FA1" w:rsidRDefault="000C7FA1" w:rsidP="003B4DD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Jayatilleke</w:t>
      </w:r>
      <w:proofErr w:type="spellEnd"/>
      <w:r>
        <w:rPr>
          <w:rFonts w:ascii="Times New Roman" w:hAnsi="Times New Roman" w:cs="Times New Roman"/>
          <w:sz w:val="24"/>
          <w:szCs w:val="24"/>
        </w:rPr>
        <w:t>, N. and Mackie, A. (2013) ‘</w:t>
      </w:r>
      <w:r w:rsidRPr="000C7FA1">
        <w:rPr>
          <w:rFonts w:ascii="Times New Roman" w:hAnsi="Times New Roman" w:cs="Times New Roman"/>
          <w:sz w:val="24"/>
          <w:szCs w:val="24"/>
        </w:rPr>
        <w:t>Reflection as part of continuous professional development for public health professionals: a literature review</w:t>
      </w:r>
      <w:r>
        <w:rPr>
          <w:rFonts w:ascii="Times New Roman" w:hAnsi="Times New Roman" w:cs="Times New Roman"/>
          <w:sz w:val="24"/>
          <w:szCs w:val="24"/>
        </w:rPr>
        <w:t xml:space="preserve">’, </w:t>
      </w:r>
      <w:r w:rsidRPr="000C7FA1">
        <w:rPr>
          <w:rFonts w:ascii="Times New Roman" w:hAnsi="Times New Roman" w:cs="Times New Roman"/>
          <w:i/>
          <w:sz w:val="24"/>
          <w:szCs w:val="24"/>
        </w:rPr>
        <w:t>Journal of Public Health</w:t>
      </w:r>
      <w:r w:rsidRPr="000C7FA1">
        <w:rPr>
          <w:rFonts w:ascii="Times New Roman" w:hAnsi="Times New Roman" w:cs="Times New Roman"/>
          <w:sz w:val="24"/>
          <w:szCs w:val="24"/>
        </w:rPr>
        <w:t>,</w:t>
      </w:r>
      <w:r>
        <w:rPr>
          <w:rFonts w:ascii="Times New Roman" w:hAnsi="Times New Roman" w:cs="Times New Roman"/>
          <w:sz w:val="24"/>
          <w:szCs w:val="24"/>
        </w:rPr>
        <w:t xml:space="preserve">  35(2), pp</w:t>
      </w:r>
      <w:r w:rsidR="00F02BD4">
        <w:rPr>
          <w:rFonts w:ascii="Times New Roman" w:hAnsi="Times New Roman" w:cs="Times New Roman"/>
          <w:sz w:val="24"/>
          <w:szCs w:val="24"/>
        </w:rPr>
        <w:t xml:space="preserve">. </w:t>
      </w:r>
      <w:r>
        <w:rPr>
          <w:rFonts w:ascii="Times New Roman" w:hAnsi="Times New Roman" w:cs="Times New Roman"/>
          <w:sz w:val="24"/>
          <w:szCs w:val="24"/>
        </w:rPr>
        <w:t xml:space="preserve">308-312. </w:t>
      </w:r>
      <w:r w:rsidRPr="000C7FA1">
        <w:rPr>
          <w:rFonts w:ascii="Times New Roman" w:hAnsi="Times New Roman" w:cs="Times New Roman"/>
          <w:sz w:val="24"/>
          <w:szCs w:val="24"/>
        </w:rPr>
        <w:t xml:space="preserve">Available at : Trinity library catalogue. Available at: </w:t>
      </w:r>
      <w:hyperlink r:id="rId23" w:history="1">
        <w:r w:rsidRPr="007B2FC3">
          <w:rPr>
            <w:rStyle w:val="Hyperlink"/>
            <w:rFonts w:ascii="Times New Roman" w:hAnsi="Times New Roman" w:cs="Times New Roman"/>
            <w:sz w:val="24"/>
            <w:szCs w:val="24"/>
          </w:rPr>
          <w:t>https://academic.oup.com/jpubhealth/article/35/2/308/1543818</w:t>
        </w:r>
      </w:hyperlink>
      <w:r>
        <w:rPr>
          <w:rFonts w:ascii="Times New Roman" w:hAnsi="Times New Roman" w:cs="Times New Roman"/>
          <w:sz w:val="24"/>
          <w:szCs w:val="24"/>
        </w:rPr>
        <w:t xml:space="preserve">  </w:t>
      </w:r>
      <w:r w:rsidRPr="000C7FA1">
        <w:rPr>
          <w:rFonts w:ascii="Times New Roman" w:hAnsi="Times New Roman" w:cs="Times New Roman"/>
          <w:sz w:val="24"/>
          <w:szCs w:val="24"/>
        </w:rPr>
        <w:t>(Accessed: 9th June 2019</w:t>
      </w:r>
      <w:r w:rsidR="00C36A4A">
        <w:rPr>
          <w:rFonts w:ascii="Times New Roman" w:hAnsi="Times New Roman" w:cs="Times New Roman"/>
          <w:sz w:val="24"/>
          <w:szCs w:val="24"/>
        </w:rPr>
        <w:t>)</w:t>
      </w:r>
    </w:p>
    <w:p w:rsidR="000B0A96" w:rsidRPr="000B0A96" w:rsidRDefault="000B0A96" w:rsidP="000B0A96">
      <w:pPr>
        <w:spacing w:line="360" w:lineRule="auto"/>
        <w:jc w:val="both"/>
        <w:rPr>
          <w:rFonts w:ascii="Times New Roman" w:hAnsi="Times New Roman" w:cs="Times New Roman"/>
          <w:sz w:val="24"/>
          <w:szCs w:val="24"/>
        </w:rPr>
      </w:pPr>
      <w:r w:rsidRPr="000B0A96">
        <w:rPr>
          <w:rFonts w:ascii="Times New Roman" w:hAnsi="Times New Roman" w:cs="Times New Roman"/>
          <w:sz w:val="24"/>
          <w:szCs w:val="24"/>
        </w:rPr>
        <w:t xml:space="preserve">Jones, C. (2017) Reflective Practices for Early Years. Available at: </w:t>
      </w:r>
      <w:hyperlink r:id="rId24" w:history="1">
        <w:r w:rsidRPr="00A852F3">
          <w:rPr>
            <w:rStyle w:val="Hyperlink"/>
            <w:rFonts w:ascii="Times New Roman" w:hAnsi="Times New Roman" w:cs="Times New Roman"/>
            <w:sz w:val="24"/>
            <w:szCs w:val="24"/>
          </w:rPr>
          <w:t>https://medium.com/children-s-centre/reflective-practices-for-early-years-54ea50fb9bcb</w:t>
        </w:r>
      </w:hyperlink>
      <w:r>
        <w:rPr>
          <w:rFonts w:ascii="Times New Roman" w:hAnsi="Times New Roman" w:cs="Times New Roman"/>
          <w:sz w:val="24"/>
          <w:szCs w:val="24"/>
        </w:rPr>
        <w:t xml:space="preserve"> </w:t>
      </w:r>
      <w:r w:rsidRPr="000B0A96">
        <w:rPr>
          <w:rFonts w:ascii="Times New Roman" w:hAnsi="Times New Roman" w:cs="Times New Roman"/>
          <w:sz w:val="24"/>
          <w:szCs w:val="24"/>
        </w:rPr>
        <w:t xml:space="preserve"> (Accessed: 3rd June 2019).</w:t>
      </w:r>
    </w:p>
    <w:p w:rsidR="000B0A96" w:rsidRDefault="000B0A96" w:rsidP="000B0A96">
      <w:pPr>
        <w:spacing w:line="360" w:lineRule="auto"/>
        <w:jc w:val="both"/>
        <w:rPr>
          <w:rFonts w:ascii="Times New Roman" w:hAnsi="Times New Roman" w:cs="Times New Roman"/>
          <w:sz w:val="24"/>
          <w:szCs w:val="24"/>
        </w:rPr>
      </w:pPr>
      <w:r w:rsidRPr="000B0A96">
        <w:rPr>
          <w:rFonts w:ascii="Times New Roman" w:hAnsi="Times New Roman" w:cs="Times New Roman"/>
          <w:sz w:val="24"/>
          <w:szCs w:val="24"/>
        </w:rPr>
        <w:t xml:space="preserve">Lifelong Learning with OT. (2016) Guide to models of reflection – when &amp; why should you use different ones. Available at:  </w:t>
      </w:r>
      <w:hyperlink r:id="rId25" w:history="1">
        <w:r w:rsidRPr="00A852F3">
          <w:rPr>
            <w:rStyle w:val="Hyperlink"/>
            <w:rFonts w:ascii="Times New Roman" w:hAnsi="Times New Roman" w:cs="Times New Roman"/>
            <w:sz w:val="24"/>
            <w:szCs w:val="24"/>
          </w:rPr>
          <w:t>https://lifelonglearningwithot.wordpress.com/2016/05/02/different-models-of-reflection-using-them-to-help-me-reflect/</w:t>
        </w:r>
      </w:hyperlink>
      <w:r>
        <w:rPr>
          <w:rFonts w:ascii="Times New Roman" w:hAnsi="Times New Roman" w:cs="Times New Roman"/>
          <w:sz w:val="24"/>
          <w:szCs w:val="24"/>
        </w:rPr>
        <w:t xml:space="preserve"> </w:t>
      </w:r>
      <w:r w:rsidRPr="000B0A96">
        <w:rPr>
          <w:rFonts w:ascii="Times New Roman" w:hAnsi="Times New Roman" w:cs="Times New Roman"/>
          <w:sz w:val="24"/>
          <w:szCs w:val="24"/>
        </w:rPr>
        <w:t xml:space="preserve"> (Accessed: 8th June 2019).</w:t>
      </w:r>
    </w:p>
    <w:p w:rsidR="000B0A96" w:rsidRPr="000B0A96" w:rsidRDefault="000B0A96" w:rsidP="000B0A96">
      <w:pPr>
        <w:spacing w:line="360" w:lineRule="auto"/>
        <w:jc w:val="both"/>
        <w:rPr>
          <w:rFonts w:ascii="Times New Roman" w:hAnsi="Times New Roman" w:cs="Times New Roman"/>
          <w:sz w:val="24"/>
          <w:szCs w:val="24"/>
        </w:rPr>
      </w:pPr>
      <w:r w:rsidRPr="000B0A96">
        <w:rPr>
          <w:rFonts w:ascii="Times New Roman" w:hAnsi="Times New Roman" w:cs="Times New Roman"/>
          <w:sz w:val="24"/>
          <w:szCs w:val="24"/>
        </w:rPr>
        <w:t>Lindon, J. (2012) Reflective Practice and Early Years Professionalism. 2nd Ed. London: Hodder Education.</w:t>
      </w:r>
    </w:p>
    <w:p w:rsidR="000B0A96" w:rsidRPr="000B0A96" w:rsidRDefault="000B0A96" w:rsidP="000B0A96">
      <w:pPr>
        <w:spacing w:line="360" w:lineRule="auto"/>
        <w:jc w:val="both"/>
        <w:rPr>
          <w:rFonts w:ascii="Times New Roman" w:hAnsi="Times New Roman" w:cs="Times New Roman"/>
          <w:sz w:val="24"/>
          <w:szCs w:val="24"/>
        </w:rPr>
      </w:pPr>
      <w:r w:rsidRPr="000B0A96">
        <w:rPr>
          <w:rFonts w:ascii="Times New Roman" w:hAnsi="Times New Roman" w:cs="Times New Roman"/>
          <w:sz w:val="24"/>
          <w:szCs w:val="24"/>
        </w:rPr>
        <w:t xml:space="preserve">Manchester Metropolitan University. (2018) Applying the Gibbs’ Reflective Model. Available at: </w:t>
      </w:r>
      <w:hyperlink r:id="rId26" w:history="1">
        <w:r w:rsidRPr="00A852F3">
          <w:rPr>
            <w:rStyle w:val="Hyperlink"/>
            <w:rFonts w:ascii="Times New Roman" w:hAnsi="Times New Roman" w:cs="Times New Roman"/>
            <w:sz w:val="24"/>
            <w:szCs w:val="24"/>
          </w:rPr>
          <w:t>https://www2.mmu.ac.uk/media/mmuacuk/content/documents/careers/Applying-the-Gibbs-Model-2018.pdf</w:t>
        </w:r>
      </w:hyperlink>
      <w:r>
        <w:rPr>
          <w:rFonts w:ascii="Times New Roman" w:hAnsi="Times New Roman" w:cs="Times New Roman"/>
          <w:sz w:val="24"/>
          <w:szCs w:val="24"/>
        </w:rPr>
        <w:t xml:space="preserve"> </w:t>
      </w:r>
      <w:r w:rsidRPr="000B0A96">
        <w:rPr>
          <w:rFonts w:ascii="Times New Roman" w:hAnsi="Times New Roman" w:cs="Times New Roman"/>
          <w:sz w:val="24"/>
          <w:szCs w:val="24"/>
        </w:rPr>
        <w:t xml:space="preserve"> (Accessed: 7th June 2019).</w:t>
      </w:r>
    </w:p>
    <w:p w:rsidR="000B0A96" w:rsidRDefault="000B0A96" w:rsidP="000B0A96">
      <w:pPr>
        <w:spacing w:line="360" w:lineRule="auto"/>
        <w:jc w:val="both"/>
        <w:rPr>
          <w:rFonts w:ascii="Times New Roman" w:hAnsi="Times New Roman" w:cs="Times New Roman"/>
          <w:sz w:val="24"/>
          <w:szCs w:val="24"/>
        </w:rPr>
      </w:pPr>
      <w:r>
        <w:rPr>
          <w:rFonts w:ascii="Times New Roman" w:hAnsi="Times New Roman" w:cs="Times New Roman"/>
          <w:b/>
          <w:bCs/>
          <w:noProof/>
          <w:sz w:val="24"/>
          <w:szCs w:val="24"/>
          <w:u w:val="single"/>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4194396</wp:posOffset>
                </wp:positionV>
                <wp:extent cx="954157" cy="304800"/>
                <wp:effectExtent l="0" t="0" r="17780" b="19050"/>
                <wp:wrapNone/>
                <wp:docPr id="454" name="Text Box 454"/>
                <wp:cNvGraphicFramePr/>
                <a:graphic xmlns:a="http://schemas.openxmlformats.org/drawingml/2006/main">
                  <a:graphicData uri="http://schemas.microsoft.com/office/word/2010/wordprocessingShape">
                    <wps:wsp>
                      <wps:cNvSpPr txBox="1"/>
                      <wps:spPr>
                        <a:xfrm>
                          <a:off x="0" y="0"/>
                          <a:ext cx="954157"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663B5E" w:rsidRDefault="00663B5E" w:rsidP="00663B5E">
                            <w:pPr>
                              <w:jc w:val="center"/>
                            </w:pPr>
                            <w:r>
                              <w:t>Page 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54" o:spid="_x0000_s1066" type="#_x0000_t202" style="position:absolute;left:0;text-align:left;margin-left:0;margin-top:330.25pt;width:75.15pt;height:24pt;z-index:2516981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" fillcolor="white [3201]" strokecolor="#4472c4 [3204]" strokeweight="1pt">
                <v:textbox>
                  <w:txbxContent>
                    <w:p w:rsidR="00663B5E" w:rsidRDefault="00663B5E" w:rsidP="00663B5E">
                      <w:pPr>
                        <w:jc w:val="center"/>
                      </w:pPr>
                      <w:r>
                        <w:t>Page 15</w:t>
                      </w:r>
                    </w:p>
                  </w:txbxContent>
                </v:textbox>
                <w10:wrap anchorx="margin"/>
              </v:shape>
            </w:pict>
          </mc:Fallback>
        </mc:AlternateContent>
      </w:r>
      <w:r w:rsidRPr="000B0A96">
        <w:rPr>
          <w:rFonts w:ascii="Times New Roman" w:hAnsi="Times New Roman" w:cs="Times New Roman"/>
          <w:sz w:val="24"/>
          <w:szCs w:val="24"/>
        </w:rPr>
        <w:t xml:space="preserve">McFarland, L. Saunders, R. and Allen, S. (2009) ‘Reflective Practice and Self-Evaluation in Learning Positive Guidance: Experiences of Early Childhood Practicum Students’, Early Childhood Education Journal, 36(6), pp. 505-511. DOI:10.1007/s10643-009-0315-2. Available at: </w:t>
      </w:r>
      <w:hyperlink r:id="rId27" w:history="1">
        <w:r w:rsidRPr="00A852F3">
          <w:rPr>
            <w:rStyle w:val="Hyperlink"/>
            <w:rFonts w:ascii="Times New Roman" w:hAnsi="Times New Roman" w:cs="Times New Roman"/>
            <w:sz w:val="24"/>
            <w:szCs w:val="24"/>
          </w:rPr>
          <w:t>https://search-proquest-com.ezproxy.uwtsd.ac.uk/docview/61870591?accountid=130472&amp;rfr_id=info%3Axri%2Fsid%3Aprimo</w:t>
        </w:r>
      </w:hyperlink>
      <w:r>
        <w:rPr>
          <w:rFonts w:ascii="Times New Roman" w:hAnsi="Times New Roman" w:cs="Times New Roman"/>
          <w:sz w:val="24"/>
          <w:szCs w:val="24"/>
        </w:rPr>
        <w:t xml:space="preserve"> </w:t>
      </w:r>
      <w:r w:rsidRPr="000B0A96">
        <w:rPr>
          <w:rFonts w:ascii="Times New Roman" w:hAnsi="Times New Roman" w:cs="Times New Roman"/>
          <w:sz w:val="24"/>
          <w:szCs w:val="24"/>
        </w:rPr>
        <w:t xml:space="preserve"> (Accessed: 9th June).</w:t>
      </w:r>
    </w:p>
    <w:p w:rsidR="000B0A96" w:rsidRDefault="000B0A96" w:rsidP="003B4DDE">
      <w:pPr>
        <w:spacing w:line="360" w:lineRule="auto"/>
        <w:jc w:val="both"/>
        <w:rPr>
          <w:rFonts w:ascii="Times New Roman" w:hAnsi="Times New Roman" w:cs="Times New Roman"/>
          <w:sz w:val="24"/>
          <w:szCs w:val="24"/>
        </w:rPr>
      </w:pPr>
      <w:r w:rsidRPr="000B0A96">
        <w:rPr>
          <w:rFonts w:ascii="Times New Roman" w:hAnsi="Times New Roman" w:cs="Times New Roman"/>
          <w:sz w:val="24"/>
          <w:szCs w:val="24"/>
        </w:rPr>
        <w:t xml:space="preserve">Owen, A. and Fletcher, G. (no date) CIPD Championing better work and working lives. Available at: </w:t>
      </w:r>
      <w:hyperlink r:id="rId28" w:history="1">
        <w:r w:rsidRPr="00A852F3">
          <w:rPr>
            <w:rStyle w:val="Hyperlink"/>
            <w:rFonts w:ascii="Times New Roman" w:hAnsi="Times New Roman" w:cs="Times New Roman"/>
            <w:sz w:val="24"/>
            <w:szCs w:val="24"/>
          </w:rPr>
          <w:t>https://www.cipd.co.uk/Images/reflective-practice-guide_tcm18-12524.pdf</w:t>
        </w:r>
      </w:hyperlink>
      <w:r>
        <w:rPr>
          <w:rFonts w:ascii="Times New Roman" w:hAnsi="Times New Roman" w:cs="Times New Roman"/>
          <w:sz w:val="24"/>
          <w:szCs w:val="24"/>
        </w:rPr>
        <w:t xml:space="preserve"> </w:t>
      </w:r>
      <w:r w:rsidRPr="000B0A96">
        <w:rPr>
          <w:rFonts w:ascii="Times New Roman" w:hAnsi="Times New Roman" w:cs="Times New Roman"/>
          <w:sz w:val="24"/>
          <w:szCs w:val="24"/>
        </w:rPr>
        <w:t xml:space="preserve"> (Accessed: 5th June 2019).</w:t>
      </w:r>
    </w:p>
    <w:p w:rsidR="000B0A96" w:rsidRDefault="000B0A96" w:rsidP="003B4DDE">
      <w:pPr>
        <w:spacing w:line="360" w:lineRule="auto"/>
        <w:jc w:val="both"/>
        <w:rPr>
          <w:rFonts w:ascii="Times New Roman" w:hAnsi="Times New Roman" w:cs="Times New Roman"/>
          <w:sz w:val="24"/>
          <w:szCs w:val="24"/>
        </w:rPr>
      </w:pPr>
      <w:r w:rsidRPr="000B0A96">
        <w:rPr>
          <w:rFonts w:ascii="Times New Roman" w:hAnsi="Times New Roman" w:cs="Times New Roman"/>
          <w:sz w:val="24"/>
          <w:szCs w:val="24"/>
        </w:rPr>
        <w:t xml:space="preserve">Oxford Brookes University. (2019) Reflective writing: About Gibbs reflective cycle [Image]. Available at: </w:t>
      </w:r>
      <w:hyperlink r:id="rId29" w:history="1">
        <w:r w:rsidRPr="00A852F3">
          <w:rPr>
            <w:rStyle w:val="Hyperlink"/>
            <w:rFonts w:ascii="Times New Roman" w:hAnsi="Times New Roman" w:cs="Times New Roman"/>
            <w:sz w:val="24"/>
            <w:szCs w:val="24"/>
          </w:rPr>
          <w:t>https://www.brookes.ac.uk/students/upgrade/study-skills/reflective-writing-gibbs/</w:t>
        </w:r>
      </w:hyperlink>
      <w:r>
        <w:rPr>
          <w:rFonts w:ascii="Times New Roman" w:hAnsi="Times New Roman" w:cs="Times New Roman"/>
          <w:sz w:val="24"/>
          <w:szCs w:val="24"/>
        </w:rPr>
        <w:t xml:space="preserve"> </w:t>
      </w:r>
      <w:r w:rsidRPr="000B0A9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B0A96">
        <w:rPr>
          <w:rFonts w:ascii="Times New Roman" w:hAnsi="Times New Roman" w:cs="Times New Roman"/>
          <w:sz w:val="24"/>
          <w:szCs w:val="24"/>
        </w:rPr>
        <w:t>(Accessed: 5th June 2019).</w:t>
      </w:r>
    </w:p>
    <w:p w:rsidR="000B0A96" w:rsidRPr="00C36A4A" w:rsidRDefault="000B0A96" w:rsidP="003B4DDE">
      <w:pPr>
        <w:spacing w:line="360" w:lineRule="auto"/>
        <w:jc w:val="both"/>
        <w:rPr>
          <w:rFonts w:ascii="Times New Roman" w:hAnsi="Times New Roman" w:cs="Times New Roman"/>
          <w:sz w:val="24"/>
          <w:szCs w:val="24"/>
        </w:rPr>
        <w:sectPr w:rsidR="000B0A96" w:rsidRPr="00C36A4A" w:rsidSect="00443416">
          <w:pgSz w:w="11906" w:h="16838"/>
          <w:pgMar w:top="1440" w:right="1440" w:bottom="1440" w:left="1440" w:header="708" w:footer="708" w:gutter="0"/>
          <w:pgNumType w:start="0"/>
          <w:cols w:space="708"/>
          <w:titlePg/>
          <w:docGrid w:linePitch="360"/>
        </w:sectPr>
      </w:pPr>
    </w:p>
    <w:p w:rsidR="003B4DDE" w:rsidRDefault="00443416" w:rsidP="003B4DD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PACEY. (2016</w:t>
      </w:r>
      <w:r w:rsidRPr="00572EA4">
        <w:rPr>
          <w:rFonts w:ascii="Times New Roman" w:hAnsi="Times New Roman" w:cs="Times New Roman"/>
          <w:i/>
          <w:sz w:val="24"/>
          <w:szCs w:val="24"/>
        </w:rPr>
        <w:t>) Developing Self Reflective Practice</w:t>
      </w:r>
      <w:r>
        <w:rPr>
          <w:rFonts w:ascii="Times New Roman" w:hAnsi="Times New Roman" w:cs="Times New Roman"/>
          <w:sz w:val="24"/>
          <w:szCs w:val="24"/>
        </w:rPr>
        <w:t xml:space="preserve">. Available at:  </w:t>
      </w:r>
      <w:hyperlink r:id="rId30" w:history="1">
        <w:r w:rsidRPr="00461202">
          <w:rPr>
            <w:rStyle w:val="Hyperlink"/>
            <w:rFonts w:ascii="Times New Roman" w:hAnsi="Times New Roman" w:cs="Times New Roman"/>
            <w:sz w:val="24"/>
            <w:szCs w:val="24"/>
          </w:rPr>
          <w:t>https://www.pacey.org.uk/Pacey/media/Website-files/PACEY%20member%20practice%20guides%20(PDFs)/PG04-self-reflective-practice.pdf</w:t>
        </w:r>
      </w:hyperlink>
      <w:r>
        <w:rPr>
          <w:rFonts w:ascii="Times New Roman" w:hAnsi="Times New Roman" w:cs="Times New Roman"/>
          <w:sz w:val="24"/>
          <w:szCs w:val="24"/>
        </w:rPr>
        <w:t xml:space="preserve"> (Accessed: 5</w:t>
      </w:r>
      <w:r w:rsidRPr="000D2BC2">
        <w:rPr>
          <w:rFonts w:ascii="Times New Roman" w:hAnsi="Times New Roman" w:cs="Times New Roman"/>
          <w:sz w:val="24"/>
          <w:szCs w:val="24"/>
          <w:vertAlign w:val="superscript"/>
        </w:rPr>
        <w:t>th</w:t>
      </w:r>
      <w:r>
        <w:rPr>
          <w:rFonts w:ascii="Times New Roman" w:hAnsi="Times New Roman" w:cs="Times New Roman"/>
          <w:sz w:val="24"/>
          <w:szCs w:val="24"/>
        </w:rPr>
        <w:t xml:space="preserve"> June 2019).</w:t>
      </w:r>
    </w:p>
    <w:p w:rsidR="00443416" w:rsidRPr="00F02BD4" w:rsidRDefault="00443416" w:rsidP="003B4DDE">
      <w:pPr>
        <w:spacing w:line="360" w:lineRule="auto"/>
        <w:jc w:val="both"/>
        <w:rPr>
          <w:rFonts w:ascii="Times New Roman" w:hAnsi="Times New Roman" w:cs="Times New Roman"/>
          <w:bCs/>
          <w:sz w:val="24"/>
          <w:szCs w:val="24"/>
        </w:rPr>
      </w:pPr>
      <w:r>
        <w:rPr>
          <w:rFonts w:ascii="Times New Roman" w:hAnsi="Times New Roman" w:cs="Times New Roman"/>
          <w:sz w:val="24"/>
          <w:szCs w:val="24"/>
        </w:rPr>
        <w:t>Stinson, K. (201</w:t>
      </w:r>
      <w:r w:rsidR="00C36A4A">
        <w:rPr>
          <w:rFonts w:ascii="Times New Roman" w:hAnsi="Times New Roman" w:cs="Times New Roman"/>
          <w:sz w:val="24"/>
          <w:szCs w:val="24"/>
        </w:rPr>
        <w:t>7</w:t>
      </w:r>
      <w:r>
        <w:rPr>
          <w:rFonts w:ascii="Times New Roman" w:hAnsi="Times New Roman" w:cs="Times New Roman"/>
          <w:sz w:val="24"/>
          <w:szCs w:val="24"/>
        </w:rPr>
        <w:t xml:space="preserve">) </w:t>
      </w:r>
      <w:r w:rsidR="00C36A4A">
        <w:rPr>
          <w:rFonts w:ascii="Times New Roman" w:hAnsi="Times New Roman" w:cs="Times New Roman"/>
          <w:sz w:val="24"/>
          <w:szCs w:val="24"/>
        </w:rPr>
        <w:t>‘</w:t>
      </w:r>
      <w:r w:rsidRPr="00E502FC">
        <w:rPr>
          <w:rFonts w:ascii="Times New Roman" w:hAnsi="Times New Roman" w:cs="Times New Roman"/>
          <w:bCs/>
          <w:sz w:val="24"/>
          <w:szCs w:val="24"/>
        </w:rPr>
        <w:t>Benner’s Framework and Clinical Decision-Making in the Critical Care Environment</w:t>
      </w:r>
      <w:r w:rsidR="00C36A4A">
        <w:rPr>
          <w:rFonts w:ascii="Times New Roman" w:hAnsi="Times New Roman" w:cs="Times New Roman"/>
          <w:bCs/>
          <w:sz w:val="24"/>
          <w:szCs w:val="24"/>
        </w:rPr>
        <w:t xml:space="preserve">’, </w:t>
      </w:r>
      <w:r w:rsidR="00F02BD4">
        <w:rPr>
          <w:rFonts w:ascii="Times New Roman" w:hAnsi="Times New Roman" w:cs="Times New Roman"/>
          <w:bCs/>
          <w:i/>
          <w:sz w:val="24"/>
          <w:szCs w:val="24"/>
        </w:rPr>
        <w:t>Nursing Science Quarterly,</w:t>
      </w:r>
      <w:r w:rsidR="00F02BD4">
        <w:rPr>
          <w:rFonts w:ascii="Times New Roman" w:hAnsi="Times New Roman" w:cs="Times New Roman"/>
          <w:bCs/>
          <w:sz w:val="24"/>
          <w:szCs w:val="24"/>
        </w:rPr>
        <w:t xml:space="preserve"> 30(1), pp. 52-57. Available at: </w:t>
      </w:r>
      <w:hyperlink r:id="rId31" w:history="1">
        <w:r w:rsidR="00F02BD4" w:rsidRPr="007B2FC3">
          <w:rPr>
            <w:rStyle w:val="Hyperlink"/>
            <w:rFonts w:ascii="Times New Roman" w:hAnsi="Times New Roman" w:cs="Times New Roman"/>
            <w:bCs/>
            <w:sz w:val="24"/>
            <w:szCs w:val="24"/>
          </w:rPr>
          <w:t>https://journals-sagepub-com.ezproxy.uwtsd.ac.uk/doi/full/10.1177/0894318416680536</w:t>
        </w:r>
      </w:hyperlink>
      <w:r w:rsidR="00F02BD4">
        <w:rPr>
          <w:rFonts w:ascii="Times New Roman" w:hAnsi="Times New Roman" w:cs="Times New Roman"/>
          <w:bCs/>
          <w:sz w:val="24"/>
          <w:szCs w:val="24"/>
        </w:rPr>
        <w:t xml:space="preserve"> (Accessed: 8</w:t>
      </w:r>
      <w:r w:rsidR="00F02BD4" w:rsidRPr="00F02BD4">
        <w:rPr>
          <w:rFonts w:ascii="Times New Roman" w:hAnsi="Times New Roman" w:cs="Times New Roman"/>
          <w:bCs/>
          <w:sz w:val="24"/>
          <w:szCs w:val="24"/>
          <w:vertAlign w:val="superscript"/>
        </w:rPr>
        <w:t>th</w:t>
      </w:r>
      <w:r w:rsidR="00F02BD4">
        <w:rPr>
          <w:rFonts w:ascii="Times New Roman" w:hAnsi="Times New Roman" w:cs="Times New Roman"/>
          <w:bCs/>
          <w:sz w:val="24"/>
          <w:szCs w:val="24"/>
        </w:rPr>
        <w:t xml:space="preserve"> June 2019).</w:t>
      </w:r>
    </w:p>
    <w:p w:rsidR="009C3A55" w:rsidRDefault="009C3A55" w:rsidP="003B4DD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Saint Thomas High School. (2019) </w:t>
      </w:r>
      <w:r w:rsidRPr="009C3A55">
        <w:rPr>
          <w:rFonts w:ascii="Times New Roman" w:hAnsi="Times New Roman" w:cs="Times New Roman"/>
          <w:bCs/>
          <w:i/>
          <w:sz w:val="24"/>
          <w:szCs w:val="24"/>
        </w:rPr>
        <w:t>Self-Reflection</w:t>
      </w:r>
      <w:r w:rsidR="00434031">
        <w:rPr>
          <w:rFonts w:ascii="Times New Roman" w:hAnsi="Times New Roman" w:cs="Times New Roman"/>
          <w:bCs/>
          <w:sz w:val="24"/>
          <w:szCs w:val="24"/>
        </w:rPr>
        <w:t xml:space="preserve"> [Image].</w:t>
      </w:r>
      <w:r>
        <w:rPr>
          <w:rFonts w:ascii="Times New Roman" w:hAnsi="Times New Roman" w:cs="Times New Roman"/>
          <w:bCs/>
          <w:sz w:val="24"/>
          <w:szCs w:val="24"/>
        </w:rPr>
        <w:t xml:space="preserve"> Available at: </w:t>
      </w:r>
      <w:hyperlink r:id="rId32" w:history="1">
        <w:r w:rsidRPr="009634E9">
          <w:rPr>
            <w:rStyle w:val="Hyperlink"/>
            <w:rFonts w:ascii="Times New Roman" w:hAnsi="Times New Roman" w:cs="Times New Roman"/>
            <w:bCs/>
            <w:sz w:val="24"/>
            <w:szCs w:val="24"/>
          </w:rPr>
          <w:t>http://stthomas.lbpsb.qc.ca/IB-Program/Self-Reflection</w:t>
        </w:r>
      </w:hyperlink>
      <w:r>
        <w:rPr>
          <w:rFonts w:ascii="Times New Roman" w:hAnsi="Times New Roman" w:cs="Times New Roman"/>
          <w:bCs/>
          <w:sz w:val="24"/>
          <w:szCs w:val="24"/>
        </w:rPr>
        <w:t xml:space="preserve"> (Accessed:14th June 2019).</w:t>
      </w:r>
    </w:p>
    <w:p w:rsidR="003B4DDE" w:rsidRPr="000D2BC2" w:rsidRDefault="003B4DDE" w:rsidP="003B4DDE">
      <w:pPr>
        <w:spacing w:line="360" w:lineRule="auto"/>
        <w:jc w:val="both"/>
        <w:rPr>
          <w:rFonts w:ascii="Times New Roman" w:hAnsi="Times New Roman" w:cs="Times New Roman"/>
          <w:sz w:val="24"/>
          <w:szCs w:val="24"/>
        </w:rPr>
      </w:pPr>
      <w:r>
        <w:rPr>
          <w:rFonts w:ascii="Times New Roman" w:hAnsi="Times New Roman" w:cs="Times New Roman"/>
          <w:bCs/>
          <w:sz w:val="24"/>
          <w:szCs w:val="24"/>
        </w:rPr>
        <w:t xml:space="preserve">Signalong. (2019) </w:t>
      </w:r>
      <w:r w:rsidRPr="003B4DDE">
        <w:rPr>
          <w:rFonts w:ascii="Times New Roman" w:hAnsi="Times New Roman" w:cs="Times New Roman"/>
          <w:bCs/>
          <w:i/>
          <w:sz w:val="24"/>
          <w:szCs w:val="24"/>
        </w:rPr>
        <w:t>Training for everyone</w:t>
      </w:r>
      <w:r>
        <w:rPr>
          <w:rFonts w:ascii="Times New Roman" w:hAnsi="Times New Roman" w:cs="Times New Roman"/>
          <w:bCs/>
          <w:sz w:val="24"/>
          <w:szCs w:val="24"/>
        </w:rPr>
        <w:t xml:space="preserve">. Available at: </w:t>
      </w:r>
      <w:hyperlink r:id="rId33" w:history="1">
        <w:r w:rsidRPr="00A852F3">
          <w:rPr>
            <w:rStyle w:val="Hyperlink"/>
            <w:rFonts w:ascii="Times New Roman" w:hAnsi="Times New Roman" w:cs="Times New Roman"/>
            <w:bCs/>
            <w:sz w:val="24"/>
            <w:szCs w:val="24"/>
          </w:rPr>
          <w:t>http://www.signalong.org.uk/training-for-everyone</w:t>
        </w:r>
      </w:hyperlink>
      <w:r>
        <w:rPr>
          <w:rFonts w:ascii="Times New Roman" w:hAnsi="Times New Roman" w:cs="Times New Roman"/>
          <w:bCs/>
          <w:sz w:val="24"/>
          <w:szCs w:val="24"/>
        </w:rPr>
        <w:t xml:space="preserve"> (Accessed: 11</w:t>
      </w:r>
      <w:r w:rsidRPr="003B4DDE">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June 2019).</w:t>
      </w:r>
    </w:p>
    <w:p w:rsidR="00435D9B" w:rsidRPr="00AA2B4A" w:rsidRDefault="00443416" w:rsidP="003B4DDE">
      <w:pPr>
        <w:spacing w:before="240" w:line="360" w:lineRule="auto"/>
        <w:jc w:val="both"/>
        <w:rPr>
          <w:rFonts w:ascii="Times New Roman" w:hAnsi="Times New Roman" w:cs="Times New Roman"/>
          <w:b/>
          <w:bCs/>
          <w:sz w:val="24"/>
          <w:szCs w:val="24"/>
          <w:u w:val="single"/>
        </w:rPr>
      </w:pPr>
      <w:r>
        <w:rPr>
          <w:rFonts w:ascii="Times New Roman" w:hAnsi="Times New Roman" w:cs="Times New Roman"/>
          <w:bCs/>
          <w:sz w:val="24"/>
          <w:szCs w:val="24"/>
        </w:rPr>
        <w:t xml:space="preserve">UK Essays. (2018)  </w:t>
      </w:r>
      <w:r w:rsidRPr="00E02730">
        <w:rPr>
          <w:rFonts w:ascii="Times New Roman" w:hAnsi="Times New Roman" w:cs="Times New Roman"/>
          <w:bCs/>
          <w:i/>
          <w:sz w:val="24"/>
          <w:szCs w:val="24"/>
        </w:rPr>
        <w:t>Reflective practice: models of reflection</w:t>
      </w:r>
      <w:r>
        <w:rPr>
          <w:rFonts w:ascii="Times New Roman" w:hAnsi="Times New Roman" w:cs="Times New Roman"/>
          <w:bCs/>
          <w:sz w:val="24"/>
          <w:szCs w:val="24"/>
        </w:rPr>
        <w:t xml:space="preserve">. Available at: </w:t>
      </w:r>
      <w:hyperlink r:id="rId34" w:history="1">
        <w:r w:rsidRPr="002E1FFE">
          <w:rPr>
            <w:rStyle w:val="Hyperlink"/>
            <w:rFonts w:ascii="Times New Roman" w:hAnsi="Times New Roman" w:cs="Times New Roman"/>
            <w:bCs/>
            <w:sz w:val="24"/>
            <w:szCs w:val="24"/>
          </w:rPr>
          <w:t>https://www.ukessays.com/courses/education/best-practice/reflective/1-lecture.php</w:t>
        </w:r>
      </w:hyperlink>
      <w:r>
        <w:rPr>
          <w:rFonts w:ascii="Times New Roman" w:hAnsi="Times New Roman" w:cs="Times New Roman"/>
          <w:bCs/>
          <w:sz w:val="24"/>
          <w:szCs w:val="24"/>
        </w:rPr>
        <w:t xml:space="preserve"> (Accessed: 7</w:t>
      </w:r>
      <w:r w:rsidRPr="00E02730">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June 2019).</w:t>
      </w:r>
      <w:r w:rsidRPr="00E02730">
        <w:rPr>
          <w:rFonts w:ascii="Times New Roman" w:hAnsi="Times New Roman" w:cs="Times New Roman"/>
          <w:bCs/>
          <w:sz w:val="24"/>
          <w:szCs w:val="24"/>
        </w:rPr>
        <w:cr/>
      </w:r>
      <w:r w:rsidRPr="00AA2B4A">
        <w:rPr>
          <w:rFonts w:ascii="Source Sans Pro" w:hAnsi="Source Sans Pro"/>
          <w:b/>
          <w:color w:val="2A2A2A"/>
          <w:sz w:val="23"/>
          <w:szCs w:val="23"/>
          <w:u w:val="single"/>
        </w:rPr>
        <w:t xml:space="preserve"> </w:t>
      </w:r>
      <w:bookmarkStart w:id="3" w:name="_Hlk11532032"/>
    </w:p>
    <w:bookmarkEnd w:id="3"/>
    <w:p w:rsidR="00443416" w:rsidRDefault="00443416" w:rsidP="003B4DDE">
      <w:pPr>
        <w:spacing w:line="360" w:lineRule="auto"/>
        <w:rPr>
          <w:rFonts w:ascii="Century Schoolbook" w:hAnsi="Century Schoolbook"/>
          <w:color w:val="4472C4" w:themeColor="accent1"/>
          <w:sz w:val="44"/>
          <w:szCs w:val="44"/>
        </w:rPr>
      </w:pPr>
    </w:p>
    <w:p w:rsidR="007F63A2" w:rsidRPr="002D07CF" w:rsidRDefault="000B0A96" w:rsidP="003B4DDE">
      <w:pPr>
        <w:spacing w:line="360" w:lineRule="auto"/>
        <w:jc w:val="center"/>
        <w:rPr>
          <w:rFonts w:ascii="Century Schoolbook" w:hAnsi="Century Schoolbook"/>
          <w:color w:val="4472C4" w:themeColor="accent1"/>
          <w:sz w:val="44"/>
          <w:szCs w:val="44"/>
        </w:rPr>
      </w:pPr>
      <w:bookmarkStart w:id="4" w:name="_GoBack"/>
      <w:bookmarkEnd w:id="4"/>
      <w:r>
        <w:rPr>
          <w:rFonts w:ascii="Century Schoolbook" w:hAnsi="Century Schoolbook"/>
          <w:noProof/>
          <w:color w:val="4472C4" w:themeColor="accent1"/>
          <w:sz w:val="44"/>
          <w:szCs w:val="44"/>
        </w:rPr>
        <mc:AlternateContent>
          <mc:Choice Requires="wps">
            <w:drawing>
              <wp:anchor distT="0" distB="0" distL="114300" distR="114300" simplePos="0" relativeHeight="251700224" behindDoc="0" locked="0" layoutInCell="1" allowOverlap="1">
                <wp:simplePos x="0" y="0"/>
                <wp:positionH relativeFrom="column">
                  <wp:posOffset>2279374</wp:posOffset>
                </wp:positionH>
                <wp:positionV relativeFrom="paragraph">
                  <wp:posOffset>3522014</wp:posOffset>
                </wp:positionV>
                <wp:extent cx="1099489" cy="278295"/>
                <wp:effectExtent l="0" t="0" r="24765" b="26670"/>
                <wp:wrapNone/>
                <wp:docPr id="456" name="Text Box 456"/>
                <wp:cNvGraphicFramePr/>
                <a:graphic xmlns:a="http://schemas.openxmlformats.org/drawingml/2006/main">
                  <a:graphicData uri="http://schemas.microsoft.com/office/word/2010/wordprocessingShape">
                    <wps:wsp>
                      <wps:cNvSpPr txBox="1"/>
                      <wps:spPr>
                        <a:xfrm>
                          <a:off x="0" y="0"/>
                          <a:ext cx="1099489" cy="278295"/>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0B0A96" w:rsidRDefault="000B0A96" w:rsidP="000B0A96">
                            <w:pPr>
                              <w:jc w:val="center"/>
                            </w:pPr>
                            <w:r>
                              <w:t>Page 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56" o:spid="_x0000_s1067" type="#_x0000_t202" style="position:absolute;left:0;text-align:left;margin-left:179.5pt;margin-top:277.3pt;width:86.55pt;height:21.9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" fillcolor="white [3201]" strokecolor="#4472c4 [3204]" strokeweight="1pt">
                <v:textbox>
                  <w:txbxContent>
                    <w:p w:rsidR="000B0A96" w:rsidRDefault="000B0A96" w:rsidP="000B0A96">
                      <w:pPr>
                        <w:jc w:val="center"/>
                      </w:pPr>
                      <w:r>
                        <w:t>Page 16</w:t>
                      </w:r>
                    </w:p>
                  </w:txbxContent>
                </v:textbox>
              </v:shape>
            </w:pict>
          </mc:Fallback>
        </mc:AlternateContent>
      </w:r>
      <w:r w:rsidR="00F02BD4">
        <w:rPr>
          <w:rFonts w:ascii="Century Schoolbook" w:hAnsi="Century Schoolbook"/>
          <w:noProof/>
          <w:color w:val="4472C4" w:themeColor="accent1"/>
          <w:sz w:val="44"/>
          <w:szCs w:val="44"/>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5293360</wp:posOffset>
                </wp:positionV>
                <wp:extent cx="1046922" cy="291548"/>
                <wp:effectExtent l="0" t="0" r="20320" b="13335"/>
                <wp:wrapNone/>
                <wp:docPr id="455" name="Text Box 455"/>
                <wp:cNvGraphicFramePr/>
                <a:graphic xmlns:a="http://schemas.openxmlformats.org/drawingml/2006/main">
                  <a:graphicData uri="http://schemas.microsoft.com/office/word/2010/wordprocessingShape">
                    <wps:wsp>
                      <wps:cNvSpPr txBox="1"/>
                      <wps:spPr>
                        <a:xfrm>
                          <a:off x="0" y="0"/>
                          <a:ext cx="1046922" cy="291548"/>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F02BD4" w:rsidRDefault="00F02BD4" w:rsidP="00F02BD4">
                            <w:pPr>
                              <w:jc w:val="center"/>
                            </w:pPr>
                            <w:r>
                              <w:t>Page 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55" o:spid="_x0000_s1068" type="#_x0000_t202" style="position:absolute;left:0;text-align:left;margin-left:0;margin-top:416.8pt;width:82.45pt;height:22.95pt;z-index:2516992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" fillcolor="white [3201]" strokecolor="#4472c4 [3204]" strokeweight="1pt">
                <v:textbox>
                  <w:txbxContent>
                    <w:p w:rsidR="00F02BD4" w:rsidRDefault="00F02BD4" w:rsidP="00F02BD4">
                      <w:pPr>
                        <w:jc w:val="center"/>
                      </w:pPr>
                      <w:r>
                        <w:t>Page 16</w:t>
                      </w:r>
                    </w:p>
                  </w:txbxContent>
                </v:textbox>
                <w10:wrap anchorx="margin"/>
              </v:shape>
            </w:pict>
          </mc:Fallback>
        </mc:AlternateContent>
      </w:r>
    </w:p>
    <w:sectPr w:rsidR="007F63A2" w:rsidRPr="002D07CF" w:rsidSect="004434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0F57" w:rsidRDefault="00530F57" w:rsidP="005C7BEF">
      <w:pPr>
        <w:spacing w:after="0" w:line="240" w:lineRule="auto"/>
      </w:pPr>
      <w:r>
        <w:separator/>
      </w:r>
    </w:p>
  </w:endnote>
  <w:endnote w:type="continuationSeparator" w:id="0">
    <w:p w:rsidR="00530F57" w:rsidRDefault="00530F57" w:rsidP="005C7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E1" w:rsidRDefault="002A34E1" w:rsidP="006843ED">
    <w:pPr>
      <w:pStyle w:val="Footer"/>
      <w:rPr>
        <w:color w:val="4472C4" w:themeColor="accent1"/>
      </w:rPr>
    </w:pPr>
  </w:p>
  <w:p w:rsidR="002A34E1" w:rsidRDefault="002A34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E1" w:rsidRDefault="002A34E1" w:rsidP="006843ED">
    <w:pPr>
      <w:pStyle w:val="Footer"/>
    </w:pPr>
  </w:p>
  <w:p w:rsidR="002A34E1" w:rsidRPr="005C7BEF" w:rsidRDefault="002A34E1">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0F57" w:rsidRDefault="00530F57" w:rsidP="005C7BEF">
      <w:pPr>
        <w:spacing w:after="0" w:line="240" w:lineRule="auto"/>
      </w:pPr>
      <w:r>
        <w:separator/>
      </w:r>
    </w:p>
  </w:footnote>
  <w:footnote w:type="continuationSeparator" w:id="0">
    <w:p w:rsidR="00530F57" w:rsidRDefault="00530F57" w:rsidP="005C7B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E1" w:rsidRPr="006843ED" w:rsidRDefault="002A34E1" w:rsidP="006843ED">
    <w:pPr>
      <w:pStyle w:val="Header"/>
      <w:rPr>
        <w:rFonts w:ascii="Times New Roman" w:hAnsi="Times New Roman" w:cs="Times New Roman"/>
        <w:sz w:val="24"/>
        <w:szCs w:val="24"/>
      </w:rPr>
    </w:pPr>
    <w:r w:rsidRPr="006843ED">
      <w:rPr>
        <w:rFonts w:ascii="Times New Roman" w:hAnsi="Times New Roman" w:cs="Times New Roman"/>
        <w:sz w:val="24"/>
        <w:szCs w:val="24"/>
      </w:rPr>
      <w:t>EAEE5002</w:t>
    </w:r>
    <w:r>
      <w:rPr>
        <w:rFonts w:ascii="Times New Roman" w:hAnsi="Times New Roman" w:cs="Times New Roman"/>
        <w:sz w:val="24"/>
        <w:szCs w:val="24"/>
      </w:rPr>
      <w:tab/>
    </w:r>
    <w:r>
      <w:rPr>
        <w:rFonts w:ascii="Times New Roman" w:hAnsi="Times New Roman" w:cs="Times New Roman"/>
        <w:sz w:val="24"/>
        <w:szCs w:val="24"/>
      </w:rPr>
      <w:tab/>
    </w:r>
    <w:r w:rsidRPr="006843ED">
      <w:rPr>
        <w:rFonts w:ascii="Times New Roman" w:hAnsi="Times New Roman" w:cs="Times New Roman"/>
        <w:sz w:val="24"/>
        <w:szCs w:val="24"/>
      </w:rPr>
      <w:t>0801566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4E1" w:rsidRDefault="002A34E1">
    <w:pPr>
      <w:pStyle w:val="Header"/>
    </w:pPr>
    <w:r w:rsidRPr="005C7BEF">
      <w:rPr>
        <w:rFonts w:ascii="Times New Roman" w:hAnsi="Times New Roman" w:cs="Times New Roman"/>
        <w:sz w:val="24"/>
        <w:szCs w:val="24"/>
      </w:rPr>
      <w:t>EAEE500</w:t>
    </w:r>
    <w:r>
      <w:rPr>
        <w:rFonts w:ascii="Times New Roman" w:hAnsi="Times New Roman" w:cs="Times New Roman"/>
        <w:sz w:val="24"/>
        <w:szCs w:val="24"/>
      </w:rPr>
      <w:t>2</w:t>
    </w:r>
    <w:r>
      <w:rPr>
        <w:rFonts w:ascii="Times New Roman" w:hAnsi="Times New Roman" w:cs="Times New Roman"/>
        <w:sz w:val="24"/>
        <w:szCs w:val="24"/>
      </w:rPr>
      <w:tab/>
    </w:r>
    <w:r>
      <w:rPr>
        <w:rFonts w:ascii="Times New Roman" w:hAnsi="Times New Roman" w:cs="Times New Roman"/>
        <w:sz w:val="24"/>
        <w:szCs w:val="24"/>
      </w:rPr>
      <w:tab/>
      <w:t>0801566</w:t>
    </w:r>
  </w:p>
  <w:p w:rsidR="002A34E1" w:rsidRDefault="002A34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00D8D"/>
    <w:multiLevelType w:val="hybridMultilevel"/>
    <w:tmpl w:val="1A8E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63394"/>
    <w:multiLevelType w:val="hybridMultilevel"/>
    <w:tmpl w:val="DF88F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403F5"/>
    <w:multiLevelType w:val="hybridMultilevel"/>
    <w:tmpl w:val="2A985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6C71A7"/>
    <w:multiLevelType w:val="hybridMultilevel"/>
    <w:tmpl w:val="D150A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D24DCE"/>
    <w:multiLevelType w:val="hybridMultilevel"/>
    <w:tmpl w:val="A8E86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6D4645"/>
    <w:multiLevelType w:val="hybridMultilevel"/>
    <w:tmpl w:val="183AB5EC"/>
    <w:lvl w:ilvl="0" w:tplc="08090001">
      <w:start w:val="1"/>
      <w:numFmt w:val="bullet"/>
      <w:lvlText w:val=""/>
      <w:lvlJc w:val="left"/>
      <w:pPr>
        <w:ind w:left="793" w:hanging="360"/>
      </w:pPr>
      <w:rPr>
        <w:rFonts w:ascii="Symbol" w:hAnsi="Symbol" w:hint="default"/>
      </w:rPr>
    </w:lvl>
    <w:lvl w:ilvl="1" w:tplc="08090003" w:tentative="1">
      <w:start w:val="1"/>
      <w:numFmt w:val="bullet"/>
      <w:lvlText w:val="o"/>
      <w:lvlJc w:val="left"/>
      <w:pPr>
        <w:ind w:left="1513" w:hanging="360"/>
      </w:pPr>
      <w:rPr>
        <w:rFonts w:ascii="Courier New" w:hAnsi="Courier New" w:cs="Courier New" w:hint="default"/>
      </w:rPr>
    </w:lvl>
    <w:lvl w:ilvl="2" w:tplc="08090005" w:tentative="1">
      <w:start w:val="1"/>
      <w:numFmt w:val="bullet"/>
      <w:lvlText w:val=""/>
      <w:lvlJc w:val="left"/>
      <w:pPr>
        <w:ind w:left="2233" w:hanging="360"/>
      </w:pPr>
      <w:rPr>
        <w:rFonts w:ascii="Wingdings" w:hAnsi="Wingdings" w:hint="default"/>
      </w:rPr>
    </w:lvl>
    <w:lvl w:ilvl="3" w:tplc="08090001" w:tentative="1">
      <w:start w:val="1"/>
      <w:numFmt w:val="bullet"/>
      <w:lvlText w:val=""/>
      <w:lvlJc w:val="left"/>
      <w:pPr>
        <w:ind w:left="2953" w:hanging="360"/>
      </w:pPr>
      <w:rPr>
        <w:rFonts w:ascii="Symbol" w:hAnsi="Symbol" w:hint="default"/>
      </w:rPr>
    </w:lvl>
    <w:lvl w:ilvl="4" w:tplc="08090003" w:tentative="1">
      <w:start w:val="1"/>
      <w:numFmt w:val="bullet"/>
      <w:lvlText w:val="o"/>
      <w:lvlJc w:val="left"/>
      <w:pPr>
        <w:ind w:left="3673" w:hanging="360"/>
      </w:pPr>
      <w:rPr>
        <w:rFonts w:ascii="Courier New" w:hAnsi="Courier New" w:cs="Courier New" w:hint="default"/>
      </w:rPr>
    </w:lvl>
    <w:lvl w:ilvl="5" w:tplc="08090005" w:tentative="1">
      <w:start w:val="1"/>
      <w:numFmt w:val="bullet"/>
      <w:lvlText w:val=""/>
      <w:lvlJc w:val="left"/>
      <w:pPr>
        <w:ind w:left="4393" w:hanging="360"/>
      </w:pPr>
      <w:rPr>
        <w:rFonts w:ascii="Wingdings" w:hAnsi="Wingdings" w:hint="default"/>
      </w:rPr>
    </w:lvl>
    <w:lvl w:ilvl="6" w:tplc="08090001" w:tentative="1">
      <w:start w:val="1"/>
      <w:numFmt w:val="bullet"/>
      <w:lvlText w:val=""/>
      <w:lvlJc w:val="left"/>
      <w:pPr>
        <w:ind w:left="5113" w:hanging="360"/>
      </w:pPr>
      <w:rPr>
        <w:rFonts w:ascii="Symbol" w:hAnsi="Symbol" w:hint="default"/>
      </w:rPr>
    </w:lvl>
    <w:lvl w:ilvl="7" w:tplc="08090003" w:tentative="1">
      <w:start w:val="1"/>
      <w:numFmt w:val="bullet"/>
      <w:lvlText w:val="o"/>
      <w:lvlJc w:val="left"/>
      <w:pPr>
        <w:ind w:left="5833" w:hanging="360"/>
      </w:pPr>
      <w:rPr>
        <w:rFonts w:ascii="Courier New" w:hAnsi="Courier New" w:cs="Courier New" w:hint="default"/>
      </w:rPr>
    </w:lvl>
    <w:lvl w:ilvl="8" w:tplc="08090005" w:tentative="1">
      <w:start w:val="1"/>
      <w:numFmt w:val="bullet"/>
      <w:lvlText w:val=""/>
      <w:lvlJc w:val="left"/>
      <w:pPr>
        <w:ind w:left="6553" w:hanging="360"/>
      </w:pPr>
      <w:rPr>
        <w:rFonts w:ascii="Wingdings" w:hAnsi="Wingdings" w:hint="default"/>
      </w:rPr>
    </w:lvl>
  </w:abstractNum>
  <w:abstractNum w:abstractNumId="6" w15:restartNumberingAfterBreak="0">
    <w:nsid w:val="43391597"/>
    <w:multiLevelType w:val="hybridMultilevel"/>
    <w:tmpl w:val="33E2B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6119E3"/>
    <w:multiLevelType w:val="hybridMultilevel"/>
    <w:tmpl w:val="B964E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CA29DF"/>
    <w:multiLevelType w:val="hybridMultilevel"/>
    <w:tmpl w:val="CF4AC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2C35D3"/>
    <w:multiLevelType w:val="hybridMultilevel"/>
    <w:tmpl w:val="42FC1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DB20CA"/>
    <w:multiLevelType w:val="hybridMultilevel"/>
    <w:tmpl w:val="5C84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B369D7"/>
    <w:multiLevelType w:val="hybridMultilevel"/>
    <w:tmpl w:val="3148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4"/>
  </w:num>
  <w:num w:numId="5">
    <w:abstractNumId w:val="9"/>
  </w:num>
  <w:num w:numId="6">
    <w:abstractNumId w:val="10"/>
  </w:num>
  <w:num w:numId="7">
    <w:abstractNumId w:val="5"/>
  </w:num>
  <w:num w:numId="8">
    <w:abstractNumId w:val="2"/>
  </w:num>
  <w:num w:numId="9">
    <w:abstractNumId w:val="11"/>
  </w:num>
  <w:num w:numId="10">
    <w:abstractNumId w:val="7"/>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7CF"/>
    <w:rsid w:val="000117E5"/>
    <w:rsid w:val="000215FE"/>
    <w:rsid w:val="000B0A96"/>
    <w:rsid w:val="000C7FA1"/>
    <w:rsid w:val="000D2D8D"/>
    <w:rsid w:val="000F2E14"/>
    <w:rsid w:val="00146921"/>
    <w:rsid w:val="00153C50"/>
    <w:rsid w:val="001A67D2"/>
    <w:rsid w:val="00212B51"/>
    <w:rsid w:val="00255E1A"/>
    <w:rsid w:val="00260B33"/>
    <w:rsid w:val="002819E0"/>
    <w:rsid w:val="002A34E1"/>
    <w:rsid w:val="002B174A"/>
    <w:rsid w:val="002D07CF"/>
    <w:rsid w:val="002D751D"/>
    <w:rsid w:val="003228FE"/>
    <w:rsid w:val="00364A5E"/>
    <w:rsid w:val="00383473"/>
    <w:rsid w:val="003B4DDE"/>
    <w:rsid w:val="003C7BFF"/>
    <w:rsid w:val="003D761E"/>
    <w:rsid w:val="00434031"/>
    <w:rsid w:val="00435D9B"/>
    <w:rsid w:val="00443416"/>
    <w:rsid w:val="00450042"/>
    <w:rsid w:val="004A2A83"/>
    <w:rsid w:val="004F75D8"/>
    <w:rsid w:val="00523B98"/>
    <w:rsid w:val="00530F57"/>
    <w:rsid w:val="00542FFE"/>
    <w:rsid w:val="005C7BEF"/>
    <w:rsid w:val="00632B10"/>
    <w:rsid w:val="00663B5E"/>
    <w:rsid w:val="006843ED"/>
    <w:rsid w:val="00791F90"/>
    <w:rsid w:val="007A016F"/>
    <w:rsid w:val="007F63A2"/>
    <w:rsid w:val="0086730F"/>
    <w:rsid w:val="00882885"/>
    <w:rsid w:val="008E5DAC"/>
    <w:rsid w:val="008F6DB1"/>
    <w:rsid w:val="00920331"/>
    <w:rsid w:val="009C3A55"/>
    <w:rsid w:val="00A123CD"/>
    <w:rsid w:val="00A464D5"/>
    <w:rsid w:val="00AD6ABB"/>
    <w:rsid w:val="00B03333"/>
    <w:rsid w:val="00B04816"/>
    <w:rsid w:val="00B51516"/>
    <w:rsid w:val="00BB3BE2"/>
    <w:rsid w:val="00BC2D07"/>
    <w:rsid w:val="00C36A4A"/>
    <w:rsid w:val="00C97E1B"/>
    <w:rsid w:val="00DB4E33"/>
    <w:rsid w:val="00DC0FFA"/>
    <w:rsid w:val="00E2016E"/>
    <w:rsid w:val="00E66CD4"/>
    <w:rsid w:val="00EC16E2"/>
    <w:rsid w:val="00F02BD4"/>
    <w:rsid w:val="00F5361E"/>
    <w:rsid w:val="00F95FC8"/>
    <w:rsid w:val="00FC0441"/>
    <w:rsid w:val="00FC5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FA8FCE"/>
  <w15:chartTrackingRefBased/>
  <w15:docId w15:val="{AF01830B-2116-4A4A-BEB7-BDC214CF8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07C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07CF"/>
    <w:rPr>
      <w:rFonts w:eastAsiaTheme="minorEastAsia"/>
      <w:lang w:val="en-US"/>
    </w:rPr>
  </w:style>
  <w:style w:type="table" w:styleId="TableGrid">
    <w:name w:val="Table Grid"/>
    <w:basedOn w:val="TableNormal"/>
    <w:uiPriority w:val="39"/>
    <w:rsid w:val="007F63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3416"/>
    <w:pPr>
      <w:ind w:left="720"/>
      <w:contextualSpacing/>
    </w:pPr>
  </w:style>
  <w:style w:type="character" w:styleId="Hyperlink">
    <w:name w:val="Hyperlink"/>
    <w:basedOn w:val="DefaultParagraphFont"/>
    <w:uiPriority w:val="99"/>
    <w:unhideWhenUsed/>
    <w:rsid w:val="00443416"/>
    <w:rPr>
      <w:color w:val="0563C1" w:themeColor="hyperlink"/>
      <w:u w:val="single"/>
    </w:rPr>
  </w:style>
  <w:style w:type="paragraph" w:styleId="Header">
    <w:name w:val="header"/>
    <w:basedOn w:val="Normal"/>
    <w:link w:val="HeaderChar"/>
    <w:uiPriority w:val="99"/>
    <w:unhideWhenUsed/>
    <w:rsid w:val="005C7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BEF"/>
  </w:style>
  <w:style w:type="paragraph" w:styleId="Footer">
    <w:name w:val="footer"/>
    <w:basedOn w:val="Normal"/>
    <w:link w:val="FooterChar"/>
    <w:uiPriority w:val="99"/>
    <w:unhideWhenUsed/>
    <w:rsid w:val="005C7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BEF"/>
  </w:style>
  <w:style w:type="character" w:styleId="UnresolvedMention">
    <w:name w:val="Unresolved Mention"/>
    <w:basedOn w:val="DefaultParagraphFont"/>
    <w:uiPriority w:val="99"/>
    <w:semiHidden/>
    <w:unhideWhenUsed/>
    <w:rsid w:val="009C3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2.xml"/><Relationship Id="rId18" Type="http://schemas.openxmlformats.org/officeDocument/2006/relationships/hyperlink" Target="https://www.elklan.co.uk/information/practitioners/e-learning-opportunities" TargetMode="External"/><Relationship Id="rId26" Type="http://schemas.openxmlformats.org/officeDocument/2006/relationships/hyperlink" Target="https://www2.mmu.ac.uk/media/mmuacuk/content/documents/careers/Applying-the-Gibbs-Model-2018.pdf" TargetMode="External"/><Relationship Id="rId3" Type="http://schemas.openxmlformats.org/officeDocument/2006/relationships/styles" Target="styles.xml"/><Relationship Id="rId21" Type="http://schemas.openxmlformats.org/officeDocument/2006/relationships/hyperlink" Target="https://www.gov.uk/government/news/first-aid-training-to-be-made-compulsory-for-new-nursery-recruits" TargetMode="External"/><Relationship Id="rId34" Type="http://schemas.openxmlformats.org/officeDocument/2006/relationships/hyperlink" Target="https://www.ukessays.com/courses/education/best-practice/reflective/1-lecture.php"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johndabell.com/2018/08/26/models-of-reflection-5/" TargetMode="External"/><Relationship Id="rId25" Type="http://schemas.openxmlformats.org/officeDocument/2006/relationships/hyperlink" Target="https://lifelonglearningwithot.wordpress.com/2016/05/02/different-models-of-reflection-using-them-to-help-me-reflect/" TargetMode="External"/><Relationship Id="rId33" Type="http://schemas.openxmlformats.org/officeDocument/2006/relationships/hyperlink" Target="http://www.signalong.org.uk/training-for-everyone" TargetMode="External"/><Relationship Id="rId2" Type="http://schemas.openxmlformats.org/officeDocument/2006/relationships/numbering" Target="numbering.xml"/><Relationship Id="rId16" Type="http://schemas.openxmlformats.org/officeDocument/2006/relationships/hyperlink" Target="https://johndabell.com/2018/08/05/models-of-reflection/" TargetMode="External"/><Relationship Id="rId20" Type="http://schemas.openxmlformats.org/officeDocument/2006/relationships/hyperlink" Target="https://www.open.ac.uk/opencetl/sites/www.open.ac.uk.opencetl/files/files/ecms/web-content/Finlay-(2008)-Reflecting-on-reflective-practice-PBPL-paper-52.pdf" TargetMode="External"/><Relationship Id="rId29" Type="http://schemas.openxmlformats.org/officeDocument/2006/relationships/hyperlink" Target="https://www.brookes.ac.uk/students/upgrade/study-skills/reflective-writing-gibb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medium.com/children-s-centre/reflective-practices-for-early-years-54ea50fb9bcb" TargetMode="External"/><Relationship Id="rId32" Type="http://schemas.openxmlformats.org/officeDocument/2006/relationships/hyperlink" Target="http://stthomas.lbpsb.qc.ca/IB-Program/Self-Reflection" TargetMode="External"/><Relationship Id="rId5" Type="http://schemas.openxmlformats.org/officeDocument/2006/relationships/webSettings" Target="webSettings.xml"/><Relationship Id="rId15" Type="http://schemas.openxmlformats.org/officeDocument/2006/relationships/hyperlink" Target="https://welshforadults.cardiff.ac.uk/learning-welsh/why-learn-welsh" TargetMode="External"/><Relationship Id="rId23" Type="http://schemas.openxmlformats.org/officeDocument/2006/relationships/hyperlink" Target="https://academic.oup.com/jpubhealth/article/35/2/308/1543818" TargetMode="External"/><Relationship Id="rId28" Type="http://schemas.openxmlformats.org/officeDocument/2006/relationships/hyperlink" Target="https://www.cipd.co.uk/Images/reflective-practice-guide_tcm18-12524.pdf"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cedar.exeter.ac.uk/media/universityofexeter/schoolofpsychology/cedar/documents/pwp/Supporting_reflective_practice_and_writing_reflective_commentaries.pdf" TargetMode="External"/><Relationship Id="rId31" Type="http://schemas.openxmlformats.org/officeDocument/2006/relationships/hyperlink" Target="https://journals-sagepub-com.ezproxy.uwtsd.ac.uk/doi/full/10.1177/089431841668053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gif"/><Relationship Id="rId22" Type="http://schemas.openxmlformats.org/officeDocument/2006/relationships/hyperlink" Target="https://gov.wales/local-authorities-set-new-targets-welsh-medium-education" TargetMode="External"/><Relationship Id="rId27" Type="http://schemas.openxmlformats.org/officeDocument/2006/relationships/hyperlink" Target="https://search-proquest-com.ezproxy.uwtsd.ac.uk/docview/61870591?accountid=130472&amp;rfr_id=info%3Axri%2Fsid%3Aprimo" TargetMode="External"/><Relationship Id="rId30" Type="http://schemas.openxmlformats.org/officeDocument/2006/relationships/hyperlink" Target="https://www.pacey.org.uk/Pacey/media/Website-files/PACEY%20member%20practice%20guides%20(PDFs)/PG04-self-reflective-practice.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EAEE5002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17</Pages>
  <Words>3032</Words>
  <Characters>17287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Reflections on Early Years Provision</vt:lpstr>
    </vt:vector>
  </TitlesOfParts>
  <Company>0801566</Company>
  <LinksUpToDate>false</LinksUpToDate>
  <CharactersWithSpaces>20279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Reflections on Early Years Provision</dc:title>
  <dc:subject/>
  <dc:creator>Clare Arthur</dc:creator>
  <cp:keywords/>
  <dc:description/>
  <cp:lastModifiedBy>Clare Arthur</cp:lastModifiedBy>
  <cp:revision>9</cp:revision>
  <dcterms:created xsi:type="dcterms:W3CDTF">2019-06-14T18:56:00Z</dcterms:created>
  <dcterms:modified xsi:type="dcterms:W3CDTF">2019-06-16T09:46:00Z</dcterms:modified>
</cp:coreProperties>
</file>