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E05E5" w:rsidRDefault="00EE05E5" w:rsidP="00C73FA3">
      <w:pPr>
        <w:pStyle w:val="Default"/>
        <w:jc w:val="both"/>
        <w:rPr>
          <w:rFonts w:asciiTheme="minorHAnsi" w:hAnsiTheme="minorHAnsi" w:cstheme="minorHAnsi"/>
          <w:b/>
          <w:sz w:val="22"/>
          <w:szCs w:val="20"/>
          <w:u w:val="single"/>
        </w:rPr>
      </w:pPr>
      <w:r w:rsidRPr="00EE05E5">
        <w:rPr>
          <w:rFonts w:asciiTheme="minorHAnsi" w:hAnsiTheme="minorHAnsi" w:cstheme="minorHAnsi"/>
          <w:b/>
          <w:sz w:val="22"/>
          <w:szCs w:val="20"/>
          <w:u w:val="single"/>
        </w:rPr>
        <w:t>Introduction</w:t>
      </w:r>
    </w:p>
    <w:p w:rsidR="00EE05E5" w:rsidRDefault="00EE05E5" w:rsidP="00C73FA3">
      <w:pPr>
        <w:pStyle w:val="Default"/>
        <w:jc w:val="both"/>
        <w:rPr>
          <w:rFonts w:asciiTheme="minorHAnsi" w:hAnsiTheme="minorHAnsi" w:cstheme="minorHAnsi"/>
          <w:b/>
          <w:sz w:val="22"/>
          <w:szCs w:val="20"/>
          <w:u w:val="single"/>
        </w:rPr>
      </w:pPr>
    </w:p>
    <w:p w:rsidR="00EE05E5" w:rsidRPr="00EE05E5" w:rsidRDefault="00EE05E5" w:rsidP="00EE05E5">
      <w:pPr>
        <w:pStyle w:val="Default"/>
        <w:jc w:val="both"/>
        <w:rPr>
          <w:rFonts w:asciiTheme="minorHAnsi" w:hAnsiTheme="minorHAnsi" w:cstheme="minorHAnsi"/>
          <w:sz w:val="22"/>
          <w:szCs w:val="20"/>
        </w:rPr>
      </w:pPr>
      <w:r w:rsidRPr="00EE05E5">
        <w:rPr>
          <w:rFonts w:asciiTheme="minorHAnsi" w:hAnsiTheme="minorHAnsi" w:cstheme="minorHAnsi"/>
          <w:sz w:val="22"/>
          <w:szCs w:val="20"/>
        </w:rPr>
        <w:t xml:space="preserve">This presentation will look to give details of how managing performance </w:t>
      </w:r>
      <w:r>
        <w:rPr>
          <w:rFonts w:asciiTheme="minorHAnsi" w:hAnsiTheme="minorHAnsi" w:cstheme="minorHAnsi"/>
          <w:sz w:val="22"/>
          <w:szCs w:val="20"/>
        </w:rPr>
        <w:t xml:space="preserve">correctly </w:t>
      </w:r>
      <w:r w:rsidRPr="00EE05E5">
        <w:rPr>
          <w:rFonts w:asciiTheme="minorHAnsi" w:hAnsiTheme="minorHAnsi" w:cstheme="minorHAnsi"/>
          <w:sz w:val="22"/>
          <w:szCs w:val="20"/>
        </w:rPr>
        <w:t xml:space="preserve">can </w:t>
      </w:r>
      <w:r>
        <w:rPr>
          <w:rFonts w:asciiTheme="minorHAnsi" w:hAnsiTheme="minorHAnsi" w:cstheme="minorHAnsi"/>
          <w:sz w:val="22"/>
          <w:szCs w:val="20"/>
        </w:rPr>
        <w:t xml:space="preserve">have a huge benefit to how staff perform in the workplace. It will show that by setting up appropriate work practices </w:t>
      </w:r>
      <w:r w:rsidR="00BA40C1">
        <w:rPr>
          <w:rFonts w:asciiTheme="minorHAnsi" w:hAnsiTheme="minorHAnsi" w:cstheme="minorHAnsi"/>
          <w:sz w:val="22"/>
          <w:szCs w:val="20"/>
        </w:rPr>
        <w:t xml:space="preserve">and an effective performance management process </w:t>
      </w:r>
      <w:r>
        <w:rPr>
          <w:rFonts w:asciiTheme="minorHAnsi" w:hAnsiTheme="minorHAnsi" w:cstheme="minorHAnsi"/>
          <w:sz w:val="22"/>
          <w:szCs w:val="20"/>
        </w:rPr>
        <w:t>that employees buy into as well as ensuring employees are fully engaged will result in both the performance of the induvial and the organisation</w:t>
      </w:r>
      <w:r w:rsidR="00BA40C1">
        <w:rPr>
          <w:rFonts w:asciiTheme="minorHAnsi" w:hAnsiTheme="minorHAnsi" w:cstheme="minorHAnsi"/>
          <w:sz w:val="22"/>
          <w:szCs w:val="20"/>
        </w:rPr>
        <w:t xml:space="preserve"> improving</w:t>
      </w:r>
      <w:r>
        <w:rPr>
          <w:rFonts w:asciiTheme="minorHAnsi" w:hAnsiTheme="minorHAnsi" w:cstheme="minorHAnsi"/>
          <w:sz w:val="22"/>
          <w:szCs w:val="20"/>
        </w:rPr>
        <w:t xml:space="preserve">. </w:t>
      </w:r>
      <w:r w:rsidR="007F776A">
        <w:rPr>
          <w:rFonts w:asciiTheme="minorHAnsi" w:hAnsiTheme="minorHAnsi" w:cstheme="minorHAnsi"/>
          <w:sz w:val="22"/>
          <w:szCs w:val="20"/>
        </w:rPr>
        <w:t xml:space="preserve">It will also look to show how your role as a line manager in partnership with HR can help develop and implement a performance management procedure that adds benefit. </w:t>
      </w:r>
      <w:r w:rsidRPr="00EE05E5">
        <w:rPr>
          <w:rFonts w:asciiTheme="minorHAnsi" w:hAnsiTheme="minorHAnsi" w:cstheme="minorHAnsi"/>
          <w:sz w:val="22"/>
          <w:szCs w:val="20"/>
        </w:rPr>
        <w:t xml:space="preserve"> </w:t>
      </w:r>
    </w:p>
    <w:p w:rsidR="00EE05E5" w:rsidRDefault="00EE05E5" w:rsidP="00C73FA3">
      <w:pPr>
        <w:pStyle w:val="Default"/>
        <w:jc w:val="both"/>
        <w:rPr>
          <w:rFonts w:asciiTheme="minorHAnsi" w:hAnsiTheme="minorHAnsi" w:cstheme="minorHAnsi"/>
          <w:sz w:val="22"/>
          <w:szCs w:val="20"/>
        </w:rPr>
      </w:pPr>
    </w:p>
    <w:p w:rsidR="000B64B2" w:rsidRDefault="000B64B2" w:rsidP="00C73FA3">
      <w:pPr>
        <w:pStyle w:val="Default"/>
        <w:jc w:val="both"/>
        <w:rPr>
          <w:rFonts w:asciiTheme="minorHAnsi" w:hAnsiTheme="minorHAnsi" w:cstheme="minorHAnsi"/>
          <w:sz w:val="22"/>
          <w:szCs w:val="20"/>
        </w:rPr>
      </w:pPr>
      <w:r>
        <w:rPr>
          <w:rFonts w:asciiTheme="minorHAnsi" w:hAnsiTheme="minorHAnsi" w:cstheme="minorHAnsi"/>
          <w:sz w:val="22"/>
          <w:szCs w:val="20"/>
        </w:rPr>
        <w:t xml:space="preserve">1.1 </w:t>
      </w:r>
      <w:r w:rsidRPr="000B64B2">
        <w:rPr>
          <w:rFonts w:asciiTheme="minorHAnsi" w:hAnsiTheme="minorHAnsi" w:cstheme="minorHAnsi"/>
          <w:sz w:val="22"/>
          <w:szCs w:val="20"/>
        </w:rPr>
        <w:t>Explain the concept and key components of HPW</w:t>
      </w:r>
      <w:r>
        <w:rPr>
          <w:rFonts w:asciiTheme="minorHAnsi" w:hAnsiTheme="minorHAnsi" w:cstheme="minorHAnsi"/>
          <w:sz w:val="22"/>
          <w:szCs w:val="20"/>
        </w:rPr>
        <w:t>.</w:t>
      </w:r>
    </w:p>
    <w:p w:rsidR="000B64B2" w:rsidRDefault="000B64B2" w:rsidP="00C73FA3">
      <w:pPr>
        <w:pStyle w:val="Default"/>
        <w:jc w:val="both"/>
        <w:rPr>
          <w:rFonts w:asciiTheme="minorHAnsi" w:hAnsiTheme="minorHAnsi" w:cstheme="minorHAnsi"/>
          <w:sz w:val="22"/>
          <w:szCs w:val="20"/>
        </w:rPr>
      </w:pPr>
    </w:p>
    <w:p w:rsidR="003D2C20" w:rsidRPr="0004376D" w:rsidRDefault="00D51B90" w:rsidP="00C73FA3">
      <w:pPr>
        <w:pStyle w:val="Default"/>
        <w:jc w:val="both"/>
        <w:rPr>
          <w:rStyle w:val="Emphasis"/>
          <w:rFonts w:asciiTheme="minorHAnsi" w:hAnsiTheme="minorHAnsi" w:cstheme="minorHAnsi"/>
          <w:i w:val="0"/>
          <w:sz w:val="22"/>
          <w:szCs w:val="22"/>
        </w:rPr>
      </w:pPr>
      <w:r>
        <w:rPr>
          <w:rFonts w:asciiTheme="minorHAnsi" w:hAnsiTheme="minorHAnsi" w:cstheme="minorHAnsi"/>
          <w:sz w:val="22"/>
          <w:szCs w:val="20"/>
        </w:rPr>
        <w:t xml:space="preserve">Getting the best out of an employee is a fundamental part of running a successful business. </w:t>
      </w:r>
      <w:r w:rsidR="00BA4A4C">
        <w:rPr>
          <w:rFonts w:asciiTheme="minorHAnsi" w:hAnsiTheme="minorHAnsi" w:cstheme="minorHAnsi"/>
          <w:sz w:val="22"/>
          <w:szCs w:val="20"/>
        </w:rPr>
        <w:t xml:space="preserve">It is therefore </w:t>
      </w:r>
      <w:r w:rsidR="003A409C">
        <w:rPr>
          <w:rFonts w:asciiTheme="minorHAnsi" w:hAnsiTheme="minorHAnsi" w:cstheme="minorHAnsi"/>
          <w:sz w:val="22"/>
          <w:szCs w:val="20"/>
        </w:rPr>
        <w:t>important</w:t>
      </w:r>
      <w:r w:rsidR="00BA4A4C">
        <w:rPr>
          <w:rFonts w:asciiTheme="minorHAnsi" w:hAnsiTheme="minorHAnsi" w:cstheme="minorHAnsi"/>
          <w:sz w:val="22"/>
          <w:szCs w:val="20"/>
        </w:rPr>
        <w:t xml:space="preserve"> that High Performance Working (HPW) is </w:t>
      </w:r>
      <w:r w:rsidR="002C59CA">
        <w:rPr>
          <w:rFonts w:asciiTheme="minorHAnsi" w:hAnsiTheme="minorHAnsi" w:cstheme="minorHAnsi"/>
          <w:sz w:val="22"/>
          <w:szCs w:val="20"/>
        </w:rPr>
        <w:t>implemented by a company in order to ensure they meet their objectives.</w:t>
      </w:r>
      <w:r w:rsidR="00AF613A">
        <w:rPr>
          <w:rFonts w:asciiTheme="minorHAnsi" w:hAnsiTheme="minorHAnsi" w:cstheme="minorHAnsi"/>
          <w:sz w:val="22"/>
          <w:szCs w:val="20"/>
        </w:rPr>
        <w:t xml:space="preserve"> Although the actual definition of HPW is subjective Taylor (2016) suggests that it has been around for centuries and the early aspects can be traced back to Fredrick W. Taylor’s ‘</w:t>
      </w:r>
      <w:r w:rsidR="00AF613A" w:rsidRPr="00AF613A">
        <w:rPr>
          <w:rFonts w:asciiTheme="minorHAnsi" w:hAnsiTheme="minorHAnsi" w:cstheme="minorHAnsi"/>
          <w:i/>
          <w:sz w:val="22"/>
          <w:szCs w:val="20"/>
        </w:rPr>
        <w:t>scientific management</w:t>
      </w:r>
      <w:r w:rsidR="00AF613A">
        <w:rPr>
          <w:rFonts w:asciiTheme="minorHAnsi" w:hAnsiTheme="minorHAnsi" w:cstheme="minorHAnsi"/>
          <w:sz w:val="22"/>
          <w:szCs w:val="20"/>
        </w:rPr>
        <w:t>’ theory.</w:t>
      </w:r>
      <w:r w:rsidR="00993B5E">
        <w:rPr>
          <w:rFonts w:asciiTheme="minorHAnsi" w:hAnsiTheme="minorHAnsi" w:cstheme="minorHAnsi"/>
          <w:sz w:val="22"/>
          <w:szCs w:val="20"/>
        </w:rPr>
        <w:t xml:space="preserve"> He adds that with the development of technology there was a shift from the more old school thinking into developing a better rapport with employees through good employee relations. </w:t>
      </w:r>
      <w:r w:rsidR="003D2C20">
        <w:rPr>
          <w:rFonts w:asciiTheme="minorHAnsi" w:hAnsiTheme="minorHAnsi" w:cstheme="minorHAnsi"/>
          <w:sz w:val="22"/>
          <w:szCs w:val="20"/>
        </w:rPr>
        <w:t xml:space="preserve">In their report </w:t>
      </w:r>
      <w:r w:rsidR="00432455">
        <w:rPr>
          <w:rFonts w:asciiTheme="minorHAnsi" w:hAnsiTheme="minorHAnsi" w:cstheme="minorHAnsi"/>
          <w:noProof/>
          <w:sz w:val="22"/>
          <w:szCs w:val="20"/>
        </w:rPr>
        <w:t>Wood</w:t>
      </w:r>
      <w:r w:rsidR="003D2C20" w:rsidRPr="003D2C20">
        <w:rPr>
          <w:rFonts w:asciiTheme="minorHAnsi" w:hAnsiTheme="minorHAnsi" w:cstheme="minorHAnsi"/>
          <w:noProof/>
          <w:sz w:val="22"/>
          <w:szCs w:val="20"/>
        </w:rPr>
        <w:t>, Burr</w:t>
      </w:r>
      <w:r w:rsidR="00432455">
        <w:rPr>
          <w:rFonts w:asciiTheme="minorHAnsi" w:hAnsiTheme="minorHAnsi" w:cstheme="minorHAnsi"/>
          <w:noProof/>
          <w:sz w:val="22"/>
          <w:szCs w:val="20"/>
        </w:rPr>
        <w:t>idge, Green</w:t>
      </w:r>
      <w:r w:rsidR="003D2C20">
        <w:rPr>
          <w:rFonts w:asciiTheme="minorHAnsi" w:hAnsiTheme="minorHAnsi" w:cstheme="minorHAnsi"/>
          <w:noProof/>
          <w:sz w:val="22"/>
          <w:szCs w:val="20"/>
        </w:rPr>
        <w:t>, Nolte, &amp; Rudloff (</w:t>
      </w:r>
      <w:r w:rsidR="003D2C20" w:rsidRPr="003D2C20">
        <w:rPr>
          <w:rFonts w:asciiTheme="minorHAnsi" w:hAnsiTheme="minorHAnsi" w:cstheme="minorHAnsi"/>
          <w:noProof/>
          <w:sz w:val="22"/>
          <w:szCs w:val="20"/>
        </w:rPr>
        <w:t>2013)</w:t>
      </w:r>
      <w:r w:rsidR="003D2C20">
        <w:rPr>
          <w:rFonts w:asciiTheme="minorHAnsi" w:hAnsiTheme="minorHAnsi" w:cstheme="minorHAnsi"/>
          <w:noProof/>
          <w:sz w:val="22"/>
          <w:szCs w:val="20"/>
        </w:rPr>
        <w:t xml:space="preserve"> quote Bells and Giles (2009) as defining HPW as</w:t>
      </w:r>
      <w:r w:rsidR="0004376D">
        <w:rPr>
          <w:rFonts w:asciiTheme="minorHAnsi" w:hAnsiTheme="minorHAnsi" w:cstheme="minorHAnsi"/>
          <w:noProof/>
          <w:sz w:val="22"/>
          <w:szCs w:val="20"/>
        </w:rPr>
        <w:t>,</w:t>
      </w:r>
      <w:r w:rsidR="0004376D" w:rsidRPr="003D2C20">
        <w:rPr>
          <w:rFonts w:asciiTheme="minorHAnsi" w:hAnsiTheme="minorHAnsi" w:cstheme="minorHAnsi"/>
          <w:sz w:val="22"/>
          <w:szCs w:val="22"/>
        </w:rPr>
        <w:t xml:space="preserve"> ‘a</w:t>
      </w:r>
      <w:r w:rsidR="003D2C20" w:rsidRPr="003D2C20">
        <w:rPr>
          <w:rStyle w:val="Emphasis"/>
          <w:rFonts w:asciiTheme="minorHAnsi" w:hAnsiTheme="minorHAnsi" w:cstheme="minorHAnsi"/>
          <w:sz w:val="22"/>
          <w:szCs w:val="22"/>
        </w:rPr>
        <w:t xml:space="preserve"> general approach to managing organisations that </w:t>
      </w:r>
      <w:r w:rsidR="003D2C20" w:rsidRPr="001336CB">
        <w:rPr>
          <w:rStyle w:val="Emphasis"/>
          <w:rFonts w:asciiTheme="minorHAnsi" w:hAnsiTheme="minorHAnsi" w:cstheme="minorHAnsi"/>
          <w:color w:val="auto"/>
          <w:sz w:val="22"/>
          <w:szCs w:val="22"/>
        </w:rPr>
        <w:t>aims to stimulate more effective employee involvement and commitment in order to achieve high levels of performance.’</w:t>
      </w:r>
      <w:r w:rsidR="003D2C20" w:rsidRPr="001336CB">
        <w:rPr>
          <w:rStyle w:val="Emphasis"/>
          <w:rFonts w:asciiTheme="minorHAnsi" w:hAnsiTheme="minorHAnsi" w:cstheme="minorHAnsi"/>
          <w:i w:val="0"/>
          <w:color w:val="auto"/>
          <w:sz w:val="22"/>
          <w:szCs w:val="22"/>
        </w:rPr>
        <w:t xml:space="preserve"> </w:t>
      </w:r>
      <w:r w:rsidR="001336CB" w:rsidRPr="001336CB">
        <w:rPr>
          <w:rStyle w:val="Emphasis"/>
          <w:rFonts w:asciiTheme="minorHAnsi" w:hAnsiTheme="minorHAnsi" w:cstheme="minorHAnsi"/>
          <w:i w:val="0"/>
          <w:color w:val="auto"/>
          <w:sz w:val="22"/>
          <w:szCs w:val="22"/>
        </w:rPr>
        <w:t xml:space="preserve">In her article Willyerd (2014) states </w:t>
      </w:r>
      <w:r w:rsidR="00DB2029">
        <w:rPr>
          <w:rStyle w:val="Emphasis"/>
          <w:rFonts w:asciiTheme="minorHAnsi" w:hAnsiTheme="minorHAnsi" w:cstheme="minorHAnsi"/>
          <w:i w:val="0"/>
          <w:color w:val="auto"/>
          <w:sz w:val="22"/>
          <w:szCs w:val="22"/>
        </w:rPr>
        <w:t>the</w:t>
      </w:r>
      <w:r w:rsidR="001336CB" w:rsidRPr="001336CB">
        <w:rPr>
          <w:rStyle w:val="Emphasis"/>
          <w:rFonts w:asciiTheme="minorHAnsi" w:hAnsiTheme="minorHAnsi" w:cstheme="minorHAnsi"/>
          <w:i w:val="0"/>
          <w:color w:val="auto"/>
          <w:sz w:val="22"/>
          <w:szCs w:val="22"/>
        </w:rPr>
        <w:t xml:space="preserve"> importance of a HPW quoting, “</w:t>
      </w:r>
      <w:r w:rsidR="001336CB" w:rsidRPr="001336CB">
        <w:rPr>
          <w:rFonts w:asciiTheme="minorHAnsi" w:hAnsiTheme="minorHAnsi" w:cstheme="minorHAnsi"/>
          <w:i/>
          <w:color w:val="auto"/>
          <w:sz w:val="22"/>
          <w:szCs w:val="22"/>
        </w:rPr>
        <w:t xml:space="preserve">A high performer can </w:t>
      </w:r>
      <w:hyperlink r:id="rId6" w:history="1">
        <w:r w:rsidR="001336CB" w:rsidRPr="001336CB">
          <w:rPr>
            <w:rStyle w:val="Hyperlink"/>
            <w:rFonts w:asciiTheme="minorHAnsi" w:hAnsiTheme="minorHAnsi" w:cstheme="minorHAnsi"/>
            <w:i/>
            <w:color w:val="auto"/>
            <w:sz w:val="22"/>
            <w:szCs w:val="22"/>
            <w:u w:val="none"/>
          </w:rPr>
          <w:t>deliver 400% more productivity than the average performer</w:t>
        </w:r>
      </w:hyperlink>
      <w:r w:rsidR="001336CB" w:rsidRPr="001336CB">
        <w:rPr>
          <w:rFonts w:asciiTheme="minorHAnsi" w:hAnsiTheme="minorHAnsi" w:cstheme="minorHAnsi"/>
          <w:i/>
          <w:color w:val="auto"/>
          <w:sz w:val="22"/>
          <w:szCs w:val="22"/>
        </w:rPr>
        <w:t>.</w:t>
      </w:r>
      <w:r w:rsidR="001336CB">
        <w:rPr>
          <w:rFonts w:asciiTheme="minorHAnsi" w:hAnsiTheme="minorHAnsi" w:cstheme="minorHAnsi"/>
          <w:i/>
          <w:color w:val="auto"/>
          <w:sz w:val="22"/>
          <w:szCs w:val="22"/>
        </w:rPr>
        <w:t>”</w:t>
      </w:r>
      <w:r w:rsidR="001336CB">
        <w:rPr>
          <w:rFonts w:asciiTheme="minorHAnsi" w:hAnsiTheme="minorHAnsi" w:cstheme="minorHAnsi"/>
          <w:color w:val="auto"/>
          <w:sz w:val="22"/>
          <w:szCs w:val="22"/>
        </w:rPr>
        <w:t xml:space="preserve"> </w:t>
      </w:r>
      <w:r w:rsidR="00E65B5C">
        <w:rPr>
          <w:rFonts w:asciiTheme="minorHAnsi" w:hAnsiTheme="minorHAnsi" w:cstheme="minorHAnsi"/>
          <w:color w:val="auto"/>
          <w:sz w:val="22"/>
          <w:szCs w:val="22"/>
        </w:rPr>
        <w:t xml:space="preserve">She goes on to say that if managed correctly a HPW will be more satisfied in their job and will be therefore less likely to leave. She does however suggest that by rewarding a HPW it could potentially lead to conflict arising from other workers who feel they are being hard done by. </w:t>
      </w:r>
      <w:r w:rsidR="00432455">
        <w:rPr>
          <w:rStyle w:val="Emphasis"/>
          <w:rFonts w:asciiTheme="minorHAnsi" w:hAnsiTheme="minorHAnsi" w:cstheme="minorHAnsi"/>
          <w:i w:val="0"/>
          <w:sz w:val="22"/>
          <w:szCs w:val="22"/>
        </w:rPr>
        <w:t xml:space="preserve">Taylor (2016) </w:t>
      </w:r>
      <w:r w:rsidR="001336CB">
        <w:rPr>
          <w:rStyle w:val="Emphasis"/>
          <w:rFonts w:asciiTheme="minorHAnsi" w:hAnsiTheme="minorHAnsi" w:cstheme="minorHAnsi"/>
          <w:i w:val="0"/>
          <w:sz w:val="22"/>
          <w:szCs w:val="22"/>
        </w:rPr>
        <w:t>suggests</w:t>
      </w:r>
      <w:r w:rsidR="0004376D">
        <w:rPr>
          <w:rStyle w:val="Emphasis"/>
          <w:rFonts w:asciiTheme="minorHAnsi" w:hAnsiTheme="minorHAnsi" w:cstheme="minorHAnsi"/>
          <w:i w:val="0"/>
          <w:sz w:val="22"/>
          <w:szCs w:val="22"/>
        </w:rPr>
        <w:t xml:space="preserve"> that the most successful companies will adapt High Performance Work Systems (HPWS) which he states are, “</w:t>
      </w:r>
      <w:r w:rsidR="0004376D" w:rsidRPr="0004376D">
        <w:rPr>
          <w:rStyle w:val="Emphasis"/>
          <w:rFonts w:asciiTheme="minorHAnsi" w:hAnsiTheme="minorHAnsi" w:cstheme="minorHAnsi"/>
          <w:sz w:val="22"/>
          <w:szCs w:val="22"/>
        </w:rPr>
        <w:t>a bundle of distinct human resource management policies and practices which are introduced in an organisation</w:t>
      </w:r>
      <w:r w:rsidR="0004376D">
        <w:rPr>
          <w:rStyle w:val="Emphasis"/>
          <w:rFonts w:asciiTheme="minorHAnsi" w:hAnsiTheme="minorHAnsi" w:cstheme="minorHAnsi"/>
          <w:i w:val="0"/>
          <w:sz w:val="22"/>
          <w:szCs w:val="22"/>
        </w:rPr>
        <w:t>.”</w:t>
      </w:r>
      <w:r w:rsidR="00DB317F">
        <w:rPr>
          <w:rStyle w:val="Emphasis"/>
          <w:rFonts w:asciiTheme="minorHAnsi" w:hAnsiTheme="minorHAnsi" w:cstheme="minorHAnsi"/>
          <w:i w:val="0"/>
          <w:sz w:val="22"/>
          <w:szCs w:val="22"/>
        </w:rPr>
        <w:t xml:space="preserve"> (Taylor 2016, pp199).</w:t>
      </w:r>
      <w:r w:rsidR="0004376D">
        <w:rPr>
          <w:rStyle w:val="Emphasis"/>
          <w:rFonts w:asciiTheme="minorHAnsi" w:hAnsiTheme="minorHAnsi" w:cstheme="minorHAnsi"/>
          <w:i w:val="0"/>
          <w:sz w:val="22"/>
          <w:szCs w:val="22"/>
        </w:rPr>
        <w:t xml:space="preserve"> He goes to enforce the importance of a good working relationship between an employee and the employer by saying that it is important that a company invests</w:t>
      </w:r>
      <w:r w:rsidR="00DB2029">
        <w:rPr>
          <w:rStyle w:val="Emphasis"/>
          <w:rFonts w:asciiTheme="minorHAnsi" w:hAnsiTheme="minorHAnsi" w:cstheme="minorHAnsi"/>
          <w:i w:val="0"/>
          <w:sz w:val="22"/>
          <w:szCs w:val="22"/>
        </w:rPr>
        <w:t xml:space="preserve"> in</w:t>
      </w:r>
      <w:r w:rsidR="0004376D">
        <w:rPr>
          <w:rStyle w:val="Emphasis"/>
          <w:rFonts w:asciiTheme="minorHAnsi" w:hAnsiTheme="minorHAnsi" w:cstheme="minorHAnsi"/>
          <w:i w:val="0"/>
          <w:sz w:val="22"/>
          <w:szCs w:val="22"/>
        </w:rPr>
        <w:t xml:space="preserve"> all areas of the employee life cycle. This would include the very beginning by implements a robust recruitment process which allows a variety of candidates to apply, to then giving employees the chance to develop and reward them for their good work. As well as this it is a process that allows flexibility within the workplace and ensures that staff feel valued and feel stable in their job. </w:t>
      </w:r>
    </w:p>
    <w:p w:rsidR="002C59CA" w:rsidRDefault="0004376D" w:rsidP="000B64B2">
      <w:pPr>
        <w:pStyle w:val="Default"/>
        <w:rPr>
          <w:rFonts w:asciiTheme="minorHAnsi" w:hAnsiTheme="minorHAnsi" w:cstheme="minorHAnsi"/>
          <w:sz w:val="22"/>
          <w:szCs w:val="20"/>
        </w:rPr>
      </w:pPr>
      <w:r>
        <w:rPr>
          <w:rFonts w:asciiTheme="minorHAnsi" w:hAnsiTheme="minorHAnsi" w:cstheme="minorHAnsi"/>
          <w:sz w:val="22"/>
          <w:szCs w:val="20"/>
        </w:rPr>
        <w:t xml:space="preserve"> </w:t>
      </w:r>
    </w:p>
    <w:p w:rsidR="000B64B2" w:rsidRDefault="000B64B2" w:rsidP="00674F6D">
      <w:pPr>
        <w:pStyle w:val="Default"/>
        <w:jc w:val="both"/>
        <w:rPr>
          <w:rFonts w:asciiTheme="minorHAnsi" w:hAnsiTheme="minorHAnsi" w:cstheme="minorHAnsi"/>
          <w:sz w:val="22"/>
          <w:szCs w:val="20"/>
        </w:rPr>
      </w:pPr>
      <w:r>
        <w:rPr>
          <w:rFonts w:asciiTheme="minorHAnsi" w:hAnsiTheme="minorHAnsi" w:cstheme="minorHAnsi"/>
          <w:sz w:val="22"/>
          <w:szCs w:val="20"/>
        </w:rPr>
        <w:t xml:space="preserve">1.2 </w:t>
      </w:r>
      <w:r w:rsidRPr="000B64B2">
        <w:rPr>
          <w:rFonts w:asciiTheme="minorHAnsi" w:hAnsiTheme="minorHAnsi" w:cstheme="minorHAnsi"/>
          <w:sz w:val="22"/>
          <w:szCs w:val="20"/>
        </w:rPr>
        <w:t>Evaluate the link between HPW, competitive advantage and sustainable organisation performance.</w:t>
      </w:r>
    </w:p>
    <w:p w:rsidR="000B64B2" w:rsidRDefault="000B64B2" w:rsidP="00674F6D">
      <w:pPr>
        <w:pStyle w:val="Default"/>
        <w:jc w:val="both"/>
        <w:rPr>
          <w:rFonts w:asciiTheme="minorHAnsi" w:hAnsiTheme="minorHAnsi" w:cstheme="minorHAnsi"/>
          <w:sz w:val="22"/>
          <w:szCs w:val="20"/>
        </w:rPr>
      </w:pPr>
    </w:p>
    <w:p w:rsidR="00E35252" w:rsidRDefault="00DB317F" w:rsidP="00E35252">
      <w:pPr>
        <w:pStyle w:val="Default"/>
        <w:jc w:val="both"/>
        <w:rPr>
          <w:rFonts w:asciiTheme="minorHAnsi" w:hAnsiTheme="minorHAnsi" w:cstheme="minorHAnsi"/>
          <w:sz w:val="22"/>
          <w:szCs w:val="20"/>
        </w:rPr>
      </w:pPr>
      <w:r>
        <w:rPr>
          <w:rFonts w:asciiTheme="minorHAnsi" w:hAnsiTheme="minorHAnsi" w:cstheme="minorHAnsi"/>
          <w:sz w:val="22"/>
          <w:szCs w:val="20"/>
        </w:rPr>
        <w:t>In order to evaluate the link between HPW and organisational performance there have been many different forms or research.</w:t>
      </w:r>
      <w:r w:rsidR="00A62117">
        <w:rPr>
          <w:rFonts w:asciiTheme="minorHAnsi" w:hAnsiTheme="minorHAnsi" w:cstheme="minorHAnsi"/>
          <w:sz w:val="22"/>
          <w:szCs w:val="20"/>
        </w:rPr>
        <w:t xml:space="preserve"> Taylor (2016) identifies a significant piece of research done by Mark Huselid at Rutgers University. He states that this detailed study in which Huselid sourced large amount of data from companies from various industries all of whom </w:t>
      </w:r>
      <w:r w:rsidR="00B13D9F">
        <w:rPr>
          <w:rFonts w:asciiTheme="minorHAnsi" w:hAnsiTheme="minorHAnsi" w:cstheme="minorHAnsi"/>
          <w:sz w:val="22"/>
          <w:szCs w:val="20"/>
        </w:rPr>
        <w:t>had</w:t>
      </w:r>
      <w:r w:rsidR="00A62117">
        <w:rPr>
          <w:rFonts w:asciiTheme="minorHAnsi" w:hAnsiTheme="minorHAnsi" w:cstheme="minorHAnsi"/>
          <w:sz w:val="22"/>
          <w:szCs w:val="20"/>
        </w:rPr>
        <w:t xml:space="preserve"> over 100 employees showed that there was tangible evidence to suggest HPW had a positive impact on organisational performance</w:t>
      </w:r>
      <w:r w:rsidR="00674F6D">
        <w:rPr>
          <w:rFonts w:asciiTheme="minorHAnsi" w:hAnsiTheme="minorHAnsi" w:cstheme="minorHAnsi"/>
          <w:sz w:val="22"/>
          <w:szCs w:val="20"/>
        </w:rPr>
        <w:t>,</w:t>
      </w:r>
      <w:r w:rsidR="00A62117">
        <w:rPr>
          <w:rFonts w:asciiTheme="minorHAnsi" w:hAnsiTheme="minorHAnsi" w:cstheme="minorHAnsi"/>
          <w:sz w:val="22"/>
          <w:szCs w:val="20"/>
        </w:rPr>
        <w:t xml:space="preserve"> which resulted in a financial gain to the company. </w:t>
      </w:r>
      <w:r w:rsidR="002C7BAA">
        <w:rPr>
          <w:rFonts w:asciiTheme="minorHAnsi" w:hAnsiTheme="minorHAnsi" w:cstheme="minorHAnsi"/>
          <w:sz w:val="22"/>
          <w:szCs w:val="20"/>
        </w:rPr>
        <w:t xml:space="preserve">Taylor (2016) goes on to say that </w:t>
      </w:r>
      <w:r w:rsidR="001C3A04">
        <w:rPr>
          <w:rFonts w:asciiTheme="minorHAnsi" w:hAnsiTheme="minorHAnsi" w:cstheme="minorHAnsi"/>
          <w:sz w:val="22"/>
          <w:szCs w:val="20"/>
        </w:rPr>
        <w:t xml:space="preserve">following the success of Huselid’ s research it was used as a template for future studies </w:t>
      </w:r>
      <w:r w:rsidR="006E66AE">
        <w:rPr>
          <w:rFonts w:asciiTheme="minorHAnsi" w:hAnsiTheme="minorHAnsi" w:cstheme="minorHAnsi"/>
          <w:sz w:val="22"/>
          <w:szCs w:val="20"/>
        </w:rPr>
        <w:t>and he</w:t>
      </w:r>
      <w:r w:rsidR="001C3A04">
        <w:rPr>
          <w:rFonts w:asciiTheme="minorHAnsi" w:hAnsiTheme="minorHAnsi" w:cstheme="minorHAnsi"/>
          <w:sz w:val="22"/>
          <w:szCs w:val="20"/>
        </w:rPr>
        <w:t xml:space="preserve"> concluded that, “</w:t>
      </w:r>
      <w:r w:rsidR="001C3A04" w:rsidRPr="001C3A04">
        <w:rPr>
          <w:rFonts w:asciiTheme="minorHAnsi" w:hAnsiTheme="minorHAnsi" w:cstheme="minorHAnsi"/>
          <w:i/>
          <w:sz w:val="22"/>
          <w:szCs w:val="20"/>
        </w:rPr>
        <w:t>not all had quite such striking results, but in the vast majority of cases the conclusions have been broadly comparable with those of Huselid’ s original study</w:t>
      </w:r>
      <w:r w:rsidR="001C3A04">
        <w:rPr>
          <w:rFonts w:asciiTheme="minorHAnsi" w:hAnsiTheme="minorHAnsi" w:cstheme="minorHAnsi"/>
          <w:sz w:val="22"/>
          <w:szCs w:val="20"/>
        </w:rPr>
        <w:t>.” (Taylor 2016, pp201)</w:t>
      </w:r>
      <w:r w:rsidR="006E66AE">
        <w:rPr>
          <w:rFonts w:asciiTheme="minorHAnsi" w:hAnsiTheme="minorHAnsi" w:cstheme="minorHAnsi"/>
          <w:sz w:val="22"/>
          <w:szCs w:val="20"/>
        </w:rPr>
        <w:t>. Taylor (2016) states a</w:t>
      </w:r>
      <w:r w:rsidR="001C3A04">
        <w:rPr>
          <w:rFonts w:asciiTheme="minorHAnsi" w:hAnsiTheme="minorHAnsi" w:cstheme="minorHAnsi"/>
          <w:sz w:val="22"/>
          <w:szCs w:val="20"/>
        </w:rPr>
        <w:t>nother study that showed a positive link between HPW and organisational performance is Combs et al’s (2006) meta-analysis. As with Huselid’s study Combs et al (2006)</w:t>
      </w:r>
      <w:r w:rsidR="006E66AE">
        <w:rPr>
          <w:rFonts w:asciiTheme="minorHAnsi" w:hAnsiTheme="minorHAnsi" w:cstheme="minorHAnsi"/>
          <w:sz w:val="22"/>
          <w:szCs w:val="20"/>
        </w:rPr>
        <w:t xml:space="preserve"> had a large source of data with results showing HPW had on average a, “</w:t>
      </w:r>
      <w:r w:rsidR="006E66AE" w:rsidRPr="006E66AE">
        <w:rPr>
          <w:rFonts w:asciiTheme="minorHAnsi" w:hAnsiTheme="minorHAnsi" w:cstheme="minorHAnsi"/>
          <w:i/>
          <w:sz w:val="22"/>
          <w:szCs w:val="20"/>
        </w:rPr>
        <w:t>4.6% increase in return on assets and a 4.4% reduction in staff turnover</w:t>
      </w:r>
      <w:r w:rsidR="006E66AE">
        <w:rPr>
          <w:rFonts w:asciiTheme="minorHAnsi" w:hAnsiTheme="minorHAnsi" w:cstheme="minorHAnsi"/>
          <w:sz w:val="22"/>
          <w:szCs w:val="20"/>
        </w:rPr>
        <w:t>.” (Taylor 2016, pp 201).</w:t>
      </w:r>
      <w:r w:rsidR="00674F6D">
        <w:rPr>
          <w:rFonts w:asciiTheme="minorHAnsi" w:hAnsiTheme="minorHAnsi" w:cstheme="minorHAnsi"/>
          <w:sz w:val="22"/>
          <w:szCs w:val="20"/>
        </w:rPr>
        <w:t xml:space="preserve"> These studies showed that if a company puts in place HPWP it will not only ensure a sustained organisation performance which will give them a competitive advantage </w:t>
      </w:r>
      <w:r w:rsidR="00674F6D">
        <w:rPr>
          <w:rFonts w:asciiTheme="minorHAnsi" w:hAnsiTheme="minorHAnsi" w:cstheme="minorHAnsi"/>
          <w:sz w:val="22"/>
          <w:szCs w:val="20"/>
        </w:rPr>
        <w:lastRenderedPageBreak/>
        <w:t>but will also ensure the company continues to grow</w:t>
      </w:r>
      <w:r w:rsidR="00B13D9F">
        <w:rPr>
          <w:rFonts w:asciiTheme="minorHAnsi" w:hAnsiTheme="minorHAnsi" w:cstheme="minorHAnsi"/>
          <w:sz w:val="22"/>
          <w:szCs w:val="20"/>
        </w:rPr>
        <w:t xml:space="preserve"> as well as keep staff turnover down</w:t>
      </w:r>
      <w:r w:rsidR="00674F6D">
        <w:rPr>
          <w:rFonts w:asciiTheme="minorHAnsi" w:hAnsiTheme="minorHAnsi" w:cstheme="minorHAnsi"/>
          <w:sz w:val="22"/>
          <w:szCs w:val="20"/>
        </w:rPr>
        <w:t>.</w:t>
      </w:r>
      <w:r w:rsidR="00893AF5">
        <w:rPr>
          <w:rFonts w:asciiTheme="minorHAnsi" w:hAnsiTheme="minorHAnsi" w:cstheme="minorHAnsi"/>
          <w:sz w:val="22"/>
          <w:szCs w:val="20"/>
        </w:rPr>
        <w:t xml:space="preserve"> Taylor (2016) goes on to explain the link between HPW and organisational performance by giving examples of other studies such as John Purcell’s ‘</w:t>
      </w:r>
      <w:r w:rsidR="00893AF5" w:rsidRPr="00893AF5">
        <w:rPr>
          <w:rFonts w:asciiTheme="minorHAnsi" w:hAnsiTheme="minorHAnsi" w:cstheme="minorHAnsi"/>
          <w:i/>
          <w:sz w:val="22"/>
          <w:szCs w:val="20"/>
        </w:rPr>
        <w:t>the black box studies</w:t>
      </w:r>
      <w:r w:rsidR="00893AF5">
        <w:rPr>
          <w:rFonts w:asciiTheme="minorHAnsi" w:hAnsiTheme="minorHAnsi" w:cstheme="minorHAnsi"/>
          <w:sz w:val="22"/>
          <w:szCs w:val="20"/>
        </w:rPr>
        <w:t>.’ These studies looked to engage with staff of different companies asking them extensive questions which resulted in them concluding that by implementing good HPWP within the organisation and implementing them effectively it would have a positive impact on performance. To conclude the research shows that when HPWP are in place it gives an employee higher job satisfaction which in turn increase their productivity. A company will then gain a good reputation and will become an employer of choice meaning a higher calibre of employee will want to work for the company.</w:t>
      </w:r>
    </w:p>
    <w:p w:rsidR="000B64B2" w:rsidRPr="00E35252" w:rsidRDefault="000B64B2" w:rsidP="00E35252">
      <w:pPr>
        <w:pStyle w:val="Default"/>
        <w:jc w:val="both"/>
        <w:rPr>
          <w:rFonts w:asciiTheme="minorHAnsi" w:hAnsiTheme="minorHAnsi" w:cstheme="minorHAnsi"/>
          <w:sz w:val="22"/>
          <w:szCs w:val="22"/>
        </w:rPr>
      </w:pPr>
      <w:r w:rsidRPr="00E35252">
        <w:rPr>
          <w:rFonts w:asciiTheme="minorHAnsi" w:hAnsiTheme="minorHAnsi" w:cstheme="minorHAnsi"/>
          <w:sz w:val="22"/>
          <w:szCs w:val="22"/>
        </w:rPr>
        <w:t>1.3 Evaluate the link between HPW and employee well-being.</w:t>
      </w:r>
    </w:p>
    <w:p w:rsidR="00E35252" w:rsidRPr="00E35252" w:rsidRDefault="00E35252" w:rsidP="00E35252">
      <w:pPr>
        <w:pStyle w:val="Default"/>
        <w:jc w:val="both"/>
        <w:rPr>
          <w:rFonts w:asciiTheme="minorHAnsi" w:hAnsiTheme="minorHAnsi" w:cstheme="minorHAnsi"/>
          <w:sz w:val="22"/>
          <w:szCs w:val="20"/>
        </w:rPr>
      </w:pPr>
    </w:p>
    <w:p w:rsidR="004E5423" w:rsidRDefault="00F24B0E" w:rsidP="00541D7B">
      <w:pPr>
        <w:autoSpaceDE w:val="0"/>
        <w:autoSpaceDN w:val="0"/>
        <w:adjustRightInd w:val="0"/>
        <w:spacing w:after="0" w:line="240" w:lineRule="auto"/>
        <w:jc w:val="both"/>
        <w:rPr>
          <w:rFonts w:cstheme="minorHAnsi"/>
          <w:color w:val="000000"/>
        </w:rPr>
      </w:pPr>
      <w:r>
        <w:rPr>
          <w:rFonts w:cstheme="minorHAnsi"/>
        </w:rPr>
        <w:t>A company needs to ensure that the well-being of their staff is high on their priorities.</w:t>
      </w:r>
      <w:r w:rsidR="002F3546">
        <w:rPr>
          <w:rFonts w:cstheme="minorHAnsi"/>
        </w:rPr>
        <w:t xml:space="preserve"> This is </w:t>
      </w:r>
      <w:r w:rsidR="002F3546" w:rsidRPr="00D81B2B">
        <w:rPr>
          <w:rFonts w:cstheme="minorHAnsi"/>
        </w:rPr>
        <w:t>because a happy employee will perform to a higher standard.</w:t>
      </w:r>
      <w:r w:rsidR="00D81B2B" w:rsidRPr="00D81B2B">
        <w:rPr>
          <w:rFonts w:cstheme="minorHAnsi"/>
        </w:rPr>
        <w:t xml:space="preserve"> This is evident in an article in Personnel Today (2018) in which they state that there is substantial proof that there is a link between the well-being of an employee and their performance. They go on to say that when an employee has a job that is </w:t>
      </w:r>
      <w:r w:rsidR="00115A86">
        <w:rPr>
          <w:rFonts w:cstheme="minorHAnsi"/>
        </w:rPr>
        <w:t xml:space="preserve">classed </w:t>
      </w:r>
      <w:r w:rsidR="00D81B2B" w:rsidRPr="00D81B2B">
        <w:rPr>
          <w:rFonts w:cstheme="minorHAnsi"/>
        </w:rPr>
        <w:t>a</w:t>
      </w:r>
      <w:r w:rsidR="00115A86">
        <w:rPr>
          <w:rFonts w:cstheme="minorHAnsi"/>
        </w:rPr>
        <w:t>s</w:t>
      </w:r>
      <w:r w:rsidR="00D81B2B" w:rsidRPr="00D81B2B">
        <w:rPr>
          <w:rFonts w:cstheme="minorHAnsi"/>
        </w:rPr>
        <w:t>,</w:t>
      </w:r>
      <w:r w:rsidR="00115A86">
        <w:rPr>
          <w:rFonts w:cstheme="minorHAnsi"/>
        </w:rPr>
        <w:t xml:space="preserve"> </w:t>
      </w:r>
      <w:r w:rsidR="00D81B2B">
        <w:rPr>
          <w:rFonts w:cstheme="minorHAnsi"/>
        </w:rPr>
        <w:t>”</w:t>
      </w:r>
      <w:r w:rsidR="00D81B2B" w:rsidRPr="00D81B2B">
        <w:rPr>
          <w:rFonts w:cstheme="minorHAnsi"/>
          <w:i/>
        </w:rPr>
        <w:t xml:space="preserve">‘Good work’ (jobs that are skilled, autonomous, supported, secure, with good </w:t>
      </w:r>
      <w:r w:rsidR="00D0628D">
        <w:rPr>
          <w:rFonts w:cstheme="minorHAnsi"/>
          <w:i/>
        </w:rPr>
        <w:t>work–life balance, good income)</w:t>
      </w:r>
      <w:r w:rsidR="00D0628D">
        <w:rPr>
          <w:rFonts w:cstheme="minorHAnsi"/>
        </w:rPr>
        <w:t xml:space="preserve">” </w:t>
      </w:r>
      <w:r w:rsidR="00BA13F0">
        <w:rPr>
          <w:rFonts w:cstheme="minorHAnsi"/>
        </w:rPr>
        <w:t xml:space="preserve">it has a positive effect on both their physical and </w:t>
      </w:r>
      <w:r w:rsidR="00BA13F0" w:rsidRPr="00014D7F">
        <w:rPr>
          <w:rFonts w:cstheme="minorHAnsi"/>
        </w:rPr>
        <w:t>mental health which in turn results in them having a higher work attendance.</w:t>
      </w:r>
      <w:r w:rsidR="00E35252" w:rsidRPr="00014D7F">
        <w:rPr>
          <w:rFonts w:cstheme="minorHAnsi"/>
        </w:rPr>
        <w:t xml:space="preserve"> In their report Boxall &amp; Mackay (2014) explored the link between putting in certain HPWP and </w:t>
      </w:r>
      <w:r w:rsidR="00541D7B">
        <w:rPr>
          <w:rFonts w:cstheme="minorHAnsi"/>
        </w:rPr>
        <w:t xml:space="preserve">the </w:t>
      </w:r>
      <w:r w:rsidR="00E35252" w:rsidRPr="00014D7F">
        <w:rPr>
          <w:rFonts w:cstheme="minorHAnsi"/>
        </w:rPr>
        <w:t>well-being</w:t>
      </w:r>
      <w:r w:rsidR="00541D7B">
        <w:rPr>
          <w:rFonts w:cstheme="minorHAnsi"/>
        </w:rPr>
        <w:t xml:space="preserve"> of staff</w:t>
      </w:r>
      <w:r w:rsidR="00E35252" w:rsidRPr="00014D7F">
        <w:rPr>
          <w:rFonts w:cstheme="minorHAnsi"/>
        </w:rPr>
        <w:t>. Their research concludes that when a company fully engages w</w:t>
      </w:r>
      <w:r w:rsidR="00541D7B">
        <w:rPr>
          <w:rFonts w:cstheme="minorHAnsi"/>
        </w:rPr>
        <w:t xml:space="preserve">ith their staff and allow them </w:t>
      </w:r>
      <w:r w:rsidR="00E35252" w:rsidRPr="00014D7F">
        <w:rPr>
          <w:rFonts w:cstheme="minorHAnsi"/>
        </w:rPr>
        <w:t>to be highly involved with work decisions</w:t>
      </w:r>
      <w:r w:rsidR="00014D7F" w:rsidRPr="00014D7F">
        <w:rPr>
          <w:rFonts w:cstheme="minorHAnsi"/>
        </w:rPr>
        <w:t xml:space="preserve"> it had a positive effect </w:t>
      </w:r>
      <w:r w:rsidR="00541D7B">
        <w:rPr>
          <w:rFonts w:cstheme="minorHAnsi"/>
        </w:rPr>
        <w:t xml:space="preserve">on their well-being </w:t>
      </w:r>
      <w:r w:rsidR="00014D7F" w:rsidRPr="00014D7F">
        <w:rPr>
          <w:rFonts w:cstheme="minorHAnsi"/>
        </w:rPr>
        <w:t>which is evident by the</w:t>
      </w:r>
      <w:r w:rsidR="00541D7B">
        <w:rPr>
          <w:rFonts w:cstheme="minorHAnsi"/>
        </w:rPr>
        <w:t>m</w:t>
      </w:r>
      <w:r w:rsidR="00014D7F" w:rsidRPr="00014D7F">
        <w:rPr>
          <w:rFonts w:cstheme="minorHAnsi"/>
        </w:rPr>
        <w:t xml:space="preserve"> stating, “</w:t>
      </w:r>
      <w:r w:rsidR="00014D7F" w:rsidRPr="00014D7F">
        <w:rPr>
          <w:rFonts w:cstheme="minorHAnsi"/>
          <w:i/>
        </w:rPr>
        <w:t>The multivariate analyses show that high-involvement work processes are associated with greater satisfaction and better work–life balance and have no relationship with fatigue and stress.</w:t>
      </w:r>
      <w:r w:rsidR="00014D7F">
        <w:rPr>
          <w:rFonts w:cstheme="minorHAnsi"/>
        </w:rPr>
        <w:t>” (Boxall &amp; M</w:t>
      </w:r>
      <w:r w:rsidR="00014D7F" w:rsidRPr="00014D7F">
        <w:rPr>
          <w:rFonts w:cstheme="minorHAnsi"/>
        </w:rPr>
        <w:t>ackay, pp 14).</w:t>
      </w:r>
      <w:r w:rsidR="00B95D94">
        <w:rPr>
          <w:rFonts w:cstheme="minorHAnsi"/>
        </w:rPr>
        <w:t xml:space="preserve"> </w:t>
      </w:r>
      <w:r w:rsidR="00014D7F" w:rsidRPr="00541D7B">
        <w:rPr>
          <w:rFonts w:cstheme="minorHAnsi"/>
        </w:rPr>
        <w:t>In contrast their results showed that in companies where there was less</w:t>
      </w:r>
      <w:r w:rsidR="00541D7B" w:rsidRPr="00541D7B">
        <w:rPr>
          <w:rFonts w:cstheme="minorHAnsi"/>
        </w:rPr>
        <w:t xml:space="preserve"> HPWP in place and the emphasis was more</w:t>
      </w:r>
      <w:r w:rsidR="00541D7B">
        <w:rPr>
          <w:rFonts w:cstheme="minorHAnsi"/>
        </w:rPr>
        <w:t xml:space="preserve"> on</w:t>
      </w:r>
      <w:r w:rsidR="00541D7B" w:rsidRPr="00541D7B">
        <w:rPr>
          <w:rFonts w:cstheme="minorHAnsi"/>
        </w:rPr>
        <w:t xml:space="preserve"> staff simply completing their role with</w:t>
      </w:r>
      <w:r w:rsidR="00541D7B">
        <w:rPr>
          <w:rFonts w:cstheme="minorHAnsi"/>
        </w:rPr>
        <w:t xml:space="preserve"> little flexibility or involvement </w:t>
      </w:r>
      <w:r w:rsidR="00541D7B" w:rsidRPr="00541D7B">
        <w:rPr>
          <w:rFonts w:cstheme="minorHAnsi"/>
        </w:rPr>
        <w:t>it was, “</w:t>
      </w:r>
      <w:r w:rsidR="00541D7B" w:rsidRPr="00541D7B">
        <w:rPr>
          <w:rFonts w:cstheme="minorHAnsi"/>
          <w:i/>
        </w:rPr>
        <w:t xml:space="preserve">associated with greater </w:t>
      </w:r>
      <w:r w:rsidR="00541D7B" w:rsidRPr="004E5423">
        <w:rPr>
          <w:rFonts w:cstheme="minorHAnsi"/>
          <w:i/>
        </w:rPr>
        <w:t>fatigue, stress and work–life imbalance</w:t>
      </w:r>
      <w:r w:rsidR="00541D7B" w:rsidRPr="004E5423">
        <w:rPr>
          <w:rFonts w:cstheme="minorHAnsi"/>
        </w:rPr>
        <w:t>.” (Boxall &amp; Mackay, pp 14)</w:t>
      </w:r>
      <w:r w:rsidR="00B95D94" w:rsidRPr="004E5423">
        <w:rPr>
          <w:rFonts w:cstheme="minorHAnsi"/>
        </w:rPr>
        <w:t>. In her article for the CIPD Suff (2019) stresses the growing importance of focusing on employee’s well-being when they are at work. She states that by having in place effective process that encourage a positive working environment it will</w:t>
      </w:r>
      <w:r w:rsidR="004E5423" w:rsidRPr="004E5423">
        <w:rPr>
          <w:rFonts w:cstheme="minorHAnsi"/>
        </w:rPr>
        <w:t xml:space="preserve"> not only help satisfy individuals</w:t>
      </w:r>
      <w:r w:rsidR="004E5423">
        <w:rPr>
          <w:rFonts w:cstheme="minorHAnsi"/>
        </w:rPr>
        <w:t xml:space="preserve"> needs</w:t>
      </w:r>
      <w:r w:rsidR="004E5423" w:rsidRPr="004E5423">
        <w:rPr>
          <w:rFonts w:cstheme="minorHAnsi"/>
        </w:rPr>
        <w:t xml:space="preserve"> but will see the performance of the company improve. The CIPD developed their Well-being Pyramid which </w:t>
      </w:r>
      <w:r w:rsidR="004E5423">
        <w:rPr>
          <w:rFonts w:cstheme="minorHAnsi"/>
          <w:color w:val="000000"/>
        </w:rPr>
        <w:t xml:space="preserve">suggests that by having a solid foundation based on the </w:t>
      </w:r>
      <w:r w:rsidR="004E5423" w:rsidRPr="004E5423">
        <w:rPr>
          <w:rFonts w:cstheme="minorHAnsi"/>
          <w:color w:val="000000"/>
        </w:rPr>
        <w:t>culture, leadership and people management</w:t>
      </w:r>
      <w:r w:rsidR="004E5423">
        <w:rPr>
          <w:rFonts w:cstheme="minorHAnsi"/>
          <w:color w:val="000000"/>
        </w:rPr>
        <w:t xml:space="preserve"> it allows a positive environment which will mean staff are happy in their job knowing their well-being is a priority with the tip of the pyramid being engagement which again keeps staff happy knowing their views and opinions matter.   </w:t>
      </w:r>
    </w:p>
    <w:p w:rsidR="004E5423" w:rsidRDefault="004E5423" w:rsidP="00541D7B">
      <w:pPr>
        <w:autoSpaceDE w:val="0"/>
        <w:autoSpaceDN w:val="0"/>
        <w:adjustRightInd w:val="0"/>
        <w:spacing w:after="0" w:line="240" w:lineRule="auto"/>
        <w:jc w:val="both"/>
        <w:rPr>
          <w:rFonts w:cstheme="minorHAnsi"/>
          <w:color w:val="000000"/>
        </w:rPr>
      </w:pPr>
    </w:p>
    <w:p w:rsidR="000B64B2" w:rsidRDefault="000B64B2" w:rsidP="000B64B2">
      <w:pPr>
        <w:pStyle w:val="Default"/>
        <w:rPr>
          <w:rFonts w:asciiTheme="minorHAnsi" w:hAnsiTheme="minorHAnsi" w:cstheme="minorHAnsi"/>
          <w:sz w:val="22"/>
          <w:szCs w:val="22"/>
        </w:rPr>
      </w:pPr>
    </w:p>
    <w:p w:rsidR="000B64B2" w:rsidRDefault="000B64B2" w:rsidP="00754081">
      <w:pPr>
        <w:pStyle w:val="Default"/>
        <w:jc w:val="both"/>
        <w:rPr>
          <w:rFonts w:asciiTheme="minorHAnsi" w:hAnsiTheme="minorHAnsi" w:cstheme="minorHAnsi"/>
          <w:sz w:val="22"/>
          <w:szCs w:val="22"/>
        </w:rPr>
      </w:pPr>
      <w:r w:rsidRPr="000B64B2">
        <w:rPr>
          <w:rFonts w:asciiTheme="minorHAnsi" w:hAnsiTheme="minorHAnsi" w:cstheme="minorHAnsi"/>
          <w:sz w:val="22"/>
          <w:szCs w:val="22"/>
        </w:rPr>
        <w:t>2.1 Define the main stages of the Performance Management Cycle and key performance management activities.</w:t>
      </w:r>
    </w:p>
    <w:p w:rsidR="000B64B2" w:rsidRDefault="000B64B2" w:rsidP="00754081">
      <w:pPr>
        <w:pStyle w:val="Default"/>
        <w:jc w:val="both"/>
        <w:rPr>
          <w:rFonts w:asciiTheme="minorHAnsi" w:hAnsiTheme="minorHAnsi" w:cstheme="minorHAnsi"/>
          <w:sz w:val="22"/>
          <w:szCs w:val="22"/>
        </w:rPr>
      </w:pPr>
    </w:p>
    <w:p w:rsidR="00F00C70" w:rsidRDefault="003A7B08" w:rsidP="00754081">
      <w:pPr>
        <w:pStyle w:val="Default"/>
        <w:jc w:val="both"/>
        <w:rPr>
          <w:rFonts w:asciiTheme="minorHAnsi" w:hAnsiTheme="minorHAnsi" w:cstheme="minorHAnsi"/>
          <w:sz w:val="22"/>
          <w:szCs w:val="22"/>
          <w:lang w:val="en"/>
        </w:rPr>
      </w:pPr>
      <w:r>
        <w:rPr>
          <w:rFonts w:asciiTheme="minorHAnsi" w:hAnsiTheme="minorHAnsi" w:cstheme="minorHAnsi"/>
          <w:sz w:val="22"/>
          <w:szCs w:val="22"/>
        </w:rPr>
        <w:t xml:space="preserve">In order for a company to ensure that it looks to meet its objectives and continues to grow it has to put a high emphasis on developing their staff. This is done by having a robust performance management process in place. Roberts (2016) states the importance of this by saying that in order for the company to develop it needs to engage with their staff and put in </w:t>
      </w:r>
      <w:r w:rsidR="001D331A">
        <w:rPr>
          <w:rFonts w:asciiTheme="minorHAnsi" w:hAnsiTheme="minorHAnsi" w:cstheme="minorHAnsi"/>
          <w:sz w:val="22"/>
          <w:szCs w:val="22"/>
        </w:rPr>
        <w:t xml:space="preserve">place </w:t>
      </w:r>
      <w:r>
        <w:rPr>
          <w:rFonts w:asciiTheme="minorHAnsi" w:hAnsiTheme="minorHAnsi" w:cstheme="minorHAnsi"/>
          <w:sz w:val="22"/>
          <w:szCs w:val="22"/>
        </w:rPr>
        <w:t xml:space="preserve">processes which encourage </w:t>
      </w:r>
      <w:r w:rsidR="00895428" w:rsidRPr="00754081">
        <w:rPr>
          <w:rFonts w:asciiTheme="minorHAnsi" w:hAnsiTheme="minorHAnsi" w:cstheme="minorHAnsi"/>
          <w:sz w:val="22"/>
          <w:szCs w:val="22"/>
        </w:rPr>
        <w:t>feedback and input</w:t>
      </w:r>
      <w:r w:rsidR="00754081">
        <w:rPr>
          <w:rFonts w:asciiTheme="minorHAnsi" w:hAnsiTheme="minorHAnsi" w:cstheme="minorHAnsi"/>
          <w:sz w:val="22"/>
          <w:szCs w:val="22"/>
        </w:rPr>
        <w:t xml:space="preserve"> in order for them both to grow</w:t>
      </w:r>
      <w:r w:rsidR="00895428" w:rsidRPr="00754081">
        <w:rPr>
          <w:rFonts w:asciiTheme="minorHAnsi" w:hAnsiTheme="minorHAnsi" w:cstheme="minorHAnsi"/>
          <w:sz w:val="22"/>
          <w:szCs w:val="22"/>
        </w:rPr>
        <w:t>. In larger companies with an Organisational Development (OD)</w:t>
      </w:r>
      <w:r w:rsidR="001D331A" w:rsidRPr="00754081">
        <w:rPr>
          <w:rFonts w:asciiTheme="minorHAnsi" w:hAnsiTheme="minorHAnsi" w:cstheme="minorHAnsi"/>
          <w:sz w:val="22"/>
          <w:szCs w:val="22"/>
        </w:rPr>
        <w:t xml:space="preserve"> department </w:t>
      </w:r>
      <w:r w:rsidR="00895428" w:rsidRPr="00754081">
        <w:rPr>
          <w:rFonts w:asciiTheme="minorHAnsi" w:hAnsiTheme="minorHAnsi" w:cstheme="minorHAnsi"/>
          <w:sz w:val="22"/>
          <w:szCs w:val="22"/>
        </w:rPr>
        <w:t xml:space="preserve">this would mean designing </w:t>
      </w:r>
      <w:r w:rsidR="001D331A" w:rsidRPr="00754081">
        <w:rPr>
          <w:rFonts w:asciiTheme="minorHAnsi" w:hAnsiTheme="minorHAnsi" w:cstheme="minorHAnsi"/>
          <w:sz w:val="22"/>
          <w:szCs w:val="22"/>
        </w:rPr>
        <w:t xml:space="preserve">performance </w:t>
      </w:r>
      <w:r w:rsidR="00895428" w:rsidRPr="00754081">
        <w:rPr>
          <w:rFonts w:asciiTheme="minorHAnsi" w:hAnsiTheme="minorHAnsi" w:cstheme="minorHAnsi"/>
          <w:sz w:val="22"/>
          <w:szCs w:val="22"/>
        </w:rPr>
        <w:t>management policies which line managers would need to adhere to which allows staff to feel part of the company and ensures that their development needs are met.</w:t>
      </w:r>
      <w:r w:rsidR="001D331A" w:rsidRPr="00754081">
        <w:rPr>
          <w:rFonts w:asciiTheme="minorHAnsi" w:hAnsiTheme="minorHAnsi" w:cstheme="minorHAnsi"/>
          <w:sz w:val="22"/>
          <w:szCs w:val="22"/>
        </w:rPr>
        <w:t xml:space="preserve"> </w:t>
      </w:r>
      <w:r w:rsidR="00895428" w:rsidRPr="00754081">
        <w:rPr>
          <w:rFonts w:asciiTheme="minorHAnsi" w:hAnsiTheme="minorHAnsi" w:cstheme="minorHAnsi"/>
          <w:sz w:val="22"/>
          <w:szCs w:val="22"/>
        </w:rPr>
        <w:t xml:space="preserve"> </w:t>
      </w:r>
      <w:r w:rsidR="00754081" w:rsidRPr="00754081">
        <w:rPr>
          <w:rFonts w:asciiTheme="minorHAnsi" w:hAnsiTheme="minorHAnsi" w:cstheme="minorHAnsi"/>
          <w:sz w:val="22"/>
          <w:szCs w:val="22"/>
        </w:rPr>
        <w:t>Gifford (2018) defines performance management as, “</w:t>
      </w:r>
      <w:r w:rsidR="00754081" w:rsidRPr="00754081">
        <w:rPr>
          <w:rFonts w:asciiTheme="minorHAnsi" w:hAnsiTheme="minorHAnsi" w:cstheme="minorHAnsi"/>
          <w:i/>
          <w:sz w:val="22"/>
          <w:szCs w:val="22"/>
          <w:lang w:val="en"/>
        </w:rPr>
        <w:t>the activity and set of processes that aim to maintain and improve employee performance in line with an organisation's objectives</w:t>
      </w:r>
      <w:r w:rsidR="00754081" w:rsidRPr="00754081">
        <w:rPr>
          <w:rFonts w:asciiTheme="minorHAnsi" w:hAnsiTheme="minorHAnsi" w:cstheme="minorHAnsi"/>
          <w:sz w:val="22"/>
          <w:szCs w:val="22"/>
          <w:lang w:val="en"/>
        </w:rPr>
        <w:t>.</w:t>
      </w:r>
      <w:r w:rsidR="00754081">
        <w:rPr>
          <w:rFonts w:asciiTheme="minorHAnsi" w:hAnsiTheme="minorHAnsi" w:cstheme="minorHAnsi"/>
          <w:sz w:val="22"/>
          <w:szCs w:val="22"/>
          <w:lang w:val="en"/>
        </w:rPr>
        <w:t xml:space="preserve">” Taylor (2016) concurs with this as well as adding that in most businesses there are procedures put in place that not only ensures a </w:t>
      </w:r>
      <w:r w:rsidR="006351B9">
        <w:rPr>
          <w:rFonts w:asciiTheme="minorHAnsi" w:hAnsiTheme="minorHAnsi" w:cstheme="minorHAnsi"/>
          <w:sz w:val="22"/>
          <w:szCs w:val="22"/>
          <w:lang w:val="en"/>
        </w:rPr>
        <w:t>fixed</w:t>
      </w:r>
      <w:r w:rsidR="00754081">
        <w:rPr>
          <w:rFonts w:asciiTheme="minorHAnsi" w:hAnsiTheme="minorHAnsi" w:cstheme="minorHAnsi"/>
          <w:sz w:val="22"/>
          <w:szCs w:val="22"/>
          <w:lang w:val="en"/>
        </w:rPr>
        <w:t xml:space="preserve"> meeting in the form of  appraisals but also a regular open communication with staff in a more informal way.</w:t>
      </w:r>
      <w:r w:rsidR="006351B9">
        <w:rPr>
          <w:rFonts w:asciiTheme="minorHAnsi" w:hAnsiTheme="minorHAnsi" w:cstheme="minorHAnsi"/>
          <w:sz w:val="22"/>
          <w:szCs w:val="22"/>
          <w:lang w:val="en"/>
        </w:rPr>
        <w:t xml:space="preserve"> In order to do this there are systems put in place to get the best out of employees. Armstrong (2018) </w:t>
      </w:r>
      <w:r w:rsidR="00F00C70">
        <w:rPr>
          <w:rFonts w:asciiTheme="minorHAnsi" w:hAnsiTheme="minorHAnsi" w:cstheme="minorHAnsi"/>
          <w:sz w:val="22"/>
          <w:szCs w:val="22"/>
          <w:lang w:val="en"/>
        </w:rPr>
        <w:t xml:space="preserve">gives his insight into how an </w:t>
      </w:r>
      <w:r w:rsidR="00F00C70">
        <w:rPr>
          <w:rFonts w:asciiTheme="minorHAnsi" w:hAnsiTheme="minorHAnsi" w:cstheme="minorHAnsi"/>
          <w:sz w:val="22"/>
          <w:szCs w:val="22"/>
          <w:lang w:val="en"/>
        </w:rPr>
        <w:lastRenderedPageBreak/>
        <w:t xml:space="preserve">ideal performance management system would work. He suggest that there is </w:t>
      </w:r>
      <w:r w:rsidR="009C1818">
        <w:rPr>
          <w:rFonts w:asciiTheme="minorHAnsi" w:hAnsiTheme="minorHAnsi" w:cstheme="minorHAnsi"/>
          <w:sz w:val="22"/>
          <w:szCs w:val="22"/>
          <w:lang w:val="en"/>
        </w:rPr>
        <w:t>three</w:t>
      </w:r>
      <w:r w:rsidR="00F00C70">
        <w:rPr>
          <w:rFonts w:asciiTheme="minorHAnsi" w:hAnsiTheme="minorHAnsi" w:cstheme="minorHAnsi"/>
          <w:sz w:val="22"/>
          <w:szCs w:val="22"/>
          <w:lang w:val="en"/>
        </w:rPr>
        <w:t xml:space="preserve"> stages of the process which are;</w:t>
      </w:r>
    </w:p>
    <w:p w:rsidR="00F00C70" w:rsidRDefault="00F00C70" w:rsidP="00754081">
      <w:pPr>
        <w:pStyle w:val="Default"/>
        <w:jc w:val="both"/>
        <w:rPr>
          <w:rFonts w:asciiTheme="minorHAnsi" w:hAnsiTheme="minorHAnsi" w:cstheme="minorHAnsi"/>
          <w:sz w:val="22"/>
          <w:szCs w:val="22"/>
          <w:lang w:val="en"/>
        </w:rPr>
      </w:pPr>
    </w:p>
    <w:p w:rsidR="006351B9" w:rsidRDefault="00F00C70" w:rsidP="00F00C70">
      <w:pPr>
        <w:pStyle w:val="Default"/>
        <w:numPr>
          <w:ilvl w:val="0"/>
          <w:numId w:val="3"/>
        </w:numPr>
        <w:jc w:val="both"/>
        <w:rPr>
          <w:rFonts w:asciiTheme="minorHAnsi" w:hAnsiTheme="minorHAnsi" w:cstheme="minorHAnsi"/>
          <w:sz w:val="22"/>
          <w:szCs w:val="22"/>
          <w:lang w:val="en"/>
        </w:rPr>
      </w:pPr>
      <w:r w:rsidRPr="00F00C70">
        <w:rPr>
          <w:rFonts w:asciiTheme="minorHAnsi" w:hAnsiTheme="minorHAnsi" w:cstheme="minorHAnsi"/>
          <w:b/>
          <w:sz w:val="22"/>
          <w:szCs w:val="22"/>
          <w:lang w:val="en"/>
        </w:rPr>
        <w:t>Plan</w:t>
      </w:r>
      <w:r>
        <w:rPr>
          <w:rFonts w:asciiTheme="minorHAnsi" w:hAnsiTheme="minorHAnsi" w:cstheme="minorHAnsi"/>
          <w:sz w:val="22"/>
          <w:szCs w:val="22"/>
          <w:lang w:val="en"/>
        </w:rPr>
        <w:t xml:space="preserve"> – This would be done early on in the career of an employee. Their role would be identified and they would be given instructions of what is expected of them. They would also look to put a plan in place of their developments</w:t>
      </w:r>
      <w:r w:rsidR="009C1818">
        <w:rPr>
          <w:rFonts w:asciiTheme="minorHAnsi" w:hAnsiTheme="minorHAnsi" w:cstheme="minorHAnsi"/>
          <w:sz w:val="22"/>
          <w:szCs w:val="22"/>
          <w:lang w:val="en"/>
        </w:rPr>
        <w:t xml:space="preserve"> needs</w:t>
      </w:r>
      <w:r>
        <w:rPr>
          <w:rFonts w:asciiTheme="minorHAnsi" w:hAnsiTheme="minorHAnsi" w:cstheme="minorHAnsi"/>
          <w:sz w:val="22"/>
          <w:szCs w:val="22"/>
          <w:lang w:val="en"/>
        </w:rPr>
        <w:t xml:space="preserve"> which suited the employee as well as the business. </w:t>
      </w:r>
    </w:p>
    <w:p w:rsidR="00F00C70" w:rsidRDefault="00F00C70" w:rsidP="00F00C70">
      <w:pPr>
        <w:pStyle w:val="Default"/>
        <w:numPr>
          <w:ilvl w:val="0"/>
          <w:numId w:val="3"/>
        </w:numPr>
        <w:jc w:val="both"/>
        <w:rPr>
          <w:rFonts w:asciiTheme="minorHAnsi" w:hAnsiTheme="minorHAnsi" w:cstheme="minorHAnsi"/>
          <w:sz w:val="22"/>
          <w:szCs w:val="22"/>
          <w:lang w:val="en"/>
        </w:rPr>
      </w:pPr>
      <w:r>
        <w:rPr>
          <w:rFonts w:asciiTheme="minorHAnsi" w:hAnsiTheme="minorHAnsi" w:cstheme="minorHAnsi"/>
          <w:b/>
          <w:sz w:val="22"/>
          <w:szCs w:val="22"/>
          <w:lang w:val="en"/>
        </w:rPr>
        <w:t xml:space="preserve">Monitor </w:t>
      </w:r>
      <w:r>
        <w:rPr>
          <w:rFonts w:asciiTheme="minorHAnsi" w:hAnsiTheme="minorHAnsi" w:cstheme="minorHAnsi"/>
          <w:sz w:val="22"/>
          <w:szCs w:val="22"/>
          <w:lang w:val="en"/>
        </w:rPr>
        <w:t xml:space="preserve">– This stage would be done on a continuous basis where a manager would have an open dialogue with the employee and give feedback on how they are </w:t>
      </w:r>
      <w:r w:rsidR="006C15F5">
        <w:rPr>
          <w:rFonts w:asciiTheme="minorHAnsi" w:hAnsiTheme="minorHAnsi" w:cstheme="minorHAnsi"/>
          <w:sz w:val="22"/>
          <w:szCs w:val="22"/>
          <w:lang w:val="en"/>
        </w:rPr>
        <w:t>performing</w:t>
      </w:r>
      <w:r>
        <w:rPr>
          <w:rFonts w:asciiTheme="minorHAnsi" w:hAnsiTheme="minorHAnsi" w:cstheme="minorHAnsi"/>
          <w:sz w:val="22"/>
          <w:szCs w:val="22"/>
          <w:lang w:val="en"/>
        </w:rPr>
        <w:t xml:space="preserve"> in their role. It would give them opportunity to help in areas that were not satisfactory as well as highlight anything that was a concern. </w:t>
      </w:r>
    </w:p>
    <w:p w:rsidR="00F00C70" w:rsidRDefault="00F00C70" w:rsidP="00F00C70">
      <w:pPr>
        <w:pStyle w:val="Default"/>
        <w:numPr>
          <w:ilvl w:val="0"/>
          <w:numId w:val="3"/>
        </w:numPr>
        <w:jc w:val="both"/>
        <w:rPr>
          <w:rFonts w:asciiTheme="minorHAnsi" w:hAnsiTheme="minorHAnsi" w:cstheme="minorHAnsi"/>
          <w:sz w:val="22"/>
          <w:szCs w:val="22"/>
          <w:lang w:val="en"/>
        </w:rPr>
      </w:pPr>
      <w:r w:rsidRPr="00F00C70">
        <w:rPr>
          <w:rFonts w:asciiTheme="minorHAnsi" w:hAnsiTheme="minorHAnsi" w:cstheme="minorHAnsi"/>
          <w:b/>
          <w:sz w:val="22"/>
          <w:szCs w:val="22"/>
          <w:lang w:val="en"/>
        </w:rPr>
        <w:t>Review</w:t>
      </w:r>
      <w:r>
        <w:rPr>
          <w:rFonts w:asciiTheme="minorHAnsi" w:hAnsiTheme="minorHAnsi" w:cstheme="minorHAnsi"/>
          <w:sz w:val="22"/>
          <w:szCs w:val="22"/>
          <w:lang w:val="en"/>
        </w:rPr>
        <w:t xml:space="preserve"> – This would be done on an arranged date in </w:t>
      </w:r>
      <w:r w:rsidR="006C15F5">
        <w:rPr>
          <w:rFonts w:asciiTheme="minorHAnsi" w:hAnsiTheme="minorHAnsi" w:cstheme="minorHAnsi"/>
          <w:sz w:val="22"/>
          <w:szCs w:val="22"/>
          <w:lang w:val="en"/>
        </w:rPr>
        <w:t>a</w:t>
      </w:r>
      <w:r>
        <w:rPr>
          <w:rFonts w:asciiTheme="minorHAnsi" w:hAnsiTheme="minorHAnsi" w:cstheme="minorHAnsi"/>
          <w:sz w:val="22"/>
          <w:szCs w:val="22"/>
          <w:lang w:val="en"/>
        </w:rPr>
        <w:t xml:space="preserve"> formal meeting</w:t>
      </w:r>
      <w:r w:rsidR="006C15F5">
        <w:rPr>
          <w:rFonts w:asciiTheme="minorHAnsi" w:hAnsiTheme="minorHAnsi" w:cstheme="minorHAnsi"/>
          <w:sz w:val="22"/>
          <w:szCs w:val="22"/>
          <w:lang w:val="en"/>
        </w:rPr>
        <w:t xml:space="preserve"> in the form of an appraisal</w:t>
      </w:r>
      <w:r>
        <w:rPr>
          <w:rFonts w:asciiTheme="minorHAnsi" w:hAnsiTheme="minorHAnsi" w:cstheme="minorHAnsi"/>
          <w:sz w:val="22"/>
          <w:szCs w:val="22"/>
          <w:lang w:val="en"/>
        </w:rPr>
        <w:t xml:space="preserve">. This would either be done annually or </w:t>
      </w:r>
      <w:r w:rsidR="006C15F5">
        <w:rPr>
          <w:rFonts w:asciiTheme="minorHAnsi" w:hAnsiTheme="minorHAnsi" w:cstheme="minorHAnsi"/>
          <w:sz w:val="22"/>
          <w:szCs w:val="22"/>
          <w:lang w:val="en"/>
        </w:rPr>
        <w:t xml:space="preserve">at </w:t>
      </w:r>
      <w:r>
        <w:rPr>
          <w:rFonts w:asciiTheme="minorHAnsi" w:hAnsiTheme="minorHAnsi" w:cstheme="minorHAnsi"/>
          <w:sz w:val="22"/>
          <w:szCs w:val="22"/>
          <w:lang w:val="en"/>
        </w:rPr>
        <w:t xml:space="preserve">a set time frame as stipulated by policy. This meeting would be used to have an open and honest discussion of how an employee is performing as well as setting targets for the future which satisfies both the employee and the organisation. </w:t>
      </w:r>
      <w:r w:rsidR="004326EE">
        <w:rPr>
          <w:rFonts w:asciiTheme="minorHAnsi" w:hAnsiTheme="minorHAnsi" w:cstheme="minorHAnsi"/>
          <w:sz w:val="22"/>
          <w:szCs w:val="22"/>
          <w:lang w:val="en"/>
        </w:rPr>
        <w:t>Any training and developing needs would also be discussed with a plan put in place.</w:t>
      </w:r>
    </w:p>
    <w:p w:rsidR="00F00C70" w:rsidRDefault="00F00C70" w:rsidP="00F00C70">
      <w:pPr>
        <w:pStyle w:val="Default"/>
        <w:ind w:left="720"/>
        <w:jc w:val="both"/>
        <w:rPr>
          <w:rFonts w:asciiTheme="minorHAnsi" w:hAnsiTheme="minorHAnsi" w:cstheme="minorHAnsi"/>
          <w:sz w:val="22"/>
          <w:szCs w:val="22"/>
          <w:lang w:val="en"/>
        </w:rPr>
      </w:pPr>
    </w:p>
    <w:p w:rsidR="006351B9" w:rsidRDefault="006351B9" w:rsidP="006351B9">
      <w:pPr>
        <w:pStyle w:val="Default"/>
        <w:jc w:val="center"/>
        <w:rPr>
          <w:rFonts w:asciiTheme="minorHAnsi" w:hAnsiTheme="minorHAnsi" w:cstheme="minorHAnsi"/>
          <w:sz w:val="22"/>
          <w:szCs w:val="22"/>
        </w:rPr>
      </w:pPr>
      <w:r>
        <w:rPr>
          <w:rFonts w:asciiTheme="minorHAnsi" w:hAnsiTheme="minorHAnsi" w:cstheme="minorHAnsi"/>
          <w:noProof/>
          <w:sz w:val="22"/>
          <w:szCs w:val="22"/>
          <w:lang w:eastAsia="en-GB"/>
        </w:rPr>
        <w:drawing>
          <wp:inline distT="0" distB="0" distL="0" distR="0">
            <wp:extent cx="5276850" cy="39719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6850" cy="3971925"/>
                    </a:xfrm>
                    <a:prstGeom prst="rect">
                      <a:avLst/>
                    </a:prstGeom>
                    <a:noFill/>
                    <a:ln>
                      <a:noFill/>
                    </a:ln>
                  </pic:spPr>
                </pic:pic>
              </a:graphicData>
            </a:graphic>
          </wp:inline>
        </w:drawing>
      </w:r>
    </w:p>
    <w:p w:rsidR="00F00C70" w:rsidRDefault="00F00C70" w:rsidP="006351B9">
      <w:pPr>
        <w:pStyle w:val="Default"/>
        <w:jc w:val="center"/>
        <w:rPr>
          <w:rFonts w:asciiTheme="minorHAnsi" w:hAnsiTheme="minorHAnsi" w:cstheme="minorHAnsi"/>
          <w:sz w:val="22"/>
          <w:szCs w:val="22"/>
        </w:rPr>
      </w:pPr>
    </w:p>
    <w:p w:rsidR="000B64B2" w:rsidRDefault="00F00C70" w:rsidP="009C1818">
      <w:pPr>
        <w:pStyle w:val="Default"/>
        <w:jc w:val="both"/>
        <w:rPr>
          <w:rFonts w:asciiTheme="minorHAnsi" w:hAnsiTheme="minorHAnsi" w:cstheme="minorHAnsi"/>
          <w:sz w:val="22"/>
          <w:szCs w:val="22"/>
        </w:rPr>
      </w:pPr>
      <w:r>
        <w:rPr>
          <w:rFonts w:asciiTheme="minorHAnsi" w:hAnsiTheme="minorHAnsi" w:cstheme="minorHAnsi"/>
          <w:sz w:val="22"/>
          <w:szCs w:val="22"/>
        </w:rPr>
        <w:t>Althou</w:t>
      </w:r>
      <w:r w:rsidR="001A37E4">
        <w:rPr>
          <w:rFonts w:asciiTheme="minorHAnsi" w:hAnsiTheme="minorHAnsi" w:cstheme="minorHAnsi"/>
          <w:sz w:val="22"/>
          <w:szCs w:val="22"/>
        </w:rPr>
        <w:t>gh many companies do follow these processes Cappelli &amp; Tavis (2016) suggest that</w:t>
      </w:r>
      <w:r w:rsidR="006C15F5">
        <w:rPr>
          <w:rFonts w:asciiTheme="minorHAnsi" w:hAnsiTheme="minorHAnsi" w:cstheme="minorHAnsi"/>
          <w:sz w:val="22"/>
          <w:szCs w:val="22"/>
        </w:rPr>
        <w:t xml:space="preserve"> a growing number of</w:t>
      </w:r>
      <w:r w:rsidR="001A37E4">
        <w:rPr>
          <w:rFonts w:asciiTheme="minorHAnsi" w:hAnsiTheme="minorHAnsi" w:cstheme="minorHAnsi"/>
          <w:sz w:val="22"/>
          <w:szCs w:val="22"/>
        </w:rPr>
        <w:t xml:space="preserve"> companies are looking at alternative methods when dealing with performance management.  They state that organisations are going against the norm as they feel that </w:t>
      </w:r>
      <w:r w:rsidR="003C0334">
        <w:rPr>
          <w:rFonts w:asciiTheme="minorHAnsi" w:hAnsiTheme="minorHAnsi" w:cstheme="minorHAnsi"/>
          <w:sz w:val="22"/>
          <w:szCs w:val="22"/>
        </w:rPr>
        <w:t>the standard yearly</w:t>
      </w:r>
      <w:r w:rsidR="001A37E4">
        <w:rPr>
          <w:rFonts w:asciiTheme="minorHAnsi" w:hAnsiTheme="minorHAnsi" w:cstheme="minorHAnsi"/>
          <w:sz w:val="22"/>
          <w:szCs w:val="22"/>
        </w:rPr>
        <w:t xml:space="preserve"> appraisal is nothing more than a paper exercise which does not benefit the employer or the </w:t>
      </w:r>
      <w:r w:rsidR="007C17A9">
        <w:rPr>
          <w:rFonts w:asciiTheme="minorHAnsi" w:hAnsiTheme="minorHAnsi" w:cstheme="minorHAnsi"/>
          <w:sz w:val="22"/>
          <w:szCs w:val="22"/>
        </w:rPr>
        <w:t>employee</w:t>
      </w:r>
      <w:r w:rsidR="001A37E4">
        <w:rPr>
          <w:rFonts w:asciiTheme="minorHAnsi" w:hAnsiTheme="minorHAnsi" w:cstheme="minorHAnsi"/>
          <w:sz w:val="22"/>
          <w:szCs w:val="22"/>
        </w:rPr>
        <w:t>.</w:t>
      </w:r>
      <w:r w:rsidR="003C0334">
        <w:rPr>
          <w:rFonts w:asciiTheme="minorHAnsi" w:hAnsiTheme="minorHAnsi" w:cstheme="minorHAnsi"/>
          <w:sz w:val="22"/>
          <w:szCs w:val="22"/>
        </w:rPr>
        <w:t xml:space="preserve"> This view is echoed by Sloan et al (2017) who say companies are increasingly changing the ways they deliver performance management to role with the ever changing times. </w:t>
      </w:r>
      <w:r w:rsidR="001A37E4">
        <w:rPr>
          <w:rFonts w:asciiTheme="minorHAnsi" w:hAnsiTheme="minorHAnsi" w:cstheme="minorHAnsi"/>
          <w:sz w:val="22"/>
          <w:szCs w:val="22"/>
        </w:rPr>
        <w:t xml:space="preserve"> </w:t>
      </w:r>
    </w:p>
    <w:p w:rsidR="001A37E4" w:rsidRPr="000B64B2" w:rsidRDefault="001A37E4" w:rsidP="000B64B2">
      <w:pPr>
        <w:pStyle w:val="Default"/>
        <w:rPr>
          <w:rFonts w:asciiTheme="minorHAnsi" w:hAnsiTheme="minorHAnsi" w:cstheme="minorHAnsi"/>
          <w:sz w:val="22"/>
          <w:szCs w:val="22"/>
        </w:rPr>
      </w:pPr>
    </w:p>
    <w:p w:rsidR="000B64B2" w:rsidRPr="003A409C" w:rsidRDefault="000B64B2" w:rsidP="003A409C">
      <w:pPr>
        <w:pStyle w:val="Default"/>
        <w:jc w:val="both"/>
        <w:rPr>
          <w:rFonts w:asciiTheme="minorHAnsi" w:hAnsiTheme="minorHAnsi" w:cstheme="minorHAnsi"/>
          <w:sz w:val="22"/>
          <w:szCs w:val="22"/>
        </w:rPr>
      </w:pPr>
      <w:r w:rsidRPr="003A409C">
        <w:rPr>
          <w:rFonts w:asciiTheme="minorHAnsi" w:hAnsiTheme="minorHAnsi" w:cstheme="minorHAnsi"/>
          <w:sz w:val="22"/>
          <w:szCs w:val="22"/>
        </w:rPr>
        <w:t xml:space="preserve">2.2 Evaluate the contribution of performance management activities to employee capability and commitment, and to recognising and rewarding talent. </w:t>
      </w:r>
    </w:p>
    <w:p w:rsidR="000B64B2" w:rsidRPr="003A409C" w:rsidRDefault="000B64B2" w:rsidP="003A409C">
      <w:pPr>
        <w:pStyle w:val="Default"/>
        <w:jc w:val="both"/>
        <w:rPr>
          <w:rFonts w:asciiTheme="minorHAnsi" w:hAnsiTheme="minorHAnsi" w:cstheme="minorHAnsi"/>
          <w:sz w:val="22"/>
          <w:szCs w:val="22"/>
        </w:rPr>
      </w:pPr>
    </w:p>
    <w:p w:rsidR="000B64B2" w:rsidRPr="003A409C" w:rsidRDefault="00257B9E" w:rsidP="003A409C">
      <w:pPr>
        <w:pStyle w:val="Default"/>
        <w:jc w:val="both"/>
        <w:rPr>
          <w:rFonts w:asciiTheme="minorHAnsi" w:hAnsiTheme="minorHAnsi" w:cstheme="minorHAnsi"/>
          <w:sz w:val="22"/>
          <w:szCs w:val="22"/>
        </w:rPr>
      </w:pPr>
      <w:r w:rsidRPr="003A409C">
        <w:rPr>
          <w:rFonts w:asciiTheme="minorHAnsi" w:hAnsiTheme="minorHAnsi" w:cstheme="minorHAnsi"/>
          <w:sz w:val="22"/>
          <w:szCs w:val="22"/>
        </w:rPr>
        <w:lastRenderedPageBreak/>
        <w:t>When practices are developed it allows staff to have a clear vision of what is expected of them as well as giving them</w:t>
      </w:r>
      <w:r w:rsidR="00F07CFF" w:rsidRPr="003A409C">
        <w:rPr>
          <w:rFonts w:asciiTheme="minorHAnsi" w:hAnsiTheme="minorHAnsi" w:cstheme="minorHAnsi"/>
          <w:sz w:val="22"/>
          <w:szCs w:val="22"/>
        </w:rPr>
        <w:t xml:space="preserve"> the </w:t>
      </w:r>
      <w:r w:rsidRPr="003A409C">
        <w:rPr>
          <w:rFonts w:asciiTheme="minorHAnsi" w:hAnsiTheme="minorHAnsi" w:cstheme="minorHAnsi"/>
          <w:sz w:val="22"/>
          <w:szCs w:val="22"/>
        </w:rPr>
        <w:t xml:space="preserve">opportunity to put in place a development plan to path out their career. </w:t>
      </w:r>
      <w:r w:rsidR="00F07CFF" w:rsidRPr="003A409C">
        <w:rPr>
          <w:rFonts w:asciiTheme="minorHAnsi" w:hAnsiTheme="minorHAnsi" w:cstheme="minorHAnsi"/>
          <w:sz w:val="22"/>
          <w:szCs w:val="22"/>
        </w:rPr>
        <w:t>Taylor (2016) states that a common performance management process which is put in place is the ‘</w:t>
      </w:r>
      <w:r w:rsidR="00F07CFF" w:rsidRPr="003A409C">
        <w:rPr>
          <w:rFonts w:asciiTheme="minorHAnsi" w:hAnsiTheme="minorHAnsi" w:cstheme="minorHAnsi"/>
          <w:i/>
          <w:sz w:val="22"/>
          <w:szCs w:val="22"/>
        </w:rPr>
        <w:t>360-degree feedback</w:t>
      </w:r>
      <w:r w:rsidR="00F07CFF" w:rsidRPr="003A409C">
        <w:rPr>
          <w:rFonts w:asciiTheme="minorHAnsi" w:hAnsiTheme="minorHAnsi" w:cstheme="minorHAnsi"/>
          <w:sz w:val="22"/>
          <w:szCs w:val="22"/>
        </w:rPr>
        <w:t>.’ As with Armstrong’s theory this would give an employer the chance to meet up with an employee to discuss how they are performing and put in place a plan to ensure they are working to their maximum and meeting their career needs which in turn will benefit the company. By having this in place it ensure</w:t>
      </w:r>
      <w:r w:rsidR="00D108D2" w:rsidRPr="003A409C">
        <w:rPr>
          <w:rFonts w:asciiTheme="minorHAnsi" w:hAnsiTheme="minorHAnsi" w:cstheme="minorHAnsi"/>
          <w:sz w:val="22"/>
          <w:szCs w:val="22"/>
        </w:rPr>
        <w:t>s</w:t>
      </w:r>
      <w:r w:rsidR="00F07CFF" w:rsidRPr="003A409C">
        <w:rPr>
          <w:rFonts w:asciiTheme="minorHAnsi" w:hAnsiTheme="minorHAnsi" w:cstheme="minorHAnsi"/>
          <w:sz w:val="22"/>
          <w:szCs w:val="22"/>
        </w:rPr>
        <w:t xml:space="preserve"> that an employee is responsible for their own career which again reflects on their contribution </w:t>
      </w:r>
      <w:r w:rsidR="00D108D2" w:rsidRPr="003A409C">
        <w:rPr>
          <w:rFonts w:asciiTheme="minorHAnsi" w:hAnsiTheme="minorHAnsi" w:cstheme="minorHAnsi"/>
          <w:sz w:val="22"/>
          <w:szCs w:val="22"/>
        </w:rPr>
        <w:t xml:space="preserve">to </w:t>
      </w:r>
      <w:r w:rsidR="00F07CFF" w:rsidRPr="003A409C">
        <w:rPr>
          <w:rFonts w:asciiTheme="minorHAnsi" w:hAnsiTheme="minorHAnsi" w:cstheme="minorHAnsi"/>
          <w:sz w:val="22"/>
          <w:szCs w:val="22"/>
        </w:rPr>
        <w:t xml:space="preserve">the company and satisfies their role in meeting </w:t>
      </w:r>
      <w:r w:rsidR="00B52CAF" w:rsidRPr="003A409C">
        <w:rPr>
          <w:rFonts w:asciiTheme="minorHAnsi" w:hAnsiTheme="minorHAnsi" w:cstheme="minorHAnsi"/>
          <w:sz w:val="22"/>
          <w:szCs w:val="22"/>
        </w:rPr>
        <w:t xml:space="preserve">business </w:t>
      </w:r>
      <w:r w:rsidR="00F07CFF" w:rsidRPr="003A409C">
        <w:rPr>
          <w:rFonts w:asciiTheme="minorHAnsi" w:hAnsiTheme="minorHAnsi" w:cstheme="minorHAnsi"/>
          <w:sz w:val="22"/>
          <w:szCs w:val="22"/>
        </w:rPr>
        <w:t xml:space="preserve">objectives. </w:t>
      </w:r>
      <w:r w:rsidR="00D108D2" w:rsidRPr="003A409C">
        <w:rPr>
          <w:rFonts w:asciiTheme="minorHAnsi" w:hAnsiTheme="minorHAnsi" w:cstheme="minorHAnsi"/>
          <w:sz w:val="22"/>
          <w:szCs w:val="22"/>
        </w:rPr>
        <w:t>Marchington et al (2016) give details of what is discussed in a formal appraisal and identify the positives that come from this. They state that when an employee feels like they are listened to as well as having their working needs met it will result in them being satisfied in their role</w:t>
      </w:r>
      <w:r w:rsidR="003068C8" w:rsidRPr="003A409C">
        <w:rPr>
          <w:rFonts w:asciiTheme="minorHAnsi" w:hAnsiTheme="minorHAnsi" w:cstheme="minorHAnsi"/>
          <w:sz w:val="22"/>
          <w:szCs w:val="22"/>
        </w:rPr>
        <w:t xml:space="preserve"> and ensure they are fully </w:t>
      </w:r>
      <w:r w:rsidR="00FC322B" w:rsidRPr="003A409C">
        <w:rPr>
          <w:rFonts w:asciiTheme="minorHAnsi" w:hAnsiTheme="minorHAnsi" w:cstheme="minorHAnsi"/>
          <w:sz w:val="22"/>
          <w:szCs w:val="22"/>
        </w:rPr>
        <w:t>committed</w:t>
      </w:r>
      <w:r w:rsidR="003068C8" w:rsidRPr="003A409C">
        <w:rPr>
          <w:rFonts w:asciiTheme="minorHAnsi" w:hAnsiTheme="minorHAnsi" w:cstheme="minorHAnsi"/>
          <w:sz w:val="22"/>
          <w:szCs w:val="22"/>
        </w:rPr>
        <w:t xml:space="preserve"> to the company </w:t>
      </w:r>
      <w:r w:rsidR="00D108D2" w:rsidRPr="003A409C">
        <w:rPr>
          <w:rFonts w:asciiTheme="minorHAnsi" w:hAnsiTheme="minorHAnsi" w:cstheme="minorHAnsi"/>
          <w:sz w:val="22"/>
          <w:szCs w:val="22"/>
        </w:rPr>
        <w:t xml:space="preserve"> which will improve their productivity.</w:t>
      </w:r>
      <w:r w:rsidR="00B52CAF" w:rsidRPr="003A409C">
        <w:rPr>
          <w:rFonts w:asciiTheme="minorHAnsi" w:hAnsiTheme="minorHAnsi" w:cstheme="minorHAnsi"/>
          <w:sz w:val="22"/>
          <w:szCs w:val="22"/>
        </w:rPr>
        <w:t xml:space="preserve"> </w:t>
      </w:r>
      <w:r w:rsidR="00630765" w:rsidRPr="003A409C">
        <w:rPr>
          <w:rFonts w:asciiTheme="minorHAnsi" w:hAnsiTheme="minorHAnsi" w:cstheme="minorHAnsi"/>
          <w:sz w:val="22"/>
          <w:szCs w:val="22"/>
        </w:rPr>
        <w:t>Rankin (2019) reinforces this point by stipulating the importance of performance management on the contribution of a member of staff’s capability to fulfil their role.  However, Allan et al (2019) disagree</w:t>
      </w:r>
      <w:r w:rsidR="00FC322B" w:rsidRPr="003A409C">
        <w:rPr>
          <w:rFonts w:asciiTheme="minorHAnsi" w:hAnsiTheme="minorHAnsi" w:cstheme="minorHAnsi"/>
          <w:sz w:val="22"/>
          <w:szCs w:val="22"/>
        </w:rPr>
        <w:t>s</w:t>
      </w:r>
      <w:r w:rsidR="00630765" w:rsidRPr="003A409C">
        <w:rPr>
          <w:rFonts w:asciiTheme="minorHAnsi" w:hAnsiTheme="minorHAnsi" w:cstheme="minorHAnsi"/>
          <w:sz w:val="22"/>
          <w:szCs w:val="22"/>
        </w:rPr>
        <w:t xml:space="preserve"> with this approach and state that by meeting on an annual basis where statistic</w:t>
      </w:r>
      <w:r w:rsidR="00FC322B" w:rsidRPr="003A409C">
        <w:rPr>
          <w:rFonts w:asciiTheme="minorHAnsi" w:hAnsiTheme="minorHAnsi" w:cstheme="minorHAnsi"/>
          <w:sz w:val="22"/>
          <w:szCs w:val="22"/>
        </w:rPr>
        <w:t>s</w:t>
      </w:r>
      <w:r w:rsidR="00630765" w:rsidRPr="003A409C">
        <w:rPr>
          <w:rFonts w:asciiTheme="minorHAnsi" w:hAnsiTheme="minorHAnsi" w:cstheme="minorHAnsi"/>
          <w:sz w:val="22"/>
          <w:szCs w:val="22"/>
        </w:rPr>
        <w:t xml:space="preserve"> of how an employee is performing is discussed </w:t>
      </w:r>
      <w:r w:rsidR="004D4650" w:rsidRPr="003A409C">
        <w:rPr>
          <w:rFonts w:asciiTheme="minorHAnsi" w:hAnsiTheme="minorHAnsi" w:cstheme="minorHAnsi"/>
          <w:sz w:val="22"/>
          <w:szCs w:val="22"/>
        </w:rPr>
        <w:t xml:space="preserve">it </w:t>
      </w:r>
      <w:r w:rsidR="00630765" w:rsidRPr="003A409C">
        <w:rPr>
          <w:rFonts w:asciiTheme="minorHAnsi" w:hAnsiTheme="minorHAnsi" w:cstheme="minorHAnsi"/>
          <w:sz w:val="22"/>
          <w:szCs w:val="22"/>
        </w:rPr>
        <w:t xml:space="preserve">will have a negative impact on the employee. They state that by simply going on a set date with figures it does not reflect the employee’s true </w:t>
      </w:r>
      <w:r w:rsidR="004D4650" w:rsidRPr="003A409C">
        <w:rPr>
          <w:rFonts w:asciiTheme="minorHAnsi" w:hAnsiTheme="minorHAnsi" w:cstheme="minorHAnsi"/>
          <w:sz w:val="22"/>
          <w:szCs w:val="22"/>
        </w:rPr>
        <w:t>performance</w:t>
      </w:r>
      <w:r w:rsidR="007C17A9">
        <w:rPr>
          <w:rFonts w:asciiTheme="minorHAnsi" w:hAnsiTheme="minorHAnsi" w:cstheme="minorHAnsi"/>
          <w:sz w:val="22"/>
          <w:szCs w:val="22"/>
        </w:rPr>
        <w:t>,</w:t>
      </w:r>
      <w:r w:rsidR="004D4650" w:rsidRPr="003A409C">
        <w:rPr>
          <w:rFonts w:asciiTheme="minorHAnsi" w:hAnsiTheme="minorHAnsi" w:cstheme="minorHAnsi"/>
          <w:sz w:val="22"/>
          <w:szCs w:val="22"/>
        </w:rPr>
        <w:t xml:space="preserve"> and</w:t>
      </w:r>
      <w:r w:rsidR="00630765" w:rsidRPr="003A409C">
        <w:rPr>
          <w:rFonts w:asciiTheme="minorHAnsi" w:hAnsiTheme="minorHAnsi" w:cstheme="minorHAnsi"/>
          <w:sz w:val="22"/>
          <w:szCs w:val="22"/>
        </w:rPr>
        <w:t xml:space="preserve"> </w:t>
      </w:r>
      <w:r w:rsidR="004D4650" w:rsidRPr="003A409C">
        <w:rPr>
          <w:rFonts w:asciiTheme="minorHAnsi" w:hAnsiTheme="minorHAnsi" w:cstheme="minorHAnsi"/>
          <w:sz w:val="22"/>
          <w:szCs w:val="22"/>
        </w:rPr>
        <w:t>results in giving anxiety</w:t>
      </w:r>
      <w:r w:rsidR="00630765" w:rsidRPr="003A409C">
        <w:rPr>
          <w:rFonts w:asciiTheme="minorHAnsi" w:hAnsiTheme="minorHAnsi" w:cstheme="minorHAnsi"/>
          <w:sz w:val="22"/>
          <w:szCs w:val="22"/>
        </w:rPr>
        <w:t xml:space="preserve"> to the employee which will </w:t>
      </w:r>
      <w:r w:rsidR="004D4650" w:rsidRPr="003A409C">
        <w:rPr>
          <w:rFonts w:asciiTheme="minorHAnsi" w:hAnsiTheme="minorHAnsi" w:cstheme="minorHAnsi"/>
          <w:sz w:val="22"/>
          <w:szCs w:val="22"/>
        </w:rPr>
        <w:t>mean they are less productive</w:t>
      </w:r>
      <w:r w:rsidR="00630765" w:rsidRPr="003A409C">
        <w:rPr>
          <w:rFonts w:asciiTheme="minorHAnsi" w:hAnsiTheme="minorHAnsi" w:cstheme="minorHAnsi"/>
          <w:sz w:val="22"/>
          <w:szCs w:val="22"/>
        </w:rPr>
        <w:t>.</w:t>
      </w:r>
      <w:r w:rsidR="004D4650" w:rsidRPr="003A409C">
        <w:rPr>
          <w:rFonts w:asciiTheme="minorHAnsi" w:hAnsiTheme="minorHAnsi" w:cstheme="minorHAnsi"/>
          <w:sz w:val="22"/>
          <w:szCs w:val="22"/>
        </w:rPr>
        <w:t xml:space="preserve"> It is important that when an employee is performing well that they are rewarded for their contribution.</w:t>
      </w:r>
      <w:r w:rsidR="003068C8" w:rsidRPr="003A409C">
        <w:rPr>
          <w:rFonts w:asciiTheme="minorHAnsi" w:hAnsiTheme="minorHAnsi" w:cstheme="minorHAnsi"/>
          <w:sz w:val="22"/>
          <w:szCs w:val="22"/>
        </w:rPr>
        <w:t xml:space="preserve"> Cotton (2019) states that by recognising good performance it will result in a company having a higher staff retention and attracting a higher calibre of staff by being an employer of choice. Cotton does however list</w:t>
      </w:r>
      <w:r w:rsidR="00FC322B" w:rsidRPr="003A409C">
        <w:rPr>
          <w:rFonts w:asciiTheme="minorHAnsi" w:hAnsiTheme="minorHAnsi" w:cstheme="minorHAnsi"/>
          <w:sz w:val="22"/>
          <w:szCs w:val="22"/>
        </w:rPr>
        <w:t>s</w:t>
      </w:r>
      <w:r w:rsidR="003068C8" w:rsidRPr="003A409C">
        <w:rPr>
          <w:rFonts w:asciiTheme="minorHAnsi" w:hAnsiTheme="minorHAnsi" w:cstheme="minorHAnsi"/>
          <w:sz w:val="22"/>
          <w:szCs w:val="22"/>
        </w:rPr>
        <w:t xml:space="preserve"> some drawbacks to rewarding talent by stating it could result in staff feeling unappreciated by their employer who has just gone on statistics rather than the intangibles which cannot be formalised.  </w:t>
      </w:r>
      <w:r w:rsidR="00630765" w:rsidRPr="003A409C">
        <w:rPr>
          <w:rFonts w:asciiTheme="minorHAnsi" w:hAnsiTheme="minorHAnsi" w:cstheme="minorHAnsi"/>
          <w:sz w:val="22"/>
          <w:szCs w:val="22"/>
        </w:rPr>
        <w:t xml:space="preserve">   </w:t>
      </w:r>
      <w:r w:rsidR="00D108D2" w:rsidRPr="003A409C">
        <w:rPr>
          <w:rFonts w:asciiTheme="minorHAnsi" w:hAnsiTheme="minorHAnsi" w:cstheme="minorHAnsi"/>
          <w:sz w:val="22"/>
          <w:szCs w:val="22"/>
        </w:rPr>
        <w:t xml:space="preserve"> </w:t>
      </w:r>
    </w:p>
    <w:p w:rsidR="000B64B2" w:rsidRPr="000B64B2" w:rsidRDefault="000B64B2" w:rsidP="000B64B2">
      <w:pPr>
        <w:pStyle w:val="Default"/>
        <w:rPr>
          <w:rFonts w:asciiTheme="minorHAnsi" w:hAnsiTheme="minorHAnsi" w:cstheme="minorHAnsi"/>
          <w:sz w:val="22"/>
          <w:szCs w:val="20"/>
        </w:rPr>
      </w:pPr>
    </w:p>
    <w:p w:rsidR="000B64B2" w:rsidRDefault="000B64B2" w:rsidP="000B64B2">
      <w:pPr>
        <w:pStyle w:val="Default"/>
        <w:rPr>
          <w:rFonts w:asciiTheme="minorHAnsi" w:hAnsiTheme="minorHAnsi" w:cstheme="minorHAnsi"/>
          <w:sz w:val="22"/>
          <w:szCs w:val="20"/>
        </w:rPr>
      </w:pPr>
      <w:r w:rsidRPr="000B64B2">
        <w:rPr>
          <w:rFonts w:asciiTheme="minorHAnsi" w:hAnsiTheme="minorHAnsi" w:cstheme="minorHAnsi"/>
          <w:sz w:val="22"/>
          <w:szCs w:val="20"/>
        </w:rPr>
        <w:t>3.1 Evaluate the role of line managers in performance management processes.</w:t>
      </w:r>
    </w:p>
    <w:p w:rsidR="000B64B2" w:rsidRDefault="000B64B2" w:rsidP="000B64B2">
      <w:pPr>
        <w:pStyle w:val="Default"/>
        <w:rPr>
          <w:rFonts w:asciiTheme="minorHAnsi" w:hAnsiTheme="minorHAnsi" w:cstheme="minorHAnsi"/>
          <w:sz w:val="22"/>
          <w:szCs w:val="20"/>
        </w:rPr>
      </w:pPr>
    </w:p>
    <w:p w:rsidR="00425571" w:rsidRDefault="00257B9E" w:rsidP="00606B75">
      <w:pPr>
        <w:pStyle w:val="Default"/>
        <w:jc w:val="both"/>
        <w:rPr>
          <w:rFonts w:asciiTheme="minorHAnsi" w:hAnsiTheme="minorHAnsi" w:cstheme="minorHAnsi"/>
          <w:sz w:val="22"/>
          <w:szCs w:val="20"/>
        </w:rPr>
      </w:pPr>
      <w:r>
        <w:rPr>
          <w:rFonts w:asciiTheme="minorHAnsi" w:hAnsiTheme="minorHAnsi" w:cstheme="minorHAnsi"/>
          <w:sz w:val="22"/>
          <w:szCs w:val="20"/>
        </w:rPr>
        <w:t>In order to implement the processes d</w:t>
      </w:r>
      <w:r w:rsidR="003A409C">
        <w:rPr>
          <w:rFonts w:asciiTheme="minorHAnsi" w:hAnsiTheme="minorHAnsi" w:cstheme="minorHAnsi"/>
          <w:sz w:val="22"/>
          <w:szCs w:val="20"/>
        </w:rPr>
        <w:t>esigned by the company</w:t>
      </w:r>
      <w:r w:rsidR="009D6AD6">
        <w:rPr>
          <w:rFonts w:asciiTheme="minorHAnsi" w:hAnsiTheme="minorHAnsi" w:cstheme="minorHAnsi"/>
          <w:sz w:val="22"/>
          <w:szCs w:val="20"/>
        </w:rPr>
        <w:t>,</w:t>
      </w:r>
      <w:r w:rsidR="003A409C">
        <w:rPr>
          <w:rFonts w:asciiTheme="minorHAnsi" w:hAnsiTheme="minorHAnsi" w:cstheme="minorHAnsi"/>
          <w:sz w:val="22"/>
          <w:szCs w:val="20"/>
        </w:rPr>
        <w:t xml:space="preserve"> and the O</w:t>
      </w:r>
      <w:r>
        <w:rPr>
          <w:rFonts w:asciiTheme="minorHAnsi" w:hAnsiTheme="minorHAnsi" w:cstheme="minorHAnsi"/>
          <w:sz w:val="22"/>
          <w:szCs w:val="20"/>
        </w:rPr>
        <w:t xml:space="preserve">rganisational </w:t>
      </w:r>
      <w:r w:rsidR="003A409C">
        <w:rPr>
          <w:rFonts w:asciiTheme="minorHAnsi" w:hAnsiTheme="minorHAnsi" w:cstheme="minorHAnsi"/>
          <w:sz w:val="22"/>
          <w:szCs w:val="20"/>
        </w:rPr>
        <w:t>D</w:t>
      </w:r>
      <w:r>
        <w:rPr>
          <w:rFonts w:asciiTheme="minorHAnsi" w:hAnsiTheme="minorHAnsi" w:cstheme="minorHAnsi"/>
          <w:sz w:val="22"/>
          <w:szCs w:val="20"/>
        </w:rPr>
        <w:t>evelopment department in particular</w:t>
      </w:r>
      <w:r w:rsidR="009D6AD6">
        <w:rPr>
          <w:rFonts w:asciiTheme="minorHAnsi" w:hAnsiTheme="minorHAnsi" w:cstheme="minorHAnsi"/>
          <w:sz w:val="22"/>
          <w:szCs w:val="20"/>
        </w:rPr>
        <w:t>,</w:t>
      </w:r>
      <w:r w:rsidR="00606B75">
        <w:rPr>
          <w:rFonts w:asciiTheme="minorHAnsi" w:hAnsiTheme="minorHAnsi" w:cstheme="minorHAnsi"/>
          <w:sz w:val="22"/>
          <w:szCs w:val="20"/>
        </w:rPr>
        <w:t xml:space="preserve"> when it comes to performance management </w:t>
      </w:r>
      <w:r>
        <w:rPr>
          <w:rFonts w:asciiTheme="minorHAnsi" w:hAnsiTheme="minorHAnsi" w:cstheme="minorHAnsi"/>
          <w:sz w:val="22"/>
          <w:szCs w:val="20"/>
        </w:rPr>
        <w:t>line managers</w:t>
      </w:r>
      <w:r w:rsidR="00606B75">
        <w:rPr>
          <w:rFonts w:asciiTheme="minorHAnsi" w:hAnsiTheme="minorHAnsi" w:cstheme="minorHAnsi"/>
          <w:sz w:val="22"/>
          <w:szCs w:val="20"/>
        </w:rPr>
        <w:t xml:space="preserve"> have a big role to play </w:t>
      </w:r>
      <w:r>
        <w:rPr>
          <w:rFonts w:asciiTheme="minorHAnsi" w:hAnsiTheme="minorHAnsi" w:cstheme="minorHAnsi"/>
          <w:sz w:val="22"/>
          <w:szCs w:val="20"/>
        </w:rPr>
        <w:t xml:space="preserve">to ensure </w:t>
      </w:r>
      <w:r w:rsidR="00606B75">
        <w:rPr>
          <w:rFonts w:asciiTheme="minorHAnsi" w:hAnsiTheme="minorHAnsi" w:cstheme="minorHAnsi"/>
          <w:sz w:val="22"/>
          <w:szCs w:val="20"/>
        </w:rPr>
        <w:t>these practices</w:t>
      </w:r>
      <w:r>
        <w:rPr>
          <w:rFonts w:asciiTheme="minorHAnsi" w:hAnsiTheme="minorHAnsi" w:cstheme="minorHAnsi"/>
          <w:sz w:val="22"/>
          <w:szCs w:val="20"/>
        </w:rPr>
        <w:t xml:space="preserve"> are followed. </w:t>
      </w:r>
      <w:r w:rsidR="007B2E6C">
        <w:rPr>
          <w:rFonts w:asciiTheme="minorHAnsi" w:hAnsiTheme="minorHAnsi" w:cstheme="minorHAnsi"/>
          <w:sz w:val="22"/>
          <w:szCs w:val="20"/>
        </w:rPr>
        <w:t>This is evident in Marchington et al (2016) when they state, “</w:t>
      </w:r>
      <w:r w:rsidR="00381786">
        <w:rPr>
          <w:rFonts w:asciiTheme="minorHAnsi" w:hAnsiTheme="minorHAnsi" w:cstheme="minorHAnsi"/>
          <w:sz w:val="22"/>
          <w:szCs w:val="20"/>
        </w:rPr>
        <w:t>Line managers are usually given responsibility for performance review</w:t>
      </w:r>
      <w:r w:rsidR="007B2E6C">
        <w:rPr>
          <w:rFonts w:asciiTheme="minorHAnsi" w:hAnsiTheme="minorHAnsi" w:cstheme="minorHAnsi"/>
          <w:sz w:val="22"/>
          <w:szCs w:val="20"/>
        </w:rPr>
        <w:t>.” (Marchington e</w:t>
      </w:r>
      <w:r w:rsidR="00381786">
        <w:rPr>
          <w:rFonts w:asciiTheme="minorHAnsi" w:hAnsiTheme="minorHAnsi" w:cstheme="minorHAnsi"/>
          <w:sz w:val="22"/>
          <w:szCs w:val="20"/>
        </w:rPr>
        <w:t>t al 2016, pp243</w:t>
      </w:r>
      <w:r w:rsidR="007B2E6C">
        <w:rPr>
          <w:rFonts w:asciiTheme="minorHAnsi" w:hAnsiTheme="minorHAnsi" w:cstheme="minorHAnsi"/>
          <w:sz w:val="22"/>
          <w:szCs w:val="20"/>
        </w:rPr>
        <w:t xml:space="preserve">). </w:t>
      </w:r>
      <w:r w:rsidR="00381786">
        <w:rPr>
          <w:rFonts w:asciiTheme="minorHAnsi" w:hAnsiTheme="minorHAnsi" w:cstheme="minorHAnsi"/>
          <w:sz w:val="22"/>
          <w:szCs w:val="20"/>
        </w:rPr>
        <w:t>They go on to suggest it is therefore important that the line managers are trained to</w:t>
      </w:r>
      <w:r w:rsidR="00425571">
        <w:rPr>
          <w:rFonts w:asciiTheme="minorHAnsi" w:hAnsiTheme="minorHAnsi" w:cstheme="minorHAnsi"/>
          <w:sz w:val="22"/>
          <w:szCs w:val="20"/>
        </w:rPr>
        <w:t xml:space="preserve"> the required standard to conduct the reviews. They state a re</w:t>
      </w:r>
      <w:r w:rsidR="00A6406E">
        <w:rPr>
          <w:rFonts w:asciiTheme="minorHAnsi" w:hAnsiTheme="minorHAnsi" w:cstheme="minorHAnsi"/>
          <w:sz w:val="22"/>
          <w:szCs w:val="20"/>
        </w:rPr>
        <w:t>a</w:t>
      </w:r>
      <w:r w:rsidR="00425571">
        <w:rPr>
          <w:rFonts w:asciiTheme="minorHAnsi" w:hAnsiTheme="minorHAnsi" w:cstheme="minorHAnsi"/>
          <w:sz w:val="22"/>
          <w:szCs w:val="20"/>
        </w:rPr>
        <w:t xml:space="preserve">son for this is evident from research done by Purcell and Hutchinson (2007) which concluded that the most common reason for staff being unhappy with the performance management process was the role the line manager plays.  </w:t>
      </w:r>
      <w:r w:rsidR="00381786">
        <w:rPr>
          <w:rFonts w:asciiTheme="minorHAnsi" w:hAnsiTheme="minorHAnsi" w:cstheme="minorHAnsi"/>
          <w:sz w:val="22"/>
          <w:szCs w:val="20"/>
        </w:rPr>
        <w:t xml:space="preserve"> </w:t>
      </w:r>
      <w:r w:rsidR="007B2E6C">
        <w:rPr>
          <w:rFonts w:asciiTheme="minorHAnsi" w:hAnsiTheme="minorHAnsi" w:cstheme="minorHAnsi"/>
          <w:sz w:val="22"/>
          <w:szCs w:val="20"/>
        </w:rPr>
        <w:t xml:space="preserve">   </w:t>
      </w:r>
      <w:r w:rsidR="009D6AD6">
        <w:rPr>
          <w:rFonts w:asciiTheme="minorHAnsi" w:hAnsiTheme="minorHAnsi" w:cstheme="minorHAnsi"/>
          <w:sz w:val="22"/>
          <w:szCs w:val="20"/>
        </w:rPr>
        <w:t xml:space="preserve">Armstrong (2017) </w:t>
      </w:r>
      <w:r w:rsidR="00425571">
        <w:rPr>
          <w:rFonts w:asciiTheme="minorHAnsi" w:hAnsiTheme="minorHAnsi" w:cstheme="minorHAnsi"/>
          <w:sz w:val="22"/>
          <w:szCs w:val="20"/>
        </w:rPr>
        <w:t xml:space="preserve">concurs with these findings and </w:t>
      </w:r>
      <w:r w:rsidR="009D6AD6">
        <w:rPr>
          <w:rFonts w:asciiTheme="minorHAnsi" w:hAnsiTheme="minorHAnsi" w:cstheme="minorHAnsi"/>
          <w:sz w:val="22"/>
          <w:szCs w:val="20"/>
        </w:rPr>
        <w:t xml:space="preserve">states that a reason why there has been a change from the traditional form of performance management process is the fact that line managers did not have the skill set to fully implement the policies designed to gain success. It is therefore important that line managers are in a position to be able to fully support staff when it comes to performance management going forward. </w:t>
      </w:r>
      <w:r w:rsidR="00425571">
        <w:rPr>
          <w:rFonts w:asciiTheme="minorHAnsi" w:hAnsiTheme="minorHAnsi" w:cstheme="minorHAnsi"/>
          <w:sz w:val="22"/>
          <w:szCs w:val="20"/>
        </w:rPr>
        <w:t xml:space="preserve">ACAS (2012) </w:t>
      </w:r>
      <w:r w:rsidR="00A6406E">
        <w:rPr>
          <w:rFonts w:asciiTheme="minorHAnsi" w:hAnsiTheme="minorHAnsi" w:cstheme="minorHAnsi"/>
          <w:sz w:val="22"/>
          <w:szCs w:val="20"/>
        </w:rPr>
        <w:t>reaffirm</w:t>
      </w:r>
      <w:r w:rsidR="00425571">
        <w:rPr>
          <w:rFonts w:asciiTheme="minorHAnsi" w:hAnsiTheme="minorHAnsi" w:cstheme="minorHAnsi"/>
          <w:sz w:val="22"/>
          <w:szCs w:val="20"/>
        </w:rPr>
        <w:t xml:space="preserve"> this by stating, </w:t>
      </w:r>
    </w:p>
    <w:p w:rsidR="00425571" w:rsidRDefault="00425571" w:rsidP="00606B75">
      <w:pPr>
        <w:pStyle w:val="Default"/>
        <w:jc w:val="both"/>
        <w:rPr>
          <w:rFonts w:asciiTheme="minorHAnsi" w:hAnsiTheme="minorHAnsi" w:cstheme="minorHAnsi"/>
          <w:sz w:val="22"/>
          <w:szCs w:val="20"/>
        </w:rPr>
      </w:pPr>
    </w:p>
    <w:p w:rsidR="00257B9E" w:rsidRDefault="00425571" w:rsidP="00606B75">
      <w:pPr>
        <w:pStyle w:val="Default"/>
        <w:jc w:val="both"/>
        <w:rPr>
          <w:rFonts w:asciiTheme="minorHAnsi" w:hAnsiTheme="minorHAnsi" w:cstheme="minorHAnsi"/>
          <w:sz w:val="22"/>
          <w:szCs w:val="20"/>
        </w:rPr>
      </w:pPr>
      <w:r>
        <w:rPr>
          <w:rFonts w:asciiTheme="minorHAnsi" w:hAnsiTheme="minorHAnsi" w:cstheme="minorHAnsi"/>
          <w:sz w:val="22"/>
          <w:szCs w:val="20"/>
        </w:rPr>
        <w:t>“</w:t>
      </w:r>
      <w:r w:rsidRPr="00425571">
        <w:rPr>
          <w:rFonts w:asciiTheme="minorHAnsi" w:hAnsiTheme="minorHAnsi" w:cstheme="minorHAnsi"/>
          <w:i/>
          <w:sz w:val="22"/>
          <w:szCs w:val="22"/>
        </w:rPr>
        <w:t>Line managers play a particularly important role in performance management. Research has shown that the key relationship in the workplace is between an individual employee and their immediate line manager, and that it is the line manager who has the greatest impact on the motivation and performance of employees</w:t>
      </w:r>
      <w:r>
        <w:rPr>
          <w:rFonts w:ascii="Verdana" w:hAnsi="Verdana"/>
          <w:sz w:val="19"/>
          <w:szCs w:val="19"/>
        </w:rPr>
        <w:t>.”</w:t>
      </w:r>
      <w:r w:rsidR="009D6AD6">
        <w:rPr>
          <w:rFonts w:asciiTheme="minorHAnsi" w:hAnsiTheme="minorHAnsi" w:cstheme="minorHAnsi"/>
          <w:sz w:val="22"/>
          <w:szCs w:val="20"/>
        </w:rPr>
        <w:t xml:space="preserve"> </w:t>
      </w:r>
      <w:r>
        <w:rPr>
          <w:rFonts w:asciiTheme="minorHAnsi" w:hAnsiTheme="minorHAnsi" w:cstheme="minorHAnsi"/>
          <w:sz w:val="22"/>
          <w:szCs w:val="20"/>
        </w:rPr>
        <w:t xml:space="preserve">(Source: </w:t>
      </w:r>
      <w:hyperlink r:id="rId8" w:history="1">
        <w:r w:rsidRPr="00BA7D07">
          <w:rPr>
            <w:rStyle w:val="Hyperlink"/>
            <w:rFonts w:asciiTheme="minorHAnsi" w:hAnsiTheme="minorHAnsi" w:cstheme="minorHAnsi"/>
            <w:sz w:val="22"/>
            <w:szCs w:val="20"/>
          </w:rPr>
          <w:t>https://www.acas.org.uk/index.aspx?articleid=3677</w:t>
        </w:r>
      </w:hyperlink>
      <w:r>
        <w:rPr>
          <w:rFonts w:asciiTheme="minorHAnsi" w:hAnsiTheme="minorHAnsi" w:cstheme="minorHAnsi"/>
          <w:sz w:val="22"/>
          <w:szCs w:val="20"/>
        </w:rPr>
        <w:t xml:space="preserve">) </w:t>
      </w:r>
    </w:p>
    <w:p w:rsidR="00B31107" w:rsidRDefault="00B31107" w:rsidP="000B64B2">
      <w:pPr>
        <w:pStyle w:val="Default"/>
        <w:rPr>
          <w:rFonts w:asciiTheme="minorHAnsi" w:hAnsiTheme="minorHAnsi" w:cstheme="minorHAnsi"/>
          <w:sz w:val="22"/>
          <w:szCs w:val="20"/>
        </w:rPr>
      </w:pPr>
    </w:p>
    <w:p w:rsidR="00A6406E" w:rsidRDefault="00A6406E" w:rsidP="000B64B2">
      <w:pPr>
        <w:pStyle w:val="Default"/>
        <w:rPr>
          <w:rFonts w:asciiTheme="minorHAnsi" w:hAnsiTheme="minorHAnsi" w:cstheme="minorHAnsi"/>
          <w:sz w:val="22"/>
          <w:szCs w:val="20"/>
        </w:rPr>
      </w:pPr>
      <w:r>
        <w:rPr>
          <w:rFonts w:asciiTheme="minorHAnsi" w:hAnsiTheme="minorHAnsi" w:cstheme="minorHAnsi"/>
          <w:sz w:val="22"/>
          <w:szCs w:val="20"/>
        </w:rPr>
        <w:t>In her article Juneja (2015) advises ways in which the line manager’s role needs to evolve in order to get the best from staff through performance management. She states that to many managers the process is viewed as time consuming with little benefit to them. However, Juneja suggests that if managers can look to develop their skills and the processes it could result in a massive boost for all concerned. She suggests the following ways in which will aid the process;</w:t>
      </w:r>
    </w:p>
    <w:p w:rsidR="00A6406E" w:rsidRPr="00A6406E" w:rsidRDefault="00A6406E" w:rsidP="00A6406E">
      <w:pPr>
        <w:numPr>
          <w:ilvl w:val="0"/>
          <w:numId w:val="4"/>
        </w:numPr>
        <w:spacing w:before="100" w:beforeAutospacing="1" w:after="100" w:afterAutospacing="1" w:line="240" w:lineRule="auto"/>
        <w:ind w:left="495"/>
        <w:rPr>
          <w:rFonts w:eastAsia="Times New Roman" w:cstheme="minorHAnsi"/>
          <w:i/>
          <w:color w:val="000000"/>
          <w:lang w:eastAsia="en-GB"/>
        </w:rPr>
      </w:pPr>
      <w:r w:rsidRPr="00A6406E">
        <w:rPr>
          <w:rFonts w:eastAsia="Times New Roman" w:cstheme="minorHAnsi"/>
          <w:i/>
          <w:color w:val="000000"/>
          <w:lang w:eastAsia="en-GB"/>
        </w:rPr>
        <w:lastRenderedPageBreak/>
        <w:t xml:space="preserve">By providing leadership from the top. </w:t>
      </w:r>
    </w:p>
    <w:p w:rsidR="00A6406E" w:rsidRPr="00A6406E" w:rsidRDefault="00A6406E" w:rsidP="00A6406E">
      <w:pPr>
        <w:numPr>
          <w:ilvl w:val="0"/>
          <w:numId w:val="4"/>
        </w:numPr>
        <w:spacing w:before="100" w:beforeAutospacing="1" w:after="100" w:afterAutospacing="1" w:line="240" w:lineRule="auto"/>
        <w:ind w:left="495"/>
        <w:rPr>
          <w:rFonts w:eastAsia="Times New Roman" w:cstheme="minorHAnsi"/>
          <w:i/>
          <w:color w:val="000000"/>
          <w:lang w:eastAsia="en-GB"/>
        </w:rPr>
      </w:pPr>
      <w:r w:rsidRPr="00A6406E">
        <w:rPr>
          <w:rFonts w:eastAsia="Times New Roman" w:cstheme="minorHAnsi"/>
          <w:i/>
          <w:color w:val="000000"/>
          <w:lang w:eastAsia="en-GB"/>
        </w:rPr>
        <w:t xml:space="preserve">By communicating with the line managers about the importance of performance management in driving successful results and how it is a part of their responsibility. </w:t>
      </w:r>
    </w:p>
    <w:p w:rsidR="00A6406E" w:rsidRPr="00A6406E" w:rsidRDefault="00A6406E" w:rsidP="00A6406E">
      <w:pPr>
        <w:numPr>
          <w:ilvl w:val="0"/>
          <w:numId w:val="4"/>
        </w:numPr>
        <w:spacing w:before="100" w:beforeAutospacing="1" w:after="100" w:afterAutospacing="1" w:line="240" w:lineRule="auto"/>
        <w:ind w:left="495"/>
        <w:rPr>
          <w:rFonts w:eastAsia="Times New Roman" w:cstheme="minorHAnsi"/>
          <w:i/>
          <w:color w:val="000000"/>
          <w:lang w:eastAsia="en-GB"/>
        </w:rPr>
      </w:pPr>
      <w:r w:rsidRPr="00A6406E">
        <w:rPr>
          <w:rFonts w:eastAsia="Times New Roman" w:cstheme="minorHAnsi"/>
          <w:i/>
          <w:color w:val="000000"/>
          <w:lang w:eastAsia="en-GB"/>
        </w:rPr>
        <w:t xml:space="preserve">By maintaining simplicity in the overall process of performance management. </w:t>
      </w:r>
    </w:p>
    <w:p w:rsidR="00A6406E" w:rsidRPr="00A6406E" w:rsidRDefault="00A6406E" w:rsidP="00A6406E">
      <w:pPr>
        <w:numPr>
          <w:ilvl w:val="0"/>
          <w:numId w:val="4"/>
        </w:numPr>
        <w:spacing w:before="100" w:beforeAutospacing="1" w:after="100" w:afterAutospacing="1" w:line="240" w:lineRule="auto"/>
        <w:ind w:left="495"/>
        <w:rPr>
          <w:rFonts w:eastAsia="Times New Roman" w:cstheme="minorHAnsi"/>
          <w:i/>
          <w:color w:val="000000"/>
          <w:lang w:eastAsia="en-GB"/>
        </w:rPr>
      </w:pPr>
      <w:r w:rsidRPr="00A6406E">
        <w:rPr>
          <w:rFonts w:eastAsia="Times New Roman" w:cstheme="minorHAnsi"/>
          <w:i/>
          <w:color w:val="000000"/>
          <w:lang w:eastAsia="en-GB"/>
        </w:rPr>
        <w:t xml:space="preserve">By reducing the pressure from the line managers by making the process an ongoing one instead of an annual review. </w:t>
      </w:r>
    </w:p>
    <w:p w:rsidR="002014ED" w:rsidRDefault="00A6406E" w:rsidP="002014ED">
      <w:pPr>
        <w:numPr>
          <w:ilvl w:val="0"/>
          <w:numId w:val="4"/>
        </w:numPr>
        <w:spacing w:before="100" w:beforeAutospacing="1" w:after="100" w:afterAutospacing="1" w:line="240" w:lineRule="auto"/>
        <w:ind w:left="495"/>
        <w:rPr>
          <w:rFonts w:eastAsia="Times New Roman" w:cstheme="minorHAnsi"/>
          <w:i/>
          <w:color w:val="000000"/>
          <w:lang w:eastAsia="en-GB"/>
        </w:rPr>
      </w:pPr>
      <w:r w:rsidRPr="00A6406E">
        <w:rPr>
          <w:rFonts w:eastAsia="Times New Roman" w:cstheme="minorHAnsi"/>
          <w:i/>
          <w:color w:val="000000"/>
          <w:lang w:eastAsia="en-GB"/>
        </w:rPr>
        <w:t>By involving the line managers in the design and development of the performance management processes by representing them in pilot studies.</w:t>
      </w:r>
    </w:p>
    <w:p w:rsidR="000B64B2" w:rsidRPr="002014ED" w:rsidRDefault="000B64B2" w:rsidP="00A424A6">
      <w:pPr>
        <w:spacing w:before="100" w:beforeAutospacing="1" w:after="100" w:afterAutospacing="1" w:line="240" w:lineRule="auto"/>
        <w:jc w:val="both"/>
        <w:rPr>
          <w:rFonts w:eastAsia="Times New Roman" w:cstheme="minorHAnsi"/>
          <w:i/>
          <w:color w:val="000000"/>
          <w:lang w:eastAsia="en-GB"/>
        </w:rPr>
      </w:pPr>
      <w:r w:rsidRPr="002014ED">
        <w:rPr>
          <w:rFonts w:cstheme="minorHAnsi"/>
          <w:szCs w:val="20"/>
        </w:rPr>
        <w:t xml:space="preserve">3.2 Describe ways in which HR and line managers can work together in performance management processes. </w:t>
      </w:r>
    </w:p>
    <w:p w:rsidR="000B64B2" w:rsidRDefault="002014ED" w:rsidP="00A424A6">
      <w:pPr>
        <w:jc w:val="both"/>
        <w:rPr>
          <w:rFonts w:cstheme="minorHAnsi"/>
          <w:color w:val="000000"/>
        </w:rPr>
      </w:pPr>
      <w:r w:rsidRPr="002014ED">
        <w:rPr>
          <w:rFonts w:cstheme="minorHAnsi"/>
        </w:rPr>
        <w:t>As HR has developed over the years to become a strategic business partner so has their involvement in setting out policies and procedures for line managers to implement in order to meet the business objectives. This is evident in an article by Juneja (2015) where she states, “</w:t>
      </w:r>
      <w:r w:rsidRPr="002014ED">
        <w:rPr>
          <w:rFonts w:cstheme="minorHAnsi"/>
          <w:i/>
          <w:color w:val="000000"/>
        </w:rPr>
        <w:t>The HR department today is a strategic partner and plays a vital role in pursuing a particular strategy</w:t>
      </w:r>
      <w:r w:rsidRPr="002014ED">
        <w:rPr>
          <w:rFonts w:cstheme="minorHAnsi"/>
          <w:color w:val="000000"/>
        </w:rPr>
        <w:t>.”</w:t>
      </w:r>
      <w:r>
        <w:rPr>
          <w:rFonts w:cstheme="minorHAnsi"/>
          <w:color w:val="000000"/>
        </w:rPr>
        <w:t xml:space="preserve"> This would result in HR being involved with senior management when putting in strategic measures in relation to performance management rather than simply being responsible for implementing </w:t>
      </w:r>
      <w:r w:rsidR="00715630">
        <w:rPr>
          <w:rFonts w:cstheme="minorHAnsi"/>
          <w:color w:val="000000"/>
        </w:rPr>
        <w:t>and supporting them</w:t>
      </w:r>
      <w:r>
        <w:rPr>
          <w:rFonts w:cstheme="minorHAnsi"/>
          <w:color w:val="000000"/>
        </w:rPr>
        <w:t xml:space="preserve">. Another way in which HR would link in with line managers to ensure the smooth running of performance management </w:t>
      </w:r>
      <w:r w:rsidR="00715630">
        <w:rPr>
          <w:rFonts w:cstheme="minorHAnsi"/>
          <w:color w:val="000000"/>
        </w:rPr>
        <w:t>would be to ensure that line managers are appropriately trained to carry out performance reviews. Taylor (2016) gives details of this by stating two ways in which HR aid line managers is through;</w:t>
      </w:r>
    </w:p>
    <w:p w:rsidR="00715630" w:rsidRDefault="00715630" w:rsidP="00A424A6">
      <w:pPr>
        <w:pStyle w:val="ListParagraph"/>
        <w:numPr>
          <w:ilvl w:val="0"/>
          <w:numId w:val="5"/>
        </w:numPr>
        <w:jc w:val="both"/>
        <w:rPr>
          <w:rFonts w:cstheme="minorHAnsi"/>
        </w:rPr>
      </w:pPr>
      <w:r w:rsidRPr="00715630">
        <w:rPr>
          <w:rFonts w:cstheme="minorHAnsi"/>
          <w:b/>
        </w:rPr>
        <w:t>Documentation</w:t>
      </w:r>
      <w:r>
        <w:rPr>
          <w:rFonts w:cstheme="minorHAnsi"/>
        </w:rPr>
        <w:t xml:space="preserve"> – HR would develop different performance management documents for a line manager to use as best practice. This would ensure that all forms established are fit for purpose and would cover the grounds needed to get the appropriate information from the employee as well as setting targets which would be agreed by all parties. </w:t>
      </w:r>
    </w:p>
    <w:p w:rsidR="00715630" w:rsidRDefault="00715630" w:rsidP="00A424A6">
      <w:pPr>
        <w:pStyle w:val="ListParagraph"/>
        <w:numPr>
          <w:ilvl w:val="0"/>
          <w:numId w:val="5"/>
        </w:numPr>
        <w:jc w:val="both"/>
        <w:rPr>
          <w:rFonts w:cstheme="minorHAnsi"/>
        </w:rPr>
      </w:pPr>
      <w:r w:rsidRPr="00715630">
        <w:rPr>
          <w:rFonts w:cstheme="minorHAnsi"/>
          <w:b/>
        </w:rPr>
        <w:t>Appraisal Training</w:t>
      </w:r>
      <w:r>
        <w:rPr>
          <w:rFonts w:cstheme="minorHAnsi"/>
        </w:rPr>
        <w:t xml:space="preserve"> – This is a key role for HR to play as it is imperative that line manager’s carry out an effective appraisal to ensure that the </w:t>
      </w:r>
      <w:r w:rsidR="003C6418">
        <w:rPr>
          <w:rFonts w:cstheme="minorHAnsi"/>
        </w:rPr>
        <w:t>employee’s</w:t>
      </w:r>
      <w:r>
        <w:rPr>
          <w:rFonts w:cstheme="minorHAnsi"/>
        </w:rPr>
        <w:t xml:space="preserve"> morale does not suffer. Taylor (2016) states the importance of this by saying a, “</w:t>
      </w:r>
      <w:r w:rsidRPr="00715630">
        <w:rPr>
          <w:rFonts w:cstheme="minorHAnsi"/>
          <w:i/>
        </w:rPr>
        <w:t>a badly done appraisal is worse than no appraisal</w:t>
      </w:r>
      <w:r>
        <w:rPr>
          <w:rFonts w:cstheme="minorHAnsi"/>
        </w:rPr>
        <w:t>.” (Taylor 2016, pp212).</w:t>
      </w:r>
      <w:r w:rsidR="003C6418">
        <w:rPr>
          <w:rFonts w:cstheme="minorHAnsi"/>
        </w:rPr>
        <w:t xml:space="preserve"> HR would therefore need to work closely with line manager’s in delivering good treating that develops the basic skills needed to conduct an affective appraisal. </w:t>
      </w:r>
      <w:r>
        <w:rPr>
          <w:rFonts w:cstheme="minorHAnsi"/>
        </w:rPr>
        <w:t xml:space="preserve"> </w:t>
      </w:r>
    </w:p>
    <w:p w:rsidR="00A424A6" w:rsidRDefault="003C6418" w:rsidP="00A424A6">
      <w:pPr>
        <w:jc w:val="both"/>
        <w:rPr>
          <w:rFonts w:cstheme="minorHAnsi"/>
        </w:rPr>
      </w:pPr>
      <w:r>
        <w:rPr>
          <w:rFonts w:cstheme="minorHAnsi"/>
        </w:rPr>
        <w:t xml:space="preserve">Another was in which HR will work together in performance management is by supporting them to develop a </w:t>
      </w:r>
      <w:r w:rsidRPr="003C6418">
        <w:rPr>
          <w:rFonts w:cstheme="minorHAnsi"/>
          <w:i/>
        </w:rPr>
        <w:t>High Performance Culture</w:t>
      </w:r>
      <w:r>
        <w:rPr>
          <w:rFonts w:cstheme="minorHAnsi"/>
        </w:rPr>
        <w:t>. Taylor (2016) states that in order to do this it would require a large amount of staff buying into the philosophy of the company and getting them to go the ‘</w:t>
      </w:r>
      <w:r w:rsidRPr="003C6418">
        <w:rPr>
          <w:rFonts w:cstheme="minorHAnsi"/>
          <w:i/>
        </w:rPr>
        <w:t>extra mile</w:t>
      </w:r>
      <w:r>
        <w:rPr>
          <w:rFonts w:cstheme="minorHAnsi"/>
        </w:rPr>
        <w:t xml:space="preserve">’. Although this is difficult to get to by HR working closely with line managers in ensuring staff feel valued through high engagement and a feeling of trust it can result in a company achieving the desired culture which would make it an employer of choice. </w:t>
      </w:r>
    </w:p>
    <w:p w:rsidR="00FE425F" w:rsidRDefault="00FE425F" w:rsidP="00A424A6">
      <w:pPr>
        <w:jc w:val="both"/>
        <w:rPr>
          <w:rFonts w:cstheme="minorHAnsi"/>
          <w:b/>
          <w:u w:val="single"/>
        </w:rPr>
      </w:pPr>
      <w:r w:rsidRPr="00FE425F">
        <w:rPr>
          <w:rFonts w:cstheme="minorHAnsi"/>
          <w:b/>
          <w:u w:val="single"/>
        </w:rPr>
        <w:t>Conclusion</w:t>
      </w:r>
    </w:p>
    <w:p w:rsidR="00FE425F" w:rsidRPr="00FE425F" w:rsidRDefault="00FE425F" w:rsidP="00FE425F">
      <w:pPr>
        <w:rPr>
          <w:rFonts w:cstheme="minorHAnsi"/>
        </w:rPr>
      </w:pPr>
      <w:r w:rsidRPr="00FE425F">
        <w:rPr>
          <w:rFonts w:cstheme="minorHAnsi"/>
        </w:rPr>
        <w:t xml:space="preserve">This </w:t>
      </w:r>
      <w:r>
        <w:rPr>
          <w:rFonts w:cstheme="minorHAnsi"/>
        </w:rPr>
        <w:t xml:space="preserve">presentation has looked to give details of the link between performances of an individual and the company they work for. It has given details of what a high performing working is and shown how by a business putting this in place through high performing working practices it helps motivate staff as well as helps their well-being. It has then looked at performance management and the different ways in which this is delivered which again aids individual employees which in turn helps the company. </w:t>
      </w:r>
      <w:bookmarkStart w:id="0" w:name="_GoBack"/>
      <w:bookmarkEnd w:id="0"/>
    </w:p>
    <w:p w:rsidR="00A424A6" w:rsidRDefault="00A424A6">
      <w:pPr>
        <w:rPr>
          <w:rFonts w:cstheme="minorHAnsi"/>
        </w:rPr>
      </w:pPr>
      <w:r>
        <w:rPr>
          <w:rFonts w:cstheme="minorHAnsi"/>
        </w:rPr>
        <w:br w:type="page"/>
      </w:r>
    </w:p>
    <w:sdt>
      <w:sdtPr>
        <w:rPr>
          <w:rFonts w:asciiTheme="minorHAnsi" w:eastAsiaTheme="minorHAnsi" w:hAnsiTheme="minorHAnsi" w:cstheme="minorBidi"/>
          <w:color w:val="auto"/>
          <w:sz w:val="22"/>
          <w:szCs w:val="22"/>
          <w:lang w:val="en-GB"/>
        </w:rPr>
        <w:id w:val="-777250454"/>
        <w:docPartObj>
          <w:docPartGallery w:val="Bibliographies"/>
          <w:docPartUnique/>
        </w:docPartObj>
      </w:sdtPr>
      <w:sdtEndPr/>
      <w:sdtContent>
        <w:p w:rsidR="00A424A6" w:rsidRDefault="00A424A6">
          <w:pPr>
            <w:pStyle w:val="Heading1"/>
          </w:pPr>
          <w:r>
            <w:t>Bibliography</w:t>
          </w:r>
        </w:p>
        <w:sdt>
          <w:sdtPr>
            <w:id w:val="111145805"/>
            <w:bibliography/>
          </w:sdtPr>
          <w:sdtEndPr/>
          <w:sdtContent>
            <w:p w:rsidR="00A424A6" w:rsidRDefault="00A424A6" w:rsidP="00A424A6">
              <w:pPr>
                <w:pStyle w:val="Bibliography"/>
                <w:rPr>
                  <w:noProof/>
                  <w:sz w:val="24"/>
                  <w:szCs w:val="24"/>
                  <w:lang w:val="en-US"/>
                </w:rPr>
              </w:pPr>
              <w:r>
                <w:fldChar w:fldCharType="begin"/>
              </w:r>
              <w:r>
                <w:instrText xml:space="preserve"> BIBLIOGRAPHY </w:instrText>
              </w:r>
              <w:r>
                <w:fldChar w:fldCharType="separate"/>
              </w:r>
              <w:r>
                <w:rPr>
                  <w:noProof/>
                  <w:lang w:val="en-US"/>
                </w:rPr>
                <w:t xml:space="preserve">ACAS, 2012. </w:t>
              </w:r>
              <w:r>
                <w:rPr>
                  <w:i/>
                  <w:iCs/>
                  <w:noProof/>
                  <w:lang w:val="en-US"/>
                </w:rPr>
                <w:t xml:space="preserve">Good performance management needs good line managers. </w:t>
              </w:r>
              <w:r>
                <w:rPr>
                  <w:noProof/>
                  <w:lang w:val="en-US"/>
                </w:rPr>
                <w:t xml:space="preserve">[Online] </w:t>
              </w:r>
              <w:r>
                <w:rPr>
                  <w:noProof/>
                  <w:lang w:val="en-US"/>
                </w:rPr>
                <w:br/>
                <w:t xml:space="preserve">Available at: </w:t>
              </w:r>
              <w:r>
                <w:rPr>
                  <w:noProof/>
                  <w:u w:val="single"/>
                  <w:lang w:val="en-US"/>
                </w:rPr>
                <w:t>https://www.acas.org.uk/index.aspx?articleid=3677</w:t>
              </w:r>
              <w:r>
                <w:rPr>
                  <w:noProof/>
                  <w:lang w:val="en-US"/>
                </w:rPr>
                <w:br/>
                <w:t>[Accessed 10 7 2019].</w:t>
              </w:r>
            </w:p>
            <w:p w:rsidR="00A424A6" w:rsidRDefault="00A424A6" w:rsidP="00A424A6">
              <w:pPr>
                <w:pStyle w:val="Bibliography"/>
                <w:rPr>
                  <w:noProof/>
                  <w:lang w:val="en-US"/>
                </w:rPr>
              </w:pPr>
              <w:r>
                <w:rPr>
                  <w:noProof/>
                  <w:lang w:val="en-US"/>
                </w:rPr>
                <w:t xml:space="preserve">Allan, S., Faulconbridge, J. &amp; Thomas, P., 2019. </w:t>
              </w:r>
              <w:r>
                <w:rPr>
                  <w:i/>
                  <w:iCs/>
                  <w:noProof/>
                  <w:lang w:val="en-US"/>
                </w:rPr>
                <w:t xml:space="preserve">Work has been corrupted by performance metrics. </w:t>
              </w:r>
              <w:r>
                <w:rPr>
                  <w:noProof/>
                  <w:lang w:val="en-US"/>
                </w:rPr>
                <w:t xml:space="preserve">[Online] </w:t>
              </w:r>
              <w:r>
                <w:rPr>
                  <w:noProof/>
                  <w:lang w:val="en-US"/>
                </w:rPr>
                <w:br/>
                <w:t xml:space="preserve">Available at: </w:t>
              </w:r>
              <w:r>
                <w:rPr>
                  <w:noProof/>
                  <w:u w:val="single"/>
                  <w:lang w:val="en-US"/>
                </w:rPr>
                <w:t>http://www.hrmagazine.co.uk/article-details/work-has-been-corrupted-by-performance-metrics/452286/?utm_content=Work%20has%20been%20corrupted%20by%20performance%20metrics&amp;utm_campaign=HR31Jan19&amp;utm_source=HR%20Magazine&amp;utm_medium=adestra_email&amp;utm_term=htt</w:t>
              </w:r>
              <w:r>
                <w:rPr>
                  <w:noProof/>
                  <w:lang w:val="en-US"/>
                </w:rPr>
                <w:br/>
                <w:t>[Accessed 10 7 2019].</w:t>
              </w:r>
            </w:p>
            <w:p w:rsidR="00A424A6" w:rsidRDefault="00A424A6" w:rsidP="00A424A6">
              <w:pPr>
                <w:pStyle w:val="Bibliography"/>
                <w:rPr>
                  <w:noProof/>
                  <w:lang w:val="en-US"/>
                </w:rPr>
              </w:pPr>
              <w:r>
                <w:rPr>
                  <w:noProof/>
                  <w:lang w:val="en-US"/>
                </w:rPr>
                <w:t xml:space="preserve">Armstrong, M., 2017. </w:t>
              </w:r>
              <w:r>
                <w:rPr>
                  <w:i/>
                  <w:iCs/>
                  <w:noProof/>
                  <w:lang w:val="en-US"/>
                </w:rPr>
                <w:t xml:space="preserve">How can we fix performance management?. </w:t>
              </w:r>
              <w:r>
                <w:rPr>
                  <w:noProof/>
                  <w:lang w:val="en-US"/>
                </w:rPr>
                <w:t xml:space="preserve">[Online] </w:t>
              </w:r>
              <w:r>
                <w:rPr>
                  <w:noProof/>
                  <w:lang w:val="en-US"/>
                </w:rPr>
                <w:br/>
                <w:t xml:space="preserve">Available at: </w:t>
              </w:r>
              <w:r>
                <w:rPr>
                  <w:noProof/>
                  <w:u w:val="single"/>
                  <w:lang w:val="en-US"/>
                </w:rPr>
                <w:t>https://www.peoplemanagement.co.uk/voices/comment/fix-performance-management#_ga=2.234717086.1038224926.1552657222-1720027656.1545140203</w:t>
              </w:r>
              <w:r>
                <w:rPr>
                  <w:noProof/>
                  <w:lang w:val="en-US"/>
                </w:rPr>
                <w:br/>
                <w:t>[Accessed 10 7 2019].</w:t>
              </w:r>
            </w:p>
            <w:p w:rsidR="00A424A6" w:rsidRDefault="00A424A6" w:rsidP="00A424A6">
              <w:pPr>
                <w:pStyle w:val="Bibliography"/>
                <w:rPr>
                  <w:noProof/>
                  <w:lang w:val="en-US"/>
                </w:rPr>
              </w:pPr>
              <w:r>
                <w:rPr>
                  <w:noProof/>
                  <w:lang w:val="en-US"/>
                </w:rPr>
                <w:t xml:space="preserve">Armstrong, M., 2018. </w:t>
              </w:r>
              <w:r>
                <w:rPr>
                  <w:i/>
                  <w:iCs/>
                  <w:noProof/>
                  <w:lang w:val="en-US"/>
                </w:rPr>
                <w:t xml:space="preserve">The Ideal of Performance Management. </w:t>
              </w:r>
              <w:r>
                <w:rPr>
                  <w:noProof/>
                  <w:lang w:val="en-US"/>
                </w:rPr>
                <w:t xml:space="preserve">[Online] </w:t>
              </w:r>
              <w:r>
                <w:rPr>
                  <w:noProof/>
                  <w:lang w:val="en-US"/>
                </w:rPr>
                <w:br/>
                <w:t xml:space="preserve">Available at: </w:t>
              </w:r>
              <w:r>
                <w:rPr>
                  <w:noProof/>
                  <w:u w:val="single"/>
                  <w:lang w:val="en-US"/>
                </w:rPr>
                <w:t>https://www.koganpage.com/article/the-ideal-of-performance-management</w:t>
              </w:r>
              <w:r>
                <w:rPr>
                  <w:noProof/>
                  <w:lang w:val="en-US"/>
                </w:rPr>
                <w:br/>
                <w:t>[Accessed 10 7 2019].</w:t>
              </w:r>
            </w:p>
            <w:p w:rsidR="00A424A6" w:rsidRDefault="00A424A6" w:rsidP="00A424A6">
              <w:pPr>
                <w:pStyle w:val="Bibliography"/>
                <w:rPr>
                  <w:noProof/>
                  <w:lang w:val="en-US"/>
                </w:rPr>
              </w:pPr>
              <w:r>
                <w:rPr>
                  <w:noProof/>
                  <w:lang w:val="en-US"/>
                </w:rPr>
                <w:t xml:space="preserve">Boxall, P. &amp; Macky, K., 2014. </w:t>
              </w:r>
              <w:r>
                <w:rPr>
                  <w:i/>
                  <w:iCs/>
                  <w:noProof/>
                  <w:lang w:val="en-US"/>
                </w:rPr>
                <w:t xml:space="preserve">High-involvement work processes, work intensification and employee well-being, </w:t>
              </w:r>
              <w:r>
                <w:rPr>
                  <w:noProof/>
                  <w:lang w:val="en-US"/>
                </w:rPr>
                <w:t>London: SAGE.</w:t>
              </w:r>
            </w:p>
            <w:p w:rsidR="00A424A6" w:rsidRDefault="00A424A6" w:rsidP="00A424A6">
              <w:pPr>
                <w:pStyle w:val="Bibliography"/>
                <w:rPr>
                  <w:noProof/>
                  <w:lang w:val="en-US"/>
                </w:rPr>
              </w:pPr>
              <w:r>
                <w:rPr>
                  <w:noProof/>
                  <w:lang w:val="en-US"/>
                </w:rPr>
                <w:t xml:space="preserve">Cappelli, P. &amp; Tavis, A., 2016. </w:t>
              </w:r>
              <w:r>
                <w:rPr>
                  <w:i/>
                  <w:iCs/>
                  <w:noProof/>
                  <w:lang w:val="en-US"/>
                </w:rPr>
                <w:t xml:space="preserve">The Performance Management Revolution. </w:t>
              </w:r>
              <w:r>
                <w:rPr>
                  <w:noProof/>
                  <w:lang w:val="en-US"/>
                </w:rPr>
                <w:t xml:space="preserve">[Online] </w:t>
              </w:r>
              <w:r>
                <w:rPr>
                  <w:noProof/>
                  <w:lang w:val="en-US"/>
                </w:rPr>
                <w:br/>
                <w:t xml:space="preserve">Available at: </w:t>
              </w:r>
              <w:r>
                <w:rPr>
                  <w:noProof/>
                  <w:u w:val="single"/>
                  <w:lang w:val="en-US"/>
                </w:rPr>
                <w:t>The Performance Management Revolution</w:t>
              </w:r>
              <w:r>
                <w:rPr>
                  <w:noProof/>
                  <w:lang w:val="en-US"/>
                </w:rPr>
                <w:br/>
                <w:t>[Accessed 10 7 2019].</w:t>
              </w:r>
            </w:p>
            <w:p w:rsidR="00A424A6" w:rsidRDefault="00A424A6" w:rsidP="00A424A6">
              <w:pPr>
                <w:pStyle w:val="Bibliography"/>
                <w:rPr>
                  <w:noProof/>
                  <w:lang w:val="en-US"/>
                </w:rPr>
              </w:pPr>
              <w:r>
                <w:rPr>
                  <w:noProof/>
                  <w:lang w:val="en-US"/>
                </w:rPr>
                <w:t xml:space="preserve">Gifford, J., 2018. </w:t>
              </w:r>
              <w:r>
                <w:rPr>
                  <w:i/>
                  <w:iCs/>
                  <w:noProof/>
                  <w:lang w:val="en-US"/>
                </w:rPr>
                <w:t xml:space="preserve">Performance management: an introduction. </w:t>
              </w:r>
              <w:r>
                <w:rPr>
                  <w:noProof/>
                  <w:lang w:val="en-US"/>
                </w:rPr>
                <w:t xml:space="preserve">[Online] </w:t>
              </w:r>
              <w:r>
                <w:rPr>
                  <w:noProof/>
                  <w:lang w:val="en-US"/>
                </w:rPr>
                <w:br/>
                <w:t xml:space="preserve">Available at: </w:t>
              </w:r>
              <w:r>
                <w:rPr>
                  <w:noProof/>
                  <w:u w:val="single"/>
                  <w:lang w:val="en-US"/>
                </w:rPr>
                <w:t>https://www.cipd.co.uk/knowledge/fundamentals/people/performance/factsheet</w:t>
              </w:r>
              <w:r>
                <w:rPr>
                  <w:noProof/>
                  <w:lang w:val="en-US"/>
                </w:rPr>
                <w:br/>
                <w:t>[Accessed 10 7 2019].</w:t>
              </w:r>
            </w:p>
            <w:p w:rsidR="00A424A6" w:rsidRDefault="00A424A6" w:rsidP="00A424A6">
              <w:pPr>
                <w:pStyle w:val="Bibliography"/>
                <w:rPr>
                  <w:noProof/>
                  <w:lang w:val="en-US"/>
                </w:rPr>
              </w:pPr>
              <w:r>
                <w:rPr>
                  <w:noProof/>
                  <w:lang w:val="en-US"/>
                </w:rPr>
                <w:t xml:space="preserve">Juneja, P., 2015. </w:t>
              </w:r>
              <w:r>
                <w:rPr>
                  <w:i/>
                  <w:iCs/>
                  <w:noProof/>
                  <w:lang w:val="en-US"/>
                </w:rPr>
                <w:t xml:space="preserve">Role of Managers in Performance Management. </w:t>
              </w:r>
              <w:r>
                <w:rPr>
                  <w:noProof/>
                  <w:lang w:val="en-US"/>
                </w:rPr>
                <w:t xml:space="preserve">[Online] </w:t>
              </w:r>
              <w:r>
                <w:rPr>
                  <w:noProof/>
                  <w:lang w:val="en-US"/>
                </w:rPr>
                <w:br/>
                <w:t xml:space="preserve">Available at: </w:t>
              </w:r>
              <w:r>
                <w:rPr>
                  <w:noProof/>
                  <w:u w:val="single"/>
                  <w:lang w:val="en-US"/>
                </w:rPr>
                <w:t>https://www.managementstudyguide.com/role-of-managers-in-performance-management.htm</w:t>
              </w:r>
              <w:r>
                <w:rPr>
                  <w:noProof/>
                  <w:lang w:val="en-US"/>
                </w:rPr>
                <w:br/>
                <w:t>[Accessed 10 7 2019].</w:t>
              </w:r>
            </w:p>
            <w:p w:rsidR="00A424A6" w:rsidRDefault="00A424A6" w:rsidP="00A424A6">
              <w:pPr>
                <w:pStyle w:val="Bibliography"/>
                <w:rPr>
                  <w:noProof/>
                  <w:lang w:val="en-US"/>
                </w:rPr>
              </w:pPr>
              <w:r>
                <w:rPr>
                  <w:noProof/>
                  <w:lang w:val="en-US"/>
                </w:rPr>
                <w:t xml:space="preserve">Marchington, M., Wilkinson, A., Donnelly, R. &amp; Kynighou, A., 2016. </w:t>
              </w:r>
              <w:r>
                <w:rPr>
                  <w:i/>
                  <w:iCs/>
                  <w:noProof/>
                  <w:lang w:val="en-US"/>
                </w:rPr>
                <w:t xml:space="preserve">Human Resources Management at Work. </w:t>
              </w:r>
              <w:r>
                <w:rPr>
                  <w:noProof/>
                  <w:lang w:val="en-US"/>
                </w:rPr>
                <w:t>6th ed. London: CIPD.</w:t>
              </w:r>
            </w:p>
            <w:p w:rsidR="00A424A6" w:rsidRDefault="00A424A6" w:rsidP="00A424A6">
              <w:pPr>
                <w:pStyle w:val="Bibliography"/>
                <w:rPr>
                  <w:noProof/>
                  <w:lang w:val="en-US"/>
                </w:rPr>
              </w:pPr>
              <w:r>
                <w:rPr>
                  <w:noProof/>
                  <w:lang w:val="en-US"/>
                </w:rPr>
                <w:t xml:space="preserve">Personnel Today, 2018. </w:t>
              </w:r>
              <w:r>
                <w:rPr>
                  <w:i/>
                  <w:iCs/>
                  <w:noProof/>
                  <w:lang w:val="en-US"/>
                </w:rPr>
                <w:t xml:space="preserve">The case for linking employee wellbeing and productivity. </w:t>
              </w:r>
              <w:r>
                <w:rPr>
                  <w:noProof/>
                  <w:lang w:val="en-US"/>
                </w:rPr>
                <w:t xml:space="preserve">[Online] </w:t>
              </w:r>
              <w:r>
                <w:rPr>
                  <w:noProof/>
                  <w:lang w:val="en-US"/>
                </w:rPr>
                <w:br/>
                <w:t xml:space="preserve">Available at: </w:t>
              </w:r>
              <w:r>
                <w:rPr>
                  <w:noProof/>
                  <w:u w:val="single"/>
                  <w:lang w:val="en-US"/>
                </w:rPr>
                <w:t>https://www.personneltoday.com/hr/case-linking-employee-wellbeing-productivity/</w:t>
              </w:r>
              <w:r>
                <w:rPr>
                  <w:noProof/>
                  <w:lang w:val="en-US"/>
                </w:rPr>
                <w:br/>
                <w:t>[Accessed 10 7 2019].</w:t>
              </w:r>
            </w:p>
            <w:p w:rsidR="00A424A6" w:rsidRDefault="00A424A6" w:rsidP="00A424A6">
              <w:pPr>
                <w:pStyle w:val="Bibliography"/>
                <w:rPr>
                  <w:noProof/>
                  <w:lang w:val="en-US"/>
                </w:rPr>
              </w:pPr>
              <w:r>
                <w:rPr>
                  <w:noProof/>
                  <w:lang w:val="en-US"/>
                </w:rPr>
                <w:t xml:space="preserve">Rankin, N., 2019. </w:t>
              </w:r>
              <w:r>
                <w:rPr>
                  <w:i/>
                  <w:iCs/>
                  <w:noProof/>
                  <w:lang w:val="en-US"/>
                </w:rPr>
                <w:t xml:space="preserve">Performance management. </w:t>
              </w:r>
              <w:r>
                <w:rPr>
                  <w:noProof/>
                  <w:lang w:val="en-US"/>
                </w:rPr>
                <w:t xml:space="preserve">[Online] </w:t>
              </w:r>
              <w:r>
                <w:rPr>
                  <w:noProof/>
                  <w:lang w:val="en-US"/>
                </w:rPr>
                <w:br/>
                <w:t xml:space="preserve">Available at: </w:t>
              </w:r>
              <w:r>
                <w:rPr>
                  <w:noProof/>
                  <w:u w:val="single"/>
                  <w:lang w:val="en-US"/>
                </w:rPr>
                <w:t>https://www.xperthr.co.uk/good-practice-manual/performance-management/90112/?keywords=performance</w:t>
              </w:r>
              <w:r>
                <w:rPr>
                  <w:noProof/>
                  <w:lang w:val="en-US"/>
                </w:rPr>
                <w:br/>
                <w:t>[Accessed 10 7 2109].</w:t>
              </w:r>
            </w:p>
            <w:p w:rsidR="00A424A6" w:rsidRDefault="00A424A6" w:rsidP="00A424A6">
              <w:pPr>
                <w:pStyle w:val="Bibliography"/>
                <w:rPr>
                  <w:noProof/>
                  <w:lang w:val="en-US"/>
                </w:rPr>
              </w:pPr>
              <w:r>
                <w:rPr>
                  <w:noProof/>
                  <w:lang w:val="en-US"/>
                </w:rPr>
                <w:lastRenderedPageBreak/>
                <w:t xml:space="preserve">Roberts, C., 2016. Organisation Design and Organisation Development . In: 2nd, ed. </w:t>
              </w:r>
              <w:r>
                <w:rPr>
                  <w:i/>
                  <w:iCs/>
                  <w:noProof/>
                  <w:lang w:val="en-US"/>
                </w:rPr>
                <w:t xml:space="preserve">Human Resource Managemeny: People and Organisations. </w:t>
              </w:r>
              <w:r>
                <w:rPr>
                  <w:noProof/>
                  <w:lang w:val="en-US"/>
                </w:rPr>
                <w:t>London: CIPD, pp. 165-195.</w:t>
              </w:r>
            </w:p>
            <w:p w:rsidR="00A424A6" w:rsidRDefault="00A424A6" w:rsidP="00A424A6">
              <w:pPr>
                <w:pStyle w:val="Bibliography"/>
                <w:rPr>
                  <w:noProof/>
                  <w:lang w:val="en-US"/>
                </w:rPr>
              </w:pPr>
              <w:r>
                <w:rPr>
                  <w:noProof/>
                  <w:lang w:val="en-US"/>
                </w:rPr>
                <w:t xml:space="preserve">Sloan, N., Agarwal, D., Garr, S. &amp; Pastakia, K., 2017. </w:t>
              </w:r>
              <w:r>
                <w:rPr>
                  <w:i/>
                  <w:iCs/>
                  <w:noProof/>
                  <w:lang w:val="en-US"/>
                </w:rPr>
                <w:t xml:space="preserve">Performance management: Playing a winning hand. </w:t>
              </w:r>
              <w:r>
                <w:rPr>
                  <w:noProof/>
                  <w:lang w:val="en-US"/>
                </w:rPr>
                <w:t xml:space="preserve">[Online] </w:t>
              </w:r>
              <w:r>
                <w:rPr>
                  <w:noProof/>
                  <w:lang w:val="en-US"/>
                </w:rPr>
                <w:br/>
                <w:t xml:space="preserve">Available at: </w:t>
              </w:r>
              <w:r>
                <w:rPr>
                  <w:noProof/>
                  <w:u w:val="single"/>
                  <w:lang w:val="en-US"/>
                </w:rPr>
                <w:t>https://www2.deloitte.com/insights/us/en/focus/human-capital-trends/2017/redesigning-performance-management.html</w:t>
              </w:r>
              <w:r>
                <w:rPr>
                  <w:noProof/>
                  <w:lang w:val="en-US"/>
                </w:rPr>
                <w:br/>
                <w:t>[Accessed 10 7 2019].</w:t>
              </w:r>
            </w:p>
            <w:p w:rsidR="00A424A6" w:rsidRDefault="00A424A6" w:rsidP="00A424A6">
              <w:pPr>
                <w:pStyle w:val="Bibliography"/>
                <w:rPr>
                  <w:noProof/>
                  <w:lang w:val="en-US"/>
                </w:rPr>
              </w:pPr>
              <w:r>
                <w:rPr>
                  <w:noProof/>
                  <w:lang w:val="en-US"/>
                </w:rPr>
                <w:t xml:space="preserve">Suff, R., 2019. </w:t>
              </w:r>
              <w:r>
                <w:rPr>
                  <w:i/>
                  <w:iCs/>
                  <w:noProof/>
                  <w:lang w:val="en-US"/>
                </w:rPr>
                <w:t xml:space="preserve">Well-being at work. </w:t>
              </w:r>
              <w:r>
                <w:rPr>
                  <w:noProof/>
                  <w:lang w:val="en-US"/>
                </w:rPr>
                <w:t xml:space="preserve">[Online] </w:t>
              </w:r>
              <w:r>
                <w:rPr>
                  <w:noProof/>
                  <w:lang w:val="en-US"/>
                </w:rPr>
                <w:br/>
                <w:t>[Accessed 10 7 2019].</w:t>
              </w:r>
            </w:p>
            <w:p w:rsidR="00A424A6" w:rsidRDefault="00A424A6" w:rsidP="00A424A6">
              <w:pPr>
                <w:pStyle w:val="Bibliography"/>
                <w:rPr>
                  <w:noProof/>
                  <w:lang w:val="en-US"/>
                </w:rPr>
              </w:pPr>
              <w:r>
                <w:rPr>
                  <w:noProof/>
                  <w:lang w:val="en-US"/>
                </w:rPr>
                <w:t xml:space="preserve">Taylor, S., 2016. Improving Organisational Performance. In: </w:t>
              </w:r>
              <w:r>
                <w:rPr>
                  <w:i/>
                  <w:iCs/>
                  <w:noProof/>
                  <w:lang w:val="en-US"/>
                </w:rPr>
                <w:t xml:space="preserve">Human Resource Management: People and Organisations. </w:t>
              </w:r>
              <w:r>
                <w:rPr>
                  <w:noProof/>
                  <w:lang w:val="en-US"/>
                </w:rPr>
                <w:t>London: CIPD, pp. 197-218.</w:t>
              </w:r>
            </w:p>
            <w:p w:rsidR="00A424A6" w:rsidRDefault="00A424A6" w:rsidP="00A424A6">
              <w:pPr>
                <w:pStyle w:val="Bibliography"/>
                <w:rPr>
                  <w:noProof/>
                  <w:lang w:val="en-US"/>
                </w:rPr>
              </w:pPr>
              <w:r>
                <w:rPr>
                  <w:noProof/>
                  <w:lang w:val="en-US"/>
                </w:rPr>
                <w:t xml:space="preserve">Willyerd, K., 2014. </w:t>
              </w:r>
              <w:r>
                <w:rPr>
                  <w:i/>
                  <w:iCs/>
                  <w:noProof/>
                  <w:lang w:val="en-US"/>
                </w:rPr>
                <w:t xml:space="preserve">What High Performers Want at Work. </w:t>
              </w:r>
              <w:r>
                <w:rPr>
                  <w:noProof/>
                  <w:lang w:val="en-US"/>
                </w:rPr>
                <w:t xml:space="preserve">[Online] </w:t>
              </w:r>
              <w:r>
                <w:rPr>
                  <w:noProof/>
                  <w:lang w:val="en-US"/>
                </w:rPr>
                <w:br/>
                <w:t xml:space="preserve">Available at: </w:t>
              </w:r>
              <w:r>
                <w:rPr>
                  <w:noProof/>
                  <w:u w:val="single"/>
                  <w:lang w:val="en-US"/>
                </w:rPr>
                <w:t>https://hbr.org/2014/11/what-high-performers-want-at-work</w:t>
              </w:r>
              <w:r>
                <w:rPr>
                  <w:noProof/>
                  <w:lang w:val="en-US"/>
                </w:rPr>
                <w:br/>
                <w:t>[Accessed 9 6 2019].</w:t>
              </w:r>
            </w:p>
            <w:p w:rsidR="00A424A6" w:rsidRDefault="00A424A6" w:rsidP="00A424A6">
              <w:pPr>
                <w:pStyle w:val="Bibliography"/>
                <w:rPr>
                  <w:noProof/>
                  <w:lang w:val="en-US"/>
                </w:rPr>
              </w:pPr>
              <w:r>
                <w:rPr>
                  <w:noProof/>
                  <w:lang w:val="en-US"/>
                </w:rPr>
                <w:t xml:space="preserve">Wood , S. et al., 2013. </w:t>
              </w:r>
              <w:r>
                <w:rPr>
                  <w:i/>
                  <w:iCs/>
                  <w:noProof/>
                  <w:lang w:val="en-US"/>
                </w:rPr>
                <w:t xml:space="preserve">High Performance Working in the Employer Skills Surveys, </w:t>
              </w:r>
              <w:r>
                <w:rPr>
                  <w:noProof/>
                  <w:lang w:val="en-US"/>
                </w:rPr>
                <w:t>s.l.: UK Commision for Employment and Skills.</w:t>
              </w:r>
            </w:p>
            <w:p w:rsidR="00A424A6" w:rsidRDefault="00A424A6" w:rsidP="00A424A6">
              <w:r>
                <w:rPr>
                  <w:b/>
                  <w:bCs/>
                  <w:noProof/>
                </w:rPr>
                <w:fldChar w:fldCharType="end"/>
              </w:r>
            </w:p>
          </w:sdtContent>
        </w:sdt>
      </w:sdtContent>
    </w:sdt>
    <w:p w:rsidR="003C6418" w:rsidRPr="003C6418" w:rsidRDefault="003C6418" w:rsidP="003C6418">
      <w:pPr>
        <w:rPr>
          <w:rFonts w:cstheme="minorHAnsi"/>
        </w:rPr>
      </w:pPr>
    </w:p>
    <w:p w:rsidR="000B64B2" w:rsidRDefault="000B64B2" w:rsidP="000B64B2">
      <w:pPr>
        <w:rPr>
          <w:rFonts w:cstheme="minorHAnsi"/>
          <w:szCs w:val="20"/>
        </w:rPr>
      </w:pPr>
    </w:p>
    <w:p w:rsidR="00BD09A6" w:rsidRDefault="00BD09A6" w:rsidP="000B64B2">
      <w:pPr>
        <w:rPr>
          <w:rFonts w:cstheme="minorHAnsi"/>
          <w:szCs w:val="20"/>
        </w:rPr>
      </w:pPr>
    </w:p>
    <w:sectPr w:rsidR="00BD09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362A56"/>
    <w:multiLevelType w:val="multilevel"/>
    <w:tmpl w:val="C7A0E5A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6F43C2"/>
    <w:multiLevelType w:val="hybridMultilevel"/>
    <w:tmpl w:val="5706DDD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440F4105"/>
    <w:multiLevelType w:val="hybridMultilevel"/>
    <w:tmpl w:val="627EE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63017B"/>
    <w:multiLevelType w:val="hybridMultilevel"/>
    <w:tmpl w:val="0B3073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A5069A"/>
    <w:multiLevelType w:val="multilevel"/>
    <w:tmpl w:val="F8A8E6E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4"/>
  </w:num>
  <w:num w:numId="2">
    <w:abstractNumId w:val="1"/>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64B2"/>
    <w:rsid w:val="00014D7F"/>
    <w:rsid w:val="0004376D"/>
    <w:rsid w:val="000B64B2"/>
    <w:rsid w:val="00115A86"/>
    <w:rsid w:val="001336CB"/>
    <w:rsid w:val="001379D6"/>
    <w:rsid w:val="001A37E4"/>
    <w:rsid w:val="001C3A04"/>
    <w:rsid w:val="001D331A"/>
    <w:rsid w:val="002014ED"/>
    <w:rsid w:val="00257B9E"/>
    <w:rsid w:val="002C59CA"/>
    <w:rsid w:val="002C7BAA"/>
    <w:rsid w:val="002E5D4E"/>
    <w:rsid w:val="002F3546"/>
    <w:rsid w:val="003068C8"/>
    <w:rsid w:val="003203F8"/>
    <w:rsid w:val="00381786"/>
    <w:rsid w:val="003A409C"/>
    <w:rsid w:val="003A7B08"/>
    <w:rsid w:val="003C0334"/>
    <w:rsid w:val="003C6418"/>
    <w:rsid w:val="003D2C20"/>
    <w:rsid w:val="00425571"/>
    <w:rsid w:val="00432455"/>
    <w:rsid w:val="004326EE"/>
    <w:rsid w:val="00453410"/>
    <w:rsid w:val="004D4650"/>
    <w:rsid w:val="004E5423"/>
    <w:rsid w:val="00541D7B"/>
    <w:rsid w:val="005779FB"/>
    <w:rsid w:val="00606B75"/>
    <w:rsid w:val="00626267"/>
    <w:rsid w:val="00630765"/>
    <w:rsid w:val="006351B9"/>
    <w:rsid w:val="00674F6D"/>
    <w:rsid w:val="006C15F5"/>
    <w:rsid w:val="006E66AE"/>
    <w:rsid w:val="00715630"/>
    <w:rsid w:val="00754081"/>
    <w:rsid w:val="007B2E6C"/>
    <w:rsid w:val="007C17A9"/>
    <w:rsid w:val="007F776A"/>
    <w:rsid w:val="00893AF5"/>
    <w:rsid w:val="00895428"/>
    <w:rsid w:val="00953195"/>
    <w:rsid w:val="00993B5E"/>
    <w:rsid w:val="009C1818"/>
    <w:rsid w:val="009D6AD6"/>
    <w:rsid w:val="00A424A6"/>
    <w:rsid w:val="00A62117"/>
    <w:rsid w:val="00A6406E"/>
    <w:rsid w:val="00AF613A"/>
    <w:rsid w:val="00B13D9F"/>
    <w:rsid w:val="00B30812"/>
    <w:rsid w:val="00B31107"/>
    <w:rsid w:val="00B52CAF"/>
    <w:rsid w:val="00B62511"/>
    <w:rsid w:val="00B95D94"/>
    <w:rsid w:val="00BA13F0"/>
    <w:rsid w:val="00BA40C1"/>
    <w:rsid w:val="00BA4A4C"/>
    <w:rsid w:val="00BD09A6"/>
    <w:rsid w:val="00C73FA3"/>
    <w:rsid w:val="00D0628D"/>
    <w:rsid w:val="00D108D2"/>
    <w:rsid w:val="00D51B90"/>
    <w:rsid w:val="00D81B2B"/>
    <w:rsid w:val="00DB2029"/>
    <w:rsid w:val="00DB317F"/>
    <w:rsid w:val="00E35252"/>
    <w:rsid w:val="00E65B5C"/>
    <w:rsid w:val="00EC53AC"/>
    <w:rsid w:val="00EE05E5"/>
    <w:rsid w:val="00F00C70"/>
    <w:rsid w:val="00F07CFF"/>
    <w:rsid w:val="00F24B0E"/>
    <w:rsid w:val="00F321DC"/>
    <w:rsid w:val="00FC322B"/>
    <w:rsid w:val="00FE4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FA9EEF7-99A8-435C-BFA5-F6D83CE3E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424A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B64B2"/>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0B64B2"/>
    <w:pPr>
      <w:ind w:left="720"/>
      <w:contextualSpacing/>
    </w:pPr>
  </w:style>
  <w:style w:type="character" w:styleId="Hyperlink">
    <w:name w:val="Hyperlink"/>
    <w:basedOn w:val="DefaultParagraphFont"/>
    <w:uiPriority w:val="99"/>
    <w:unhideWhenUsed/>
    <w:rsid w:val="00BD09A6"/>
    <w:rPr>
      <w:color w:val="0563C1" w:themeColor="hyperlink"/>
      <w:u w:val="single"/>
    </w:rPr>
  </w:style>
  <w:style w:type="character" w:styleId="Emphasis">
    <w:name w:val="Emphasis"/>
    <w:uiPriority w:val="20"/>
    <w:qFormat/>
    <w:rsid w:val="003D2C20"/>
    <w:rPr>
      <w:i/>
      <w:iCs/>
    </w:rPr>
  </w:style>
  <w:style w:type="character" w:styleId="FollowedHyperlink">
    <w:name w:val="FollowedHyperlink"/>
    <w:basedOn w:val="DefaultParagraphFont"/>
    <w:uiPriority w:val="99"/>
    <w:semiHidden/>
    <w:unhideWhenUsed/>
    <w:rsid w:val="0004376D"/>
    <w:rPr>
      <w:color w:val="954F72" w:themeColor="followedHyperlink"/>
      <w:u w:val="single"/>
    </w:rPr>
  </w:style>
  <w:style w:type="character" w:customStyle="1" w:styleId="Heading1Char">
    <w:name w:val="Heading 1 Char"/>
    <w:basedOn w:val="DefaultParagraphFont"/>
    <w:link w:val="Heading1"/>
    <w:uiPriority w:val="9"/>
    <w:rsid w:val="00A424A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A424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7966547">
      <w:bodyDiv w:val="1"/>
      <w:marLeft w:val="0"/>
      <w:marRight w:val="0"/>
      <w:marTop w:val="0"/>
      <w:marBottom w:val="0"/>
      <w:divBdr>
        <w:top w:val="none" w:sz="0" w:space="0" w:color="auto"/>
        <w:left w:val="none" w:sz="0" w:space="0" w:color="auto"/>
        <w:bottom w:val="none" w:sz="0" w:space="0" w:color="auto"/>
        <w:right w:val="none" w:sz="0" w:space="0" w:color="auto"/>
      </w:divBdr>
    </w:div>
    <w:div w:id="173569634">
      <w:bodyDiv w:val="1"/>
      <w:marLeft w:val="0"/>
      <w:marRight w:val="0"/>
      <w:marTop w:val="0"/>
      <w:marBottom w:val="0"/>
      <w:divBdr>
        <w:top w:val="none" w:sz="0" w:space="0" w:color="auto"/>
        <w:left w:val="none" w:sz="0" w:space="0" w:color="auto"/>
        <w:bottom w:val="none" w:sz="0" w:space="0" w:color="auto"/>
        <w:right w:val="none" w:sz="0" w:space="0" w:color="auto"/>
      </w:divBdr>
    </w:div>
    <w:div w:id="1783843559">
      <w:bodyDiv w:val="1"/>
      <w:marLeft w:val="0"/>
      <w:marRight w:val="0"/>
      <w:marTop w:val="0"/>
      <w:marBottom w:val="0"/>
      <w:divBdr>
        <w:top w:val="none" w:sz="0" w:space="0" w:color="auto"/>
        <w:left w:val="none" w:sz="0" w:space="0" w:color="auto"/>
        <w:bottom w:val="none" w:sz="0" w:space="0" w:color="auto"/>
        <w:right w:val="none" w:sz="0" w:space="0" w:color="auto"/>
      </w:divBdr>
      <w:divsChild>
        <w:div w:id="4939622">
          <w:marLeft w:val="0"/>
          <w:marRight w:val="0"/>
          <w:marTop w:val="0"/>
          <w:marBottom w:val="0"/>
          <w:divBdr>
            <w:top w:val="none" w:sz="0" w:space="0" w:color="auto"/>
            <w:left w:val="none" w:sz="0" w:space="0" w:color="auto"/>
            <w:bottom w:val="none" w:sz="0" w:space="0" w:color="auto"/>
            <w:right w:val="none" w:sz="0" w:space="0" w:color="auto"/>
          </w:divBdr>
          <w:divsChild>
            <w:div w:id="935945800">
              <w:marLeft w:val="0"/>
              <w:marRight w:val="0"/>
              <w:marTop w:val="0"/>
              <w:marBottom w:val="0"/>
              <w:divBdr>
                <w:top w:val="none" w:sz="0" w:space="0" w:color="auto"/>
                <w:left w:val="none" w:sz="0" w:space="0" w:color="auto"/>
                <w:bottom w:val="none" w:sz="0" w:space="0" w:color="auto"/>
                <w:right w:val="none" w:sz="0" w:space="0" w:color="auto"/>
              </w:divBdr>
              <w:divsChild>
                <w:div w:id="544561273">
                  <w:marLeft w:val="0"/>
                  <w:marRight w:val="0"/>
                  <w:marTop w:val="0"/>
                  <w:marBottom w:val="0"/>
                  <w:divBdr>
                    <w:top w:val="none" w:sz="0" w:space="0" w:color="auto"/>
                    <w:left w:val="none" w:sz="0" w:space="0" w:color="auto"/>
                    <w:bottom w:val="none" w:sz="0" w:space="0" w:color="auto"/>
                    <w:right w:val="none" w:sz="0" w:space="0" w:color="auto"/>
                  </w:divBdr>
                  <w:divsChild>
                    <w:div w:id="2052225147">
                      <w:marLeft w:val="0"/>
                      <w:marRight w:val="0"/>
                      <w:marTop w:val="0"/>
                      <w:marBottom w:val="0"/>
                      <w:divBdr>
                        <w:top w:val="none" w:sz="0" w:space="0" w:color="auto"/>
                        <w:left w:val="none" w:sz="0" w:space="0" w:color="auto"/>
                        <w:bottom w:val="none" w:sz="0" w:space="0" w:color="auto"/>
                        <w:right w:val="none" w:sz="0" w:space="0" w:color="auto"/>
                      </w:divBdr>
                      <w:divsChild>
                        <w:div w:id="43875150">
                          <w:marLeft w:val="-225"/>
                          <w:marRight w:val="-225"/>
                          <w:marTop w:val="0"/>
                          <w:marBottom w:val="0"/>
                          <w:divBdr>
                            <w:top w:val="none" w:sz="0" w:space="0" w:color="auto"/>
                            <w:left w:val="none" w:sz="0" w:space="0" w:color="auto"/>
                            <w:bottom w:val="none" w:sz="0" w:space="0" w:color="auto"/>
                            <w:right w:val="none" w:sz="0" w:space="0" w:color="auto"/>
                          </w:divBdr>
                          <w:divsChild>
                            <w:div w:id="19254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index.aspx?articleid=3677" TargetMode="Externa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onlinelibrary.wiley.com/doi/10.1111/j.1744-6570.2011.01239.x/full"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Tay163</b:Tag>
    <b:SourceType>BookSection</b:SourceType>
    <b:Guid>{DF1DF989-BDB6-4312-8507-437817B5D4CD}</b:Guid>
    <b:Title>Improving Organisational Performance</b:Title>
    <b:Year>2016</b:Year>
    <b:City>London</b:City>
    <b:Publisher>CIPD</b:Publisher>
    <b:Author>
      <b:Author>
        <b:NameList>
          <b:Person>
            <b:Last>Taylor</b:Last>
            <b:First>Stephen</b:First>
          </b:Person>
        </b:NameList>
      </b:Author>
      <b:BookAuthor>
        <b:NameList>
          <b:Person>
            <b:Last>Woodhams</b:Last>
            <b:First>Stephen</b:First>
            <b:Middle>Taylor and Carol</b:Middle>
          </b:Person>
        </b:NameList>
      </b:BookAuthor>
    </b:Author>
    <b:BookTitle>Human Resource Management: People and Organisations</b:BookTitle>
    <b:Pages>197-218</b:Pages>
    <b:RefOrder>1</b:RefOrder>
  </b:Source>
  <b:Source>
    <b:Tag>Woo13</b:Tag>
    <b:SourceType>Report</b:SourceType>
    <b:Guid>{BF1FB8F4-589D-4153-A966-3F13E09E2CA4}</b:Guid>
    <b:Title>High Performance Working in the Employer Skills Surveys</b:Title>
    <b:Year>2013</b:Year>
    <b:Publisher>UK Commision for Employment and Skills</b:Publisher>
    <b:Author>
      <b:Author>
        <b:NameList>
          <b:Person>
            <b:Last>Wood </b:Last>
            <b:First>Stephen</b:First>
          </b:Person>
          <b:Person>
            <b:Last>Burridge</b:Last>
            <b:First>Mark</b:First>
          </b:Person>
          <b:Person>
            <b:Last>Green </b:Last>
            <b:First>William</b:First>
          </b:Person>
          <b:Person>
            <b:Last>Nolte</b:Last>
            <b:First>Sandra</b:First>
          </b:Person>
          <b:Person>
            <b:Last>Rudloff</b:Last>
            <b:First>Daniela</b:First>
          </b:Person>
        </b:NameList>
      </b:Author>
    </b:Author>
    <b:RefOrder>2</b:RefOrder>
  </b:Source>
  <b:Source>
    <b:Tag>Kar14</b:Tag>
    <b:SourceType>InternetSite</b:SourceType>
    <b:Guid>{F199B301-2C47-4E44-82A8-5D533C6D1082}</b:Guid>
    <b:Title>What High Performers Want at Work</b:Title>
    <b:Year>2014</b:Year>
    <b:Author>
      <b:Author>
        <b:NameList>
          <b:Person>
            <b:Last>Willyerd</b:Last>
            <b:First>Karie</b:First>
          </b:Person>
        </b:NameList>
      </b:Author>
    </b:Author>
    <b:InternetSiteTitle>Harvard Business review</b:InternetSiteTitle>
    <b:Month>2014</b:Month>
    <b:Day>18</b:Day>
    <b:URL>https://hbr.org/2014/11/what-high-performers-want-at-work</b:URL>
    <b:YearAccessed>2019</b:YearAccessed>
    <b:MonthAccessed>6</b:MonthAccessed>
    <b:DayAccessed>9</b:DayAccessed>
    <b:RefOrder>3</b:RefOrder>
  </b:Source>
  <b:Source>
    <b:Tag>Per18</b:Tag>
    <b:SourceType>InternetSite</b:SourceType>
    <b:Guid>{C3BFB975-7E6E-41CE-9317-55668A542CCD}</b:Guid>
    <b:Author>
      <b:Author>
        <b:Corporate>Personnel Today</b:Corporate>
      </b:Author>
    </b:Author>
    <b:Title>The case for linking employee wellbeing and productivity</b:Title>
    <b:Year>2018</b:Year>
    <b:YearAccessed>2019</b:YearAccessed>
    <b:MonthAccessed>7</b:MonthAccessed>
    <b:DayAccessed>10</b:DayAccessed>
    <b:URL>https://www.personneltoday.com/hr/case-linking-employee-wellbeing-productivity/</b:URL>
    <b:RefOrder>4</b:RefOrder>
  </b:Source>
  <b:Source>
    <b:Tag>Box14</b:Tag>
    <b:SourceType>Report</b:SourceType>
    <b:Guid>{8725C9FF-3293-4241-8E64-E409CBDB82FF}</b:Guid>
    <b:Title>High-involvement work processes, work intensification and employee well-being</b:Title>
    <b:Year>2014</b:Year>
    <b:Author>
      <b:Author>
        <b:NameList>
          <b:Person>
            <b:Last>Boxall</b:Last>
            <b:First>Peter</b:First>
          </b:Person>
          <b:Person>
            <b:Last>Macky</b:Last>
            <b:First>Keith </b:First>
          </b:Person>
        </b:NameList>
      </b:Author>
    </b:Author>
    <b:Publisher>SAGE</b:Publisher>
    <b:City>London</b:City>
    <b:RefOrder>5</b:RefOrder>
  </b:Source>
  <b:Source>
    <b:Tag>Rac192</b:Tag>
    <b:SourceType>InternetSite</b:SourceType>
    <b:Guid>{1D4ED68E-B307-4A8D-94C3-48209731B477}</b:Guid>
    <b:Title>Well-being at work</b:Title>
    <b:Year>2019</b:Year>
    <b:Author>
      <b:Author>
        <b:NameList>
          <b:Person>
            <b:Last>Suff</b:Last>
            <b:First>Rachel</b:First>
          </b:Person>
        </b:NameList>
      </b:Author>
    </b:Author>
    <b:YearAccessed>2019</b:YearAccessed>
    <b:MonthAccessed>7</b:MonthAccessed>
    <b:DayAccessed>10</b:DayAccessed>
    <b:RefOrder>6</b:RefOrder>
  </b:Source>
  <b:Source>
    <b:Tag>Cla16</b:Tag>
    <b:SourceType>BookSection</b:SourceType>
    <b:Guid>{F2430FB7-5490-4CA2-AE30-6734663573F3}</b:Guid>
    <b:Title>Organisation Design and Organisation Development </b:Title>
    <b:Year>2016</b:Year>
    <b:Author>
      <b:Author>
        <b:NameList>
          <b:Person>
            <b:Last>Roberts</b:Last>
            <b:First>Claire</b:First>
          </b:Person>
        </b:NameList>
      </b:Author>
      <b:Editor>
        <b:NameList>
          <b:Person>
            <b:Last>2nd</b:Last>
          </b:Person>
        </b:NameList>
      </b:Editor>
    </b:Author>
    <b:BookTitle>Human Resource Managemeny: People and Organisations</b:BookTitle>
    <b:Pages>165-195</b:Pages>
    <b:City>London</b:City>
    <b:Publisher>CIPD</b:Publisher>
    <b:RefOrder>7</b:RefOrder>
  </b:Source>
  <b:Source>
    <b:Tag>Jon18</b:Tag>
    <b:SourceType>InternetSite</b:SourceType>
    <b:Guid>{CA7EEF28-928F-4953-B5D8-9262B1DB0168}</b:Guid>
    <b:Title>Performance management: an introduction</b:Title>
    <b:Year>2018</b:Year>
    <b:Author>
      <b:Author>
        <b:NameList>
          <b:Person>
            <b:Last>Gifford</b:Last>
            <b:First>Jonny</b:First>
          </b:Person>
        </b:NameList>
      </b:Author>
    </b:Author>
    <b:YearAccessed>2019</b:YearAccessed>
    <b:MonthAccessed>7</b:MonthAccessed>
    <b:DayAccessed>10</b:DayAccessed>
    <b:URL>https://www.cipd.co.uk/knowledge/fundamentals/people/performance/factsheet</b:URL>
    <b:RefOrder>8</b:RefOrder>
  </b:Source>
  <b:Source>
    <b:Tag>Mic18</b:Tag>
    <b:SourceType>InternetSite</b:SourceType>
    <b:Guid>{D00373AC-2F15-47AA-9568-221BA7B9EE85}</b:Guid>
    <b:Author>
      <b:Author>
        <b:NameList>
          <b:Person>
            <b:Last>Armstrong</b:Last>
            <b:First>Michael</b:First>
          </b:Person>
        </b:NameList>
      </b:Author>
    </b:Author>
    <b:Title>The Ideal of Performance Management</b:Title>
    <b:Year>2018</b:Year>
    <b:YearAccessed>2019</b:YearAccessed>
    <b:MonthAccessed>7</b:MonthAccessed>
    <b:DayAccessed>10</b:DayAccessed>
    <b:URL>https://www.koganpage.com/article/the-ideal-of-performance-management</b:URL>
    <b:RefOrder>9</b:RefOrder>
  </b:Source>
  <b:Source>
    <b:Tag>Cap16</b:Tag>
    <b:SourceType>InternetSite</b:SourceType>
    <b:Guid>{C211B06F-AE45-4726-AB1E-CE1F36A7A219}</b:Guid>
    <b:Title>The Performance Management Revolution</b:Title>
    <b:Year>2016</b:Year>
    <b:YearAccessed>2019</b:YearAccessed>
    <b:MonthAccessed>7</b:MonthAccessed>
    <b:DayAccessed>10</b:DayAccessed>
    <b:URL>The Performance Management Revolution</b:URL>
    <b:Author>
      <b:Author>
        <b:NameList>
          <b:Person>
            <b:Last>Cappelli</b:Last>
            <b:First>Peter </b:First>
          </b:Person>
          <b:Person>
            <b:Last>Tavis</b:Last>
            <b:First>Anna</b:First>
          </b:Person>
        </b:NameList>
      </b:Author>
    </b:Author>
    <b:RefOrder>10</b:RefOrder>
  </b:Source>
  <b:Source>
    <b:Tag>Mar161</b:Tag>
    <b:SourceType>Book</b:SourceType>
    <b:Guid>{15D15F77-2B4A-47D9-AEBB-1F220BC240D6}</b:Guid>
    <b:Title>Human Resources Management at Work</b:Title>
    <b:Year>2016</b:Year>
    <b:City>London</b:City>
    <b:Publisher>CIPD</b:Publisher>
    <b:Edition>6th</b:Edition>
    <b:Author>
      <b:Author>
        <b:NameList>
          <b:Person>
            <b:Last>Marchington</b:Last>
            <b:First>Mick</b:First>
          </b:Person>
          <b:Person>
            <b:Last>Wilkinson</b:Last>
            <b:First>Adrian</b:First>
          </b:Person>
          <b:Person>
            <b:Last>Donnelly</b:Last>
            <b:First>Rory</b:First>
          </b:Person>
          <b:Person>
            <b:Last>Kynighou</b:Last>
            <b:First>Anastasia</b:First>
          </b:Person>
        </b:NameList>
      </b:Author>
    </b:Author>
    <b:RefOrder>11</b:RefOrder>
  </b:Source>
  <b:Source>
    <b:Tag>All19</b:Tag>
    <b:SourceType>InternetSite</b:SourceType>
    <b:Guid>{E29B7F8A-492D-4461-A0F4-C227506FEB81}</b:Guid>
    <b:Title>Work has been corrupted by performance metrics</b:Title>
    <b:Year>2019</b:Year>
    <b:YearAccessed>2019</b:YearAccessed>
    <b:MonthAccessed>7</b:MonthAccessed>
    <b:DayAccessed>10</b:DayAccessed>
    <b:URL>http://www.hrmagazine.co.uk/article-details/work-has-been-corrupted-by-performance-metrics/452286/?utm_content=Work%20has%20been%20corrupted%20by%20performance%20metrics&amp;utm_campaign=HR31Jan19&amp;utm_source=HR%20Magazine&amp;utm_medium=adestra_email&amp;utm_term=htt</b:URL>
    <b:Author>
      <b:Author>
        <b:NameList>
          <b:Person>
            <b:Last>Allan</b:Last>
            <b:First>Scott</b:First>
          </b:Person>
          <b:Person>
            <b:Last>Faulconbridge</b:Last>
            <b:First>James </b:First>
          </b:Person>
          <b:Person>
            <b:Last>Thomas</b:Last>
            <b:First>Pete </b:First>
          </b:Person>
        </b:NameList>
      </b:Author>
    </b:Author>
    <b:RefOrder>12</b:RefOrder>
  </b:Source>
  <b:Source>
    <b:Tag>Nei19</b:Tag>
    <b:SourceType>InternetSite</b:SourceType>
    <b:Guid>{252DF1FF-4F03-4C20-A29F-6054D88FD961}</b:Guid>
    <b:Author>
      <b:Author>
        <b:NameList>
          <b:Person>
            <b:Last>Rankin</b:Last>
            <b:First>Neil</b:First>
          </b:Person>
        </b:NameList>
      </b:Author>
    </b:Author>
    <b:Title>Performance management</b:Title>
    <b:Year>2019</b:Year>
    <b:YearAccessed>2109</b:YearAccessed>
    <b:MonthAccessed>7</b:MonthAccessed>
    <b:DayAccessed>10</b:DayAccessed>
    <b:URL>https://www.xperthr.co.uk/good-practice-manual/performance-management/90112/?keywords=performance</b:URL>
    <b:RefOrder>13</b:RefOrder>
  </b:Source>
  <b:Source>
    <b:Tag>Slo17</b:Tag>
    <b:SourceType>InternetSite</b:SourceType>
    <b:Guid>{07768ACD-245F-4D02-86FA-D02A0891C8EB}</b:Guid>
    <b:Title>Performance management: Playing a winning hand</b:Title>
    <b:Year>2017</b:Year>
    <b:YearAccessed>2019</b:YearAccessed>
    <b:MonthAccessed>7</b:MonthAccessed>
    <b:DayAccessed>10</b:DayAccessed>
    <b:URL>https://www2.deloitte.com/insights/us/en/focus/human-capital-trends/2017/redesigning-performance-management.html</b:URL>
    <b:Author>
      <b:Author>
        <b:NameList>
          <b:Person>
            <b:Last>Sloan</b:Last>
            <b:First>Nathan</b:First>
          </b:Person>
          <b:Person>
            <b:Last>Agarwal</b:Last>
            <b:First>Dimple</b:First>
          </b:Person>
          <b:Person>
            <b:Last>Garr</b:Last>
            <b:First>Stacia</b:First>
          </b:Person>
          <b:Person>
            <b:Last>Pastakia</b:Last>
            <b:First>Karen</b:First>
          </b:Person>
        </b:NameList>
      </b:Author>
    </b:Author>
    <b:RefOrder>14</b:RefOrder>
  </b:Source>
  <b:Source>
    <b:Tag>Mic171</b:Tag>
    <b:SourceType>InternetSite</b:SourceType>
    <b:Guid>{6D75A3D4-EF2E-4988-9DEF-F947B95005D4}</b:Guid>
    <b:Author>
      <b:Author>
        <b:NameList>
          <b:Person>
            <b:Last>Armstrong</b:Last>
            <b:First>Michael</b:First>
          </b:Person>
        </b:NameList>
      </b:Author>
    </b:Author>
    <b:Title>How can we fix performance management? </b:Title>
    <b:Year>2017</b:Year>
    <b:YearAccessed>2019</b:YearAccessed>
    <b:MonthAccessed>7</b:MonthAccessed>
    <b:DayAccessed>10</b:DayAccessed>
    <b:URL>https://www.peoplemanagement.co.uk/voices/comment/fix-performance-management#_ga=2.234717086.1038224926.1552657222-1720027656.1545140203</b:URL>
    <b:RefOrder>15</b:RefOrder>
  </b:Source>
  <b:Source>
    <b:Tag>ACA12</b:Tag>
    <b:SourceType>InternetSite</b:SourceType>
    <b:Guid>{65125631-A4DF-4624-B74D-855AB762CB56}</b:Guid>
    <b:Author>
      <b:Author>
        <b:Corporate>ACAS</b:Corporate>
      </b:Author>
    </b:Author>
    <b:Title>Good performance management needs good line managers</b:Title>
    <b:Year>2012</b:Year>
    <b:YearAccessed>2019</b:YearAccessed>
    <b:MonthAccessed>7</b:MonthAccessed>
    <b:DayAccessed>10</b:DayAccessed>
    <b:URL>https://www.acas.org.uk/index.aspx?articleid=3677</b:URL>
    <b:RefOrder>16</b:RefOrder>
  </b:Source>
  <b:Source>
    <b:Tag>Pra15</b:Tag>
    <b:SourceType>InternetSite</b:SourceType>
    <b:Guid>{B1604A0D-4358-4244-992F-A649D48F1B5C}</b:Guid>
    <b:Author>
      <b:Author>
        <b:NameList>
          <b:Person>
            <b:Last>Juneja</b:Last>
            <b:First>Prachi</b:First>
          </b:Person>
        </b:NameList>
      </b:Author>
    </b:Author>
    <b:Title>Role of Managers in Performance Management</b:Title>
    <b:Year>2015</b:Year>
    <b:YearAccessed>2019</b:YearAccessed>
    <b:MonthAccessed>7</b:MonthAccessed>
    <b:DayAccessed>10</b:DayAccessed>
    <b:URL>https://www.managementstudyguide.com/role-of-managers-in-performance-management.htm</b:URL>
    <b:RefOrder>17</b:RefOrder>
  </b:Source>
</b:Sources>
</file>

<file path=customXml/itemProps1.xml><?xml version="1.0" encoding="utf-8"?>
<ds:datastoreItem xmlns:ds="http://schemas.openxmlformats.org/officeDocument/2006/customXml" ds:itemID="{8D9237E9-BF37-4802-858D-CD976E07A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3251</Words>
  <Characters>18533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21741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 Bonnell</dc:creator>
  <cp:keywords/>
  <dc:description/>
  <cp:lastModifiedBy>Darren E Bonnell</cp:lastModifiedBy>
  <cp:revision>2</cp:revision>
  <dcterms:created xsi:type="dcterms:W3CDTF">2019-08-03T10:47:00Z</dcterms:created>
  <dcterms:modified xsi:type="dcterms:W3CDTF">2019-08-03T10:47:00Z</dcterms:modified>
</cp:coreProperties>
</file>