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E6FEEA" w14:textId="3AAEC3EB" w:rsidR="000E39E1" w:rsidRDefault="00402EA8">
      <w:pPr>
        <w:rPr>
          <w:u w:val="single"/>
        </w:rPr>
      </w:pPr>
      <w:r>
        <w:rPr>
          <w:noProof/>
        </w:rPr>
        <mc:AlternateContent>
          <mc:Choice Requires="wps">
            <w:drawing>
              <wp:anchor distT="0" distB="0" distL="114300" distR="114300" simplePos="0" relativeHeight="251723776" behindDoc="0" locked="0" layoutInCell="1" allowOverlap="1" wp14:anchorId="5ED2EE82" wp14:editId="570C7F59">
                <wp:simplePos x="0" y="0"/>
                <wp:positionH relativeFrom="column">
                  <wp:posOffset>3124200</wp:posOffset>
                </wp:positionH>
                <wp:positionV relativeFrom="paragraph">
                  <wp:posOffset>-514350</wp:posOffset>
                </wp:positionV>
                <wp:extent cx="476250" cy="523875"/>
                <wp:effectExtent l="19050" t="0" r="38100" b="47625"/>
                <wp:wrapNone/>
                <wp:docPr id="10" name="Arrow: Down 10"/>
                <wp:cNvGraphicFramePr/>
                <a:graphic xmlns:a="http://schemas.openxmlformats.org/drawingml/2006/main">
                  <a:graphicData uri="http://schemas.microsoft.com/office/word/2010/wordprocessingShape">
                    <wps:wsp>
                      <wps:cNvSpPr/>
                      <wps:spPr>
                        <a:xfrm>
                          <a:off x="0" y="0"/>
                          <a:ext cx="476250" cy="523875"/>
                        </a:xfrm>
                        <a:prstGeom prst="downArrow">
                          <a:avLst>
                            <a:gd name="adj1" fmla="val 50000"/>
                            <a:gd name="adj2" fmla="val 59091"/>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98EE80"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0" o:spid="_x0000_s1026" type="#_x0000_t67" style="position:absolute;margin-left:246pt;margin-top:-40.5pt;width:37.5pt;height:41.2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" adj="9997" fillcolor="#c3c3c3 [2166]" strokecolor="#a5a5a5 [3206]" strokeweight=".5pt">
                <v:fill color2="#b6b6b6 [2614]" rotate="t" colors="0 #d2d2d2;.5 #c8c8c8;1 silver" focus="100%" type="gradient">
                  <o:fill v:ext="view" type="gradientUnscaled"/>
                </v:fill>
              </v:shape>
            </w:pict>
          </mc:Fallback>
        </mc:AlternateContent>
      </w:r>
      <w:r w:rsidR="00462A37">
        <w:rPr>
          <w:noProof/>
        </w:rPr>
        <mc:AlternateContent>
          <mc:Choice Requires="wps">
            <w:drawing>
              <wp:anchor distT="0" distB="0" distL="114300" distR="114300" simplePos="0" relativeHeight="251689984" behindDoc="0" locked="0" layoutInCell="1" allowOverlap="1" wp14:anchorId="2A9DD6FB" wp14:editId="423064FF">
                <wp:simplePos x="0" y="0"/>
                <wp:positionH relativeFrom="margin">
                  <wp:posOffset>562610</wp:posOffset>
                </wp:positionH>
                <wp:positionV relativeFrom="paragraph">
                  <wp:posOffset>11430</wp:posOffset>
                </wp:positionV>
                <wp:extent cx="5543550" cy="996462"/>
                <wp:effectExtent l="0" t="0" r="19050" b="13335"/>
                <wp:wrapNone/>
                <wp:docPr id="8" name="Rectangle 8"/>
                <wp:cNvGraphicFramePr/>
                <a:graphic xmlns:a="http://schemas.openxmlformats.org/drawingml/2006/main">
                  <a:graphicData uri="http://schemas.microsoft.com/office/word/2010/wordprocessingShape">
                    <wps:wsp>
                      <wps:cNvSpPr/>
                      <wps:spPr>
                        <a:xfrm>
                          <a:off x="0" y="0"/>
                          <a:ext cx="5543550" cy="996462"/>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0F4D9E" id="Rectangle 8" o:spid="_x0000_s1026" style="position:absolute;margin-left:44.3pt;margin-top:.9pt;width:436.5pt;height:78.45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" filled="f" strokecolor="black [3200]">
                <v:stroke joinstyle="round"/>
                <w10:wrap anchorx="margin"/>
              </v:rect>
            </w:pict>
          </mc:Fallback>
        </mc:AlternateContent>
      </w:r>
      <w:r w:rsidR="00462A37">
        <w:rPr>
          <w:noProof/>
        </w:rPr>
        <mc:AlternateContent>
          <mc:Choice Requires="wps">
            <w:drawing>
              <wp:anchor distT="0" distB="0" distL="114300" distR="114300" simplePos="0" relativeHeight="251685888" behindDoc="0" locked="0" layoutInCell="1" allowOverlap="1" wp14:anchorId="0DA216F6" wp14:editId="41C62234">
                <wp:simplePos x="0" y="0"/>
                <wp:positionH relativeFrom="margin">
                  <wp:posOffset>352425</wp:posOffset>
                </wp:positionH>
                <wp:positionV relativeFrom="paragraph">
                  <wp:posOffset>-847725</wp:posOffset>
                </wp:positionV>
                <wp:extent cx="6143625" cy="323850"/>
                <wp:effectExtent l="0" t="0" r="28575" b="19050"/>
                <wp:wrapNone/>
                <wp:docPr id="1" name="Rectangle: Rounded Corners 1"/>
                <wp:cNvGraphicFramePr/>
                <a:graphic xmlns:a="http://schemas.openxmlformats.org/drawingml/2006/main">
                  <a:graphicData uri="http://schemas.microsoft.com/office/word/2010/wordprocessingShape">
                    <wps:wsp>
                      <wps:cNvSpPr/>
                      <wps:spPr>
                        <a:xfrm>
                          <a:off x="0" y="0"/>
                          <a:ext cx="6143625" cy="323850"/>
                        </a:xfrm>
                        <a:prstGeom prst="roundRect">
                          <a:avLst/>
                        </a:prstGeom>
                      </wps:spPr>
                      <wps:style>
                        <a:lnRef idx="2">
                          <a:schemeClr val="accent5"/>
                        </a:lnRef>
                        <a:fillRef idx="1">
                          <a:schemeClr val="lt1"/>
                        </a:fillRef>
                        <a:effectRef idx="0">
                          <a:schemeClr val="accent5"/>
                        </a:effectRef>
                        <a:fontRef idx="minor">
                          <a:schemeClr val="dk1"/>
                        </a:fontRef>
                      </wps:style>
                      <wps:txbx>
                        <w:txbxContent>
                          <w:p w14:paraId="2237D348" w14:textId="52DDB921" w:rsidR="000E39E1" w:rsidRPr="00462A37" w:rsidRDefault="000E39E1" w:rsidP="000E39E1">
                            <w:pPr>
                              <w:jc w:val="center"/>
                              <w:rPr>
                                <w:b/>
                                <w:bCs/>
                                <w:sz w:val="24"/>
                                <w:szCs w:val="24"/>
                              </w:rPr>
                            </w:pPr>
                            <w:r w:rsidRPr="00462A37">
                              <w:rPr>
                                <w:b/>
                                <w:bCs/>
                              </w:rPr>
                              <w:t>“A child’s experience between the age of 0-5 years will affect the rest of their lives.</w:t>
                            </w:r>
                            <w:r w:rsidR="00462A37" w:rsidRPr="00462A37">
                              <w:rPr>
                                <w:b/>
                                <w:bC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DA216F6" id="Rectangle: Rounded Corners 1" o:spid="_x0000_s1026" style="position:absolute;margin-left:27.75pt;margin-top:-66.75pt;width:483.75pt;height:25.5pt;z-index:2516858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" fillcolor="white [3201]" strokecolor="#5b9bd5 [3208]" strokeweight="1pt">
                <v:stroke joinstyle="miter"/>
                <v:textbox>
                  <w:txbxContent>
                    <w:p w14:paraId="2237D348" w14:textId="52DDB921" w:rsidR="000E39E1" w:rsidRPr="00462A37" w:rsidRDefault="000E39E1" w:rsidP="000E39E1">
                      <w:pPr>
                        <w:jc w:val="center"/>
                        <w:rPr>
                          <w:b/>
                          <w:bCs/>
                          <w:sz w:val="24"/>
                          <w:szCs w:val="24"/>
                        </w:rPr>
                      </w:pPr>
                      <w:r w:rsidRPr="00462A37">
                        <w:rPr>
                          <w:b/>
                          <w:bCs/>
                        </w:rPr>
                        <w:t>“A child’s experience between the age of 0-5 years will affect the rest of their lives.</w:t>
                      </w:r>
                      <w:r w:rsidR="00462A37" w:rsidRPr="00462A37">
                        <w:rPr>
                          <w:b/>
                          <w:bCs/>
                        </w:rPr>
                        <w:t>”</w:t>
                      </w:r>
                    </w:p>
                  </w:txbxContent>
                </v:textbox>
                <w10:wrap anchorx="margin"/>
              </v:roundrect>
            </w:pict>
          </mc:Fallback>
        </mc:AlternateContent>
      </w:r>
      <w:r w:rsidR="003A140D">
        <w:rPr>
          <w:noProof/>
        </w:rPr>
        <mc:AlternateContent>
          <mc:Choice Requires="wps">
            <w:drawing>
              <wp:anchor distT="0" distB="0" distL="114300" distR="114300" simplePos="0" relativeHeight="251687936" behindDoc="0" locked="0" layoutInCell="1" allowOverlap="1" wp14:anchorId="35E5371C" wp14:editId="2BEE1C52">
                <wp:simplePos x="0" y="0"/>
                <wp:positionH relativeFrom="column">
                  <wp:posOffset>-800100</wp:posOffset>
                </wp:positionH>
                <wp:positionV relativeFrom="paragraph">
                  <wp:posOffset>-790575</wp:posOffset>
                </wp:positionV>
                <wp:extent cx="1033145" cy="1066800"/>
                <wp:effectExtent l="19050" t="0" r="14605" b="19050"/>
                <wp:wrapNone/>
                <wp:docPr id="4" name="Scroll: Vertical 4"/>
                <wp:cNvGraphicFramePr/>
                <a:graphic xmlns:a="http://schemas.openxmlformats.org/drawingml/2006/main">
                  <a:graphicData uri="http://schemas.microsoft.com/office/word/2010/wordprocessingShape">
                    <wps:wsp>
                      <wps:cNvSpPr/>
                      <wps:spPr>
                        <a:xfrm>
                          <a:off x="0" y="0"/>
                          <a:ext cx="1033145" cy="1066800"/>
                        </a:xfrm>
                        <a:prstGeom prst="verticalScroll">
                          <a:avLst/>
                        </a:prstGeom>
                      </wps:spPr>
                      <wps:style>
                        <a:lnRef idx="2">
                          <a:schemeClr val="accent4"/>
                        </a:lnRef>
                        <a:fillRef idx="1">
                          <a:schemeClr val="lt1"/>
                        </a:fillRef>
                        <a:effectRef idx="0">
                          <a:schemeClr val="accent4"/>
                        </a:effectRef>
                        <a:fontRef idx="minor">
                          <a:schemeClr val="dk1"/>
                        </a:fontRef>
                      </wps:style>
                      <wps:txbx>
                        <w:txbxContent>
                          <w:p w14:paraId="7C0DFA3B" w14:textId="25C51CAB" w:rsidR="003A140D" w:rsidRPr="00462A37" w:rsidRDefault="003A140D" w:rsidP="003A140D">
                            <w:pPr>
                              <w:jc w:val="center"/>
                              <w:rPr>
                                <w:i/>
                                <w:iCs/>
                              </w:rPr>
                            </w:pPr>
                            <w:r w:rsidRPr="00462A37">
                              <w:rPr>
                                <w:i/>
                                <w:iCs/>
                              </w:rPr>
                              <w:t>Shaista Kousar</w:t>
                            </w:r>
                          </w:p>
                          <w:p w14:paraId="15E999C0" w14:textId="59A2EA52" w:rsidR="003A140D" w:rsidRPr="00462A37" w:rsidRDefault="003A140D" w:rsidP="003A140D">
                            <w:pPr>
                              <w:jc w:val="center"/>
                              <w:rPr>
                                <w:i/>
                                <w:iCs/>
                              </w:rPr>
                            </w:pPr>
                            <w:r w:rsidRPr="00462A37">
                              <w:rPr>
                                <w:i/>
                                <w:iCs/>
                              </w:rPr>
                              <w:t>1918301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5E5371C" id="_x0000_t97" coordsize="21600,21600" o:spt="97" adj="2700" path="m@5,qx@1@2l@1@0@2@0qx0@7@2,21600l@9,21600qx@10@7l@10@1@11@1qx21600@2@11,xem@5,nfqx@6@2@5@1@4@3@5@2l@6@2em@5@1nfl@10@1em@2,21600nfqx@1@7l@1@0em@2@0nfqx@3@8@2@7l@1@7e">
                <v:formulas>
                  <v:f eqn="sum height 0 #0"/>
                  <v:f eqn="val #0"/>
                  <v:f eqn="prod @1 1 2"/>
                  <v:f eqn="prod @1 3 4"/>
                  <v:f eqn="prod @1 5 4"/>
                  <v:f eqn="prod @1 3 2"/>
                  <v:f eqn="prod @1 2 1"/>
                  <v:f eqn="sum height 0 @2"/>
                  <v:f eqn="sum height 0 @3"/>
                  <v:f eqn="sum width 0 @5"/>
                  <v:f eqn="sum width 0 @1"/>
                  <v:f eqn="sum width 0 @2"/>
                  <v:f eqn="val height"/>
                  <v:f eqn="prod height 1 2"/>
                  <v:f eqn="prod width 1 2"/>
                </v:formulas>
                <v:path o:extrusionok="f" limo="10800,10800" o:connecttype="custom" o:connectlocs="@14,0;@1,@13;@14,@12;@10,@13" o:connectangles="270,180,90,0" textboxrect="@1,@1,@10,@7"/>
                <v:handles>
                  <v:h position="topLeft,#0" yrange="0,5400"/>
                </v:handles>
                <o:complex v:ext="view"/>
              </v:shapetype>
              <v:shape id="Scroll: Vertical 4" o:spid="_x0000_s1027" type="#_x0000_t97" style="position:absolute;margin-left:-63pt;margin-top:-62.25pt;width:81.35pt;height:84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" fillcolor="white [3201]" strokecolor="#ffc000 [3207]" strokeweight="1pt">
                <v:stroke joinstyle="miter"/>
                <v:textbox>
                  <w:txbxContent>
                    <w:p w14:paraId="7C0DFA3B" w14:textId="25C51CAB" w:rsidR="003A140D" w:rsidRPr="00462A37" w:rsidRDefault="003A140D" w:rsidP="003A140D">
                      <w:pPr>
                        <w:jc w:val="center"/>
                        <w:rPr>
                          <w:i/>
                          <w:iCs/>
                        </w:rPr>
                      </w:pPr>
                      <w:r w:rsidRPr="00462A37">
                        <w:rPr>
                          <w:i/>
                          <w:iCs/>
                        </w:rPr>
                        <w:t>Shaista Kousar</w:t>
                      </w:r>
                    </w:p>
                    <w:p w14:paraId="15E999C0" w14:textId="59A2EA52" w:rsidR="003A140D" w:rsidRPr="00462A37" w:rsidRDefault="003A140D" w:rsidP="003A140D">
                      <w:pPr>
                        <w:jc w:val="center"/>
                        <w:rPr>
                          <w:i/>
                          <w:iCs/>
                        </w:rPr>
                      </w:pPr>
                      <w:r w:rsidRPr="00462A37">
                        <w:rPr>
                          <w:i/>
                          <w:iCs/>
                        </w:rPr>
                        <w:t>1918301</w:t>
                      </w:r>
                    </w:p>
                  </w:txbxContent>
                </v:textbox>
              </v:shape>
            </w:pict>
          </mc:Fallback>
        </mc:AlternateContent>
      </w:r>
      <w:r w:rsidR="000E39E1">
        <w:t xml:space="preserve"> </w:t>
      </w:r>
      <w:r w:rsidR="00462A37">
        <w:t xml:space="preserve">H                                                                                         </w:t>
      </w:r>
      <w:r w:rsidR="00462A37" w:rsidRPr="00462A37">
        <w:rPr>
          <w:u w:val="single"/>
        </w:rPr>
        <w:t xml:space="preserve"> Introduction</w:t>
      </w:r>
      <w:r w:rsidR="00462A37">
        <w:rPr>
          <w:u w:val="single"/>
        </w:rPr>
        <w:t>:</w:t>
      </w:r>
    </w:p>
    <w:p w14:paraId="0F1296FD" w14:textId="4E79B28A" w:rsidR="005771B2" w:rsidRPr="003E027F" w:rsidRDefault="008958BA" w:rsidP="005771B2">
      <w:r>
        <w:rPr>
          <w:noProof/>
        </w:rPr>
        <mc:AlternateContent>
          <mc:Choice Requires="wps">
            <w:drawing>
              <wp:anchor distT="0" distB="0" distL="114300" distR="114300" simplePos="0" relativeHeight="251664384" behindDoc="0" locked="0" layoutInCell="1" allowOverlap="1" wp14:anchorId="2DC32A8E" wp14:editId="760EC338">
                <wp:simplePos x="0" y="0"/>
                <wp:positionH relativeFrom="column">
                  <wp:posOffset>1190625</wp:posOffset>
                </wp:positionH>
                <wp:positionV relativeFrom="paragraph">
                  <wp:posOffset>828675</wp:posOffset>
                </wp:positionV>
                <wp:extent cx="3343275" cy="2828925"/>
                <wp:effectExtent l="0" t="0" r="28575" b="28575"/>
                <wp:wrapNone/>
                <wp:docPr id="5" name="Rectangle 5"/>
                <wp:cNvGraphicFramePr/>
                <a:graphic xmlns:a="http://schemas.openxmlformats.org/drawingml/2006/main">
                  <a:graphicData uri="http://schemas.microsoft.com/office/word/2010/wordprocessingShape">
                    <wps:wsp>
                      <wps:cNvSpPr/>
                      <wps:spPr>
                        <a:xfrm>
                          <a:off x="0" y="0"/>
                          <a:ext cx="3343275" cy="2828925"/>
                        </a:xfrm>
                        <a:prstGeom prst="rect">
                          <a:avLst/>
                        </a:prstGeom>
                      </wps:spPr>
                      <wps:style>
                        <a:lnRef idx="3">
                          <a:schemeClr val="lt1"/>
                        </a:lnRef>
                        <a:fillRef idx="1">
                          <a:schemeClr val="accent4"/>
                        </a:fillRef>
                        <a:effectRef idx="1">
                          <a:schemeClr val="accent4"/>
                        </a:effectRef>
                        <a:fontRef idx="minor">
                          <a:schemeClr val="lt1"/>
                        </a:fontRef>
                      </wps:style>
                      <wps:txbx>
                        <w:txbxContent>
                          <w:p w14:paraId="029B6C0A" w14:textId="77777777" w:rsidR="008958BA" w:rsidRPr="00F47B39" w:rsidRDefault="008958BA" w:rsidP="008958BA">
                            <w:pPr>
                              <w:jc w:val="center"/>
                              <w:rPr>
                                <w:sz w:val="16"/>
                                <w:szCs w:val="16"/>
                              </w:rPr>
                            </w:pPr>
                            <w:r w:rsidRPr="00F47B39">
                              <w:rPr>
                                <w:sz w:val="16"/>
                                <w:szCs w:val="16"/>
                              </w:rPr>
                              <w:t>Practical activities:</w:t>
                            </w:r>
                          </w:p>
                          <w:p w14:paraId="1F8C8032" w14:textId="77777777" w:rsidR="008958BA" w:rsidRPr="00F47B39" w:rsidRDefault="008958BA" w:rsidP="008958BA">
                            <w:pPr>
                              <w:rPr>
                                <w:sz w:val="16"/>
                                <w:szCs w:val="16"/>
                              </w:rPr>
                            </w:pPr>
                            <w:r w:rsidRPr="00F47B39">
                              <w:rPr>
                                <w:sz w:val="16"/>
                                <w:szCs w:val="16"/>
                              </w:rPr>
                              <w:t>Below are 2 practical activities that a caregiver can do with their child to help support their development.</w:t>
                            </w:r>
                          </w:p>
                          <w:p w14:paraId="6C1EB95B" w14:textId="77777777" w:rsidR="008958BA" w:rsidRPr="00F47B39" w:rsidRDefault="008958BA" w:rsidP="008958BA">
                            <w:pPr>
                              <w:rPr>
                                <w:sz w:val="16"/>
                                <w:szCs w:val="16"/>
                              </w:rPr>
                            </w:pPr>
                            <w:r w:rsidRPr="00F47B39">
                              <w:rPr>
                                <w:sz w:val="16"/>
                                <w:szCs w:val="16"/>
                              </w:rPr>
                              <w:t xml:space="preserve">One practical activity to do with Sigmund Freud’s theory is that you can help develop your child’s id, </w:t>
                            </w:r>
                            <w:proofErr w:type="gramStart"/>
                            <w:r w:rsidRPr="00F47B39">
                              <w:rPr>
                                <w:sz w:val="16"/>
                                <w:szCs w:val="16"/>
                              </w:rPr>
                              <w:t>ego</w:t>
                            </w:r>
                            <w:proofErr w:type="gramEnd"/>
                            <w:r w:rsidRPr="00F47B39">
                              <w:rPr>
                                <w:sz w:val="16"/>
                                <w:szCs w:val="16"/>
                              </w:rPr>
                              <w:t xml:space="preserve"> and superego. For example, sit the child down on a seat, and put something on the table that they like to eat (chocolate, for example) and tell them not to eat it and that you will be back in 5 minutes. After you exit the room, the child’s id will urge them to eat the food however the child’s superego will tell them to not eat it. This makes their ego decide what to do, testing to see what their reaction will be.</w:t>
                            </w:r>
                          </w:p>
                          <w:p w14:paraId="71B9DBEE" w14:textId="54B95B83" w:rsidR="008958BA" w:rsidRPr="00F47B39" w:rsidRDefault="008958BA" w:rsidP="008958BA">
                            <w:pPr>
                              <w:rPr>
                                <w:sz w:val="16"/>
                                <w:szCs w:val="16"/>
                              </w:rPr>
                            </w:pPr>
                            <w:r w:rsidRPr="00F47B39">
                              <w:rPr>
                                <w:sz w:val="16"/>
                                <w:szCs w:val="16"/>
                              </w:rPr>
                              <w:t>Another practical activity you could do is linked with Erik Erikson’s theory.  Based on the age of your child, you could look at Erikson’s theory and look at what your child’s basic strength is. For example, for a child aged 1 – 3, the carer needs to let the child practi</w:t>
                            </w:r>
                            <w:r w:rsidR="00CE249A" w:rsidRPr="00F47B39">
                              <w:rPr>
                                <w:sz w:val="16"/>
                                <w:szCs w:val="16"/>
                              </w:rPr>
                              <w:t>se a certain degree of choice. This will help them develop on their skills needed so that they can successfully cope with their 8 stages.</w:t>
                            </w:r>
                            <w:r w:rsidR="00D034E2" w:rsidRPr="00F47B39">
                              <w:rPr>
                                <w:sz w:val="16"/>
                                <w:szCs w:val="16"/>
                              </w:rPr>
                              <w:t xml:space="preserve"> Doing this means that the child will not unsuccessfully cope with the next stage as he has passed his current stage. </w:t>
                            </w:r>
                          </w:p>
                          <w:p w14:paraId="05D3EA46" w14:textId="77777777" w:rsidR="008958BA" w:rsidRDefault="008958BA" w:rsidP="008958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DC32A8E" id="Rectangle 5" o:spid="_x0000_s1028" style="position:absolute;margin-left:93.75pt;margin-top:65.25pt;width:263.25pt;height:222.7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" fillcolor="#ffc000 [3207]" strokecolor="white [3201]" strokeweight="1.5pt">
                <v:textbox>
                  <w:txbxContent>
                    <w:p w14:paraId="029B6C0A" w14:textId="77777777" w:rsidR="008958BA" w:rsidRPr="00F47B39" w:rsidRDefault="008958BA" w:rsidP="008958BA">
                      <w:pPr>
                        <w:jc w:val="center"/>
                        <w:rPr>
                          <w:sz w:val="16"/>
                          <w:szCs w:val="16"/>
                        </w:rPr>
                      </w:pPr>
                      <w:r w:rsidRPr="00F47B39">
                        <w:rPr>
                          <w:sz w:val="16"/>
                          <w:szCs w:val="16"/>
                        </w:rPr>
                        <w:t>Practical activities:</w:t>
                      </w:r>
                    </w:p>
                    <w:p w14:paraId="1F8C8032" w14:textId="77777777" w:rsidR="008958BA" w:rsidRPr="00F47B39" w:rsidRDefault="008958BA" w:rsidP="008958BA">
                      <w:pPr>
                        <w:rPr>
                          <w:sz w:val="16"/>
                          <w:szCs w:val="16"/>
                        </w:rPr>
                      </w:pPr>
                      <w:r w:rsidRPr="00F47B39">
                        <w:rPr>
                          <w:sz w:val="16"/>
                          <w:szCs w:val="16"/>
                        </w:rPr>
                        <w:t>Below are 2 practical activities that a caregiver can do with their child to help support their development.</w:t>
                      </w:r>
                    </w:p>
                    <w:p w14:paraId="6C1EB95B" w14:textId="77777777" w:rsidR="008958BA" w:rsidRPr="00F47B39" w:rsidRDefault="008958BA" w:rsidP="008958BA">
                      <w:pPr>
                        <w:rPr>
                          <w:sz w:val="16"/>
                          <w:szCs w:val="16"/>
                        </w:rPr>
                      </w:pPr>
                      <w:r w:rsidRPr="00F47B39">
                        <w:rPr>
                          <w:sz w:val="16"/>
                          <w:szCs w:val="16"/>
                        </w:rPr>
                        <w:t xml:space="preserve">One practical activity to do with Sigmund Freud’s theory is that you can help develop your child’s id, </w:t>
                      </w:r>
                      <w:proofErr w:type="gramStart"/>
                      <w:r w:rsidRPr="00F47B39">
                        <w:rPr>
                          <w:sz w:val="16"/>
                          <w:szCs w:val="16"/>
                        </w:rPr>
                        <w:t>ego</w:t>
                      </w:r>
                      <w:proofErr w:type="gramEnd"/>
                      <w:r w:rsidRPr="00F47B39">
                        <w:rPr>
                          <w:sz w:val="16"/>
                          <w:szCs w:val="16"/>
                        </w:rPr>
                        <w:t xml:space="preserve"> and superego. For example, sit the child down on a seat, and put something on the table that they like to eat (chocolate, for example) and tell them not to eat it and that you will be back in 5 minutes. After you exit the room, the child’s id will urge them to eat the food however the child’s superego will tell them to not eat it. This makes their ego decide what to do, testing to see what their reaction will be.</w:t>
                      </w:r>
                    </w:p>
                    <w:p w14:paraId="71B9DBEE" w14:textId="54B95B83" w:rsidR="008958BA" w:rsidRPr="00F47B39" w:rsidRDefault="008958BA" w:rsidP="008958BA">
                      <w:pPr>
                        <w:rPr>
                          <w:sz w:val="16"/>
                          <w:szCs w:val="16"/>
                        </w:rPr>
                      </w:pPr>
                      <w:r w:rsidRPr="00F47B39">
                        <w:rPr>
                          <w:sz w:val="16"/>
                          <w:szCs w:val="16"/>
                        </w:rPr>
                        <w:t>Another practical activity you could do is linked with Erik Erikson’s theory.  Based on the age of your child, you could look at Erikson’s theory and look at what your child’s basic strength is. For example, for a child aged 1 – 3, the carer needs to let the child practi</w:t>
                      </w:r>
                      <w:r w:rsidR="00CE249A" w:rsidRPr="00F47B39">
                        <w:rPr>
                          <w:sz w:val="16"/>
                          <w:szCs w:val="16"/>
                        </w:rPr>
                        <w:t>se a certain degree of choice. This will help them develop on their skills needed so that they can successfully cope with their 8 stages.</w:t>
                      </w:r>
                      <w:r w:rsidR="00D034E2" w:rsidRPr="00F47B39">
                        <w:rPr>
                          <w:sz w:val="16"/>
                          <w:szCs w:val="16"/>
                        </w:rPr>
                        <w:t xml:space="preserve"> Doing this means that the child will not unsuccessfully cope with the next stage as he has passed his current stage. </w:t>
                      </w:r>
                    </w:p>
                    <w:p w14:paraId="05D3EA46" w14:textId="77777777" w:rsidR="008958BA" w:rsidRDefault="008958BA" w:rsidP="008958BA">
                      <w:pPr>
                        <w:jc w:val="center"/>
                      </w:pPr>
                    </w:p>
                  </w:txbxContent>
                </v:textbox>
              </v:rect>
            </w:pict>
          </mc:Fallback>
        </mc:AlternateContent>
      </w:r>
      <w:r w:rsidR="005771B2">
        <w:t xml:space="preserve">                    </w:t>
      </w:r>
      <w:r w:rsidR="005771B2" w:rsidRPr="003E027F">
        <w:t>T</w:t>
      </w:r>
      <w:r w:rsidR="00462A37" w:rsidRPr="003E027F">
        <w:t xml:space="preserve">his academic poster aims to </w:t>
      </w:r>
      <w:r w:rsidR="005771B2" w:rsidRPr="003E027F">
        <w:t xml:space="preserve">inform you about how a child’s experiences when they are ‎‎‎‎‎‎‎‎‎‎‏‏‎ ‎‏‏‎ ‎‏‏‎ ‎‏‏‎ ‎‏‏‎ ‎‏‏‎ ‎‏‏‎ ‎‏‏‎ ‎‏‏‎ ‎‏‏‎ ‎‏‏‎ ‎‏‏‎ ‎‏‏‎ ‎‏‏‎ ‎‏‏‎ ‎‏‏‎ ‎‏‏‎ ‎‏‏‎ ‎‏‏‎ ‎‏‏‎ ‎‏‏‎ ‎‏‏‎ ‎‏‏‎ ‎‏‏‎ ‎very young can affect the rest of their life. Within this poster, you will learn a few ‏‏‎ ‎‏‏‎ ‎‏‏‎ ‎‏‏‎ ‎‏‏‎ ‎‏‏‎ ‎‏‏‎ ‎‏‏‎ ‎‏‏‎ ‎‏‏ ‎‏‏‎ ‎‏‏‎ ‎‏‏‎ ‎‏‏‎ ‎‏‏‎ ‎‏‏‎ ‎‏‏‎ ‎‏‏‎ ‎‏‏‎ ‎‏‏‎ ‎‏‏‎ ‎‏‏‎ ‎‏‏‎ ‎‏‏‎ ‎‏‏‎ ‎‏‏‎ ‎‏‏‎ ‎‏‏‎ ‎‏‏‎ ‎‏‏‎ ‎‏‏‎ ‎‏‏‎ ‎‏‏‎ ‎‏‏‎ ‎‏‏‎ ‎‏‏‎ ‎‏‏practical ‎‏‏activities that will help support the development of your child, along with an ‏‏‎ ‎ ‏‏‎ ‎ ‏‏‎ ‎ ‏‏‎ ‎ ‏‏‎ ‎ ‏‏‎ ‎ ‏‏‎ ‎ ‏‏‎ ‎ ‏‏‎ ‎ ‏‏‎ ‎ ‏‏‎ ‎ ‏‏‎ ‎ ‏‏‎ ‎ ‏‏‎ ‏‏‎ ‎abundance of knowledge about Sigmund Freud and Erik Erikson’s theories. </w:t>
      </w:r>
    </w:p>
    <w:p w14:paraId="2AB39FFA" w14:textId="07A7A288" w:rsidR="00462A37" w:rsidRDefault="00185941" w:rsidP="005771B2">
      <w:r>
        <w:rPr>
          <w:noProof/>
        </w:rPr>
        <mc:AlternateContent>
          <mc:Choice Requires="wps">
            <w:drawing>
              <wp:anchor distT="0" distB="0" distL="114300" distR="114300" simplePos="0" relativeHeight="251631616" behindDoc="0" locked="0" layoutInCell="1" allowOverlap="1" wp14:anchorId="233FBC9A" wp14:editId="5009386D">
                <wp:simplePos x="0" y="0"/>
                <wp:positionH relativeFrom="column">
                  <wp:posOffset>-676275</wp:posOffset>
                </wp:positionH>
                <wp:positionV relativeFrom="paragraph">
                  <wp:posOffset>867410</wp:posOffset>
                </wp:positionV>
                <wp:extent cx="1781175" cy="1409700"/>
                <wp:effectExtent l="0" t="0" r="28575" b="19050"/>
                <wp:wrapNone/>
                <wp:docPr id="12" name="Oval 12"/>
                <wp:cNvGraphicFramePr/>
                <a:graphic xmlns:a="http://schemas.openxmlformats.org/drawingml/2006/main">
                  <a:graphicData uri="http://schemas.microsoft.com/office/word/2010/wordprocessingShape">
                    <wps:wsp>
                      <wps:cNvSpPr/>
                      <wps:spPr>
                        <a:xfrm>
                          <a:off x="0" y="0"/>
                          <a:ext cx="1781175" cy="1409700"/>
                        </a:xfrm>
                        <a:prstGeom prst="ellipse">
                          <a:avLst/>
                        </a:prstGeom>
                      </wps:spPr>
                      <wps:style>
                        <a:lnRef idx="1">
                          <a:schemeClr val="accent1"/>
                        </a:lnRef>
                        <a:fillRef idx="2">
                          <a:schemeClr val="accent1"/>
                        </a:fillRef>
                        <a:effectRef idx="1">
                          <a:schemeClr val="accent1"/>
                        </a:effectRef>
                        <a:fontRef idx="minor">
                          <a:schemeClr val="dk1"/>
                        </a:fontRef>
                      </wps:style>
                      <wps:txbx>
                        <w:txbxContent>
                          <w:p w14:paraId="32165B80" w14:textId="3D886CE8" w:rsidR="00500B0C" w:rsidRDefault="00500B0C" w:rsidP="00500B0C">
                            <w:pPr>
                              <w:jc w:val="center"/>
                            </w:pPr>
                            <w:r>
                              <w:t>Sigmund Freud’s psychoanalytic theory of personality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33FBC9A" id="Oval 12" o:spid="_x0000_s1029" style="position:absolute;margin-left:-53.25pt;margin-top:68.3pt;width:140.25pt;height:111pt;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" fillcolor="#82a0d7 [2164]" strokecolor="#4472c4 [3204]" strokeweight=".5pt">
                <v:fill color2="#678ccf [2612]" rotate="t" colors="0 #a8b7df;.5 #9aabd9;1 #879ed7" focus="100%" type="gradient">
                  <o:fill v:ext="view" type="gradientUnscaled"/>
                </v:fill>
                <v:stroke joinstyle="miter"/>
                <v:textbox>
                  <w:txbxContent>
                    <w:p w14:paraId="32165B80" w14:textId="3D886CE8" w:rsidR="00500B0C" w:rsidRDefault="00500B0C" w:rsidP="00500B0C">
                      <w:pPr>
                        <w:jc w:val="center"/>
                      </w:pPr>
                      <w:r>
                        <w:t>Sigmund Freud’s psychoanalytic theory of personality development.</w:t>
                      </w:r>
                    </w:p>
                  </w:txbxContent>
                </v:textbox>
              </v:oval>
            </w:pict>
          </mc:Fallback>
        </mc:AlternateContent>
      </w:r>
      <w:r w:rsidR="0004056B">
        <w:rPr>
          <w:noProof/>
        </w:rPr>
        <mc:AlternateContent>
          <mc:Choice Requires="wps">
            <w:drawing>
              <wp:anchor distT="0" distB="0" distL="114300" distR="114300" simplePos="0" relativeHeight="251613184" behindDoc="0" locked="0" layoutInCell="1" allowOverlap="1" wp14:anchorId="170032BF" wp14:editId="35FC48E7">
                <wp:simplePos x="0" y="0"/>
                <wp:positionH relativeFrom="page">
                  <wp:posOffset>5512435</wp:posOffset>
                </wp:positionH>
                <wp:positionV relativeFrom="paragraph">
                  <wp:posOffset>809625</wp:posOffset>
                </wp:positionV>
                <wp:extent cx="1781175" cy="1409700"/>
                <wp:effectExtent l="0" t="0" r="28575" b="19050"/>
                <wp:wrapNone/>
                <wp:docPr id="17" name="Oval 17"/>
                <wp:cNvGraphicFramePr/>
                <a:graphic xmlns:a="http://schemas.openxmlformats.org/drawingml/2006/main">
                  <a:graphicData uri="http://schemas.microsoft.com/office/word/2010/wordprocessingShape">
                    <wps:wsp>
                      <wps:cNvSpPr/>
                      <wps:spPr>
                        <a:xfrm>
                          <a:off x="0" y="0"/>
                          <a:ext cx="1781175" cy="1409700"/>
                        </a:xfrm>
                        <a:prstGeom prst="ellipse">
                          <a:avLst/>
                        </a:prstGeom>
                      </wps:spPr>
                      <wps:style>
                        <a:lnRef idx="1">
                          <a:schemeClr val="accent1"/>
                        </a:lnRef>
                        <a:fillRef idx="2">
                          <a:schemeClr val="accent1"/>
                        </a:fillRef>
                        <a:effectRef idx="1">
                          <a:schemeClr val="accent1"/>
                        </a:effectRef>
                        <a:fontRef idx="minor">
                          <a:schemeClr val="dk1"/>
                        </a:fontRef>
                      </wps:style>
                      <wps:txbx>
                        <w:txbxContent>
                          <w:p w14:paraId="5955A2AC" w14:textId="11BB97C9" w:rsidR="00500B0C" w:rsidRDefault="00500B0C" w:rsidP="00500B0C">
                            <w:pPr>
                              <w:jc w:val="center"/>
                            </w:pPr>
                            <w:r>
                              <w:t>Erik Erikson’s psycho-social development theory.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0032BF" id="Oval 17" o:spid="_x0000_s1030" style="position:absolute;margin-left:434.05pt;margin-top:63.75pt;width:140.25pt;height:111pt;z-index:2516131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" fillcolor="#82a0d7 [2164]" strokecolor="#4472c4 [3204]" strokeweight=".5pt">
                <v:fill color2="#678ccf [2612]" rotate="t" colors="0 #a8b7df;.5 #9aabd9;1 #879ed7" focus="100%" type="gradient">
                  <o:fill v:ext="view" type="gradientUnscaled"/>
                </v:fill>
                <v:stroke joinstyle="miter"/>
                <v:textbox>
                  <w:txbxContent>
                    <w:p w14:paraId="5955A2AC" w14:textId="11BB97C9" w:rsidR="00500B0C" w:rsidRDefault="00500B0C" w:rsidP="00500B0C">
                      <w:pPr>
                        <w:jc w:val="center"/>
                      </w:pPr>
                      <w:r>
                        <w:t>Erik Erikson’s psycho-social development theory.</w:t>
                      </w:r>
                    </w:p>
                  </w:txbxContent>
                </v:textbox>
                <w10:wrap anchorx="page"/>
              </v:oval>
            </w:pict>
          </mc:Fallback>
        </mc:AlternateContent>
      </w:r>
      <w:r w:rsidR="0004056B">
        <w:rPr>
          <w:noProof/>
        </w:rPr>
        <mc:AlternateContent>
          <mc:Choice Requires="wps">
            <w:drawing>
              <wp:anchor distT="0" distB="0" distL="114300" distR="114300" simplePos="0" relativeHeight="251601920" behindDoc="0" locked="0" layoutInCell="1" allowOverlap="1" wp14:anchorId="4D6B7B35" wp14:editId="01948A9C">
                <wp:simplePos x="0" y="0"/>
                <wp:positionH relativeFrom="margin">
                  <wp:posOffset>4759960</wp:posOffset>
                </wp:positionH>
                <wp:positionV relativeFrom="paragraph">
                  <wp:posOffset>635</wp:posOffset>
                </wp:positionV>
                <wp:extent cx="723900" cy="781050"/>
                <wp:effectExtent l="0" t="0" r="76200" b="57150"/>
                <wp:wrapNone/>
                <wp:docPr id="16" name="Straight Arrow Connector 16"/>
                <wp:cNvGraphicFramePr/>
                <a:graphic xmlns:a="http://schemas.openxmlformats.org/drawingml/2006/main">
                  <a:graphicData uri="http://schemas.microsoft.com/office/word/2010/wordprocessingShape">
                    <wps:wsp>
                      <wps:cNvCnPr/>
                      <wps:spPr>
                        <a:xfrm>
                          <a:off x="0" y="0"/>
                          <a:ext cx="723900" cy="781050"/>
                        </a:xfrm>
                        <a:prstGeom prst="straightConnector1">
                          <a:avLst/>
                        </a:prstGeom>
                        <a:ln w="9525" cap="flat" cmpd="sng" algn="ctr">
                          <a:solidFill>
                            <a:schemeClr val="accent5"/>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C6C16F9" id="_x0000_t32" coordsize="21600,21600" o:spt="32" o:oned="t" path="m,l21600,21600e" filled="f">
                <v:path arrowok="t" fillok="f" o:connecttype="none"/>
                <o:lock v:ext="edit" shapetype="t"/>
              </v:shapetype>
              <v:shape id="Straight Arrow Connector 16" o:spid="_x0000_s1026" type="#_x0000_t32" style="position:absolute;margin-left:374.8pt;margin-top:.05pt;width:57pt;height:61.5pt;z-index:251601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" strokecolor="#5b9bd5 [3208]">
                <v:stroke endarrow="open"/>
                <w10:wrap anchorx="margin"/>
              </v:shape>
            </w:pict>
          </mc:Fallback>
        </mc:AlternateContent>
      </w:r>
      <w:r w:rsidR="00500B0C">
        <w:rPr>
          <w:noProof/>
        </w:rPr>
        <mc:AlternateContent>
          <mc:Choice Requires="wps">
            <w:drawing>
              <wp:anchor distT="0" distB="0" distL="114300" distR="114300" simplePos="0" relativeHeight="251721728" behindDoc="0" locked="0" layoutInCell="1" allowOverlap="1" wp14:anchorId="3872418C" wp14:editId="1FE38A7D">
                <wp:simplePos x="0" y="0"/>
                <wp:positionH relativeFrom="column">
                  <wp:posOffset>257175</wp:posOffset>
                </wp:positionH>
                <wp:positionV relativeFrom="paragraph">
                  <wp:posOffset>19685</wp:posOffset>
                </wp:positionV>
                <wp:extent cx="809625" cy="809625"/>
                <wp:effectExtent l="38100" t="0" r="28575" b="47625"/>
                <wp:wrapNone/>
                <wp:docPr id="11" name="Straight Arrow Connector 11"/>
                <wp:cNvGraphicFramePr/>
                <a:graphic xmlns:a="http://schemas.openxmlformats.org/drawingml/2006/main">
                  <a:graphicData uri="http://schemas.microsoft.com/office/word/2010/wordprocessingShape">
                    <wps:wsp>
                      <wps:cNvCnPr/>
                      <wps:spPr>
                        <a:xfrm flipH="1">
                          <a:off x="0" y="0"/>
                          <a:ext cx="809625" cy="809625"/>
                        </a:xfrm>
                        <a:prstGeom prst="straightConnector1">
                          <a:avLst/>
                        </a:prstGeom>
                        <a:ln w="9525" cap="flat" cmpd="sng" algn="ctr">
                          <a:solidFill>
                            <a:schemeClr val="accent5"/>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 w14:anchorId="74485A60" id="Straight Arrow Connector 11" o:spid="_x0000_s1026" type="#_x0000_t32" style="position:absolute;margin-left:20.25pt;margin-top:1.55pt;width:63.75pt;height:63.75pt;flip:x;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" strokecolor="#5b9bd5 [3208]">
                <v:stroke endarrow="open"/>
              </v:shape>
            </w:pict>
          </mc:Fallback>
        </mc:AlternateContent>
      </w:r>
      <w:r w:rsidR="005771B2" w:rsidRPr="005771B2">
        <w:t>‎‏‏‎ ‎‏‏‎ ‎‏‏‎ ‎‏‏‎ ‎‏‏‎ ‎‏‏‎ ‎‏‏‎ ‎‏‏‎ ‎‏‏‎ ‎‏‏‎ ‎‏‏‎ ‎‏‏‎ ‎‏‏‎ ‎‏‏‎ ‎‏‏‎ ‎</w:t>
      </w:r>
      <w:r w:rsidR="005771B2">
        <w:t xml:space="preserve"> </w:t>
      </w:r>
      <w:r w:rsidR="005771B2" w:rsidRPr="005771B2">
        <w:t xml:space="preserve">‏‏‎ ‎‏‏‎ ‎‏‏‎ ‎‏‏‎ ‎‏‏‎ ‎‏‏‎ ‎‏‏‎ ‎‏‏‎ ‎‏‏‎ ‎‏‏ ‎‏‏‎ ‎‏‏‎ ‎‏‏‎ ‎‏‏‎ ‎‏‏‎ ‎‏‏‎ ‎‏‏‎ ‎‏‏‎ ‎‏‏‎ ‎‏‏‎ ‎‏‏‎ ‎‏‏‎ ‎‏‏‎ ‎‏‏‎ ‎‏‏‎ ‎‏‏‎ </w:t>
      </w:r>
    </w:p>
    <w:p w14:paraId="02151F72" w14:textId="7F6419AC" w:rsidR="00D23ECD" w:rsidRDefault="00D23ECD" w:rsidP="005771B2"/>
    <w:p w14:paraId="3E39E3B5" w14:textId="4DE169D9" w:rsidR="00D23ECD" w:rsidRDefault="00D23ECD" w:rsidP="005771B2"/>
    <w:p w14:paraId="3FFEFC52" w14:textId="48A38C9E" w:rsidR="004E062D" w:rsidRDefault="004E062D" w:rsidP="005771B2"/>
    <w:p w14:paraId="4556608A" w14:textId="3A8FBBA7" w:rsidR="004E062D" w:rsidRDefault="00FA18CF">
      <w:r>
        <w:rPr>
          <w:noProof/>
        </w:rPr>
        <mc:AlternateContent>
          <mc:Choice Requires="wps">
            <w:drawing>
              <wp:anchor distT="0" distB="0" distL="114300" distR="114300" simplePos="0" relativeHeight="251672576" behindDoc="0" locked="0" layoutInCell="1" allowOverlap="1" wp14:anchorId="6578A275" wp14:editId="3F50F28E">
                <wp:simplePos x="0" y="0"/>
                <wp:positionH relativeFrom="page">
                  <wp:posOffset>3895725</wp:posOffset>
                </wp:positionH>
                <wp:positionV relativeFrom="paragraph">
                  <wp:posOffset>1782444</wp:posOffset>
                </wp:positionV>
                <wp:extent cx="3505200" cy="4772025"/>
                <wp:effectExtent l="0" t="0" r="19050" b="28575"/>
                <wp:wrapNone/>
                <wp:docPr id="21" name="Rectangle 21"/>
                <wp:cNvGraphicFramePr/>
                <a:graphic xmlns:a="http://schemas.openxmlformats.org/drawingml/2006/main">
                  <a:graphicData uri="http://schemas.microsoft.com/office/word/2010/wordprocessingShape">
                    <wps:wsp>
                      <wps:cNvSpPr/>
                      <wps:spPr>
                        <a:xfrm>
                          <a:off x="0" y="0"/>
                          <a:ext cx="3505200" cy="4772025"/>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7C0D039D" w14:textId="28BD698D" w:rsidR="006B7A2B" w:rsidRDefault="00F82C69" w:rsidP="007E7E6D">
                            <w:pPr>
                              <w:rPr>
                                <w:sz w:val="16"/>
                                <w:szCs w:val="16"/>
                              </w:rPr>
                            </w:pPr>
                            <w:r>
                              <w:rPr>
                                <w:sz w:val="16"/>
                                <w:szCs w:val="16"/>
                              </w:rPr>
                              <w:t>Erik Erikson</w:t>
                            </w:r>
                            <w:r w:rsidR="00B257DC">
                              <w:rPr>
                                <w:sz w:val="16"/>
                                <w:szCs w:val="16"/>
                              </w:rPr>
                              <w:t xml:space="preserve"> believed</w:t>
                            </w:r>
                            <w:r w:rsidR="00B85AEC">
                              <w:rPr>
                                <w:sz w:val="16"/>
                                <w:szCs w:val="16"/>
                              </w:rPr>
                              <w:t xml:space="preserve"> that the personality </w:t>
                            </w:r>
                            <w:r w:rsidR="004D307A">
                              <w:rPr>
                                <w:sz w:val="16"/>
                                <w:szCs w:val="16"/>
                              </w:rPr>
                              <w:t>developed in 8 different stages.</w:t>
                            </w:r>
                            <w:r w:rsidR="004679D6">
                              <w:rPr>
                                <w:sz w:val="16"/>
                                <w:szCs w:val="16"/>
                              </w:rPr>
                              <w:t xml:space="preserve"> According to Knight (</w:t>
                            </w:r>
                            <w:r w:rsidR="001209A4">
                              <w:rPr>
                                <w:sz w:val="16"/>
                                <w:szCs w:val="16"/>
                              </w:rPr>
                              <w:t xml:space="preserve">2017) </w:t>
                            </w:r>
                            <w:r w:rsidR="003102B7">
                              <w:rPr>
                                <w:sz w:val="16"/>
                                <w:szCs w:val="16"/>
                              </w:rPr>
                              <w:t>“…an eight-stage</w:t>
                            </w:r>
                            <w:r w:rsidR="007A46A0">
                              <w:rPr>
                                <w:sz w:val="16"/>
                                <w:szCs w:val="16"/>
                              </w:rPr>
                              <w:t xml:space="preserve"> model of psychodynamic psychotherapy linked to Erik Erikson’s </w:t>
                            </w:r>
                            <w:r w:rsidR="000773E9">
                              <w:rPr>
                                <w:sz w:val="16"/>
                                <w:szCs w:val="16"/>
                              </w:rPr>
                              <w:t>eight stages of psychosocial development.”</w:t>
                            </w:r>
                            <w:r w:rsidR="003102B7">
                              <w:rPr>
                                <w:sz w:val="16"/>
                                <w:szCs w:val="16"/>
                              </w:rPr>
                              <w:t xml:space="preserve"> </w:t>
                            </w:r>
                            <w:r w:rsidR="00C9011F">
                              <w:rPr>
                                <w:sz w:val="16"/>
                                <w:szCs w:val="16"/>
                              </w:rPr>
                              <w:t xml:space="preserve">Each stage is </w:t>
                            </w:r>
                            <w:r w:rsidR="006B1AEC">
                              <w:rPr>
                                <w:sz w:val="16"/>
                                <w:szCs w:val="16"/>
                              </w:rPr>
                              <w:t xml:space="preserve">connected to social experiences. </w:t>
                            </w:r>
                            <w:r w:rsidR="00403717">
                              <w:rPr>
                                <w:sz w:val="16"/>
                                <w:szCs w:val="16"/>
                              </w:rPr>
                              <w:t>At each stage, the individual must either successfully cope or unsuc</w:t>
                            </w:r>
                            <w:r w:rsidR="00693024">
                              <w:rPr>
                                <w:sz w:val="16"/>
                                <w:szCs w:val="16"/>
                              </w:rPr>
                              <w:t xml:space="preserve">cessfully cope. </w:t>
                            </w:r>
                            <w:r w:rsidR="00A55813">
                              <w:rPr>
                                <w:sz w:val="16"/>
                                <w:szCs w:val="16"/>
                              </w:rPr>
                              <w:t xml:space="preserve">If the person successfully copes, then they </w:t>
                            </w:r>
                            <w:r w:rsidR="00AC4FF1">
                              <w:rPr>
                                <w:sz w:val="16"/>
                                <w:szCs w:val="16"/>
                              </w:rPr>
                              <w:t xml:space="preserve">will find the next development stage easier however if they unsuccessfully cope, then they will be less likely to </w:t>
                            </w:r>
                            <w:r w:rsidR="002D5486">
                              <w:rPr>
                                <w:sz w:val="16"/>
                                <w:szCs w:val="16"/>
                              </w:rPr>
                              <w:t>deal with upcoming problems.</w:t>
                            </w:r>
                          </w:p>
                          <w:p w14:paraId="67DA13AB" w14:textId="245581F4" w:rsidR="002D5486" w:rsidRDefault="007B7BA1" w:rsidP="007E7E6D">
                            <w:pPr>
                              <w:rPr>
                                <w:sz w:val="16"/>
                                <w:szCs w:val="16"/>
                              </w:rPr>
                            </w:pPr>
                            <w:r>
                              <w:rPr>
                                <w:sz w:val="16"/>
                                <w:szCs w:val="16"/>
                              </w:rPr>
                              <w:t>Stage 1:</w:t>
                            </w:r>
                            <w:r w:rsidR="00FD2D82">
                              <w:rPr>
                                <w:sz w:val="16"/>
                                <w:szCs w:val="16"/>
                              </w:rPr>
                              <w:t xml:space="preserve"> </w:t>
                            </w:r>
                            <w:r w:rsidR="000A6C74">
                              <w:rPr>
                                <w:sz w:val="16"/>
                                <w:szCs w:val="16"/>
                              </w:rPr>
                              <w:t xml:space="preserve">Birth to </w:t>
                            </w:r>
                            <w:r w:rsidR="006F24C3">
                              <w:rPr>
                                <w:sz w:val="16"/>
                                <w:szCs w:val="16"/>
                              </w:rPr>
                              <w:t xml:space="preserve">age 1. </w:t>
                            </w:r>
                            <w:r w:rsidR="00210DD5">
                              <w:rPr>
                                <w:sz w:val="16"/>
                                <w:szCs w:val="16"/>
                              </w:rPr>
                              <w:t>Basic strength: Hope</w:t>
                            </w:r>
                          </w:p>
                          <w:p w14:paraId="4FD0E87A" w14:textId="738A005A" w:rsidR="004E4722" w:rsidRPr="004E4722" w:rsidRDefault="004E4722" w:rsidP="004E4722">
                            <w:pPr>
                              <w:rPr>
                                <w:sz w:val="16"/>
                                <w:szCs w:val="16"/>
                              </w:rPr>
                            </w:pPr>
                            <w:r w:rsidRPr="004E4722">
                              <w:rPr>
                                <w:sz w:val="16"/>
                                <w:szCs w:val="16"/>
                              </w:rPr>
                              <w:t xml:space="preserve">Success: Caregiver meets </w:t>
                            </w:r>
                            <w:proofErr w:type="gramStart"/>
                            <w:r w:rsidRPr="004E4722">
                              <w:rPr>
                                <w:sz w:val="16"/>
                                <w:szCs w:val="16"/>
                              </w:rPr>
                              <w:t>needs:</w:t>
                            </w:r>
                            <w:proofErr w:type="gramEnd"/>
                            <w:r w:rsidRPr="004E4722">
                              <w:rPr>
                                <w:sz w:val="16"/>
                                <w:szCs w:val="16"/>
                              </w:rPr>
                              <w:t xml:space="preserve"> child gains trust</w:t>
                            </w:r>
                          </w:p>
                          <w:p w14:paraId="7F67327F" w14:textId="1C7376C1" w:rsidR="004E4722" w:rsidRDefault="004E4722" w:rsidP="004E4722">
                            <w:pPr>
                              <w:rPr>
                                <w:sz w:val="16"/>
                                <w:szCs w:val="16"/>
                              </w:rPr>
                            </w:pPr>
                            <w:r w:rsidRPr="004E4722">
                              <w:rPr>
                                <w:sz w:val="16"/>
                                <w:szCs w:val="16"/>
                              </w:rPr>
                              <w:t>Failure: Caregiver does not fulfil requirements: child develops mistrust</w:t>
                            </w:r>
                          </w:p>
                          <w:p w14:paraId="42C8738C" w14:textId="24E70C7A" w:rsidR="00210DD5" w:rsidRDefault="00210DD5" w:rsidP="007E7E6D">
                            <w:pPr>
                              <w:rPr>
                                <w:sz w:val="16"/>
                                <w:szCs w:val="16"/>
                              </w:rPr>
                            </w:pPr>
                            <w:r>
                              <w:rPr>
                                <w:sz w:val="16"/>
                                <w:szCs w:val="16"/>
                              </w:rPr>
                              <w:t xml:space="preserve">Stage 2: </w:t>
                            </w:r>
                            <w:r w:rsidR="00225380">
                              <w:rPr>
                                <w:sz w:val="16"/>
                                <w:szCs w:val="16"/>
                              </w:rPr>
                              <w:t>Age 1 to 3</w:t>
                            </w:r>
                            <w:r w:rsidR="00914C84">
                              <w:rPr>
                                <w:sz w:val="16"/>
                                <w:szCs w:val="16"/>
                              </w:rPr>
                              <w:t>. Basic Strength: Will</w:t>
                            </w:r>
                          </w:p>
                          <w:p w14:paraId="10E4C077" w14:textId="65E095DC" w:rsidR="00F57D06" w:rsidRPr="00F57D06" w:rsidRDefault="00F57D06" w:rsidP="00F57D06">
                            <w:pPr>
                              <w:rPr>
                                <w:sz w:val="16"/>
                                <w:szCs w:val="16"/>
                              </w:rPr>
                            </w:pPr>
                            <w:r w:rsidRPr="00F57D06">
                              <w:rPr>
                                <w:sz w:val="16"/>
                                <w:szCs w:val="16"/>
                              </w:rPr>
                              <w:t>Success: Child able to practise a certain degree of choice </w:t>
                            </w:r>
                          </w:p>
                          <w:p w14:paraId="4ED67445" w14:textId="32B85D50" w:rsidR="00F57D06" w:rsidRDefault="00F57D06" w:rsidP="00F57D06">
                            <w:pPr>
                              <w:rPr>
                                <w:sz w:val="16"/>
                                <w:szCs w:val="16"/>
                              </w:rPr>
                            </w:pPr>
                            <w:r w:rsidRPr="00F57D06">
                              <w:rPr>
                                <w:sz w:val="16"/>
                                <w:szCs w:val="16"/>
                              </w:rPr>
                              <w:t>Fail: The freedom of children is thwarted: children grow feelings of self-doubt, guilt in dealing with others.</w:t>
                            </w:r>
                          </w:p>
                          <w:p w14:paraId="3D1ED95E" w14:textId="5E21114F" w:rsidR="00914C84" w:rsidRDefault="00914C84" w:rsidP="007E7E6D">
                            <w:pPr>
                              <w:rPr>
                                <w:sz w:val="16"/>
                                <w:szCs w:val="16"/>
                              </w:rPr>
                            </w:pPr>
                            <w:r>
                              <w:rPr>
                                <w:sz w:val="16"/>
                                <w:szCs w:val="16"/>
                              </w:rPr>
                              <w:t>Stage 3: Age 3 to 5. Basic strength: Purpose</w:t>
                            </w:r>
                          </w:p>
                          <w:p w14:paraId="0456A846" w14:textId="77777777" w:rsidR="003E027F" w:rsidRPr="003E027F" w:rsidRDefault="003E027F" w:rsidP="003E027F">
                            <w:pPr>
                              <w:rPr>
                                <w:sz w:val="16"/>
                                <w:szCs w:val="16"/>
                              </w:rPr>
                            </w:pPr>
                            <w:r w:rsidRPr="003E027F">
                              <w:rPr>
                                <w:sz w:val="16"/>
                                <w:szCs w:val="16"/>
                              </w:rPr>
                              <w:t>Success: Child expresses desire and is permitted to take initiative in activities</w:t>
                            </w:r>
                          </w:p>
                          <w:p w14:paraId="35A1E808" w14:textId="0B824319" w:rsidR="003E027F" w:rsidRDefault="003E027F" w:rsidP="003E027F">
                            <w:pPr>
                              <w:rPr>
                                <w:sz w:val="16"/>
                                <w:szCs w:val="16"/>
                              </w:rPr>
                            </w:pPr>
                            <w:r w:rsidRPr="003E027F">
                              <w:rPr>
                                <w:sz w:val="16"/>
                                <w:szCs w:val="16"/>
                              </w:rPr>
                              <w:t>Failure: parents punish children for initiative: children develop feelings of remorse that impair self-directed actions during their lives.</w:t>
                            </w:r>
                          </w:p>
                          <w:p w14:paraId="3110F2C4" w14:textId="7CBED00E" w:rsidR="00914C84" w:rsidRDefault="00914C84" w:rsidP="007E7E6D">
                            <w:pPr>
                              <w:rPr>
                                <w:sz w:val="16"/>
                                <w:szCs w:val="16"/>
                              </w:rPr>
                            </w:pPr>
                            <w:r>
                              <w:rPr>
                                <w:sz w:val="16"/>
                                <w:szCs w:val="16"/>
                              </w:rPr>
                              <w:t xml:space="preserve">Stage 4: Age </w:t>
                            </w:r>
                            <w:r w:rsidR="002460A0">
                              <w:rPr>
                                <w:sz w:val="16"/>
                                <w:szCs w:val="16"/>
                              </w:rPr>
                              <w:t xml:space="preserve">6 to 11. Basic strength: </w:t>
                            </w:r>
                            <w:r w:rsidR="00BA5894">
                              <w:rPr>
                                <w:sz w:val="16"/>
                                <w:szCs w:val="16"/>
                              </w:rPr>
                              <w:t>Competence</w:t>
                            </w:r>
                          </w:p>
                          <w:p w14:paraId="3F409210" w14:textId="19E34087" w:rsidR="00BA5894" w:rsidRDefault="00BA5894" w:rsidP="007E7E6D">
                            <w:pPr>
                              <w:rPr>
                                <w:sz w:val="16"/>
                                <w:szCs w:val="16"/>
                              </w:rPr>
                            </w:pPr>
                            <w:r>
                              <w:rPr>
                                <w:sz w:val="16"/>
                                <w:szCs w:val="16"/>
                              </w:rPr>
                              <w:t>Stage 5: Age 12 to 18. Basic strength: Fidelity</w:t>
                            </w:r>
                          </w:p>
                          <w:p w14:paraId="284E392F" w14:textId="469A92D4" w:rsidR="00BA5894" w:rsidRDefault="00BA5894" w:rsidP="007E7E6D">
                            <w:pPr>
                              <w:rPr>
                                <w:sz w:val="16"/>
                                <w:szCs w:val="16"/>
                              </w:rPr>
                            </w:pPr>
                            <w:r>
                              <w:rPr>
                                <w:sz w:val="16"/>
                                <w:szCs w:val="16"/>
                              </w:rPr>
                              <w:t xml:space="preserve">Stage 6: Age </w:t>
                            </w:r>
                            <w:r w:rsidR="00C12A54">
                              <w:rPr>
                                <w:sz w:val="16"/>
                                <w:szCs w:val="16"/>
                              </w:rPr>
                              <w:t>18 to 35. Basic strength: Love</w:t>
                            </w:r>
                          </w:p>
                          <w:p w14:paraId="32FFB332" w14:textId="3F99ED87" w:rsidR="00C12A54" w:rsidRDefault="00C12A54" w:rsidP="007E7E6D">
                            <w:pPr>
                              <w:rPr>
                                <w:sz w:val="16"/>
                                <w:szCs w:val="16"/>
                              </w:rPr>
                            </w:pPr>
                            <w:r>
                              <w:rPr>
                                <w:sz w:val="16"/>
                                <w:szCs w:val="16"/>
                              </w:rPr>
                              <w:t xml:space="preserve">Stage 7: </w:t>
                            </w:r>
                            <w:r w:rsidR="00871F72">
                              <w:rPr>
                                <w:sz w:val="16"/>
                                <w:szCs w:val="16"/>
                              </w:rPr>
                              <w:t>Age 35 to 55. Basic strength: Care</w:t>
                            </w:r>
                          </w:p>
                          <w:p w14:paraId="0F3A1F80" w14:textId="3877EEC6" w:rsidR="00871F72" w:rsidRPr="006B7A2B" w:rsidRDefault="00871F72" w:rsidP="007E7E6D">
                            <w:pPr>
                              <w:rPr>
                                <w:sz w:val="16"/>
                                <w:szCs w:val="16"/>
                              </w:rPr>
                            </w:pPr>
                            <w:r>
                              <w:rPr>
                                <w:sz w:val="16"/>
                                <w:szCs w:val="16"/>
                              </w:rPr>
                              <w:t xml:space="preserve">Stage 8: Age </w:t>
                            </w:r>
                            <w:r w:rsidR="00517F3A">
                              <w:rPr>
                                <w:sz w:val="16"/>
                                <w:szCs w:val="16"/>
                              </w:rPr>
                              <w:t>55+. Basic strength: Wisdom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78A275" id="Rectangle 21" o:spid="_x0000_s1031" style="position:absolute;margin-left:306.75pt;margin-top:140.35pt;width:276pt;height:375.75pt;z-index:2516725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" fillcolor="#9ecb81 [2169]" strokecolor="#70ad47 [3209]" strokeweight=".5pt">
                <v:fill color2="#8ac066 [2617]" rotate="t" colors="0 #b5d5a7;.5 #aace99;1 #9cca86" focus="100%" type="gradient">
                  <o:fill v:ext="view" type="gradientUnscaled"/>
                </v:fill>
                <v:textbox>
                  <w:txbxContent>
                    <w:p w14:paraId="7C0D039D" w14:textId="28BD698D" w:rsidR="006B7A2B" w:rsidRDefault="00F82C69" w:rsidP="007E7E6D">
                      <w:pPr>
                        <w:rPr>
                          <w:sz w:val="16"/>
                          <w:szCs w:val="16"/>
                        </w:rPr>
                      </w:pPr>
                      <w:r>
                        <w:rPr>
                          <w:sz w:val="16"/>
                          <w:szCs w:val="16"/>
                        </w:rPr>
                        <w:t>Erik Erikson</w:t>
                      </w:r>
                      <w:r w:rsidR="00B257DC">
                        <w:rPr>
                          <w:sz w:val="16"/>
                          <w:szCs w:val="16"/>
                        </w:rPr>
                        <w:t xml:space="preserve"> believed</w:t>
                      </w:r>
                      <w:r w:rsidR="00B85AEC">
                        <w:rPr>
                          <w:sz w:val="16"/>
                          <w:szCs w:val="16"/>
                        </w:rPr>
                        <w:t xml:space="preserve"> that the personality </w:t>
                      </w:r>
                      <w:r w:rsidR="004D307A">
                        <w:rPr>
                          <w:sz w:val="16"/>
                          <w:szCs w:val="16"/>
                        </w:rPr>
                        <w:t>developed in 8 different stages.</w:t>
                      </w:r>
                      <w:r w:rsidR="004679D6">
                        <w:rPr>
                          <w:sz w:val="16"/>
                          <w:szCs w:val="16"/>
                        </w:rPr>
                        <w:t xml:space="preserve"> According to Knight (</w:t>
                      </w:r>
                      <w:r w:rsidR="001209A4">
                        <w:rPr>
                          <w:sz w:val="16"/>
                          <w:szCs w:val="16"/>
                        </w:rPr>
                        <w:t xml:space="preserve">2017) </w:t>
                      </w:r>
                      <w:r w:rsidR="003102B7">
                        <w:rPr>
                          <w:sz w:val="16"/>
                          <w:szCs w:val="16"/>
                        </w:rPr>
                        <w:t>“…an eight-stage</w:t>
                      </w:r>
                      <w:r w:rsidR="007A46A0">
                        <w:rPr>
                          <w:sz w:val="16"/>
                          <w:szCs w:val="16"/>
                        </w:rPr>
                        <w:t xml:space="preserve"> model of psychodynamic psychotherapy linked to Erik Erikson’s </w:t>
                      </w:r>
                      <w:r w:rsidR="000773E9">
                        <w:rPr>
                          <w:sz w:val="16"/>
                          <w:szCs w:val="16"/>
                        </w:rPr>
                        <w:t>eight stages of psychosocial development.”</w:t>
                      </w:r>
                      <w:r w:rsidR="003102B7">
                        <w:rPr>
                          <w:sz w:val="16"/>
                          <w:szCs w:val="16"/>
                        </w:rPr>
                        <w:t xml:space="preserve"> </w:t>
                      </w:r>
                      <w:r w:rsidR="00C9011F">
                        <w:rPr>
                          <w:sz w:val="16"/>
                          <w:szCs w:val="16"/>
                        </w:rPr>
                        <w:t xml:space="preserve">Each stage is </w:t>
                      </w:r>
                      <w:r w:rsidR="006B1AEC">
                        <w:rPr>
                          <w:sz w:val="16"/>
                          <w:szCs w:val="16"/>
                        </w:rPr>
                        <w:t xml:space="preserve">connected to social experiences. </w:t>
                      </w:r>
                      <w:r w:rsidR="00403717">
                        <w:rPr>
                          <w:sz w:val="16"/>
                          <w:szCs w:val="16"/>
                        </w:rPr>
                        <w:t>At each stage, the individual must either successfully cope or unsuc</w:t>
                      </w:r>
                      <w:r w:rsidR="00693024">
                        <w:rPr>
                          <w:sz w:val="16"/>
                          <w:szCs w:val="16"/>
                        </w:rPr>
                        <w:t xml:space="preserve">cessfully cope. </w:t>
                      </w:r>
                      <w:r w:rsidR="00A55813">
                        <w:rPr>
                          <w:sz w:val="16"/>
                          <w:szCs w:val="16"/>
                        </w:rPr>
                        <w:t xml:space="preserve">If the person successfully copes, then they </w:t>
                      </w:r>
                      <w:r w:rsidR="00AC4FF1">
                        <w:rPr>
                          <w:sz w:val="16"/>
                          <w:szCs w:val="16"/>
                        </w:rPr>
                        <w:t xml:space="preserve">will find the next development stage easier however if they unsuccessfully cope, then they will be less likely to </w:t>
                      </w:r>
                      <w:r w:rsidR="002D5486">
                        <w:rPr>
                          <w:sz w:val="16"/>
                          <w:szCs w:val="16"/>
                        </w:rPr>
                        <w:t>deal with upcoming problems.</w:t>
                      </w:r>
                    </w:p>
                    <w:p w14:paraId="67DA13AB" w14:textId="245581F4" w:rsidR="002D5486" w:rsidRDefault="007B7BA1" w:rsidP="007E7E6D">
                      <w:pPr>
                        <w:rPr>
                          <w:sz w:val="16"/>
                          <w:szCs w:val="16"/>
                        </w:rPr>
                      </w:pPr>
                      <w:r>
                        <w:rPr>
                          <w:sz w:val="16"/>
                          <w:szCs w:val="16"/>
                        </w:rPr>
                        <w:t>Stage 1:</w:t>
                      </w:r>
                      <w:r w:rsidR="00FD2D82">
                        <w:rPr>
                          <w:sz w:val="16"/>
                          <w:szCs w:val="16"/>
                        </w:rPr>
                        <w:t xml:space="preserve"> </w:t>
                      </w:r>
                      <w:r w:rsidR="000A6C74">
                        <w:rPr>
                          <w:sz w:val="16"/>
                          <w:szCs w:val="16"/>
                        </w:rPr>
                        <w:t xml:space="preserve">Birth to </w:t>
                      </w:r>
                      <w:r w:rsidR="006F24C3">
                        <w:rPr>
                          <w:sz w:val="16"/>
                          <w:szCs w:val="16"/>
                        </w:rPr>
                        <w:t xml:space="preserve">age 1. </w:t>
                      </w:r>
                      <w:r w:rsidR="00210DD5">
                        <w:rPr>
                          <w:sz w:val="16"/>
                          <w:szCs w:val="16"/>
                        </w:rPr>
                        <w:t>Basic strength: Hope</w:t>
                      </w:r>
                    </w:p>
                    <w:p w14:paraId="4FD0E87A" w14:textId="738A005A" w:rsidR="004E4722" w:rsidRPr="004E4722" w:rsidRDefault="004E4722" w:rsidP="004E4722">
                      <w:pPr>
                        <w:rPr>
                          <w:sz w:val="16"/>
                          <w:szCs w:val="16"/>
                        </w:rPr>
                      </w:pPr>
                      <w:r w:rsidRPr="004E4722">
                        <w:rPr>
                          <w:sz w:val="16"/>
                          <w:szCs w:val="16"/>
                        </w:rPr>
                        <w:t xml:space="preserve">Success: Caregiver meets </w:t>
                      </w:r>
                      <w:proofErr w:type="gramStart"/>
                      <w:r w:rsidRPr="004E4722">
                        <w:rPr>
                          <w:sz w:val="16"/>
                          <w:szCs w:val="16"/>
                        </w:rPr>
                        <w:t>needs:</w:t>
                      </w:r>
                      <w:proofErr w:type="gramEnd"/>
                      <w:r w:rsidRPr="004E4722">
                        <w:rPr>
                          <w:sz w:val="16"/>
                          <w:szCs w:val="16"/>
                        </w:rPr>
                        <w:t xml:space="preserve"> child gains trust</w:t>
                      </w:r>
                    </w:p>
                    <w:p w14:paraId="7F67327F" w14:textId="1C7376C1" w:rsidR="004E4722" w:rsidRDefault="004E4722" w:rsidP="004E4722">
                      <w:pPr>
                        <w:rPr>
                          <w:sz w:val="16"/>
                          <w:szCs w:val="16"/>
                        </w:rPr>
                      </w:pPr>
                      <w:r w:rsidRPr="004E4722">
                        <w:rPr>
                          <w:sz w:val="16"/>
                          <w:szCs w:val="16"/>
                        </w:rPr>
                        <w:t>Failure: Caregiver does not fulfil requirements: child develops mistrust</w:t>
                      </w:r>
                    </w:p>
                    <w:p w14:paraId="42C8738C" w14:textId="24E70C7A" w:rsidR="00210DD5" w:rsidRDefault="00210DD5" w:rsidP="007E7E6D">
                      <w:pPr>
                        <w:rPr>
                          <w:sz w:val="16"/>
                          <w:szCs w:val="16"/>
                        </w:rPr>
                      </w:pPr>
                      <w:r>
                        <w:rPr>
                          <w:sz w:val="16"/>
                          <w:szCs w:val="16"/>
                        </w:rPr>
                        <w:t xml:space="preserve">Stage 2: </w:t>
                      </w:r>
                      <w:r w:rsidR="00225380">
                        <w:rPr>
                          <w:sz w:val="16"/>
                          <w:szCs w:val="16"/>
                        </w:rPr>
                        <w:t>Age 1 to 3</w:t>
                      </w:r>
                      <w:r w:rsidR="00914C84">
                        <w:rPr>
                          <w:sz w:val="16"/>
                          <w:szCs w:val="16"/>
                        </w:rPr>
                        <w:t>. Basic Strength: Will</w:t>
                      </w:r>
                    </w:p>
                    <w:p w14:paraId="10E4C077" w14:textId="65E095DC" w:rsidR="00F57D06" w:rsidRPr="00F57D06" w:rsidRDefault="00F57D06" w:rsidP="00F57D06">
                      <w:pPr>
                        <w:rPr>
                          <w:sz w:val="16"/>
                          <w:szCs w:val="16"/>
                        </w:rPr>
                      </w:pPr>
                      <w:r w:rsidRPr="00F57D06">
                        <w:rPr>
                          <w:sz w:val="16"/>
                          <w:szCs w:val="16"/>
                        </w:rPr>
                        <w:t>Success: Child able to practise a certain degree of choice </w:t>
                      </w:r>
                    </w:p>
                    <w:p w14:paraId="4ED67445" w14:textId="32B85D50" w:rsidR="00F57D06" w:rsidRDefault="00F57D06" w:rsidP="00F57D06">
                      <w:pPr>
                        <w:rPr>
                          <w:sz w:val="16"/>
                          <w:szCs w:val="16"/>
                        </w:rPr>
                      </w:pPr>
                      <w:r w:rsidRPr="00F57D06">
                        <w:rPr>
                          <w:sz w:val="16"/>
                          <w:szCs w:val="16"/>
                        </w:rPr>
                        <w:t>Fail: The freedom of children is thwarted: children grow feelings of self-doubt, guilt in dealing with others.</w:t>
                      </w:r>
                    </w:p>
                    <w:p w14:paraId="3D1ED95E" w14:textId="5E21114F" w:rsidR="00914C84" w:rsidRDefault="00914C84" w:rsidP="007E7E6D">
                      <w:pPr>
                        <w:rPr>
                          <w:sz w:val="16"/>
                          <w:szCs w:val="16"/>
                        </w:rPr>
                      </w:pPr>
                      <w:r>
                        <w:rPr>
                          <w:sz w:val="16"/>
                          <w:szCs w:val="16"/>
                        </w:rPr>
                        <w:t>Stage 3: Age 3 to 5. Basic strength: Purpose</w:t>
                      </w:r>
                    </w:p>
                    <w:p w14:paraId="0456A846" w14:textId="77777777" w:rsidR="003E027F" w:rsidRPr="003E027F" w:rsidRDefault="003E027F" w:rsidP="003E027F">
                      <w:pPr>
                        <w:rPr>
                          <w:sz w:val="16"/>
                          <w:szCs w:val="16"/>
                        </w:rPr>
                      </w:pPr>
                      <w:r w:rsidRPr="003E027F">
                        <w:rPr>
                          <w:sz w:val="16"/>
                          <w:szCs w:val="16"/>
                        </w:rPr>
                        <w:t>Success: Child expresses desire and is permitted to take initiative in activities</w:t>
                      </w:r>
                    </w:p>
                    <w:p w14:paraId="35A1E808" w14:textId="0B824319" w:rsidR="003E027F" w:rsidRDefault="003E027F" w:rsidP="003E027F">
                      <w:pPr>
                        <w:rPr>
                          <w:sz w:val="16"/>
                          <w:szCs w:val="16"/>
                        </w:rPr>
                      </w:pPr>
                      <w:r w:rsidRPr="003E027F">
                        <w:rPr>
                          <w:sz w:val="16"/>
                          <w:szCs w:val="16"/>
                        </w:rPr>
                        <w:t>Failure: parents punish children for initiative: children develop feelings of remorse that impair self-directed actions during their lives.</w:t>
                      </w:r>
                    </w:p>
                    <w:p w14:paraId="3110F2C4" w14:textId="7CBED00E" w:rsidR="00914C84" w:rsidRDefault="00914C84" w:rsidP="007E7E6D">
                      <w:pPr>
                        <w:rPr>
                          <w:sz w:val="16"/>
                          <w:szCs w:val="16"/>
                        </w:rPr>
                      </w:pPr>
                      <w:r>
                        <w:rPr>
                          <w:sz w:val="16"/>
                          <w:szCs w:val="16"/>
                        </w:rPr>
                        <w:t xml:space="preserve">Stage 4: Age </w:t>
                      </w:r>
                      <w:r w:rsidR="002460A0">
                        <w:rPr>
                          <w:sz w:val="16"/>
                          <w:szCs w:val="16"/>
                        </w:rPr>
                        <w:t xml:space="preserve">6 to 11. Basic strength: </w:t>
                      </w:r>
                      <w:r w:rsidR="00BA5894">
                        <w:rPr>
                          <w:sz w:val="16"/>
                          <w:szCs w:val="16"/>
                        </w:rPr>
                        <w:t>Competence</w:t>
                      </w:r>
                    </w:p>
                    <w:p w14:paraId="3F409210" w14:textId="19E34087" w:rsidR="00BA5894" w:rsidRDefault="00BA5894" w:rsidP="007E7E6D">
                      <w:pPr>
                        <w:rPr>
                          <w:sz w:val="16"/>
                          <w:szCs w:val="16"/>
                        </w:rPr>
                      </w:pPr>
                      <w:r>
                        <w:rPr>
                          <w:sz w:val="16"/>
                          <w:szCs w:val="16"/>
                        </w:rPr>
                        <w:t>Stage 5: Age 12 to 18. Basic strength: Fidelity</w:t>
                      </w:r>
                    </w:p>
                    <w:p w14:paraId="284E392F" w14:textId="469A92D4" w:rsidR="00BA5894" w:rsidRDefault="00BA5894" w:rsidP="007E7E6D">
                      <w:pPr>
                        <w:rPr>
                          <w:sz w:val="16"/>
                          <w:szCs w:val="16"/>
                        </w:rPr>
                      </w:pPr>
                      <w:r>
                        <w:rPr>
                          <w:sz w:val="16"/>
                          <w:szCs w:val="16"/>
                        </w:rPr>
                        <w:t xml:space="preserve">Stage 6: Age </w:t>
                      </w:r>
                      <w:r w:rsidR="00C12A54">
                        <w:rPr>
                          <w:sz w:val="16"/>
                          <w:szCs w:val="16"/>
                        </w:rPr>
                        <w:t>18 to 35. Basic strength: Love</w:t>
                      </w:r>
                    </w:p>
                    <w:p w14:paraId="32FFB332" w14:textId="3F99ED87" w:rsidR="00C12A54" w:rsidRDefault="00C12A54" w:rsidP="007E7E6D">
                      <w:pPr>
                        <w:rPr>
                          <w:sz w:val="16"/>
                          <w:szCs w:val="16"/>
                        </w:rPr>
                      </w:pPr>
                      <w:r>
                        <w:rPr>
                          <w:sz w:val="16"/>
                          <w:szCs w:val="16"/>
                        </w:rPr>
                        <w:t xml:space="preserve">Stage 7: </w:t>
                      </w:r>
                      <w:r w:rsidR="00871F72">
                        <w:rPr>
                          <w:sz w:val="16"/>
                          <w:szCs w:val="16"/>
                        </w:rPr>
                        <w:t>Age 35 to 55. Basic strength: Care</w:t>
                      </w:r>
                    </w:p>
                    <w:p w14:paraId="0F3A1F80" w14:textId="3877EEC6" w:rsidR="00871F72" w:rsidRPr="006B7A2B" w:rsidRDefault="00871F72" w:rsidP="007E7E6D">
                      <w:pPr>
                        <w:rPr>
                          <w:sz w:val="16"/>
                          <w:szCs w:val="16"/>
                        </w:rPr>
                      </w:pPr>
                      <w:r>
                        <w:rPr>
                          <w:sz w:val="16"/>
                          <w:szCs w:val="16"/>
                        </w:rPr>
                        <w:t xml:space="preserve">Stage 8: Age </w:t>
                      </w:r>
                      <w:r w:rsidR="00517F3A">
                        <w:rPr>
                          <w:sz w:val="16"/>
                          <w:szCs w:val="16"/>
                        </w:rPr>
                        <w:t>55+. Basic strength: Wisdom</w:t>
                      </w:r>
                    </w:p>
                  </w:txbxContent>
                </v:textbox>
                <w10:wrap anchorx="page"/>
              </v:rect>
            </w:pict>
          </mc:Fallback>
        </mc:AlternateContent>
      </w:r>
      <w:r w:rsidR="00F47B39">
        <w:rPr>
          <w:noProof/>
        </w:rPr>
        <mc:AlternateContent>
          <mc:Choice Requires="wps">
            <w:drawing>
              <wp:anchor distT="0" distB="0" distL="114300" distR="114300" simplePos="0" relativeHeight="251651072" behindDoc="0" locked="0" layoutInCell="1" allowOverlap="1" wp14:anchorId="1F630315" wp14:editId="60132C1C">
                <wp:simplePos x="0" y="0"/>
                <wp:positionH relativeFrom="column">
                  <wp:posOffset>-771525</wp:posOffset>
                </wp:positionH>
                <wp:positionV relativeFrom="paragraph">
                  <wp:posOffset>1811019</wp:posOffset>
                </wp:positionV>
                <wp:extent cx="3505200" cy="4600575"/>
                <wp:effectExtent l="0" t="0" r="19050" b="28575"/>
                <wp:wrapNone/>
                <wp:docPr id="19" name="Rectangle 19"/>
                <wp:cNvGraphicFramePr/>
                <a:graphic xmlns:a="http://schemas.openxmlformats.org/drawingml/2006/main">
                  <a:graphicData uri="http://schemas.microsoft.com/office/word/2010/wordprocessingShape">
                    <wps:wsp>
                      <wps:cNvSpPr/>
                      <wps:spPr>
                        <a:xfrm>
                          <a:off x="0" y="0"/>
                          <a:ext cx="3505200" cy="4600575"/>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0EB805DF" w14:textId="4CAD75D4" w:rsidR="00F435BC" w:rsidRDefault="006C1FAD" w:rsidP="003E149F">
                            <w:pPr>
                              <w:spacing w:line="240" w:lineRule="auto"/>
                              <w:rPr>
                                <w:sz w:val="16"/>
                                <w:szCs w:val="16"/>
                              </w:rPr>
                            </w:pPr>
                            <w:r w:rsidRPr="00592D89">
                              <w:rPr>
                                <w:sz w:val="16"/>
                                <w:szCs w:val="16"/>
                              </w:rPr>
                              <w:t>The Freudian</w:t>
                            </w:r>
                            <w:r w:rsidR="00AE116C" w:rsidRPr="00592D89">
                              <w:rPr>
                                <w:sz w:val="16"/>
                                <w:szCs w:val="16"/>
                              </w:rPr>
                              <w:t xml:space="preserve"> theory separates the personality of humans into 3 main components</w:t>
                            </w:r>
                            <w:r w:rsidR="00CB05F8" w:rsidRPr="00592D89">
                              <w:rPr>
                                <w:sz w:val="16"/>
                                <w:szCs w:val="16"/>
                              </w:rPr>
                              <w:t xml:space="preserve">: the id, </w:t>
                            </w:r>
                            <w:proofErr w:type="gramStart"/>
                            <w:r w:rsidR="00CB05F8" w:rsidRPr="00592D89">
                              <w:rPr>
                                <w:sz w:val="16"/>
                                <w:szCs w:val="16"/>
                              </w:rPr>
                              <w:t>ego</w:t>
                            </w:r>
                            <w:proofErr w:type="gramEnd"/>
                            <w:r w:rsidR="00CB05F8" w:rsidRPr="00592D89">
                              <w:rPr>
                                <w:sz w:val="16"/>
                                <w:szCs w:val="16"/>
                              </w:rPr>
                              <w:t xml:space="preserve"> and superego.</w:t>
                            </w:r>
                            <w:r w:rsidR="000803EC">
                              <w:rPr>
                                <w:sz w:val="16"/>
                                <w:szCs w:val="16"/>
                              </w:rPr>
                              <w:t xml:space="preserve"> According to </w:t>
                            </w:r>
                            <w:r w:rsidR="00ED529A">
                              <w:rPr>
                                <w:sz w:val="16"/>
                                <w:szCs w:val="16"/>
                              </w:rPr>
                              <w:t xml:space="preserve">Lapsley and </w:t>
                            </w:r>
                            <w:proofErr w:type="spellStart"/>
                            <w:r w:rsidR="00ED529A">
                              <w:rPr>
                                <w:sz w:val="16"/>
                                <w:szCs w:val="16"/>
                              </w:rPr>
                              <w:t>Ste</w:t>
                            </w:r>
                            <w:r w:rsidR="003E149F">
                              <w:rPr>
                                <w:sz w:val="16"/>
                                <w:szCs w:val="16"/>
                              </w:rPr>
                              <w:t>y</w:t>
                            </w:r>
                            <w:proofErr w:type="spellEnd"/>
                            <w:r w:rsidR="003E149F">
                              <w:rPr>
                                <w:sz w:val="16"/>
                                <w:szCs w:val="16"/>
                              </w:rPr>
                              <w:t xml:space="preserve"> (2011) “</w:t>
                            </w:r>
                            <w:r w:rsidR="003E149F" w:rsidRPr="003E149F">
                              <w:rPr>
                                <w:sz w:val="16"/>
                                <w:szCs w:val="16"/>
                              </w:rPr>
                              <w:t>Sigmund Freud divided mental life into three agencies or “provinces,” id, ego, superego.”</w:t>
                            </w:r>
                            <w:r w:rsidR="006A707C" w:rsidRPr="003E149F">
                              <w:rPr>
                                <w:sz w:val="16"/>
                                <w:szCs w:val="16"/>
                              </w:rPr>
                              <w:t xml:space="preserve"> </w:t>
                            </w:r>
                            <w:r w:rsidR="006A707C" w:rsidRPr="00592D89">
                              <w:rPr>
                                <w:sz w:val="16"/>
                                <w:szCs w:val="16"/>
                              </w:rPr>
                              <w:t xml:space="preserve">The id is the </w:t>
                            </w:r>
                            <w:r w:rsidR="00D44E05" w:rsidRPr="00592D89">
                              <w:rPr>
                                <w:sz w:val="16"/>
                                <w:szCs w:val="16"/>
                              </w:rPr>
                              <w:t>primitive</w:t>
                            </w:r>
                            <w:r w:rsidR="003C3FB1" w:rsidRPr="00592D89">
                              <w:rPr>
                                <w:sz w:val="16"/>
                                <w:szCs w:val="16"/>
                              </w:rPr>
                              <w:t xml:space="preserve"> segment of the personality. </w:t>
                            </w:r>
                            <w:r w:rsidR="00D6423B" w:rsidRPr="00592D89">
                              <w:rPr>
                                <w:sz w:val="16"/>
                                <w:szCs w:val="16"/>
                              </w:rPr>
                              <w:t>This is w</w:t>
                            </w:r>
                            <w:r w:rsidR="00EB3526">
                              <w:rPr>
                                <w:sz w:val="16"/>
                                <w:szCs w:val="16"/>
                              </w:rPr>
                              <w:t>here</w:t>
                            </w:r>
                            <w:r w:rsidR="00D6423B" w:rsidRPr="00592D89">
                              <w:rPr>
                                <w:sz w:val="16"/>
                                <w:szCs w:val="16"/>
                              </w:rPr>
                              <w:t xml:space="preserve"> </w:t>
                            </w:r>
                            <w:proofErr w:type="gramStart"/>
                            <w:r w:rsidR="00D6423B" w:rsidRPr="00592D89">
                              <w:rPr>
                                <w:sz w:val="16"/>
                                <w:szCs w:val="16"/>
                              </w:rPr>
                              <w:t>all of</w:t>
                            </w:r>
                            <w:proofErr w:type="gramEnd"/>
                            <w:r w:rsidR="00D6423B" w:rsidRPr="00592D89">
                              <w:rPr>
                                <w:sz w:val="16"/>
                                <w:szCs w:val="16"/>
                              </w:rPr>
                              <w:t xml:space="preserve"> our basic urges come from. Freud also believed that this part of the human personality </w:t>
                            </w:r>
                            <w:r w:rsidR="00E96C4F" w:rsidRPr="00592D89">
                              <w:rPr>
                                <w:sz w:val="16"/>
                                <w:szCs w:val="16"/>
                              </w:rPr>
                              <w:t xml:space="preserve">in fully unconscious. The ego is the </w:t>
                            </w:r>
                            <w:r w:rsidR="00654B83" w:rsidRPr="00592D89">
                              <w:rPr>
                                <w:sz w:val="16"/>
                                <w:szCs w:val="16"/>
                              </w:rPr>
                              <w:t>middle of the id and superego; it</w:t>
                            </w:r>
                            <w:r w:rsidR="00D27F56" w:rsidRPr="00592D89">
                              <w:rPr>
                                <w:sz w:val="16"/>
                                <w:szCs w:val="16"/>
                              </w:rPr>
                              <w:t xml:space="preserve"> deals with reality whilst</w:t>
                            </w:r>
                            <w:r w:rsidR="00922F9A" w:rsidRPr="00592D89">
                              <w:rPr>
                                <w:sz w:val="16"/>
                                <w:szCs w:val="16"/>
                              </w:rPr>
                              <w:t xml:space="preserve"> meeting the id’s urges in a safe and socially acceptable way. The superego is the morals and standards that we have</w:t>
                            </w:r>
                            <w:r w:rsidR="00861CD1">
                              <w:rPr>
                                <w:sz w:val="16"/>
                                <w:szCs w:val="16"/>
                              </w:rPr>
                              <w:t>.</w:t>
                            </w:r>
                          </w:p>
                          <w:p w14:paraId="49E841E9" w14:textId="67E34FB5" w:rsidR="00CF1B65" w:rsidRDefault="00904E15" w:rsidP="003E149F">
                            <w:pPr>
                              <w:spacing w:line="240" w:lineRule="auto"/>
                              <w:rPr>
                                <w:sz w:val="16"/>
                                <w:szCs w:val="16"/>
                              </w:rPr>
                            </w:pPr>
                            <w:r w:rsidRPr="00592D89">
                              <w:rPr>
                                <w:sz w:val="16"/>
                                <w:szCs w:val="16"/>
                              </w:rPr>
                              <w:t xml:space="preserve"> Sigmund Freud also believed that the unconscious mind </w:t>
                            </w:r>
                            <w:r w:rsidR="005577DE" w:rsidRPr="00592D89">
                              <w:rPr>
                                <w:sz w:val="16"/>
                                <w:szCs w:val="16"/>
                              </w:rPr>
                              <w:t>was an important aspect of the mind.</w:t>
                            </w:r>
                            <w:r w:rsidR="00F47B39">
                              <w:rPr>
                                <w:sz w:val="16"/>
                                <w:szCs w:val="16"/>
                              </w:rPr>
                              <w:t xml:space="preserve"> According to </w:t>
                            </w:r>
                            <w:r w:rsidR="007D0065">
                              <w:rPr>
                                <w:sz w:val="16"/>
                                <w:szCs w:val="16"/>
                              </w:rPr>
                              <w:t xml:space="preserve">Kata and </w:t>
                            </w:r>
                            <w:proofErr w:type="spellStart"/>
                            <w:r w:rsidR="007D0065">
                              <w:rPr>
                                <w:sz w:val="16"/>
                                <w:szCs w:val="16"/>
                              </w:rPr>
                              <w:t>Kanba</w:t>
                            </w:r>
                            <w:proofErr w:type="spellEnd"/>
                            <w:r w:rsidR="00C83C22">
                              <w:rPr>
                                <w:sz w:val="16"/>
                                <w:szCs w:val="16"/>
                              </w:rPr>
                              <w:t xml:space="preserve"> (2013) </w:t>
                            </w:r>
                            <w:r w:rsidR="00C83C22" w:rsidRPr="00C83C22">
                              <w:rPr>
                                <w:sz w:val="16"/>
                                <w:szCs w:val="16"/>
                              </w:rPr>
                              <w:t>“</w:t>
                            </w:r>
                            <w:r w:rsidR="0074219B">
                              <w:rPr>
                                <w:sz w:val="16"/>
                                <w:szCs w:val="16"/>
                              </w:rPr>
                              <w:t xml:space="preserve">… </w:t>
                            </w:r>
                            <w:r w:rsidR="00B52F6E">
                              <w:rPr>
                                <w:sz w:val="16"/>
                                <w:szCs w:val="16"/>
                              </w:rPr>
                              <w:t xml:space="preserve">Freud proposed that our behaviours must be controller by the unconscious.” </w:t>
                            </w:r>
                            <w:r w:rsidR="003C401B">
                              <w:rPr>
                                <w:sz w:val="16"/>
                                <w:szCs w:val="16"/>
                              </w:rPr>
                              <w:t xml:space="preserve">The unconscious mind was a big part in all of Freud’s theories, in fact. </w:t>
                            </w:r>
                            <w:r w:rsidR="005577DE" w:rsidRPr="00592D89">
                              <w:rPr>
                                <w:sz w:val="16"/>
                                <w:szCs w:val="16"/>
                              </w:rPr>
                              <w:t xml:space="preserve"> One way to access the unconscious mind was through dreams</w:t>
                            </w:r>
                            <w:r w:rsidR="003C401B">
                              <w:rPr>
                                <w:sz w:val="16"/>
                                <w:szCs w:val="16"/>
                              </w:rPr>
                              <w:t xml:space="preserve"> he believed.</w:t>
                            </w:r>
                            <w:r w:rsidR="00755C45" w:rsidRPr="00592D89">
                              <w:rPr>
                                <w:sz w:val="16"/>
                                <w:szCs w:val="16"/>
                              </w:rPr>
                              <w:t xml:space="preserve"> </w:t>
                            </w:r>
                            <w:r w:rsidR="00AC2B6B" w:rsidRPr="00592D89">
                              <w:rPr>
                                <w:sz w:val="16"/>
                                <w:szCs w:val="16"/>
                              </w:rPr>
                              <w:t>Through dreams</w:t>
                            </w:r>
                            <w:r w:rsidR="003C401B">
                              <w:rPr>
                                <w:sz w:val="16"/>
                                <w:szCs w:val="16"/>
                              </w:rPr>
                              <w:t>,</w:t>
                            </w:r>
                            <w:r w:rsidR="00AC2B6B" w:rsidRPr="00592D89">
                              <w:rPr>
                                <w:sz w:val="16"/>
                                <w:szCs w:val="16"/>
                              </w:rPr>
                              <w:t xml:space="preserve"> you could study the unconscious mind</w:t>
                            </w:r>
                            <w:r w:rsidR="003C401B">
                              <w:rPr>
                                <w:sz w:val="16"/>
                                <w:szCs w:val="16"/>
                              </w:rPr>
                              <w:t xml:space="preserve"> by </w:t>
                            </w:r>
                            <w:r w:rsidR="00C8347F">
                              <w:rPr>
                                <w:sz w:val="16"/>
                                <w:szCs w:val="16"/>
                              </w:rPr>
                              <w:t xml:space="preserve">breaking the content of the dream into 2 different types of </w:t>
                            </w:r>
                            <w:r w:rsidR="00472B00">
                              <w:rPr>
                                <w:sz w:val="16"/>
                                <w:szCs w:val="16"/>
                              </w:rPr>
                              <w:t>content: the ‘manifest content’ and the ‘latent content’</w:t>
                            </w:r>
                            <w:r w:rsidR="005B33FF">
                              <w:rPr>
                                <w:sz w:val="16"/>
                                <w:szCs w:val="16"/>
                              </w:rPr>
                              <w:t xml:space="preserve"> The manifest content is what the individual dreaming remembers after awakening. The latent content</w:t>
                            </w:r>
                            <w:r w:rsidR="00BD0A1D">
                              <w:rPr>
                                <w:sz w:val="16"/>
                                <w:szCs w:val="16"/>
                              </w:rPr>
                              <w:t xml:space="preserve"> is all the hidden, symbolic meaning within the dream. </w:t>
                            </w:r>
                          </w:p>
                          <w:p w14:paraId="15AABC3E" w14:textId="7DAE5408" w:rsidR="004709E6" w:rsidRDefault="004709E6" w:rsidP="003E149F">
                            <w:pPr>
                              <w:spacing w:line="240" w:lineRule="auto"/>
                              <w:rPr>
                                <w:sz w:val="16"/>
                                <w:szCs w:val="16"/>
                              </w:rPr>
                            </w:pPr>
                            <w:r>
                              <w:rPr>
                                <w:sz w:val="16"/>
                                <w:szCs w:val="16"/>
                              </w:rPr>
                              <w:t>F</w:t>
                            </w:r>
                            <w:r w:rsidR="00686691">
                              <w:rPr>
                                <w:sz w:val="16"/>
                                <w:szCs w:val="16"/>
                              </w:rPr>
                              <w:t xml:space="preserve">urthermore, </w:t>
                            </w:r>
                            <w:r w:rsidR="003871DC">
                              <w:rPr>
                                <w:sz w:val="16"/>
                                <w:szCs w:val="16"/>
                              </w:rPr>
                              <w:t>Freud believed humans have defence mechanisms.</w:t>
                            </w:r>
                            <w:r w:rsidR="00F2010A">
                              <w:rPr>
                                <w:sz w:val="16"/>
                                <w:szCs w:val="16"/>
                              </w:rPr>
                              <w:t xml:space="preserve"> According to </w:t>
                            </w:r>
                            <w:r w:rsidR="003C631F">
                              <w:rPr>
                                <w:sz w:val="16"/>
                                <w:szCs w:val="16"/>
                              </w:rPr>
                              <w:t>Baumeister, Dale and Sommer (1998) “</w:t>
                            </w:r>
                            <w:r w:rsidR="00146F90">
                              <w:rPr>
                                <w:sz w:val="16"/>
                                <w:szCs w:val="16"/>
                              </w:rPr>
                              <w:t xml:space="preserve">Recent studies in social psychology </w:t>
                            </w:r>
                            <w:r w:rsidR="00243575">
                              <w:rPr>
                                <w:sz w:val="16"/>
                                <w:szCs w:val="16"/>
                              </w:rPr>
                              <w:t>are reviewed for evidence relevant to seven Freudian defence mechanisms.</w:t>
                            </w:r>
                            <w:r w:rsidR="00116D1D">
                              <w:rPr>
                                <w:sz w:val="16"/>
                                <w:szCs w:val="16"/>
                              </w:rPr>
                              <w:t>”</w:t>
                            </w:r>
                            <w:r w:rsidR="00243575">
                              <w:rPr>
                                <w:sz w:val="16"/>
                                <w:szCs w:val="16"/>
                              </w:rPr>
                              <w:t xml:space="preserve"> </w:t>
                            </w:r>
                            <w:r w:rsidR="003871DC">
                              <w:rPr>
                                <w:sz w:val="16"/>
                                <w:szCs w:val="16"/>
                              </w:rPr>
                              <w:t>Here are 3 of the</w:t>
                            </w:r>
                            <w:r w:rsidR="00A731B0">
                              <w:rPr>
                                <w:sz w:val="16"/>
                                <w:szCs w:val="16"/>
                              </w:rPr>
                              <w:t xml:space="preserve"> most well-known ones: </w:t>
                            </w:r>
                          </w:p>
                          <w:p w14:paraId="58D935FF" w14:textId="0C8B2AF2" w:rsidR="003F376C" w:rsidRDefault="003F376C" w:rsidP="003E149F">
                            <w:pPr>
                              <w:pStyle w:val="ListParagraph"/>
                              <w:numPr>
                                <w:ilvl w:val="0"/>
                                <w:numId w:val="1"/>
                              </w:numPr>
                              <w:spacing w:line="240" w:lineRule="auto"/>
                              <w:rPr>
                                <w:sz w:val="16"/>
                                <w:szCs w:val="16"/>
                              </w:rPr>
                            </w:pPr>
                            <w:r>
                              <w:rPr>
                                <w:sz w:val="16"/>
                                <w:szCs w:val="16"/>
                              </w:rPr>
                              <w:t>Denial</w:t>
                            </w:r>
                            <w:r w:rsidR="00C7517C">
                              <w:rPr>
                                <w:sz w:val="16"/>
                                <w:szCs w:val="16"/>
                              </w:rPr>
                              <w:t xml:space="preserve">. Denial is when a person </w:t>
                            </w:r>
                            <w:r w:rsidR="000B1C91">
                              <w:rPr>
                                <w:sz w:val="16"/>
                                <w:szCs w:val="16"/>
                              </w:rPr>
                              <w:t xml:space="preserve">avoids dealing with </w:t>
                            </w:r>
                            <w:r w:rsidR="00D30A25">
                              <w:rPr>
                                <w:sz w:val="16"/>
                                <w:szCs w:val="16"/>
                              </w:rPr>
                              <w:t xml:space="preserve">painful feelings in their life that they </w:t>
                            </w:r>
                            <w:proofErr w:type="gramStart"/>
                            <w:r w:rsidR="00D30A25">
                              <w:rPr>
                                <w:sz w:val="16"/>
                                <w:szCs w:val="16"/>
                              </w:rPr>
                              <w:t>don’t</w:t>
                            </w:r>
                            <w:proofErr w:type="gramEnd"/>
                            <w:r w:rsidR="00D30A25">
                              <w:rPr>
                                <w:sz w:val="16"/>
                                <w:szCs w:val="16"/>
                              </w:rPr>
                              <w:t xml:space="preserve"> want to admit to.</w:t>
                            </w:r>
                            <w:r w:rsidR="005E3E8D">
                              <w:rPr>
                                <w:sz w:val="16"/>
                                <w:szCs w:val="16"/>
                              </w:rPr>
                              <w:t xml:space="preserve"> According to </w:t>
                            </w:r>
                            <w:proofErr w:type="spellStart"/>
                            <w:r w:rsidR="008C5AB7">
                              <w:rPr>
                                <w:sz w:val="16"/>
                                <w:szCs w:val="16"/>
                              </w:rPr>
                              <w:t>Beisser</w:t>
                            </w:r>
                            <w:proofErr w:type="spellEnd"/>
                            <w:r w:rsidR="00A1202B">
                              <w:rPr>
                                <w:sz w:val="16"/>
                                <w:szCs w:val="16"/>
                              </w:rPr>
                              <w:t xml:space="preserve"> (</w:t>
                            </w:r>
                            <w:r w:rsidR="007F033B">
                              <w:rPr>
                                <w:sz w:val="16"/>
                                <w:szCs w:val="16"/>
                              </w:rPr>
                              <w:t>1979) “</w:t>
                            </w:r>
                            <w:r w:rsidR="006969D6">
                              <w:rPr>
                                <w:sz w:val="16"/>
                                <w:szCs w:val="16"/>
                              </w:rPr>
                              <w:t xml:space="preserve">… rather than recognizing the serious consequences of their illness, they employ </w:t>
                            </w:r>
                            <w:r w:rsidR="0078251E">
                              <w:rPr>
                                <w:sz w:val="16"/>
                                <w:szCs w:val="16"/>
                              </w:rPr>
                              <w:t>the psychologic defence mechanism of denial.”</w:t>
                            </w:r>
                          </w:p>
                          <w:p w14:paraId="36F99A78" w14:textId="23F54EDC" w:rsidR="00D30A25" w:rsidRDefault="005733D5" w:rsidP="003E149F">
                            <w:pPr>
                              <w:pStyle w:val="ListParagraph"/>
                              <w:numPr>
                                <w:ilvl w:val="0"/>
                                <w:numId w:val="1"/>
                              </w:numPr>
                              <w:spacing w:line="240" w:lineRule="auto"/>
                              <w:rPr>
                                <w:sz w:val="16"/>
                                <w:szCs w:val="16"/>
                              </w:rPr>
                            </w:pPr>
                            <w:r>
                              <w:rPr>
                                <w:sz w:val="16"/>
                                <w:szCs w:val="16"/>
                              </w:rPr>
                              <w:t xml:space="preserve">Repression. Involves keeping certain urges, </w:t>
                            </w:r>
                            <w:proofErr w:type="gramStart"/>
                            <w:r>
                              <w:rPr>
                                <w:sz w:val="16"/>
                                <w:szCs w:val="16"/>
                              </w:rPr>
                              <w:t>feelings</w:t>
                            </w:r>
                            <w:proofErr w:type="gramEnd"/>
                            <w:r>
                              <w:rPr>
                                <w:sz w:val="16"/>
                                <w:szCs w:val="16"/>
                              </w:rPr>
                              <w:t xml:space="preserve"> and thoughts</w:t>
                            </w:r>
                            <w:r w:rsidR="00E5778A">
                              <w:rPr>
                                <w:sz w:val="16"/>
                                <w:szCs w:val="16"/>
                              </w:rPr>
                              <w:t xml:space="preserve"> out of your mind.</w:t>
                            </w:r>
                          </w:p>
                          <w:p w14:paraId="380727B5" w14:textId="16DF7C29" w:rsidR="00E5778A" w:rsidRPr="003F376C" w:rsidRDefault="00324D24" w:rsidP="003E149F">
                            <w:pPr>
                              <w:pStyle w:val="ListParagraph"/>
                              <w:numPr>
                                <w:ilvl w:val="0"/>
                                <w:numId w:val="1"/>
                              </w:numPr>
                              <w:spacing w:line="240" w:lineRule="auto"/>
                              <w:rPr>
                                <w:sz w:val="16"/>
                                <w:szCs w:val="16"/>
                              </w:rPr>
                            </w:pPr>
                            <w:r>
                              <w:rPr>
                                <w:sz w:val="16"/>
                                <w:szCs w:val="16"/>
                              </w:rPr>
                              <w:t xml:space="preserve">Regression. </w:t>
                            </w:r>
                            <w:r w:rsidR="0085375F">
                              <w:rPr>
                                <w:sz w:val="16"/>
                                <w:szCs w:val="16"/>
                              </w:rPr>
                              <w:t>When a person’s ego goes back to the earlier stages of development</w:t>
                            </w:r>
                            <w:r w:rsidR="00241A29">
                              <w:rPr>
                                <w:sz w:val="16"/>
                                <w:szCs w:val="16"/>
                              </w:rPr>
                              <w:t>, mostly responding to a stressful situation</w:t>
                            </w:r>
                            <w:r w:rsidR="0073643F">
                              <w:rPr>
                                <w:sz w:val="16"/>
                                <w:szCs w:val="1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630315" id="Rectangle 19" o:spid="_x0000_s1032" style="position:absolute;margin-left:-60.75pt;margin-top:142.6pt;width:276pt;height:362.2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" fillcolor="#9ecb81 [2169]" strokecolor="#70ad47 [3209]" strokeweight=".5pt">
                <v:fill color2="#8ac066 [2617]" rotate="t" colors="0 #b5d5a7;.5 #aace99;1 #9cca86" focus="100%" type="gradient">
                  <o:fill v:ext="view" type="gradientUnscaled"/>
                </v:fill>
                <v:textbox>
                  <w:txbxContent>
                    <w:p w14:paraId="0EB805DF" w14:textId="4CAD75D4" w:rsidR="00F435BC" w:rsidRDefault="006C1FAD" w:rsidP="003E149F">
                      <w:pPr>
                        <w:spacing w:line="240" w:lineRule="auto"/>
                        <w:rPr>
                          <w:sz w:val="16"/>
                          <w:szCs w:val="16"/>
                        </w:rPr>
                      </w:pPr>
                      <w:r w:rsidRPr="00592D89">
                        <w:rPr>
                          <w:sz w:val="16"/>
                          <w:szCs w:val="16"/>
                        </w:rPr>
                        <w:t>The Freudian</w:t>
                      </w:r>
                      <w:r w:rsidR="00AE116C" w:rsidRPr="00592D89">
                        <w:rPr>
                          <w:sz w:val="16"/>
                          <w:szCs w:val="16"/>
                        </w:rPr>
                        <w:t xml:space="preserve"> theory separates the personality of humans into 3 main components</w:t>
                      </w:r>
                      <w:r w:rsidR="00CB05F8" w:rsidRPr="00592D89">
                        <w:rPr>
                          <w:sz w:val="16"/>
                          <w:szCs w:val="16"/>
                        </w:rPr>
                        <w:t xml:space="preserve">: the id, </w:t>
                      </w:r>
                      <w:proofErr w:type="gramStart"/>
                      <w:r w:rsidR="00CB05F8" w:rsidRPr="00592D89">
                        <w:rPr>
                          <w:sz w:val="16"/>
                          <w:szCs w:val="16"/>
                        </w:rPr>
                        <w:t>ego</w:t>
                      </w:r>
                      <w:proofErr w:type="gramEnd"/>
                      <w:r w:rsidR="00CB05F8" w:rsidRPr="00592D89">
                        <w:rPr>
                          <w:sz w:val="16"/>
                          <w:szCs w:val="16"/>
                        </w:rPr>
                        <w:t xml:space="preserve"> and superego.</w:t>
                      </w:r>
                      <w:r w:rsidR="000803EC">
                        <w:rPr>
                          <w:sz w:val="16"/>
                          <w:szCs w:val="16"/>
                        </w:rPr>
                        <w:t xml:space="preserve"> According to </w:t>
                      </w:r>
                      <w:r w:rsidR="00ED529A">
                        <w:rPr>
                          <w:sz w:val="16"/>
                          <w:szCs w:val="16"/>
                        </w:rPr>
                        <w:t xml:space="preserve">Lapsley and </w:t>
                      </w:r>
                      <w:proofErr w:type="spellStart"/>
                      <w:r w:rsidR="00ED529A">
                        <w:rPr>
                          <w:sz w:val="16"/>
                          <w:szCs w:val="16"/>
                        </w:rPr>
                        <w:t>Ste</w:t>
                      </w:r>
                      <w:r w:rsidR="003E149F">
                        <w:rPr>
                          <w:sz w:val="16"/>
                          <w:szCs w:val="16"/>
                        </w:rPr>
                        <w:t>y</w:t>
                      </w:r>
                      <w:proofErr w:type="spellEnd"/>
                      <w:r w:rsidR="003E149F">
                        <w:rPr>
                          <w:sz w:val="16"/>
                          <w:szCs w:val="16"/>
                        </w:rPr>
                        <w:t xml:space="preserve"> (2011) “</w:t>
                      </w:r>
                      <w:r w:rsidR="003E149F" w:rsidRPr="003E149F">
                        <w:rPr>
                          <w:sz w:val="16"/>
                          <w:szCs w:val="16"/>
                        </w:rPr>
                        <w:t>Sigmund Freud divided mental life into three agencies or “provinces,” id, ego, superego.”</w:t>
                      </w:r>
                      <w:r w:rsidR="006A707C" w:rsidRPr="003E149F">
                        <w:rPr>
                          <w:sz w:val="16"/>
                          <w:szCs w:val="16"/>
                        </w:rPr>
                        <w:t xml:space="preserve"> </w:t>
                      </w:r>
                      <w:r w:rsidR="006A707C" w:rsidRPr="00592D89">
                        <w:rPr>
                          <w:sz w:val="16"/>
                          <w:szCs w:val="16"/>
                        </w:rPr>
                        <w:t xml:space="preserve">The id is the </w:t>
                      </w:r>
                      <w:r w:rsidR="00D44E05" w:rsidRPr="00592D89">
                        <w:rPr>
                          <w:sz w:val="16"/>
                          <w:szCs w:val="16"/>
                        </w:rPr>
                        <w:t>primitive</w:t>
                      </w:r>
                      <w:r w:rsidR="003C3FB1" w:rsidRPr="00592D89">
                        <w:rPr>
                          <w:sz w:val="16"/>
                          <w:szCs w:val="16"/>
                        </w:rPr>
                        <w:t xml:space="preserve"> segment of the personality. </w:t>
                      </w:r>
                      <w:r w:rsidR="00D6423B" w:rsidRPr="00592D89">
                        <w:rPr>
                          <w:sz w:val="16"/>
                          <w:szCs w:val="16"/>
                        </w:rPr>
                        <w:t>This is w</w:t>
                      </w:r>
                      <w:r w:rsidR="00EB3526">
                        <w:rPr>
                          <w:sz w:val="16"/>
                          <w:szCs w:val="16"/>
                        </w:rPr>
                        <w:t>here</w:t>
                      </w:r>
                      <w:r w:rsidR="00D6423B" w:rsidRPr="00592D89">
                        <w:rPr>
                          <w:sz w:val="16"/>
                          <w:szCs w:val="16"/>
                        </w:rPr>
                        <w:t xml:space="preserve"> </w:t>
                      </w:r>
                      <w:proofErr w:type="gramStart"/>
                      <w:r w:rsidR="00D6423B" w:rsidRPr="00592D89">
                        <w:rPr>
                          <w:sz w:val="16"/>
                          <w:szCs w:val="16"/>
                        </w:rPr>
                        <w:t>all of</w:t>
                      </w:r>
                      <w:proofErr w:type="gramEnd"/>
                      <w:r w:rsidR="00D6423B" w:rsidRPr="00592D89">
                        <w:rPr>
                          <w:sz w:val="16"/>
                          <w:szCs w:val="16"/>
                        </w:rPr>
                        <w:t xml:space="preserve"> our basic urges come from. Freud also believed that this part of the human personality </w:t>
                      </w:r>
                      <w:r w:rsidR="00E96C4F" w:rsidRPr="00592D89">
                        <w:rPr>
                          <w:sz w:val="16"/>
                          <w:szCs w:val="16"/>
                        </w:rPr>
                        <w:t xml:space="preserve">in fully unconscious. The ego is the </w:t>
                      </w:r>
                      <w:r w:rsidR="00654B83" w:rsidRPr="00592D89">
                        <w:rPr>
                          <w:sz w:val="16"/>
                          <w:szCs w:val="16"/>
                        </w:rPr>
                        <w:t>middle of the id and superego; it</w:t>
                      </w:r>
                      <w:r w:rsidR="00D27F56" w:rsidRPr="00592D89">
                        <w:rPr>
                          <w:sz w:val="16"/>
                          <w:szCs w:val="16"/>
                        </w:rPr>
                        <w:t xml:space="preserve"> deals with reality whilst</w:t>
                      </w:r>
                      <w:r w:rsidR="00922F9A" w:rsidRPr="00592D89">
                        <w:rPr>
                          <w:sz w:val="16"/>
                          <w:szCs w:val="16"/>
                        </w:rPr>
                        <w:t xml:space="preserve"> meeting the id’s urges in a safe and socially acceptable way. The superego is the morals and standards that we have</w:t>
                      </w:r>
                      <w:r w:rsidR="00861CD1">
                        <w:rPr>
                          <w:sz w:val="16"/>
                          <w:szCs w:val="16"/>
                        </w:rPr>
                        <w:t>.</w:t>
                      </w:r>
                    </w:p>
                    <w:p w14:paraId="49E841E9" w14:textId="67E34FB5" w:rsidR="00CF1B65" w:rsidRDefault="00904E15" w:rsidP="003E149F">
                      <w:pPr>
                        <w:spacing w:line="240" w:lineRule="auto"/>
                        <w:rPr>
                          <w:sz w:val="16"/>
                          <w:szCs w:val="16"/>
                        </w:rPr>
                      </w:pPr>
                      <w:r w:rsidRPr="00592D89">
                        <w:rPr>
                          <w:sz w:val="16"/>
                          <w:szCs w:val="16"/>
                        </w:rPr>
                        <w:t xml:space="preserve"> Sigmund Freud also believed that the unconscious mind </w:t>
                      </w:r>
                      <w:r w:rsidR="005577DE" w:rsidRPr="00592D89">
                        <w:rPr>
                          <w:sz w:val="16"/>
                          <w:szCs w:val="16"/>
                        </w:rPr>
                        <w:t>was an important aspect of the mind.</w:t>
                      </w:r>
                      <w:r w:rsidR="00F47B39">
                        <w:rPr>
                          <w:sz w:val="16"/>
                          <w:szCs w:val="16"/>
                        </w:rPr>
                        <w:t xml:space="preserve"> According to </w:t>
                      </w:r>
                      <w:r w:rsidR="007D0065">
                        <w:rPr>
                          <w:sz w:val="16"/>
                          <w:szCs w:val="16"/>
                        </w:rPr>
                        <w:t xml:space="preserve">Kata and </w:t>
                      </w:r>
                      <w:proofErr w:type="spellStart"/>
                      <w:r w:rsidR="007D0065">
                        <w:rPr>
                          <w:sz w:val="16"/>
                          <w:szCs w:val="16"/>
                        </w:rPr>
                        <w:t>Kanba</w:t>
                      </w:r>
                      <w:proofErr w:type="spellEnd"/>
                      <w:r w:rsidR="00C83C22">
                        <w:rPr>
                          <w:sz w:val="16"/>
                          <w:szCs w:val="16"/>
                        </w:rPr>
                        <w:t xml:space="preserve"> (2013) </w:t>
                      </w:r>
                      <w:r w:rsidR="00C83C22" w:rsidRPr="00C83C22">
                        <w:rPr>
                          <w:sz w:val="16"/>
                          <w:szCs w:val="16"/>
                        </w:rPr>
                        <w:t>“</w:t>
                      </w:r>
                      <w:r w:rsidR="0074219B">
                        <w:rPr>
                          <w:sz w:val="16"/>
                          <w:szCs w:val="16"/>
                        </w:rPr>
                        <w:t xml:space="preserve">… </w:t>
                      </w:r>
                      <w:r w:rsidR="00B52F6E">
                        <w:rPr>
                          <w:sz w:val="16"/>
                          <w:szCs w:val="16"/>
                        </w:rPr>
                        <w:t xml:space="preserve">Freud proposed that our behaviours must be controller by the unconscious.” </w:t>
                      </w:r>
                      <w:r w:rsidR="003C401B">
                        <w:rPr>
                          <w:sz w:val="16"/>
                          <w:szCs w:val="16"/>
                        </w:rPr>
                        <w:t xml:space="preserve">The unconscious mind was a big part in all of Freud’s theories, in fact. </w:t>
                      </w:r>
                      <w:r w:rsidR="005577DE" w:rsidRPr="00592D89">
                        <w:rPr>
                          <w:sz w:val="16"/>
                          <w:szCs w:val="16"/>
                        </w:rPr>
                        <w:t xml:space="preserve"> One way to access the unconscious mind was through dreams</w:t>
                      </w:r>
                      <w:r w:rsidR="003C401B">
                        <w:rPr>
                          <w:sz w:val="16"/>
                          <w:szCs w:val="16"/>
                        </w:rPr>
                        <w:t xml:space="preserve"> he believed.</w:t>
                      </w:r>
                      <w:r w:rsidR="00755C45" w:rsidRPr="00592D89">
                        <w:rPr>
                          <w:sz w:val="16"/>
                          <w:szCs w:val="16"/>
                        </w:rPr>
                        <w:t xml:space="preserve"> </w:t>
                      </w:r>
                      <w:r w:rsidR="00AC2B6B" w:rsidRPr="00592D89">
                        <w:rPr>
                          <w:sz w:val="16"/>
                          <w:szCs w:val="16"/>
                        </w:rPr>
                        <w:t>Through dreams</w:t>
                      </w:r>
                      <w:r w:rsidR="003C401B">
                        <w:rPr>
                          <w:sz w:val="16"/>
                          <w:szCs w:val="16"/>
                        </w:rPr>
                        <w:t>,</w:t>
                      </w:r>
                      <w:r w:rsidR="00AC2B6B" w:rsidRPr="00592D89">
                        <w:rPr>
                          <w:sz w:val="16"/>
                          <w:szCs w:val="16"/>
                        </w:rPr>
                        <w:t xml:space="preserve"> you could study the unconscious mind</w:t>
                      </w:r>
                      <w:r w:rsidR="003C401B">
                        <w:rPr>
                          <w:sz w:val="16"/>
                          <w:szCs w:val="16"/>
                        </w:rPr>
                        <w:t xml:space="preserve"> by </w:t>
                      </w:r>
                      <w:r w:rsidR="00C8347F">
                        <w:rPr>
                          <w:sz w:val="16"/>
                          <w:szCs w:val="16"/>
                        </w:rPr>
                        <w:t xml:space="preserve">breaking the content of the dream into 2 different types of </w:t>
                      </w:r>
                      <w:r w:rsidR="00472B00">
                        <w:rPr>
                          <w:sz w:val="16"/>
                          <w:szCs w:val="16"/>
                        </w:rPr>
                        <w:t>content: the ‘manifest content’ and the ‘latent content’</w:t>
                      </w:r>
                      <w:r w:rsidR="005B33FF">
                        <w:rPr>
                          <w:sz w:val="16"/>
                          <w:szCs w:val="16"/>
                        </w:rPr>
                        <w:t xml:space="preserve"> The manifest content is what the individual dreaming remembers after awakening. The latent content</w:t>
                      </w:r>
                      <w:r w:rsidR="00BD0A1D">
                        <w:rPr>
                          <w:sz w:val="16"/>
                          <w:szCs w:val="16"/>
                        </w:rPr>
                        <w:t xml:space="preserve"> is all the hidden, symbolic meaning within the dream. </w:t>
                      </w:r>
                    </w:p>
                    <w:p w14:paraId="15AABC3E" w14:textId="7DAE5408" w:rsidR="004709E6" w:rsidRDefault="004709E6" w:rsidP="003E149F">
                      <w:pPr>
                        <w:spacing w:line="240" w:lineRule="auto"/>
                        <w:rPr>
                          <w:sz w:val="16"/>
                          <w:szCs w:val="16"/>
                        </w:rPr>
                      </w:pPr>
                      <w:r>
                        <w:rPr>
                          <w:sz w:val="16"/>
                          <w:szCs w:val="16"/>
                        </w:rPr>
                        <w:t>F</w:t>
                      </w:r>
                      <w:r w:rsidR="00686691">
                        <w:rPr>
                          <w:sz w:val="16"/>
                          <w:szCs w:val="16"/>
                        </w:rPr>
                        <w:t xml:space="preserve">urthermore, </w:t>
                      </w:r>
                      <w:r w:rsidR="003871DC">
                        <w:rPr>
                          <w:sz w:val="16"/>
                          <w:szCs w:val="16"/>
                        </w:rPr>
                        <w:t>Freud believed humans have defence mechanisms.</w:t>
                      </w:r>
                      <w:r w:rsidR="00F2010A">
                        <w:rPr>
                          <w:sz w:val="16"/>
                          <w:szCs w:val="16"/>
                        </w:rPr>
                        <w:t xml:space="preserve"> According to </w:t>
                      </w:r>
                      <w:r w:rsidR="003C631F">
                        <w:rPr>
                          <w:sz w:val="16"/>
                          <w:szCs w:val="16"/>
                        </w:rPr>
                        <w:t>Baumeister, Dale and Sommer (1998) “</w:t>
                      </w:r>
                      <w:r w:rsidR="00146F90">
                        <w:rPr>
                          <w:sz w:val="16"/>
                          <w:szCs w:val="16"/>
                        </w:rPr>
                        <w:t xml:space="preserve">Recent studies in social psychology </w:t>
                      </w:r>
                      <w:r w:rsidR="00243575">
                        <w:rPr>
                          <w:sz w:val="16"/>
                          <w:szCs w:val="16"/>
                        </w:rPr>
                        <w:t>are reviewed for evidence relevant to seven Freudian defence mechanisms.</w:t>
                      </w:r>
                      <w:r w:rsidR="00116D1D">
                        <w:rPr>
                          <w:sz w:val="16"/>
                          <w:szCs w:val="16"/>
                        </w:rPr>
                        <w:t>”</w:t>
                      </w:r>
                      <w:r w:rsidR="00243575">
                        <w:rPr>
                          <w:sz w:val="16"/>
                          <w:szCs w:val="16"/>
                        </w:rPr>
                        <w:t xml:space="preserve"> </w:t>
                      </w:r>
                      <w:r w:rsidR="003871DC">
                        <w:rPr>
                          <w:sz w:val="16"/>
                          <w:szCs w:val="16"/>
                        </w:rPr>
                        <w:t>Here are 3 of the</w:t>
                      </w:r>
                      <w:r w:rsidR="00A731B0">
                        <w:rPr>
                          <w:sz w:val="16"/>
                          <w:szCs w:val="16"/>
                        </w:rPr>
                        <w:t xml:space="preserve"> most well-known ones: </w:t>
                      </w:r>
                    </w:p>
                    <w:p w14:paraId="58D935FF" w14:textId="0C8B2AF2" w:rsidR="003F376C" w:rsidRDefault="003F376C" w:rsidP="003E149F">
                      <w:pPr>
                        <w:pStyle w:val="ListParagraph"/>
                        <w:numPr>
                          <w:ilvl w:val="0"/>
                          <w:numId w:val="1"/>
                        </w:numPr>
                        <w:spacing w:line="240" w:lineRule="auto"/>
                        <w:rPr>
                          <w:sz w:val="16"/>
                          <w:szCs w:val="16"/>
                        </w:rPr>
                      </w:pPr>
                      <w:r>
                        <w:rPr>
                          <w:sz w:val="16"/>
                          <w:szCs w:val="16"/>
                        </w:rPr>
                        <w:t>Denial</w:t>
                      </w:r>
                      <w:r w:rsidR="00C7517C">
                        <w:rPr>
                          <w:sz w:val="16"/>
                          <w:szCs w:val="16"/>
                        </w:rPr>
                        <w:t xml:space="preserve">. Denial is when a person </w:t>
                      </w:r>
                      <w:r w:rsidR="000B1C91">
                        <w:rPr>
                          <w:sz w:val="16"/>
                          <w:szCs w:val="16"/>
                        </w:rPr>
                        <w:t xml:space="preserve">avoids dealing with </w:t>
                      </w:r>
                      <w:r w:rsidR="00D30A25">
                        <w:rPr>
                          <w:sz w:val="16"/>
                          <w:szCs w:val="16"/>
                        </w:rPr>
                        <w:t xml:space="preserve">painful feelings in their life that they </w:t>
                      </w:r>
                      <w:proofErr w:type="gramStart"/>
                      <w:r w:rsidR="00D30A25">
                        <w:rPr>
                          <w:sz w:val="16"/>
                          <w:szCs w:val="16"/>
                        </w:rPr>
                        <w:t>don’t</w:t>
                      </w:r>
                      <w:proofErr w:type="gramEnd"/>
                      <w:r w:rsidR="00D30A25">
                        <w:rPr>
                          <w:sz w:val="16"/>
                          <w:szCs w:val="16"/>
                        </w:rPr>
                        <w:t xml:space="preserve"> want to admit to.</w:t>
                      </w:r>
                      <w:r w:rsidR="005E3E8D">
                        <w:rPr>
                          <w:sz w:val="16"/>
                          <w:szCs w:val="16"/>
                        </w:rPr>
                        <w:t xml:space="preserve"> According to </w:t>
                      </w:r>
                      <w:proofErr w:type="spellStart"/>
                      <w:r w:rsidR="008C5AB7">
                        <w:rPr>
                          <w:sz w:val="16"/>
                          <w:szCs w:val="16"/>
                        </w:rPr>
                        <w:t>Beisser</w:t>
                      </w:r>
                      <w:proofErr w:type="spellEnd"/>
                      <w:r w:rsidR="00A1202B">
                        <w:rPr>
                          <w:sz w:val="16"/>
                          <w:szCs w:val="16"/>
                        </w:rPr>
                        <w:t xml:space="preserve"> (</w:t>
                      </w:r>
                      <w:r w:rsidR="007F033B">
                        <w:rPr>
                          <w:sz w:val="16"/>
                          <w:szCs w:val="16"/>
                        </w:rPr>
                        <w:t>1979) “</w:t>
                      </w:r>
                      <w:r w:rsidR="006969D6">
                        <w:rPr>
                          <w:sz w:val="16"/>
                          <w:szCs w:val="16"/>
                        </w:rPr>
                        <w:t xml:space="preserve">… rather than recognizing the serious consequences of their illness, they employ </w:t>
                      </w:r>
                      <w:r w:rsidR="0078251E">
                        <w:rPr>
                          <w:sz w:val="16"/>
                          <w:szCs w:val="16"/>
                        </w:rPr>
                        <w:t>the psychologic defence mechanism of denial.”</w:t>
                      </w:r>
                    </w:p>
                    <w:p w14:paraId="36F99A78" w14:textId="23F54EDC" w:rsidR="00D30A25" w:rsidRDefault="005733D5" w:rsidP="003E149F">
                      <w:pPr>
                        <w:pStyle w:val="ListParagraph"/>
                        <w:numPr>
                          <w:ilvl w:val="0"/>
                          <w:numId w:val="1"/>
                        </w:numPr>
                        <w:spacing w:line="240" w:lineRule="auto"/>
                        <w:rPr>
                          <w:sz w:val="16"/>
                          <w:szCs w:val="16"/>
                        </w:rPr>
                      </w:pPr>
                      <w:r>
                        <w:rPr>
                          <w:sz w:val="16"/>
                          <w:szCs w:val="16"/>
                        </w:rPr>
                        <w:t xml:space="preserve">Repression. Involves keeping certain urges, </w:t>
                      </w:r>
                      <w:proofErr w:type="gramStart"/>
                      <w:r>
                        <w:rPr>
                          <w:sz w:val="16"/>
                          <w:szCs w:val="16"/>
                        </w:rPr>
                        <w:t>feelings</w:t>
                      </w:r>
                      <w:proofErr w:type="gramEnd"/>
                      <w:r>
                        <w:rPr>
                          <w:sz w:val="16"/>
                          <w:szCs w:val="16"/>
                        </w:rPr>
                        <w:t xml:space="preserve"> and thoughts</w:t>
                      </w:r>
                      <w:r w:rsidR="00E5778A">
                        <w:rPr>
                          <w:sz w:val="16"/>
                          <w:szCs w:val="16"/>
                        </w:rPr>
                        <w:t xml:space="preserve"> out of your mind.</w:t>
                      </w:r>
                    </w:p>
                    <w:p w14:paraId="380727B5" w14:textId="16DF7C29" w:rsidR="00E5778A" w:rsidRPr="003F376C" w:rsidRDefault="00324D24" w:rsidP="003E149F">
                      <w:pPr>
                        <w:pStyle w:val="ListParagraph"/>
                        <w:numPr>
                          <w:ilvl w:val="0"/>
                          <w:numId w:val="1"/>
                        </w:numPr>
                        <w:spacing w:line="240" w:lineRule="auto"/>
                        <w:rPr>
                          <w:sz w:val="16"/>
                          <w:szCs w:val="16"/>
                        </w:rPr>
                      </w:pPr>
                      <w:r>
                        <w:rPr>
                          <w:sz w:val="16"/>
                          <w:szCs w:val="16"/>
                        </w:rPr>
                        <w:t xml:space="preserve">Regression. </w:t>
                      </w:r>
                      <w:r w:rsidR="0085375F">
                        <w:rPr>
                          <w:sz w:val="16"/>
                          <w:szCs w:val="16"/>
                        </w:rPr>
                        <w:t>When a person’s ego goes back to the earlier stages of development</w:t>
                      </w:r>
                      <w:r w:rsidR="00241A29">
                        <w:rPr>
                          <w:sz w:val="16"/>
                          <w:szCs w:val="16"/>
                        </w:rPr>
                        <w:t>, mostly responding to a stressful situation</w:t>
                      </w:r>
                      <w:r w:rsidR="0073643F">
                        <w:rPr>
                          <w:sz w:val="16"/>
                          <w:szCs w:val="16"/>
                        </w:rPr>
                        <w:t>.</w:t>
                      </w:r>
                    </w:p>
                  </w:txbxContent>
                </v:textbox>
              </v:rect>
            </w:pict>
          </mc:Fallback>
        </mc:AlternateContent>
      </w:r>
      <w:r w:rsidR="00F47B39">
        <w:rPr>
          <w:noProof/>
        </w:rPr>
        <mc:AlternateContent>
          <mc:Choice Requires="wps">
            <w:drawing>
              <wp:anchor distT="0" distB="0" distL="114300" distR="114300" simplePos="0" relativeHeight="251709440" behindDoc="0" locked="0" layoutInCell="1" allowOverlap="1" wp14:anchorId="5C134D3C" wp14:editId="670090E7">
                <wp:simplePos x="0" y="0"/>
                <wp:positionH relativeFrom="margin">
                  <wp:align>center</wp:align>
                </wp:positionH>
                <wp:positionV relativeFrom="paragraph">
                  <wp:posOffset>6487795</wp:posOffset>
                </wp:positionV>
                <wp:extent cx="6686550" cy="933450"/>
                <wp:effectExtent l="0" t="0" r="19050" b="19050"/>
                <wp:wrapNone/>
                <wp:docPr id="2" name="Rectangle: Rounded Corners 2"/>
                <wp:cNvGraphicFramePr/>
                <a:graphic xmlns:a="http://schemas.openxmlformats.org/drawingml/2006/main">
                  <a:graphicData uri="http://schemas.microsoft.com/office/word/2010/wordprocessingShape">
                    <wps:wsp>
                      <wps:cNvSpPr/>
                      <wps:spPr>
                        <a:xfrm>
                          <a:off x="0" y="0"/>
                          <a:ext cx="6686550" cy="933450"/>
                        </a:xfrm>
                        <a:prstGeom prst="roundRect">
                          <a:avLst/>
                        </a:prstGeom>
                      </wps:spPr>
                      <wps:style>
                        <a:lnRef idx="2">
                          <a:schemeClr val="dk1"/>
                        </a:lnRef>
                        <a:fillRef idx="1">
                          <a:schemeClr val="lt1"/>
                        </a:fillRef>
                        <a:effectRef idx="0">
                          <a:schemeClr val="dk1"/>
                        </a:effectRef>
                        <a:fontRef idx="minor">
                          <a:schemeClr val="dk1"/>
                        </a:fontRef>
                      </wps:style>
                      <wps:txbx>
                        <w:txbxContent>
                          <w:p w14:paraId="1D9E59AD" w14:textId="6884FFBD" w:rsidR="00B8025F" w:rsidRPr="00272869" w:rsidRDefault="00B8025F" w:rsidP="00B8025F">
                            <w:pPr>
                              <w:jc w:val="center"/>
                              <w:rPr>
                                <w:sz w:val="20"/>
                                <w:szCs w:val="20"/>
                              </w:rPr>
                            </w:pPr>
                            <w:r w:rsidRPr="00272869">
                              <w:rPr>
                                <w:sz w:val="20"/>
                                <w:szCs w:val="20"/>
                              </w:rPr>
                              <w:t>Conclusion:</w:t>
                            </w:r>
                          </w:p>
                          <w:p w14:paraId="6E46DD7F" w14:textId="623595B9" w:rsidR="00D61CF0" w:rsidRPr="00272869" w:rsidRDefault="009F1235" w:rsidP="00D61CF0">
                            <w:pPr>
                              <w:rPr>
                                <w:sz w:val="20"/>
                                <w:szCs w:val="20"/>
                              </w:rPr>
                            </w:pPr>
                            <w:r w:rsidRPr="00272869">
                              <w:rPr>
                                <w:sz w:val="20"/>
                                <w:szCs w:val="20"/>
                              </w:rPr>
                              <w:t xml:space="preserve">With all the information before me, </w:t>
                            </w:r>
                            <w:r w:rsidR="00D71B29" w:rsidRPr="00272869">
                              <w:rPr>
                                <w:sz w:val="20"/>
                                <w:szCs w:val="20"/>
                              </w:rPr>
                              <w:t xml:space="preserve">I firmly believe that a child’s experiences between 0 – 5 can </w:t>
                            </w:r>
                            <w:proofErr w:type="gramStart"/>
                            <w:r w:rsidR="00D71B29" w:rsidRPr="00272869">
                              <w:rPr>
                                <w:sz w:val="20"/>
                                <w:szCs w:val="20"/>
                              </w:rPr>
                              <w:t>definitely affect</w:t>
                            </w:r>
                            <w:proofErr w:type="gramEnd"/>
                            <w:r w:rsidR="00D71B29" w:rsidRPr="00272869">
                              <w:rPr>
                                <w:sz w:val="20"/>
                                <w:szCs w:val="20"/>
                              </w:rPr>
                              <w:t xml:space="preserve"> the rest of their lives, therefore, I suggest </w:t>
                            </w:r>
                            <w:r w:rsidR="00A44C3B" w:rsidRPr="00272869">
                              <w:rPr>
                                <w:sz w:val="20"/>
                                <w:szCs w:val="20"/>
                              </w:rPr>
                              <w:t xml:space="preserve">doing the practical activities to help build your child’s development so that they will not have any problems in later stages of life. </w:t>
                            </w:r>
                          </w:p>
                          <w:p w14:paraId="514601DB" w14:textId="77777777" w:rsidR="00B8025F" w:rsidRDefault="00B8025F" w:rsidP="00B8025F">
                            <w:pPr>
                              <w:jc w:val="center"/>
                            </w:pPr>
                          </w:p>
                          <w:p w14:paraId="120C7172" w14:textId="6EA97AED" w:rsidR="00B8025F" w:rsidRDefault="00B8025F" w:rsidP="00B8025F"/>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C134D3C" id="Rectangle: Rounded Corners 2" o:spid="_x0000_s1033" style="position:absolute;margin-left:0;margin-top:510.85pt;width:526.5pt;height:73.5pt;z-index:2517094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" fillcolor="white [3201]" strokecolor="black [3200]" strokeweight="1pt">
                <v:stroke joinstyle="miter"/>
                <v:textbox>
                  <w:txbxContent>
                    <w:p w14:paraId="1D9E59AD" w14:textId="6884FFBD" w:rsidR="00B8025F" w:rsidRPr="00272869" w:rsidRDefault="00B8025F" w:rsidP="00B8025F">
                      <w:pPr>
                        <w:jc w:val="center"/>
                        <w:rPr>
                          <w:sz w:val="20"/>
                          <w:szCs w:val="20"/>
                        </w:rPr>
                      </w:pPr>
                      <w:r w:rsidRPr="00272869">
                        <w:rPr>
                          <w:sz w:val="20"/>
                          <w:szCs w:val="20"/>
                        </w:rPr>
                        <w:t>Conclusion:</w:t>
                      </w:r>
                    </w:p>
                    <w:p w14:paraId="6E46DD7F" w14:textId="623595B9" w:rsidR="00D61CF0" w:rsidRPr="00272869" w:rsidRDefault="009F1235" w:rsidP="00D61CF0">
                      <w:pPr>
                        <w:rPr>
                          <w:sz w:val="20"/>
                          <w:szCs w:val="20"/>
                        </w:rPr>
                      </w:pPr>
                      <w:r w:rsidRPr="00272869">
                        <w:rPr>
                          <w:sz w:val="20"/>
                          <w:szCs w:val="20"/>
                        </w:rPr>
                        <w:t xml:space="preserve">With all the information before me, </w:t>
                      </w:r>
                      <w:r w:rsidR="00D71B29" w:rsidRPr="00272869">
                        <w:rPr>
                          <w:sz w:val="20"/>
                          <w:szCs w:val="20"/>
                        </w:rPr>
                        <w:t xml:space="preserve">I firmly believe that a child’s experiences between 0 – 5 can </w:t>
                      </w:r>
                      <w:proofErr w:type="gramStart"/>
                      <w:r w:rsidR="00D71B29" w:rsidRPr="00272869">
                        <w:rPr>
                          <w:sz w:val="20"/>
                          <w:szCs w:val="20"/>
                        </w:rPr>
                        <w:t>definitely affect</w:t>
                      </w:r>
                      <w:proofErr w:type="gramEnd"/>
                      <w:r w:rsidR="00D71B29" w:rsidRPr="00272869">
                        <w:rPr>
                          <w:sz w:val="20"/>
                          <w:szCs w:val="20"/>
                        </w:rPr>
                        <w:t xml:space="preserve"> the rest of their lives, therefore, I suggest </w:t>
                      </w:r>
                      <w:r w:rsidR="00A44C3B" w:rsidRPr="00272869">
                        <w:rPr>
                          <w:sz w:val="20"/>
                          <w:szCs w:val="20"/>
                        </w:rPr>
                        <w:t xml:space="preserve">doing the practical activities to help build your child’s development so that they will not have any problems in later stages of life. </w:t>
                      </w:r>
                    </w:p>
                    <w:p w14:paraId="514601DB" w14:textId="77777777" w:rsidR="00B8025F" w:rsidRDefault="00B8025F" w:rsidP="00B8025F">
                      <w:pPr>
                        <w:jc w:val="center"/>
                      </w:pPr>
                    </w:p>
                    <w:p w14:paraId="120C7172" w14:textId="6EA97AED" w:rsidR="00B8025F" w:rsidRDefault="00B8025F" w:rsidP="00B8025F"/>
                  </w:txbxContent>
                </v:textbox>
                <w10:wrap anchorx="margin"/>
              </v:roundrect>
            </w:pict>
          </mc:Fallback>
        </mc:AlternateContent>
      </w:r>
      <w:r w:rsidR="00F47B39">
        <w:rPr>
          <w:noProof/>
        </w:rPr>
        <mc:AlternateContent>
          <mc:Choice Requires="wps">
            <w:drawing>
              <wp:anchor distT="0" distB="0" distL="114300" distR="114300" simplePos="0" relativeHeight="251683840" behindDoc="0" locked="0" layoutInCell="1" allowOverlap="1" wp14:anchorId="1FBC23C6" wp14:editId="49907054">
                <wp:simplePos x="0" y="0"/>
                <wp:positionH relativeFrom="margin">
                  <wp:align>right</wp:align>
                </wp:positionH>
                <wp:positionV relativeFrom="paragraph">
                  <wp:posOffset>1106170</wp:posOffset>
                </wp:positionV>
                <wp:extent cx="447675" cy="609600"/>
                <wp:effectExtent l="19050" t="0" r="28575" b="38100"/>
                <wp:wrapNone/>
                <wp:docPr id="20" name="Arrow: Down 20"/>
                <wp:cNvGraphicFramePr/>
                <a:graphic xmlns:a="http://schemas.openxmlformats.org/drawingml/2006/main">
                  <a:graphicData uri="http://schemas.microsoft.com/office/word/2010/wordprocessingShape">
                    <wps:wsp>
                      <wps:cNvSpPr/>
                      <wps:spPr>
                        <a:xfrm>
                          <a:off x="0" y="0"/>
                          <a:ext cx="447675" cy="609600"/>
                        </a:xfrm>
                        <a:prstGeom prst="downArrow">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78E8BC" id="Arrow: Down 20" o:spid="_x0000_s1026" type="#_x0000_t67" style="position:absolute;margin-left:-15.95pt;margin-top:87.1pt;width:35.25pt;height:48pt;z-index:2516838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" adj="13669" fillcolor="#c3c3c3 [2166]" strokecolor="#a5a5a5 [3206]" strokeweight=".5pt">
                <v:fill color2="#b6b6b6 [2614]" rotate="t" colors="0 #d2d2d2;.5 #c8c8c8;1 silver" focus="100%" type="gradient">
                  <o:fill v:ext="view" type="gradientUnscaled"/>
                </v:fill>
                <w10:wrap anchorx="margin"/>
              </v:shape>
            </w:pict>
          </mc:Fallback>
        </mc:AlternateContent>
      </w:r>
      <w:r w:rsidR="00F47B39">
        <w:rPr>
          <w:noProof/>
        </w:rPr>
        <mc:AlternateContent>
          <mc:Choice Requires="wps">
            <w:drawing>
              <wp:anchor distT="0" distB="0" distL="114300" distR="114300" simplePos="0" relativeHeight="251624448" behindDoc="0" locked="0" layoutInCell="1" allowOverlap="1" wp14:anchorId="4C38D326" wp14:editId="0969C162">
                <wp:simplePos x="0" y="0"/>
                <wp:positionH relativeFrom="column">
                  <wp:posOffset>-28575</wp:posOffset>
                </wp:positionH>
                <wp:positionV relativeFrom="paragraph">
                  <wp:posOffset>1172845</wp:posOffset>
                </wp:positionV>
                <wp:extent cx="447675" cy="590550"/>
                <wp:effectExtent l="19050" t="0" r="28575" b="38100"/>
                <wp:wrapNone/>
                <wp:docPr id="18" name="Arrow: Down 18"/>
                <wp:cNvGraphicFramePr/>
                <a:graphic xmlns:a="http://schemas.openxmlformats.org/drawingml/2006/main">
                  <a:graphicData uri="http://schemas.microsoft.com/office/word/2010/wordprocessingShape">
                    <wps:wsp>
                      <wps:cNvSpPr/>
                      <wps:spPr>
                        <a:xfrm>
                          <a:off x="0" y="0"/>
                          <a:ext cx="447675" cy="590550"/>
                        </a:xfrm>
                        <a:prstGeom prst="downArrow">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ABCDB6" id="Arrow: Down 18" o:spid="_x0000_s1026" type="#_x0000_t67" style="position:absolute;margin-left:-2.25pt;margin-top:92.35pt;width:35.25pt;height:46.5pt;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" adj="13413" fillcolor="#c3c3c3 [2166]" strokecolor="#a5a5a5 [3206]" strokeweight=".5pt">
                <v:fill color2="#b6b6b6 [2614]" rotate="t" colors="0 #d2d2d2;.5 #c8c8c8;1 silver" focus="100%" type="gradient">
                  <o:fill v:ext="view" type="gradientUnscaled"/>
                </v:fill>
              </v:shape>
            </w:pict>
          </mc:Fallback>
        </mc:AlternateContent>
      </w:r>
      <w:r w:rsidR="004E062D">
        <w:br w:type="page"/>
      </w:r>
    </w:p>
    <w:p w14:paraId="666B9798" w14:textId="14318754" w:rsidR="00D23ECD" w:rsidRDefault="0049414A" w:rsidP="005771B2">
      <w:pPr>
        <w:rPr>
          <w:sz w:val="16"/>
          <w:szCs w:val="16"/>
        </w:rPr>
      </w:pPr>
      <w:r w:rsidRPr="004F7F6F">
        <w:rPr>
          <w:sz w:val="16"/>
          <w:szCs w:val="16"/>
        </w:rPr>
        <w:lastRenderedPageBreak/>
        <w:t>A</w:t>
      </w:r>
      <w:r w:rsidR="00434761" w:rsidRPr="004F7F6F">
        <w:rPr>
          <w:sz w:val="16"/>
          <w:szCs w:val="16"/>
        </w:rPr>
        <w:t>nnotated Bibliography</w:t>
      </w:r>
      <w:r w:rsidR="004F7F6F" w:rsidRPr="004F7F6F">
        <w:rPr>
          <w:sz w:val="16"/>
          <w:szCs w:val="16"/>
        </w:rPr>
        <w:t>:</w:t>
      </w:r>
    </w:p>
    <w:p w14:paraId="5C1C1F89" w14:textId="77777777" w:rsidR="00F55395" w:rsidRPr="00426D19" w:rsidRDefault="00F55395" w:rsidP="00F55395">
      <w:pPr>
        <w:rPr>
          <w:sz w:val="16"/>
          <w:szCs w:val="16"/>
        </w:rPr>
      </w:pPr>
      <w:r w:rsidRPr="00426D19">
        <w:rPr>
          <w:rFonts w:ascii="Arial" w:hAnsi="Arial" w:cs="Arial"/>
          <w:color w:val="222222"/>
          <w:sz w:val="16"/>
          <w:szCs w:val="16"/>
          <w:shd w:val="clear" w:color="auto" w:fill="FFFFFF"/>
        </w:rPr>
        <w:t xml:space="preserve">Baumeister, R.F., Dale, </w:t>
      </w:r>
      <w:proofErr w:type="gramStart"/>
      <w:r w:rsidRPr="00426D19">
        <w:rPr>
          <w:rFonts w:ascii="Arial" w:hAnsi="Arial" w:cs="Arial"/>
          <w:color w:val="222222"/>
          <w:sz w:val="16"/>
          <w:szCs w:val="16"/>
          <w:shd w:val="clear" w:color="auto" w:fill="FFFFFF"/>
        </w:rPr>
        <w:t>K.</w:t>
      </w:r>
      <w:proofErr w:type="gramEnd"/>
      <w:r w:rsidRPr="00426D19">
        <w:rPr>
          <w:rFonts w:ascii="Arial" w:hAnsi="Arial" w:cs="Arial"/>
          <w:color w:val="222222"/>
          <w:sz w:val="16"/>
          <w:szCs w:val="16"/>
          <w:shd w:val="clear" w:color="auto" w:fill="FFFFFF"/>
        </w:rPr>
        <w:t xml:space="preserve"> and Sommer, K.L., 1998. Freudian </w:t>
      </w:r>
      <w:proofErr w:type="spellStart"/>
      <w:r w:rsidRPr="00426D19">
        <w:rPr>
          <w:rFonts w:ascii="Arial" w:hAnsi="Arial" w:cs="Arial"/>
          <w:color w:val="222222"/>
          <w:sz w:val="16"/>
          <w:szCs w:val="16"/>
          <w:shd w:val="clear" w:color="auto" w:fill="FFFFFF"/>
        </w:rPr>
        <w:t>defense</w:t>
      </w:r>
      <w:proofErr w:type="spellEnd"/>
      <w:r w:rsidRPr="00426D19">
        <w:rPr>
          <w:rFonts w:ascii="Arial" w:hAnsi="Arial" w:cs="Arial"/>
          <w:color w:val="222222"/>
          <w:sz w:val="16"/>
          <w:szCs w:val="16"/>
          <w:shd w:val="clear" w:color="auto" w:fill="FFFFFF"/>
        </w:rPr>
        <w:t xml:space="preserve"> mechanisms and empirical findings in modern social psychology: Reaction formation, projection, displacement, undoing, isolation, sublimation, and denial. </w:t>
      </w:r>
      <w:r w:rsidRPr="00426D19">
        <w:rPr>
          <w:rFonts w:ascii="Arial" w:hAnsi="Arial" w:cs="Arial"/>
          <w:i/>
          <w:iCs/>
          <w:color w:val="222222"/>
          <w:sz w:val="16"/>
          <w:szCs w:val="16"/>
          <w:shd w:val="clear" w:color="auto" w:fill="FFFFFF"/>
        </w:rPr>
        <w:t>Journal of personality</w:t>
      </w:r>
      <w:r w:rsidRPr="00426D19">
        <w:rPr>
          <w:rFonts w:ascii="Arial" w:hAnsi="Arial" w:cs="Arial"/>
          <w:color w:val="222222"/>
          <w:sz w:val="16"/>
          <w:szCs w:val="16"/>
          <w:shd w:val="clear" w:color="auto" w:fill="FFFFFF"/>
        </w:rPr>
        <w:t>, </w:t>
      </w:r>
      <w:r w:rsidRPr="00426D19">
        <w:rPr>
          <w:rFonts w:ascii="Arial" w:hAnsi="Arial" w:cs="Arial"/>
          <w:i/>
          <w:iCs/>
          <w:color w:val="222222"/>
          <w:sz w:val="16"/>
          <w:szCs w:val="16"/>
          <w:shd w:val="clear" w:color="auto" w:fill="FFFFFF"/>
        </w:rPr>
        <w:t>66</w:t>
      </w:r>
      <w:r w:rsidRPr="00426D19">
        <w:rPr>
          <w:rFonts w:ascii="Arial" w:hAnsi="Arial" w:cs="Arial"/>
          <w:color w:val="222222"/>
          <w:sz w:val="16"/>
          <w:szCs w:val="16"/>
          <w:shd w:val="clear" w:color="auto" w:fill="FFFFFF"/>
        </w:rPr>
        <w:t>(6), pp.1081-1124.</w:t>
      </w:r>
    </w:p>
    <w:p w14:paraId="4B216B3F" w14:textId="760F35FF" w:rsidR="00F55395" w:rsidRDefault="00F55395" w:rsidP="005771B2">
      <w:pPr>
        <w:rPr>
          <w:sz w:val="16"/>
          <w:szCs w:val="16"/>
        </w:rPr>
      </w:pPr>
      <w:r w:rsidRPr="001B0BC5">
        <w:rPr>
          <w:sz w:val="16"/>
          <w:szCs w:val="16"/>
        </w:rPr>
        <w:t>For evidence related to seven Freudian defence mechanisms, recent studies in social psychology are examined. This work emphasises ordinary populations, moderate rather than severe modes of defence, and threat protection against self-esteem.</w:t>
      </w:r>
    </w:p>
    <w:p w14:paraId="0E6A1E72" w14:textId="77777777" w:rsidR="00F55395" w:rsidRDefault="00F55395" w:rsidP="00F55395">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Beisser</w:t>
      </w:r>
      <w:proofErr w:type="spellEnd"/>
      <w:r>
        <w:rPr>
          <w:rFonts w:ascii="Arial" w:hAnsi="Arial" w:cs="Arial"/>
          <w:color w:val="222222"/>
          <w:sz w:val="20"/>
          <w:szCs w:val="20"/>
          <w:shd w:val="clear" w:color="auto" w:fill="FFFFFF"/>
        </w:rPr>
        <w:t>, A.R., 1979. Denial and affirmation in illness and health. </w:t>
      </w:r>
      <w:r>
        <w:rPr>
          <w:rFonts w:ascii="Arial" w:hAnsi="Arial" w:cs="Arial"/>
          <w:i/>
          <w:iCs/>
          <w:color w:val="222222"/>
          <w:sz w:val="20"/>
          <w:szCs w:val="20"/>
          <w:shd w:val="clear" w:color="auto" w:fill="FFFFFF"/>
        </w:rPr>
        <w:t>The American journal of psychiatry</w:t>
      </w:r>
      <w:r>
        <w:rPr>
          <w:rFonts w:ascii="Arial" w:hAnsi="Arial" w:cs="Arial"/>
          <w:color w:val="222222"/>
          <w:sz w:val="20"/>
          <w:szCs w:val="20"/>
          <w:shd w:val="clear" w:color="auto" w:fill="FFFFFF"/>
        </w:rPr>
        <w:t>.</w:t>
      </w:r>
    </w:p>
    <w:p w14:paraId="40977B83" w14:textId="6500610F" w:rsidR="00F55395" w:rsidRDefault="00F55395" w:rsidP="005771B2">
      <w:pPr>
        <w:rPr>
          <w:sz w:val="16"/>
          <w:szCs w:val="16"/>
        </w:rPr>
      </w:pPr>
      <w:r w:rsidRPr="009701CD">
        <w:rPr>
          <w:sz w:val="16"/>
          <w:szCs w:val="16"/>
        </w:rPr>
        <w:t>Discusses new research that has shown that patients with life-threatening diseases have increased odds of survival if they use the psychological defensive mechanism of denial rather than accepting the potential implications of their illness.</w:t>
      </w:r>
    </w:p>
    <w:p w14:paraId="23582DDB" w14:textId="77777777" w:rsidR="00DB2E93" w:rsidRDefault="00DB2E93" w:rsidP="00DB2E93">
      <w:pPr>
        <w:rPr>
          <w:rFonts w:ascii="Arial" w:hAnsi="Arial" w:cs="Arial"/>
          <w:color w:val="222222"/>
          <w:sz w:val="16"/>
          <w:szCs w:val="16"/>
          <w:shd w:val="clear" w:color="auto" w:fill="FFFFFF"/>
        </w:rPr>
      </w:pPr>
      <w:r w:rsidRPr="00C570E1">
        <w:rPr>
          <w:rFonts w:ascii="Arial" w:hAnsi="Arial" w:cs="Arial"/>
          <w:color w:val="222222"/>
          <w:sz w:val="16"/>
          <w:szCs w:val="16"/>
          <w:shd w:val="clear" w:color="auto" w:fill="FFFFFF"/>
        </w:rPr>
        <w:t>Costa, R.M., 2020. Regression (</w:t>
      </w:r>
      <w:proofErr w:type="spellStart"/>
      <w:r w:rsidRPr="00C570E1">
        <w:rPr>
          <w:rFonts w:ascii="Arial" w:hAnsi="Arial" w:cs="Arial"/>
          <w:color w:val="222222"/>
          <w:sz w:val="16"/>
          <w:szCs w:val="16"/>
          <w:shd w:val="clear" w:color="auto" w:fill="FFFFFF"/>
        </w:rPr>
        <w:t>Defense</w:t>
      </w:r>
      <w:proofErr w:type="spellEnd"/>
      <w:r w:rsidRPr="00C570E1">
        <w:rPr>
          <w:rFonts w:ascii="Arial" w:hAnsi="Arial" w:cs="Arial"/>
          <w:color w:val="222222"/>
          <w:sz w:val="16"/>
          <w:szCs w:val="16"/>
          <w:shd w:val="clear" w:color="auto" w:fill="FFFFFF"/>
        </w:rPr>
        <w:t xml:space="preserve"> Mechanism). </w:t>
      </w:r>
      <w:proofErr w:type="spellStart"/>
      <w:r w:rsidRPr="00C570E1">
        <w:rPr>
          <w:rFonts w:ascii="Arial" w:hAnsi="Arial" w:cs="Arial"/>
          <w:i/>
          <w:iCs/>
          <w:color w:val="222222"/>
          <w:sz w:val="16"/>
          <w:szCs w:val="16"/>
          <w:shd w:val="clear" w:color="auto" w:fill="FFFFFF"/>
        </w:rPr>
        <w:t>Encyclopedia</w:t>
      </w:r>
      <w:proofErr w:type="spellEnd"/>
      <w:r w:rsidRPr="00C570E1">
        <w:rPr>
          <w:rFonts w:ascii="Arial" w:hAnsi="Arial" w:cs="Arial"/>
          <w:i/>
          <w:iCs/>
          <w:color w:val="222222"/>
          <w:sz w:val="16"/>
          <w:szCs w:val="16"/>
          <w:shd w:val="clear" w:color="auto" w:fill="FFFFFF"/>
        </w:rPr>
        <w:t xml:space="preserve"> of Personality and Individual Differences</w:t>
      </w:r>
      <w:r w:rsidRPr="00C570E1">
        <w:rPr>
          <w:rFonts w:ascii="Arial" w:hAnsi="Arial" w:cs="Arial"/>
          <w:color w:val="222222"/>
          <w:sz w:val="16"/>
          <w:szCs w:val="16"/>
          <w:shd w:val="clear" w:color="auto" w:fill="FFFFFF"/>
        </w:rPr>
        <w:t>, pp.4346-4348.</w:t>
      </w:r>
    </w:p>
    <w:p w14:paraId="5A986499" w14:textId="2AF6E7A1" w:rsidR="00DB2E93" w:rsidRDefault="00DB2E93" w:rsidP="005771B2">
      <w:pPr>
        <w:rPr>
          <w:rFonts w:ascii="Arial" w:hAnsi="Arial" w:cs="Arial"/>
          <w:color w:val="222222"/>
          <w:sz w:val="16"/>
          <w:szCs w:val="16"/>
          <w:shd w:val="clear" w:color="auto" w:fill="FFFFFF"/>
        </w:rPr>
      </w:pPr>
      <w:r w:rsidRPr="00715CF7">
        <w:rPr>
          <w:rFonts w:ascii="Arial" w:hAnsi="Arial" w:cs="Arial"/>
          <w:color w:val="222222"/>
          <w:sz w:val="16"/>
          <w:szCs w:val="16"/>
          <w:shd w:val="clear" w:color="auto" w:fill="FFFFFF"/>
        </w:rPr>
        <w:t xml:space="preserve">When regression is used as a defensive mechanism, by behaving in a childish, immature, or age-inappropriate way, individuals cope with stressors, </w:t>
      </w:r>
      <w:proofErr w:type="gramStart"/>
      <w:r w:rsidRPr="00715CF7">
        <w:rPr>
          <w:rFonts w:ascii="Arial" w:hAnsi="Arial" w:cs="Arial"/>
          <w:color w:val="222222"/>
          <w:sz w:val="16"/>
          <w:szCs w:val="16"/>
          <w:shd w:val="clear" w:color="auto" w:fill="FFFFFF"/>
        </w:rPr>
        <w:t>i.e.</w:t>
      </w:r>
      <w:proofErr w:type="gramEnd"/>
      <w:r w:rsidRPr="00715CF7">
        <w:rPr>
          <w:rFonts w:ascii="Arial" w:hAnsi="Arial" w:cs="Arial"/>
          <w:color w:val="222222"/>
          <w:sz w:val="16"/>
          <w:szCs w:val="16"/>
          <w:shd w:val="clear" w:color="auto" w:fill="FFFFFF"/>
        </w:rPr>
        <w:t xml:space="preserve"> they regress to earlier developmental phases, such as when having excessive dependency or temper tantrums is common.</w:t>
      </w:r>
    </w:p>
    <w:p w14:paraId="4DD1C9D0" w14:textId="77777777" w:rsidR="00417F52" w:rsidRDefault="00417F52" w:rsidP="00417F52">
      <w:pPr>
        <w:rPr>
          <w:rFonts w:ascii="Arial" w:hAnsi="Arial" w:cs="Arial"/>
          <w:color w:val="222222"/>
          <w:sz w:val="16"/>
          <w:szCs w:val="16"/>
          <w:shd w:val="clear" w:color="auto" w:fill="FFFFFF"/>
        </w:rPr>
      </w:pPr>
      <w:r w:rsidRPr="00FF2D18">
        <w:rPr>
          <w:rFonts w:ascii="Arial" w:hAnsi="Arial" w:cs="Arial"/>
          <w:color w:val="222222"/>
          <w:sz w:val="16"/>
          <w:szCs w:val="16"/>
          <w:shd w:val="clear" w:color="auto" w:fill="FFFFFF"/>
        </w:rPr>
        <w:t xml:space="preserve">Cramer, P., 1987. The development of </w:t>
      </w:r>
      <w:proofErr w:type="spellStart"/>
      <w:r w:rsidRPr="00FF2D18">
        <w:rPr>
          <w:rFonts w:ascii="Arial" w:hAnsi="Arial" w:cs="Arial"/>
          <w:color w:val="222222"/>
          <w:sz w:val="16"/>
          <w:szCs w:val="16"/>
          <w:shd w:val="clear" w:color="auto" w:fill="FFFFFF"/>
        </w:rPr>
        <w:t>defense</w:t>
      </w:r>
      <w:proofErr w:type="spellEnd"/>
      <w:r w:rsidRPr="00FF2D18">
        <w:rPr>
          <w:rFonts w:ascii="Arial" w:hAnsi="Arial" w:cs="Arial"/>
          <w:color w:val="222222"/>
          <w:sz w:val="16"/>
          <w:szCs w:val="16"/>
          <w:shd w:val="clear" w:color="auto" w:fill="FFFFFF"/>
        </w:rPr>
        <w:t xml:space="preserve"> mechanisms. </w:t>
      </w:r>
      <w:r w:rsidRPr="00FF2D18">
        <w:rPr>
          <w:rFonts w:ascii="Arial" w:hAnsi="Arial" w:cs="Arial"/>
          <w:i/>
          <w:iCs/>
          <w:color w:val="222222"/>
          <w:sz w:val="16"/>
          <w:szCs w:val="16"/>
          <w:shd w:val="clear" w:color="auto" w:fill="FFFFFF"/>
        </w:rPr>
        <w:t>Journal of Personality</w:t>
      </w:r>
      <w:r w:rsidRPr="00FF2D18">
        <w:rPr>
          <w:rFonts w:ascii="Arial" w:hAnsi="Arial" w:cs="Arial"/>
          <w:color w:val="222222"/>
          <w:sz w:val="16"/>
          <w:szCs w:val="16"/>
          <w:shd w:val="clear" w:color="auto" w:fill="FFFFFF"/>
        </w:rPr>
        <w:t>, </w:t>
      </w:r>
      <w:r w:rsidRPr="00FF2D18">
        <w:rPr>
          <w:rFonts w:ascii="Arial" w:hAnsi="Arial" w:cs="Arial"/>
          <w:i/>
          <w:iCs/>
          <w:color w:val="222222"/>
          <w:sz w:val="16"/>
          <w:szCs w:val="16"/>
          <w:shd w:val="clear" w:color="auto" w:fill="FFFFFF"/>
        </w:rPr>
        <w:t>55</w:t>
      </w:r>
      <w:r w:rsidRPr="00FF2D18">
        <w:rPr>
          <w:rFonts w:ascii="Arial" w:hAnsi="Arial" w:cs="Arial"/>
          <w:color w:val="222222"/>
          <w:sz w:val="16"/>
          <w:szCs w:val="16"/>
          <w:shd w:val="clear" w:color="auto" w:fill="FFFFFF"/>
        </w:rPr>
        <w:t>(4), pp.597-614.</w:t>
      </w:r>
    </w:p>
    <w:p w14:paraId="5D20C927" w14:textId="1A1FAF07" w:rsidR="00417F52" w:rsidRDefault="00417F52" w:rsidP="005771B2">
      <w:pPr>
        <w:rPr>
          <w:rFonts w:ascii="Arial" w:hAnsi="Arial" w:cs="Arial"/>
          <w:color w:val="222222"/>
          <w:sz w:val="16"/>
          <w:szCs w:val="16"/>
          <w:shd w:val="clear" w:color="auto" w:fill="FFFFFF"/>
        </w:rPr>
      </w:pPr>
      <w:r w:rsidRPr="00651477">
        <w:rPr>
          <w:rFonts w:ascii="Arial" w:hAnsi="Arial" w:cs="Arial"/>
          <w:color w:val="222222"/>
          <w:sz w:val="16"/>
          <w:szCs w:val="16"/>
          <w:shd w:val="clear" w:color="auto" w:fill="FFFFFF"/>
        </w:rPr>
        <w:t xml:space="preserve">It is suggested that </w:t>
      </w:r>
      <w:proofErr w:type="spellStart"/>
      <w:r w:rsidRPr="00651477">
        <w:rPr>
          <w:rFonts w:ascii="Arial" w:hAnsi="Arial" w:cs="Arial"/>
          <w:color w:val="222222"/>
          <w:sz w:val="16"/>
          <w:szCs w:val="16"/>
          <w:shd w:val="clear" w:color="auto" w:fill="FFFFFF"/>
        </w:rPr>
        <w:t>defense</w:t>
      </w:r>
      <w:proofErr w:type="spellEnd"/>
      <w:r w:rsidRPr="00651477">
        <w:rPr>
          <w:rFonts w:ascii="Arial" w:hAnsi="Arial" w:cs="Arial"/>
          <w:color w:val="222222"/>
          <w:sz w:val="16"/>
          <w:szCs w:val="16"/>
          <w:shd w:val="clear" w:color="auto" w:fill="FFFFFF"/>
        </w:rPr>
        <w:t xml:space="preserve"> mechanisms can be characterized as hierarchical, from the least to the most complex, and that early in existence, the lowest level </w:t>
      </w:r>
      <w:proofErr w:type="spellStart"/>
      <w:r w:rsidRPr="00651477">
        <w:rPr>
          <w:rFonts w:ascii="Arial" w:hAnsi="Arial" w:cs="Arial"/>
          <w:color w:val="222222"/>
          <w:sz w:val="16"/>
          <w:szCs w:val="16"/>
          <w:shd w:val="clear" w:color="auto" w:fill="FFFFFF"/>
        </w:rPr>
        <w:t>defenses</w:t>
      </w:r>
      <w:proofErr w:type="spellEnd"/>
      <w:r w:rsidRPr="00651477">
        <w:rPr>
          <w:rFonts w:ascii="Arial" w:hAnsi="Arial" w:cs="Arial"/>
          <w:color w:val="222222"/>
          <w:sz w:val="16"/>
          <w:szCs w:val="16"/>
          <w:shd w:val="clear" w:color="auto" w:fill="FFFFFF"/>
        </w:rPr>
        <w:t xml:space="preserve"> emerge, whereas later in development, the more complex </w:t>
      </w:r>
      <w:proofErr w:type="spellStart"/>
      <w:r w:rsidRPr="00651477">
        <w:rPr>
          <w:rFonts w:ascii="Arial" w:hAnsi="Arial" w:cs="Arial"/>
          <w:color w:val="222222"/>
          <w:sz w:val="16"/>
          <w:szCs w:val="16"/>
          <w:shd w:val="clear" w:color="auto" w:fill="FFFFFF"/>
        </w:rPr>
        <w:t>defenses</w:t>
      </w:r>
      <w:proofErr w:type="spellEnd"/>
      <w:r w:rsidRPr="00651477">
        <w:rPr>
          <w:rFonts w:ascii="Arial" w:hAnsi="Arial" w:cs="Arial"/>
          <w:color w:val="222222"/>
          <w:sz w:val="16"/>
          <w:szCs w:val="16"/>
          <w:shd w:val="clear" w:color="auto" w:fill="FFFFFF"/>
        </w:rPr>
        <w:t xml:space="preserve"> emerge.</w:t>
      </w:r>
    </w:p>
    <w:p w14:paraId="6586A161" w14:textId="77777777" w:rsidR="00417F52" w:rsidRDefault="00417F52" w:rsidP="00417F52">
      <w:pPr>
        <w:rPr>
          <w:rFonts w:ascii="Arial" w:hAnsi="Arial" w:cs="Arial"/>
          <w:color w:val="222222"/>
          <w:sz w:val="16"/>
          <w:szCs w:val="16"/>
          <w:shd w:val="clear" w:color="auto" w:fill="FFFFFF"/>
        </w:rPr>
      </w:pPr>
      <w:r w:rsidRPr="00DA6190">
        <w:rPr>
          <w:rFonts w:ascii="Arial" w:hAnsi="Arial" w:cs="Arial"/>
          <w:color w:val="222222"/>
          <w:sz w:val="16"/>
          <w:szCs w:val="16"/>
          <w:shd w:val="clear" w:color="auto" w:fill="FFFFFF"/>
        </w:rPr>
        <w:t>Erdelyi, M.H., 2006. The unified theory of repression. </w:t>
      </w:r>
      <w:proofErr w:type="spellStart"/>
      <w:r w:rsidRPr="00DA6190">
        <w:rPr>
          <w:rFonts w:ascii="Arial" w:hAnsi="Arial" w:cs="Arial"/>
          <w:i/>
          <w:iCs/>
          <w:color w:val="222222"/>
          <w:sz w:val="16"/>
          <w:szCs w:val="16"/>
          <w:shd w:val="clear" w:color="auto" w:fill="FFFFFF"/>
        </w:rPr>
        <w:t>Behavioral</w:t>
      </w:r>
      <w:proofErr w:type="spellEnd"/>
      <w:r w:rsidRPr="00DA6190">
        <w:rPr>
          <w:rFonts w:ascii="Arial" w:hAnsi="Arial" w:cs="Arial"/>
          <w:i/>
          <w:iCs/>
          <w:color w:val="222222"/>
          <w:sz w:val="16"/>
          <w:szCs w:val="16"/>
          <w:shd w:val="clear" w:color="auto" w:fill="FFFFFF"/>
        </w:rPr>
        <w:t xml:space="preserve"> and Brain Sciences</w:t>
      </w:r>
      <w:r w:rsidRPr="00DA6190">
        <w:rPr>
          <w:rFonts w:ascii="Arial" w:hAnsi="Arial" w:cs="Arial"/>
          <w:color w:val="222222"/>
          <w:sz w:val="16"/>
          <w:szCs w:val="16"/>
          <w:shd w:val="clear" w:color="auto" w:fill="FFFFFF"/>
        </w:rPr>
        <w:t>, </w:t>
      </w:r>
      <w:r w:rsidRPr="00DA6190">
        <w:rPr>
          <w:rFonts w:ascii="Arial" w:hAnsi="Arial" w:cs="Arial"/>
          <w:i/>
          <w:iCs/>
          <w:color w:val="222222"/>
          <w:sz w:val="16"/>
          <w:szCs w:val="16"/>
          <w:shd w:val="clear" w:color="auto" w:fill="FFFFFF"/>
        </w:rPr>
        <w:t>29</w:t>
      </w:r>
      <w:r w:rsidRPr="00DA6190">
        <w:rPr>
          <w:rFonts w:ascii="Arial" w:hAnsi="Arial" w:cs="Arial"/>
          <w:color w:val="222222"/>
          <w:sz w:val="16"/>
          <w:szCs w:val="16"/>
          <w:shd w:val="clear" w:color="auto" w:fill="FFFFFF"/>
        </w:rPr>
        <w:t>(5), p.499.</w:t>
      </w:r>
    </w:p>
    <w:p w14:paraId="5FAC069D" w14:textId="7BA6B82F" w:rsidR="00417F52" w:rsidRDefault="00417F52" w:rsidP="005771B2">
      <w:pPr>
        <w:rPr>
          <w:sz w:val="16"/>
          <w:szCs w:val="16"/>
        </w:rPr>
      </w:pPr>
      <w:r w:rsidRPr="00447382">
        <w:rPr>
          <w:sz w:val="16"/>
          <w:szCs w:val="16"/>
        </w:rPr>
        <w:t>Repression was tailored by Freud to the defensive inhibition of "unbearable" mental material. There are extensive experimental literatures on attentional biases, thought avoidance, intervention, and deliberate forgetting, the oldest prototype being the work of Ebbinghaus, who found that their progressive forgetting over time resulted in intentional avoidance of memories.</w:t>
      </w:r>
    </w:p>
    <w:p w14:paraId="5CC32381" w14:textId="77777777" w:rsidR="00417F52" w:rsidRPr="00417F52" w:rsidRDefault="00417F52" w:rsidP="00417F52">
      <w:pPr>
        <w:rPr>
          <w:rFonts w:ascii="Arial" w:hAnsi="Arial" w:cs="Arial"/>
          <w:color w:val="222222"/>
          <w:sz w:val="16"/>
          <w:szCs w:val="16"/>
          <w:shd w:val="clear" w:color="auto" w:fill="FFFFFF"/>
        </w:rPr>
      </w:pPr>
      <w:r w:rsidRPr="00417F52">
        <w:rPr>
          <w:rFonts w:ascii="Arial" w:hAnsi="Arial" w:cs="Arial"/>
          <w:color w:val="222222"/>
          <w:sz w:val="16"/>
          <w:szCs w:val="16"/>
          <w:shd w:val="clear" w:color="auto" w:fill="FFFFFF"/>
        </w:rPr>
        <w:t>Freud, S. and Strachey, J., 1996. </w:t>
      </w:r>
      <w:r w:rsidRPr="00417F52">
        <w:rPr>
          <w:rFonts w:ascii="Arial" w:hAnsi="Arial" w:cs="Arial"/>
          <w:i/>
          <w:iCs/>
          <w:color w:val="222222"/>
          <w:sz w:val="16"/>
          <w:szCs w:val="16"/>
          <w:shd w:val="clear" w:color="auto" w:fill="FFFFFF"/>
        </w:rPr>
        <w:t>The interpretation of dreams</w:t>
      </w:r>
      <w:r w:rsidRPr="00417F52">
        <w:rPr>
          <w:rFonts w:ascii="Arial" w:hAnsi="Arial" w:cs="Arial"/>
          <w:color w:val="222222"/>
          <w:sz w:val="16"/>
          <w:szCs w:val="16"/>
          <w:shd w:val="clear" w:color="auto" w:fill="FFFFFF"/>
        </w:rPr>
        <w:t> (p. 217). New York: Gramercy Books.</w:t>
      </w:r>
    </w:p>
    <w:p w14:paraId="45F4D604" w14:textId="6BBAABE3" w:rsidR="00417F52" w:rsidRDefault="00417F52" w:rsidP="005771B2">
      <w:pPr>
        <w:rPr>
          <w:rFonts w:ascii="Arial" w:hAnsi="Arial" w:cs="Arial"/>
          <w:color w:val="222222"/>
          <w:sz w:val="16"/>
          <w:szCs w:val="16"/>
          <w:shd w:val="clear" w:color="auto" w:fill="FFFFFF"/>
        </w:rPr>
      </w:pPr>
      <w:r w:rsidRPr="00417F52">
        <w:rPr>
          <w:rFonts w:ascii="Arial" w:hAnsi="Arial" w:cs="Arial"/>
          <w:color w:val="222222"/>
          <w:sz w:val="16"/>
          <w:szCs w:val="16"/>
          <w:shd w:val="clear" w:color="auto" w:fill="FFFFFF"/>
        </w:rPr>
        <w:t>The fact that all the material comprising a dream's content is somehow extracted from experience, that it is repeated or recalled in the dream, may at least be acknowledged as an unquestionable fact. However, it would be incorrect to believe that such a relation between the material of dreams and reality is readily evident from a contrast between the two of them.</w:t>
      </w:r>
    </w:p>
    <w:p w14:paraId="6B7AC427" w14:textId="77777777" w:rsidR="001B57F0" w:rsidRDefault="001B57F0" w:rsidP="001B57F0">
      <w:pPr>
        <w:rPr>
          <w:rFonts w:ascii="Arial" w:hAnsi="Arial" w:cs="Arial"/>
          <w:color w:val="222222"/>
          <w:sz w:val="16"/>
          <w:szCs w:val="16"/>
          <w:shd w:val="clear" w:color="auto" w:fill="FFFFFF"/>
        </w:rPr>
      </w:pPr>
      <w:r w:rsidRPr="00887688">
        <w:rPr>
          <w:rFonts w:ascii="Arial" w:hAnsi="Arial" w:cs="Arial"/>
          <w:color w:val="222222"/>
          <w:sz w:val="16"/>
          <w:szCs w:val="16"/>
          <w:shd w:val="clear" w:color="auto" w:fill="FFFFFF"/>
        </w:rPr>
        <w:t>Hartmann, H. and Loewenstein, R.M., 1962. Notes on the superego. </w:t>
      </w:r>
      <w:r w:rsidRPr="00887688">
        <w:rPr>
          <w:rFonts w:ascii="Arial" w:hAnsi="Arial" w:cs="Arial"/>
          <w:i/>
          <w:iCs/>
          <w:color w:val="222222"/>
          <w:sz w:val="16"/>
          <w:szCs w:val="16"/>
          <w:shd w:val="clear" w:color="auto" w:fill="FFFFFF"/>
        </w:rPr>
        <w:t>The psychoanalytic study of the child</w:t>
      </w:r>
      <w:r w:rsidRPr="00887688">
        <w:rPr>
          <w:rFonts w:ascii="Arial" w:hAnsi="Arial" w:cs="Arial"/>
          <w:color w:val="222222"/>
          <w:sz w:val="16"/>
          <w:szCs w:val="16"/>
          <w:shd w:val="clear" w:color="auto" w:fill="FFFFFF"/>
        </w:rPr>
        <w:t>, </w:t>
      </w:r>
      <w:r w:rsidRPr="00887688">
        <w:rPr>
          <w:rFonts w:ascii="Arial" w:hAnsi="Arial" w:cs="Arial"/>
          <w:i/>
          <w:iCs/>
          <w:color w:val="222222"/>
          <w:sz w:val="16"/>
          <w:szCs w:val="16"/>
          <w:shd w:val="clear" w:color="auto" w:fill="FFFFFF"/>
        </w:rPr>
        <w:t>17</w:t>
      </w:r>
      <w:r w:rsidRPr="00887688">
        <w:rPr>
          <w:rFonts w:ascii="Arial" w:hAnsi="Arial" w:cs="Arial"/>
          <w:color w:val="222222"/>
          <w:sz w:val="16"/>
          <w:szCs w:val="16"/>
          <w:shd w:val="clear" w:color="auto" w:fill="FFFFFF"/>
        </w:rPr>
        <w:t>(1), pp.42-81.</w:t>
      </w:r>
    </w:p>
    <w:p w14:paraId="73610146" w14:textId="4FEE5280" w:rsidR="001B57F0" w:rsidRPr="00417F52" w:rsidRDefault="001B57F0" w:rsidP="005771B2">
      <w:pPr>
        <w:rPr>
          <w:rFonts w:ascii="Arial" w:hAnsi="Arial" w:cs="Arial"/>
          <w:color w:val="222222"/>
          <w:sz w:val="16"/>
          <w:szCs w:val="16"/>
          <w:shd w:val="clear" w:color="auto" w:fill="FFFFFF"/>
        </w:rPr>
      </w:pPr>
      <w:r>
        <w:rPr>
          <w:rFonts w:ascii="Arial" w:hAnsi="Arial" w:cs="Arial"/>
          <w:color w:val="222222"/>
          <w:sz w:val="16"/>
          <w:szCs w:val="16"/>
          <w:shd w:val="clear" w:color="auto" w:fill="FFFFFF"/>
        </w:rPr>
        <w:t xml:space="preserve">Recently, people have been underestimating the role of the superego compared to that of the ego. This could be because the ego is the middle ground of the 3, or it could be that the ego has more research done on it so that it is more focused on by people. </w:t>
      </w:r>
    </w:p>
    <w:p w14:paraId="4A4BC310" w14:textId="087C1352" w:rsidR="004C49E4" w:rsidRPr="004C49E4" w:rsidRDefault="004C49E4" w:rsidP="005771B2">
      <w:pPr>
        <w:rPr>
          <w:sz w:val="16"/>
          <w:szCs w:val="16"/>
        </w:rPr>
      </w:pPr>
      <w:r w:rsidRPr="004C49E4">
        <w:rPr>
          <w:rFonts w:ascii="Arial" w:hAnsi="Arial" w:cs="Arial"/>
          <w:color w:val="222222"/>
          <w:sz w:val="16"/>
          <w:szCs w:val="16"/>
          <w:shd w:val="clear" w:color="auto" w:fill="FFFFFF"/>
        </w:rPr>
        <w:t xml:space="preserve">Kato, T.A. and </w:t>
      </w:r>
      <w:proofErr w:type="spellStart"/>
      <w:r w:rsidRPr="004C49E4">
        <w:rPr>
          <w:rFonts w:ascii="Arial" w:hAnsi="Arial" w:cs="Arial"/>
          <w:color w:val="222222"/>
          <w:sz w:val="16"/>
          <w:szCs w:val="16"/>
          <w:shd w:val="clear" w:color="auto" w:fill="FFFFFF"/>
        </w:rPr>
        <w:t>Kanba</w:t>
      </w:r>
      <w:proofErr w:type="spellEnd"/>
      <w:r w:rsidRPr="004C49E4">
        <w:rPr>
          <w:rFonts w:ascii="Arial" w:hAnsi="Arial" w:cs="Arial"/>
          <w:color w:val="222222"/>
          <w:sz w:val="16"/>
          <w:szCs w:val="16"/>
          <w:shd w:val="clear" w:color="auto" w:fill="FFFFFF"/>
        </w:rPr>
        <w:t xml:space="preserve">, S., 2013. Are microglia minding us? Digging up the unconscious mind-brain relationship from a </w:t>
      </w:r>
      <w:proofErr w:type="spellStart"/>
      <w:r w:rsidRPr="004C49E4">
        <w:rPr>
          <w:rFonts w:ascii="Arial" w:hAnsi="Arial" w:cs="Arial"/>
          <w:color w:val="222222"/>
          <w:sz w:val="16"/>
          <w:szCs w:val="16"/>
          <w:shd w:val="clear" w:color="auto" w:fill="FFFFFF"/>
        </w:rPr>
        <w:t>neuropsychoanalytic</w:t>
      </w:r>
      <w:proofErr w:type="spellEnd"/>
      <w:r w:rsidRPr="004C49E4">
        <w:rPr>
          <w:rFonts w:ascii="Arial" w:hAnsi="Arial" w:cs="Arial"/>
          <w:color w:val="222222"/>
          <w:sz w:val="16"/>
          <w:szCs w:val="16"/>
          <w:shd w:val="clear" w:color="auto" w:fill="FFFFFF"/>
        </w:rPr>
        <w:t xml:space="preserve"> approach. </w:t>
      </w:r>
      <w:r w:rsidRPr="004C49E4">
        <w:rPr>
          <w:rFonts w:ascii="Arial" w:hAnsi="Arial" w:cs="Arial"/>
          <w:i/>
          <w:iCs/>
          <w:color w:val="222222"/>
          <w:sz w:val="16"/>
          <w:szCs w:val="16"/>
          <w:shd w:val="clear" w:color="auto" w:fill="FFFFFF"/>
        </w:rPr>
        <w:t>Frontiers in human neuroscience</w:t>
      </w:r>
      <w:r w:rsidRPr="004C49E4">
        <w:rPr>
          <w:rFonts w:ascii="Arial" w:hAnsi="Arial" w:cs="Arial"/>
          <w:color w:val="222222"/>
          <w:sz w:val="16"/>
          <w:szCs w:val="16"/>
          <w:shd w:val="clear" w:color="auto" w:fill="FFFFFF"/>
        </w:rPr>
        <w:t>, </w:t>
      </w:r>
      <w:r w:rsidRPr="004C49E4">
        <w:rPr>
          <w:rFonts w:ascii="Arial" w:hAnsi="Arial" w:cs="Arial"/>
          <w:i/>
          <w:iCs/>
          <w:color w:val="222222"/>
          <w:sz w:val="16"/>
          <w:szCs w:val="16"/>
          <w:shd w:val="clear" w:color="auto" w:fill="FFFFFF"/>
        </w:rPr>
        <w:t>7</w:t>
      </w:r>
      <w:r w:rsidRPr="004C49E4">
        <w:rPr>
          <w:rFonts w:ascii="Arial" w:hAnsi="Arial" w:cs="Arial"/>
          <w:color w:val="222222"/>
          <w:sz w:val="16"/>
          <w:szCs w:val="16"/>
          <w:shd w:val="clear" w:color="auto" w:fill="FFFFFF"/>
        </w:rPr>
        <w:t>, p.13.</w:t>
      </w:r>
    </w:p>
    <w:p w14:paraId="16D4752B" w14:textId="69343288" w:rsidR="00667549" w:rsidRDefault="00C56B21" w:rsidP="005771B2">
      <w:pPr>
        <w:rPr>
          <w:sz w:val="16"/>
          <w:szCs w:val="16"/>
        </w:rPr>
      </w:pPr>
      <w:r>
        <w:rPr>
          <w:sz w:val="16"/>
          <w:szCs w:val="16"/>
        </w:rPr>
        <w:t>Freud said that the unconscious mind controls our actions and behavio</w:t>
      </w:r>
      <w:r w:rsidR="008511BB">
        <w:rPr>
          <w:sz w:val="16"/>
          <w:szCs w:val="16"/>
        </w:rPr>
        <w:t>ur.</w:t>
      </w:r>
      <w:r w:rsidR="00634581">
        <w:rPr>
          <w:sz w:val="16"/>
          <w:szCs w:val="16"/>
        </w:rPr>
        <w:t xml:space="preserve"> </w:t>
      </w:r>
      <w:r w:rsidR="003A507F" w:rsidRPr="003A507F">
        <w:rPr>
          <w:sz w:val="16"/>
          <w:szCs w:val="16"/>
        </w:rPr>
        <w:t>Microglia can regulate our behaviours unconsciously. Unlike "noiseless" computers, human neuroscience focusing not only on computer-like neuronal networks but also on "noisy" microglia will be a novel key to investigating "noisy" human social/mental behaviours. Further translational research is needed to explore these mechanisms.</w:t>
      </w:r>
      <w:r w:rsidR="00F3366E" w:rsidRPr="00F3366E">
        <w:t xml:space="preserve"> </w:t>
      </w:r>
      <w:r w:rsidR="00F3366E" w:rsidRPr="00F3366E">
        <w:rPr>
          <w:sz w:val="16"/>
          <w:szCs w:val="16"/>
        </w:rPr>
        <w:t>Microglia can regulate our behaviours unconsciously. Unlike "noiseless" computers, human neuroscience focusing not only on computer-like neuronal networks but also on "noisy" microglia will be a novel key to investigating "noisy" human social/mental behaviours. Further translational research is needed to explore these mechanisms.</w:t>
      </w:r>
    </w:p>
    <w:p w14:paraId="5A8A1D1C" w14:textId="77777777" w:rsidR="00BE7E3C" w:rsidRDefault="00BE7E3C" w:rsidP="00BE7E3C">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Kim, H. and </w:t>
      </w:r>
      <w:proofErr w:type="spellStart"/>
      <w:r>
        <w:rPr>
          <w:rFonts w:ascii="Arial" w:hAnsi="Arial" w:cs="Arial"/>
          <w:color w:val="222222"/>
          <w:sz w:val="20"/>
          <w:szCs w:val="20"/>
          <w:shd w:val="clear" w:color="auto" w:fill="FFFFFF"/>
        </w:rPr>
        <w:t>Stepchenkova</w:t>
      </w:r>
      <w:proofErr w:type="spellEnd"/>
      <w:r>
        <w:rPr>
          <w:rFonts w:ascii="Arial" w:hAnsi="Arial" w:cs="Arial"/>
          <w:color w:val="222222"/>
          <w:sz w:val="20"/>
          <w:szCs w:val="20"/>
          <w:shd w:val="clear" w:color="auto" w:fill="FFFFFF"/>
        </w:rPr>
        <w:t>, S., 2015. Effect of tourist photographs on attitudes towards destination: Manifest and latent content. </w:t>
      </w:r>
      <w:r>
        <w:rPr>
          <w:rFonts w:ascii="Arial" w:hAnsi="Arial" w:cs="Arial"/>
          <w:i/>
          <w:iCs/>
          <w:color w:val="222222"/>
          <w:sz w:val="20"/>
          <w:szCs w:val="20"/>
          <w:shd w:val="clear" w:color="auto" w:fill="FFFFFF"/>
        </w:rPr>
        <w:t>Tourism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49</w:t>
      </w:r>
      <w:r>
        <w:rPr>
          <w:rFonts w:ascii="Arial" w:hAnsi="Arial" w:cs="Arial"/>
          <w:color w:val="222222"/>
          <w:sz w:val="20"/>
          <w:szCs w:val="20"/>
          <w:shd w:val="clear" w:color="auto" w:fill="FFFFFF"/>
        </w:rPr>
        <w:t>, pp.29-41.</w:t>
      </w:r>
    </w:p>
    <w:p w14:paraId="128384CB" w14:textId="5F5BDBCF" w:rsidR="00BE7E3C" w:rsidRDefault="00BE7E3C" w:rsidP="005771B2">
      <w:pPr>
        <w:rPr>
          <w:sz w:val="16"/>
          <w:szCs w:val="16"/>
        </w:rPr>
      </w:pPr>
      <w:r w:rsidRPr="00657098">
        <w:rPr>
          <w:sz w:val="16"/>
          <w:szCs w:val="16"/>
        </w:rPr>
        <w:t>Researchers examined the interplay between the manifest and latent content of the photos and how viewers' attitudes towards the destination and their desire to visit it influenced each type of content separately and both types together.</w:t>
      </w:r>
    </w:p>
    <w:p w14:paraId="5A157B31" w14:textId="5635CF6E" w:rsidR="003E1838" w:rsidRPr="003E1838" w:rsidRDefault="003E1838" w:rsidP="005771B2">
      <w:pPr>
        <w:rPr>
          <w:sz w:val="16"/>
          <w:szCs w:val="16"/>
        </w:rPr>
      </w:pPr>
      <w:r w:rsidRPr="003E1838">
        <w:rPr>
          <w:rFonts w:ascii="Arial" w:hAnsi="Arial" w:cs="Arial"/>
          <w:color w:val="222222"/>
          <w:sz w:val="16"/>
          <w:szCs w:val="16"/>
          <w:shd w:val="clear" w:color="auto" w:fill="FFFFFF"/>
        </w:rPr>
        <w:t>Knight, Z.G., 2017. A proposed model of psychodynamic psychotherapy linked to Erik Erikson's eight stages of psychosocial development. </w:t>
      </w:r>
      <w:r w:rsidRPr="003E1838">
        <w:rPr>
          <w:rFonts w:ascii="Arial" w:hAnsi="Arial" w:cs="Arial"/>
          <w:i/>
          <w:iCs/>
          <w:color w:val="222222"/>
          <w:sz w:val="16"/>
          <w:szCs w:val="16"/>
          <w:shd w:val="clear" w:color="auto" w:fill="FFFFFF"/>
        </w:rPr>
        <w:t>Clinical psychology &amp; psychotherapy</w:t>
      </w:r>
      <w:r w:rsidRPr="003E1838">
        <w:rPr>
          <w:rFonts w:ascii="Arial" w:hAnsi="Arial" w:cs="Arial"/>
          <w:color w:val="222222"/>
          <w:sz w:val="16"/>
          <w:szCs w:val="16"/>
          <w:shd w:val="clear" w:color="auto" w:fill="FFFFFF"/>
        </w:rPr>
        <w:t>, </w:t>
      </w:r>
      <w:r w:rsidRPr="003E1838">
        <w:rPr>
          <w:rFonts w:ascii="Arial" w:hAnsi="Arial" w:cs="Arial"/>
          <w:i/>
          <w:iCs/>
          <w:color w:val="222222"/>
          <w:sz w:val="16"/>
          <w:szCs w:val="16"/>
          <w:shd w:val="clear" w:color="auto" w:fill="FFFFFF"/>
        </w:rPr>
        <w:t>24</w:t>
      </w:r>
      <w:r w:rsidRPr="003E1838">
        <w:rPr>
          <w:rFonts w:ascii="Arial" w:hAnsi="Arial" w:cs="Arial"/>
          <w:color w:val="222222"/>
          <w:sz w:val="16"/>
          <w:szCs w:val="16"/>
          <w:shd w:val="clear" w:color="auto" w:fill="FFFFFF"/>
        </w:rPr>
        <w:t>(5), pp.1047-1058.</w:t>
      </w:r>
    </w:p>
    <w:p w14:paraId="39C8145D" w14:textId="019BFB72" w:rsidR="00863384" w:rsidRDefault="00C74448" w:rsidP="005771B2">
      <w:pPr>
        <w:rPr>
          <w:sz w:val="16"/>
          <w:szCs w:val="16"/>
        </w:rPr>
      </w:pPr>
      <w:r w:rsidRPr="00C74448">
        <w:rPr>
          <w:sz w:val="16"/>
          <w:szCs w:val="16"/>
        </w:rPr>
        <w:t xml:space="preserve">Just as Freud used stages of psychosexual development to base his psychoanalysis model, </w:t>
      </w:r>
      <w:proofErr w:type="gramStart"/>
      <w:r w:rsidRPr="00C74448">
        <w:rPr>
          <w:sz w:val="16"/>
          <w:szCs w:val="16"/>
        </w:rPr>
        <w:t>with regard to</w:t>
      </w:r>
      <w:proofErr w:type="gramEnd"/>
      <w:r w:rsidRPr="00C74448">
        <w:rPr>
          <w:sz w:val="16"/>
          <w:szCs w:val="16"/>
        </w:rPr>
        <w:t xml:space="preserve"> a psychodynamic psychotherapy model, it is possible to do the same with the stages of development of Erik Erikson. An eight-stage psychodynamic psychotherapy model related to the eight stages of psychosocial development of Erik Erikson is suggested in this paper. </w:t>
      </w:r>
    </w:p>
    <w:p w14:paraId="1218B043" w14:textId="77777777" w:rsidR="001B57F0" w:rsidRPr="00C816D0" w:rsidRDefault="001B57F0" w:rsidP="001B57F0">
      <w:pPr>
        <w:rPr>
          <w:sz w:val="16"/>
          <w:szCs w:val="16"/>
        </w:rPr>
      </w:pPr>
      <w:r w:rsidRPr="00C816D0">
        <w:rPr>
          <w:rFonts w:ascii="Arial" w:hAnsi="Arial" w:cs="Arial"/>
          <w:color w:val="222222"/>
          <w:sz w:val="16"/>
          <w:szCs w:val="16"/>
          <w:shd w:val="clear" w:color="auto" w:fill="FFFFFF"/>
        </w:rPr>
        <w:t xml:space="preserve">Lapsley, D.K. and </w:t>
      </w:r>
      <w:proofErr w:type="spellStart"/>
      <w:r w:rsidRPr="00C816D0">
        <w:rPr>
          <w:rFonts w:ascii="Arial" w:hAnsi="Arial" w:cs="Arial"/>
          <w:color w:val="222222"/>
          <w:sz w:val="16"/>
          <w:szCs w:val="16"/>
          <w:shd w:val="clear" w:color="auto" w:fill="FFFFFF"/>
        </w:rPr>
        <w:t>Stey</w:t>
      </w:r>
      <w:proofErr w:type="spellEnd"/>
      <w:r w:rsidRPr="00C816D0">
        <w:rPr>
          <w:rFonts w:ascii="Arial" w:hAnsi="Arial" w:cs="Arial"/>
          <w:color w:val="222222"/>
          <w:sz w:val="16"/>
          <w:szCs w:val="16"/>
          <w:shd w:val="clear" w:color="auto" w:fill="FFFFFF"/>
        </w:rPr>
        <w:t>, P.C., 2011. Id, ego, and superego. </w:t>
      </w:r>
      <w:proofErr w:type="spellStart"/>
      <w:r w:rsidRPr="00C816D0">
        <w:rPr>
          <w:rFonts w:ascii="Arial" w:hAnsi="Arial" w:cs="Arial"/>
          <w:i/>
          <w:iCs/>
          <w:color w:val="222222"/>
          <w:sz w:val="16"/>
          <w:szCs w:val="16"/>
          <w:shd w:val="clear" w:color="auto" w:fill="FFFFFF"/>
        </w:rPr>
        <w:t>Encyclopedia</w:t>
      </w:r>
      <w:proofErr w:type="spellEnd"/>
      <w:r w:rsidRPr="00C816D0">
        <w:rPr>
          <w:rFonts w:ascii="Arial" w:hAnsi="Arial" w:cs="Arial"/>
          <w:i/>
          <w:iCs/>
          <w:color w:val="222222"/>
          <w:sz w:val="16"/>
          <w:szCs w:val="16"/>
          <w:shd w:val="clear" w:color="auto" w:fill="FFFFFF"/>
        </w:rPr>
        <w:t xml:space="preserve"> of human </w:t>
      </w:r>
      <w:proofErr w:type="spellStart"/>
      <w:r w:rsidRPr="00C816D0">
        <w:rPr>
          <w:rFonts w:ascii="Arial" w:hAnsi="Arial" w:cs="Arial"/>
          <w:i/>
          <w:iCs/>
          <w:color w:val="222222"/>
          <w:sz w:val="16"/>
          <w:szCs w:val="16"/>
          <w:shd w:val="clear" w:color="auto" w:fill="FFFFFF"/>
        </w:rPr>
        <w:t>behavior</w:t>
      </w:r>
      <w:proofErr w:type="spellEnd"/>
      <w:r w:rsidRPr="00C816D0">
        <w:rPr>
          <w:rFonts w:ascii="Arial" w:hAnsi="Arial" w:cs="Arial"/>
          <w:color w:val="222222"/>
          <w:sz w:val="16"/>
          <w:szCs w:val="16"/>
          <w:shd w:val="clear" w:color="auto" w:fill="FFFFFF"/>
        </w:rPr>
        <w:t>, pp.1-9.</w:t>
      </w:r>
    </w:p>
    <w:p w14:paraId="5809FC16" w14:textId="4600B42E" w:rsidR="001B57F0" w:rsidRDefault="001B57F0" w:rsidP="005771B2">
      <w:pPr>
        <w:rPr>
          <w:sz w:val="16"/>
          <w:szCs w:val="16"/>
        </w:rPr>
      </w:pPr>
      <w:r w:rsidRPr="00667549">
        <w:rPr>
          <w:sz w:val="16"/>
          <w:szCs w:val="16"/>
        </w:rPr>
        <w:t>The id is the most primitive and oldest psychic agency. It is the source of urges and drives. The ego is in between the id and superego; it satisfies the id’s urges while meeting the superego’s standards and morals. It is the centre of reason. The superego is the ideal, perfect part that meets societies standards. In a real-life situation, the id would make the worse decision morally and ethically whilst the superego will make the best choice morally and ethically.</w:t>
      </w:r>
    </w:p>
    <w:p w14:paraId="257D9DB5" w14:textId="77777777" w:rsidR="001B57F0" w:rsidRDefault="001B57F0" w:rsidP="001B57F0">
      <w:r w:rsidRPr="007E5579">
        <w:rPr>
          <w:rFonts w:ascii="Arial" w:hAnsi="Arial" w:cs="Arial"/>
          <w:color w:val="222222"/>
          <w:sz w:val="16"/>
          <w:szCs w:val="16"/>
          <w:shd w:val="clear" w:color="auto" w:fill="FFFFFF"/>
        </w:rPr>
        <w:lastRenderedPageBreak/>
        <w:t xml:space="preserve">Nowak, Z., </w:t>
      </w:r>
      <w:proofErr w:type="spellStart"/>
      <w:r w:rsidRPr="007E5579">
        <w:rPr>
          <w:rFonts w:ascii="Arial" w:hAnsi="Arial" w:cs="Arial"/>
          <w:color w:val="222222"/>
          <w:sz w:val="16"/>
          <w:szCs w:val="16"/>
          <w:shd w:val="clear" w:color="auto" w:fill="FFFFFF"/>
        </w:rPr>
        <w:t>Wańkowicz</w:t>
      </w:r>
      <w:proofErr w:type="spellEnd"/>
      <w:r w:rsidRPr="007E5579">
        <w:rPr>
          <w:rFonts w:ascii="Arial" w:hAnsi="Arial" w:cs="Arial"/>
          <w:color w:val="222222"/>
          <w:sz w:val="16"/>
          <w:szCs w:val="16"/>
          <w:shd w:val="clear" w:color="auto" w:fill="FFFFFF"/>
        </w:rPr>
        <w:t xml:space="preserve">, Z. and </w:t>
      </w:r>
      <w:proofErr w:type="spellStart"/>
      <w:r w:rsidRPr="007E5579">
        <w:rPr>
          <w:rFonts w:ascii="Arial" w:hAnsi="Arial" w:cs="Arial"/>
          <w:color w:val="222222"/>
          <w:sz w:val="16"/>
          <w:szCs w:val="16"/>
          <w:shd w:val="clear" w:color="auto" w:fill="FFFFFF"/>
        </w:rPr>
        <w:t>Laudanski</w:t>
      </w:r>
      <w:proofErr w:type="spellEnd"/>
      <w:r w:rsidRPr="007E5579">
        <w:rPr>
          <w:rFonts w:ascii="Arial" w:hAnsi="Arial" w:cs="Arial"/>
          <w:color w:val="222222"/>
          <w:sz w:val="16"/>
          <w:szCs w:val="16"/>
          <w:shd w:val="clear" w:color="auto" w:fill="FFFFFF"/>
        </w:rPr>
        <w:t xml:space="preserve">, K., 2015. Denial </w:t>
      </w:r>
      <w:proofErr w:type="spellStart"/>
      <w:r w:rsidRPr="007E5579">
        <w:rPr>
          <w:rFonts w:ascii="Arial" w:hAnsi="Arial" w:cs="Arial"/>
          <w:color w:val="222222"/>
          <w:sz w:val="16"/>
          <w:szCs w:val="16"/>
          <w:shd w:val="clear" w:color="auto" w:fill="FFFFFF"/>
        </w:rPr>
        <w:t>defense</w:t>
      </w:r>
      <w:proofErr w:type="spellEnd"/>
      <w:r w:rsidRPr="007E5579">
        <w:rPr>
          <w:rFonts w:ascii="Arial" w:hAnsi="Arial" w:cs="Arial"/>
          <w:color w:val="222222"/>
          <w:sz w:val="16"/>
          <w:szCs w:val="16"/>
          <w:shd w:val="clear" w:color="auto" w:fill="FFFFFF"/>
        </w:rPr>
        <w:t xml:space="preserve"> mechanism in dialyzed patients. </w:t>
      </w:r>
      <w:r w:rsidRPr="007E5579">
        <w:rPr>
          <w:rFonts w:ascii="Arial" w:hAnsi="Arial" w:cs="Arial"/>
          <w:i/>
          <w:iCs/>
          <w:color w:val="222222"/>
          <w:sz w:val="16"/>
          <w:szCs w:val="16"/>
          <w:shd w:val="clear" w:color="auto" w:fill="FFFFFF"/>
        </w:rPr>
        <w:t>Medical science monitor: international medical journal of experimental and clinical research</w:t>
      </w:r>
      <w:r w:rsidRPr="007E5579">
        <w:rPr>
          <w:rFonts w:ascii="Arial" w:hAnsi="Arial" w:cs="Arial"/>
          <w:color w:val="222222"/>
          <w:sz w:val="16"/>
          <w:szCs w:val="16"/>
          <w:shd w:val="clear" w:color="auto" w:fill="FFFFFF"/>
        </w:rPr>
        <w:t>, </w:t>
      </w:r>
      <w:r w:rsidRPr="007E5579">
        <w:rPr>
          <w:rFonts w:ascii="Arial" w:hAnsi="Arial" w:cs="Arial"/>
          <w:i/>
          <w:iCs/>
          <w:color w:val="222222"/>
          <w:sz w:val="16"/>
          <w:szCs w:val="16"/>
          <w:shd w:val="clear" w:color="auto" w:fill="FFFFFF"/>
        </w:rPr>
        <w:t>21</w:t>
      </w:r>
      <w:r w:rsidRPr="007E5579">
        <w:rPr>
          <w:rFonts w:ascii="Arial" w:hAnsi="Arial" w:cs="Arial"/>
          <w:color w:val="222222"/>
          <w:sz w:val="16"/>
          <w:szCs w:val="16"/>
          <w:shd w:val="clear" w:color="auto" w:fill="FFFFFF"/>
        </w:rPr>
        <w:t>, p.1798.</w:t>
      </w:r>
      <w:r w:rsidRPr="00571C7F">
        <w:t xml:space="preserve"> </w:t>
      </w:r>
    </w:p>
    <w:p w14:paraId="240D18D0" w14:textId="2D624B09" w:rsidR="001B57F0" w:rsidRDefault="001B57F0" w:rsidP="005771B2">
      <w:pPr>
        <w:rPr>
          <w:rFonts w:ascii="Arial" w:hAnsi="Arial" w:cs="Arial"/>
          <w:color w:val="222222"/>
          <w:sz w:val="16"/>
          <w:szCs w:val="16"/>
          <w:shd w:val="clear" w:color="auto" w:fill="FFFFFF"/>
        </w:rPr>
      </w:pPr>
      <w:r w:rsidRPr="00571C7F">
        <w:rPr>
          <w:rFonts w:ascii="Arial" w:hAnsi="Arial" w:cs="Arial"/>
          <w:color w:val="222222"/>
          <w:sz w:val="16"/>
          <w:szCs w:val="16"/>
          <w:shd w:val="clear" w:color="auto" w:fill="FFFFFF"/>
        </w:rPr>
        <w:t>Identifying the most adaptive coping mechanisms for disease-mediated stress is a challenge. Here, we believe that the severity of coping mechanisms, including denial, varies with the form of renal substitution therapy in patients with end-stage renal disease (ESRD) (RRT).</w:t>
      </w:r>
    </w:p>
    <w:p w14:paraId="2FFBF483" w14:textId="77777777" w:rsidR="001B57F0" w:rsidRDefault="001B57F0" w:rsidP="001B57F0">
      <w:pPr>
        <w:rPr>
          <w:rFonts w:ascii="Arial" w:hAnsi="Arial" w:cs="Arial"/>
          <w:color w:val="222222"/>
          <w:sz w:val="16"/>
          <w:szCs w:val="16"/>
          <w:shd w:val="clear" w:color="auto" w:fill="FFFFFF"/>
        </w:rPr>
      </w:pPr>
      <w:r w:rsidRPr="00C27D9B">
        <w:rPr>
          <w:rFonts w:ascii="Arial" w:hAnsi="Arial" w:cs="Arial"/>
          <w:color w:val="222222"/>
          <w:sz w:val="16"/>
          <w:szCs w:val="16"/>
          <w:shd w:val="clear" w:color="auto" w:fill="FFFFFF"/>
        </w:rPr>
        <w:t xml:space="preserve">Syed, </w:t>
      </w:r>
      <w:proofErr w:type="gramStart"/>
      <w:r w:rsidRPr="00C27D9B">
        <w:rPr>
          <w:rFonts w:ascii="Arial" w:hAnsi="Arial" w:cs="Arial"/>
          <w:color w:val="222222"/>
          <w:sz w:val="16"/>
          <w:szCs w:val="16"/>
          <w:shd w:val="clear" w:color="auto" w:fill="FFFFFF"/>
        </w:rPr>
        <w:t>M.</w:t>
      </w:r>
      <w:proofErr w:type="gramEnd"/>
      <w:r w:rsidRPr="00C27D9B">
        <w:rPr>
          <w:rFonts w:ascii="Arial" w:hAnsi="Arial" w:cs="Arial"/>
          <w:color w:val="222222"/>
          <w:sz w:val="16"/>
          <w:szCs w:val="16"/>
          <w:shd w:val="clear" w:color="auto" w:fill="FFFFFF"/>
        </w:rPr>
        <w:t xml:space="preserve"> and McLean, K.C., 2017. Erikson’s theory of psychosocial development.</w:t>
      </w:r>
    </w:p>
    <w:p w14:paraId="2EE55BB5" w14:textId="632DE3C5" w:rsidR="001B57F0" w:rsidRPr="001B57F0" w:rsidRDefault="001B57F0" w:rsidP="005771B2">
      <w:pPr>
        <w:rPr>
          <w:rFonts w:ascii="Arial" w:hAnsi="Arial" w:cs="Arial"/>
          <w:color w:val="222222"/>
          <w:sz w:val="16"/>
          <w:szCs w:val="16"/>
          <w:shd w:val="clear" w:color="auto" w:fill="FFFFFF"/>
        </w:rPr>
      </w:pPr>
      <w:r w:rsidRPr="00495A60">
        <w:rPr>
          <w:rFonts w:ascii="Arial" w:hAnsi="Arial" w:cs="Arial"/>
          <w:color w:val="222222"/>
          <w:sz w:val="16"/>
          <w:szCs w:val="16"/>
          <w:shd w:val="clear" w:color="auto" w:fill="FFFFFF"/>
        </w:rPr>
        <w:t>The first, and probably most influential, lifespan theory of development is Erik Erikson's theory of psychosocial development. The writings by Erikson are detailed and nuanced, covering quite a bit of philosophical territory. He combined thorough treatments with ambiguous proclamations, and during his career he frequently returned to the same themes.</w:t>
      </w:r>
    </w:p>
    <w:p w14:paraId="0B586BD8" w14:textId="40A1124B" w:rsidR="002B4B34" w:rsidRDefault="009D3CA6" w:rsidP="005771B2">
      <w:pPr>
        <w:rPr>
          <w:rFonts w:ascii="Arial" w:hAnsi="Arial" w:cs="Arial"/>
          <w:color w:val="222222"/>
          <w:sz w:val="16"/>
          <w:szCs w:val="16"/>
          <w:shd w:val="clear" w:color="auto" w:fill="FFFFFF"/>
        </w:rPr>
      </w:pPr>
      <w:proofErr w:type="spellStart"/>
      <w:r w:rsidRPr="009D3CA6">
        <w:rPr>
          <w:rFonts w:ascii="Arial" w:hAnsi="Arial" w:cs="Arial"/>
          <w:color w:val="222222"/>
          <w:sz w:val="16"/>
          <w:szCs w:val="16"/>
          <w:shd w:val="clear" w:color="auto" w:fill="FFFFFF"/>
        </w:rPr>
        <w:t>Verbraak</w:t>
      </w:r>
      <w:proofErr w:type="spellEnd"/>
      <w:r w:rsidRPr="009D3CA6">
        <w:rPr>
          <w:rFonts w:ascii="Arial" w:hAnsi="Arial" w:cs="Arial"/>
          <w:color w:val="222222"/>
          <w:sz w:val="16"/>
          <w:szCs w:val="16"/>
          <w:shd w:val="clear" w:color="auto" w:fill="FFFFFF"/>
        </w:rPr>
        <w:t xml:space="preserve">, A., 2000. </w:t>
      </w:r>
      <w:proofErr w:type="spellStart"/>
      <w:r w:rsidRPr="009D3CA6">
        <w:rPr>
          <w:rFonts w:ascii="Arial" w:hAnsi="Arial" w:cs="Arial"/>
          <w:color w:val="222222"/>
          <w:sz w:val="16"/>
          <w:szCs w:val="16"/>
          <w:shd w:val="clear" w:color="auto" w:fill="FFFFFF"/>
        </w:rPr>
        <w:t>Gerotranscendence</w:t>
      </w:r>
      <w:proofErr w:type="spellEnd"/>
      <w:r w:rsidRPr="009D3CA6">
        <w:rPr>
          <w:rFonts w:ascii="Arial" w:hAnsi="Arial" w:cs="Arial"/>
          <w:color w:val="222222"/>
          <w:sz w:val="16"/>
          <w:szCs w:val="16"/>
          <w:shd w:val="clear" w:color="auto" w:fill="FFFFFF"/>
        </w:rPr>
        <w:t>: An examination of a proposed extension to Erik Erikson’s theory of identity development. </w:t>
      </w:r>
      <w:r w:rsidRPr="009D3CA6">
        <w:rPr>
          <w:rFonts w:ascii="Arial" w:hAnsi="Arial" w:cs="Arial"/>
          <w:i/>
          <w:iCs/>
          <w:color w:val="222222"/>
          <w:sz w:val="16"/>
          <w:szCs w:val="16"/>
          <w:shd w:val="clear" w:color="auto" w:fill="FFFFFF"/>
        </w:rPr>
        <w:t>Unpublished master’s thesis). University of Canterbury, Canterbury, New Zealand</w:t>
      </w:r>
      <w:r w:rsidRPr="009D3CA6">
        <w:rPr>
          <w:rFonts w:ascii="Arial" w:hAnsi="Arial" w:cs="Arial"/>
          <w:color w:val="222222"/>
          <w:sz w:val="16"/>
          <w:szCs w:val="16"/>
          <w:shd w:val="clear" w:color="auto" w:fill="FFFFFF"/>
        </w:rPr>
        <w:t>.</w:t>
      </w:r>
    </w:p>
    <w:p w14:paraId="7E479E29" w14:textId="27D2E59F" w:rsidR="009D3CA6" w:rsidRDefault="00883897" w:rsidP="005771B2">
      <w:pPr>
        <w:rPr>
          <w:rFonts w:ascii="Arial" w:hAnsi="Arial" w:cs="Arial"/>
          <w:color w:val="222222"/>
          <w:sz w:val="16"/>
          <w:szCs w:val="16"/>
          <w:shd w:val="clear" w:color="auto" w:fill="FFFFFF"/>
        </w:rPr>
      </w:pPr>
      <w:r w:rsidRPr="00883897">
        <w:rPr>
          <w:rFonts w:ascii="Arial" w:hAnsi="Arial" w:cs="Arial"/>
          <w:color w:val="222222"/>
          <w:sz w:val="16"/>
          <w:szCs w:val="16"/>
          <w:shd w:val="clear" w:color="auto" w:fill="FFFFFF"/>
        </w:rPr>
        <w:t>In the developmental theory of E. Erikson, the eighth and final stage is the crisis of despair versus dignity with an optimistic outcome of wisdom. At this point, the challenge is to come to terms with one's history, solve any remaining uncertainties, and integrate one's entire existence into a cohesive mixed image.</w:t>
      </w:r>
    </w:p>
    <w:p w14:paraId="013DC1AA" w14:textId="6248AA78" w:rsidR="00FF2D18" w:rsidRPr="00651477" w:rsidRDefault="00FF2D18" w:rsidP="005771B2">
      <w:pPr>
        <w:rPr>
          <w:rFonts w:ascii="Arial" w:hAnsi="Arial" w:cs="Arial"/>
          <w:color w:val="222222"/>
          <w:sz w:val="16"/>
          <w:szCs w:val="16"/>
          <w:shd w:val="clear" w:color="auto" w:fill="FFFFFF"/>
        </w:rPr>
      </w:pPr>
    </w:p>
    <w:sectPr w:rsidR="00FF2D18" w:rsidRPr="006514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C813E3B"/>
    <w:multiLevelType w:val="hybridMultilevel"/>
    <w:tmpl w:val="52607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9E1"/>
    <w:rsid w:val="00001C6B"/>
    <w:rsid w:val="0004056B"/>
    <w:rsid w:val="000479AC"/>
    <w:rsid w:val="000773E9"/>
    <w:rsid w:val="000803EC"/>
    <w:rsid w:val="000A6C74"/>
    <w:rsid w:val="000B1C91"/>
    <w:rsid w:val="000C41AE"/>
    <w:rsid w:val="000D3A15"/>
    <w:rsid w:val="000E39E1"/>
    <w:rsid w:val="00116D1D"/>
    <w:rsid w:val="001209A4"/>
    <w:rsid w:val="00146D73"/>
    <w:rsid w:val="00146F90"/>
    <w:rsid w:val="00185941"/>
    <w:rsid w:val="001921C3"/>
    <w:rsid w:val="001B0BC5"/>
    <w:rsid w:val="001B57F0"/>
    <w:rsid w:val="00210DD5"/>
    <w:rsid w:val="00217CA6"/>
    <w:rsid w:val="00225380"/>
    <w:rsid w:val="00240BB7"/>
    <w:rsid w:val="00241A29"/>
    <w:rsid w:val="00243575"/>
    <w:rsid w:val="002460A0"/>
    <w:rsid w:val="00272869"/>
    <w:rsid w:val="00277E4C"/>
    <w:rsid w:val="002B1450"/>
    <w:rsid w:val="002B4B34"/>
    <w:rsid w:val="002D5486"/>
    <w:rsid w:val="002D653F"/>
    <w:rsid w:val="003102B7"/>
    <w:rsid w:val="00324D24"/>
    <w:rsid w:val="00345E42"/>
    <w:rsid w:val="003871DC"/>
    <w:rsid w:val="003A140D"/>
    <w:rsid w:val="003A507F"/>
    <w:rsid w:val="003C3FB1"/>
    <w:rsid w:val="003C401B"/>
    <w:rsid w:val="003C631F"/>
    <w:rsid w:val="003E027F"/>
    <w:rsid w:val="003E149F"/>
    <w:rsid w:val="003E1838"/>
    <w:rsid w:val="003F376C"/>
    <w:rsid w:val="00402EA8"/>
    <w:rsid w:val="00403717"/>
    <w:rsid w:val="004136AB"/>
    <w:rsid w:val="00417F52"/>
    <w:rsid w:val="00425CBC"/>
    <w:rsid w:val="00426D19"/>
    <w:rsid w:val="00434761"/>
    <w:rsid w:val="00447382"/>
    <w:rsid w:val="00462A37"/>
    <w:rsid w:val="004679D6"/>
    <w:rsid w:val="004709E6"/>
    <w:rsid w:val="00472B00"/>
    <w:rsid w:val="00484CF9"/>
    <w:rsid w:val="0048676E"/>
    <w:rsid w:val="0049414A"/>
    <w:rsid w:val="00495A60"/>
    <w:rsid w:val="004C49E4"/>
    <w:rsid w:val="004D14D7"/>
    <w:rsid w:val="004D307A"/>
    <w:rsid w:val="004D74BA"/>
    <w:rsid w:val="004E062D"/>
    <w:rsid w:val="004E4722"/>
    <w:rsid w:val="004F7F6F"/>
    <w:rsid w:val="00500B0C"/>
    <w:rsid w:val="00517F3A"/>
    <w:rsid w:val="005577DE"/>
    <w:rsid w:val="00571C7F"/>
    <w:rsid w:val="005733D5"/>
    <w:rsid w:val="005771B2"/>
    <w:rsid w:val="00592D89"/>
    <w:rsid w:val="005A6DE4"/>
    <w:rsid w:val="005B33FF"/>
    <w:rsid w:val="005E3E8D"/>
    <w:rsid w:val="00634581"/>
    <w:rsid w:val="00651477"/>
    <w:rsid w:val="00654B83"/>
    <w:rsid w:val="006552E8"/>
    <w:rsid w:val="00657098"/>
    <w:rsid w:val="00666439"/>
    <w:rsid w:val="00667549"/>
    <w:rsid w:val="00686691"/>
    <w:rsid w:val="00693024"/>
    <w:rsid w:val="006969D6"/>
    <w:rsid w:val="006A707C"/>
    <w:rsid w:val="006B1AEC"/>
    <w:rsid w:val="006B7A2B"/>
    <w:rsid w:val="006C1FAD"/>
    <w:rsid w:val="006F24C3"/>
    <w:rsid w:val="007061E6"/>
    <w:rsid w:val="00712A27"/>
    <w:rsid w:val="00715CF7"/>
    <w:rsid w:val="0073643F"/>
    <w:rsid w:val="0074219B"/>
    <w:rsid w:val="00755C45"/>
    <w:rsid w:val="00773113"/>
    <w:rsid w:val="0078251E"/>
    <w:rsid w:val="007A46A0"/>
    <w:rsid w:val="007B7BA1"/>
    <w:rsid w:val="007C619D"/>
    <w:rsid w:val="007D0065"/>
    <w:rsid w:val="007E07E3"/>
    <w:rsid w:val="007E5579"/>
    <w:rsid w:val="007E7E6D"/>
    <w:rsid w:val="007F033B"/>
    <w:rsid w:val="008511BB"/>
    <w:rsid w:val="0085375F"/>
    <w:rsid w:val="00861CD1"/>
    <w:rsid w:val="008621AE"/>
    <w:rsid w:val="00863384"/>
    <w:rsid w:val="00871F72"/>
    <w:rsid w:val="00883897"/>
    <w:rsid w:val="00887688"/>
    <w:rsid w:val="008958BA"/>
    <w:rsid w:val="008964A2"/>
    <w:rsid w:val="008C5AB7"/>
    <w:rsid w:val="008F1F6A"/>
    <w:rsid w:val="00904E15"/>
    <w:rsid w:val="00914C84"/>
    <w:rsid w:val="00922F9A"/>
    <w:rsid w:val="009641B2"/>
    <w:rsid w:val="009701CD"/>
    <w:rsid w:val="009A0F2B"/>
    <w:rsid w:val="009D3CA6"/>
    <w:rsid w:val="009E1E28"/>
    <w:rsid w:val="009F1235"/>
    <w:rsid w:val="00A0303B"/>
    <w:rsid w:val="00A03783"/>
    <w:rsid w:val="00A1202B"/>
    <w:rsid w:val="00A2530F"/>
    <w:rsid w:val="00A43105"/>
    <w:rsid w:val="00A44C3B"/>
    <w:rsid w:val="00A55813"/>
    <w:rsid w:val="00A61B7E"/>
    <w:rsid w:val="00A731B0"/>
    <w:rsid w:val="00AA1E71"/>
    <w:rsid w:val="00AC2B6B"/>
    <w:rsid w:val="00AC4FF1"/>
    <w:rsid w:val="00AE05F5"/>
    <w:rsid w:val="00AE116C"/>
    <w:rsid w:val="00B257DC"/>
    <w:rsid w:val="00B46729"/>
    <w:rsid w:val="00B52F6E"/>
    <w:rsid w:val="00B66362"/>
    <w:rsid w:val="00B8025F"/>
    <w:rsid w:val="00B85AEC"/>
    <w:rsid w:val="00BA262D"/>
    <w:rsid w:val="00BA5894"/>
    <w:rsid w:val="00BD0A1D"/>
    <w:rsid w:val="00BE7E3C"/>
    <w:rsid w:val="00C04B03"/>
    <w:rsid w:val="00C07EBD"/>
    <w:rsid w:val="00C12A54"/>
    <w:rsid w:val="00C27D9B"/>
    <w:rsid w:val="00C56B21"/>
    <w:rsid w:val="00C570E1"/>
    <w:rsid w:val="00C74448"/>
    <w:rsid w:val="00C7517C"/>
    <w:rsid w:val="00C816D0"/>
    <w:rsid w:val="00C8347F"/>
    <w:rsid w:val="00C83C22"/>
    <w:rsid w:val="00C9011F"/>
    <w:rsid w:val="00C915A8"/>
    <w:rsid w:val="00CB05F8"/>
    <w:rsid w:val="00CC037F"/>
    <w:rsid w:val="00CD0E2D"/>
    <w:rsid w:val="00CE249A"/>
    <w:rsid w:val="00CF1B65"/>
    <w:rsid w:val="00D034E2"/>
    <w:rsid w:val="00D23ECD"/>
    <w:rsid w:val="00D24A3C"/>
    <w:rsid w:val="00D27F56"/>
    <w:rsid w:val="00D30A25"/>
    <w:rsid w:val="00D44E05"/>
    <w:rsid w:val="00D61CF0"/>
    <w:rsid w:val="00D6423B"/>
    <w:rsid w:val="00D71B29"/>
    <w:rsid w:val="00D74C9C"/>
    <w:rsid w:val="00D90BA5"/>
    <w:rsid w:val="00DA6190"/>
    <w:rsid w:val="00DB0209"/>
    <w:rsid w:val="00DB2E93"/>
    <w:rsid w:val="00DF11C2"/>
    <w:rsid w:val="00E52E9B"/>
    <w:rsid w:val="00E55E3E"/>
    <w:rsid w:val="00E5778A"/>
    <w:rsid w:val="00E63E8E"/>
    <w:rsid w:val="00E80CB8"/>
    <w:rsid w:val="00E94DDF"/>
    <w:rsid w:val="00E96C4F"/>
    <w:rsid w:val="00EB3526"/>
    <w:rsid w:val="00ED529A"/>
    <w:rsid w:val="00F2010A"/>
    <w:rsid w:val="00F3366E"/>
    <w:rsid w:val="00F40CEA"/>
    <w:rsid w:val="00F435BC"/>
    <w:rsid w:val="00F47B39"/>
    <w:rsid w:val="00F55395"/>
    <w:rsid w:val="00F57D06"/>
    <w:rsid w:val="00F82C69"/>
    <w:rsid w:val="00FA18CF"/>
    <w:rsid w:val="00FD2D82"/>
    <w:rsid w:val="00FF2D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CDB15"/>
  <w15:chartTrackingRefBased/>
  <w15:docId w15:val="{13171E5E-C3BD-458D-8CE0-CFDC976E0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37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TotalTime>
  <Pages>3</Pages>
  <Words>1179</Words>
  <Characters>6724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Malika Shah</dc:creator>
  <cp:keywords/>
  <dc:description/>
  <cp:lastModifiedBy>Shaista Kousar</cp:lastModifiedBy>
  <cp:revision>62</cp:revision>
  <dcterms:created xsi:type="dcterms:W3CDTF">2021-02-23T22:59:00Z</dcterms:created>
  <dcterms:modified xsi:type="dcterms:W3CDTF">2021-02-26T10:41:00Z</dcterms:modified>
</cp:coreProperties>
</file>