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8BB" w:rsidRDefault="00B14E7C" w:rsidP="001A04F8">
      <w:pPr>
        <w:pStyle w:val="AssignHeader"/>
        <w:rPr>
          <w:lang w:val="cy-GB"/>
        </w:rPr>
      </w:pPr>
      <w:bookmarkStart w:id="0" w:name="_GoBack"/>
      <w:bookmarkEnd w:id="0"/>
      <w:r w:rsidRPr="001B2B17">
        <w:rPr>
          <w:lang w:val="cy-GB"/>
        </w:rPr>
        <w:t xml:space="preserve">Gan ddefnyddio’r proffil disgybl a roddir, nodwch sut y gellid cwrdd ag agweddau penodol o </w:t>
      </w:r>
      <w:r w:rsidRPr="001B2B17">
        <w:t>ddatblygiad</w:t>
      </w:r>
      <w:r w:rsidRPr="001B2B17">
        <w:rPr>
          <w:lang w:val="cy-GB"/>
        </w:rPr>
        <w:t xml:space="preserve"> cyfannol y plentyn mewn lleoliad addysgol. Defnyddiwch gyfeiriadau at ddamcaniaethau perthnasol, ymchwil ac </w:t>
      </w:r>
    </w:p>
    <w:p w:rsidR="001A04F8" w:rsidRDefault="00B14E7C" w:rsidP="001A04F8">
      <w:pPr>
        <w:pStyle w:val="AssignHeader"/>
        <w:rPr>
          <w:lang w:val="cy-GB"/>
        </w:rPr>
      </w:pPr>
      <w:r w:rsidRPr="001B2B17">
        <w:rPr>
          <w:lang w:val="cy-GB"/>
        </w:rPr>
        <w:t>enghreifftiau o arfer rhagorol fel sail i hyn.</w:t>
      </w:r>
    </w:p>
    <w:p w:rsidR="00DE7E49" w:rsidRPr="001E48EF" w:rsidRDefault="00F068BB" w:rsidP="001E48EF">
      <w:pPr>
        <w:spacing w:line="360" w:lineRule="auto"/>
        <w:rPr>
          <w:rFonts w:ascii="Arial" w:hAnsi="Arial" w:cs="Arial"/>
        </w:rPr>
      </w:pPr>
      <w:r w:rsidRPr="001E48EF">
        <w:rPr>
          <w:rFonts w:ascii="Arial" w:hAnsi="Arial" w:cs="Arial"/>
          <w:lang w:val="cy-GB"/>
        </w:rPr>
        <w:t>Mae datblygiad pob plentyn yn wahanol. Mae llawer o bobl dal yn dadlau bod natur a magwraeth y plant yn chwarae rhan fawr yn ddatblygiad, ond fel dywed Rutter yn 2002 “most agree every facet of a childs development is a product of some pattern of interaction of nature” (Bee a Boyd, 2006 t.6). Dywed Urie Bronfenbrenner mae cefndir y plant yn effeithio’n fawr ar ddatblygiad plant, ac i agwedd mae Vygotsky yn cytuno. Mae Vygotsky yn credu mai datblygiad gwybyddol plentyn yn cael ei arwain gan oedolyn, neu rhywun hyn. Sy</w:t>
      </w:r>
      <w:r w:rsidR="00FB60B2">
        <w:rPr>
          <w:rFonts w:ascii="Arial" w:hAnsi="Arial" w:cs="Arial"/>
          <w:lang w:val="cy-GB"/>
        </w:rPr>
        <w:t xml:space="preserve">’n </w:t>
      </w:r>
      <w:r w:rsidRPr="001E48EF">
        <w:rPr>
          <w:rFonts w:ascii="Arial" w:hAnsi="Arial" w:cs="Arial"/>
          <w:lang w:val="cy-GB"/>
        </w:rPr>
        <w:t xml:space="preserve">debyg iawn i syniad Bruner gyda’i syniad dysgu sgaffaldau. (Bee a Boyd, 2006). </w:t>
      </w:r>
      <w:r w:rsidRPr="001E48EF">
        <w:rPr>
          <w:rFonts w:ascii="Arial" w:hAnsi="Arial" w:cs="Arial"/>
        </w:rPr>
        <w:t>Mae datblygiad plentyn yn unigryw iddyn nhw. Rôl yr athrawon yw gwybod ble y mae plant yn ei ddatblygiad er mwyn gallu rhoi gofal a chymorth i helpu cyrraedd ei anghenion</w:t>
      </w:r>
      <w:r w:rsidR="00F23689">
        <w:rPr>
          <w:rFonts w:ascii="Arial" w:hAnsi="Arial" w:cs="Arial"/>
        </w:rPr>
        <w:t xml:space="preserve"> a cam nesaf yn ei ddatblygiad</w:t>
      </w:r>
      <w:r w:rsidRPr="001E48EF">
        <w:rPr>
          <w:rFonts w:ascii="Arial" w:hAnsi="Arial" w:cs="Arial"/>
        </w:rPr>
        <w:t xml:space="preserve">. Mae datblygiad dros bob agwedd yn bwysig, mae adnabod y wybodaeth yma yn helpu athrawon deall pam y gall unigolion fod mewn cyfnod datblygiad gwahanol sy ddisgwyl ohono. Wrth </w:t>
      </w:r>
      <w:r w:rsidR="00F23689">
        <w:rPr>
          <w:rFonts w:ascii="Arial" w:hAnsi="Arial" w:cs="Arial"/>
        </w:rPr>
        <w:t xml:space="preserve">i </w:t>
      </w:r>
      <w:r w:rsidRPr="001E48EF">
        <w:rPr>
          <w:rFonts w:ascii="Arial" w:hAnsi="Arial" w:cs="Arial"/>
        </w:rPr>
        <w:t>athrawon deall ble maen nhw yn ei ddatblygiad, “they can use that understanding to make assessments about the behaviours of children in the classroom” (Davies, 2019). Ac felly mae’n bwysig i athrawon deall lle mae’r plant yn ei ddatblygiad cyfannol i baratoi’r gwaith addas a gofalu amdano’r plant yn ôl ei angen. Mae athrawon yn chwarae rhan fawr yn ddatblygiad cyfannol y plant, maen nhw’n rhan fawr o’i bywydau ac yn gwario tipyn o amser gyda’r plant ac mae’r plant yn dysgu tipyn o’i athrawon.</w:t>
      </w:r>
    </w:p>
    <w:p w:rsidR="00F068BB" w:rsidRPr="001E48EF" w:rsidRDefault="00F068BB" w:rsidP="001E48EF">
      <w:pPr>
        <w:spacing w:line="360" w:lineRule="auto"/>
        <w:rPr>
          <w:rFonts w:ascii="Arial" w:hAnsi="Arial" w:cs="Arial"/>
        </w:rPr>
      </w:pPr>
      <w:r w:rsidRPr="001E48EF">
        <w:rPr>
          <w:rFonts w:ascii="Arial" w:hAnsi="Arial" w:cs="Arial"/>
        </w:rPr>
        <w:t>Mae Ella yn ddisgybl 4 oed yn y dosbarth derbyn, ac mae’n amlwg ar ôl darllen ei Phroffil Cyfnod Sylfaen Personol ei bod tu ôl yn rhai agweddau o’i ddatblygiad. Mae’r proffil yn dangos ei chryfderau fel unigolyn a hefyd pryderon ei athrawon. Yn 4 mlwydd oed mae’n disgwyl bod y plentyn yn gallu cysuro plentyn os mae’n drist, gallu adnabod pethau nad sydd yn ddiogel, gallu newid ei ymddygiad i siwtio’r amgylchedd, gwybod beth maen nhw</w:t>
      </w:r>
      <w:r w:rsidR="006D1686">
        <w:rPr>
          <w:rFonts w:ascii="Arial" w:hAnsi="Arial" w:cs="Arial"/>
        </w:rPr>
        <w:t xml:space="preserve">’n </w:t>
      </w:r>
      <w:r w:rsidRPr="001E48EF">
        <w:rPr>
          <w:rFonts w:ascii="Arial" w:hAnsi="Arial" w:cs="Arial"/>
        </w:rPr>
        <w:t>hoffi a ddim yn hoffi ac yn gallu dangos ei emosiynau (Centers for Disease Control and Prevention, 2022).</w:t>
      </w:r>
    </w:p>
    <w:p w:rsidR="00F068BB" w:rsidRPr="001E48EF" w:rsidRDefault="00F068BB" w:rsidP="001E48EF">
      <w:pPr>
        <w:spacing w:line="360" w:lineRule="auto"/>
        <w:rPr>
          <w:rFonts w:ascii="Arial" w:hAnsi="Arial" w:cs="Arial"/>
        </w:rPr>
      </w:pPr>
      <w:r w:rsidRPr="001E48EF">
        <w:rPr>
          <w:rFonts w:ascii="Arial" w:hAnsi="Arial" w:cs="Arial"/>
        </w:rPr>
        <w:t>Mae Ella yn feindio’n anodd gwahanu oddi wrth ei fam pob bore, a</w:t>
      </w:r>
      <w:r w:rsidR="006D1686">
        <w:rPr>
          <w:rFonts w:ascii="Arial" w:hAnsi="Arial" w:cs="Arial"/>
        </w:rPr>
        <w:t xml:space="preserve">c </w:t>
      </w:r>
      <w:r w:rsidRPr="001E48EF">
        <w:rPr>
          <w:rFonts w:ascii="Arial" w:hAnsi="Arial" w:cs="Arial"/>
        </w:rPr>
        <w:t xml:space="preserve">yn dangos hoffter tuag at blant ac yn moen cael ei edrych ar ôl. Mae hyn yn awgrymu y mae gan Ella ‘ymlyniad </w:t>
      </w:r>
      <w:r w:rsidRPr="001E48EF">
        <w:rPr>
          <w:rFonts w:ascii="Arial" w:hAnsi="Arial" w:cs="Arial"/>
        </w:rPr>
        <w:lastRenderedPageBreak/>
        <w:t>osgoi’ yn ôl damcaniaeth Bowlby gyda Mary Ainsworth o batrymau ymlyniad. Mae plentyn yn gallu datblygu ymlyniad osgoi gan nad yw’n gallu ymddiried yn ei fam. Mae plant sydd gydag ymlyniad osgoi gyda’i gofalwr agosaf yn gallu teimlo’n ansicr os mae mynd i ddod yn ôl (Beckett a Taylor,</w:t>
      </w:r>
      <w:r w:rsidR="00F23689">
        <w:rPr>
          <w:rFonts w:ascii="Arial" w:hAnsi="Arial" w:cs="Arial"/>
        </w:rPr>
        <w:t xml:space="preserve"> </w:t>
      </w:r>
      <w:r w:rsidRPr="001E48EF">
        <w:rPr>
          <w:rFonts w:ascii="Arial" w:hAnsi="Arial" w:cs="Arial"/>
        </w:rPr>
        <w:t xml:space="preserve">2010). </w:t>
      </w:r>
      <w:r w:rsidR="007E0834" w:rsidRPr="001E48EF">
        <w:rPr>
          <w:rFonts w:ascii="Arial" w:hAnsi="Arial" w:cs="Arial"/>
        </w:rPr>
        <w:t xml:space="preserve"> </w:t>
      </w:r>
      <w:r w:rsidRPr="001E48EF">
        <w:rPr>
          <w:rFonts w:ascii="Arial" w:hAnsi="Arial" w:cs="Arial"/>
        </w:rPr>
        <w:t xml:space="preserve">Er mwyn helpu Ella teimlo’n hapus i ddod i’r ysgol, bydd yn syniad i’r fam gollwng Ella ar y drws, a pheidio aros o amgylch i roi’r cyfle </w:t>
      </w:r>
      <w:r w:rsidR="00513FB8" w:rsidRPr="001E48EF">
        <w:rPr>
          <w:rFonts w:ascii="Arial" w:hAnsi="Arial" w:cs="Arial"/>
        </w:rPr>
        <w:t>i</w:t>
      </w:r>
      <w:r w:rsidRPr="001E48EF">
        <w:rPr>
          <w:rFonts w:ascii="Arial" w:hAnsi="Arial" w:cs="Arial"/>
        </w:rPr>
        <w:t xml:space="preserve">ddi feddwl amdano beth sy’n digwydd. Syniad arall gall yr ysgol gwneud er mwyn cefnogi Ella </w:t>
      </w:r>
      <w:r w:rsidR="00513FB8" w:rsidRPr="001E48EF">
        <w:rPr>
          <w:rFonts w:ascii="Arial" w:hAnsi="Arial" w:cs="Arial"/>
        </w:rPr>
        <w:t>i</w:t>
      </w:r>
      <w:r w:rsidRPr="001E48EF">
        <w:rPr>
          <w:rFonts w:ascii="Arial" w:hAnsi="Arial" w:cs="Arial"/>
        </w:rPr>
        <w:t xml:space="preserve"> ddod allan o’r arfer yma yw sesiynau ‘mood mwd’ a wnes i weld yn fy Ysgol Pontio</w:t>
      </w:r>
      <w:r w:rsidR="00BA480E">
        <w:rPr>
          <w:rFonts w:ascii="Arial" w:hAnsi="Arial" w:cs="Arial"/>
        </w:rPr>
        <w:t xml:space="preserve"> sy’n rhoi’r cyfle i plant rhannu ei theimladau wrth siarad i pypedau Jem a Huw. R</w:t>
      </w:r>
      <w:r w:rsidRPr="001E48EF">
        <w:rPr>
          <w:rFonts w:ascii="Arial" w:hAnsi="Arial" w:cs="Arial"/>
        </w:rPr>
        <w:t xml:space="preserve">oedd hyn wedi gweithio’n dda ar gyfer plentyn A, </w:t>
      </w:r>
      <w:proofErr w:type="gramStart"/>
      <w:r w:rsidRPr="001E48EF">
        <w:rPr>
          <w:rFonts w:ascii="Arial" w:hAnsi="Arial" w:cs="Arial"/>
        </w:rPr>
        <w:t>a</w:t>
      </w:r>
      <w:proofErr w:type="gramEnd"/>
      <w:r w:rsidRPr="001E48EF">
        <w:rPr>
          <w:rFonts w:ascii="Arial" w:hAnsi="Arial" w:cs="Arial"/>
        </w:rPr>
        <w:t xml:space="preserve"> oedd hefyd yn mynd yn drist wrth adael ei fam yn y bore. Mae’n bosib fel rhan o’r symudiad mood mwd bod Ella yn cael jar pryderon lle mae’n gallu rhoi pethau i mewn i’r jar unrhyw bryd y mae’n teimlo’n drist, neu mae </w:t>
      </w:r>
      <w:r w:rsidR="006D1686">
        <w:rPr>
          <w:rFonts w:ascii="Arial" w:hAnsi="Arial" w:cs="Arial"/>
        </w:rPr>
        <w:t>t</w:t>
      </w:r>
      <w:r w:rsidRPr="001E48EF">
        <w:rPr>
          <w:rFonts w:ascii="Arial" w:hAnsi="Arial" w:cs="Arial"/>
        </w:rPr>
        <w:t xml:space="preserve">egan meddal hefyd yn gallu fod yn syniad </w:t>
      </w:r>
      <w:r w:rsidR="00BA480E">
        <w:rPr>
          <w:rFonts w:ascii="Arial" w:hAnsi="Arial" w:cs="Arial"/>
        </w:rPr>
        <w:t>i</w:t>
      </w:r>
      <w:r w:rsidR="00513FB8" w:rsidRPr="001E48EF">
        <w:rPr>
          <w:rFonts w:ascii="Arial" w:hAnsi="Arial" w:cs="Arial"/>
        </w:rPr>
        <w:t xml:space="preserve"> </w:t>
      </w:r>
      <w:r w:rsidRPr="001E48EF">
        <w:rPr>
          <w:rFonts w:ascii="Arial" w:hAnsi="Arial" w:cs="Arial"/>
        </w:rPr>
        <w:t>Ella cadw yn yr ysgol ac yn gallu rhoi cwtsh iddo os mae’n teimlo fel y mae yn gweld eisiau ei fam, fel hyn bydd yr athrawon yn gallu adnabod pan mae’n teimlo’n drist.</w:t>
      </w:r>
      <w:r w:rsidR="00944C93" w:rsidRPr="001E48EF">
        <w:rPr>
          <w:rFonts w:ascii="Arial" w:hAnsi="Arial" w:cs="Arial"/>
        </w:rPr>
        <w:t xml:space="preserve"> </w:t>
      </w:r>
      <w:r w:rsidRPr="001E48EF">
        <w:rPr>
          <w:rFonts w:ascii="Arial" w:hAnsi="Arial" w:cs="Arial"/>
        </w:rPr>
        <w:t>Mae’n bwysig hefyd fel yr athro</w:t>
      </w:r>
      <w:r w:rsidR="00CA552F">
        <w:rPr>
          <w:rFonts w:ascii="Arial" w:hAnsi="Arial" w:cs="Arial"/>
        </w:rPr>
        <w:t>/awes</w:t>
      </w:r>
      <w:r w:rsidRPr="001E48EF">
        <w:rPr>
          <w:rFonts w:ascii="Arial" w:hAnsi="Arial" w:cs="Arial"/>
        </w:rPr>
        <w:t xml:space="preserve"> i ofyn </w:t>
      </w:r>
      <w:r w:rsidR="00513FB8" w:rsidRPr="001E48EF">
        <w:rPr>
          <w:rFonts w:ascii="Arial" w:hAnsi="Arial" w:cs="Arial"/>
        </w:rPr>
        <w:t>i</w:t>
      </w:r>
      <w:r w:rsidRPr="001E48EF">
        <w:rPr>
          <w:rFonts w:ascii="Arial" w:hAnsi="Arial" w:cs="Arial"/>
        </w:rPr>
        <w:t xml:space="preserve"> Ella sut y mae’n teimlo a gwneud yn ystod y dydd i wneud yn siŵr mae’n dod yn fwy cyfarwydd o drafod ei hemosiynau. </w:t>
      </w:r>
    </w:p>
    <w:p w:rsidR="00891B94" w:rsidRPr="001E48EF" w:rsidRDefault="00513FB8" w:rsidP="001E48EF">
      <w:pPr>
        <w:spacing w:line="360" w:lineRule="auto"/>
        <w:rPr>
          <w:rFonts w:ascii="Arial" w:hAnsi="Arial" w:cs="Arial"/>
        </w:rPr>
      </w:pPr>
      <w:r w:rsidRPr="001E48EF">
        <w:rPr>
          <w:rFonts w:ascii="Arial" w:hAnsi="Arial" w:cs="Arial"/>
        </w:rPr>
        <w:t>Mae Ella yn feindio’n anodd deall sut mae ei phenderfyniadau yn effeithio arni hi ac eraill, mae dod i adnabod beth sydd yn iawn a beth sydd yn anghywir yn rhan o ddatblygiad emosiynol, ac yn rhan o fywyd pob unigolyn wrth dyfu i fyny. Felly mae’n bwysig fel bod gan athrawon polisi ymddygiad lle mae’r plant yn gwybod beth sydd i ddisgwyl os mae’n gwneud rhywbeth gwael neu dda (Ensing a Brenda,</w:t>
      </w:r>
      <w:r w:rsidR="00CF1D3B">
        <w:rPr>
          <w:rFonts w:ascii="Arial" w:hAnsi="Arial" w:cs="Arial"/>
        </w:rPr>
        <w:t xml:space="preserve"> </w:t>
      </w:r>
      <w:r w:rsidRPr="001E48EF">
        <w:rPr>
          <w:rFonts w:ascii="Arial" w:hAnsi="Arial" w:cs="Arial"/>
        </w:rPr>
        <w:t xml:space="preserve">2002). Fel gwelaf yn Ysgol Pontio ar y walydd ymhob dosbarth roedd yna siart ‘Y gorau gallwch fod’ ac i ddechrau’r dydd roedd pawb yn dechrau yn y canol, roedd pegiau gydag enwau pob disgybl arno ac roedd yn symud i fyny ac i lawr yn ystod y dydd yn dibynnu ar ymddygiad, bydd hyn yn helpu Ella deall beth sydd i ddisgwyl ohoni. Mae Syniad Skinner sy’n rhan o’r Ysol Ymddygiadaeth o gyflyru gweithredol yn syniad da arall bydd i roi clod neu wobr wrth </w:t>
      </w:r>
      <w:r w:rsidR="00BA480E">
        <w:rPr>
          <w:rFonts w:ascii="Arial" w:hAnsi="Arial" w:cs="Arial"/>
        </w:rPr>
        <w:t>i</w:t>
      </w:r>
      <w:r w:rsidRPr="001E48EF">
        <w:rPr>
          <w:rFonts w:ascii="Arial" w:hAnsi="Arial" w:cs="Arial"/>
        </w:rPr>
        <w:t xml:space="preserve"> Ella ymarfer ymddygiad da, lle gall yr athrawon rhoi sticeri, stampiau neu rywbeth mae’n mwynhau neud. Mae’r ffordd yma o ddysgu yn disgwyl i weithio’n dda iawn (Rosalyn a Phillip, 2015).  </w:t>
      </w:r>
      <w:r w:rsidR="00BA480E">
        <w:rPr>
          <w:rFonts w:ascii="Arial" w:hAnsi="Arial" w:cs="Arial"/>
        </w:rPr>
        <w:t>M</w:t>
      </w:r>
      <w:r w:rsidRPr="001E48EF">
        <w:rPr>
          <w:rFonts w:ascii="Arial" w:hAnsi="Arial" w:cs="Arial"/>
        </w:rPr>
        <w:t>ae Ella yn dechrau cyfleu ei theimladau sydd yn dangos ei bod yn dechrau deall beth yw teimladau, sy</w:t>
      </w:r>
      <w:r w:rsidR="006D1686">
        <w:rPr>
          <w:rFonts w:ascii="Arial" w:hAnsi="Arial" w:cs="Arial"/>
        </w:rPr>
        <w:t xml:space="preserve">’n </w:t>
      </w:r>
      <w:r w:rsidRPr="001E48EF">
        <w:rPr>
          <w:rFonts w:ascii="Arial" w:hAnsi="Arial" w:cs="Arial"/>
        </w:rPr>
        <w:t>bwysig gan fod angen iddi ddechrau rheoli ei emosiynau yn 4 mlwydd oed.</w:t>
      </w:r>
    </w:p>
    <w:p w:rsidR="001A04F8" w:rsidRPr="001E48EF" w:rsidRDefault="001A04F8" w:rsidP="001E48EF">
      <w:pPr>
        <w:spacing w:line="360" w:lineRule="auto"/>
        <w:rPr>
          <w:rFonts w:ascii="Arial" w:hAnsi="Arial" w:cs="Arial"/>
          <w:b/>
        </w:rPr>
      </w:pPr>
    </w:p>
    <w:p w:rsidR="00513FB8" w:rsidRPr="001E48EF" w:rsidRDefault="00513FB8" w:rsidP="001E48EF">
      <w:pPr>
        <w:spacing w:line="360" w:lineRule="auto"/>
        <w:rPr>
          <w:rFonts w:ascii="Arial" w:hAnsi="Arial" w:cs="Arial"/>
        </w:rPr>
      </w:pPr>
      <w:r w:rsidRPr="001E48EF">
        <w:rPr>
          <w:rFonts w:ascii="Arial" w:hAnsi="Arial" w:cs="Arial"/>
        </w:rPr>
        <w:t>Wrth ddarllen proffil personol Ella, mae’n amlwg nad oes ganddi rhai sgiliau cymdeithasol sydd yn hanfodol trwy gydol ei bywyd, y rhai sy’n cael ei dysgu o oedran ifanc iawn. Mae disgwyl bod plentyn 4 mlwydd oed yn gallu siarad yn hyderus hyd at 1500 geiriau, gofyn tipyn o gwestiynau a dangos diddordeb yn fywyd, dweud storiâu, chwarae gydag eraill chwarae mwy dychmygus ac weithiau gyda ffrind penodol (Lee, 1984).</w:t>
      </w:r>
    </w:p>
    <w:p w:rsidR="00513FB8" w:rsidRPr="001E48EF" w:rsidRDefault="00513FB8" w:rsidP="001E48EF">
      <w:pPr>
        <w:spacing w:line="360" w:lineRule="auto"/>
        <w:rPr>
          <w:rFonts w:ascii="Arial" w:hAnsi="Arial" w:cs="Arial"/>
        </w:rPr>
      </w:pPr>
      <w:r w:rsidRPr="001E48EF">
        <w:rPr>
          <w:rFonts w:ascii="Arial" w:hAnsi="Arial" w:cs="Arial"/>
        </w:rPr>
        <w:lastRenderedPageBreak/>
        <w:t>Nid yw Ella yn gallu dangos parch at eraill yn gyson. Mae damcaniaeth dysgu cymdeithasol Bandura yn awgrymu bod plant yn dynwared ymddygiad y maen nhw’n gweld (Gray a Macblain, 2015). Felly mae yna awgrym felly bod Ella yn gweld ymddygiad amharchus adref, ac felly yn meddwl bod yr ymddygiad yma yn iawn.</w:t>
      </w:r>
    </w:p>
    <w:p w:rsidR="00F92891" w:rsidRPr="001E48EF" w:rsidRDefault="00513FB8" w:rsidP="001E48EF">
      <w:pPr>
        <w:spacing w:line="360" w:lineRule="auto"/>
        <w:rPr>
          <w:rFonts w:ascii="Arial" w:hAnsi="Arial" w:cs="Arial"/>
        </w:rPr>
      </w:pPr>
      <w:r w:rsidRPr="001E48EF">
        <w:rPr>
          <w:rFonts w:ascii="Arial" w:hAnsi="Arial" w:cs="Arial"/>
        </w:rPr>
        <w:t>Mae Ella yn chwarae ar ben ei hun, ac nid yw’n barod i rannu adnoddau. I helpu hybu chwarae gydag eraill gall yr athro</w:t>
      </w:r>
      <w:r w:rsidR="00CA552F">
        <w:rPr>
          <w:rFonts w:ascii="Arial" w:hAnsi="Arial" w:cs="Arial"/>
        </w:rPr>
        <w:t>/awes</w:t>
      </w:r>
      <w:r w:rsidRPr="001E48EF">
        <w:rPr>
          <w:rFonts w:ascii="Arial" w:hAnsi="Arial" w:cs="Arial"/>
        </w:rPr>
        <w:t xml:space="preserve"> gwneud amser cylch, rhan hanfodol o ddysgu sgiliau sydd angen. Mae amser cylch yn amser i blant dysgu sut i gymryd tro wrth chwarae gemau fel snap, neu rannu newyddion. Mae</w:t>
      </w:r>
      <w:r w:rsidR="00BA480E">
        <w:rPr>
          <w:rFonts w:ascii="Arial" w:hAnsi="Arial" w:cs="Arial"/>
        </w:rPr>
        <w:t>’</w:t>
      </w:r>
      <w:r w:rsidRPr="001E48EF">
        <w:rPr>
          <w:rFonts w:ascii="Arial" w:hAnsi="Arial" w:cs="Arial"/>
        </w:rPr>
        <w:t xml:space="preserve">n helpu datblygu perthnasoedd rhwng y plant. </w:t>
      </w:r>
      <w:r w:rsidR="00BA480E">
        <w:rPr>
          <w:rFonts w:ascii="Arial" w:hAnsi="Arial" w:cs="Arial"/>
        </w:rPr>
        <w:t>Mae h</w:t>
      </w:r>
      <w:r w:rsidRPr="001E48EF">
        <w:rPr>
          <w:rFonts w:ascii="Arial" w:hAnsi="Arial" w:cs="Arial"/>
        </w:rPr>
        <w:t>efyd yn cael ei defnyddio er mwyn esbonio rheolau dosbarth a’r ymddygiad sy’n disgwyl yn y dosbarth (Children Central, 2018). Mae angen i athrawon Ella hybu cymryd rhan mewn amser cylch i helpu creu ffrindiau a chymdeithasu.</w:t>
      </w:r>
    </w:p>
    <w:p w:rsidR="009C19C5" w:rsidRPr="001E48EF" w:rsidRDefault="00513FB8" w:rsidP="001E48EF">
      <w:pPr>
        <w:spacing w:line="360" w:lineRule="auto"/>
        <w:rPr>
          <w:rFonts w:ascii="Arial" w:hAnsi="Arial" w:cs="Arial"/>
        </w:rPr>
      </w:pPr>
      <w:r w:rsidRPr="001E48EF">
        <w:rPr>
          <w:rFonts w:ascii="Arial" w:hAnsi="Arial" w:cs="Arial"/>
        </w:rPr>
        <w:t>Mae chwarae hefyd yn rhan hanfodol o ddysgu sgiliau cymdeithasol “Plato argued that through play children explored ideas, and learnt about relationships” (Andrews, 2012 t.93). Mae chwarae yn rhoi’r cyfle i blant datblygu perthnasoedd cymdeithasol yn helpu feindio ei phersonoliaeth. Gall yr athr</w:t>
      </w:r>
      <w:r w:rsidR="00BA480E">
        <w:rPr>
          <w:rFonts w:ascii="Arial" w:hAnsi="Arial" w:cs="Arial"/>
        </w:rPr>
        <w:t>o/awes</w:t>
      </w:r>
      <w:r w:rsidRPr="001E48EF">
        <w:rPr>
          <w:rFonts w:ascii="Arial" w:hAnsi="Arial" w:cs="Arial"/>
        </w:rPr>
        <w:t xml:space="preserve"> rhoi ffrind iddi allu chwarae gyda, i hybu chwarae ag eraill </w:t>
      </w:r>
      <w:r w:rsidR="00BA480E">
        <w:rPr>
          <w:rFonts w:ascii="Arial" w:hAnsi="Arial" w:cs="Arial"/>
        </w:rPr>
        <w:t>i</w:t>
      </w:r>
      <w:r w:rsidRPr="001E48EF">
        <w:rPr>
          <w:rFonts w:ascii="Arial" w:hAnsi="Arial" w:cs="Arial"/>
        </w:rPr>
        <w:t xml:space="preserve"> Ella dod yn fwy hyderus a datblygu ei sgiliau. Mae chwarae rôl a fantasi hefyd yn rhan o ddysgu cymdeithasol, “Role-play has many important social functions for young children, and one of these is related to exploration of cultural and socio-cultural influences” (Andrews, 2012 t,98). Mae rhoi’r cyfle i Ella gwisgo lan yn gallu helpu Ella siarad ag eraill gyda mwy o hyder gan ei fod wedi gwisgo lan fel rhywun arall. Darganfyddodd Vygotsky pa mor bwysig oedd chwarae cymdeithasol yn ei gwaith gyda’r parth datblygiad procsimol, y gwahaniaeth rhwng beth gall y dysgwr neud yn annibynnol a beth sy’n bosib cyflawni gyda chymorth, gyda’r person mwy gwybodus yn gweithio gyda nhw i helpu llwyddo. Gall hyn gweithio gydag Ella, gyda phlentyn sydd yn hyderus i chwarae gydag Ella, a chreu ffrindiau.</w:t>
      </w:r>
    </w:p>
    <w:p w:rsidR="001D466F" w:rsidRPr="001E48EF" w:rsidRDefault="00513FB8" w:rsidP="001E48EF">
      <w:pPr>
        <w:spacing w:line="360" w:lineRule="auto"/>
        <w:rPr>
          <w:rFonts w:ascii="Arial" w:hAnsi="Arial" w:cs="Arial"/>
        </w:rPr>
      </w:pPr>
      <w:r w:rsidRPr="001E48EF">
        <w:rPr>
          <w:rFonts w:ascii="Arial" w:hAnsi="Arial" w:cs="Arial"/>
        </w:rPr>
        <w:t xml:space="preserve">Mae sgiliau cymdeithasol yn datblygu o oedran ifanc, Mae system ecolegol Urie </w:t>
      </w:r>
      <w:proofErr w:type="gramStart"/>
      <w:r w:rsidRPr="001E48EF">
        <w:rPr>
          <w:rFonts w:ascii="Arial" w:hAnsi="Arial" w:cs="Arial"/>
        </w:rPr>
        <w:t>Bronfenbrenner  yn</w:t>
      </w:r>
      <w:proofErr w:type="gramEnd"/>
      <w:r w:rsidRPr="001E48EF">
        <w:rPr>
          <w:rFonts w:ascii="Arial" w:hAnsi="Arial" w:cs="Arial"/>
        </w:rPr>
        <w:t xml:space="preserve"> esbonio “Mae agweddau a disgwyliadau cymdeithasol yn medru dylanwadu’n fawr ar y profiadau a gaiff plant.” (Siencyn, 2008 t.15) Mae hyn yn cynnwys cyflog, math o waith a straen sydd ar y rhieni sydd i gyd yn gallu cael effaith mawr ar sefyllfa’r plentyn gyda’r cyfleodd maent yn cael sydd yn mynd i gael effaith arnyn yn y dyfodol. (Siencyn, 2008). Mae system Bronfenbrenner wedi rhannu mewn i haenau gwahanol sy’n cwmpasu’r plentyn. Yn y canol mae’r unigolyn, y system meicro, y system meso, system ecso a’r system facro. Mae’r plant yn cael ei ddynwared gan y pethau sy’n cwmpasu (Gray a MacBlain ,2015). Mae angen Ella cael cymorth oddi wrth o’r system meicro a’r system meso. Mae angen i’r teulu yn hybu perthnasoedd iach a dangos parch tuag at eraill i fodelu’r ymddygiad i Ella ac mae’r ysgol yn gallu dangos mae ymddwyn yn </w:t>
      </w:r>
      <w:r w:rsidRPr="001E48EF">
        <w:rPr>
          <w:rFonts w:ascii="Arial" w:hAnsi="Arial" w:cs="Arial"/>
        </w:rPr>
        <w:lastRenderedPageBreak/>
        <w:t>wahanol na o gwmpas teulu, gan mae’n berthynas a disgwyliadau cymdeithas yn wahanol. Gall y teulu a’r ysgol gweithio gyda’i gilydd er mwyn wybod beth y maen nhw’n neud a chadw’r un fath o beth i ddefnyddio yn yr ysgol.</w:t>
      </w:r>
    </w:p>
    <w:p w:rsidR="00513FB8" w:rsidRPr="001E48EF" w:rsidRDefault="00513FB8" w:rsidP="001E48EF">
      <w:pPr>
        <w:spacing w:line="360" w:lineRule="auto"/>
        <w:rPr>
          <w:rFonts w:ascii="Arial" w:hAnsi="Arial" w:cs="Arial"/>
        </w:rPr>
      </w:pPr>
      <w:r w:rsidRPr="001E48EF">
        <w:rPr>
          <w:rFonts w:ascii="Arial" w:hAnsi="Arial" w:cs="Arial"/>
        </w:rPr>
        <w:t xml:space="preserve">Yn ôl ei Phroffil Personol nid yw Ella yn cyrraedd ble y mae disgwyl iddi fod yn y dosbarth derbyn. Erbyn 4 mlwydd oed yn wybyddol dyle plentyn fod yn gallu deall cyfri, dechrau deall amser ac arferion gweithgareddau dyddiol, gallu rhagweld beth sy’n mynd i ddigwydd ar ddiwedd stori, gallu adnabod gwahaniaeth rhwng realiti a fantasi, gallai dilyn cyfarwyddiadau syml 2 </w:t>
      </w:r>
      <w:r w:rsidR="00BA480E">
        <w:rPr>
          <w:rFonts w:ascii="Arial" w:hAnsi="Arial" w:cs="Arial"/>
        </w:rPr>
        <w:t>i</w:t>
      </w:r>
      <w:r w:rsidRPr="001E48EF">
        <w:rPr>
          <w:rFonts w:ascii="Arial" w:hAnsi="Arial" w:cs="Arial"/>
        </w:rPr>
        <w:t xml:space="preserve"> 3 cam ac yn gallu adnabod y gwahaniaeth rhwng yr un peth a gwahanol (</w:t>
      </w:r>
      <w:proofErr w:type="gramStart"/>
      <w:r w:rsidRPr="001E48EF">
        <w:rPr>
          <w:rFonts w:ascii="Arial" w:hAnsi="Arial" w:cs="Arial"/>
        </w:rPr>
        <w:t>Weiss,  2021</w:t>
      </w:r>
      <w:proofErr w:type="gramEnd"/>
      <w:r w:rsidRPr="001E48EF">
        <w:rPr>
          <w:rFonts w:ascii="Arial" w:hAnsi="Arial" w:cs="Arial"/>
        </w:rPr>
        <w:t>). Yn bositif, mae Ella yn gallu adnabod y gwahaniaeth rhwng ffantasi a realiti, enwi rhai gwrthrychau syml, adnabod gwahanol ryw ac yn deall sut i ddefnyddio gwrthrychau tŷ cyffredin.</w:t>
      </w:r>
    </w:p>
    <w:p w:rsidR="004C7B31" w:rsidRPr="001E48EF" w:rsidRDefault="00513FB8" w:rsidP="001E48EF">
      <w:pPr>
        <w:spacing w:line="360" w:lineRule="auto"/>
        <w:rPr>
          <w:rFonts w:ascii="Arial" w:hAnsi="Arial" w:cs="Arial"/>
        </w:rPr>
      </w:pPr>
      <w:r w:rsidRPr="001E48EF">
        <w:rPr>
          <w:rFonts w:ascii="Arial" w:hAnsi="Arial" w:cs="Arial"/>
        </w:rPr>
        <w:t>Mae Ella yn ymddangos y mae’n deall ‘Bore da’ ond nid yw’n deall y mae</w:t>
      </w:r>
      <w:r w:rsidR="00BA480E">
        <w:rPr>
          <w:rFonts w:ascii="Arial" w:hAnsi="Arial" w:cs="Arial"/>
        </w:rPr>
        <w:t xml:space="preserve">’n </w:t>
      </w:r>
      <w:r w:rsidRPr="001E48EF">
        <w:rPr>
          <w:rFonts w:ascii="Arial" w:hAnsi="Arial" w:cs="Arial"/>
        </w:rPr>
        <w:t>iaith wahanol. Felly nad yw Ella yn deall tipyn amdano iaith, mae yna awgrym y mae’n siarad iaith gwahanol gartref, neu ddim yn clywed yr iaith Cymraeg tipyn. Er mwyn datblygu’r sgil yma, gallai Ella ymuno mewn sesiynau ’clonc’ gyda’r athr</w:t>
      </w:r>
      <w:r w:rsidR="00CA552F">
        <w:rPr>
          <w:rFonts w:ascii="Arial" w:hAnsi="Arial" w:cs="Arial"/>
        </w:rPr>
        <w:t>awon</w:t>
      </w:r>
      <w:r w:rsidRPr="001E48EF">
        <w:rPr>
          <w:rFonts w:ascii="Arial" w:hAnsi="Arial" w:cs="Arial"/>
        </w:rPr>
        <w:t xml:space="preserve"> a gwelaf yn yr Ysgol Pontio, mae’r sesiynau yma yn rhedeg am tua 20 munud y dydd yn ystod y prynhawn lle y mae plant yn cymryd tro i sefyll i fyny a dechrau siarad mewn brawddegau gyda chymorth athrawon. Mae’r sesiynau yma wedi ei chreu er mwyn datblygu dealltwriaeth a sgiliau iaith y plant. Bydd y sesiynau yma yn rhoi’r cyfle i’r iaith cael ei chyflwyno yn araf, yn amser ei hun</w:t>
      </w:r>
      <w:r w:rsidR="002B63BC" w:rsidRPr="001E48EF">
        <w:rPr>
          <w:rFonts w:ascii="Arial" w:hAnsi="Arial" w:cs="Arial"/>
        </w:rPr>
        <w:t xml:space="preserve">.  </w:t>
      </w:r>
    </w:p>
    <w:p w:rsidR="007F10B4" w:rsidRPr="001E48EF" w:rsidRDefault="001E48EF" w:rsidP="001E48EF">
      <w:pPr>
        <w:spacing w:line="360" w:lineRule="auto"/>
        <w:rPr>
          <w:rFonts w:ascii="Arial" w:hAnsi="Arial" w:cs="Arial"/>
        </w:rPr>
      </w:pPr>
      <w:r w:rsidRPr="001E48EF">
        <w:rPr>
          <w:rFonts w:ascii="Arial" w:hAnsi="Arial" w:cs="Arial"/>
        </w:rPr>
        <w:t>Mae Ella yn gallu cofio rhannau o storiâu ond nid yw’n gallu adrodd stori fer llawn. Mae’r damcaniaethwr Bruner yn dweud yr unig ffordd maent yn gallu gwneud synnwyr o beth rydym yn dysgu os ydyn yn mynd dros y gwaith mewn mwy o ddyfnder ac yn ailadrodd y dysgu tipyn. Mae plant yn gallu anghofio gwybodaeth bwysig dros amser os nad ydyn yn ail edrych dros y gwaith yn aml (Gray a MacBlain, 2015). Felly yn ystod y dyddiau ysgol gall darllen stori eto a chael Ella i rannu nôl er mwyn iddi ddysgu storiâu a gwneud yn siŵr y mae’n gallu cofio’r stori. Mae hyn yn mynd i hefyd helpu eu sgiliau iaith.</w:t>
      </w:r>
    </w:p>
    <w:p w:rsidR="001E48EF" w:rsidRPr="001E48EF" w:rsidRDefault="001E48EF" w:rsidP="001E48EF">
      <w:pPr>
        <w:spacing w:line="360" w:lineRule="auto"/>
        <w:rPr>
          <w:rFonts w:ascii="Arial" w:hAnsi="Arial" w:cs="Arial"/>
        </w:rPr>
      </w:pPr>
      <w:r w:rsidRPr="001E48EF">
        <w:rPr>
          <w:rFonts w:ascii="Arial" w:hAnsi="Arial" w:cs="Arial"/>
        </w:rPr>
        <w:t>Nid yw Ella yn dangos unrhyw ddiddordeb mewn chwarae, cyfri na rigymau. Mae Montessori yn dweud tyle addysg fod yn blentyn canolog, roedd yn ffafrio’r syniad o blant yn chwarae gyda phethau go iawn, a gweld sut maent yn gweithio, dim yn defnyddio teganau (Gray a McBlain, 2015). Mae’n bwysig bod yr athro</w:t>
      </w:r>
      <w:r w:rsidR="00CA552F">
        <w:rPr>
          <w:rFonts w:ascii="Arial" w:hAnsi="Arial" w:cs="Arial"/>
        </w:rPr>
        <w:t>/awes</w:t>
      </w:r>
      <w:r w:rsidRPr="001E48EF">
        <w:rPr>
          <w:rFonts w:ascii="Arial" w:hAnsi="Arial" w:cs="Arial"/>
        </w:rPr>
        <w:t xml:space="preserve"> yn gweithio o amgylch Ella a’i anghenion ac felly mae helpu Ella </w:t>
      </w:r>
      <w:r w:rsidR="00BA480E">
        <w:rPr>
          <w:rFonts w:ascii="Arial" w:hAnsi="Arial" w:cs="Arial"/>
        </w:rPr>
        <w:t xml:space="preserve">i </w:t>
      </w:r>
      <w:r w:rsidRPr="001E48EF">
        <w:rPr>
          <w:rFonts w:ascii="Arial" w:hAnsi="Arial" w:cs="Arial"/>
        </w:rPr>
        <w:t xml:space="preserve">dangos diddordeb mewn dysgu yn gallu bod trwy, addysgu tu allan neu ddefnyddio gwrthrychau go iawn yn ei gwersi, falle bydd Ella yn fwy parod i chwarae gyda gwrthrychau naturiol, gan fod yn ei phroffil personol mae’n dweud ei fod yn deall y defnydd o wrthrychau cyffredin. Gall hefyd mynd a storiâu tu allan a defnyddio gwrthrychau go iawn i esbonio. </w:t>
      </w:r>
    </w:p>
    <w:p w:rsidR="001E48EF" w:rsidRPr="001E48EF" w:rsidRDefault="001E48EF" w:rsidP="001E48EF">
      <w:pPr>
        <w:spacing w:line="360" w:lineRule="auto"/>
        <w:rPr>
          <w:rFonts w:ascii="Arial" w:hAnsi="Arial" w:cs="Arial"/>
        </w:rPr>
      </w:pPr>
      <w:r w:rsidRPr="001E48EF">
        <w:rPr>
          <w:rFonts w:ascii="Arial" w:hAnsi="Arial" w:cs="Arial"/>
        </w:rPr>
        <w:lastRenderedPageBreak/>
        <w:t xml:space="preserve">Yn yr Ysgol Pontio roedd yna lawer o arddangosfeydd lliwgar o amgylch y dosbarth, roedd y wyddor ar y carpet a </w:t>
      </w:r>
      <w:r w:rsidR="006D1686">
        <w:rPr>
          <w:rFonts w:ascii="Arial" w:hAnsi="Arial" w:cs="Arial"/>
        </w:rPr>
        <w:t>gwa</w:t>
      </w:r>
      <w:r w:rsidRPr="001E48EF">
        <w:rPr>
          <w:rFonts w:ascii="Arial" w:hAnsi="Arial" w:cs="Arial"/>
        </w:rPr>
        <w:t xml:space="preserve">ith plant ar y walydd, gall hyn cael ei defnyddio yn ysgol Ella </w:t>
      </w:r>
      <w:r w:rsidR="006D1686">
        <w:rPr>
          <w:rFonts w:ascii="Arial" w:hAnsi="Arial" w:cs="Arial"/>
        </w:rPr>
        <w:t xml:space="preserve">i hybu </w:t>
      </w:r>
      <w:r w:rsidRPr="001E48EF">
        <w:rPr>
          <w:rFonts w:ascii="Arial" w:hAnsi="Arial" w:cs="Arial"/>
        </w:rPr>
        <w:t xml:space="preserve">dysgu yn y dosbarth, os bydd yn gweld ei Gwaith yn mynd i fyny ar y wal mae’n galluogi i’r plant moen gwneud </w:t>
      </w:r>
      <w:r w:rsidR="00BA480E">
        <w:rPr>
          <w:rFonts w:ascii="Arial" w:hAnsi="Arial" w:cs="Arial"/>
        </w:rPr>
        <w:t>g</w:t>
      </w:r>
      <w:r w:rsidRPr="001E48EF">
        <w:rPr>
          <w:rFonts w:ascii="Arial" w:hAnsi="Arial" w:cs="Arial"/>
        </w:rPr>
        <w:t xml:space="preserve">waith da trwy’r amser. Sy’n debyg i theori B.F Skinner o gyflyru gweithredol sy’n gwobrwyo wrth i’r plant dysgu. Yn yr ysgol pontio welais siartiau gwobrwyo, </w:t>
      </w:r>
      <w:r w:rsidR="00BD5244">
        <w:rPr>
          <w:rFonts w:ascii="Arial" w:hAnsi="Arial" w:cs="Arial"/>
        </w:rPr>
        <w:t>g</w:t>
      </w:r>
      <w:r w:rsidRPr="001E48EF">
        <w:rPr>
          <w:rFonts w:ascii="Arial" w:hAnsi="Arial" w:cs="Arial"/>
        </w:rPr>
        <w:t>waith y plant o amgylch yr ysgol, pob athro</w:t>
      </w:r>
      <w:r w:rsidR="00CA552F">
        <w:rPr>
          <w:rFonts w:ascii="Arial" w:hAnsi="Arial" w:cs="Arial"/>
        </w:rPr>
        <w:t>/awes</w:t>
      </w:r>
      <w:r w:rsidRPr="001E48EF">
        <w:rPr>
          <w:rFonts w:ascii="Arial" w:hAnsi="Arial" w:cs="Arial"/>
        </w:rPr>
        <w:t xml:space="preserve"> yn rhoi clod i’r disgyblion. Gall yr athrawon defnyddio hyn yn yr ysgol er mwyn helpu hybu Ella moen dod i’r ysgol a dysgu.</w:t>
      </w:r>
    </w:p>
    <w:p w:rsidR="00624D68" w:rsidRPr="001E48EF" w:rsidRDefault="001E48EF" w:rsidP="001E48EF">
      <w:pPr>
        <w:spacing w:line="360" w:lineRule="auto"/>
        <w:rPr>
          <w:rFonts w:ascii="Arial" w:hAnsi="Arial" w:cs="Arial"/>
          <w:b/>
        </w:rPr>
      </w:pPr>
      <w:r w:rsidRPr="001E48EF">
        <w:rPr>
          <w:rFonts w:ascii="Arial" w:hAnsi="Arial" w:cs="Arial"/>
        </w:rPr>
        <w:t>I grynhoi mae yna llawer iawn o strategaethau gall ysgolion defnyddio er mwyn hybu datblygiad Ella mewn llawer o ffyrdd gwahanol. Ac mae’n bosib trwy trial y strategaethau yma b</w:t>
      </w:r>
      <w:r w:rsidR="006D1686">
        <w:rPr>
          <w:rFonts w:ascii="Arial" w:hAnsi="Arial" w:cs="Arial"/>
        </w:rPr>
        <w:t>u’n</w:t>
      </w:r>
      <w:r w:rsidRPr="001E48EF">
        <w:rPr>
          <w:rFonts w:ascii="Arial" w:hAnsi="Arial" w:cs="Arial"/>
        </w:rPr>
        <w:t xml:space="preserve"> symud ymlaen i’r cam nesaf yn ei datblygiad ac yn cyrraedd lle mae angen iddi fod. Mae’n mynd i gymryd llawer o amser i helpu Ella cyrraedd ei cham nesaf yn ei ddatblygiad, ond gyda’r cymorth ag arweiniad iawn o’r athrawon, mae yn bosib </w:t>
      </w:r>
      <w:r w:rsidR="00BD5244">
        <w:rPr>
          <w:rFonts w:ascii="Arial" w:hAnsi="Arial" w:cs="Arial"/>
        </w:rPr>
        <w:t xml:space="preserve">i </w:t>
      </w:r>
      <w:r w:rsidRPr="001E48EF">
        <w:rPr>
          <w:rFonts w:ascii="Arial" w:hAnsi="Arial" w:cs="Arial"/>
        </w:rPr>
        <w:t>Ella datblygu yn gymdeithasol, emosiynol ac yn wybyddol erbyn diwedd y flwyddyn ysgol.</w:t>
      </w:r>
    </w:p>
    <w:p w:rsidR="009C2D36" w:rsidRDefault="009C2D36">
      <w:pPr>
        <w:rPr>
          <w:rFonts w:ascii="Arial" w:hAnsi="Arial" w:cs="Arial"/>
          <w:b/>
        </w:rPr>
      </w:pPr>
    </w:p>
    <w:p w:rsidR="009C2D36" w:rsidRDefault="009C2D36">
      <w:pPr>
        <w:rPr>
          <w:rFonts w:ascii="Arial" w:hAnsi="Arial" w:cs="Arial"/>
          <w:b/>
        </w:rPr>
      </w:pPr>
    </w:p>
    <w:p w:rsidR="009C2D36" w:rsidRDefault="009C2D36">
      <w:pPr>
        <w:rPr>
          <w:rFonts w:ascii="Arial" w:hAnsi="Arial" w:cs="Arial"/>
          <w:b/>
        </w:rPr>
      </w:pPr>
    </w:p>
    <w:p w:rsidR="009C2D36" w:rsidRDefault="009C2D36">
      <w:pPr>
        <w:rPr>
          <w:rFonts w:ascii="Arial" w:hAnsi="Arial" w:cs="Arial"/>
          <w:b/>
        </w:rPr>
      </w:pPr>
    </w:p>
    <w:p w:rsidR="009C2D36" w:rsidRDefault="009C2D36">
      <w:pPr>
        <w:rPr>
          <w:rFonts w:ascii="Arial" w:hAnsi="Arial" w:cs="Arial"/>
          <w:b/>
        </w:rPr>
      </w:pPr>
    </w:p>
    <w:p w:rsidR="009C2D36" w:rsidRDefault="009C2D36">
      <w:pPr>
        <w:rPr>
          <w:rFonts w:ascii="Arial" w:hAnsi="Arial" w:cs="Arial"/>
          <w:b/>
        </w:rPr>
      </w:pPr>
    </w:p>
    <w:p w:rsidR="009C2D36" w:rsidRDefault="009C2D36">
      <w:pPr>
        <w:rPr>
          <w:rFonts w:ascii="Arial" w:hAnsi="Arial" w:cs="Arial"/>
          <w:b/>
        </w:rPr>
      </w:pPr>
    </w:p>
    <w:p w:rsidR="009C2D36" w:rsidRDefault="009C2D36">
      <w:pPr>
        <w:rPr>
          <w:rFonts w:ascii="Arial" w:hAnsi="Arial" w:cs="Arial"/>
          <w:b/>
        </w:rPr>
      </w:pPr>
    </w:p>
    <w:p w:rsidR="009C2D36" w:rsidRDefault="009C2D36">
      <w:pPr>
        <w:rPr>
          <w:rFonts w:ascii="Arial" w:hAnsi="Arial" w:cs="Arial"/>
          <w:b/>
        </w:rPr>
      </w:pPr>
    </w:p>
    <w:p w:rsidR="009C2D36" w:rsidRDefault="009C2D36">
      <w:pPr>
        <w:rPr>
          <w:rFonts w:ascii="Arial" w:hAnsi="Arial" w:cs="Arial"/>
          <w:b/>
        </w:rPr>
      </w:pPr>
    </w:p>
    <w:p w:rsidR="00EF682D" w:rsidRDefault="00EF682D">
      <w:pPr>
        <w:rPr>
          <w:rFonts w:ascii="Arial" w:hAnsi="Arial" w:cs="Arial"/>
          <w:b/>
        </w:rPr>
      </w:pPr>
    </w:p>
    <w:p w:rsidR="00EF682D" w:rsidRDefault="00EF682D">
      <w:pPr>
        <w:rPr>
          <w:rFonts w:ascii="Arial" w:hAnsi="Arial" w:cs="Arial"/>
          <w:b/>
        </w:rPr>
      </w:pPr>
    </w:p>
    <w:p w:rsidR="00EF682D" w:rsidRDefault="00EF682D">
      <w:pPr>
        <w:rPr>
          <w:rFonts w:ascii="Arial" w:hAnsi="Arial" w:cs="Arial"/>
          <w:b/>
        </w:rPr>
      </w:pPr>
    </w:p>
    <w:p w:rsidR="00EF682D" w:rsidRDefault="00EF682D">
      <w:pPr>
        <w:rPr>
          <w:rFonts w:ascii="Arial" w:hAnsi="Arial" w:cs="Arial"/>
          <w:b/>
        </w:rPr>
      </w:pPr>
    </w:p>
    <w:p w:rsidR="00EF682D" w:rsidRDefault="00EF682D">
      <w:pPr>
        <w:rPr>
          <w:rFonts w:ascii="Arial" w:hAnsi="Arial" w:cs="Arial"/>
          <w:b/>
        </w:rPr>
      </w:pPr>
    </w:p>
    <w:p w:rsidR="00B7321B" w:rsidRDefault="00B7321B">
      <w:pPr>
        <w:rPr>
          <w:rFonts w:ascii="Arial" w:hAnsi="Arial" w:cs="Arial"/>
          <w:b/>
        </w:rPr>
      </w:pPr>
    </w:p>
    <w:p w:rsidR="009C2D36" w:rsidRDefault="009C2D36">
      <w:pPr>
        <w:rPr>
          <w:rFonts w:ascii="Arial" w:hAnsi="Arial" w:cs="Arial"/>
          <w:b/>
        </w:rPr>
      </w:pPr>
    </w:p>
    <w:p w:rsidR="006764BA" w:rsidRDefault="006764BA">
      <w:pPr>
        <w:rPr>
          <w:rFonts w:ascii="Arial" w:hAnsi="Arial" w:cs="Arial"/>
          <w:b/>
        </w:rPr>
      </w:pPr>
    </w:p>
    <w:p w:rsidR="006764BA" w:rsidRDefault="006764BA">
      <w:pPr>
        <w:rPr>
          <w:rFonts w:ascii="Arial" w:hAnsi="Arial" w:cs="Arial"/>
          <w:b/>
        </w:rPr>
      </w:pPr>
    </w:p>
    <w:p w:rsidR="00E62138" w:rsidRDefault="00E62138" w:rsidP="00B253EA">
      <w:pPr>
        <w:pStyle w:val="AssignSubHeader"/>
        <w:rPr>
          <w:rFonts w:cs="Arial"/>
          <w:sz w:val="22"/>
        </w:rPr>
      </w:pPr>
    </w:p>
    <w:p w:rsidR="00B253EA" w:rsidRPr="00B253EA" w:rsidRDefault="00C075F6" w:rsidP="00B253EA">
      <w:pPr>
        <w:pStyle w:val="AssignSubHeader"/>
      </w:pPr>
      <w:r>
        <w:lastRenderedPageBreak/>
        <w:t>Rhestr gyfeiriadau</w:t>
      </w:r>
    </w:p>
    <w:p w:rsidR="003F53C7" w:rsidRPr="006D1686" w:rsidRDefault="003F53C7" w:rsidP="006D1686">
      <w:pPr>
        <w:spacing w:line="360" w:lineRule="auto"/>
        <w:rPr>
          <w:rStyle w:val="Hyperlink"/>
          <w:rFonts w:ascii="Arial" w:hAnsi="Arial" w:cs="Arial"/>
          <w:i/>
          <w:color w:val="auto"/>
          <w:u w:val="none"/>
        </w:rPr>
      </w:pPr>
      <w:r w:rsidRPr="006D1686">
        <w:rPr>
          <w:rStyle w:val="Hyperlink"/>
          <w:rFonts w:ascii="Arial" w:hAnsi="Arial" w:cs="Arial"/>
          <w:color w:val="auto"/>
          <w:u w:val="none"/>
        </w:rPr>
        <w:t>Andrews</w:t>
      </w:r>
      <w:r w:rsidR="0036530C" w:rsidRPr="006D1686">
        <w:rPr>
          <w:rStyle w:val="Hyperlink"/>
          <w:rFonts w:ascii="Arial" w:hAnsi="Arial" w:cs="Arial"/>
          <w:color w:val="auto"/>
          <w:u w:val="none"/>
        </w:rPr>
        <w:t>. M</w:t>
      </w:r>
      <w:r w:rsidRPr="006D1686">
        <w:rPr>
          <w:rStyle w:val="Hyperlink"/>
          <w:rFonts w:ascii="Arial" w:hAnsi="Arial" w:cs="Arial"/>
          <w:color w:val="auto"/>
          <w:u w:val="none"/>
        </w:rPr>
        <w:t xml:space="preserve"> (2012) </w:t>
      </w:r>
      <w:r w:rsidRPr="006D1686">
        <w:rPr>
          <w:rStyle w:val="Hyperlink"/>
          <w:rFonts w:ascii="Arial" w:hAnsi="Arial" w:cs="Arial"/>
          <w:i/>
          <w:color w:val="auto"/>
          <w:u w:val="none"/>
        </w:rPr>
        <w:t>Exploring Play for Early Childhood Studies</w:t>
      </w:r>
      <w:r w:rsidR="00FF52FF" w:rsidRPr="006D1686">
        <w:rPr>
          <w:rStyle w:val="Hyperlink"/>
          <w:rFonts w:ascii="Arial" w:hAnsi="Arial" w:cs="Arial"/>
          <w:i/>
          <w:color w:val="auto"/>
          <w:u w:val="none"/>
        </w:rPr>
        <w:t xml:space="preserve">. </w:t>
      </w:r>
      <w:r w:rsidR="00FF52FF" w:rsidRPr="006D1686">
        <w:rPr>
          <w:rStyle w:val="Hyperlink"/>
          <w:rFonts w:ascii="Arial" w:hAnsi="Arial" w:cs="Arial"/>
          <w:color w:val="auto"/>
          <w:u w:val="none"/>
        </w:rPr>
        <w:t>SAGE Publications.</w:t>
      </w:r>
    </w:p>
    <w:p w:rsidR="006D1686" w:rsidRPr="006D1686" w:rsidRDefault="005A4878" w:rsidP="006D1686">
      <w:pPr>
        <w:spacing w:line="360" w:lineRule="auto"/>
        <w:rPr>
          <w:rStyle w:val="Hyperlink"/>
          <w:rFonts w:ascii="Arial" w:hAnsi="Arial" w:cs="Arial"/>
          <w:i/>
          <w:color w:val="auto"/>
          <w:u w:val="none"/>
        </w:rPr>
      </w:pPr>
      <w:r w:rsidRPr="006D1686">
        <w:rPr>
          <w:rStyle w:val="Hyperlink"/>
          <w:rFonts w:ascii="Arial" w:hAnsi="Arial" w:cs="Arial"/>
          <w:color w:val="auto"/>
          <w:u w:val="none"/>
        </w:rPr>
        <w:t>Beckett</w:t>
      </w:r>
      <w:r w:rsidR="0036530C" w:rsidRPr="006D1686">
        <w:rPr>
          <w:rStyle w:val="Hyperlink"/>
          <w:rFonts w:ascii="Arial" w:hAnsi="Arial" w:cs="Arial"/>
          <w:color w:val="auto"/>
          <w:u w:val="none"/>
        </w:rPr>
        <w:t>. C</w:t>
      </w:r>
      <w:r w:rsidRPr="006D1686">
        <w:rPr>
          <w:rStyle w:val="Hyperlink"/>
          <w:rFonts w:ascii="Arial" w:hAnsi="Arial" w:cs="Arial"/>
          <w:color w:val="auto"/>
          <w:u w:val="none"/>
        </w:rPr>
        <w:t xml:space="preserve"> a</w:t>
      </w:r>
      <w:r w:rsidR="0036530C" w:rsidRPr="006D1686">
        <w:rPr>
          <w:rStyle w:val="Hyperlink"/>
          <w:rFonts w:ascii="Arial" w:hAnsi="Arial" w:cs="Arial"/>
          <w:color w:val="auto"/>
          <w:u w:val="none"/>
        </w:rPr>
        <w:t xml:space="preserve"> </w:t>
      </w:r>
      <w:r w:rsidRPr="006D1686">
        <w:rPr>
          <w:rStyle w:val="Hyperlink"/>
          <w:rFonts w:ascii="Arial" w:hAnsi="Arial" w:cs="Arial"/>
          <w:color w:val="auto"/>
          <w:u w:val="none"/>
        </w:rPr>
        <w:t>Taylor</w:t>
      </w:r>
      <w:r w:rsidR="0036530C" w:rsidRPr="006D1686">
        <w:rPr>
          <w:rStyle w:val="Hyperlink"/>
          <w:rFonts w:ascii="Arial" w:hAnsi="Arial" w:cs="Arial"/>
          <w:color w:val="auto"/>
          <w:u w:val="none"/>
        </w:rPr>
        <w:t>. H</w:t>
      </w:r>
      <w:r w:rsidRPr="006D1686">
        <w:rPr>
          <w:rStyle w:val="Hyperlink"/>
          <w:rFonts w:ascii="Arial" w:hAnsi="Arial" w:cs="Arial"/>
          <w:color w:val="auto"/>
          <w:u w:val="none"/>
        </w:rPr>
        <w:t xml:space="preserve"> (2010) </w:t>
      </w:r>
      <w:r w:rsidRPr="006D1686">
        <w:rPr>
          <w:rStyle w:val="Hyperlink"/>
          <w:rFonts w:ascii="Arial" w:hAnsi="Arial" w:cs="Arial"/>
          <w:i/>
          <w:color w:val="auto"/>
          <w:u w:val="none"/>
        </w:rPr>
        <w:t>Human Growth and Development second edition</w:t>
      </w:r>
      <w:r w:rsidR="00FF52FF" w:rsidRPr="006D1686">
        <w:rPr>
          <w:rStyle w:val="Hyperlink"/>
          <w:rFonts w:ascii="Arial" w:hAnsi="Arial" w:cs="Arial"/>
          <w:i/>
          <w:color w:val="auto"/>
          <w:u w:val="none"/>
        </w:rPr>
        <w:t xml:space="preserve">. </w:t>
      </w:r>
      <w:r w:rsidR="00FF52FF" w:rsidRPr="006D1686">
        <w:rPr>
          <w:rStyle w:val="Hyperlink"/>
          <w:rFonts w:ascii="Arial" w:hAnsi="Arial" w:cs="Arial"/>
          <w:color w:val="auto"/>
          <w:u w:val="none"/>
        </w:rPr>
        <w:t xml:space="preserve">SAGE Publications. </w:t>
      </w:r>
      <w:r w:rsidRPr="006D1686">
        <w:rPr>
          <w:rStyle w:val="Hyperlink"/>
          <w:rFonts w:ascii="Arial" w:hAnsi="Arial" w:cs="Arial"/>
          <w:i/>
          <w:color w:val="auto"/>
          <w:u w:val="none"/>
        </w:rPr>
        <w:t xml:space="preserve"> </w:t>
      </w:r>
    </w:p>
    <w:p w:rsidR="005371B6" w:rsidRPr="006D1686" w:rsidRDefault="005A4878" w:rsidP="006D1686">
      <w:pPr>
        <w:spacing w:line="360" w:lineRule="auto"/>
        <w:rPr>
          <w:rFonts w:ascii="Arial" w:hAnsi="Arial" w:cs="Arial"/>
        </w:rPr>
      </w:pPr>
      <w:r w:rsidRPr="006D1686">
        <w:rPr>
          <w:rFonts w:ascii="Arial" w:hAnsi="Arial" w:cs="Arial"/>
        </w:rPr>
        <w:t>Bee</w:t>
      </w:r>
      <w:r w:rsidR="0036530C" w:rsidRPr="006D1686">
        <w:rPr>
          <w:rFonts w:ascii="Arial" w:hAnsi="Arial" w:cs="Arial"/>
        </w:rPr>
        <w:t>. H</w:t>
      </w:r>
      <w:r w:rsidRPr="006D1686">
        <w:rPr>
          <w:rFonts w:ascii="Arial" w:hAnsi="Arial" w:cs="Arial"/>
        </w:rPr>
        <w:t xml:space="preserve"> </w:t>
      </w:r>
      <w:r w:rsidR="0036530C" w:rsidRPr="006D1686">
        <w:rPr>
          <w:rFonts w:ascii="Arial" w:hAnsi="Arial" w:cs="Arial"/>
        </w:rPr>
        <w:t xml:space="preserve">a </w:t>
      </w:r>
      <w:r w:rsidRPr="006D1686">
        <w:rPr>
          <w:rFonts w:ascii="Arial" w:hAnsi="Arial" w:cs="Arial"/>
        </w:rPr>
        <w:t>Denise</w:t>
      </w:r>
      <w:r w:rsidR="0036530C" w:rsidRPr="006D1686">
        <w:rPr>
          <w:rFonts w:ascii="Arial" w:hAnsi="Arial" w:cs="Arial"/>
        </w:rPr>
        <w:t>. B</w:t>
      </w:r>
      <w:r w:rsidRPr="006D1686">
        <w:rPr>
          <w:rFonts w:ascii="Arial" w:hAnsi="Arial" w:cs="Arial"/>
        </w:rPr>
        <w:t xml:space="preserve"> (</w:t>
      </w:r>
      <w:r w:rsidR="00FF52FF" w:rsidRPr="006D1686">
        <w:rPr>
          <w:rFonts w:ascii="Arial" w:hAnsi="Arial" w:cs="Arial"/>
        </w:rPr>
        <w:t>2006</w:t>
      </w:r>
      <w:r w:rsidRPr="006D1686">
        <w:rPr>
          <w:rFonts w:ascii="Arial" w:hAnsi="Arial" w:cs="Arial"/>
        </w:rPr>
        <w:t xml:space="preserve">) </w:t>
      </w:r>
      <w:r w:rsidR="00986CCB" w:rsidRPr="006D1686">
        <w:rPr>
          <w:rFonts w:ascii="Arial" w:hAnsi="Arial" w:cs="Arial"/>
          <w:i/>
        </w:rPr>
        <w:t xml:space="preserve">The </w:t>
      </w:r>
      <w:r w:rsidR="00F62AAD" w:rsidRPr="006D1686">
        <w:rPr>
          <w:rFonts w:ascii="Arial" w:hAnsi="Arial" w:cs="Arial"/>
          <w:i/>
        </w:rPr>
        <w:t>D</w:t>
      </w:r>
      <w:r w:rsidR="00986CCB" w:rsidRPr="006D1686">
        <w:rPr>
          <w:rFonts w:ascii="Arial" w:hAnsi="Arial" w:cs="Arial"/>
          <w:i/>
        </w:rPr>
        <w:t xml:space="preserve">eveloping </w:t>
      </w:r>
      <w:r w:rsidR="00F62AAD" w:rsidRPr="006D1686">
        <w:rPr>
          <w:rFonts w:ascii="Arial" w:hAnsi="Arial" w:cs="Arial"/>
          <w:i/>
        </w:rPr>
        <w:t>C</w:t>
      </w:r>
      <w:r w:rsidR="00986CCB" w:rsidRPr="006D1686">
        <w:rPr>
          <w:rFonts w:ascii="Arial" w:hAnsi="Arial" w:cs="Arial"/>
          <w:i/>
        </w:rPr>
        <w:t>hild 11</w:t>
      </w:r>
      <w:r w:rsidR="00986CCB" w:rsidRPr="006D1686">
        <w:rPr>
          <w:rFonts w:ascii="Arial" w:hAnsi="Arial" w:cs="Arial"/>
          <w:i/>
          <w:vertAlign w:val="superscript"/>
        </w:rPr>
        <w:t>th</w:t>
      </w:r>
      <w:r w:rsidR="00986CCB" w:rsidRPr="006D1686">
        <w:rPr>
          <w:rFonts w:ascii="Arial" w:hAnsi="Arial" w:cs="Arial"/>
          <w:i/>
        </w:rPr>
        <w:t xml:space="preserve"> edition </w:t>
      </w:r>
      <w:r w:rsidR="00F62AAD" w:rsidRPr="006D1686">
        <w:rPr>
          <w:rFonts w:ascii="Arial" w:hAnsi="Arial" w:cs="Arial"/>
          <w:i/>
        </w:rPr>
        <w:t>P</w:t>
      </w:r>
      <w:r w:rsidR="00986CCB" w:rsidRPr="006D1686">
        <w:rPr>
          <w:rFonts w:ascii="Arial" w:hAnsi="Arial" w:cs="Arial"/>
          <w:i/>
        </w:rPr>
        <w:t xml:space="preserve">earson </w:t>
      </w:r>
      <w:r w:rsidR="00F62AAD" w:rsidRPr="006D1686">
        <w:rPr>
          <w:rFonts w:ascii="Arial" w:hAnsi="Arial" w:cs="Arial"/>
          <w:i/>
        </w:rPr>
        <w:t>I</w:t>
      </w:r>
      <w:r w:rsidR="00986CCB" w:rsidRPr="006D1686">
        <w:rPr>
          <w:rFonts w:ascii="Arial" w:hAnsi="Arial" w:cs="Arial"/>
          <w:i/>
        </w:rPr>
        <w:t xml:space="preserve">nternational </w:t>
      </w:r>
      <w:r w:rsidR="00F62AAD" w:rsidRPr="006D1686">
        <w:rPr>
          <w:rFonts w:ascii="Arial" w:hAnsi="Arial" w:cs="Arial"/>
          <w:i/>
        </w:rPr>
        <w:t>E</w:t>
      </w:r>
      <w:r w:rsidR="00986CCB" w:rsidRPr="006D1686">
        <w:rPr>
          <w:rFonts w:ascii="Arial" w:hAnsi="Arial" w:cs="Arial"/>
          <w:i/>
        </w:rPr>
        <w:t>dition</w:t>
      </w:r>
      <w:r w:rsidR="00536BA5" w:rsidRPr="006D1686">
        <w:rPr>
          <w:rFonts w:ascii="Arial" w:hAnsi="Arial" w:cs="Arial"/>
        </w:rPr>
        <w:t>.</w:t>
      </w:r>
    </w:p>
    <w:p w:rsidR="006D1686" w:rsidRPr="006D1686" w:rsidRDefault="005A4878" w:rsidP="006D1686">
      <w:pPr>
        <w:spacing w:line="360" w:lineRule="auto"/>
        <w:rPr>
          <w:rFonts w:ascii="Arial" w:hAnsi="Arial" w:cs="Arial"/>
          <w:sz w:val="24"/>
        </w:rPr>
      </w:pPr>
      <w:r w:rsidRPr="006D1686">
        <w:rPr>
          <w:rFonts w:ascii="Arial" w:hAnsi="Arial" w:cs="Arial"/>
        </w:rPr>
        <w:t xml:space="preserve">CDC- </w:t>
      </w:r>
      <w:r w:rsidR="00F62AAD" w:rsidRPr="006D1686">
        <w:rPr>
          <w:rFonts w:ascii="Arial" w:hAnsi="Arial" w:cs="Arial"/>
        </w:rPr>
        <w:t>C</w:t>
      </w:r>
      <w:r w:rsidRPr="006D1686">
        <w:rPr>
          <w:rFonts w:ascii="Arial" w:hAnsi="Arial" w:cs="Arial"/>
        </w:rPr>
        <w:t xml:space="preserve">enters for </w:t>
      </w:r>
      <w:r w:rsidR="00F62AAD" w:rsidRPr="006D1686">
        <w:rPr>
          <w:rFonts w:ascii="Arial" w:hAnsi="Arial" w:cs="Arial"/>
        </w:rPr>
        <w:t>D</w:t>
      </w:r>
      <w:r w:rsidRPr="006D1686">
        <w:rPr>
          <w:rFonts w:ascii="Arial" w:hAnsi="Arial" w:cs="Arial"/>
        </w:rPr>
        <w:t xml:space="preserve">isease </w:t>
      </w:r>
      <w:r w:rsidR="00F62AAD" w:rsidRPr="006D1686">
        <w:rPr>
          <w:rFonts w:ascii="Arial" w:hAnsi="Arial" w:cs="Arial"/>
        </w:rPr>
        <w:t>C</w:t>
      </w:r>
      <w:r w:rsidRPr="006D1686">
        <w:rPr>
          <w:rFonts w:ascii="Arial" w:hAnsi="Arial" w:cs="Arial"/>
        </w:rPr>
        <w:t xml:space="preserve">ontrol and </w:t>
      </w:r>
      <w:r w:rsidR="00F62AAD" w:rsidRPr="006D1686">
        <w:rPr>
          <w:rFonts w:ascii="Arial" w:hAnsi="Arial" w:cs="Arial"/>
        </w:rPr>
        <w:t>P</w:t>
      </w:r>
      <w:r w:rsidRPr="006D1686">
        <w:rPr>
          <w:rFonts w:ascii="Arial" w:hAnsi="Arial" w:cs="Arial"/>
        </w:rPr>
        <w:t xml:space="preserve">revention (2022) </w:t>
      </w:r>
      <w:r w:rsidRPr="006D1686">
        <w:rPr>
          <w:rFonts w:ascii="Arial" w:hAnsi="Arial" w:cs="Arial"/>
          <w:i/>
        </w:rPr>
        <w:t xml:space="preserve">Important Milestones: Your Child By Four Years </w:t>
      </w:r>
      <w:r w:rsidRPr="006D1686">
        <w:rPr>
          <w:rFonts w:ascii="Arial" w:hAnsi="Arial" w:cs="Arial"/>
        </w:rPr>
        <w:t xml:space="preserve">Ar gael yn: </w:t>
      </w:r>
      <w:hyperlink r:id="rId8" w:history="1">
        <w:r w:rsidRPr="006D1686">
          <w:rPr>
            <w:rStyle w:val="Hyperlink"/>
            <w:rFonts w:ascii="Arial" w:hAnsi="Arial" w:cs="Arial"/>
          </w:rPr>
          <w:t>https://www.cdc.gov/ncbddd/actearly/milestones/milestones-4yr.html</w:t>
        </w:r>
      </w:hyperlink>
      <w:proofErr w:type="gramStart"/>
      <w:r w:rsidRPr="006D1686">
        <w:rPr>
          <w:rFonts w:ascii="Arial" w:hAnsi="Arial" w:cs="Arial"/>
        </w:rPr>
        <w:t xml:space="preserve">   (</w:t>
      </w:r>
      <w:proofErr w:type="gramEnd"/>
      <w:r w:rsidRPr="006D1686">
        <w:rPr>
          <w:rFonts w:ascii="Arial" w:hAnsi="Arial" w:cs="Arial"/>
        </w:rPr>
        <w:t xml:space="preserve">Cyrchwyd 26 Hydref 2022) </w:t>
      </w:r>
    </w:p>
    <w:p w:rsidR="006D1686" w:rsidRPr="006D1686" w:rsidRDefault="005A4878" w:rsidP="006D1686">
      <w:pPr>
        <w:spacing w:line="360" w:lineRule="auto"/>
        <w:rPr>
          <w:rFonts w:ascii="Arial" w:hAnsi="Arial" w:cs="Arial"/>
        </w:rPr>
      </w:pPr>
      <w:r w:rsidRPr="006D1686">
        <w:rPr>
          <w:rStyle w:val="Hyperlink"/>
          <w:rFonts w:ascii="Arial" w:hAnsi="Arial" w:cs="Arial"/>
          <w:color w:val="auto"/>
          <w:u w:val="none"/>
        </w:rPr>
        <w:t>Child Central (2018)</w:t>
      </w:r>
      <w:r w:rsidRPr="006D1686">
        <w:rPr>
          <w:rFonts w:ascii="Arial" w:hAnsi="Arial" w:cs="Arial"/>
        </w:rPr>
        <w:t xml:space="preserve"> </w:t>
      </w:r>
      <w:r w:rsidRPr="006D1686">
        <w:rPr>
          <w:rFonts w:ascii="Arial" w:hAnsi="Arial" w:cs="Arial"/>
          <w:i/>
        </w:rPr>
        <w:t>What is Circle Time and How it Benefits Your Children</w:t>
      </w:r>
      <w:r w:rsidRPr="006D1686">
        <w:rPr>
          <w:rFonts w:ascii="Arial" w:hAnsi="Arial" w:cs="Arial"/>
        </w:rPr>
        <w:t xml:space="preserve"> Ar gael yn: </w:t>
      </w:r>
      <w:hyperlink r:id="rId9" w:history="1">
        <w:r w:rsidRPr="006D1686">
          <w:rPr>
            <w:rStyle w:val="Hyperlink"/>
            <w:rFonts w:ascii="Arial" w:hAnsi="Arial" w:cs="Arial"/>
          </w:rPr>
          <w:t>https://childrencentral.net/what-is-circle-time-and-how-it-benefits-your-children</w:t>
        </w:r>
      </w:hyperlink>
      <w:r w:rsidRPr="006D1686">
        <w:rPr>
          <w:rFonts w:ascii="Arial" w:hAnsi="Arial" w:cs="Arial"/>
        </w:rPr>
        <w:t xml:space="preserve">  Cyrchwyd: 26 Hydref 2022 </w:t>
      </w:r>
    </w:p>
    <w:p w:rsidR="006D1686" w:rsidRPr="006D1686" w:rsidRDefault="00EF682D" w:rsidP="006D1686">
      <w:pPr>
        <w:spacing w:line="360" w:lineRule="auto"/>
        <w:rPr>
          <w:rFonts w:ascii="Arial" w:hAnsi="Arial" w:cs="Arial"/>
        </w:rPr>
      </w:pPr>
      <w:r w:rsidRPr="006D1686">
        <w:rPr>
          <w:rFonts w:ascii="Arial" w:hAnsi="Arial" w:cs="Arial"/>
        </w:rPr>
        <w:t>Davies</w:t>
      </w:r>
      <w:r w:rsidR="0036530C" w:rsidRPr="006D1686">
        <w:rPr>
          <w:rFonts w:ascii="Arial" w:hAnsi="Arial" w:cs="Arial"/>
        </w:rPr>
        <w:t>. T</w:t>
      </w:r>
      <w:r w:rsidRPr="006D1686">
        <w:rPr>
          <w:rFonts w:ascii="Arial" w:hAnsi="Arial" w:cs="Arial"/>
        </w:rPr>
        <w:t xml:space="preserve"> (2019) </w:t>
      </w:r>
      <w:r w:rsidR="00C45C1D" w:rsidRPr="006D1686">
        <w:rPr>
          <w:rFonts w:ascii="Arial" w:hAnsi="Arial" w:cs="Arial"/>
          <w:i/>
        </w:rPr>
        <w:t>Why is it so important for teachers to understand child development,</w:t>
      </w:r>
      <w:r w:rsidR="00C45C1D" w:rsidRPr="006D1686">
        <w:rPr>
          <w:rFonts w:ascii="Arial" w:hAnsi="Arial" w:cs="Arial"/>
        </w:rPr>
        <w:t xml:space="preserve"> </w:t>
      </w:r>
      <w:r w:rsidRPr="006D1686">
        <w:rPr>
          <w:rFonts w:ascii="Arial" w:hAnsi="Arial" w:cs="Arial"/>
        </w:rPr>
        <w:t xml:space="preserve">Ar gael yn: </w:t>
      </w:r>
      <w:hyperlink r:id="rId10" w:history="1">
        <w:r w:rsidR="004B3E81" w:rsidRPr="006D1686">
          <w:rPr>
            <w:rStyle w:val="Hyperlink"/>
            <w:rFonts w:ascii="Arial" w:hAnsi="Arial" w:cs="Arial"/>
          </w:rPr>
          <w:t>https://www.fagus.org.uk/why-is-it-importance-for-teachers-to-understand-the-child-development-stages-a-fagus-helping-hand/</w:t>
        </w:r>
      </w:hyperlink>
      <w:r w:rsidR="004B3E81" w:rsidRPr="006D1686">
        <w:rPr>
          <w:rFonts w:ascii="Arial" w:hAnsi="Arial" w:cs="Arial"/>
        </w:rPr>
        <w:t xml:space="preserve"> (Cyrchwyd: 18 Hydref 2022)</w:t>
      </w:r>
    </w:p>
    <w:p w:rsidR="006D1686" w:rsidRPr="006D1686" w:rsidRDefault="0036530C" w:rsidP="006D1686">
      <w:pPr>
        <w:spacing w:line="360" w:lineRule="auto"/>
        <w:rPr>
          <w:rStyle w:val="Hyperlink"/>
          <w:rFonts w:ascii="Arial" w:hAnsi="Arial" w:cs="Arial"/>
          <w:i/>
          <w:color w:val="auto"/>
          <w:sz w:val="24"/>
          <w:u w:val="none"/>
        </w:rPr>
      </w:pPr>
      <w:r w:rsidRPr="006D1686">
        <w:rPr>
          <w:rStyle w:val="Hyperlink"/>
          <w:rFonts w:ascii="Arial" w:hAnsi="Arial" w:cs="Arial"/>
          <w:color w:val="auto"/>
          <w:u w:val="none"/>
        </w:rPr>
        <w:t>Ensing. J a Spencer</w:t>
      </w:r>
      <w:r w:rsidR="00FF52FF" w:rsidRPr="006D1686">
        <w:rPr>
          <w:rStyle w:val="Hyperlink"/>
          <w:rFonts w:ascii="Arial" w:hAnsi="Arial" w:cs="Arial"/>
          <w:color w:val="auto"/>
          <w:u w:val="none"/>
        </w:rPr>
        <w:t>.</w:t>
      </w:r>
      <w:r w:rsidRPr="006D1686">
        <w:rPr>
          <w:rStyle w:val="Hyperlink"/>
          <w:rFonts w:ascii="Arial" w:hAnsi="Arial" w:cs="Arial"/>
          <w:color w:val="auto"/>
          <w:u w:val="none"/>
        </w:rPr>
        <w:t xml:space="preserve"> B (2002) </w:t>
      </w:r>
      <w:r w:rsidR="00C978F2" w:rsidRPr="006D1686">
        <w:rPr>
          <w:rStyle w:val="Hyperlink"/>
          <w:rFonts w:ascii="Arial" w:hAnsi="Arial" w:cs="Arial"/>
          <w:i/>
          <w:color w:val="auto"/>
          <w:u w:val="none"/>
        </w:rPr>
        <w:t xml:space="preserve">Children Learning </w:t>
      </w:r>
      <w:r w:rsidR="00F62AAD" w:rsidRPr="006D1686">
        <w:rPr>
          <w:rStyle w:val="Hyperlink"/>
          <w:rFonts w:ascii="Arial" w:hAnsi="Arial" w:cs="Arial"/>
          <w:i/>
          <w:color w:val="auto"/>
          <w:u w:val="none"/>
        </w:rPr>
        <w:t>P</w:t>
      </w:r>
      <w:r w:rsidR="00C978F2" w:rsidRPr="006D1686">
        <w:rPr>
          <w:rStyle w:val="Hyperlink"/>
          <w:rFonts w:ascii="Arial" w:hAnsi="Arial" w:cs="Arial"/>
          <w:i/>
          <w:color w:val="auto"/>
          <w:u w:val="none"/>
        </w:rPr>
        <w:t xml:space="preserve">ersonal, </w:t>
      </w:r>
      <w:r w:rsidR="00F62AAD" w:rsidRPr="006D1686">
        <w:rPr>
          <w:rStyle w:val="Hyperlink"/>
          <w:rFonts w:ascii="Arial" w:hAnsi="Arial" w:cs="Arial"/>
          <w:i/>
          <w:color w:val="auto"/>
          <w:u w:val="none"/>
        </w:rPr>
        <w:t>S</w:t>
      </w:r>
      <w:r w:rsidR="00C978F2" w:rsidRPr="006D1686">
        <w:rPr>
          <w:rStyle w:val="Hyperlink"/>
          <w:rFonts w:ascii="Arial" w:hAnsi="Arial" w:cs="Arial"/>
          <w:i/>
          <w:color w:val="auto"/>
          <w:u w:val="none"/>
        </w:rPr>
        <w:t xml:space="preserve">ocial and </w:t>
      </w:r>
      <w:r w:rsidR="00F62AAD" w:rsidRPr="006D1686">
        <w:rPr>
          <w:rStyle w:val="Hyperlink"/>
          <w:rFonts w:ascii="Arial" w:hAnsi="Arial" w:cs="Arial"/>
          <w:i/>
          <w:color w:val="auto"/>
          <w:u w:val="none"/>
        </w:rPr>
        <w:t>E</w:t>
      </w:r>
      <w:r w:rsidR="00C978F2" w:rsidRPr="006D1686">
        <w:rPr>
          <w:rStyle w:val="Hyperlink"/>
          <w:rFonts w:ascii="Arial" w:hAnsi="Arial" w:cs="Arial"/>
          <w:i/>
          <w:color w:val="auto"/>
          <w:u w:val="none"/>
        </w:rPr>
        <w:t xml:space="preserve">motional </w:t>
      </w:r>
      <w:r w:rsidR="00F62AAD" w:rsidRPr="006D1686">
        <w:rPr>
          <w:rStyle w:val="Hyperlink"/>
          <w:rFonts w:ascii="Arial" w:hAnsi="Arial" w:cs="Arial"/>
          <w:i/>
          <w:color w:val="auto"/>
          <w:u w:val="none"/>
        </w:rPr>
        <w:t>D</w:t>
      </w:r>
      <w:r w:rsidR="00C978F2" w:rsidRPr="006D1686">
        <w:rPr>
          <w:rStyle w:val="Hyperlink"/>
          <w:rFonts w:ascii="Arial" w:hAnsi="Arial" w:cs="Arial"/>
          <w:i/>
          <w:color w:val="auto"/>
          <w:u w:val="none"/>
        </w:rPr>
        <w:t>evelopment</w:t>
      </w:r>
      <w:r w:rsidR="00FF52FF" w:rsidRPr="006D1686">
        <w:rPr>
          <w:rStyle w:val="Hyperlink"/>
          <w:rFonts w:ascii="Arial" w:hAnsi="Arial" w:cs="Arial"/>
          <w:i/>
          <w:color w:val="auto"/>
          <w:u w:val="none"/>
        </w:rPr>
        <w:t xml:space="preserve">. </w:t>
      </w:r>
      <w:r w:rsidR="00FF52FF" w:rsidRPr="006D1686">
        <w:rPr>
          <w:rStyle w:val="Hyperlink"/>
          <w:rFonts w:ascii="Arial" w:hAnsi="Arial" w:cs="Arial"/>
          <w:color w:val="auto"/>
          <w:u w:val="none"/>
        </w:rPr>
        <w:t>Surrey: Spencer Publications</w:t>
      </w:r>
    </w:p>
    <w:p w:rsidR="006D1686" w:rsidRPr="006D1686" w:rsidRDefault="0036530C" w:rsidP="006D1686">
      <w:pPr>
        <w:spacing w:line="360" w:lineRule="auto"/>
        <w:rPr>
          <w:rStyle w:val="Hyperlink"/>
          <w:rFonts w:ascii="Arial" w:hAnsi="Arial" w:cs="Arial"/>
          <w:i/>
          <w:color w:val="auto"/>
          <w:u w:val="none"/>
        </w:rPr>
      </w:pPr>
      <w:r w:rsidRPr="006D1686">
        <w:rPr>
          <w:rStyle w:val="Hyperlink"/>
          <w:rFonts w:ascii="Arial" w:hAnsi="Arial" w:cs="Arial"/>
          <w:color w:val="auto"/>
          <w:u w:val="none"/>
        </w:rPr>
        <w:t xml:space="preserve">Gray. C </w:t>
      </w:r>
      <w:proofErr w:type="gramStart"/>
      <w:r w:rsidRPr="006D1686">
        <w:rPr>
          <w:rStyle w:val="Hyperlink"/>
          <w:rFonts w:ascii="Arial" w:hAnsi="Arial" w:cs="Arial"/>
          <w:color w:val="auto"/>
          <w:u w:val="none"/>
        </w:rPr>
        <w:t>a  MacBlain</w:t>
      </w:r>
      <w:proofErr w:type="gramEnd"/>
      <w:r w:rsidRPr="006D1686">
        <w:rPr>
          <w:rStyle w:val="Hyperlink"/>
          <w:rFonts w:ascii="Arial" w:hAnsi="Arial" w:cs="Arial"/>
          <w:color w:val="auto"/>
          <w:u w:val="none"/>
        </w:rPr>
        <w:t>. S (2015)</w:t>
      </w:r>
      <w:r w:rsidR="007151DF" w:rsidRPr="006D1686">
        <w:rPr>
          <w:rStyle w:val="Hyperlink"/>
          <w:rFonts w:ascii="Arial" w:hAnsi="Arial" w:cs="Arial"/>
          <w:color w:val="auto"/>
          <w:u w:val="none"/>
        </w:rPr>
        <w:t xml:space="preserve"> </w:t>
      </w:r>
      <w:r w:rsidR="005A4878" w:rsidRPr="006D1686">
        <w:rPr>
          <w:rStyle w:val="Hyperlink"/>
          <w:rFonts w:ascii="Arial" w:hAnsi="Arial" w:cs="Arial"/>
          <w:i/>
          <w:color w:val="auto"/>
          <w:u w:val="none"/>
        </w:rPr>
        <w:t>Learning Theories in Childhood</w:t>
      </w:r>
      <w:r w:rsidR="00FF52FF" w:rsidRPr="006D1686">
        <w:rPr>
          <w:rStyle w:val="Hyperlink"/>
          <w:rFonts w:ascii="Arial" w:hAnsi="Arial" w:cs="Arial"/>
          <w:i/>
          <w:color w:val="auto"/>
          <w:u w:val="none"/>
        </w:rPr>
        <w:t xml:space="preserve">. </w:t>
      </w:r>
      <w:r w:rsidR="00FF52FF" w:rsidRPr="006D1686">
        <w:rPr>
          <w:rStyle w:val="Hyperlink"/>
          <w:rFonts w:ascii="Arial" w:hAnsi="Arial" w:cs="Arial"/>
          <w:color w:val="auto"/>
          <w:u w:val="none"/>
        </w:rPr>
        <w:t xml:space="preserve">SAGE Publications </w:t>
      </w:r>
    </w:p>
    <w:p w:rsidR="006D1686" w:rsidRPr="006D1686" w:rsidRDefault="0036530C" w:rsidP="006D1686">
      <w:pPr>
        <w:spacing w:line="360" w:lineRule="auto"/>
        <w:rPr>
          <w:rStyle w:val="Hyperlink"/>
          <w:rFonts w:ascii="Arial" w:hAnsi="Arial" w:cs="Arial"/>
          <w:color w:val="auto"/>
          <w:u w:val="none"/>
        </w:rPr>
      </w:pPr>
      <w:r w:rsidRPr="006D1686">
        <w:rPr>
          <w:rStyle w:val="Hyperlink"/>
          <w:rFonts w:ascii="Arial" w:hAnsi="Arial" w:cs="Arial"/>
          <w:color w:val="auto"/>
          <w:u w:val="none"/>
        </w:rPr>
        <w:t xml:space="preserve">Lee. C, (1984) </w:t>
      </w:r>
      <w:r w:rsidR="005A4878" w:rsidRPr="006D1686">
        <w:rPr>
          <w:rStyle w:val="Hyperlink"/>
          <w:rFonts w:ascii="Arial" w:hAnsi="Arial" w:cs="Arial"/>
          <w:i/>
          <w:color w:val="auto"/>
          <w:u w:val="none"/>
        </w:rPr>
        <w:t>The Growth and Development of Children, Third Edition</w:t>
      </w:r>
      <w:r w:rsidR="00536BA5" w:rsidRPr="006D1686">
        <w:rPr>
          <w:rStyle w:val="Hyperlink"/>
          <w:rFonts w:ascii="Arial" w:hAnsi="Arial" w:cs="Arial"/>
          <w:color w:val="auto"/>
          <w:u w:val="none"/>
        </w:rPr>
        <w:t xml:space="preserve">. </w:t>
      </w:r>
      <w:r w:rsidR="007D3420" w:rsidRPr="006D1686">
        <w:rPr>
          <w:rStyle w:val="Hyperlink"/>
          <w:rFonts w:ascii="Arial" w:hAnsi="Arial" w:cs="Arial"/>
          <w:color w:val="auto"/>
          <w:u w:val="none"/>
        </w:rPr>
        <w:t>America, New York: Longman Group Limited.</w:t>
      </w:r>
    </w:p>
    <w:p w:rsidR="003B1F51" w:rsidRPr="006D1686" w:rsidRDefault="007151DF" w:rsidP="006D1686">
      <w:pPr>
        <w:spacing w:line="360" w:lineRule="auto"/>
        <w:rPr>
          <w:rStyle w:val="Hyperlink"/>
          <w:rFonts w:ascii="Arial" w:hAnsi="Arial" w:cs="Arial"/>
          <w:color w:val="auto"/>
          <w:u w:val="none"/>
        </w:rPr>
      </w:pPr>
      <w:r w:rsidRPr="006D1686">
        <w:rPr>
          <w:rStyle w:val="Hyperlink"/>
          <w:rFonts w:ascii="Arial" w:hAnsi="Arial" w:cs="Arial"/>
          <w:color w:val="auto"/>
          <w:u w:val="none"/>
        </w:rPr>
        <w:t xml:space="preserve">Shute </w:t>
      </w:r>
      <w:proofErr w:type="gramStart"/>
      <w:r w:rsidRPr="006D1686">
        <w:rPr>
          <w:rStyle w:val="Hyperlink"/>
          <w:rFonts w:ascii="Arial" w:hAnsi="Arial" w:cs="Arial"/>
          <w:color w:val="auto"/>
          <w:u w:val="none"/>
        </w:rPr>
        <w:t>R.H  a</w:t>
      </w:r>
      <w:proofErr w:type="gramEnd"/>
      <w:r w:rsidRPr="006D1686">
        <w:rPr>
          <w:rStyle w:val="Hyperlink"/>
          <w:rFonts w:ascii="Arial" w:hAnsi="Arial" w:cs="Arial"/>
          <w:color w:val="auto"/>
          <w:u w:val="none"/>
        </w:rPr>
        <w:t xml:space="preserve">  Slee P. T (2015) </w:t>
      </w:r>
      <w:r w:rsidR="006B2DFD" w:rsidRPr="006D1686">
        <w:rPr>
          <w:rStyle w:val="Hyperlink"/>
          <w:rFonts w:ascii="Arial" w:hAnsi="Arial" w:cs="Arial"/>
          <w:i/>
          <w:color w:val="auto"/>
          <w:u w:val="none"/>
        </w:rPr>
        <w:t>Child development: Theories and Critical Perspectives second edition</w:t>
      </w:r>
      <w:r w:rsidRPr="006D1686">
        <w:rPr>
          <w:rStyle w:val="Hyperlink"/>
          <w:rFonts w:ascii="Arial" w:hAnsi="Arial" w:cs="Arial"/>
          <w:i/>
          <w:color w:val="auto"/>
          <w:u w:val="none"/>
        </w:rPr>
        <w:t xml:space="preserve">. </w:t>
      </w:r>
      <w:r w:rsidRPr="006D1686">
        <w:rPr>
          <w:rStyle w:val="Hyperlink"/>
          <w:rFonts w:ascii="Arial" w:hAnsi="Arial" w:cs="Arial"/>
          <w:color w:val="auto"/>
          <w:u w:val="none"/>
        </w:rPr>
        <w:t>East Sussex: Routledge</w:t>
      </w:r>
      <w:r w:rsidR="007D3420" w:rsidRPr="006D1686">
        <w:rPr>
          <w:rStyle w:val="Hyperlink"/>
          <w:rFonts w:ascii="Arial" w:hAnsi="Arial" w:cs="Arial"/>
          <w:color w:val="auto"/>
          <w:u w:val="none"/>
        </w:rPr>
        <w:t>.</w:t>
      </w:r>
    </w:p>
    <w:p w:rsidR="006D1686" w:rsidRPr="006D1686" w:rsidRDefault="0036530C" w:rsidP="006D1686">
      <w:pPr>
        <w:spacing w:line="360" w:lineRule="auto"/>
        <w:rPr>
          <w:rStyle w:val="Hyperlink"/>
          <w:rFonts w:ascii="Arial" w:hAnsi="Arial" w:cs="Arial"/>
          <w:color w:val="auto"/>
          <w:u w:val="none"/>
        </w:rPr>
      </w:pPr>
      <w:r w:rsidRPr="006D1686">
        <w:rPr>
          <w:rStyle w:val="Hyperlink"/>
          <w:rFonts w:ascii="Arial" w:hAnsi="Arial" w:cs="Arial"/>
          <w:color w:val="auto"/>
          <w:u w:val="none"/>
        </w:rPr>
        <w:t>Siencyn</w:t>
      </w:r>
      <w:r w:rsidR="007151DF" w:rsidRPr="006D1686">
        <w:rPr>
          <w:rStyle w:val="Hyperlink"/>
          <w:rFonts w:ascii="Arial" w:hAnsi="Arial" w:cs="Arial"/>
          <w:color w:val="auto"/>
          <w:u w:val="none"/>
        </w:rPr>
        <w:t xml:space="preserve"> </w:t>
      </w:r>
      <w:r w:rsidRPr="006D1686">
        <w:rPr>
          <w:rStyle w:val="Hyperlink"/>
          <w:rFonts w:ascii="Arial" w:hAnsi="Arial" w:cs="Arial"/>
          <w:color w:val="auto"/>
          <w:u w:val="none"/>
        </w:rPr>
        <w:t xml:space="preserve">S. W (2008) </w:t>
      </w:r>
      <w:r w:rsidR="0047017C" w:rsidRPr="006D1686">
        <w:rPr>
          <w:rStyle w:val="Hyperlink"/>
          <w:rFonts w:ascii="Arial" w:hAnsi="Arial" w:cs="Arial"/>
          <w:i/>
          <w:color w:val="auto"/>
          <w:u w:val="none"/>
        </w:rPr>
        <w:t>Y Plentyn Bach</w:t>
      </w:r>
      <w:r w:rsidR="007D3420" w:rsidRPr="006D1686">
        <w:rPr>
          <w:rStyle w:val="Hyperlink"/>
          <w:rFonts w:ascii="Arial" w:hAnsi="Arial" w:cs="Arial"/>
          <w:color w:val="auto"/>
          <w:u w:val="none"/>
        </w:rPr>
        <w:t xml:space="preserve">. </w:t>
      </w:r>
      <w:r w:rsidR="00F62AAD" w:rsidRPr="006D1686">
        <w:rPr>
          <w:rStyle w:val="Hyperlink"/>
          <w:rFonts w:ascii="Arial" w:hAnsi="Arial" w:cs="Arial"/>
          <w:color w:val="auto"/>
          <w:u w:val="none"/>
        </w:rPr>
        <w:t>Caerfyrddin: Coleg y Drindod.</w:t>
      </w:r>
    </w:p>
    <w:p w:rsidR="000E38E6" w:rsidRPr="006D1686" w:rsidRDefault="000C635A" w:rsidP="006D1686">
      <w:pPr>
        <w:spacing w:line="360" w:lineRule="auto"/>
        <w:rPr>
          <w:rStyle w:val="Hyperlink"/>
          <w:rFonts w:ascii="Arial" w:hAnsi="Arial" w:cs="Arial"/>
          <w:color w:val="auto"/>
          <w:u w:val="none"/>
        </w:rPr>
      </w:pPr>
      <w:r w:rsidRPr="006D1686">
        <w:rPr>
          <w:rStyle w:val="Hyperlink"/>
          <w:rFonts w:ascii="Arial" w:hAnsi="Arial" w:cs="Arial"/>
          <w:color w:val="auto"/>
          <w:u w:val="none"/>
        </w:rPr>
        <w:t xml:space="preserve">Kendra Weiss (2021) </w:t>
      </w:r>
      <w:r w:rsidRPr="006D1686">
        <w:rPr>
          <w:rFonts w:ascii="Arial" w:hAnsi="Arial" w:cs="Arial"/>
          <w:i/>
        </w:rPr>
        <w:t>Cognitive Milestones for 4-Year Olds</w:t>
      </w:r>
      <w:r w:rsidR="000E38E6" w:rsidRPr="006D1686">
        <w:rPr>
          <w:rStyle w:val="Hyperlink"/>
          <w:rFonts w:ascii="Arial" w:hAnsi="Arial" w:cs="Arial"/>
          <w:i/>
          <w:color w:val="auto"/>
          <w:u w:val="none"/>
        </w:rPr>
        <w:t xml:space="preserve"> </w:t>
      </w:r>
      <w:r w:rsidRPr="006D1686">
        <w:rPr>
          <w:rStyle w:val="Hyperlink"/>
          <w:rFonts w:ascii="Arial" w:hAnsi="Arial" w:cs="Arial"/>
          <w:color w:val="auto"/>
          <w:u w:val="none"/>
        </w:rPr>
        <w:t xml:space="preserve">Ar gael yn: </w:t>
      </w:r>
      <w:hyperlink r:id="rId11" w:history="1">
        <w:r w:rsidRPr="006D1686">
          <w:rPr>
            <w:rStyle w:val="Hyperlink"/>
            <w:rFonts w:ascii="Arial" w:hAnsi="Arial" w:cs="Arial"/>
          </w:rPr>
          <w:t>https://preschool.org/4-year-old-cognitive-milestone/</w:t>
        </w:r>
      </w:hyperlink>
      <w:r w:rsidRPr="006D1686">
        <w:rPr>
          <w:rFonts w:ascii="Arial" w:hAnsi="Arial" w:cs="Arial"/>
        </w:rPr>
        <w:t xml:space="preserve"> </w:t>
      </w:r>
      <w:r w:rsidR="000E38E6" w:rsidRPr="006D1686">
        <w:rPr>
          <w:rFonts w:ascii="Arial" w:hAnsi="Arial" w:cs="Arial"/>
        </w:rPr>
        <w:t xml:space="preserve"> </w:t>
      </w:r>
      <w:r w:rsidRPr="006D1686">
        <w:rPr>
          <w:rFonts w:ascii="Arial" w:hAnsi="Arial" w:cs="Arial"/>
        </w:rPr>
        <w:t>(Cyrchwyd 28 Hydref 2022)</w:t>
      </w:r>
    </w:p>
    <w:p w:rsidR="00C45C1D" w:rsidRPr="001D6C4E" w:rsidRDefault="00C45C1D" w:rsidP="00C67F3E">
      <w:pPr>
        <w:ind w:left="360"/>
        <w:rPr>
          <w:rFonts w:ascii="Arial" w:hAnsi="Arial" w:cs="Arial"/>
        </w:rPr>
      </w:pPr>
    </w:p>
    <w:sectPr w:rsidR="00C45C1D" w:rsidRPr="001D6C4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BDE" w:rsidRDefault="00A94BDE" w:rsidP="007D7E03">
      <w:pPr>
        <w:spacing w:after="0" w:line="240" w:lineRule="auto"/>
      </w:pPr>
      <w:r>
        <w:separator/>
      </w:r>
    </w:p>
  </w:endnote>
  <w:endnote w:type="continuationSeparator" w:id="0">
    <w:p w:rsidR="00A94BDE" w:rsidRDefault="00A94BDE" w:rsidP="007D7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BDE" w:rsidRDefault="00A94BDE" w:rsidP="007D7E03">
      <w:pPr>
        <w:spacing w:after="0" w:line="240" w:lineRule="auto"/>
      </w:pPr>
      <w:r>
        <w:separator/>
      </w:r>
    </w:p>
  </w:footnote>
  <w:footnote w:type="continuationSeparator" w:id="0">
    <w:p w:rsidR="00A94BDE" w:rsidRDefault="00A94BDE" w:rsidP="007D7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7DD" w:rsidRDefault="00BB47DD" w:rsidP="001D6C4E">
    <w:r>
      <w:t xml:space="preserve">ECAD4007                                                                                                                                           </w:t>
    </w:r>
    <w:r w:rsidR="001D6C4E">
      <w:t>2206780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403104"/>
    <w:multiLevelType w:val="hybridMultilevel"/>
    <w:tmpl w:val="10DE96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E7C"/>
    <w:rsid w:val="000005CA"/>
    <w:rsid w:val="0001040C"/>
    <w:rsid w:val="00031EC9"/>
    <w:rsid w:val="000341C6"/>
    <w:rsid w:val="000404F1"/>
    <w:rsid w:val="00040A84"/>
    <w:rsid w:val="000779F7"/>
    <w:rsid w:val="000C623F"/>
    <w:rsid w:val="000C635A"/>
    <w:rsid w:val="000E38E6"/>
    <w:rsid w:val="00101EEC"/>
    <w:rsid w:val="001162A5"/>
    <w:rsid w:val="00142261"/>
    <w:rsid w:val="001463C5"/>
    <w:rsid w:val="00150217"/>
    <w:rsid w:val="00151EDA"/>
    <w:rsid w:val="00153ED2"/>
    <w:rsid w:val="00160AD3"/>
    <w:rsid w:val="00180DE7"/>
    <w:rsid w:val="00193111"/>
    <w:rsid w:val="001A04F8"/>
    <w:rsid w:val="001A5AE4"/>
    <w:rsid w:val="001A5BB7"/>
    <w:rsid w:val="001B2B17"/>
    <w:rsid w:val="001B3A01"/>
    <w:rsid w:val="001C5FC1"/>
    <w:rsid w:val="001C7D36"/>
    <w:rsid w:val="001D466F"/>
    <w:rsid w:val="001D6C4E"/>
    <w:rsid w:val="001E48EF"/>
    <w:rsid w:val="001F4207"/>
    <w:rsid w:val="00204E91"/>
    <w:rsid w:val="002054CD"/>
    <w:rsid w:val="00205517"/>
    <w:rsid w:val="00217E2D"/>
    <w:rsid w:val="00253047"/>
    <w:rsid w:val="0027687D"/>
    <w:rsid w:val="002B21FF"/>
    <w:rsid w:val="002B63BC"/>
    <w:rsid w:val="002B7871"/>
    <w:rsid w:val="002E2DCC"/>
    <w:rsid w:val="002E74AA"/>
    <w:rsid w:val="002F3C1F"/>
    <w:rsid w:val="002F7E19"/>
    <w:rsid w:val="00301A8E"/>
    <w:rsid w:val="00317865"/>
    <w:rsid w:val="003246D1"/>
    <w:rsid w:val="003519D4"/>
    <w:rsid w:val="00361244"/>
    <w:rsid w:val="0036530C"/>
    <w:rsid w:val="00370A8B"/>
    <w:rsid w:val="0037271D"/>
    <w:rsid w:val="00374CD7"/>
    <w:rsid w:val="003A0A2C"/>
    <w:rsid w:val="003B077B"/>
    <w:rsid w:val="003B1F51"/>
    <w:rsid w:val="003B2A59"/>
    <w:rsid w:val="003D7C24"/>
    <w:rsid w:val="003F53C7"/>
    <w:rsid w:val="00414EF0"/>
    <w:rsid w:val="00423839"/>
    <w:rsid w:val="00431192"/>
    <w:rsid w:val="004407F3"/>
    <w:rsid w:val="004641CC"/>
    <w:rsid w:val="0047017C"/>
    <w:rsid w:val="0047196D"/>
    <w:rsid w:val="00492337"/>
    <w:rsid w:val="004A0F6B"/>
    <w:rsid w:val="004A6EC4"/>
    <w:rsid w:val="004B3E81"/>
    <w:rsid w:val="004C7B31"/>
    <w:rsid w:val="00513FB8"/>
    <w:rsid w:val="00516580"/>
    <w:rsid w:val="00517383"/>
    <w:rsid w:val="00532CCD"/>
    <w:rsid w:val="005344EE"/>
    <w:rsid w:val="00536BA5"/>
    <w:rsid w:val="005371B6"/>
    <w:rsid w:val="005519E0"/>
    <w:rsid w:val="005563A5"/>
    <w:rsid w:val="00587C07"/>
    <w:rsid w:val="00592741"/>
    <w:rsid w:val="00595607"/>
    <w:rsid w:val="005A3546"/>
    <w:rsid w:val="005A4878"/>
    <w:rsid w:val="005B104D"/>
    <w:rsid w:val="005B7CD9"/>
    <w:rsid w:val="005E17BF"/>
    <w:rsid w:val="005E2DD7"/>
    <w:rsid w:val="005E7D71"/>
    <w:rsid w:val="0060066B"/>
    <w:rsid w:val="0061143B"/>
    <w:rsid w:val="00624D68"/>
    <w:rsid w:val="006356D5"/>
    <w:rsid w:val="0064518E"/>
    <w:rsid w:val="00673089"/>
    <w:rsid w:val="006764BA"/>
    <w:rsid w:val="0068254A"/>
    <w:rsid w:val="006B2DFD"/>
    <w:rsid w:val="006C7484"/>
    <w:rsid w:val="006C7B30"/>
    <w:rsid w:val="006D1686"/>
    <w:rsid w:val="006F6C10"/>
    <w:rsid w:val="006F7537"/>
    <w:rsid w:val="007100E9"/>
    <w:rsid w:val="007151DF"/>
    <w:rsid w:val="00720AD1"/>
    <w:rsid w:val="007240C1"/>
    <w:rsid w:val="00727277"/>
    <w:rsid w:val="007272A3"/>
    <w:rsid w:val="007331F2"/>
    <w:rsid w:val="00750CD5"/>
    <w:rsid w:val="00767A6A"/>
    <w:rsid w:val="00781E32"/>
    <w:rsid w:val="007959F8"/>
    <w:rsid w:val="007D3420"/>
    <w:rsid w:val="007D7E03"/>
    <w:rsid w:val="007E0834"/>
    <w:rsid w:val="007E1379"/>
    <w:rsid w:val="007F10B4"/>
    <w:rsid w:val="007F4A9E"/>
    <w:rsid w:val="0081602A"/>
    <w:rsid w:val="0081792E"/>
    <w:rsid w:val="0082729D"/>
    <w:rsid w:val="0085226C"/>
    <w:rsid w:val="0086222A"/>
    <w:rsid w:val="00862D3D"/>
    <w:rsid w:val="00891B94"/>
    <w:rsid w:val="008971D3"/>
    <w:rsid w:val="008A3376"/>
    <w:rsid w:val="008B21C4"/>
    <w:rsid w:val="008C5ADC"/>
    <w:rsid w:val="00920D9E"/>
    <w:rsid w:val="00926B1E"/>
    <w:rsid w:val="00944C93"/>
    <w:rsid w:val="00957AF1"/>
    <w:rsid w:val="009846A1"/>
    <w:rsid w:val="00986CCB"/>
    <w:rsid w:val="009B3425"/>
    <w:rsid w:val="009C19C5"/>
    <w:rsid w:val="009C2D36"/>
    <w:rsid w:val="009D42F8"/>
    <w:rsid w:val="009D4E9D"/>
    <w:rsid w:val="00A13174"/>
    <w:rsid w:val="00A17FFD"/>
    <w:rsid w:val="00A360EC"/>
    <w:rsid w:val="00A94BDE"/>
    <w:rsid w:val="00AB1717"/>
    <w:rsid w:val="00AC4483"/>
    <w:rsid w:val="00AE4C44"/>
    <w:rsid w:val="00B14E7C"/>
    <w:rsid w:val="00B22465"/>
    <w:rsid w:val="00B253EA"/>
    <w:rsid w:val="00B34E4A"/>
    <w:rsid w:val="00B43011"/>
    <w:rsid w:val="00B66644"/>
    <w:rsid w:val="00B7321B"/>
    <w:rsid w:val="00B80BBC"/>
    <w:rsid w:val="00BA480E"/>
    <w:rsid w:val="00BB47DD"/>
    <w:rsid w:val="00BD273E"/>
    <w:rsid w:val="00BD5244"/>
    <w:rsid w:val="00BD6695"/>
    <w:rsid w:val="00BE3541"/>
    <w:rsid w:val="00BF61CB"/>
    <w:rsid w:val="00C075F6"/>
    <w:rsid w:val="00C10BF6"/>
    <w:rsid w:val="00C11D16"/>
    <w:rsid w:val="00C429C4"/>
    <w:rsid w:val="00C45C1D"/>
    <w:rsid w:val="00C5342C"/>
    <w:rsid w:val="00C57D50"/>
    <w:rsid w:val="00C67F3E"/>
    <w:rsid w:val="00C73853"/>
    <w:rsid w:val="00C74495"/>
    <w:rsid w:val="00C978F2"/>
    <w:rsid w:val="00CA552F"/>
    <w:rsid w:val="00CA6E08"/>
    <w:rsid w:val="00CD00A1"/>
    <w:rsid w:val="00CD2025"/>
    <w:rsid w:val="00CE4024"/>
    <w:rsid w:val="00CF1D3B"/>
    <w:rsid w:val="00CF2045"/>
    <w:rsid w:val="00D12B83"/>
    <w:rsid w:val="00D344AA"/>
    <w:rsid w:val="00D54B8A"/>
    <w:rsid w:val="00DD791D"/>
    <w:rsid w:val="00DE5C24"/>
    <w:rsid w:val="00DE7E49"/>
    <w:rsid w:val="00DF037B"/>
    <w:rsid w:val="00E07538"/>
    <w:rsid w:val="00E262A2"/>
    <w:rsid w:val="00E3422D"/>
    <w:rsid w:val="00E3643B"/>
    <w:rsid w:val="00E46DCE"/>
    <w:rsid w:val="00E51962"/>
    <w:rsid w:val="00E62138"/>
    <w:rsid w:val="00E95368"/>
    <w:rsid w:val="00EB1461"/>
    <w:rsid w:val="00EF682D"/>
    <w:rsid w:val="00F068BB"/>
    <w:rsid w:val="00F23689"/>
    <w:rsid w:val="00F253DB"/>
    <w:rsid w:val="00F3777C"/>
    <w:rsid w:val="00F405AB"/>
    <w:rsid w:val="00F4094A"/>
    <w:rsid w:val="00F40E9F"/>
    <w:rsid w:val="00F41EAD"/>
    <w:rsid w:val="00F470C8"/>
    <w:rsid w:val="00F62AAD"/>
    <w:rsid w:val="00F67CAB"/>
    <w:rsid w:val="00F75352"/>
    <w:rsid w:val="00F87FDF"/>
    <w:rsid w:val="00F92039"/>
    <w:rsid w:val="00F92891"/>
    <w:rsid w:val="00FB60B2"/>
    <w:rsid w:val="00FC1E76"/>
    <w:rsid w:val="00FC494F"/>
    <w:rsid w:val="00FF36B5"/>
    <w:rsid w:val="00FF52FF"/>
    <w:rsid w:val="00FF7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E30FC"/>
  <w15:chartTrackingRefBased/>
  <w15:docId w15:val="{56CAD897-D893-4B16-A16E-18FA3356F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AE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B14E7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4"/>
      <w:lang w:eastAsia="en-GB"/>
    </w:rPr>
  </w:style>
  <w:style w:type="character" w:customStyle="1" w:styleId="fixedChar">
    <w:name w:val="fixed Char"/>
    <w:link w:val="fixed"/>
    <w:rsid w:val="00B14E7C"/>
    <w:rPr>
      <w:rFonts w:ascii="Times New Roman" w:eastAsia="Times New Roman" w:hAnsi="Times New Roman" w:cs="Times New Roman"/>
      <w:b/>
      <w:sz w:val="24"/>
      <w:szCs w:val="24"/>
      <w:lang w:eastAsia="en-GB"/>
    </w:rPr>
  </w:style>
  <w:style w:type="paragraph" w:styleId="ListParagraph">
    <w:name w:val="List Paragraph"/>
    <w:basedOn w:val="Normal"/>
    <w:uiPriority w:val="34"/>
    <w:qFormat/>
    <w:rsid w:val="005371B6"/>
    <w:pPr>
      <w:ind w:left="720"/>
      <w:contextualSpacing/>
    </w:pPr>
  </w:style>
  <w:style w:type="character" w:styleId="Hyperlink">
    <w:name w:val="Hyperlink"/>
    <w:basedOn w:val="DefaultParagraphFont"/>
    <w:uiPriority w:val="99"/>
    <w:unhideWhenUsed/>
    <w:rsid w:val="005B7CD9"/>
    <w:rPr>
      <w:color w:val="0000FF"/>
      <w:u w:val="single"/>
    </w:rPr>
  </w:style>
  <w:style w:type="paragraph" w:styleId="Header">
    <w:name w:val="header"/>
    <w:basedOn w:val="Normal"/>
    <w:link w:val="HeaderChar"/>
    <w:uiPriority w:val="99"/>
    <w:unhideWhenUsed/>
    <w:rsid w:val="007D7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E03"/>
  </w:style>
  <w:style w:type="paragraph" w:styleId="Footer">
    <w:name w:val="footer"/>
    <w:basedOn w:val="Normal"/>
    <w:link w:val="FooterChar"/>
    <w:uiPriority w:val="99"/>
    <w:unhideWhenUsed/>
    <w:rsid w:val="007D7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E03"/>
  </w:style>
  <w:style w:type="character" w:styleId="FollowedHyperlink">
    <w:name w:val="FollowedHyperlink"/>
    <w:basedOn w:val="DefaultParagraphFont"/>
    <w:uiPriority w:val="99"/>
    <w:semiHidden/>
    <w:unhideWhenUsed/>
    <w:rsid w:val="00727277"/>
    <w:rPr>
      <w:color w:val="954F72" w:themeColor="followedHyperlink"/>
      <w:u w:val="single"/>
    </w:rPr>
  </w:style>
  <w:style w:type="paragraph" w:customStyle="1" w:styleId="AssignHeader">
    <w:name w:val="AssignHeader"/>
    <w:basedOn w:val="Normal"/>
    <w:next w:val="Normal"/>
    <w:link w:val="AssignHeaderChar"/>
    <w:qFormat/>
    <w:rsid w:val="001B2B17"/>
    <w:pPr>
      <w:spacing w:after="0" w:line="360" w:lineRule="auto"/>
      <w:jc w:val="center"/>
    </w:pPr>
    <w:rPr>
      <w:rFonts w:ascii="Arial" w:hAnsi="Arial"/>
      <w:b/>
      <w:sz w:val="36"/>
      <w:u w:val="single"/>
    </w:rPr>
  </w:style>
  <w:style w:type="character" w:customStyle="1" w:styleId="AssignHeaderChar">
    <w:name w:val="AssignHeader Char"/>
    <w:basedOn w:val="DefaultParagraphFont"/>
    <w:link w:val="AssignHeader"/>
    <w:rsid w:val="001B2B17"/>
    <w:rPr>
      <w:rFonts w:ascii="Arial" w:hAnsi="Arial"/>
      <w:b/>
      <w:sz w:val="36"/>
      <w:u w:val="single"/>
    </w:rPr>
  </w:style>
  <w:style w:type="paragraph" w:customStyle="1" w:styleId="AssignSubHeader">
    <w:name w:val="AssignSubHeader"/>
    <w:basedOn w:val="Normal"/>
    <w:next w:val="Normal"/>
    <w:link w:val="AssignSubHeaderChar"/>
    <w:qFormat/>
    <w:rsid w:val="001A04F8"/>
    <w:pPr>
      <w:spacing w:after="0" w:line="360" w:lineRule="auto"/>
    </w:pPr>
    <w:rPr>
      <w:rFonts w:ascii="Arial" w:hAnsi="Arial"/>
      <w:b/>
      <w:sz w:val="28"/>
    </w:rPr>
  </w:style>
  <w:style w:type="character" w:customStyle="1" w:styleId="AssignSubHeaderChar">
    <w:name w:val="AssignSubHeader Char"/>
    <w:basedOn w:val="DefaultParagraphFont"/>
    <w:link w:val="AssignSubHeader"/>
    <w:rsid w:val="001A04F8"/>
    <w:rPr>
      <w:rFonts w:ascii="Arial" w:hAnsi="Arial"/>
      <w:b/>
      <w:sz w:val="28"/>
    </w:rPr>
  </w:style>
  <w:style w:type="character" w:styleId="UnresolvedMention">
    <w:name w:val="Unresolved Mention"/>
    <w:basedOn w:val="DefaultParagraphFont"/>
    <w:uiPriority w:val="99"/>
    <w:semiHidden/>
    <w:unhideWhenUsed/>
    <w:rsid w:val="004B3E81"/>
    <w:rPr>
      <w:color w:val="605E5C"/>
      <w:shd w:val="clear" w:color="auto" w:fill="E1DFDD"/>
    </w:rPr>
  </w:style>
  <w:style w:type="character" w:customStyle="1" w:styleId="Heading1Char">
    <w:name w:val="Heading 1 Char"/>
    <w:basedOn w:val="DefaultParagraphFont"/>
    <w:link w:val="Heading1"/>
    <w:uiPriority w:val="9"/>
    <w:rsid w:val="001A5AE4"/>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bddd/actearly/milestones/milestones-4yr.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chool.org/4-year-old-cognitive-milestone/" TargetMode="External"/><Relationship Id="rId5" Type="http://schemas.openxmlformats.org/officeDocument/2006/relationships/webSettings" Target="webSettings.xml"/><Relationship Id="rId10" Type="http://schemas.openxmlformats.org/officeDocument/2006/relationships/hyperlink" Target="https://www.fagus.org.uk/why-is-it-importance-for-teachers-to-understand-the-child-development-stages-a-fagus-helping-hand/" TargetMode="External"/><Relationship Id="rId4" Type="http://schemas.openxmlformats.org/officeDocument/2006/relationships/settings" Target="settings.xml"/><Relationship Id="rId9" Type="http://schemas.openxmlformats.org/officeDocument/2006/relationships/hyperlink" Target="https://childrencentral.net/what-is-circle-time-and-how-it-benefits-your-childr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37E03A-1356-488C-A97E-3BF8C16F4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 User</dc:creator>
  <cp:keywords/>
  <dc:description/>
  <cp:lastModifiedBy>Windows 11 User</cp:lastModifiedBy>
  <cp:revision>7</cp:revision>
  <dcterms:created xsi:type="dcterms:W3CDTF">2022-10-30T13:09:00Z</dcterms:created>
  <dcterms:modified xsi:type="dcterms:W3CDTF">2022-10-31T11:06:00Z</dcterms:modified>
</cp:coreProperties>
</file>