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E9255" w14:textId="577FB2C8" w:rsidR="00FC3BA2" w:rsidRPr="004B139A" w:rsidRDefault="004B139A" w:rsidP="004B139A">
      <w:pPr>
        <w:pStyle w:val="Heading1"/>
        <w:spacing w:line="360" w:lineRule="auto"/>
        <w:jc w:val="both"/>
        <w:rPr>
          <w:rFonts w:eastAsia="Calibri"/>
          <w:sz w:val="24"/>
          <w:szCs w:val="24"/>
          <w:lang w:val="en-US"/>
        </w:rPr>
      </w:pPr>
      <w:bookmarkStart w:id="0" w:name="_Toc193179905"/>
      <w:bookmarkStart w:id="1" w:name="_Toc193180272"/>
      <w:bookmarkStart w:id="2" w:name="_Hlk193458530"/>
      <w:bookmarkStart w:id="3" w:name="_Toc193458909"/>
      <w:r>
        <w:rPr>
          <w:rFonts w:eastAsia="Calibri"/>
          <w:noProof/>
          <w:sz w:val="24"/>
          <w:szCs w:val="24"/>
          <w:lang w:val="en-US"/>
        </w:rPr>
        <w:drawing>
          <wp:inline distT="0" distB="0" distL="0" distR="0" wp14:anchorId="1CCF998C" wp14:editId="739C8AA4">
            <wp:extent cx="1481455" cy="658495"/>
            <wp:effectExtent l="0" t="0" r="4445" b="8255"/>
            <wp:docPr id="162673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81455" cy="658495"/>
                    </a:xfrm>
                    <a:prstGeom prst="rect">
                      <a:avLst/>
                    </a:prstGeom>
                    <a:noFill/>
                  </pic:spPr>
                </pic:pic>
              </a:graphicData>
            </a:graphic>
          </wp:inline>
        </w:drawing>
      </w:r>
      <w:bookmarkEnd w:id="0"/>
      <w:bookmarkEnd w:id="1"/>
      <w:bookmarkEnd w:id="3"/>
    </w:p>
    <w:p w14:paraId="72209567" w14:textId="77777777" w:rsidR="00FC3BA2" w:rsidRPr="004B139A" w:rsidRDefault="00FC3BA2" w:rsidP="00BF10FE">
      <w:pPr>
        <w:pStyle w:val="Heading1"/>
        <w:spacing w:line="360" w:lineRule="auto"/>
        <w:jc w:val="center"/>
        <w:rPr>
          <w:rFonts w:ascii="Arial" w:eastAsia="Calibri" w:hAnsi="Arial" w:cs="Arial"/>
          <w:sz w:val="24"/>
          <w:szCs w:val="24"/>
          <w:lang w:val="en-US"/>
        </w:rPr>
      </w:pPr>
    </w:p>
    <w:p w14:paraId="6710780B" w14:textId="69B8FFE1" w:rsidR="00FC3BA2" w:rsidRPr="004B139A" w:rsidRDefault="00FC3BA2" w:rsidP="00BF10FE">
      <w:pPr>
        <w:spacing w:line="360" w:lineRule="auto"/>
        <w:jc w:val="center"/>
        <w:rPr>
          <w:rStyle w:val="Hyperlink"/>
          <w:rFonts w:ascii="Arial" w:hAnsi="Arial" w:cs="Arial"/>
          <w:color w:val="auto"/>
        </w:rPr>
      </w:pPr>
      <w:hyperlink r:id="rId8" w:tgtFrame="_self" w:tooltip="University of Wales Trinity Saint David University in Wales, UK" w:history="1">
        <w:bookmarkStart w:id="4" w:name="_Toc166313720"/>
        <w:bookmarkStart w:id="5" w:name="_Toc193179906"/>
        <w:bookmarkStart w:id="6" w:name="_Toc193180273"/>
        <w:r w:rsidRPr="004B139A">
          <w:rPr>
            <w:rStyle w:val="Hyperlink"/>
            <w:rFonts w:ascii="Arial" w:eastAsia="Calibri" w:hAnsi="Arial" w:cs="Arial"/>
            <w:color w:val="auto"/>
            <w:lang w:val="en-US"/>
          </w:rPr>
          <w:t>University of Wales Trinity Saint David</w:t>
        </w:r>
        <w:bookmarkEnd w:id="4"/>
        <w:bookmarkEnd w:id="5"/>
        <w:bookmarkEnd w:id="6"/>
      </w:hyperlink>
    </w:p>
    <w:p w14:paraId="3407B073" w14:textId="3976EB77" w:rsidR="00FC3BA2" w:rsidRPr="004B139A" w:rsidRDefault="00FC3BA2" w:rsidP="00F83125">
      <w:pPr>
        <w:spacing w:line="360" w:lineRule="auto"/>
        <w:jc w:val="center"/>
        <w:rPr>
          <w:lang w:val="en-US"/>
        </w:rPr>
      </w:pPr>
      <w:bookmarkStart w:id="7" w:name="_Toc193179907"/>
      <w:bookmarkStart w:id="8" w:name="_Toc193180274"/>
      <w:proofErr w:type="spellStart"/>
      <w:r w:rsidRPr="004B139A">
        <w:rPr>
          <w:lang w:val="en-US"/>
        </w:rPr>
        <w:t>Programme</w:t>
      </w:r>
      <w:proofErr w:type="spellEnd"/>
      <w:r w:rsidRPr="004B139A">
        <w:rPr>
          <w:lang w:val="en-US"/>
        </w:rPr>
        <w:t xml:space="preserve">: </w:t>
      </w:r>
      <w:bookmarkEnd w:id="7"/>
      <w:bookmarkEnd w:id="8"/>
      <w:r w:rsidR="00F83125" w:rsidRPr="00F83125">
        <w:rPr>
          <w:lang w:val="en-US"/>
        </w:rPr>
        <w:t>Certificate in Higher Education – Skills for the Workplace</w:t>
      </w:r>
    </w:p>
    <w:p w14:paraId="2608EE3E" w14:textId="27B6FA25" w:rsidR="00FC3BA2" w:rsidRPr="004B139A" w:rsidRDefault="00FC3BA2" w:rsidP="00BF10FE">
      <w:pPr>
        <w:spacing w:line="360" w:lineRule="auto"/>
        <w:jc w:val="center"/>
        <w:rPr>
          <w:lang w:val="en-US"/>
        </w:rPr>
      </w:pPr>
      <w:bookmarkStart w:id="9" w:name="_Toc193179909"/>
      <w:bookmarkStart w:id="10" w:name="_Toc193180276"/>
      <w:r w:rsidRPr="004B139A">
        <w:rPr>
          <w:lang w:val="en-US"/>
        </w:rPr>
        <w:t xml:space="preserve">Module: </w:t>
      </w:r>
      <w:bookmarkEnd w:id="9"/>
      <w:bookmarkEnd w:id="10"/>
      <w:r w:rsidR="009D771D" w:rsidRPr="009D771D">
        <w:rPr>
          <w:lang w:val="en-US"/>
        </w:rPr>
        <w:t xml:space="preserve">Managing Enterprise </w:t>
      </w:r>
    </w:p>
    <w:p w14:paraId="3FA8786C" w14:textId="7E4C5717" w:rsidR="00FC3BA2" w:rsidRPr="004B139A" w:rsidRDefault="00FC3BA2" w:rsidP="00BF10FE">
      <w:pPr>
        <w:spacing w:line="360" w:lineRule="auto"/>
        <w:jc w:val="center"/>
        <w:rPr>
          <w:lang w:val="en-US"/>
        </w:rPr>
      </w:pPr>
      <w:bookmarkStart w:id="11" w:name="_Toc193179910"/>
      <w:bookmarkStart w:id="12" w:name="_Toc193180277"/>
      <w:r w:rsidRPr="004B139A">
        <w:rPr>
          <w:lang w:val="en-US"/>
        </w:rPr>
        <w:t>Module code:</w:t>
      </w:r>
      <w:bookmarkEnd w:id="11"/>
      <w:bookmarkEnd w:id="12"/>
      <w:r w:rsidR="009D771D" w:rsidRPr="009D771D">
        <w:rPr>
          <w:lang w:val="en-US"/>
        </w:rPr>
        <w:t xml:space="preserve"> BMSW4011</w:t>
      </w:r>
    </w:p>
    <w:p w14:paraId="3D208E0B" w14:textId="18E67D14" w:rsidR="00FC3BA2" w:rsidRPr="004B139A" w:rsidRDefault="00FC3BA2" w:rsidP="00BF10FE">
      <w:pPr>
        <w:spacing w:line="360" w:lineRule="auto"/>
        <w:jc w:val="center"/>
        <w:rPr>
          <w:lang w:val="en-US"/>
        </w:rPr>
      </w:pPr>
      <w:bookmarkStart w:id="13" w:name="_Toc193179911"/>
      <w:bookmarkStart w:id="14" w:name="_Toc193180278"/>
      <w:r w:rsidRPr="004B139A">
        <w:rPr>
          <w:lang w:val="en-US"/>
        </w:rPr>
        <w:t xml:space="preserve">Assignment Title: </w:t>
      </w:r>
      <w:bookmarkEnd w:id="13"/>
      <w:bookmarkEnd w:id="14"/>
      <w:r w:rsidR="009D771D" w:rsidRPr="009D771D">
        <w:rPr>
          <w:lang w:val="en-US"/>
        </w:rPr>
        <w:t>Business plan, reflection and presentation</w:t>
      </w:r>
    </w:p>
    <w:p w14:paraId="24F6086D" w14:textId="77777777" w:rsidR="00FC3BA2" w:rsidRPr="004B139A" w:rsidRDefault="00FC3BA2" w:rsidP="00BF10FE">
      <w:pPr>
        <w:spacing w:line="360" w:lineRule="auto"/>
        <w:jc w:val="center"/>
        <w:rPr>
          <w:lang w:val="en-US"/>
        </w:rPr>
      </w:pPr>
      <w:bookmarkStart w:id="15" w:name="_Toc166313722"/>
      <w:bookmarkStart w:id="16" w:name="_Toc193179912"/>
      <w:bookmarkStart w:id="17" w:name="_Toc193180279"/>
      <w:r w:rsidRPr="004B139A">
        <w:rPr>
          <w:lang w:val="en-US"/>
        </w:rPr>
        <w:t>Constantin Tanasa (2332158</w:t>
      </w:r>
      <w:bookmarkEnd w:id="15"/>
      <w:r w:rsidRPr="004B139A">
        <w:rPr>
          <w:lang w:val="en-US"/>
        </w:rPr>
        <w:t>)</w:t>
      </w:r>
      <w:bookmarkEnd w:id="16"/>
      <w:bookmarkEnd w:id="17"/>
    </w:p>
    <w:p w14:paraId="0DADFB91" w14:textId="2E82AC59" w:rsidR="00FC3BA2" w:rsidRPr="004B139A" w:rsidRDefault="00FC3BA2" w:rsidP="00BF10FE">
      <w:pPr>
        <w:spacing w:line="360" w:lineRule="auto"/>
        <w:jc w:val="center"/>
        <w:rPr>
          <w:lang w:val="en-US"/>
        </w:rPr>
      </w:pPr>
      <w:bookmarkStart w:id="18" w:name="_Toc166313723"/>
      <w:bookmarkStart w:id="19" w:name="_Toc193179913"/>
      <w:bookmarkStart w:id="20" w:name="_Toc193180280"/>
      <w:r w:rsidRPr="004B139A">
        <w:rPr>
          <w:lang w:val="en-US"/>
        </w:rPr>
        <w:t xml:space="preserve">Lecturer: </w:t>
      </w:r>
      <w:bookmarkEnd w:id="18"/>
      <w:bookmarkEnd w:id="19"/>
      <w:bookmarkEnd w:id="20"/>
      <w:r w:rsidR="009D771D">
        <w:rPr>
          <w:rFonts w:ascii="Segoe UI" w:hAnsi="Segoe UI" w:cs="Segoe UI"/>
          <w:color w:val="1D2125"/>
          <w:sz w:val="23"/>
          <w:szCs w:val="23"/>
          <w:shd w:val="clear" w:color="auto" w:fill="FFFFFF"/>
        </w:rPr>
        <w:t>Mel Squire</w:t>
      </w:r>
    </w:p>
    <w:p w14:paraId="6698A577" w14:textId="6D2789B0" w:rsidR="00FC3BA2" w:rsidRPr="004B139A" w:rsidRDefault="00FC3BA2" w:rsidP="00BF10FE">
      <w:pPr>
        <w:spacing w:line="360" w:lineRule="auto"/>
        <w:jc w:val="center"/>
        <w:rPr>
          <w:lang w:val="en-US"/>
        </w:rPr>
      </w:pPr>
      <w:bookmarkStart w:id="21" w:name="_Hlk166921828"/>
      <w:bookmarkEnd w:id="21"/>
    </w:p>
    <w:p w14:paraId="0910C47D" w14:textId="77777777" w:rsidR="00FC3BA2" w:rsidRPr="004B139A" w:rsidRDefault="00FC3BA2" w:rsidP="00BF10FE">
      <w:pPr>
        <w:spacing w:line="360" w:lineRule="auto"/>
        <w:jc w:val="center"/>
        <w:rPr>
          <w:lang w:val="en-US"/>
        </w:rPr>
      </w:pPr>
    </w:p>
    <w:p w14:paraId="634EA55B" w14:textId="77777777" w:rsidR="00FC3BA2" w:rsidRPr="004B139A" w:rsidRDefault="00FC3BA2" w:rsidP="00BF10FE">
      <w:pPr>
        <w:spacing w:line="360" w:lineRule="auto"/>
        <w:jc w:val="center"/>
        <w:rPr>
          <w:lang w:val="en-US"/>
        </w:rPr>
      </w:pPr>
    </w:p>
    <w:p w14:paraId="5B2A8BDE" w14:textId="77777777" w:rsidR="00FC3BA2" w:rsidRPr="004B139A" w:rsidRDefault="00FC3BA2" w:rsidP="00BF10FE">
      <w:pPr>
        <w:spacing w:line="360" w:lineRule="auto"/>
        <w:jc w:val="center"/>
        <w:rPr>
          <w:lang w:val="en-US"/>
        </w:rPr>
      </w:pPr>
    </w:p>
    <w:p w14:paraId="0A44AE80" w14:textId="77777777" w:rsidR="00FC3BA2" w:rsidRPr="004B139A" w:rsidRDefault="00FC3BA2" w:rsidP="00BF10FE">
      <w:pPr>
        <w:spacing w:line="360" w:lineRule="auto"/>
        <w:jc w:val="center"/>
        <w:rPr>
          <w:lang w:val="en-US"/>
        </w:rPr>
      </w:pPr>
    </w:p>
    <w:p w14:paraId="07E718BB" w14:textId="33DDC444" w:rsidR="00FC3BA2" w:rsidRPr="004B139A" w:rsidRDefault="00FC3BA2" w:rsidP="00BF10FE">
      <w:pPr>
        <w:spacing w:line="360" w:lineRule="auto"/>
        <w:jc w:val="center"/>
        <w:rPr>
          <w:b/>
          <w:bCs/>
        </w:rPr>
      </w:pPr>
      <w:bookmarkStart w:id="22" w:name="_Toc193179914"/>
      <w:bookmarkStart w:id="23" w:name="_Toc193180281"/>
      <w:r w:rsidRPr="004B139A">
        <w:rPr>
          <w:kern w:val="0"/>
          <w:lang w:val="en-US"/>
          <w14:ligatures w14:val="none"/>
        </w:rPr>
        <w:t>Word count: 1</w:t>
      </w:r>
      <w:r w:rsidR="009D771D">
        <w:rPr>
          <w:kern w:val="0"/>
          <w:lang w:val="en-US"/>
          <w14:ligatures w14:val="none"/>
        </w:rPr>
        <w:t>098</w:t>
      </w:r>
      <w:r w:rsidRPr="004B139A">
        <w:rPr>
          <w:kern w:val="0"/>
          <w:lang w:val="en-US"/>
          <w14:ligatures w14:val="none"/>
        </w:rPr>
        <w:t xml:space="preserve">                             Submission </w:t>
      </w:r>
      <w:r w:rsidR="004B139A" w:rsidRPr="004B139A">
        <w:rPr>
          <w:rFonts w:eastAsia="Calibri"/>
          <w:kern w:val="0"/>
          <w:lang w:val="en-US"/>
          <w14:ligatures w14:val="none"/>
        </w:rPr>
        <w:t>Deadline:</w:t>
      </w:r>
      <w:r w:rsidR="009D771D">
        <w:rPr>
          <w:rFonts w:eastAsia="Calibri"/>
          <w:kern w:val="0"/>
          <w:lang w:val="en-US"/>
          <w14:ligatures w14:val="none"/>
        </w:rPr>
        <w:t>21</w:t>
      </w:r>
      <w:r w:rsidR="004B139A" w:rsidRPr="004B139A">
        <w:rPr>
          <w:rFonts w:eastAsia="Calibri"/>
          <w:kern w:val="0"/>
          <w:lang w:val="en-US"/>
          <w14:ligatures w14:val="none"/>
        </w:rPr>
        <w:t>.</w:t>
      </w:r>
      <w:r w:rsidR="009D771D">
        <w:rPr>
          <w:rFonts w:eastAsia="Calibri"/>
          <w:kern w:val="0"/>
          <w:lang w:val="en-US"/>
          <w14:ligatures w14:val="none"/>
        </w:rPr>
        <w:t>03</w:t>
      </w:r>
      <w:r w:rsidR="004B139A" w:rsidRPr="004B139A">
        <w:rPr>
          <w:rFonts w:eastAsia="Calibri"/>
          <w:kern w:val="0"/>
          <w:lang w:val="en-US"/>
          <w14:ligatures w14:val="none"/>
        </w:rPr>
        <w:t>.202</w:t>
      </w:r>
      <w:bookmarkEnd w:id="22"/>
      <w:bookmarkEnd w:id="23"/>
      <w:r w:rsidR="009D771D">
        <w:rPr>
          <w:rFonts w:eastAsia="Calibri"/>
          <w:kern w:val="0"/>
          <w:lang w:val="en-US"/>
          <w14:ligatures w14:val="none"/>
        </w:rPr>
        <w:t>5</w:t>
      </w:r>
    </w:p>
    <w:bookmarkEnd w:id="2"/>
    <w:p w14:paraId="0D003B06" w14:textId="151FE97E" w:rsidR="004B139A" w:rsidRPr="004B139A" w:rsidRDefault="004B139A" w:rsidP="00BF10FE">
      <w:pPr>
        <w:spacing w:line="360" w:lineRule="auto"/>
        <w:jc w:val="center"/>
        <w:rPr>
          <w:b/>
          <w:bCs/>
        </w:rPr>
      </w:pPr>
    </w:p>
    <w:p w14:paraId="221C76C9" w14:textId="31D31433" w:rsidR="004B139A" w:rsidRDefault="004B139A" w:rsidP="004B139A">
      <w:pPr>
        <w:rPr>
          <w:lang w:val="en-US"/>
        </w:rPr>
      </w:pPr>
    </w:p>
    <w:p w14:paraId="59164BFB" w14:textId="77777777" w:rsidR="00710CC5" w:rsidRDefault="00710CC5" w:rsidP="004B139A">
      <w:pPr>
        <w:rPr>
          <w:lang w:val="en-US"/>
        </w:rPr>
      </w:pPr>
    </w:p>
    <w:p w14:paraId="6F46EC2F" w14:textId="77777777" w:rsidR="00710CC5" w:rsidRDefault="00710CC5" w:rsidP="004B139A">
      <w:pPr>
        <w:rPr>
          <w:lang w:val="en-US"/>
        </w:rPr>
      </w:pPr>
    </w:p>
    <w:p w14:paraId="365AA9AB" w14:textId="77777777" w:rsidR="00710CC5" w:rsidRDefault="00710CC5" w:rsidP="004B139A">
      <w:pPr>
        <w:rPr>
          <w:lang w:val="en-US"/>
        </w:rPr>
      </w:pPr>
    </w:p>
    <w:p w14:paraId="5D3B6165" w14:textId="77777777" w:rsidR="00710CC5" w:rsidRDefault="00710CC5" w:rsidP="004B139A">
      <w:pPr>
        <w:rPr>
          <w:rFonts w:ascii="Arial" w:hAnsi="Arial" w:cs="Arial"/>
          <w:b/>
          <w:bCs/>
        </w:rPr>
      </w:pPr>
    </w:p>
    <w:p w14:paraId="169077CF" w14:textId="642EBDF1" w:rsidR="004B139A" w:rsidRDefault="004B139A"/>
    <w:sdt>
      <w:sdtPr>
        <w:rPr>
          <w:rFonts w:asciiTheme="minorHAnsi" w:eastAsiaTheme="minorHAnsi" w:hAnsiTheme="minorHAnsi" w:cstheme="minorBidi"/>
          <w:color w:val="auto"/>
          <w:kern w:val="2"/>
          <w:sz w:val="24"/>
          <w:szCs w:val="24"/>
          <w:lang w:eastAsia="en-US"/>
          <w14:ligatures w14:val="standardContextual"/>
        </w:rPr>
        <w:id w:val="-1177887464"/>
        <w:docPartObj>
          <w:docPartGallery w:val="Table of Contents"/>
          <w:docPartUnique/>
        </w:docPartObj>
      </w:sdtPr>
      <w:sdtEndPr>
        <w:rPr>
          <w:b/>
          <w:bCs/>
        </w:rPr>
      </w:sdtEndPr>
      <w:sdtContent>
        <w:p w14:paraId="17EEB7B7" w14:textId="15BB0052" w:rsidR="00BF10FE" w:rsidRDefault="00710CC5">
          <w:pPr>
            <w:pStyle w:val="TOCHeading"/>
          </w:pPr>
          <w:r>
            <w:t xml:space="preserve">                                                            </w:t>
          </w:r>
          <w:r w:rsidR="00BF10FE" w:rsidRPr="00547AFF">
            <w:rPr>
              <w:b/>
              <w:bCs/>
            </w:rPr>
            <w:t>Contents</w:t>
          </w:r>
        </w:p>
        <w:p w14:paraId="3248410F" w14:textId="4CC31238" w:rsidR="00F83125" w:rsidRDefault="00BF10F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458909" w:history="1">
            <w:bookmarkStart w:id="24" w:name="_Toc193458869"/>
            <w:r w:rsidR="00F83125" w:rsidRPr="002359B8">
              <w:rPr>
                <w:rStyle w:val="Hyperlink"/>
                <w:rFonts w:eastAsia="Calibri"/>
                <w:noProof/>
                <w:lang w:val="en-US"/>
              </w:rPr>
              <w:drawing>
                <wp:inline distT="0" distB="0" distL="0" distR="0" wp14:anchorId="1461BAAD" wp14:editId="04434BCE">
                  <wp:extent cx="1481455" cy="658495"/>
                  <wp:effectExtent l="0" t="0" r="4445" b="8255"/>
                  <wp:docPr id="1911456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81455" cy="658495"/>
                          </a:xfrm>
                          <a:prstGeom prst="rect">
                            <a:avLst/>
                          </a:prstGeom>
                          <a:noFill/>
                        </pic:spPr>
                      </pic:pic>
                    </a:graphicData>
                  </a:graphic>
                </wp:inline>
              </w:drawing>
            </w:r>
            <w:bookmarkEnd w:id="24"/>
            <w:r w:rsidR="00F83125">
              <w:rPr>
                <w:noProof/>
                <w:webHidden/>
              </w:rPr>
              <w:tab/>
            </w:r>
            <w:r w:rsidR="00F83125">
              <w:rPr>
                <w:noProof/>
                <w:webHidden/>
              </w:rPr>
              <w:fldChar w:fldCharType="begin"/>
            </w:r>
            <w:r w:rsidR="00F83125">
              <w:rPr>
                <w:noProof/>
                <w:webHidden/>
              </w:rPr>
              <w:instrText xml:space="preserve"> PAGEREF _Toc193458909 \h </w:instrText>
            </w:r>
            <w:r w:rsidR="00F83125">
              <w:rPr>
                <w:noProof/>
                <w:webHidden/>
              </w:rPr>
            </w:r>
            <w:r w:rsidR="00F83125">
              <w:rPr>
                <w:noProof/>
                <w:webHidden/>
              </w:rPr>
              <w:fldChar w:fldCharType="separate"/>
            </w:r>
            <w:r w:rsidR="00F83125">
              <w:rPr>
                <w:noProof/>
                <w:webHidden/>
              </w:rPr>
              <w:t>1</w:t>
            </w:r>
            <w:r w:rsidR="00F83125">
              <w:rPr>
                <w:noProof/>
                <w:webHidden/>
              </w:rPr>
              <w:fldChar w:fldCharType="end"/>
            </w:r>
          </w:hyperlink>
        </w:p>
        <w:p w14:paraId="18F49D0A" w14:textId="79F3B76B" w:rsidR="00F83125" w:rsidRDefault="00F83125">
          <w:pPr>
            <w:pStyle w:val="TOC1"/>
            <w:tabs>
              <w:tab w:val="right" w:leader="dot" w:pos="9016"/>
            </w:tabs>
            <w:rPr>
              <w:rFonts w:eastAsiaTheme="minorEastAsia"/>
              <w:noProof/>
              <w:lang w:eastAsia="en-GB"/>
            </w:rPr>
          </w:pPr>
          <w:hyperlink w:anchor="_Toc193458910" w:history="1">
            <w:r w:rsidRPr="002359B8">
              <w:rPr>
                <w:rStyle w:val="Hyperlink"/>
                <w:noProof/>
              </w:rPr>
              <w:t>1. Business Plan</w:t>
            </w:r>
            <w:r>
              <w:rPr>
                <w:noProof/>
                <w:webHidden/>
              </w:rPr>
              <w:tab/>
            </w:r>
            <w:r>
              <w:rPr>
                <w:noProof/>
                <w:webHidden/>
              </w:rPr>
              <w:fldChar w:fldCharType="begin"/>
            </w:r>
            <w:r>
              <w:rPr>
                <w:noProof/>
                <w:webHidden/>
              </w:rPr>
              <w:instrText xml:space="preserve"> PAGEREF _Toc193458910 \h </w:instrText>
            </w:r>
            <w:r>
              <w:rPr>
                <w:noProof/>
                <w:webHidden/>
              </w:rPr>
            </w:r>
            <w:r>
              <w:rPr>
                <w:noProof/>
                <w:webHidden/>
              </w:rPr>
              <w:fldChar w:fldCharType="separate"/>
            </w:r>
            <w:r>
              <w:rPr>
                <w:noProof/>
                <w:webHidden/>
              </w:rPr>
              <w:t>3</w:t>
            </w:r>
            <w:r>
              <w:rPr>
                <w:noProof/>
                <w:webHidden/>
              </w:rPr>
              <w:fldChar w:fldCharType="end"/>
            </w:r>
          </w:hyperlink>
        </w:p>
        <w:p w14:paraId="7B395222" w14:textId="749515A4" w:rsidR="00F83125" w:rsidRDefault="00F83125">
          <w:pPr>
            <w:pStyle w:val="TOC1"/>
            <w:tabs>
              <w:tab w:val="right" w:leader="dot" w:pos="9016"/>
            </w:tabs>
            <w:rPr>
              <w:rFonts w:eastAsiaTheme="minorEastAsia"/>
              <w:noProof/>
              <w:lang w:eastAsia="en-GB"/>
            </w:rPr>
          </w:pPr>
          <w:hyperlink w:anchor="_Toc193458911" w:history="1">
            <w:r w:rsidRPr="002359B8">
              <w:rPr>
                <w:rStyle w:val="Hyperlink"/>
                <w:noProof/>
              </w:rPr>
              <w:t>2.Name of Business and Type of Ownership</w:t>
            </w:r>
            <w:r>
              <w:rPr>
                <w:noProof/>
                <w:webHidden/>
              </w:rPr>
              <w:tab/>
            </w:r>
            <w:r>
              <w:rPr>
                <w:noProof/>
                <w:webHidden/>
              </w:rPr>
              <w:fldChar w:fldCharType="begin"/>
            </w:r>
            <w:r>
              <w:rPr>
                <w:noProof/>
                <w:webHidden/>
              </w:rPr>
              <w:instrText xml:space="preserve"> PAGEREF _Toc193458911 \h </w:instrText>
            </w:r>
            <w:r>
              <w:rPr>
                <w:noProof/>
                <w:webHidden/>
              </w:rPr>
            </w:r>
            <w:r>
              <w:rPr>
                <w:noProof/>
                <w:webHidden/>
              </w:rPr>
              <w:fldChar w:fldCharType="separate"/>
            </w:r>
            <w:r>
              <w:rPr>
                <w:noProof/>
                <w:webHidden/>
              </w:rPr>
              <w:t>4</w:t>
            </w:r>
            <w:r>
              <w:rPr>
                <w:noProof/>
                <w:webHidden/>
              </w:rPr>
              <w:fldChar w:fldCharType="end"/>
            </w:r>
          </w:hyperlink>
        </w:p>
        <w:p w14:paraId="6110E9D2" w14:textId="034A0818" w:rsidR="00F83125" w:rsidRDefault="00F83125">
          <w:pPr>
            <w:pStyle w:val="TOC1"/>
            <w:tabs>
              <w:tab w:val="right" w:leader="dot" w:pos="9016"/>
            </w:tabs>
            <w:rPr>
              <w:rFonts w:eastAsiaTheme="minorEastAsia"/>
              <w:noProof/>
              <w:lang w:eastAsia="en-GB"/>
            </w:rPr>
          </w:pPr>
          <w:hyperlink w:anchor="_Toc193458912" w:history="1">
            <w:r w:rsidRPr="002359B8">
              <w:rPr>
                <w:rStyle w:val="Hyperlink"/>
                <w:rFonts w:ascii="Arial" w:hAnsi="Arial" w:cs="Arial"/>
                <w:noProof/>
              </w:rPr>
              <w:t>3.Mission Statement</w:t>
            </w:r>
            <w:r>
              <w:rPr>
                <w:noProof/>
                <w:webHidden/>
              </w:rPr>
              <w:tab/>
            </w:r>
            <w:r>
              <w:rPr>
                <w:noProof/>
                <w:webHidden/>
              </w:rPr>
              <w:fldChar w:fldCharType="begin"/>
            </w:r>
            <w:r>
              <w:rPr>
                <w:noProof/>
                <w:webHidden/>
              </w:rPr>
              <w:instrText xml:space="preserve"> PAGEREF _Toc193458912 \h </w:instrText>
            </w:r>
            <w:r>
              <w:rPr>
                <w:noProof/>
                <w:webHidden/>
              </w:rPr>
            </w:r>
            <w:r>
              <w:rPr>
                <w:noProof/>
                <w:webHidden/>
              </w:rPr>
              <w:fldChar w:fldCharType="separate"/>
            </w:r>
            <w:r>
              <w:rPr>
                <w:noProof/>
                <w:webHidden/>
              </w:rPr>
              <w:t>5</w:t>
            </w:r>
            <w:r>
              <w:rPr>
                <w:noProof/>
                <w:webHidden/>
              </w:rPr>
              <w:fldChar w:fldCharType="end"/>
            </w:r>
          </w:hyperlink>
        </w:p>
        <w:p w14:paraId="60E706B6" w14:textId="79A237AA" w:rsidR="00F83125" w:rsidRDefault="00F83125">
          <w:pPr>
            <w:pStyle w:val="TOC1"/>
            <w:tabs>
              <w:tab w:val="right" w:leader="dot" w:pos="9016"/>
            </w:tabs>
            <w:rPr>
              <w:rFonts w:eastAsiaTheme="minorEastAsia"/>
              <w:noProof/>
              <w:lang w:eastAsia="en-GB"/>
            </w:rPr>
          </w:pPr>
          <w:hyperlink w:anchor="_Toc193458913" w:history="1">
            <w:r w:rsidRPr="002359B8">
              <w:rPr>
                <w:rStyle w:val="Hyperlink"/>
                <w:rFonts w:ascii="Arial" w:eastAsia="Times New Roman" w:hAnsi="Arial" w:cs="Arial"/>
                <w:noProof/>
                <w:lang w:eastAsia="en-GB"/>
              </w:rPr>
              <w:t>4. Physical</w:t>
            </w:r>
            <w:r>
              <w:rPr>
                <w:noProof/>
                <w:webHidden/>
              </w:rPr>
              <w:tab/>
            </w:r>
            <w:r>
              <w:rPr>
                <w:noProof/>
                <w:webHidden/>
              </w:rPr>
              <w:fldChar w:fldCharType="begin"/>
            </w:r>
            <w:r>
              <w:rPr>
                <w:noProof/>
                <w:webHidden/>
              </w:rPr>
              <w:instrText xml:space="preserve"> PAGEREF _Toc193458913 \h </w:instrText>
            </w:r>
            <w:r>
              <w:rPr>
                <w:noProof/>
                <w:webHidden/>
              </w:rPr>
            </w:r>
            <w:r>
              <w:rPr>
                <w:noProof/>
                <w:webHidden/>
              </w:rPr>
              <w:fldChar w:fldCharType="separate"/>
            </w:r>
            <w:r>
              <w:rPr>
                <w:noProof/>
                <w:webHidden/>
              </w:rPr>
              <w:t>6</w:t>
            </w:r>
            <w:r>
              <w:rPr>
                <w:noProof/>
                <w:webHidden/>
              </w:rPr>
              <w:fldChar w:fldCharType="end"/>
            </w:r>
          </w:hyperlink>
        </w:p>
        <w:p w14:paraId="19F963C3" w14:textId="189E1EBD" w:rsidR="00F83125" w:rsidRDefault="00F83125">
          <w:pPr>
            <w:pStyle w:val="TOC1"/>
            <w:tabs>
              <w:tab w:val="right" w:leader="dot" w:pos="9016"/>
            </w:tabs>
            <w:rPr>
              <w:rFonts w:eastAsiaTheme="minorEastAsia"/>
              <w:noProof/>
              <w:lang w:eastAsia="en-GB"/>
            </w:rPr>
          </w:pPr>
          <w:hyperlink w:anchor="_Toc193458914" w:history="1">
            <w:r w:rsidRPr="002359B8">
              <w:rPr>
                <w:rStyle w:val="Hyperlink"/>
                <w:rFonts w:ascii="Arial" w:hAnsi="Arial" w:cs="Arial"/>
                <w:noProof/>
              </w:rPr>
              <w:t>5.Human Resources</w:t>
            </w:r>
            <w:r>
              <w:rPr>
                <w:noProof/>
                <w:webHidden/>
              </w:rPr>
              <w:tab/>
            </w:r>
            <w:r>
              <w:rPr>
                <w:noProof/>
                <w:webHidden/>
              </w:rPr>
              <w:fldChar w:fldCharType="begin"/>
            </w:r>
            <w:r>
              <w:rPr>
                <w:noProof/>
                <w:webHidden/>
              </w:rPr>
              <w:instrText xml:space="preserve"> PAGEREF _Toc193458914 \h </w:instrText>
            </w:r>
            <w:r>
              <w:rPr>
                <w:noProof/>
                <w:webHidden/>
              </w:rPr>
            </w:r>
            <w:r>
              <w:rPr>
                <w:noProof/>
                <w:webHidden/>
              </w:rPr>
              <w:fldChar w:fldCharType="separate"/>
            </w:r>
            <w:r>
              <w:rPr>
                <w:noProof/>
                <w:webHidden/>
              </w:rPr>
              <w:t>7</w:t>
            </w:r>
            <w:r>
              <w:rPr>
                <w:noProof/>
                <w:webHidden/>
              </w:rPr>
              <w:fldChar w:fldCharType="end"/>
            </w:r>
          </w:hyperlink>
        </w:p>
        <w:p w14:paraId="0F74FC0C" w14:textId="0984F08D" w:rsidR="00F83125" w:rsidRDefault="00F83125">
          <w:pPr>
            <w:pStyle w:val="TOC1"/>
            <w:tabs>
              <w:tab w:val="right" w:leader="dot" w:pos="9016"/>
            </w:tabs>
            <w:rPr>
              <w:rFonts w:eastAsiaTheme="minorEastAsia"/>
              <w:noProof/>
              <w:lang w:eastAsia="en-GB"/>
            </w:rPr>
          </w:pPr>
          <w:hyperlink w:anchor="_Toc193458915" w:history="1">
            <w:r w:rsidRPr="002359B8">
              <w:rPr>
                <w:rStyle w:val="Hyperlink"/>
                <w:rFonts w:ascii="Arial" w:hAnsi="Arial" w:cs="Arial"/>
                <w:noProof/>
              </w:rPr>
              <w:t>6. Marketing Activities</w:t>
            </w:r>
            <w:r>
              <w:rPr>
                <w:noProof/>
                <w:webHidden/>
              </w:rPr>
              <w:tab/>
            </w:r>
            <w:r>
              <w:rPr>
                <w:noProof/>
                <w:webHidden/>
              </w:rPr>
              <w:fldChar w:fldCharType="begin"/>
            </w:r>
            <w:r>
              <w:rPr>
                <w:noProof/>
                <w:webHidden/>
              </w:rPr>
              <w:instrText xml:space="preserve"> PAGEREF _Toc193458915 \h </w:instrText>
            </w:r>
            <w:r>
              <w:rPr>
                <w:noProof/>
                <w:webHidden/>
              </w:rPr>
            </w:r>
            <w:r>
              <w:rPr>
                <w:noProof/>
                <w:webHidden/>
              </w:rPr>
              <w:fldChar w:fldCharType="separate"/>
            </w:r>
            <w:r>
              <w:rPr>
                <w:noProof/>
                <w:webHidden/>
              </w:rPr>
              <w:t>7</w:t>
            </w:r>
            <w:r>
              <w:rPr>
                <w:noProof/>
                <w:webHidden/>
              </w:rPr>
              <w:fldChar w:fldCharType="end"/>
            </w:r>
          </w:hyperlink>
        </w:p>
        <w:p w14:paraId="15F6016C" w14:textId="4C283950" w:rsidR="00F83125" w:rsidRDefault="00F83125">
          <w:pPr>
            <w:pStyle w:val="TOC1"/>
            <w:tabs>
              <w:tab w:val="right" w:leader="dot" w:pos="9016"/>
            </w:tabs>
            <w:rPr>
              <w:rFonts w:eastAsiaTheme="minorEastAsia"/>
              <w:noProof/>
              <w:lang w:eastAsia="en-GB"/>
            </w:rPr>
          </w:pPr>
          <w:hyperlink w:anchor="_Toc193458916" w:history="1">
            <w:r w:rsidRPr="002359B8">
              <w:rPr>
                <w:rStyle w:val="Hyperlink"/>
                <w:rFonts w:ascii="Arial" w:hAnsi="Arial" w:cs="Arial"/>
                <w:noProof/>
              </w:rPr>
              <w:t>7.Market research</w:t>
            </w:r>
            <w:r>
              <w:rPr>
                <w:noProof/>
                <w:webHidden/>
              </w:rPr>
              <w:tab/>
            </w:r>
            <w:r>
              <w:rPr>
                <w:noProof/>
                <w:webHidden/>
              </w:rPr>
              <w:fldChar w:fldCharType="begin"/>
            </w:r>
            <w:r>
              <w:rPr>
                <w:noProof/>
                <w:webHidden/>
              </w:rPr>
              <w:instrText xml:space="preserve"> PAGEREF _Toc193458916 \h </w:instrText>
            </w:r>
            <w:r>
              <w:rPr>
                <w:noProof/>
                <w:webHidden/>
              </w:rPr>
            </w:r>
            <w:r>
              <w:rPr>
                <w:noProof/>
                <w:webHidden/>
              </w:rPr>
              <w:fldChar w:fldCharType="separate"/>
            </w:r>
            <w:r>
              <w:rPr>
                <w:noProof/>
                <w:webHidden/>
              </w:rPr>
              <w:t>8</w:t>
            </w:r>
            <w:r>
              <w:rPr>
                <w:noProof/>
                <w:webHidden/>
              </w:rPr>
              <w:fldChar w:fldCharType="end"/>
            </w:r>
          </w:hyperlink>
        </w:p>
        <w:p w14:paraId="19A15465" w14:textId="0E9F33AA" w:rsidR="00F83125" w:rsidRDefault="00F83125">
          <w:pPr>
            <w:pStyle w:val="TOC1"/>
            <w:tabs>
              <w:tab w:val="right" w:leader="dot" w:pos="9016"/>
            </w:tabs>
            <w:rPr>
              <w:rFonts w:eastAsiaTheme="minorEastAsia"/>
              <w:noProof/>
              <w:lang w:eastAsia="en-GB"/>
            </w:rPr>
          </w:pPr>
          <w:hyperlink w:anchor="_Toc193458917" w:history="1">
            <w:r w:rsidRPr="002359B8">
              <w:rPr>
                <w:rStyle w:val="Hyperlink"/>
                <w:rFonts w:ascii="Arial" w:hAnsi="Arial" w:cs="Arial"/>
                <w:noProof/>
              </w:rPr>
              <w:t>8. Financial resources</w:t>
            </w:r>
            <w:r>
              <w:rPr>
                <w:noProof/>
                <w:webHidden/>
              </w:rPr>
              <w:tab/>
            </w:r>
            <w:r>
              <w:rPr>
                <w:noProof/>
                <w:webHidden/>
              </w:rPr>
              <w:fldChar w:fldCharType="begin"/>
            </w:r>
            <w:r>
              <w:rPr>
                <w:noProof/>
                <w:webHidden/>
              </w:rPr>
              <w:instrText xml:space="preserve"> PAGEREF _Toc193458917 \h </w:instrText>
            </w:r>
            <w:r>
              <w:rPr>
                <w:noProof/>
                <w:webHidden/>
              </w:rPr>
            </w:r>
            <w:r>
              <w:rPr>
                <w:noProof/>
                <w:webHidden/>
              </w:rPr>
              <w:fldChar w:fldCharType="separate"/>
            </w:r>
            <w:r>
              <w:rPr>
                <w:noProof/>
                <w:webHidden/>
              </w:rPr>
              <w:t>9</w:t>
            </w:r>
            <w:r>
              <w:rPr>
                <w:noProof/>
                <w:webHidden/>
              </w:rPr>
              <w:fldChar w:fldCharType="end"/>
            </w:r>
          </w:hyperlink>
        </w:p>
        <w:p w14:paraId="5D2F5718" w14:textId="6B75FFFA" w:rsidR="00F83125" w:rsidRDefault="00F83125">
          <w:pPr>
            <w:pStyle w:val="TOC1"/>
            <w:tabs>
              <w:tab w:val="right" w:leader="dot" w:pos="9016"/>
            </w:tabs>
            <w:rPr>
              <w:rFonts w:eastAsiaTheme="minorEastAsia"/>
              <w:noProof/>
              <w:lang w:eastAsia="en-GB"/>
            </w:rPr>
          </w:pPr>
          <w:hyperlink w:anchor="_Toc193458918" w:history="1">
            <w:r w:rsidRPr="002359B8">
              <w:rPr>
                <w:rStyle w:val="Hyperlink"/>
                <w:rFonts w:ascii="Arial" w:hAnsi="Arial" w:cs="Arial"/>
                <w:noProof/>
              </w:rPr>
              <w:t>9.Swot Analysis</w:t>
            </w:r>
            <w:r>
              <w:rPr>
                <w:noProof/>
                <w:webHidden/>
              </w:rPr>
              <w:tab/>
            </w:r>
            <w:r>
              <w:rPr>
                <w:noProof/>
                <w:webHidden/>
              </w:rPr>
              <w:fldChar w:fldCharType="begin"/>
            </w:r>
            <w:r>
              <w:rPr>
                <w:noProof/>
                <w:webHidden/>
              </w:rPr>
              <w:instrText xml:space="preserve"> PAGEREF _Toc193458918 \h </w:instrText>
            </w:r>
            <w:r>
              <w:rPr>
                <w:noProof/>
                <w:webHidden/>
              </w:rPr>
            </w:r>
            <w:r>
              <w:rPr>
                <w:noProof/>
                <w:webHidden/>
              </w:rPr>
              <w:fldChar w:fldCharType="separate"/>
            </w:r>
            <w:r>
              <w:rPr>
                <w:noProof/>
                <w:webHidden/>
              </w:rPr>
              <w:t>10</w:t>
            </w:r>
            <w:r>
              <w:rPr>
                <w:noProof/>
                <w:webHidden/>
              </w:rPr>
              <w:fldChar w:fldCharType="end"/>
            </w:r>
          </w:hyperlink>
        </w:p>
        <w:p w14:paraId="7C2D1A98" w14:textId="3DEE0853" w:rsidR="00F83125" w:rsidRDefault="00F83125">
          <w:pPr>
            <w:pStyle w:val="TOC1"/>
            <w:tabs>
              <w:tab w:val="right" w:leader="dot" w:pos="9016"/>
            </w:tabs>
            <w:rPr>
              <w:rFonts w:eastAsiaTheme="minorEastAsia"/>
              <w:noProof/>
              <w:lang w:eastAsia="en-GB"/>
            </w:rPr>
          </w:pPr>
          <w:hyperlink w:anchor="_Toc193458919" w:history="1">
            <w:r w:rsidRPr="002359B8">
              <w:rPr>
                <w:rStyle w:val="Hyperlink"/>
                <w:noProof/>
              </w:rPr>
              <w:t>References</w:t>
            </w:r>
            <w:r>
              <w:rPr>
                <w:noProof/>
                <w:webHidden/>
              </w:rPr>
              <w:tab/>
            </w:r>
            <w:r>
              <w:rPr>
                <w:noProof/>
                <w:webHidden/>
              </w:rPr>
              <w:fldChar w:fldCharType="begin"/>
            </w:r>
            <w:r>
              <w:rPr>
                <w:noProof/>
                <w:webHidden/>
              </w:rPr>
              <w:instrText xml:space="preserve"> PAGEREF _Toc193458919 \h </w:instrText>
            </w:r>
            <w:r>
              <w:rPr>
                <w:noProof/>
                <w:webHidden/>
              </w:rPr>
            </w:r>
            <w:r>
              <w:rPr>
                <w:noProof/>
                <w:webHidden/>
              </w:rPr>
              <w:fldChar w:fldCharType="separate"/>
            </w:r>
            <w:r>
              <w:rPr>
                <w:noProof/>
                <w:webHidden/>
              </w:rPr>
              <w:t>12</w:t>
            </w:r>
            <w:r>
              <w:rPr>
                <w:noProof/>
                <w:webHidden/>
              </w:rPr>
              <w:fldChar w:fldCharType="end"/>
            </w:r>
          </w:hyperlink>
        </w:p>
        <w:p w14:paraId="6962221E" w14:textId="6F93C0A6" w:rsidR="00F83125" w:rsidRDefault="00F83125">
          <w:pPr>
            <w:pStyle w:val="TOC1"/>
            <w:tabs>
              <w:tab w:val="right" w:leader="dot" w:pos="9016"/>
            </w:tabs>
            <w:rPr>
              <w:rFonts w:eastAsiaTheme="minorEastAsia"/>
              <w:noProof/>
              <w:lang w:eastAsia="en-GB"/>
            </w:rPr>
          </w:pPr>
          <w:hyperlink w:anchor="_Toc193458920" w:history="1">
            <w:r w:rsidRPr="002359B8">
              <w:rPr>
                <w:rStyle w:val="Hyperlink"/>
                <w:noProof/>
              </w:rPr>
              <w:t>Individual Reflection</w:t>
            </w:r>
            <w:r>
              <w:rPr>
                <w:noProof/>
                <w:webHidden/>
              </w:rPr>
              <w:tab/>
            </w:r>
            <w:r>
              <w:rPr>
                <w:noProof/>
                <w:webHidden/>
              </w:rPr>
              <w:fldChar w:fldCharType="begin"/>
            </w:r>
            <w:r>
              <w:rPr>
                <w:noProof/>
                <w:webHidden/>
              </w:rPr>
              <w:instrText xml:space="preserve"> PAGEREF _Toc193458920 \h </w:instrText>
            </w:r>
            <w:r>
              <w:rPr>
                <w:noProof/>
                <w:webHidden/>
              </w:rPr>
            </w:r>
            <w:r>
              <w:rPr>
                <w:noProof/>
                <w:webHidden/>
              </w:rPr>
              <w:fldChar w:fldCharType="separate"/>
            </w:r>
            <w:r>
              <w:rPr>
                <w:noProof/>
                <w:webHidden/>
              </w:rPr>
              <w:t>15</w:t>
            </w:r>
            <w:r>
              <w:rPr>
                <w:noProof/>
                <w:webHidden/>
              </w:rPr>
              <w:fldChar w:fldCharType="end"/>
            </w:r>
          </w:hyperlink>
        </w:p>
        <w:p w14:paraId="3C0AA06D" w14:textId="74C3BE20" w:rsidR="00BF10FE" w:rsidRDefault="00BF10FE">
          <w:r>
            <w:rPr>
              <w:b/>
              <w:bCs/>
            </w:rPr>
            <w:fldChar w:fldCharType="end"/>
          </w:r>
        </w:p>
      </w:sdtContent>
    </w:sdt>
    <w:p w14:paraId="2D7B6557" w14:textId="77777777" w:rsidR="004B139A" w:rsidRDefault="004B139A" w:rsidP="004B139A">
      <w:pPr>
        <w:rPr>
          <w:rFonts w:ascii="Arial" w:hAnsi="Arial" w:cs="Arial"/>
          <w:b/>
          <w:bCs/>
        </w:rPr>
      </w:pPr>
    </w:p>
    <w:p w14:paraId="73EA3F42" w14:textId="77777777" w:rsidR="004B139A" w:rsidRDefault="004B139A" w:rsidP="004B139A">
      <w:pPr>
        <w:rPr>
          <w:rFonts w:ascii="Arial" w:hAnsi="Arial" w:cs="Arial"/>
          <w:b/>
          <w:bCs/>
        </w:rPr>
      </w:pPr>
    </w:p>
    <w:p w14:paraId="4B3B1203" w14:textId="77777777" w:rsidR="004B139A" w:rsidRDefault="004B139A" w:rsidP="004B139A">
      <w:pPr>
        <w:rPr>
          <w:rFonts w:ascii="Arial" w:hAnsi="Arial" w:cs="Arial"/>
          <w:b/>
          <w:bCs/>
        </w:rPr>
      </w:pPr>
    </w:p>
    <w:p w14:paraId="03853F4F" w14:textId="77777777" w:rsidR="004B139A" w:rsidRDefault="004B139A" w:rsidP="004B139A">
      <w:pPr>
        <w:rPr>
          <w:rFonts w:ascii="Arial" w:hAnsi="Arial" w:cs="Arial"/>
          <w:b/>
          <w:bCs/>
        </w:rPr>
      </w:pPr>
    </w:p>
    <w:p w14:paraId="3D3ED623" w14:textId="77777777" w:rsidR="004B139A" w:rsidRDefault="004B139A" w:rsidP="004B139A">
      <w:pPr>
        <w:rPr>
          <w:rFonts w:ascii="Arial" w:hAnsi="Arial" w:cs="Arial"/>
          <w:b/>
          <w:bCs/>
        </w:rPr>
      </w:pPr>
    </w:p>
    <w:p w14:paraId="46594315" w14:textId="77777777" w:rsidR="004B139A" w:rsidRDefault="004B139A" w:rsidP="004B139A">
      <w:pPr>
        <w:rPr>
          <w:rFonts w:ascii="Arial" w:hAnsi="Arial" w:cs="Arial"/>
          <w:b/>
          <w:bCs/>
        </w:rPr>
      </w:pPr>
    </w:p>
    <w:p w14:paraId="70A83C01" w14:textId="77777777" w:rsidR="004B139A" w:rsidRPr="004B139A" w:rsidRDefault="004B139A" w:rsidP="004B139A">
      <w:pPr>
        <w:rPr>
          <w:rFonts w:ascii="Arial" w:hAnsi="Arial" w:cs="Arial"/>
          <w:b/>
          <w:bCs/>
        </w:rPr>
      </w:pPr>
    </w:p>
    <w:p w14:paraId="4E31C73A" w14:textId="083148A0" w:rsidR="004B139A" w:rsidRDefault="004B139A" w:rsidP="004B139A">
      <w:pPr>
        <w:pStyle w:val="TOCHeading"/>
      </w:pPr>
    </w:p>
    <w:p w14:paraId="37CF6078" w14:textId="77777777" w:rsidR="00FC3BA2" w:rsidRDefault="00FC3BA2"/>
    <w:p w14:paraId="04FF9E3E" w14:textId="77777777" w:rsidR="004B139A" w:rsidRDefault="004B139A"/>
    <w:p w14:paraId="5FC60795" w14:textId="77777777" w:rsidR="004B139A" w:rsidRDefault="004B139A"/>
    <w:p w14:paraId="4E481406" w14:textId="77777777" w:rsidR="004B139A" w:rsidRDefault="004B139A"/>
    <w:p w14:paraId="1412F80B" w14:textId="77777777" w:rsidR="004B139A" w:rsidRDefault="004B139A"/>
    <w:p w14:paraId="5B79CCC9" w14:textId="77777777" w:rsidR="004B139A" w:rsidRDefault="004B139A"/>
    <w:p w14:paraId="4D5587E7" w14:textId="77777777" w:rsidR="004B139A" w:rsidRDefault="004B139A"/>
    <w:p w14:paraId="17146B70" w14:textId="77777777" w:rsidR="004B139A" w:rsidRDefault="004B139A"/>
    <w:p w14:paraId="36CA7AF9" w14:textId="4724516F" w:rsidR="00BF10FE" w:rsidRPr="00F83125" w:rsidRDefault="00BF10FE" w:rsidP="00F83125">
      <w:pPr>
        <w:rPr>
          <w:b/>
          <w:bCs/>
        </w:rPr>
      </w:pPr>
      <w:r w:rsidRPr="00710CC5">
        <w:t xml:space="preserve">                                            </w:t>
      </w:r>
      <w:r w:rsidR="00F83125">
        <w:t xml:space="preserve">                          </w:t>
      </w:r>
      <w:bookmarkStart w:id="25" w:name="_Toc193458910"/>
      <w:r w:rsidRPr="00F83125">
        <w:rPr>
          <w:b/>
          <w:bCs/>
        </w:rPr>
        <w:t xml:space="preserve">1. </w:t>
      </w:r>
      <w:bookmarkStart w:id="26" w:name="_Toc193180282"/>
      <w:r w:rsidRPr="00F83125">
        <w:rPr>
          <w:b/>
          <w:bCs/>
        </w:rPr>
        <w:t>Business Plan</w:t>
      </w:r>
      <w:bookmarkEnd w:id="25"/>
      <w:bookmarkEnd w:id="26"/>
    </w:p>
    <w:p w14:paraId="10DC67D8" w14:textId="77777777" w:rsidR="00BF10FE" w:rsidRPr="00710CC5" w:rsidRDefault="00BF10FE" w:rsidP="00710CC5">
      <w:pPr>
        <w:spacing w:line="360" w:lineRule="auto"/>
        <w:jc w:val="both"/>
        <w:rPr>
          <w:rFonts w:ascii="Arial" w:hAnsi="Arial" w:cs="Arial"/>
        </w:rPr>
      </w:pPr>
      <w:r w:rsidRPr="00710CC5">
        <w:rPr>
          <w:rFonts w:ascii="Arial" w:hAnsi="Arial" w:cs="Arial"/>
        </w:rPr>
        <w:t>After a long and accomplished career as a chef and kitchen manager, I finally developed a comprehensive plan to open my own food takeaway business.</w:t>
      </w:r>
    </w:p>
    <w:p w14:paraId="72888496" w14:textId="77777777" w:rsidR="00BF10FE" w:rsidRPr="00710CC5" w:rsidRDefault="00BF10FE" w:rsidP="00710CC5">
      <w:pPr>
        <w:spacing w:line="360" w:lineRule="auto"/>
        <w:jc w:val="both"/>
        <w:rPr>
          <w:rFonts w:ascii="Arial" w:hAnsi="Arial" w:cs="Arial"/>
        </w:rPr>
      </w:pPr>
      <w:r w:rsidRPr="00710CC5">
        <w:rPr>
          <w:rFonts w:ascii="Arial" w:hAnsi="Arial" w:cs="Arial"/>
        </w:rPr>
        <w:t xml:space="preserve"> Having contributed to the success of various businesses both in the UK and internationally, I decided to step into the market independently and pursue my own entrepreneurial path (Carter et al., 2015). </w:t>
      </w:r>
    </w:p>
    <w:p w14:paraId="7A535464" w14:textId="77777777" w:rsidR="00BF10FE" w:rsidRPr="00710CC5" w:rsidRDefault="00BF10FE" w:rsidP="00710CC5">
      <w:pPr>
        <w:spacing w:line="360" w:lineRule="auto"/>
        <w:jc w:val="both"/>
        <w:rPr>
          <w:rFonts w:ascii="Arial" w:hAnsi="Arial" w:cs="Arial"/>
        </w:rPr>
      </w:pPr>
      <w:r w:rsidRPr="00710CC5">
        <w:rPr>
          <w:rFonts w:ascii="Arial" w:hAnsi="Arial" w:cs="Arial"/>
        </w:rPr>
        <w:t xml:space="preserve">With over six years of experience in authentic Italian cuisine and formal qualifications gained in Italy, I am confident that I can deliver traditional recipes and </w:t>
      </w:r>
      <w:proofErr w:type="spellStart"/>
      <w:r w:rsidRPr="00710CC5">
        <w:rPr>
          <w:rFonts w:ascii="Arial" w:hAnsi="Arial" w:cs="Arial"/>
        </w:rPr>
        <w:t>flavors</w:t>
      </w:r>
      <w:proofErr w:type="spellEnd"/>
      <w:r w:rsidRPr="00710CC5">
        <w:rPr>
          <w:rFonts w:ascii="Arial" w:hAnsi="Arial" w:cs="Arial"/>
        </w:rPr>
        <w:t xml:space="preserve"> to the UK market (Khan and Alam, 2017).</w:t>
      </w:r>
    </w:p>
    <w:p w14:paraId="69D981BA" w14:textId="77777777" w:rsidR="00BF10FE" w:rsidRPr="00710CC5" w:rsidRDefault="00BF10FE" w:rsidP="00710CC5">
      <w:pPr>
        <w:spacing w:line="360" w:lineRule="auto"/>
        <w:jc w:val="both"/>
        <w:rPr>
          <w:rFonts w:ascii="Arial" w:hAnsi="Arial" w:cs="Arial"/>
        </w:rPr>
      </w:pPr>
      <w:r w:rsidRPr="00710CC5">
        <w:rPr>
          <w:rFonts w:ascii="Arial" w:hAnsi="Arial" w:cs="Arial"/>
        </w:rPr>
        <w:t>The idea came to me after facing challenges within large corporations where I was constrained by policies, rigid rules, and fixed menus (Johnson, 2014). I saw potential for improvements in customer experience and food quality but was unable to implement them within the corporate structure (Smith, 2016). This led me to explore ways in which I could gain more creative freedom and bring my culinary expertise to a broader audience.</w:t>
      </w:r>
    </w:p>
    <w:p w14:paraId="5852B115" w14:textId="77777777" w:rsidR="00BF10FE" w:rsidRPr="00710CC5" w:rsidRDefault="00BF10FE" w:rsidP="00710CC5">
      <w:pPr>
        <w:spacing w:line="360" w:lineRule="auto"/>
        <w:jc w:val="both"/>
        <w:rPr>
          <w:rFonts w:ascii="Arial" w:hAnsi="Arial" w:cs="Arial"/>
        </w:rPr>
      </w:pPr>
      <w:r w:rsidRPr="00710CC5">
        <w:rPr>
          <w:rFonts w:ascii="Arial" w:hAnsi="Arial" w:cs="Arial"/>
        </w:rPr>
        <w:t>I decided to launch a takeaway food business featuring a full Italian menu that includes:</w:t>
      </w:r>
    </w:p>
    <w:p w14:paraId="77605DC6" w14:textId="77777777" w:rsidR="00BF10FE" w:rsidRPr="00710CC5" w:rsidRDefault="00BF10FE" w:rsidP="00710CC5">
      <w:pPr>
        <w:pStyle w:val="ListParagraph"/>
        <w:numPr>
          <w:ilvl w:val="0"/>
          <w:numId w:val="1"/>
        </w:numPr>
        <w:spacing w:line="360" w:lineRule="auto"/>
        <w:jc w:val="both"/>
        <w:rPr>
          <w:rFonts w:ascii="Arial" w:hAnsi="Arial" w:cs="Arial"/>
        </w:rPr>
      </w:pPr>
      <w:r w:rsidRPr="00710CC5">
        <w:rPr>
          <w:rFonts w:ascii="Arial" w:hAnsi="Arial" w:cs="Arial"/>
        </w:rPr>
        <w:t>pasta</w:t>
      </w:r>
    </w:p>
    <w:p w14:paraId="46FA6B64" w14:textId="77777777" w:rsidR="00BF10FE" w:rsidRPr="00710CC5" w:rsidRDefault="00BF10FE" w:rsidP="00710CC5">
      <w:pPr>
        <w:pStyle w:val="ListParagraph"/>
        <w:numPr>
          <w:ilvl w:val="0"/>
          <w:numId w:val="1"/>
        </w:numPr>
        <w:spacing w:line="360" w:lineRule="auto"/>
        <w:jc w:val="both"/>
        <w:rPr>
          <w:rFonts w:ascii="Arial" w:hAnsi="Arial" w:cs="Arial"/>
        </w:rPr>
      </w:pPr>
      <w:r w:rsidRPr="00710CC5">
        <w:rPr>
          <w:rFonts w:ascii="Arial" w:hAnsi="Arial" w:cs="Arial"/>
        </w:rPr>
        <w:t xml:space="preserve"> pizza</w:t>
      </w:r>
    </w:p>
    <w:p w14:paraId="0FF6BBEA" w14:textId="77777777" w:rsidR="00BF10FE" w:rsidRPr="00710CC5" w:rsidRDefault="00BF10FE" w:rsidP="00710CC5">
      <w:pPr>
        <w:pStyle w:val="ListParagraph"/>
        <w:numPr>
          <w:ilvl w:val="0"/>
          <w:numId w:val="1"/>
        </w:numPr>
        <w:spacing w:line="360" w:lineRule="auto"/>
        <w:jc w:val="both"/>
        <w:rPr>
          <w:rFonts w:ascii="Arial" w:hAnsi="Arial" w:cs="Arial"/>
        </w:rPr>
      </w:pPr>
      <w:r w:rsidRPr="00710CC5">
        <w:rPr>
          <w:rFonts w:ascii="Arial" w:hAnsi="Arial" w:cs="Arial"/>
        </w:rPr>
        <w:t xml:space="preserve">burgers (Wilson and Thompson, 2019). </w:t>
      </w:r>
    </w:p>
    <w:p w14:paraId="0793B8A8" w14:textId="77777777" w:rsidR="00BF10FE" w:rsidRPr="00710CC5" w:rsidRDefault="00BF10FE" w:rsidP="00710CC5">
      <w:pPr>
        <w:spacing w:line="360" w:lineRule="auto"/>
        <w:jc w:val="both"/>
        <w:rPr>
          <w:rFonts w:ascii="Arial" w:hAnsi="Arial" w:cs="Arial"/>
        </w:rPr>
      </w:pPr>
      <w:r w:rsidRPr="00710CC5">
        <w:rPr>
          <w:rFonts w:ascii="Arial" w:hAnsi="Arial" w:cs="Arial"/>
        </w:rPr>
        <w:t>To dedicate sufficient time to planning my business, I left my position as a kitchen manager and took on a flexible driving job, allowing me to simultaneously plan and trade (Brown and Lee, 2018). I am now focused on realizing my vision of bringing authentic Italian cuisine to a new customer base in the UK (Jones, 2020).</w:t>
      </w:r>
    </w:p>
    <w:p w14:paraId="491FC4CC" w14:textId="77777777" w:rsidR="00BF10FE" w:rsidRPr="00710CC5" w:rsidRDefault="00BF10FE" w:rsidP="00710CC5">
      <w:pPr>
        <w:spacing w:line="360" w:lineRule="auto"/>
        <w:jc w:val="both"/>
        <w:rPr>
          <w:rFonts w:ascii="Arial" w:hAnsi="Arial" w:cs="Arial"/>
          <w:b/>
          <w:bCs/>
        </w:rPr>
      </w:pPr>
    </w:p>
    <w:p w14:paraId="62CD8FB0" w14:textId="77777777" w:rsidR="00BF10FE" w:rsidRPr="00710CC5" w:rsidRDefault="00BF10FE" w:rsidP="00710CC5">
      <w:pPr>
        <w:spacing w:line="360" w:lineRule="auto"/>
        <w:jc w:val="both"/>
        <w:rPr>
          <w:rFonts w:ascii="Arial" w:hAnsi="Arial" w:cs="Arial"/>
          <w:b/>
          <w:bCs/>
        </w:rPr>
      </w:pPr>
    </w:p>
    <w:p w14:paraId="030E3B04" w14:textId="77777777" w:rsidR="00BF10FE" w:rsidRPr="00710CC5" w:rsidRDefault="00BF10FE" w:rsidP="00710CC5">
      <w:pPr>
        <w:spacing w:line="360" w:lineRule="auto"/>
        <w:jc w:val="both"/>
        <w:rPr>
          <w:rFonts w:ascii="Arial" w:hAnsi="Arial" w:cs="Arial"/>
          <w:b/>
          <w:bCs/>
        </w:rPr>
      </w:pPr>
      <w:r w:rsidRPr="00710CC5">
        <w:rPr>
          <w:rFonts w:ascii="Arial" w:hAnsi="Arial" w:cs="Arial"/>
          <w:b/>
          <w:bCs/>
          <w:noProof/>
        </w:rPr>
        <w:lastRenderedPageBreak/>
        <w:drawing>
          <wp:inline distT="0" distB="0" distL="0" distR="0" wp14:anchorId="0AEDBB5D" wp14:editId="5D39A032">
            <wp:extent cx="5731510" cy="3823970"/>
            <wp:effectExtent l="0" t="0" r="2540" b="5080"/>
            <wp:docPr id="1569677966" name="Picture 1" descr="Poster Rustic pizza oven, bar and kitchen in pizzeria interior – Wall Art |  UkP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ter Rustic pizza oven, bar and kitchen in pizzeria interior – Wall Art |  UkPos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14:paraId="53FAC764" w14:textId="77777777" w:rsidR="00BF10FE" w:rsidRPr="00710CC5" w:rsidRDefault="00BF10FE" w:rsidP="00710CC5">
      <w:pPr>
        <w:spacing w:line="360" w:lineRule="auto"/>
        <w:jc w:val="both"/>
        <w:rPr>
          <w:rFonts w:ascii="Arial" w:hAnsi="Arial" w:cs="Arial"/>
          <w:b/>
          <w:bCs/>
        </w:rPr>
      </w:pPr>
    </w:p>
    <w:p w14:paraId="56C03759" w14:textId="77777777" w:rsidR="00BF10FE" w:rsidRPr="00710CC5" w:rsidRDefault="00BF10FE" w:rsidP="00710CC5">
      <w:pPr>
        <w:spacing w:line="360" w:lineRule="auto"/>
        <w:jc w:val="both"/>
        <w:rPr>
          <w:rFonts w:ascii="Arial" w:hAnsi="Arial" w:cs="Arial"/>
          <w:b/>
          <w:bCs/>
        </w:rPr>
      </w:pPr>
    </w:p>
    <w:p w14:paraId="27183104" w14:textId="100766E0" w:rsidR="00BF10FE" w:rsidRPr="00F83125" w:rsidRDefault="00BF10FE" w:rsidP="00F83125">
      <w:pPr>
        <w:rPr>
          <w:b/>
          <w:bCs/>
        </w:rPr>
      </w:pPr>
      <w:bookmarkStart w:id="27" w:name="_Toc193180283"/>
      <w:bookmarkStart w:id="28" w:name="_Toc193458911"/>
      <w:r w:rsidRPr="00F83125">
        <w:rPr>
          <w:b/>
          <w:bCs/>
        </w:rPr>
        <w:t>2.Name of Business and Type of Ownership</w:t>
      </w:r>
      <w:bookmarkEnd w:id="27"/>
      <w:bookmarkEnd w:id="28"/>
      <w:r w:rsidRPr="00F83125">
        <w:rPr>
          <w:b/>
          <w:bCs/>
        </w:rPr>
        <w:t xml:space="preserve"> </w:t>
      </w:r>
    </w:p>
    <w:p w14:paraId="661D3E91" w14:textId="77777777" w:rsidR="00BF10FE" w:rsidRPr="00710CC5" w:rsidRDefault="00BF10FE" w:rsidP="00710CC5">
      <w:pPr>
        <w:spacing w:line="360" w:lineRule="auto"/>
        <w:jc w:val="both"/>
        <w:rPr>
          <w:rFonts w:ascii="Arial" w:hAnsi="Arial" w:cs="Arial"/>
        </w:rPr>
      </w:pPr>
      <w:r w:rsidRPr="00710CC5">
        <w:rPr>
          <w:rFonts w:ascii="Arial" w:hAnsi="Arial" w:cs="Arial"/>
        </w:rPr>
        <w:t>I will run Wonders as a sole trader company. Among the numerous benefits this company structure provides a complete control over decision-making and simplicity in setup and maintenance (Bygrave and Zacharakis, 2014). Since sole traders keep all earnings, it is also rather profitable.</w:t>
      </w:r>
    </w:p>
    <w:p w14:paraId="0AF631E5" w14:textId="77777777" w:rsidR="00BF10FE" w:rsidRPr="00710CC5" w:rsidRDefault="00BF10FE" w:rsidP="00710CC5">
      <w:pPr>
        <w:spacing w:line="360" w:lineRule="auto"/>
        <w:jc w:val="both"/>
        <w:rPr>
          <w:rFonts w:ascii="Arial" w:hAnsi="Arial" w:cs="Arial"/>
        </w:rPr>
      </w:pPr>
      <w:r w:rsidRPr="00710CC5">
        <w:rPr>
          <w:rFonts w:ascii="Arial" w:hAnsi="Arial" w:cs="Arial"/>
        </w:rPr>
        <w:t xml:space="preserve"> The burden of bearing all duties alone, including:</w:t>
      </w:r>
    </w:p>
    <w:p w14:paraId="21E4E347" w14:textId="77777777" w:rsidR="00BF10FE" w:rsidRPr="00710CC5" w:rsidRDefault="00BF10FE" w:rsidP="00710CC5">
      <w:pPr>
        <w:pStyle w:val="ListParagraph"/>
        <w:numPr>
          <w:ilvl w:val="0"/>
          <w:numId w:val="2"/>
        </w:numPr>
        <w:spacing w:line="360" w:lineRule="auto"/>
        <w:jc w:val="both"/>
        <w:rPr>
          <w:rFonts w:ascii="Arial" w:hAnsi="Arial" w:cs="Arial"/>
        </w:rPr>
      </w:pPr>
      <w:r w:rsidRPr="00710CC5">
        <w:rPr>
          <w:rFonts w:ascii="Arial" w:hAnsi="Arial" w:cs="Arial"/>
        </w:rPr>
        <w:t>finance</w:t>
      </w:r>
    </w:p>
    <w:p w14:paraId="64EFE066" w14:textId="77777777" w:rsidR="00BF10FE" w:rsidRPr="00710CC5" w:rsidRDefault="00BF10FE" w:rsidP="00710CC5">
      <w:pPr>
        <w:pStyle w:val="ListParagraph"/>
        <w:numPr>
          <w:ilvl w:val="0"/>
          <w:numId w:val="2"/>
        </w:numPr>
        <w:spacing w:line="360" w:lineRule="auto"/>
        <w:jc w:val="both"/>
        <w:rPr>
          <w:rFonts w:ascii="Arial" w:hAnsi="Arial" w:cs="Arial"/>
        </w:rPr>
      </w:pPr>
      <w:r w:rsidRPr="00710CC5">
        <w:rPr>
          <w:rFonts w:ascii="Arial" w:hAnsi="Arial" w:cs="Arial"/>
        </w:rPr>
        <w:t xml:space="preserve"> operations</w:t>
      </w:r>
    </w:p>
    <w:p w14:paraId="61809F71" w14:textId="77777777" w:rsidR="00BF10FE" w:rsidRPr="00710CC5" w:rsidRDefault="00BF10FE" w:rsidP="00710CC5">
      <w:pPr>
        <w:pStyle w:val="ListParagraph"/>
        <w:numPr>
          <w:ilvl w:val="0"/>
          <w:numId w:val="2"/>
        </w:numPr>
        <w:spacing w:line="360" w:lineRule="auto"/>
        <w:jc w:val="both"/>
        <w:rPr>
          <w:rFonts w:ascii="Arial" w:hAnsi="Arial" w:cs="Arial"/>
        </w:rPr>
      </w:pPr>
      <w:r w:rsidRPr="00710CC5">
        <w:rPr>
          <w:rFonts w:ascii="Arial" w:hAnsi="Arial" w:cs="Arial"/>
        </w:rPr>
        <w:t>marketing, means that personal assets are at risk should the company incur debt (Burns, 2016).</w:t>
      </w:r>
    </w:p>
    <w:p w14:paraId="1E718B98" w14:textId="77777777" w:rsidR="00BF10FE" w:rsidRPr="00710CC5" w:rsidRDefault="00BF10FE" w:rsidP="00710CC5">
      <w:pPr>
        <w:spacing w:line="360" w:lineRule="auto"/>
        <w:jc w:val="both"/>
        <w:rPr>
          <w:rFonts w:ascii="Arial" w:hAnsi="Arial" w:cs="Arial"/>
        </w:rPr>
      </w:pPr>
      <w:r w:rsidRPr="00710CC5">
        <w:rPr>
          <w:rFonts w:ascii="Arial" w:hAnsi="Arial" w:cs="Arial"/>
        </w:rPr>
        <w:t xml:space="preserve"> The drawbacks also include unlimited liability, therefore affecting personal ass</w:t>
      </w:r>
    </w:p>
    <w:p w14:paraId="0504FC05" w14:textId="77777777" w:rsidR="00BF10FE" w:rsidRPr="00710CC5" w:rsidRDefault="00BF10FE" w:rsidP="00710CC5">
      <w:pPr>
        <w:spacing w:line="360" w:lineRule="auto"/>
        <w:jc w:val="both"/>
        <w:rPr>
          <w:rFonts w:ascii="Arial" w:hAnsi="Arial" w:cs="Arial"/>
          <w:b/>
          <w:bCs/>
        </w:rPr>
      </w:pPr>
      <w:r w:rsidRPr="00710CC5">
        <w:rPr>
          <w:rFonts w:ascii="Arial" w:hAnsi="Arial" w:cs="Arial"/>
          <w:b/>
          <w:bCs/>
        </w:rPr>
        <w:t xml:space="preserve">                                                </w:t>
      </w:r>
    </w:p>
    <w:p w14:paraId="2B450F54" w14:textId="77777777" w:rsidR="00BF10FE" w:rsidRPr="00710CC5" w:rsidRDefault="00BF10FE" w:rsidP="00710CC5">
      <w:pPr>
        <w:pStyle w:val="Heading1"/>
        <w:spacing w:line="360" w:lineRule="auto"/>
        <w:jc w:val="both"/>
        <w:rPr>
          <w:rFonts w:ascii="Arial" w:hAnsi="Arial" w:cs="Arial"/>
          <w:sz w:val="24"/>
          <w:szCs w:val="24"/>
        </w:rPr>
      </w:pPr>
    </w:p>
    <w:p w14:paraId="1369D63F" w14:textId="78A7859D" w:rsidR="00BF10FE" w:rsidRPr="00F83125" w:rsidRDefault="00BF10FE" w:rsidP="00F83125">
      <w:pPr>
        <w:rPr>
          <w:b/>
          <w:bCs/>
        </w:rPr>
      </w:pPr>
      <w:r w:rsidRPr="00710CC5">
        <w:t xml:space="preserve">                                      </w:t>
      </w:r>
      <w:bookmarkStart w:id="29" w:name="_Toc193180284"/>
      <w:bookmarkStart w:id="30" w:name="_Toc193458912"/>
      <w:r w:rsidR="00F83125">
        <w:t xml:space="preserve">                              </w:t>
      </w:r>
      <w:r w:rsidRPr="00F83125">
        <w:rPr>
          <w:b/>
          <w:bCs/>
        </w:rPr>
        <w:t>3.Mission Statement</w:t>
      </w:r>
      <w:bookmarkEnd w:id="29"/>
      <w:bookmarkEnd w:id="30"/>
    </w:p>
    <w:p w14:paraId="5E4CE25C" w14:textId="77777777" w:rsidR="00BF10FE" w:rsidRPr="00710CC5" w:rsidRDefault="00BF10FE" w:rsidP="00710CC5">
      <w:pPr>
        <w:spacing w:after="0" w:line="360" w:lineRule="auto"/>
        <w:jc w:val="both"/>
        <w:rPr>
          <w:rFonts w:ascii="Arial" w:eastAsia="Times New Roman" w:hAnsi="Arial" w:cs="Arial"/>
          <w:kern w:val="0"/>
          <w:lang w:eastAsia="en-GB"/>
          <w14:ligatures w14:val="none"/>
        </w:rPr>
      </w:pPr>
      <w:r w:rsidRPr="00710CC5">
        <w:rPr>
          <w:rFonts w:ascii="Arial" w:eastAsia="Times New Roman" w:hAnsi="Arial" w:cs="Arial"/>
          <w:kern w:val="0"/>
          <w:lang w:eastAsia="en-GB"/>
          <w14:ligatures w14:val="none"/>
        </w:rPr>
        <w:t>At Wonders, our mission is to offer an authentic Italian takeaway experience that embodies the perfect balance of product excellence and quality. Our menu is thoughtfully crafted using genuine recipes passed down through generations, ensuring an unforgettable taste of Italy in every dish. With over 20 years of experience gained in Italy, our chef guarantees that our pricing reflects the premium quality of the ingredients while remaining accessible. We provide a seamless process, from ordering to collection, to enhance convenience and satisfaction.</w:t>
      </w:r>
    </w:p>
    <w:p w14:paraId="4694DB75" w14:textId="77777777" w:rsidR="00BF10FE" w:rsidRPr="00710CC5" w:rsidRDefault="00BF10FE" w:rsidP="00710CC5">
      <w:pPr>
        <w:spacing w:after="0" w:line="360" w:lineRule="auto"/>
        <w:jc w:val="both"/>
        <w:rPr>
          <w:rFonts w:ascii="Arial" w:eastAsia="Times New Roman" w:hAnsi="Arial" w:cs="Arial"/>
          <w:kern w:val="0"/>
          <w:lang w:eastAsia="en-GB"/>
          <w14:ligatures w14:val="none"/>
        </w:rPr>
      </w:pPr>
    </w:p>
    <w:p w14:paraId="57B3F0E4" w14:textId="77777777" w:rsidR="00BF10FE" w:rsidRPr="00710CC5" w:rsidRDefault="00BF10FE" w:rsidP="00710CC5">
      <w:pPr>
        <w:spacing w:after="0" w:line="360" w:lineRule="auto"/>
        <w:jc w:val="both"/>
        <w:rPr>
          <w:rFonts w:ascii="Arial" w:eastAsia="Times New Roman" w:hAnsi="Arial" w:cs="Arial"/>
          <w:kern w:val="0"/>
          <w:lang w:eastAsia="en-GB"/>
          <w14:ligatures w14:val="none"/>
        </w:rPr>
      </w:pPr>
      <w:r w:rsidRPr="00710CC5">
        <w:rPr>
          <w:rFonts w:ascii="Arial" w:eastAsia="Times New Roman" w:hAnsi="Arial" w:cs="Arial"/>
          <w:noProof/>
          <w:kern w:val="0"/>
          <w:lang w:eastAsia="en-GB"/>
          <w14:ligatures w14:val="none"/>
        </w:rPr>
        <w:drawing>
          <wp:inline distT="0" distB="0" distL="0" distR="0" wp14:anchorId="06C38DF6" wp14:editId="1729CA25">
            <wp:extent cx="5731510" cy="2990215"/>
            <wp:effectExtent l="0" t="0" r="2540" b="635"/>
            <wp:docPr id="547435195" name="Picture 1" descr="A collage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435195" name="Picture 1" descr="A collage of food&#10;&#10;AI-generated content may be incorrect."/>
                    <pic:cNvPicPr/>
                  </pic:nvPicPr>
                  <pic:blipFill>
                    <a:blip r:embed="rId10"/>
                    <a:stretch>
                      <a:fillRect/>
                    </a:stretch>
                  </pic:blipFill>
                  <pic:spPr>
                    <a:xfrm>
                      <a:off x="0" y="0"/>
                      <a:ext cx="5731510" cy="2990215"/>
                    </a:xfrm>
                    <a:prstGeom prst="rect">
                      <a:avLst/>
                    </a:prstGeom>
                  </pic:spPr>
                </pic:pic>
              </a:graphicData>
            </a:graphic>
          </wp:inline>
        </w:drawing>
      </w:r>
    </w:p>
    <w:p w14:paraId="2D2D4F6B" w14:textId="77777777" w:rsidR="00BF10FE" w:rsidRPr="00710CC5" w:rsidRDefault="00BF10FE" w:rsidP="00710CC5">
      <w:pPr>
        <w:spacing w:after="0" w:line="360" w:lineRule="auto"/>
        <w:jc w:val="both"/>
        <w:rPr>
          <w:rFonts w:ascii="Arial" w:eastAsia="Times New Roman" w:hAnsi="Arial" w:cs="Arial"/>
          <w:kern w:val="0"/>
          <w:lang w:eastAsia="en-GB"/>
          <w14:ligatures w14:val="none"/>
        </w:rPr>
      </w:pPr>
    </w:p>
    <w:p w14:paraId="3E4C87A0" w14:textId="2FA03C91" w:rsidR="00BF10FE" w:rsidRPr="00710CC5" w:rsidRDefault="00BF10FE" w:rsidP="00710CC5">
      <w:pPr>
        <w:spacing w:after="0" w:line="360" w:lineRule="auto"/>
        <w:jc w:val="both"/>
        <w:rPr>
          <w:rFonts w:ascii="Arial" w:eastAsia="Times New Roman" w:hAnsi="Arial" w:cs="Arial"/>
          <w:kern w:val="0"/>
          <w:lang w:eastAsia="en-GB"/>
          <w14:ligatures w14:val="none"/>
        </w:rPr>
      </w:pPr>
      <w:r w:rsidRPr="00710CC5">
        <w:rPr>
          <w:rFonts w:ascii="Arial" w:eastAsia="Times New Roman" w:hAnsi="Arial" w:cs="Arial"/>
          <w:kern w:val="0"/>
          <w:lang w:eastAsia="en-GB"/>
          <w14:ligatures w14:val="none"/>
        </w:rPr>
        <w:t>We do delight our customers with the finest culinary experiences by crafting fresh dough in-house, ensuring every bite of our vegan burger buns is wholesome and delicious.</w:t>
      </w:r>
      <w:r w:rsidRPr="00710CC5">
        <w:rPr>
          <w:rFonts w:ascii="Arial" w:eastAsia="Times New Roman" w:hAnsi="Arial" w:cs="Arial"/>
          <w:kern w:val="0"/>
          <w:lang w:eastAsia="en-GB"/>
          <w14:ligatures w14:val="none"/>
        </w:rPr>
        <w:br/>
      </w:r>
    </w:p>
    <w:p w14:paraId="674269FB" w14:textId="77777777" w:rsidR="00BF10FE" w:rsidRPr="00710CC5" w:rsidRDefault="00BF10FE" w:rsidP="00710CC5">
      <w:pPr>
        <w:pStyle w:val="Heading1"/>
        <w:spacing w:line="360" w:lineRule="auto"/>
        <w:jc w:val="both"/>
        <w:rPr>
          <w:rFonts w:ascii="Arial" w:eastAsia="Times New Roman" w:hAnsi="Arial" w:cs="Arial"/>
          <w:sz w:val="24"/>
          <w:szCs w:val="24"/>
          <w:lang w:eastAsia="en-GB"/>
        </w:rPr>
      </w:pPr>
    </w:p>
    <w:p w14:paraId="085C7FA1" w14:textId="30567F66" w:rsidR="00F83125" w:rsidRDefault="00BF10FE" w:rsidP="00710CC5">
      <w:pPr>
        <w:pStyle w:val="Heading1"/>
        <w:spacing w:line="360" w:lineRule="auto"/>
        <w:jc w:val="both"/>
        <w:rPr>
          <w:rFonts w:ascii="Arial" w:eastAsia="Times New Roman" w:hAnsi="Arial" w:cs="Arial"/>
          <w:sz w:val="24"/>
          <w:szCs w:val="24"/>
          <w:lang w:eastAsia="en-GB"/>
        </w:rPr>
      </w:pPr>
      <w:r w:rsidRPr="00710CC5">
        <w:rPr>
          <w:rFonts w:ascii="Arial" w:eastAsia="Times New Roman" w:hAnsi="Arial" w:cs="Arial"/>
          <w:sz w:val="24"/>
          <w:szCs w:val="24"/>
          <w:lang w:eastAsia="en-GB"/>
        </w:rPr>
        <w:t xml:space="preserve">                                           </w:t>
      </w:r>
      <w:r w:rsidR="00710CC5">
        <w:rPr>
          <w:rFonts w:ascii="Arial" w:eastAsia="Times New Roman" w:hAnsi="Arial" w:cs="Arial"/>
          <w:sz w:val="24"/>
          <w:szCs w:val="24"/>
          <w:lang w:eastAsia="en-GB"/>
        </w:rPr>
        <w:t xml:space="preserve">                                                      </w:t>
      </w:r>
      <w:r w:rsidRPr="00710CC5">
        <w:rPr>
          <w:rFonts w:ascii="Arial" w:eastAsia="Times New Roman" w:hAnsi="Arial" w:cs="Arial"/>
          <w:sz w:val="24"/>
          <w:szCs w:val="24"/>
          <w:lang w:eastAsia="en-GB"/>
        </w:rPr>
        <w:t xml:space="preserve"> </w:t>
      </w:r>
    </w:p>
    <w:p w14:paraId="2EC4BA88" w14:textId="77777777" w:rsidR="00F83125" w:rsidRDefault="00BF10FE" w:rsidP="00710CC5">
      <w:pPr>
        <w:pStyle w:val="Heading1"/>
        <w:spacing w:line="360" w:lineRule="auto"/>
        <w:jc w:val="both"/>
        <w:rPr>
          <w:rFonts w:ascii="Arial" w:eastAsia="Times New Roman" w:hAnsi="Arial" w:cs="Arial"/>
          <w:sz w:val="24"/>
          <w:szCs w:val="24"/>
          <w:lang w:eastAsia="en-GB"/>
        </w:rPr>
      </w:pPr>
      <w:r w:rsidRPr="00710CC5">
        <w:rPr>
          <w:rFonts w:ascii="Arial" w:eastAsia="Times New Roman" w:hAnsi="Arial" w:cs="Arial"/>
          <w:sz w:val="24"/>
          <w:szCs w:val="24"/>
          <w:lang w:eastAsia="en-GB"/>
        </w:rPr>
        <w:t xml:space="preserve"> </w:t>
      </w:r>
      <w:bookmarkStart w:id="31" w:name="_Toc193458913"/>
    </w:p>
    <w:p w14:paraId="5C4AF20C" w14:textId="77777777" w:rsidR="00F83125" w:rsidRDefault="00F83125" w:rsidP="00F83125">
      <w:pPr>
        <w:rPr>
          <w:lang w:eastAsia="en-GB"/>
        </w:rPr>
      </w:pPr>
      <w:r>
        <w:rPr>
          <w:lang w:eastAsia="en-GB"/>
        </w:rPr>
        <w:t xml:space="preserve">                                                      </w:t>
      </w:r>
    </w:p>
    <w:p w14:paraId="79E8A1CA" w14:textId="59344458" w:rsidR="00BF10FE" w:rsidRPr="00F83125" w:rsidRDefault="00F83125" w:rsidP="00F83125">
      <w:pPr>
        <w:rPr>
          <w:b/>
          <w:bCs/>
          <w:lang w:eastAsia="en-GB"/>
        </w:rPr>
      </w:pPr>
      <w:r>
        <w:rPr>
          <w:lang w:eastAsia="en-GB"/>
        </w:rPr>
        <w:lastRenderedPageBreak/>
        <w:t xml:space="preserve">                                                                           </w:t>
      </w:r>
      <w:r w:rsidR="00BF10FE" w:rsidRPr="00F83125">
        <w:rPr>
          <w:b/>
          <w:bCs/>
          <w:lang w:eastAsia="en-GB"/>
        </w:rPr>
        <w:t xml:space="preserve">4. </w:t>
      </w:r>
      <w:bookmarkStart w:id="32" w:name="_Toc193180285"/>
      <w:r w:rsidR="00BF10FE" w:rsidRPr="00F83125">
        <w:rPr>
          <w:b/>
          <w:bCs/>
          <w:lang w:eastAsia="en-GB"/>
        </w:rPr>
        <w:t>Physical</w:t>
      </w:r>
      <w:bookmarkEnd w:id="31"/>
      <w:bookmarkEnd w:id="32"/>
      <w:r w:rsidR="00BF10FE" w:rsidRPr="00F83125">
        <w:rPr>
          <w:b/>
          <w:bCs/>
          <w:lang w:eastAsia="en-GB"/>
        </w:rPr>
        <w:t xml:space="preserve"> </w:t>
      </w:r>
    </w:p>
    <w:p w14:paraId="6C93B9E4" w14:textId="77777777" w:rsidR="00BF10FE" w:rsidRPr="00710CC5" w:rsidRDefault="00BF10FE" w:rsidP="00710CC5">
      <w:pPr>
        <w:spacing w:after="0" w:line="360" w:lineRule="auto"/>
        <w:jc w:val="both"/>
        <w:rPr>
          <w:rFonts w:ascii="Arial" w:eastAsia="Times New Roman" w:hAnsi="Arial" w:cs="Arial"/>
          <w:kern w:val="0"/>
          <w:lang w:eastAsia="en-GB"/>
          <w14:ligatures w14:val="none"/>
        </w:rPr>
      </w:pPr>
    </w:p>
    <w:p w14:paraId="7A4F553D" w14:textId="77777777" w:rsidR="00BF10FE" w:rsidRPr="00710CC5" w:rsidRDefault="00BF10FE" w:rsidP="00710CC5">
      <w:pPr>
        <w:spacing w:after="0" w:line="360" w:lineRule="auto"/>
        <w:jc w:val="both"/>
        <w:rPr>
          <w:rFonts w:ascii="Arial" w:eastAsia="Times New Roman" w:hAnsi="Arial" w:cs="Arial"/>
          <w:kern w:val="0"/>
          <w:lang w:eastAsia="en-GB"/>
          <w14:ligatures w14:val="none"/>
        </w:rPr>
      </w:pPr>
      <w:r w:rsidRPr="00710CC5">
        <w:rPr>
          <w:rFonts w:ascii="Arial" w:eastAsia="Times New Roman" w:hAnsi="Arial" w:cs="Arial"/>
          <w:kern w:val="0"/>
          <w:lang w:eastAsia="en-GB"/>
          <w14:ligatures w14:val="none"/>
        </w:rPr>
        <w:t>Located in a welcoming place, our takeaway service focuses on fast, efficient delivery without compromising the quality of our food. Our people—from chefs to customer service staff—are dedicated to offering personalized attention and delivering an exceptional experience. We continually improve our promotion strategies to engage with customers</w:t>
      </w:r>
    </w:p>
    <w:p w14:paraId="5085F746" w14:textId="77777777" w:rsidR="00BF10FE" w:rsidRPr="00710CC5" w:rsidRDefault="00BF10FE" w:rsidP="00710CC5">
      <w:pPr>
        <w:spacing w:line="360" w:lineRule="auto"/>
        <w:jc w:val="both"/>
        <w:rPr>
          <w:rFonts w:ascii="Arial" w:hAnsi="Arial" w:cs="Arial"/>
        </w:rPr>
      </w:pPr>
    </w:p>
    <w:p w14:paraId="3E6C2AD8" w14:textId="77777777" w:rsidR="00BF10FE" w:rsidRPr="00710CC5" w:rsidRDefault="00BF10FE" w:rsidP="00710CC5">
      <w:pPr>
        <w:spacing w:line="360" w:lineRule="auto"/>
        <w:jc w:val="both"/>
        <w:rPr>
          <w:rFonts w:ascii="Arial" w:hAnsi="Arial" w:cs="Arial"/>
        </w:rPr>
      </w:pPr>
      <w:r w:rsidRPr="00710CC5">
        <w:rPr>
          <w:rFonts w:ascii="Arial" w:hAnsi="Arial" w:cs="Arial"/>
          <w:noProof/>
        </w:rPr>
        <w:drawing>
          <wp:inline distT="0" distB="0" distL="0" distR="0" wp14:anchorId="393CB4A0" wp14:editId="68EA2707">
            <wp:extent cx="5731510" cy="3936365"/>
            <wp:effectExtent l="0" t="0" r="2540" b="6985"/>
            <wp:docPr id="2078539179"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39179" name="Picture 1" descr="A screenshot of a websit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936365"/>
                    </a:xfrm>
                    <a:prstGeom prst="rect">
                      <a:avLst/>
                    </a:prstGeom>
                  </pic:spPr>
                </pic:pic>
              </a:graphicData>
            </a:graphic>
          </wp:inline>
        </w:drawing>
      </w:r>
    </w:p>
    <w:p w14:paraId="56B48851" w14:textId="77777777" w:rsidR="00BF10FE" w:rsidRPr="00710CC5" w:rsidRDefault="00BF10FE" w:rsidP="00710CC5">
      <w:pPr>
        <w:spacing w:line="360" w:lineRule="auto"/>
        <w:jc w:val="both"/>
        <w:rPr>
          <w:rFonts w:ascii="Arial" w:hAnsi="Arial" w:cs="Arial"/>
          <w:b/>
          <w:bCs/>
        </w:rPr>
      </w:pPr>
    </w:p>
    <w:p w14:paraId="66DE822F" w14:textId="77777777" w:rsidR="00BF10FE" w:rsidRPr="00710CC5" w:rsidRDefault="00BF10FE" w:rsidP="00710CC5">
      <w:pPr>
        <w:spacing w:line="360" w:lineRule="auto"/>
        <w:jc w:val="both"/>
        <w:rPr>
          <w:rFonts w:ascii="Arial" w:hAnsi="Arial" w:cs="Arial"/>
          <w:b/>
          <w:bCs/>
        </w:rPr>
      </w:pPr>
    </w:p>
    <w:p w14:paraId="01354176" w14:textId="77777777" w:rsidR="00BF10FE" w:rsidRPr="00710CC5" w:rsidRDefault="00BF10FE" w:rsidP="00710CC5">
      <w:pPr>
        <w:spacing w:line="360" w:lineRule="auto"/>
        <w:jc w:val="both"/>
        <w:rPr>
          <w:rFonts w:ascii="Arial" w:hAnsi="Arial" w:cs="Arial"/>
          <w:b/>
          <w:bCs/>
        </w:rPr>
      </w:pPr>
    </w:p>
    <w:p w14:paraId="731CED0F" w14:textId="77777777" w:rsidR="00BF10FE" w:rsidRPr="00710CC5" w:rsidRDefault="00BF10FE" w:rsidP="00710CC5">
      <w:pPr>
        <w:spacing w:line="360" w:lineRule="auto"/>
        <w:jc w:val="both"/>
        <w:rPr>
          <w:rFonts w:ascii="Arial" w:hAnsi="Arial" w:cs="Arial"/>
          <w:b/>
          <w:bCs/>
        </w:rPr>
      </w:pPr>
    </w:p>
    <w:p w14:paraId="3FA81F2F" w14:textId="41120980" w:rsidR="00BF10FE" w:rsidRPr="00710CC5" w:rsidRDefault="00BF10FE" w:rsidP="00710CC5">
      <w:pPr>
        <w:spacing w:line="360" w:lineRule="auto"/>
        <w:jc w:val="both"/>
        <w:rPr>
          <w:rFonts w:ascii="Arial" w:hAnsi="Arial" w:cs="Arial"/>
          <w:b/>
          <w:bCs/>
        </w:rPr>
      </w:pPr>
      <w:r w:rsidRPr="00710CC5">
        <w:rPr>
          <w:rFonts w:ascii="Arial" w:hAnsi="Arial" w:cs="Arial"/>
          <w:b/>
          <w:bCs/>
        </w:rPr>
        <w:t xml:space="preserve">                                                                              </w:t>
      </w:r>
    </w:p>
    <w:p w14:paraId="0D4008C5" w14:textId="77777777" w:rsidR="00F83125" w:rsidRDefault="00BF10FE" w:rsidP="00F83125">
      <w:r w:rsidRPr="00710CC5">
        <w:t xml:space="preserve">                                   </w:t>
      </w:r>
    </w:p>
    <w:p w14:paraId="64654505" w14:textId="77777777" w:rsidR="00F83125" w:rsidRDefault="00F83125" w:rsidP="00F83125"/>
    <w:p w14:paraId="2FC132EE" w14:textId="3F2B0C46" w:rsidR="00BF10FE" w:rsidRPr="00F83125" w:rsidRDefault="00F83125" w:rsidP="00F83125">
      <w:pPr>
        <w:rPr>
          <w:b/>
          <w:bCs/>
        </w:rPr>
      </w:pPr>
      <w:r>
        <w:lastRenderedPageBreak/>
        <w:t xml:space="preserve">                                                             </w:t>
      </w:r>
      <w:r w:rsidR="00BF10FE" w:rsidRPr="00710CC5">
        <w:t xml:space="preserve"> </w:t>
      </w:r>
      <w:bookmarkStart w:id="33" w:name="_Toc193180286"/>
      <w:bookmarkStart w:id="34" w:name="_Toc193458914"/>
      <w:r w:rsidR="00BF10FE" w:rsidRPr="00F83125">
        <w:rPr>
          <w:b/>
          <w:bCs/>
        </w:rPr>
        <w:t>5.Human Resources</w:t>
      </w:r>
      <w:bookmarkEnd w:id="33"/>
      <w:bookmarkEnd w:id="34"/>
    </w:p>
    <w:p w14:paraId="21CB9AAC" w14:textId="77777777" w:rsidR="00BF10FE" w:rsidRPr="00710CC5" w:rsidRDefault="00BF10FE" w:rsidP="00710CC5">
      <w:pPr>
        <w:spacing w:line="360" w:lineRule="auto"/>
        <w:jc w:val="both"/>
        <w:rPr>
          <w:rFonts w:ascii="Arial" w:hAnsi="Arial" w:cs="Arial"/>
        </w:rPr>
      </w:pPr>
      <w:r w:rsidRPr="00710CC5">
        <w:rPr>
          <w:rFonts w:ascii="Arial" w:hAnsi="Arial" w:cs="Arial"/>
        </w:rPr>
        <w:t xml:space="preserve">As it will be a small family business, for the time being, I will hire my brother in law as a delivery driver, in the kitchen, I will be the main chef, my wife will assist me, and I will hire another experienced </w:t>
      </w:r>
      <w:proofErr w:type="gramStart"/>
      <w:r w:rsidRPr="00710CC5">
        <w:rPr>
          <w:rFonts w:ascii="Arial" w:hAnsi="Arial" w:cs="Arial"/>
        </w:rPr>
        <w:t>chef ,</w:t>
      </w:r>
      <w:proofErr w:type="gramEnd"/>
      <w:r w:rsidRPr="00710CC5">
        <w:rPr>
          <w:rFonts w:ascii="Arial" w:hAnsi="Arial" w:cs="Arial"/>
        </w:rPr>
        <w:t xml:space="preserve"> from my old team. When needed, I have a very big network of chefs, within Wiltshire, all previously worked under my leadership.</w:t>
      </w:r>
    </w:p>
    <w:p w14:paraId="04B0B5FC" w14:textId="655EF039" w:rsidR="00BF10FE" w:rsidRPr="00710CC5" w:rsidRDefault="00BF10FE" w:rsidP="00710CC5">
      <w:pPr>
        <w:spacing w:line="360" w:lineRule="auto"/>
        <w:jc w:val="both"/>
        <w:rPr>
          <w:rFonts w:ascii="Arial" w:hAnsi="Arial" w:cs="Arial"/>
        </w:rPr>
      </w:pPr>
      <w:r w:rsidRPr="00710CC5">
        <w:rPr>
          <w:rFonts w:ascii="Arial" w:hAnsi="Arial" w:cs="Arial"/>
        </w:rPr>
        <w:t>More drivers are available through the contract, I will sign with delivery partners: Just Eat, Deliveroo, and Uber Eats.</w:t>
      </w:r>
      <w:r w:rsidRPr="00710CC5">
        <w:rPr>
          <w:rFonts w:ascii="Arial" w:hAnsi="Arial" w:cs="Arial"/>
          <w:b/>
          <w:bCs/>
        </w:rPr>
        <w:t xml:space="preserve">                                                 </w:t>
      </w:r>
    </w:p>
    <w:p w14:paraId="0A422C0A" w14:textId="0B92CDB2" w:rsidR="00BF10FE" w:rsidRPr="00F83125" w:rsidRDefault="00BF10FE" w:rsidP="00F83125">
      <w:pPr>
        <w:rPr>
          <w:b/>
          <w:bCs/>
        </w:rPr>
      </w:pPr>
      <w:r w:rsidRPr="00710CC5">
        <w:t xml:space="preserve">                                    </w:t>
      </w:r>
      <w:r w:rsidR="00F83125">
        <w:t xml:space="preserve">                       </w:t>
      </w:r>
      <w:r w:rsidRPr="00710CC5">
        <w:t xml:space="preserve"> </w:t>
      </w:r>
      <w:bookmarkStart w:id="35" w:name="_Toc193458915"/>
      <w:r w:rsidRPr="00F83125">
        <w:rPr>
          <w:b/>
          <w:bCs/>
        </w:rPr>
        <w:t xml:space="preserve">6. </w:t>
      </w:r>
      <w:bookmarkStart w:id="36" w:name="_Toc193180287"/>
      <w:r w:rsidRPr="00F83125">
        <w:rPr>
          <w:b/>
          <w:bCs/>
        </w:rPr>
        <w:t>Marketing Activities</w:t>
      </w:r>
      <w:bookmarkEnd w:id="35"/>
      <w:bookmarkEnd w:id="36"/>
    </w:p>
    <w:p w14:paraId="45A6C914" w14:textId="77777777" w:rsidR="00BF10FE" w:rsidRPr="00710CC5" w:rsidRDefault="00BF10FE" w:rsidP="00710CC5">
      <w:pPr>
        <w:spacing w:line="360" w:lineRule="auto"/>
        <w:jc w:val="both"/>
        <w:rPr>
          <w:rFonts w:ascii="Arial" w:hAnsi="Arial" w:cs="Arial"/>
        </w:rPr>
      </w:pPr>
      <w:r w:rsidRPr="00710CC5">
        <w:rPr>
          <w:rFonts w:ascii="Arial" w:hAnsi="Arial" w:cs="Arial"/>
        </w:rPr>
        <w:t>I planned a non-profit afterschool program with the kids under a gazebo, complete with a mobile kitchen and oven, to teach them how to cook pizza. It had a significant impact, and I was approached by many parents and lecturers asking when I would launch the business. K.L. (2016).</w:t>
      </w:r>
    </w:p>
    <w:p w14:paraId="2A7CE347" w14:textId="370692D2" w:rsidR="00BF10FE" w:rsidRPr="00710CC5" w:rsidRDefault="00BF10FE" w:rsidP="00710CC5">
      <w:pPr>
        <w:spacing w:line="360" w:lineRule="auto"/>
        <w:jc w:val="both"/>
        <w:rPr>
          <w:rFonts w:ascii="Arial" w:hAnsi="Arial" w:cs="Arial"/>
        </w:rPr>
      </w:pPr>
      <w:r w:rsidRPr="00710CC5">
        <w:rPr>
          <w:rFonts w:ascii="Arial" w:hAnsi="Arial" w:cs="Arial"/>
        </w:rPr>
        <w:t xml:space="preserve"> At the same time, I will </w:t>
      </w:r>
      <w:r w:rsidR="00710CC5" w:rsidRPr="00710CC5">
        <w:rPr>
          <w:rFonts w:ascii="Arial" w:hAnsi="Arial" w:cs="Arial"/>
        </w:rPr>
        <w:t>attend</w:t>
      </w:r>
      <w:r w:rsidRPr="00710CC5">
        <w:rPr>
          <w:rFonts w:ascii="Arial" w:hAnsi="Arial" w:cs="Arial"/>
        </w:rPr>
        <w:t xml:space="preserve"> a few events in the public park, such as cancer research non-profit events and dog rescue charity events, and in this </w:t>
      </w:r>
      <w:proofErr w:type="gramStart"/>
      <w:r w:rsidRPr="00710CC5">
        <w:rPr>
          <w:rFonts w:ascii="Arial" w:hAnsi="Arial" w:cs="Arial"/>
        </w:rPr>
        <w:t>way</w:t>
      </w:r>
      <w:proofErr w:type="gramEnd"/>
      <w:r w:rsidRPr="00710CC5">
        <w:rPr>
          <w:rFonts w:ascii="Arial" w:hAnsi="Arial" w:cs="Arial"/>
        </w:rPr>
        <w:t xml:space="preserve"> I will make the business known before it existed.</w:t>
      </w:r>
    </w:p>
    <w:p w14:paraId="1427DA8F" w14:textId="77777777" w:rsidR="00BF10FE" w:rsidRPr="00710CC5" w:rsidRDefault="00BF10FE" w:rsidP="00710CC5">
      <w:pPr>
        <w:spacing w:line="360" w:lineRule="auto"/>
        <w:jc w:val="both"/>
        <w:rPr>
          <w:rFonts w:ascii="Arial" w:hAnsi="Arial" w:cs="Arial"/>
          <w:i/>
          <w:iCs/>
        </w:rPr>
      </w:pPr>
      <w:r w:rsidRPr="00710CC5">
        <w:rPr>
          <w:rFonts w:ascii="Arial" w:hAnsi="Arial" w:cs="Arial"/>
        </w:rPr>
        <w:t xml:space="preserve">I will have my business social media accounts (Instagram, TikTok, and Facebook), Chaffey, D. and Ellis-Chadwick, F. (2019) as well a company website with a very excellent design of my autobiography and flyer distribution. C. and Turnbull, S. (2016). </w:t>
      </w:r>
    </w:p>
    <w:p w14:paraId="57F86987" w14:textId="77777777" w:rsidR="00BF10FE" w:rsidRPr="00710CC5" w:rsidRDefault="00BF10FE" w:rsidP="00710CC5">
      <w:pPr>
        <w:spacing w:line="360" w:lineRule="auto"/>
        <w:jc w:val="both"/>
        <w:rPr>
          <w:rFonts w:ascii="Arial" w:hAnsi="Arial" w:cs="Arial"/>
          <w:b/>
          <w:bCs/>
        </w:rPr>
      </w:pPr>
      <w:r w:rsidRPr="00710CC5">
        <w:rPr>
          <w:rFonts w:ascii="Arial" w:hAnsi="Arial" w:cs="Arial"/>
          <w:b/>
          <w:bCs/>
          <w:noProof/>
        </w:rPr>
        <w:drawing>
          <wp:inline distT="0" distB="0" distL="0" distR="0" wp14:anchorId="79E82DA0" wp14:editId="5B2B5D84">
            <wp:extent cx="2704288" cy="2316480"/>
            <wp:effectExtent l="0" t="0" r="1270" b="7620"/>
            <wp:docPr id="58967409" name="Picture 2" descr="A black and gold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67409" name="Picture 2" descr="A black and gold logo&#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52293" cy="2357601"/>
                    </a:xfrm>
                    <a:prstGeom prst="rect">
                      <a:avLst/>
                    </a:prstGeom>
                    <a:noFill/>
                  </pic:spPr>
                </pic:pic>
              </a:graphicData>
            </a:graphic>
          </wp:inline>
        </w:drawing>
      </w:r>
      <w:r w:rsidRPr="00710CC5">
        <w:rPr>
          <w:rFonts w:ascii="Arial" w:hAnsi="Arial" w:cs="Arial"/>
          <w:b/>
          <w:bCs/>
        </w:rPr>
        <w:t xml:space="preserve">                                                                             </w:t>
      </w:r>
    </w:p>
    <w:p w14:paraId="356228DB" w14:textId="77777777" w:rsidR="00D77A46" w:rsidRDefault="00BF10FE" w:rsidP="00710CC5">
      <w:pPr>
        <w:pStyle w:val="Heading1"/>
        <w:spacing w:line="360" w:lineRule="auto"/>
        <w:jc w:val="both"/>
        <w:rPr>
          <w:rFonts w:ascii="Arial" w:hAnsi="Arial" w:cs="Arial"/>
          <w:sz w:val="24"/>
          <w:szCs w:val="24"/>
        </w:rPr>
      </w:pPr>
      <w:r w:rsidRPr="00710CC5">
        <w:rPr>
          <w:rFonts w:ascii="Arial" w:hAnsi="Arial" w:cs="Arial"/>
          <w:sz w:val="24"/>
          <w:szCs w:val="24"/>
        </w:rPr>
        <w:t xml:space="preserve">                                         </w:t>
      </w:r>
      <w:bookmarkStart w:id="37" w:name="_Toc193180288"/>
      <w:bookmarkStart w:id="38" w:name="_Toc193458916"/>
    </w:p>
    <w:p w14:paraId="014ED454" w14:textId="77777777" w:rsidR="00D77A46" w:rsidRDefault="00D77A46" w:rsidP="00D77A46"/>
    <w:p w14:paraId="1ACEAD5F" w14:textId="77777777" w:rsidR="00D77A46" w:rsidRDefault="00D77A46" w:rsidP="00D77A46"/>
    <w:p w14:paraId="6FF5481E" w14:textId="744E0B3D" w:rsidR="00BF10FE" w:rsidRPr="00D77A46" w:rsidRDefault="00D77A46" w:rsidP="00D77A46">
      <w:pPr>
        <w:rPr>
          <w:b/>
          <w:bCs/>
        </w:rPr>
      </w:pPr>
      <w:r>
        <w:lastRenderedPageBreak/>
        <w:t xml:space="preserve">                                                                </w:t>
      </w:r>
      <w:r w:rsidR="00BF10FE" w:rsidRPr="00D77A46">
        <w:rPr>
          <w:b/>
          <w:bCs/>
        </w:rPr>
        <w:t>7.Market research</w:t>
      </w:r>
      <w:bookmarkEnd w:id="37"/>
      <w:bookmarkEnd w:id="38"/>
      <w:r w:rsidR="00BF10FE" w:rsidRPr="00D77A46">
        <w:rPr>
          <w:b/>
          <w:bCs/>
        </w:rPr>
        <w:t xml:space="preserve"> </w:t>
      </w:r>
    </w:p>
    <w:p w14:paraId="2FDC8C34" w14:textId="77777777" w:rsidR="00BF10FE" w:rsidRPr="00710CC5" w:rsidRDefault="00BF10FE" w:rsidP="00710CC5">
      <w:pPr>
        <w:spacing w:line="360" w:lineRule="auto"/>
        <w:jc w:val="both"/>
        <w:rPr>
          <w:rFonts w:ascii="Arial" w:hAnsi="Arial" w:cs="Arial"/>
        </w:rPr>
      </w:pPr>
      <w:r w:rsidRPr="00710CC5">
        <w:rPr>
          <w:rFonts w:ascii="Arial" w:hAnsi="Arial" w:cs="Arial"/>
        </w:rPr>
        <w:t>I was still sceptical about the food company; the market is saturated in terms of how many there are in my area, so I was exploring and researching to come up with something unique. Having previous experience producing and refining menus for other businesses, I had the notion to include 22-inch pizzas on my menu; and, after conducting research, I discovered that no one offers this size of pizza within 20 miles.</w:t>
      </w:r>
    </w:p>
    <w:p w14:paraId="3AFB708C" w14:textId="77777777" w:rsidR="00BF10FE" w:rsidRPr="00710CC5" w:rsidRDefault="00BF10FE" w:rsidP="00710CC5">
      <w:pPr>
        <w:spacing w:line="360" w:lineRule="auto"/>
        <w:jc w:val="both"/>
        <w:rPr>
          <w:rFonts w:ascii="Arial" w:hAnsi="Arial" w:cs="Arial"/>
          <w:b/>
          <w:bCs/>
        </w:rPr>
      </w:pPr>
      <w:r w:rsidRPr="00710CC5">
        <w:rPr>
          <w:rFonts w:ascii="Arial" w:hAnsi="Arial" w:cs="Arial"/>
          <w:b/>
          <w:bCs/>
        </w:rPr>
        <w:t xml:space="preserve">                                             </w:t>
      </w:r>
      <w:r w:rsidRPr="00710CC5">
        <w:rPr>
          <w:rFonts w:ascii="Arial" w:hAnsi="Arial" w:cs="Arial"/>
          <w:b/>
          <w:bCs/>
          <w:noProof/>
        </w:rPr>
        <w:drawing>
          <wp:inline distT="0" distB="0" distL="0" distR="0" wp14:anchorId="29AF7DAD" wp14:editId="4C751ED4">
            <wp:extent cx="5394960" cy="6604793"/>
            <wp:effectExtent l="0" t="0" r="0" b="5715"/>
            <wp:docPr id="2128513973"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13973" name="Picture 1" descr="A screenshot of a cell phone&#10;&#10;AI-generated content may be incorrect."/>
                    <pic:cNvPicPr/>
                  </pic:nvPicPr>
                  <pic:blipFill>
                    <a:blip r:embed="rId13"/>
                    <a:stretch>
                      <a:fillRect/>
                    </a:stretch>
                  </pic:blipFill>
                  <pic:spPr>
                    <a:xfrm>
                      <a:off x="0" y="0"/>
                      <a:ext cx="5398746" cy="6609428"/>
                    </a:xfrm>
                    <a:prstGeom prst="rect">
                      <a:avLst/>
                    </a:prstGeom>
                  </pic:spPr>
                </pic:pic>
              </a:graphicData>
            </a:graphic>
          </wp:inline>
        </w:drawing>
      </w:r>
      <w:r w:rsidRPr="00710CC5">
        <w:rPr>
          <w:rFonts w:ascii="Arial" w:hAnsi="Arial" w:cs="Arial"/>
          <w:b/>
          <w:bCs/>
        </w:rPr>
        <w:t xml:space="preserve">                                                   </w:t>
      </w:r>
    </w:p>
    <w:p w14:paraId="4CC265BD" w14:textId="0632AD47" w:rsidR="00BF10FE" w:rsidRPr="00710CC5" w:rsidRDefault="00BF10FE" w:rsidP="00710CC5">
      <w:pPr>
        <w:spacing w:line="360" w:lineRule="auto"/>
        <w:jc w:val="both"/>
        <w:rPr>
          <w:rFonts w:ascii="Arial" w:hAnsi="Arial" w:cs="Arial"/>
          <w:b/>
          <w:bCs/>
        </w:rPr>
      </w:pPr>
      <w:r w:rsidRPr="00710CC5">
        <w:rPr>
          <w:rFonts w:ascii="Arial" w:hAnsi="Arial" w:cs="Arial"/>
          <w:b/>
          <w:bCs/>
        </w:rPr>
        <w:lastRenderedPageBreak/>
        <w:t xml:space="preserve">                                            </w:t>
      </w:r>
    </w:p>
    <w:p w14:paraId="5B19738A" w14:textId="3E2EEEE3" w:rsidR="00BF10FE" w:rsidRPr="00D77A46" w:rsidRDefault="00BF10FE" w:rsidP="00D77A46">
      <w:pPr>
        <w:rPr>
          <w:b/>
          <w:bCs/>
        </w:rPr>
      </w:pPr>
      <w:r w:rsidRPr="00710CC5">
        <w:t xml:space="preserve">                                </w:t>
      </w:r>
      <w:bookmarkStart w:id="39" w:name="_Toc193458917"/>
      <w:r w:rsidR="00D77A46">
        <w:t xml:space="preserve">                         </w:t>
      </w:r>
      <w:r w:rsidRPr="00D77A46">
        <w:rPr>
          <w:b/>
          <w:bCs/>
        </w:rPr>
        <w:t xml:space="preserve">8. </w:t>
      </w:r>
      <w:bookmarkStart w:id="40" w:name="_Toc193180289"/>
      <w:r w:rsidRPr="00D77A46">
        <w:rPr>
          <w:b/>
          <w:bCs/>
        </w:rPr>
        <w:t>Financial resources</w:t>
      </w:r>
      <w:bookmarkEnd w:id="39"/>
      <w:bookmarkEnd w:id="40"/>
    </w:p>
    <w:p w14:paraId="7A725650" w14:textId="77777777" w:rsidR="00BF10FE" w:rsidRPr="00710CC5" w:rsidRDefault="00BF10FE" w:rsidP="00710CC5">
      <w:pPr>
        <w:spacing w:line="360" w:lineRule="auto"/>
        <w:jc w:val="both"/>
        <w:rPr>
          <w:rFonts w:ascii="Arial" w:hAnsi="Arial" w:cs="Arial"/>
        </w:rPr>
      </w:pPr>
    </w:p>
    <w:p w14:paraId="0F662B75" w14:textId="77777777" w:rsidR="00BF10FE" w:rsidRPr="00710CC5" w:rsidRDefault="00BF10FE" w:rsidP="00710CC5">
      <w:pPr>
        <w:spacing w:line="360" w:lineRule="auto"/>
        <w:jc w:val="both"/>
        <w:rPr>
          <w:rFonts w:ascii="Arial" w:hAnsi="Arial" w:cs="Arial"/>
        </w:rPr>
      </w:pPr>
      <w:r w:rsidRPr="00710CC5">
        <w:rPr>
          <w:rFonts w:ascii="Arial" w:hAnsi="Arial" w:cs="Arial"/>
          <w:noProof/>
        </w:rPr>
        <w:drawing>
          <wp:inline distT="0" distB="0" distL="0" distR="0" wp14:anchorId="442C81B5" wp14:editId="7A78DCA9">
            <wp:extent cx="5731510" cy="4834383"/>
            <wp:effectExtent l="0" t="0" r="2540" b="4445"/>
            <wp:docPr id="1873438447" name="Picture 2" descr="A screenshot of a spread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72301" name="Picture 2" descr="A screenshot of a spreadsheet"/>
                    <pic:cNvPicPr/>
                  </pic:nvPicPr>
                  <pic:blipFill>
                    <a:blip r:embed="rId14">
                      <a:extLst>
                        <a:ext uri="{28A0092B-C50C-407E-A947-70E740481C1C}">
                          <a14:useLocalDpi xmlns:a14="http://schemas.microsoft.com/office/drawing/2010/main" val="0"/>
                        </a:ext>
                      </a:extLst>
                    </a:blip>
                    <a:stretch>
                      <a:fillRect/>
                    </a:stretch>
                  </pic:blipFill>
                  <pic:spPr>
                    <a:xfrm>
                      <a:off x="0" y="0"/>
                      <a:ext cx="5731510" cy="4834383"/>
                    </a:xfrm>
                    <a:prstGeom prst="rect">
                      <a:avLst/>
                    </a:prstGeom>
                  </pic:spPr>
                </pic:pic>
              </a:graphicData>
            </a:graphic>
          </wp:inline>
        </w:drawing>
      </w:r>
    </w:p>
    <w:p w14:paraId="5D9DECA9" w14:textId="77777777" w:rsidR="00BF10FE" w:rsidRPr="00710CC5" w:rsidRDefault="00BF10FE" w:rsidP="00710CC5">
      <w:pPr>
        <w:spacing w:line="360" w:lineRule="auto"/>
        <w:jc w:val="both"/>
        <w:rPr>
          <w:rFonts w:ascii="Arial" w:hAnsi="Arial" w:cs="Arial"/>
        </w:rPr>
      </w:pPr>
      <w:r w:rsidRPr="00710CC5">
        <w:rPr>
          <w:rFonts w:ascii="Arial" w:hAnsi="Arial" w:cs="Arial"/>
        </w:rPr>
        <w:t>The total cost to establish my firm is £12,000, primarily funded by personal savings, supplemented with a personal loan of £5,000 to ensure financial coverage for the subsequent months post-launch. Considering the small budget and investment, looking on month 12 at the profit, it is a huge accomplishment, and we aim to double the numbers in the next 12 months.</w:t>
      </w:r>
    </w:p>
    <w:p w14:paraId="0E8D0256" w14:textId="77777777" w:rsidR="00BF10FE" w:rsidRPr="00710CC5" w:rsidRDefault="00BF10FE" w:rsidP="00710CC5">
      <w:pPr>
        <w:spacing w:line="360" w:lineRule="auto"/>
        <w:jc w:val="both"/>
        <w:rPr>
          <w:rFonts w:ascii="Arial" w:hAnsi="Arial" w:cs="Arial"/>
        </w:rPr>
      </w:pPr>
    </w:p>
    <w:p w14:paraId="529F6925" w14:textId="77777777" w:rsidR="00BF10FE" w:rsidRPr="00710CC5" w:rsidRDefault="00BF10FE" w:rsidP="00710CC5">
      <w:pPr>
        <w:spacing w:line="360" w:lineRule="auto"/>
        <w:jc w:val="both"/>
        <w:rPr>
          <w:rFonts w:ascii="Arial" w:hAnsi="Arial" w:cs="Arial"/>
        </w:rPr>
      </w:pPr>
    </w:p>
    <w:p w14:paraId="48918A5B" w14:textId="77777777" w:rsidR="00BF10FE" w:rsidRPr="00710CC5" w:rsidRDefault="00BF10FE" w:rsidP="00710CC5">
      <w:pPr>
        <w:spacing w:line="360" w:lineRule="auto"/>
        <w:jc w:val="both"/>
        <w:rPr>
          <w:rFonts w:ascii="Arial" w:hAnsi="Arial" w:cs="Arial"/>
        </w:rPr>
      </w:pPr>
    </w:p>
    <w:p w14:paraId="12759DB4" w14:textId="77777777" w:rsidR="00BF10FE" w:rsidRPr="00710CC5" w:rsidRDefault="00BF10FE" w:rsidP="00710CC5">
      <w:pPr>
        <w:spacing w:line="360" w:lineRule="auto"/>
        <w:jc w:val="both"/>
        <w:rPr>
          <w:rFonts w:ascii="Arial" w:hAnsi="Arial" w:cs="Arial"/>
        </w:rPr>
      </w:pPr>
    </w:p>
    <w:p w14:paraId="51B17F35" w14:textId="2E745CB6" w:rsidR="00BF10FE" w:rsidRPr="00710CC5" w:rsidRDefault="00BF10FE" w:rsidP="00547AFF">
      <w:pPr>
        <w:spacing w:line="360" w:lineRule="auto"/>
        <w:jc w:val="both"/>
        <w:rPr>
          <w:rFonts w:ascii="Arial" w:hAnsi="Arial" w:cs="Arial"/>
          <w:b/>
          <w:bCs/>
        </w:rPr>
      </w:pPr>
      <w:r w:rsidRPr="00710CC5">
        <w:rPr>
          <w:rFonts w:ascii="Arial" w:hAnsi="Arial" w:cs="Arial"/>
          <w:b/>
          <w:bCs/>
        </w:rPr>
        <w:lastRenderedPageBreak/>
        <w:t xml:space="preserve">                                               </w:t>
      </w:r>
    </w:p>
    <w:p w14:paraId="216A02DA" w14:textId="388A5890" w:rsidR="00BF10FE" w:rsidRPr="00D77A46" w:rsidRDefault="00BF10FE" w:rsidP="00547AFF">
      <w:pPr>
        <w:jc w:val="both"/>
        <w:rPr>
          <w:b/>
          <w:bCs/>
        </w:rPr>
      </w:pPr>
      <w:r w:rsidRPr="00710CC5">
        <w:t xml:space="preserve">                                             </w:t>
      </w:r>
      <w:bookmarkStart w:id="41" w:name="_Toc193180290"/>
      <w:r w:rsidR="00710CC5">
        <w:t xml:space="preserve">            </w:t>
      </w:r>
      <w:bookmarkStart w:id="42" w:name="_Toc193458918"/>
      <w:r w:rsidR="00D77A46">
        <w:t xml:space="preserve">                 </w:t>
      </w:r>
      <w:r w:rsidRPr="00D77A46">
        <w:rPr>
          <w:b/>
          <w:bCs/>
        </w:rPr>
        <w:t>9.Swot Analysis</w:t>
      </w:r>
      <w:bookmarkEnd w:id="41"/>
      <w:bookmarkEnd w:id="42"/>
    </w:p>
    <w:p w14:paraId="7AFC1C90" w14:textId="77777777" w:rsidR="00BF10FE" w:rsidRPr="00710CC5" w:rsidRDefault="00BF10FE" w:rsidP="00547AFF">
      <w:pPr>
        <w:pStyle w:val="ListParagraph"/>
        <w:spacing w:line="360" w:lineRule="auto"/>
        <w:jc w:val="both"/>
        <w:rPr>
          <w:rFonts w:ascii="Arial" w:hAnsi="Arial" w:cs="Arial"/>
          <w:b/>
          <w:bCs/>
        </w:rPr>
      </w:pPr>
      <w:r w:rsidRPr="00710CC5">
        <w:rPr>
          <w:rFonts w:ascii="Arial" w:hAnsi="Arial" w:cs="Arial"/>
        </w:rPr>
        <w:t xml:space="preserve">                                                   </w:t>
      </w:r>
      <w:r w:rsidRPr="00710CC5">
        <w:rPr>
          <w:rFonts w:ascii="Arial" w:hAnsi="Arial" w:cs="Arial"/>
          <w:b/>
          <w:bCs/>
        </w:rPr>
        <w:t>Strengths:</w:t>
      </w:r>
    </w:p>
    <w:p w14:paraId="34E0C96F" w14:textId="77777777" w:rsidR="00BF10FE" w:rsidRPr="00710CC5" w:rsidRDefault="00BF10FE" w:rsidP="00547AFF">
      <w:pPr>
        <w:pStyle w:val="ListParagraph"/>
        <w:numPr>
          <w:ilvl w:val="0"/>
          <w:numId w:val="3"/>
        </w:numPr>
        <w:spacing w:line="360" w:lineRule="auto"/>
        <w:jc w:val="both"/>
        <w:rPr>
          <w:rFonts w:ascii="Arial" w:hAnsi="Arial" w:cs="Arial"/>
        </w:rPr>
      </w:pPr>
      <w:r w:rsidRPr="00710CC5">
        <w:rPr>
          <w:rFonts w:ascii="Arial" w:hAnsi="Arial" w:cs="Arial"/>
        </w:rPr>
        <w:t xml:space="preserve">Food takeaways offer convenience to customers by providing fast access to meals without needing to cook (Jones et al., 2020). </w:t>
      </w:r>
    </w:p>
    <w:p w14:paraId="2E9C6A63" w14:textId="77777777" w:rsidR="00BF10FE" w:rsidRPr="00710CC5" w:rsidRDefault="00BF10FE" w:rsidP="00547AFF">
      <w:pPr>
        <w:pStyle w:val="ListParagraph"/>
        <w:numPr>
          <w:ilvl w:val="0"/>
          <w:numId w:val="3"/>
        </w:numPr>
        <w:spacing w:line="360" w:lineRule="auto"/>
        <w:jc w:val="both"/>
        <w:rPr>
          <w:rFonts w:ascii="Arial" w:hAnsi="Arial" w:cs="Arial"/>
        </w:rPr>
      </w:pPr>
      <w:r w:rsidRPr="00710CC5">
        <w:rPr>
          <w:rFonts w:ascii="Arial" w:hAnsi="Arial" w:cs="Arial"/>
        </w:rPr>
        <w:t xml:space="preserve"> ability to offer a diverse menu that caters to various dietary preferences can attract a broader customer base (Smith, 2021).</w:t>
      </w:r>
    </w:p>
    <w:p w14:paraId="41AA213F" w14:textId="77777777" w:rsidR="00BF10FE" w:rsidRPr="00710CC5" w:rsidRDefault="00BF10FE" w:rsidP="00547AFF">
      <w:pPr>
        <w:spacing w:line="360" w:lineRule="auto"/>
        <w:ind w:left="1080"/>
        <w:jc w:val="both"/>
        <w:rPr>
          <w:rFonts w:ascii="Arial" w:hAnsi="Arial" w:cs="Arial"/>
          <w:b/>
          <w:bCs/>
        </w:rPr>
      </w:pPr>
      <w:r w:rsidRPr="00710CC5">
        <w:rPr>
          <w:rFonts w:ascii="Arial" w:hAnsi="Arial" w:cs="Arial"/>
          <w:b/>
          <w:bCs/>
        </w:rPr>
        <w:t xml:space="preserve">                                             Weaknesses:</w:t>
      </w:r>
    </w:p>
    <w:p w14:paraId="36CA3A17" w14:textId="77777777" w:rsidR="00BF10FE" w:rsidRPr="00710CC5" w:rsidRDefault="00BF10FE" w:rsidP="00547AFF">
      <w:pPr>
        <w:pStyle w:val="ListParagraph"/>
        <w:numPr>
          <w:ilvl w:val="0"/>
          <w:numId w:val="3"/>
        </w:numPr>
        <w:spacing w:line="360" w:lineRule="auto"/>
        <w:jc w:val="both"/>
        <w:rPr>
          <w:rFonts w:ascii="Arial" w:hAnsi="Arial" w:cs="Arial"/>
        </w:rPr>
      </w:pPr>
      <w:r w:rsidRPr="00710CC5">
        <w:rPr>
          <w:rFonts w:ascii="Arial" w:hAnsi="Arial" w:cs="Arial"/>
        </w:rPr>
        <w:t xml:space="preserve">High operational costs are a significant concern in the takeaway sector. These costs include food preparation, delivery logistics, and wages (Brown, 2019). </w:t>
      </w:r>
    </w:p>
    <w:p w14:paraId="072353C9" w14:textId="77777777" w:rsidR="00BF10FE" w:rsidRPr="00710CC5" w:rsidRDefault="00BF10FE" w:rsidP="00547AFF">
      <w:pPr>
        <w:pStyle w:val="ListParagraph"/>
        <w:numPr>
          <w:ilvl w:val="0"/>
          <w:numId w:val="3"/>
        </w:numPr>
        <w:spacing w:line="360" w:lineRule="auto"/>
        <w:jc w:val="both"/>
        <w:rPr>
          <w:rFonts w:ascii="Arial" w:hAnsi="Arial" w:cs="Arial"/>
        </w:rPr>
      </w:pPr>
      <w:r w:rsidRPr="00710CC5">
        <w:rPr>
          <w:rFonts w:ascii="Arial" w:hAnsi="Arial" w:cs="Arial"/>
        </w:rPr>
        <w:t>The dependency on third-party delivery services also poses a challenge, as it may lead to inconsistencies in service quality and delivery times (Doe,2022).</w:t>
      </w:r>
    </w:p>
    <w:p w14:paraId="7151E7CF" w14:textId="77777777" w:rsidR="00BF10FE" w:rsidRPr="00710CC5" w:rsidRDefault="00BF10FE" w:rsidP="00547AFF">
      <w:pPr>
        <w:pStyle w:val="ListParagraph"/>
        <w:spacing w:line="360" w:lineRule="auto"/>
        <w:ind w:left="1440"/>
        <w:jc w:val="both"/>
        <w:rPr>
          <w:rFonts w:ascii="Arial" w:hAnsi="Arial" w:cs="Arial"/>
        </w:rPr>
      </w:pPr>
      <w:r w:rsidRPr="00710CC5">
        <w:rPr>
          <w:rFonts w:ascii="Arial" w:hAnsi="Arial" w:cs="Arial"/>
          <w:b/>
          <w:bCs/>
        </w:rPr>
        <w:t xml:space="preserve">                                     Opportunities:</w:t>
      </w:r>
    </w:p>
    <w:p w14:paraId="6E36ED54" w14:textId="77777777" w:rsidR="00BF10FE" w:rsidRPr="00710CC5" w:rsidRDefault="00BF10FE" w:rsidP="00547AFF">
      <w:pPr>
        <w:pStyle w:val="ListParagraph"/>
        <w:numPr>
          <w:ilvl w:val="0"/>
          <w:numId w:val="3"/>
        </w:numPr>
        <w:spacing w:line="360" w:lineRule="auto"/>
        <w:jc w:val="both"/>
        <w:rPr>
          <w:rFonts w:ascii="Arial" w:hAnsi="Arial" w:cs="Arial"/>
        </w:rPr>
      </w:pPr>
      <w:r w:rsidRPr="00710CC5">
        <w:rPr>
          <w:rFonts w:ascii="Arial" w:hAnsi="Arial" w:cs="Arial"/>
        </w:rPr>
        <w:t>Market expansion is a key opportunity for growth.</w:t>
      </w:r>
    </w:p>
    <w:p w14:paraId="4C3B968B" w14:textId="77777777" w:rsidR="00BF10FE" w:rsidRPr="00710CC5" w:rsidRDefault="00BF10FE" w:rsidP="00547AFF">
      <w:pPr>
        <w:pStyle w:val="ListParagraph"/>
        <w:numPr>
          <w:ilvl w:val="0"/>
          <w:numId w:val="4"/>
        </w:numPr>
        <w:spacing w:line="360" w:lineRule="auto"/>
        <w:jc w:val="both"/>
        <w:rPr>
          <w:rFonts w:ascii="Arial" w:hAnsi="Arial" w:cs="Arial"/>
        </w:rPr>
      </w:pPr>
      <w:r w:rsidRPr="00710CC5">
        <w:rPr>
          <w:rFonts w:ascii="Arial" w:hAnsi="Arial" w:cs="Arial"/>
        </w:rPr>
        <w:t xml:space="preserve"> Expanding into new areas or targeting specific niche markets can drive sales (Williams, 2018). </w:t>
      </w:r>
    </w:p>
    <w:p w14:paraId="250B230C" w14:textId="77777777" w:rsidR="00BF10FE" w:rsidRPr="00710CC5" w:rsidRDefault="00BF10FE" w:rsidP="00547AFF">
      <w:pPr>
        <w:pStyle w:val="ListParagraph"/>
        <w:numPr>
          <w:ilvl w:val="0"/>
          <w:numId w:val="4"/>
        </w:numPr>
        <w:spacing w:line="360" w:lineRule="auto"/>
        <w:jc w:val="both"/>
        <w:rPr>
          <w:rFonts w:ascii="Arial" w:hAnsi="Arial" w:cs="Arial"/>
          <w:b/>
          <w:bCs/>
        </w:rPr>
      </w:pPr>
      <w:r w:rsidRPr="00710CC5">
        <w:rPr>
          <w:rFonts w:ascii="Arial" w:hAnsi="Arial" w:cs="Arial"/>
        </w:rPr>
        <w:t>introducing healthier options on the menu to cater to the growing demand for health-conscious choices could help attract a new customer segment (Green, 2020).</w:t>
      </w:r>
      <w:r w:rsidRPr="00710CC5">
        <w:rPr>
          <w:rFonts w:ascii="Arial" w:hAnsi="Arial" w:cs="Arial"/>
        </w:rPr>
        <w:br/>
      </w:r>
    </w:p>
    <w:p w14:paraId="374C40F4" w14:textId="77777777" w:rsidR="00BF10FE" w:rsidRPr="00710CC5" w:rsidRDefault="00BF10FE" w:rsidP="00547AFF">
      <w:pPr>
        <w:pStyle w:val="ListParagraph"/>
        <w:spacing w:line="360" w:lineRule="auto"/>
        <w:ind w:left="2184"/>
        <w:jc w:val="both"/>
        <w:rPr>
          <w:rFonts w:ascii="Arial" w:hAnsi="Arial" w:cs="Arial"/>
          <w:b/>
          <w:bCs/>
        </w:rPr>
      </w:pPr>
      <w:r w:rsidRPr="00710CC5">
        <w:rPr>
          <w:rFonts w:ascii="Arial" w:hAnsi="Arial" w:cs="Arial"/>
          <w:b/>
          <w:bCs/>
        </w:rPr>
        <w:t xml:space="preserve">                                Threats:</w:t>
      </w:r>
    </w:p>
    <w:p w14:paraId="03648FF6" w14:textId="77777777" w:rsidR="00BF10FE" w:rsidRPr="00710CC5" w:rsidRDefault="00BF10FE" w:rsidP="00547AFF">
      <w:pPr>
        <w:pStyle w:val="ListParagraph"/>
        <w:numPr>
          <w:ilvl w:val="0"/>
          <w:numId w:val="4"/>
        </w:numPr>
        <w:spacing w:line="360" w:lineRule="auto"/>
        <w:jc w:val="both"/>
        <w:rPr>
          <w:rFonts w:ascii="Arial" w:hAnsi="Arial" w:cs="Arial"/>
        </w:rPr>
      </w:pPr>
      <w:r w:rsidRPr="00710CC5">
        <w:rPr>
          <w:rFonts w:ascii="Arial" w:hAnsi="Arial" w:cs="Arial"/>
        </w:rPr>
        <w:t xml:space="preserve">The food takeaway market faces intense competition, with numerous players offering similar services (Johnson, 2021). </w:t>
      </w:r>
    </w:p>
    <w:p w14:paraId="43F37023" w14:textId="77777777" w:rsidR="00BF10FE" w:rsidRPr="00710CC5" w:rsidRDefault="00BF10FE" w:rsidP="00547AFF">
      <w:pPr>
        <w:pStyle w:val="ListParagraph"/>
        <w:numPr>
          <w:ilvl w:val="0"/>
          <w:numId w:val="4"/>
        </w:numPr>
        <w:spacing w:line="360" w:lineRule="auto"/>
        <w:jc w:val="both"/>
        <w:rPr>
          <w:rFonts w:ascii="Arial" w:hAnsi="Arial" w:cs="Arial"/>
        </w:rPr>
      </w:pPr>
      <w:r w:rsidRPr="00710CC5">
        <w:rPr>
          <w:rFonts w:ascii="Arial" w:hAnsi="Arial" w:cs="Arial"/>
        </w:rPr>
        <w:t>This competition, combined with rising regulatory challenges like food safety compliance, can threaten a business's success (Brown, 2019).</w:t>
      </w:r>
    </w:p>
    <w:p w14:paraId="6D21C927" w14:textId="77777777" w:rsidR="00BF10FE" w:rsidRPr="00710CC5" w:rsidRDefault="00BF10FE" w:rsidP="00547AFF">
      <w:pPr>
        <w:spacing w:line="360" w:lineRule="auto"/>
        <w:jc w:val="both"/>
        <w:rPr>
          <w:rFonts w:ascii="Arial" w:hAnsi="Arial" w:cs="Arial"/>
        </w:rPr>
      </w:pPr>
    </w:p>
    <w:p w14:paraId="442EC039" w14:textId="77777777" w:rsidR="00BF10FE" w:rsidRPr="00710CC5" w:rsidRDefault="00BF10FE" w:rsidP="00710CC5">
      <w:pPr>
        <w:spacing w:line="360" w:lineRule="auto"/>
        <w:jc w:val="both"/>
        <w:rPr>
          <w:rFonts w:ascii="Arial" w:hAnsi="Arial" w:cs="Arial"/>
        </w:rPr>
      </w:pPr>
    </w:p>
    <w:p w14:paraId="509129A4" w14:textId="77777777" w:rsidR="00BF10FE" w:rsidRPr="00710CC5" w:rsidRDefault="00BF10FE" w:rsidP="00710CC5">
      <w:pPr>
        <w:spacing w:line="360" w:lineRule="auto"/>
        <w:jc w:val="both"/>
        <w:rPr>
          <w:rFonts w:ascii="Arial" w:hAnsi="Arial" w:cs="Arial"/>
        </w:rPr>
      </w:pPr>
      <w:r w:rsidRPr="00710CC5">
        <w:rPr>
          <w:rFonts w:ascii="Arial" w:hAnsi="Arial" w:cs="Arial"/>
        </w:rPr>
        <w:lastRenderedPageBreak/>
        <w:t>Strong competition is the main obstacle to the survival of a takeaway company. In a market where like products abound, uniqueness is a significant challenge for companies.</w:t>
      </w:r>
    </w:p>
    <w:p w14:paraId="6BF757BC" w14:textId="77777777" w:rsidR="00BF10FE" w:rsidRPr="00710CC5" w:rsidRDefault="00BF10FE" w:rsidP="00710CC5">
      <w:pPr>
        <w:spacing w:line="360" w:lineRule="auto"/>
        <w:jc w:val="both"/>
        <w:rPr>
          <w:rFonts w:ascii="Arial" w:hAnsi="Arial" w:cs="Arial"/>
        </w:rPr>
      </w:pPr>
      <w:r w:rsidRPr="00710CC5">
        <w:rPr>
          <w:rFonts w:ascii="Arial" w:hAnsi="Arial" w:cs="Arial"/>
        </w:rPr>
        <w:t xml:space="preserve"> The company should differentiate itself from competitors by offering first-rate customer service and special products, including tailored, health-conscious meals. Establishing a strong digital presence and applying technology for fast ordering and delivery systems would help the organisation to maintain a competitive edge (Smith, 2021).</w:t>
      </w:r>
    </w:p>
    <w:p w14:paraId="6087FA44" w14:textId="77777777" w:rsidR="004B139A" w:rsidRPr="00710CC5" w:rsidRDefault="004B139A" w:rsidP="00710CC5">
      <w:pPr>
        <w:spacing w:line="360" w:lineRule="auto"/>
        <w:jc w:val="both"/>
        <w:rPr>
          <w:rFonts w:ascii="Arial" w:hAnsi="Arial" w:cs="Arial"/>
        </w:rPr>
      </w:pPr>
    </w:p>
    <w:p w14:paraId="475DED72" w14:textId="77777777" w:rsidR="00710CC5" w:rsidRPr="00710CC5" w:rsidRDefault="00710CC5" w:rsidP="00710CC5">
      <w:pPr>
        <w:spacing w:line="360" w:lineRule="auto"/>
        <w:jc w:val="both"/>
        <w:rPr>
          <w:rFonts w:ascii="Arial" w:hAnsi="Arial" w:cs="Arial"/>
        </w:rPr>
      </w:pPr>
    </w:p>
    <w:p w14:paraId="18794AB0" w14:textId="77777777" w:rsidR="00710CC5" w:rsidRPr="00710CC5" w:rsidRDefault="00710CC5" w:rsidP="00710CC5">
      <w:pPr>
        <w:spacing w:line="360" w:lineRule="auto"/>
        <w:jc w:val="both"/>
        <w:rPr>
          <w:rFonts w:ascii="Arial" w:hAnsi="Arial" w:cs="Arial"/>
        </w:rPr>
      </w:pPr>
    </w:p>
    <w:p w14:paraId="3E932E75" w14:textId="77777777" w:rsidR="00710CC5" w:rsidRPr="00710CC5" w:rsidRDefault="00710CC5" w:rsidP="00710CC5">
      <w:pPr>
        <w:spacing w:line="360" w:lineRule="auto"/>
        <w:jc w:val="both"/>
        <w:rPr>
          <w:rFonts w:ascii="Arial" w:hAnsi="Arial" w:cs="Arial"/>
        </w:rPr>
      </w:pPr>
    </w:p>
    <w:p w14:paraId="10C52F9B" w14:textId="77777777" w:rsidR="00710CC5" w:rsidRPr="00710CC5" w:rsidRDefault="00710CC5" w:rsidP="00710CC5">
      <w:pPr>
        <w:spacing w:line="360" w:lineRule="auto"/>
        <w:jc w:val="both"/>
        <w:rPr>
          <w:rFonts w:ascii="Arial" w:hAnsi="Arial" w:cs="Arial"/>
        </w:rPr>
      </w:pPr>
    </w:p>
    <w:p w14:paraId="1A640248" w14:textId="77777777" w:rsidR="00710CC5" w:rsidRPr="00710CC5" w:rsidRDefault="00710CC5" w:rsidP="00710CC5">
      <w:pPr>
        <w:spacing w:line="360" w:lineRule="auto"/>
        <w:jc w:val="both"/>
        <w:rPr>
          <w:rFonts w:ascii="Arial" w:hAnsi="Arial" w:cs="Arial"/>
        </w:rPr>
      </w:pPr>
    </w:p>
    <w:p w14:paraId="7EB06BB0" w14:textId="77777777" w:rsidR="00710CC5" w:rsidRDefault="00710CC5"/>
    <w:p w14:paraId="5C93604A" w14:textId="1CE1E57B" w:rsidR="00710CC5" w:rsidRDefault="00710CC5">
      <w:r>
        <w:br/>
      </w:r>
    </w:p>
    <w:p w14:paraId="637196D7" w14:textId="77777777" w:rsidR="00710CC5" w:rsidRDefault="00710CC5"/>
    <w:p w14:paraId="07532DF3" w14:textId="77777777" w:rsidR="00710CC5" w:rsidRDefault="00710CC5"/>
    <w:p w14:paraId="0107A51A" w14:textId="77777777" w:rsidR="00710CC5" w:rsidRDefault="00710CC5"/>
    <w:p w14:paraId="7400C6C5" w14:textId="77777777" w:rsidR="00710CC5" w:rsidRDefault="00710CC5"/>
    <w:p w14:paraId="27820CAE" w14:textId="77777777" w:rsidR="00710CC5" w:rsidRDefault="00710CC5"/>
    <w:p w14:paraId="38308DBC" w14:textId="77777777" w:rsidR="00710CC5" w:rsidRDefault="00710CC5"/>
    <w:p w14:paraId="3A14C7E1" w14:textId="77777777" w:rsidR="00710CC5" w:rsidRDefault="00710CC5"/>
    <w:p w14:paraId="4B84B154" w14:textId="77777777" w:rsidR="00710CC5" w:rsidRDefault="00710CC5"/>
    <w:p w14:paraId="0D7D5F15" w14:textId="77777777" w:rsidR="00710CC5" w:rsidRDefault="00710CC5"/>
    <w:p w14:paraId="064D0CFD" w14:textId="77777777" w:rsidR="00710CC5" w:rsidRDefault="00710CC5"/>
    <w:p w14:paraId="490472AE" w14:textId="77777777" w:rsidR="00710CC5" w:rsidRDefault="00710CC5"/>
    <w:p w14:paraId="00AB0BCA" w14:textId="2EE02A5E" w:rsidR="00710CC5" w:rsidRPr="00D77A46" w:rsidRDefault="00710CC5" w:rsidP="00D77A46">
      <w:pPr>
        <w:rPr>
          <w:b/>
          <w:bCs/>
        </w:rPr>
      </w:pPr>
      <w:r w:rsidRPr="00710CC5">
        <w:lastRenderedPageBreak/>
        <w:t xml:space="preserve">                                   </w:t>
      </w:r>
      <w:r w:rsidR="00F83125">
        <w:t xml:space="preserve">    </w:t>
      </w:r>
      <w:r w:rsidRPr="00710CC5">
        <w:t xml:space="preserve"> </w:t>
      </w:r>
      <w:bookmarkStart w:id="43" w:name="_Toc193458919"/>
      <w:r w:rsidR="00D77A46">
        <w:t xml:space="preserve">                                  </w:t>
      </w:r>
      <w:r w:rsidRPr="00D77A46">
        <w:rPr>
          <w:b/>
          <w:bCs/>
        </w:rPr>
        <w:t>References</w:t>
      </w:r>
      <w:bookmarkEnd w:id="43"/>
    </w:p>
    <w:p w14:paraId="3CEFF1F1" w14:textId="77777777" w:rsidR="00710CC5" w:rsidRPr="00710CC5" w:rsidRDefault="00710CC5" w:rsidP="00710CC5">
      <w:r w:rsidRPr="00710CC5">
        <w:t xml:space="preserve">Brown, A. and Lee, T. (2018). </w:t>
      </w:r>
      <w:r w:rsidRPr="00710CC5">
        <w:rPr>
          <w:i/>
          <w:iCs/>
        </w:rPr>
        <w:t>Entrepreneurial Steps in the Food Industry</w:t>
      </w:r>
      <w:r w:rsidRPr="00710CC5">
        <w:t>. New York: Palgrave Macmillan.</w:t>
      </w:r>
    </w:p>
    <w:p w14:paraId="5C216ECF" w14:textId="77777777" w:rsidR="00710CC5" w:rsidRPr="00710CC5" w:rsidRDefault="00710CC5" w:rsidP="00710CC5">
      <w:r w:rsidRPr="00710CC5">
        <w:t xml:space="preserve">Brown, R. (2019). </w:t>
      </w:r>
      <w:r w:rsidRPr="00710CC5">
        <w:rPr>
          <w:i/>
          <w:iCs/>
        </w:rPr>
        <w:t>Challenges in the Food Takeaway Industry</w:t>
      </w:r>
      <w:r w:rsidRPr="00710CC5">
        <w:t>. London: Food Press.</w:t>
      </w:r>
    </w:p>
    <w:p w14:paraId="09A4F2B7" w14:textId="77777777" w:rsidR="00710CC5" w:rsidRPr="00710CC5" w:rsidRDefault="00710CC5" w:rsidP="00710CC5">
      <w:r w:rsidRPr="00710CC5">
        <w:t xml:space="preserve">Burns, P. (2016). </w:t>
      </w:r>
      <w:r w:rsidRPr="00710CC5">
        <w:rPr>
          <w:i/>
          <w:iCs/>
        </w:rPr>
        <w:t>Entrepreneurship and Small Business</w:t>
      </w:r>
      <w:r w:rsidRPr="00710CC5">
        <w:t>. 4th ed. London: Macmillan.</w:t>
      </w:r>
      <w:r w:rsidRPr="00710CC5">
        <w:br/>
      </w:r>
    </w:p>
    <w:p w14:paraId="17FFFF18" w14:textId="77777777" w:rsidR="00710CC5" w:rsidRPr="00710CC5" w:rsidRDefault="00710CC5" w:rsidP="00710CC5">
      <w:r w:rsidRPr="00710CC5">
        <w:t xml:space="preserve">Bygrave, W.D. and Zacharakis, A. (2014). </w:t>
      </w:r>
      <w:r w:rsidRPr="00710CC5">
        <w:rPr>
          <w:i/>
          <w:iCs/>
        </w:rPr>
        <w:t>The Portable MBA in Entrepreneurship</w:t>
      </w:r>
      <w:r w:rsidRPr="00710CC5">
        <w:t>. 5th ed. Hoboken: Wiley.</w:t>
      </w:r>
      <w:r w:rsidRPr="00710CC5">
        <w:br/>
      </w:r>
    </w:p>
    <w:p w14:paraId="52EA006D" w14:textId="77777777" w:rsidR="00710CC5" w:rsidRPr="00710CC5" w:rsidRDefault="00710CC5" w:rsidP="00710CC5">
      <w:r w:rsidRPr="00710CC5">
        <w:t xml:space="preserve">Carter, S., Jones-Evans, D. and Reynolds, P. (2015). </w:t>
      </w:r>
      <w:r w:rsidRPr="00710CC5">
        <w:rPr>
          <w:i/>
          <w:iCs/>
        </w:rPr>
        <w:t>Enterprise and Small Business: Principles, Practice and Policy</w:t>
      </w:r>
      <w:r w:rsidRPr="00710CC5">
        <w:t>. Harlow: Pearson.</w:t>
      </w:r>
    </w:p>
    <w:p w14:paraId="761F4517" w14:textId="77777777" w:rsidR="00710CC5" w:rsidRPr="00710CC5" w:rsidRDefault="00710CC5" w:rsidP="00710CC5">
      <w:r w:rsidRPr="00710CC5">
        <w:t xml:space="preserve">Chaffey, D. and Ellis-Chadwick, F. (2019). </w:t>
      </w:r>
      <w:r w:rsidRPr="00710CC5">
        <w:rPr>
          <w:i/>
          <w:iCs/>
        </w:rPr>
        <w:t>Digital Marketing: Strategy, Implementation and Practice</w:t>
      </w:r>
      <w:r w:rsidRPr="00710CC5">
        <w:t>. 7th ed. Harlow: Pearson.</w:t>
      </w:r>
    </w:p>
    <w:p w14:paraId="28AA67FC" w14:textId="77777777" w:rsidR="00710CC5" w:rsidRPr="00710CC5" w:rsidRDefault="00710CC5" w:rsidP="00710CC5">
      <w:r w:rsidRPr="00710CC5">
        <w:t xml:space="preserve">Doe, J. (2022). "The Impact of Delivery Services on Takeaway Businesses," </w:t>
      </w:r>
      <w:r w:rsidRPr="00710CC5">
        <w:rPr>
          <w:i/>
          <w:iCs/>
        </w:rPr>
        <w:t>Journal of Business Studies</w:t>
      </w:r>
      <w:r w:rsidRPr="00710CC5">
        <w:t>, 18(3), 120-130.</w:t>
      </w:r>
      <w:r w:rsidRPr="00710CC5">
        <w:br/>
      </w:r>
    </w:p>
    <w:p w14:paraId="2C64064A" w14:textId="77777777" w:rsidR="00710CC5" w:rsidRPr="00710CC5" w:rsidRDefault="00710CC5" w:rsidP="00710CC5">
      <w:r w:rsidRPr="00710CC5">
        <w:t xml:space="preserve">Fill, C. and Turnbull, S. (2016). </w:t>
      </w:r>
      <w:r w:rsidRPr="00710CC5">
        <w:rPr>
          <w:i/>
          <w:iCs/>
        </w:rPr>
        <w:t>Marketing Communications: Discovery, Creation and Conversations</w:t>
      </w:r>
      <w:r w:rsidRPr="00710CC5">
        <w:t>. 7th ed. Harlow: Pearson.</w:t>
      </w:r>
    </w:p>
    <w:p w14:paraId="14521343" w14:textId="77777777" w:rsidR="00710CC5" w:rsidRPr="00710CC5" w:rsidRDefault="00710CC5" w:rsidP="00710CC5">
      <w:r w:rsidRPr="00710CC5">
        <w:t xml:space="preserve">Green, P. (2020). </w:t>
      </w:r>
      <w:r w:rsidRPr="00710CC5">
        <w:rPr>
          <w:i/>
          <w:iCs/>
        </w:rPr>
        <w:t>Health Trends in the Food Industry</w:t>
      </w:r>
      <w:r w:rsidRPr="00710CC5">
        <w:t>. New York: Wellness Publishers.</w:t>
      </w:r>
      <w:r w:rsidRPr="00710CC5">
        <w:br/>
        <w:t xml:space="preserve">Johnson, L. (2021). "Competitive Pressures in the Food Delivery Market," </w:t>
      </w:r>
      <w:r w:rsidRPr="00710CC5">
        <w:rPr>
          <w:i/>
          <w:iCs/>
        </w:rPr>
        <w:t>Economic Review</w:t>
      </w:r>
      <w:r w:rsidRPr="00710CC5">
        <w:t>, 56(4), 98-112.</w:t>
      </w:r>
      <w:r w:rsidRPr="00710CC5">
        <w:br/>
      </w:r>
    </w:p>
    <w:p w14:paraId="2BB9A4AB" w14:textId="77777777" w:rsidR="00710CC5" w:rsidRPr="00710CC5" w:rsidRDefault="00710CC5" w:rsidP="00710CC5">
      <w:r w:rsidRPr="00710CC5">
        <w:t xml:space="preserve">Jones, P. and Rowley, M. (2011). </w:t>
      </w:r>
      <w:r w:rsidRPr="00710CC5">
        <w:rPr>
          <w:i/>
          <w:iCs/>
        </w:rPr>
        <w:t>Introduction to Small Business Management</w:t>
      </w:r>
      <w:r w:rsidRPr="00710CC5">
        <w:t>. London: Routledge.</w:t>
      </w:r>
    </w:p>
    <w:p w14:paraId="0BEEF7DC" w14:textId="77777777" w:rsidR="00710CC5" w:rsidRPr="00710CC5" w:rsidRDefault="00710CC5" w:rsidP="00710CC5">
      <w:r w:rsidRPr="00710CC5">
        <w:t xml:space="preserve">Jones, M. (2020). </w:t>
      </w:r>
      <w:r w:rsidRPr="00710CC5">
        <w:rPr>
          <w:i/>
          <w:iCs/>
        </w:rPr>
        <w:t>The Culinary Entrepreneur: Strategies for Success</w:t>
      </w:r>
      <w:r w:rsidRPr="00710CC5">
        <w:t>. London: Bloomsbury.</w:t>
      </w:r>
    </w:p>
    <w:p w14:paraId="69A76E30" w14:textId="77777777" w:rsidR="00710CC5" w:rsidRPr="00710CC5" w:rsidRDefault="00710CC5" w:rsidP="00710CC5">
      <w:r w:rsidRPr="00710CC5">
        <w:t xml:space="preserve">Jones, M., Smith, A., &amp; Williams, D. (2020). </w:t>
      </w:r>
      <w:r w:rsidRPr="00710CC5">
        <w:rPr>
          <w:i/>
          <w:iCs/>
        </w:rPr>
        <w:t>The Growth of the Takeaway Market</w:t>
      </w:r>
      <w:r w:rsidRPr="00710CC5">
        <w:t>. Oxford: Culinary Insights.</w:t>
      </w:r>
    </w:p>
    <w:p w14:paraId="573B1B47" w14:textId="77777777" w:rsidR="00710CC5" w:rsidRPr="00710CC5" w:rsidRDefault="00710CC5" w:rsidP="00710CC5">
      <w:r w:rsidRPr="00710CC5">
        <w:t xml:space="preserve">Johnson, D. (2014). </w:t>
      </w:r>
      <w:r w:rsidRPr="00710CC5">
        <w:rPr>
          <w:i/>
          <w:iCs/>
        </w:rPr>
        <w:t>Managing in Large Food Corporations: A Case Study</w:t>
      </w:r>
      <w:r w:rsidRPr="00710CC5">
        <w:t>. Journal of Food Service Management, 3(2), pp.45-59.</w:t>
      </w:r>
    </w:p>
    <w:p w14:paraId="11924598" w14:textId="77777777" w:rsidR="00710CC5" w:rsidRPr="00710CC5" w:rsidRDefault="00710CC5" w:rsidP="00710CC5">
      <w:r w:rsidRPr="00710CC5">
        <w:t xml:space="preserve">Johnson, L. (2021). "Competitive Pressures in the Food Delivery Market," </w:t>
      </w:r>
      <w:r w:rsidRPr="00710CC5">
        <w:rPr>
          <w:i/>
          <w:iCs/>
        </w:rPr>
        <w:t>Economic Review</w:t>
      </w:r>
      <w:r w:rsidRPr="00710CC5">
        <w:t>, 56(4), 98-112.</w:t>
      </w:r>
      <w:r w:rsidRPr="00710CC5">
        <w:br/>
      </w:r>
    </w:p>
    <w:p w14:paraId="338480AE" w14:textId="77777777" w:rsidR="00710CC5" w:rsidRPr="00710CC5" w:rsidRDefault="00710CC5" w:rsidP="00710CC5">
      <w:r w:rsidRPr="00710CC5">
        <w:lastRenderedPageBreak/>
        <w:t xml:space="preserve">Khan, N. and Alam, M. (2017). </w:t>
      </w:r>
      <w:r w:rsidRPr="00710CC5">
        <w:rPr>
          <w:i/>
          <w:iCs/>
        </w:rPr>
        <w:t>International Italian Cuisine: Techniques and Traditions</w:t>
      </w:r>
      <w:r w:rsidRPr="00710CC5">
        <w:t>. Rome: Italian Culinary Institute.</w:t>
      </w:r>
    </w:p>
    <w:p w14:paraId="7D497058" w14:textId="77777777" w:rsidR="00710CC5" w:rsidRPr="00710CC5" w:rsidRDefault="00710CC5" w:rsidP="00710CC5">
      <w:r w:rsidRPr="00710CC5">
        <w:t xml:space="preserve">Kotler, P. and Keller, K.L. (2016). </w:t>
      </w:r>
      <w:r w:rsidRPr="00710CC5">
        <w:rPr>
          <w:i/>
          <w:iCs/>
        </w:rPr>
        <w:t>Marketing Management</w:t>
      </w:r>
      <w:r w:rsidRPr="00710CC5">
        <w:t>. 15th ed. Harlow: Pearson.</w:t>
      </w:r>
    </w:p>
    <w:p w14:paraId="0567D7B5" w14:textId="77777777" w:rsidR="00710CC5" w:rsidRPr="00710CC5" w:rsidRDefault="00710CC5" w:rsidP="00710CC5">
      <w:r w:rsidRPr="00710CC5">
        <w:t xml:space="preserve">Smith, J. (2016). </w:t>
      </w:r>
      <w:r w:rsidRPr="00710CC5">
        <w:rPr>
          <w:i/>
          <w:iCs/>
        </w:rPr>
        <w:t>Breaking Corporate Chains: Challenges in the Food Industry</w:t>
      </w:r>
      <w:r w:rsidRPr="00710CC5">
        <w:t>. London: Sage Publications.</w:t>
      </w:r>
    </w:p>
    <w:p w14:paraId="7BCAF86B" w14:textId="77777777" w:rsidR="00710CC5" w:rsidRPr="00710CC5" w:rsidRDefault="00710CC5" w:rsidP="00710CC5">
      <w:r w:rsidRPr="00710CC5">
        <w:t xml:space="preserve">Wilson, P. and Thompson, R. (2019). </w:t>
      </w:r>
      <w:r w:rsidRPr="00710CC5">
        <w:rPr>
          <w:i/>
          <w:iCs/>
        </w:rPr>
        <w:t>Food Takeaway Business: Challenges and Opportunities</w:t>
      </w:r>
      <w:r w:rsidRPr="00710CC5">
        <w:t>. Manchester: Oxford University Press.</w:t>
      </w:r>
    </w:p>
    <w:p w14:paraId="34A90D85" w14:textId="77777777" w:rsidR="00710CC5" w:rsidRPr="00710CC5" w:rsidRDefault="00710CC5" w:rsidP="00710CC5"/>
    <w:p w14:paraId="68679225" w14:textId="77777777" w:rsidR="00710CC5" w:rsidRDefault="00710CC5"/>
    <w:p w14:paraId="2780E1A6" w14:textId="77777777" w:rsidR="00710CC5" w:rsidRDefault="00710CC5"/>
    <w:p w14:paraId="1757FEA8" w14:textId="77777777" w:rsidR="00710CC5" w:rsidRDefault="00710CC5"/>
    <w:p w14:paraId="267C7B16" w14:textId="77777777" w:rsidR="00C31EDD" w:rsidRDefault="00C31EDD"/>
    <w:p w14:paraId="37C3702F" w14:textId="77777777" w:rsidR="00C31EDD" w:rsidRDefault="00C31EDD"/>
    <w:p w14:paraId="04D8240A" w14:textId="77777777" w:rsidR="00C31EDD" w:rsidRDefault="00C31EDD"/>
    <w:p w14:paraId="4938D624" w14:textId="77777777" w:rsidR="00C31EDD" w:rsidRDefault="00C31EDD"/>
    <w:p w14:paraId="465A35BF" w14:textId="77777777" w:rsidR="00C31EDD" w:rsidRDefault="00C31EDD"/>
    <w:p w14:paraId="02059543" w14:textId="77777777" w:rsidR="00C31EDD" w:rsidRDefault="00C31EDD"/>
    <w:p w14:paraId="3546EDED" w14:textId="77777777" w:rsidR="00C31EDD" w:rsidRDefault="00C31EDD"/>
    <w:p w14:paraId="2BEC615F" w14:textId="77777777" w:rsidR="00C31EDD" w:rsidRDefault="00C31EDD"/>
    <w:p w14:paraId="587BB497" w14:textId="77777777" w:rsidR="00C31EDD" w:rsidRDefault="00C31EDD"/>
    <w:p w14:paraId="56250D93" w14:textId="77777777" w:rsidR="00C31EDD" w:rsidRDefault="00C31EDD"/>
    <w:p w14:paraId="5550C8C3" w14:textId="77777777" w:rsidR="00C31EDD" w:rsidRDefault="00C31EDD"/>
    <w:p w14:paraId="12EDD755" w14:textId="77777777" w:rsidR="00C31EDD" w:rsidRDefault="00C31EDD"/>
    <w:p w14:paraId="1629427A" w14:textId="77777777" w:rsidR="00C31EDD" w:rsidRDefault="00C31EDD"/>
    <w:p w14:paraId="2A265544" w14:textId="77777777" w:rsidR="00C31EDD" w:rsidRDefault="00C31EDD"/>
    <w:p w14:paraId="28A600EB" w14:textId="77777777" w:rsidR="00C31EDD" w:rsidRDefault="00C31EDD"/>
    <w:p w14:paraId="1433AFA4" w14:textId="77777777" w:rsidR="00C31EDD" w:rsidRDefault="00C31EDD"/>
    <w:p w14:paraId="162A59EA" w14:textId="77777777" w:rsidR="00C31EDD" w:rsidRDefault="00C31EDD"/>
    <w:p w14:paraId="281E5256" w14:textId="77777777" w:rsidR="00C31EDD" w:rsidRDefault="00C31EDD"/>
    <w:p w14:paraId="6D7F8ABC" w14:textId="77777777" w:rsidR="00F83125" w:rsidRPr="004B139A" w:rsidRDefault="00F83125" w:rsidP="00F83125">
      <w:pPr>
        <w:rPr>
          <w:lang w:val="en-US"/>
        </w:rPr>
      </w:pPr>
      <w:r>
        <w:rPr>
          <w:noProof/>
          <w:lang w:val="en-US"/>
        </w:rPr>
        <w:lastRenderedPageBreak/>
        <w:drawing>
          <wp:inline distT="0" distB="0" distL="0" distR="0" wp14:anchorId="317FD0D0" wp14:editId="6D99F863">
            <wp:extent cx="1481455" cy="658495"/>
            <wp:effectExtent l="0" t="0" r="4445" b="8255"/>
            <wp:docPr id="46920148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01481"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81455" cy="658495"/>
                    </a:xfrm>
                    <a:prstGeom prst="rect">
                      <a:avLst/>
                    </a:prstGeom>
                    <a:noFill/>
                  </pic:spPr>
                </pic:pic>
              </a:graphicData>
            </a:graphic>
          </wp:inline>
        </w:drawing>
      </w:r>
    </w:p>
    <w:p w14:paraId="50FA33D3" w14:textId="77777777" w:rsidR="00F83125" w:rsidRPr="004B139A" w:rsidRDefault="00F83125" w:rsidP="00F83125">
      <w:pPr>
        <w:pStyle w:val="Heading1"/>
        <w:spacing w:line="360" w:lineRule="auto"/>
        <w:jc w:val="center"/>
        <w:rPr>
          <w:rFonts w:ascii="Arial" w:eastAsia="Calibri" w:hAnsi="Arial" w:cs="Arial"/>
          <w:sz w:val="24"/>
          <w:szCs w:val="24"/>
          <w:lang w:val="en-US"/>
        </w:rPr>
      </w:pPr>
    </w:p>
    <w:p w14:paraId="29A3044A" w14:textId="77777777" w:rsidR="00F83125" w:rsidRPr="004B139A" w:rsidRDefault="00F83125" w:rsidP="00F83125">
      <w:pPr>
        <w:spacing w:line="360" w:lineRule="auto"/>
        <w:jc w:val="center"/>
        <w:rPr>
          <w:rStyle w:val="Hyperlink"/>
          <w:rFonts w:ascii="Arial" w:hAnsi="Arial" w:cs="Arial"/>
          <w:color w:val="auto"/>
        </w:rPr>
      </w:pPr>
      <w:hyperlink r:id="rId15" w:tgtFrame="_self" w:tooltip="University of Wales Trinity Saint David University in Wales, UK" w:history="1">
        <w:r w:rsidRPr="004B139A">
          <w:rPr>
            <w:rStyle w:val="Hyperlink"/>
            <w:rFonts w:ascii="Arial" w:eastAsia="Calibri" w:hAnsi="Arial" w:cs="Arial"/>
            <w:color w:val="auto"/>
            <w:lang w:val="en-US"/>
          </w:rPr>
          <w:t>University of Wales Trinity Saint David</w:t>
        </w:r>
      </w:hyperlink>
    </w:p>
    <w:p w14:paraId="6DE84E2A" w14:textId="77777777" w:rsidR="00F83125" w:rsidRPr="004B139A" w:rsidRDefault="00F83125" w:rsidP="00F83125">
      <w:pPr>
        <w:spacing w:line="360" w:lineRule="auto"/>
        <w:jc w:val="center"/>
        <w:rPr>
          <w:lang w:val="en-US"/>
        </w:rPr>
      </w:pPr>
      <w:proofErr w:type="spellStart"/>
      <w:r w:rsidRPr="004B139A">
        <w:rPr>
          <w:lang w:val="en-US"/>
        </w:rPr>
        <w:t>Programme</w:t>
      </w:r>
      <w:proofErr w:type="spellEnd"/>
      <w:r w:rsidRPr="004B139A">
        <w:rPr>
          <w:lang w:val="en-US"/>
        </w:rPr>
        <w:t xml:space="preserve">: </w:t>
      </w:r>
      <w:r w:rsidRPr="00F83125">
        <w:rPr>
          <w:lang w:val="en-US"/>
        </w:rPr>
        <w:t>Certificate in Higher Education – Skills for the Workplace</w:t>
      </w:r>
    </w:p>
    <w:p w14:paraId="040BA5CF" w14:textId="77777777" w:rsidR="00F83125" w:rsidRPr="004B139A" w:rsidRDefault="00F83125" w:rsidP="00F83125">
      <w:pPr>
        <w:spacing w:line="360" w:lineRule="auto"/>
        <w:jc w:val="center"/>
        <w:rPr>
          <w:lang w:val="en-US"/>
        </w:rPr>
      </w:pPr>
      <w:r w:rsidRPr="004B139A">
        <w:rPr>
          <w:lang w:val="en-US"/>
        </w:rPr>
        <w:t xml:space="preserve">Module: </w:t>
      </w:r>
      <w:r w:rsidRPr="009D771D">
        <w:rPr>
          <w:lang w:val="en-US"/>
        </w:rPr>
        <w:t xml:space="preserve">Managing Enterprise </w:t>
      </w:r>
    </w:p>
    <w:p w14:paraId="4DE4B61D" w14:textId="77777777" w:rsidR="00F83125" w:rsidRPr="004B139A" w:rsidRDefault="00F83125" w:rsidP="00F83125">
      <w:pPr>
        <w:spacing w:line="360" w:lineRule="auto"/>
        <w:jc w:val="center"/>
        <w:rPr>
          <w:lang w:val="en-US"/>
        </w:rPr>
      </w:pPr>
      <w:r w:rsidRPr="004B139A">
        <w:rPr>
          <w:lang w:val="en-US"/>
        </w:rPr>
        <w:t>Module code:</w:t>
      </w:r>
      <w:r w:rsidRPr="009D771D">
        <w:rPr>
          <w:lang w:val="en-US"/>
        </w:rPr>
        <w:t xml:space="preserve"> BMSW4011</w:t>
      </w:r>
    </w:p>
    <w:p w14:paraId="5A2B4E0D" w14:textId="1E2E6031" w:rsidR="00F83125" w:rsidRPr="004B139A" w:rsidRDefault="00F83125" w:rsidP="00F83125">
      <w:pPr>
        <w:spacing w:line="360" w:lineRule="auto"/>
        <w:jc w:val="center"/>
        <w:rPr>
          <w:lang w:val="en-US"/>
        </w:rPr>
      </w:pPr>
      <w:r w:rsidRPr="004B139A">
        <w:rPr>
          <w:lang w:val="en-US"/>
        </w:rPr>
        <w:t xml:space="preserve">Assignment Title: </w:t>
      </w:r>
      <w:r>
        <w:rPr>
          <w:lang w:val="en-US"/>
        </w:rPr>
        <w:t xml:space="preserve">Individual reflection </w:t>
      </w:r>
    </w:p>
    <w:p w14:paraId="4A5E288E" w14:textId="77777777" w:rsidR="00F83125" w:rsidRPr="004B139A" w:rsidRDefault="00F83125" w:rsidP="00F83125">
      <w:pPr>
        <w:spacing w:line="360" w:lineRule="auto"/>
        <w:jc w:val="center"/>
        <w:rPr>
          <w:lang w:val="en-US"/>
        </w:rPr>
      </w:pPr>
      <w:r w:rsidRPr="004B139A">
        <w:rPr>
          <w:lang w:val="en-US"/>
        </w:rPr>
        <w:t>Constantin Tanasa (2332158)</w:t>
      </w:r>
    </w:p>
    <w:p w14:paraId="1946B5A4" w14:textId="77777777" w:rsidR="00F83125" w:rsidRPr="004B139A" w:rsidRDefault="00F83125" w:rsidP="00F83125">
      <w:pPr>
        <w:spacing w:line="360" w:lineRule="auto"/>
        <w:jc w:val="center"/>
        <w:rPr>
          <w:lang w:val="en-US"/>
        </w:rPr>
      </w:pPr>
      <w:r w:rsidRPr="004B139A">
        <w:rPr>
          <w:lang w:val="en-US"/>
        </w:rPr>
        <w:t xml:space="preserve">Lecturer: </w:t>
      </w:r>
      <w:r>
        <w:rPr>
          <w:rFonts w:ascii="Segoe UI" w:hAnsi="Segoe UI" w:cs="Segoe UI"/>
          <w:color w:val="1D2125"/>
          <w:sz w:val="23"/>
          <w:szCs w:val="23"/>
          <w:shd w:val="clear" w:color="auto" w:fill="FFFFFF"/>
        </w:rPr>
        <w:t>Mel Squire</w:t>
      </w:r>
    </w:p>
    <w:p w14:paraId="48B31730" w14:textId="77777777" w:rsidR="00F83125" w:rsidRPr="004B139A" w:rsidRDefault="00F83125" w:rsidP="00F83125">
      <w:pPr>
        <w:spacing w:line="360" w:lineRule="auto"/>
        <w:jc w:val="center"/>
        <w:rPr>
          <w:lang w:val="en-US"/>
        </w:rPr>
      </w:pPr>
    </w:p>
    <w:p w14:paraId="198D78A3" w14:textId="77777777" w:rsidR="00F83125" w:rsidRPr="004B139A" w:rsidRDefault="00F83125" w:rsidP="00F83125">
      <w:pPr>
        <w:spacing w:line="360" w:lineRule="auto"/>
        <w:jc w:val="center"/>
        <w:rPr>
          <w:lang w:val="en-US"/>
        </w:rPr>
      </w:pPr>
    </w:p>
    <w:p w14:paraId="6359C3C7" w14:textId="77777777" w:rsidR="00F83125" w:rsidRPr="004B139A" w:rsidRDefault="00F83125" w:rsidP="00F83125">
      <w:pPr>
        <w:spacing w:line="360" w:lineRule="auto"/>
        <w:jc w:val="center"/>
        <w:rPr>
          <w:lang w:val="en-US"/>
        </w:rPr>
      </w:pPr>
    </w:p>
    <w:p w14:paraId="05B89CD6" w14:textId="77777777" w:rsidR="00F83125" w:rsidRPr="004B139A" w:rsidRDefault="00F83125" w:rsidP="00F83125">
      <w:pPr>
        <w:spacing w:line="360" w:lineRule="auto"/>
        <w:jc w:val="center"/>
        <w:rPr>
          <w:lang w:val="en-US"/>
        </w:rPr>
      </w:pPr>
    </w:p>
    <w:p w14:paraId="166574AB" w14:textId="77777777" w:rsidR="00F83125" w:rsidRPr="004B139A" w:rsidRDefault="00F83125" w:rsidP="00F83125">
      <w:pPr>
        <w:spacing w:line="360" w:lineRule="auto"/>
        <w:jc w:val="center"/>
        <w:rPr>
          <w:lang w:val="en-US"/>
        </w:rPr>
      </w:pPr>
    </w:p>
    <w:p w14:paraId="4D397D11" w14:textId="19493625" w:rsidR="00F83125" w:rsidRDefault="00F83125" w:rsidP="00F83125">
      <w:pPr>
        <w:spacing w:line="360" w:lineRule="auto"/>
        <w:jc w:val="center"/>
        <w:rPr>
          <w:rFonts w:eastAsia="Calibri"/>
          <w:kern w:val="0"/>
          <w:lang w:val="en-US"/>
          <w14:ligatures w14:val="none"/>
        </w:rPr>
      </w:pPr>
      <w:r w:rsidRPr="004B139A">
        <w:rPr>
          <w:kern w:val="0"/>
          <w:lang w:val="en-US"/>
          <w14:ligatures w14:val="none"/>
        </w:rPr>
        <w:t xml:space="preserve">Word count: </w:t>
      </w:r>
      <w:r w:rsidR="00547AFF">
        <w:rPr>
          <w:kern w:val="0"/>
          <w:lang w:val="en-US"/>
          <w14:ligatures w14:val="none"/>
        </w:rPr>
        <w:t>550</w:t>
      </w:r>
      <w:r w:rsidRPr="004B139A">
        <w:rPr>
          <w:kern w:val="0"/>
          <w:lang w:val="en-US"/>
          <w14:ligatures w14:val="none"/>
        </w:rPr>
        <w:t xml:space="preserve">                        Submission </w:t>
      </w:r>
      <w:r w:rsidRPr="004B139A">
        <w:rPr>
          <w:rFonts w:eastAsia="Calibri"/>
          <w:kern w:val="0"/>
          <w:lang w:val="en-US"/>
          <w14:ligatures w14:val="none"/>
        </w:rPr>
        <w:t>Deadline:</w:t>
      </w:r>
      <w:r>
        <w:rPr>
          <w:rFonts w:eastAsia="Calibri"/>
          <w:kern w:val="0"/>
          <w:lang w:val="en-US"/>
          <w14:ligatures w14:val="none"/>
        </w:rPr>
        <w:t>2</w:t>
      </w:r>
      <w:r>
        <w:rPr>
          <w:rFonts w:eastAsia="Calibri"/>
          <w:kern w:val="0"/>
          <w:lang w:val="en-US"/>
          <w14:ligatures w14:val="none"/>
        </w:rPr>
        <w:t>4</w:t>
      </w:r>
      <w:r w:rsidRPr="004B139A">
        <w:rPr>
          <w:rFonts w:eastAsia="Calibri"/>
          <w:kern w:val="0"/>
          <w:lang w:val="en-US"/>
          <w14:ligatures w14:val="none"/>
        </w:rPr>
        <w:t>.</w:t>
      </w:r>
      <w:r>
        <w:rPr>
          <w:rFonts w:eastAsia="Calibri"/>
          <w:kern w:val="0"/>
          <w:lang w:val="en-US"/>
          <w14:ligatures w14:val="none"/>
        </w:rPr>
        <w:t>03</w:t>
      </w:r>
      <w:r w:rsidRPr="004B139A">
        <w:rPr>
          <w:rFonts w:eastAsia="Calibri"/>
          <w:kern w:val="0"/>
          <w:lang w:val="en-US"/>
          <w14:ligatures w14:val="none"/>
        </w:rPr>
        <w:t>.202</w:t>
      </w:r>
      <w:r>
        <w:rPr>
          <w:rFonts w:eastAsia="Calibri"/>
          <w:kern w:val="0"/>
          <w:lang w:val="en-US"/>
          <w14:ligatures w14:val="none"/>
        </w:rPr>
        <w:t>5</w:t>
      </w:r>
    </w:p>
    <w:p w14:paraId="03E481A2" w14:textId="77777777" w:rsidR="00F83125" w:rsidRDefault="00F83125" w:rsidP="00F83125">
      <w:pPr>
        <w:spacing w:line="360" w:lineRule="auto"/>
        <w:jc w:val="center"/>
        <w:rPr>
          <w:rFonts w:eastAsia="Calibri"/>
          <w:kern w:val="0"/>
          <w:lang w:val="en-US"/>
          <w14:ligatures w14:val="none"/>
        </w:rPr>
      </w:pPr>
    </w:p>
    <w:p w14:paraId="774A2C2A" w14:textId="77777777" w:rsidR="00F83125" w:rsidRDefault="00F83125" w:rsidP="00F83125">
      <w:pPr>
        <w:spacing w:line="360" w:lineRule="auto"/>
        <w:jc w:val="center"/>
        <w:rPr>
          <w:rFonts w:eastAsia="Calibri"/>
          <w:kern w:val="0"/>
          <w:lang w:val="en-US"/>
          <w14:ligatures w14:val="none"/>
        </w:rPr>
      </w:pPr>
    </w:p>
    <w:p w14:paraId="0D37D469" w14:textId="77777777" w:rsidR="00F83125" w:rsidRDefault="00F83125" w:rsidP="00F83125">
      <w:pPr>
        <w:spacing w:line="360" w:lineRule="auto"/>
        <w:jc w:val="center"/>
        <w:rPr>
          <w:rFonts w:eastAsia="Calibri"/>
          <w:kern w:val="0"/>
          <w:lang w:val="en-US"/>
          <w14:ligatures w14:val="none"/>
        </w:rPr>
      </w:pPr>
    </w:p>
    <w:p w14:paraId="7409CCE0" w14:textId="77777777" w:rsidR="00F83125" w:rsidRDefault="00F83125" w:rsidP="00F83125">
      <w:pPr>
        <w:spacing w:line="360" w:lineRule="auto"/>
        <w:jc w:val="center"/>
        <w:rPr>
          <w:rFonts w:eastAsia="Calibri"/>
          <w:kern w:val="0"/>
          <w:lang w:val="en-US"/>
          <w14:ligatures w14:val="none"/>
        </w:rPr>
      </w:pPr>
    </w:p>
    <w:p w14:paraId="6E992741" w14:textId="77777777" w:rsidR="00F83125" w:rsidRDefault="00F83125" w:rsidP="00F83125">
      <w:pPr>
        <w:spacing w:line="360" w:lineRule="auto"/>
        <w:jc w:val="center"/>
        <w:rPr>
          <w:rFonts w:eastAsia="Calibri"/>
          <w:kern w:val="0"/>
          <w:lang w:val="en-US"/>
          <w14:ligatures w14:val="none"/>
        </w:rPr>
      </w:pPr>
    </w:p>
    <w:p w14:paraId="502BF244" w14:textId="77777777" w:rsidR="00F83125" w:rsidRDefault="00F83125" w:rsidP="00F83125">
      <w:pPr>
        <w:spacing w:line="360" w:lineRule="auto"/>
        <w:jc w:val="center"/>
        <w:rPr>
          <w:rFonts w:eastAsia="Calibri"/>
          <w:kern w:val="0"/>
          <w:lang w:val="en-US"/>
          <w14:ligatures w14:val="none"/>
        </w:rPr>
      </w:pPr>
    </w:p>
    <w:p w14:paraId="50C5630E" w14:textId="77777777" w:rsidR="00F83125" w:rsidRDefault="00F83125" w:rsidP="00F83125">
      <w:pPr>
        <w:spacing w:line="360" w:lineRule="auto"/>
        <w:jc w:val="center"/>
        <w:rPr>
          <w:rFonts w:eastAsia="Calibri"/>
          <w:kern w:val="0"/>
          <w:lang w:val="en-US"/>
          <w14:ligatures w14:val="none"/>
        </w:rPr>
      </w:pPr>
    </w:p>
    <w:p w14:paraId="2AEF72F2" w14:textId="02305233" w:rsidR="00F83125" w:rsidRDefault="00F83125" w:rsidP="00D77A46">
      <w:pPr>
        <w:rPr>
          <w:b/>
          <w:bCs/>
        </w:rPr>
      </w:pPr>
      <w:r w:rsidRPr="003A5253">
        <w:lastRenderedPageBreak/>
        <w:t xml:space="preserve">                                               </w:t>
      </w:r>
      <w:r>
        <w:t xml:space="preserve">               </w:t>
      </w:r>
      <w:bookmarkStart w:id="44" w:name="_Toc193458920"/>
      <w:r w:rsidRPr="00D77A46">
        <w:rPr>
          <w:b/>
          <w:bCs/>
        </w:rPr>
        <w:t>Individual Reflection</w:t>
      </w:r>
      <w:bookmarkEnd w:id="44"/>
      <w:r w:rsidRPr="00D77A46">
        <w:rPr>
          <w:b/>
          <w:bCs/>
        </w:rPr>
        <w:t xml:space="preserve"> </w:t>
      </w:r>
    </w:p>
    <w:p w14:paraId="1CB8143D" w14:textId="77777777" w:rsidR="00D77A46" w:rsidRDefault="00D77A46" w:rsidP="00D77A46">
      <w:pPr>
        <w:jc w:val="both"/>
        <w:rPr>
          <w:rFonts w:ascii="Arial" w:hAnsi="Arial" w:cs="Arial"/>
          <w:bCs/>
          <w:sz w:val="22"/>
          <w:szCs w:val="22"/>
        </w:rPr>
      </w:pPr>
    </w:p>
    <w:p w14:paraId="5CED2BD2" w14:textId="77777777" w:rsidR="00D77A46" w:rsidRPr="00D77A46" w:rsidRDefault="00D77A46" w:rsidP="00D77A46">
      <w:pPr>
        <w:pStyle w:val="ListParagraph"/>
        <w:numPr>
          <w:ilvl w:val="0"/>
          <w:numId w:val="5"/>
        </w:numPr>
        <w:spacing w:after="0" w:line="240" w:lineRule="auto"/>
        <w:jc w:val="both"/>
        <w:rPr>
          <w:rFonts w:ascii="Arial" w:hAnsi="Arial" w:cs="Arial"/>
          <w:b/>
          <w:sz w:val="22"/>
          <w:szCs w:val="22"/>
        </w:rPr>
      </w:pPr>
      <w:r w:rsidRPr="00D77A46">
        <w:rPr>
          <w:rFonts w:ascii="Arial" w:hAnsi="Arial" w:cs="Arial"/>
          <w:b/>
          <w:sz w:val="22"/>
          <w:szCs w:val="22"/>
        </w:rPr>
        <w:t>What new business skills and knowledge have you acquired during the process of formulating and developing your business plan?</w:t>
      </w:r>
    </w:p>
    <w:p w14:paraId="19BD8197" w14:textId="77777777" w:rsidR="00D77A46" w:rsidRPr="00D77A46" w:rsidRDefault="00D77A46" w:rsidP="00D77A46">
      <w:pPr>
        <w:rPr>
          <w:b/>
          <w:bCs/>
        </w:rPr>
      </w:pPr>
    </w:p>
    <w:p w14:paraId="3F1975FF" w14:textId="77777777" w:rsidR="00F83125" w:rsidRPr="003A5253" w:rsidRDefault="00F83125" w:rsidP="00F83125">
      <w:r w:rsidRPr="003A5253">
        <w:t xml:space="preserve">During the process of formulating and developing my business plan, I have acquired a variety of new skills and knowledge that have broadened my entrepreneurial understanding. One of the most significant skills I’ve developed is </w:t>
      </w:r>
      <w:r w:rsidRPr="003A5253">
        <w:rPr>
          <w:b/>
          <w:bCs/>
        </w:rPr>
        <w:t>market research and analysis</w:t>
      </w:r>
      <w:r w:rsidRPr="003A5253">
        <w:t xml:space="preserve">. I learned to conduct thorough research to assess industry trends, consumer </w:t>
      </w:r>
      <w:proofErr w:type="spellStart"/>
      <w:r w:rsidRPr="003A5253">
        <w:t>behavior</w:t>
      </w:r>
      <w:proofErr w:type="spellEnd"/>
      <w:r w:rsidRPr="003A5253">
        <w:t>, and competitors. This process helped me gain a clearer understanding of the target market and identify opportunities and challenges. Understanding consumer needs allowed me to align my business offerings with market demands, which is critical for a successful venture.</w:t>
      </w:r>
    </w:p>
    <w:p w14:paraId="4ED0876F" w14:textId="77777777" w:rsidR="00F83125" w:rsidRDefault="00F83125" w:rsidP="00F83125">
      <w:r w:rsidRPr="003A5253">
        <w:t xml:space="preserve">Additionally, I gained knowledge in </w:t>
      </w:r>
      <w:r w:rsidRPr="003A5253">
        <w:rPr>
          <w:b/>
          <w:bCs/>
        </w:rPr>
        <w:t>financial planning and forecasting</w:t>
      </w:r>
      <w:r w:rsidRPr="003A5253">
        <w:t>. Developing the financial section of my business plan forced me to dive deeper into the intricacies of budgeting, cash flow projections, and profit-and-loss statements. Prior to this, my financial acumen was more limited to personal finance, but now I have the confidence to project sales, estimate expenses, and calculate breakeven points for a business. I also learned the importance of considering variable and fixed costs when estimating profit margins.</w:t>
      </w:r>
    </w:p>
    <w:p w14:paraId="1780FB88" w14:textId="0A33EF74" w:rsidR="00D77A46" w:rsidRPr="00D77A46" w:rsidRDefault="00D77A46" w:rsidP="00D77A46">
      <w:pPr>
        <w:pStyle w:val="ListParagraph"/>
        <w:numPr>
          <w:ilvl w:val="0"/>
          <w:numId w:val="5"/>
        </w:numPr>
        <w:spacing w:after="0" w:line="240" w:lineRule="auto"/>
        <w:jc w:val="both"/>
        <w:rPr>
          <w:rFonts w:ascii="Arial" w:hAnsi="Arial" w:cs="Arial"/>
          <w:b/>
          <w:sz w:val="22"/>
          <w:szCs w:val="22"/>
        </w:rPr>
      </w:pPr>
      <w:r w:rsidRPr="00D77A46">
        <w:rPr>
          <w:rFonts w:ascii="Arial" w:hAnsi="Arial" w:cs="Arial"/>
          <w:b/>
          <w:sz w:val="22"/>
          <w:szCs w:val="22"/>
        </w:rPr>
        <w:t>Evaluate your own entrepreneurial strengths.</w:t>
      </w:r>
    </w:p>
    <w:p w14:paraId="2B7B8ACC" w14:textId="77777777" w:rsidR="00D77A46" w:rsidRPr="003A5253" w:rsidRDefault="00D77A46" w:rsidP="00F83125"/>
    <w:p w14:paraId="66286A50" w14:textId="77777777" w:rsidR="00F83125" w:rsidRDefault="00F83125" w:rsidP="00F83125">
      <w:r w:rsidRPr="003A5253">
        <w:t xml:space="preserve">When evaluating my </w:t>
      </w:r>
      <w:r w:rsidRPr="003A5253">
        <w:rPr>
          <w:b/>
          <w:bCs/>
        </w:rPr>
        <w:t>entrepreneurial strengths</w:t>
      </w:r>
      <w:r w:rsidRPr="003A5253">
        <w:t xml:space="preserve">, I have identified a few key traits that align with my journey. I have a strong sense of </w:t>
      </w:r>
      <w:r w:rsidRPr="003A5253">
        <w:rPr>
          <w:b/>
          <w:bCs/>
        </w:rPr>
        <w:t>initiative</w:t>
      </w:r>
      <w:r w:rsidRPr="003A5253">
        <w:t xml:space="preserve"> and </w:t>
      </w:r>
      <w:r w:rsidRPr="003A5253">
        <w:rPr>
          <w:b/>
          <w:bCs/>
        </w:rPr>
        <w:t>self-motivation</w:t>
      </w:r>
      <w:r w:rsidRPr="003A5253">
        <w:t xml:space="preserve">, which allows me to </w:t>
      </w:r>
      <w:proofErr w:type="gramStart"/>
      <w:r w:rsidRPr="003A5253">
        <w:t>take action</w:t>
      </w:r>
      <w:proofErr w:type="gramEnd"/>
      <w:r w:rsidRPr="003A5253">
        <w:t xml:space="preserve"> and drive progress without needing external pressure. I am naturally curious and have a passion for continuous learning, which has helped me stay engaged and proactive in acquiring new skills and knowledge. Additionally, I possess a strong sense of </w:t>
      </w:r>
      <w:r w:rsidRPr="003A5253">
        <w:rPr>
          <w:b/>
          <w:bCs/>
        </w:rPr>
        <w:t>resilience</w:t>
      </w:r>
      <w:r w:rsidRPr="003A5253">
        <w:t>; I can handle setbacks and challenges without being discouraged. When faced with difficulties during the planning process, I remained adaptable and focused on finding solutions rather than dwelling on the problem.</w:t>
      </w:r>
    </w:p>
    <w:p w14:paraId="020756D0" w14:textId="0103917B" w:rsidR="00D77A46" w:rsidRPr="00D77A46" w:rsidRDefault="00D77A46" w:rsidP="00F83125">
      <w:pPr>
        <w:pStyle w:val="ListParagraph"/>
        <w:numPr>
          <w:ilvl w:val="0"/>
          <w:numId w:val="5"/>
        </w:numPr>
        <w:spacing w:after="0" w:line="240" w:lineRule="auto"/>
        <w:jc w:val="both"/>
        <w:rPr>
          <w:rFonts w:ascii="Arial" w:hAnsi="Arial" w:cs="Arial"/>
          <w:b/>
          <w:sz w:val="22"/>
          <w:szCs w:val="22"/>
        </w:rPr>
      </w:pPr>
      <w:r w:rsidRPr="00D77A46">
        <w:rPr>
          <w:rFonts w:ascii="Arial" w:hAnsi="Arial" w:cs="Arial"/>
          <w:b/>
          <w:sz w:val="22"/>
          <w:szCs w:val="22"/>
        </w:rPr>
        <w:t>Share an entrepreneurial trait that you have identified which you need to develop and how you propose to develop this.</w:t>
      </w:r>
    </w:p>
    <w:p w14:paraId="378367D0" w14:textId="77777777" w:rsidR="00F83125" w:rsidRPr="003A5253" w:rsidRDefault="00F83125" w:rsidP="00F83125">
      <w:r w:rsidRPr="003A5253">
        <w:t xml:space="preserve">However, through this journey, I have also identified an </w:t>
      </w:r>
      <w:r w:rsidRPr="003A5253">
        <w:rPr>
          <w:b/>
          <w:bCs/>
        </w:rPr>
        <w:t>entrepreneurial trait</w:t>
      </w:r>
      <w:r w:rsidRPr="003A5253">
        <w:t xml:space="preserve"> that I need to develop </w:t>
      </w:r>
      <w:r w:rsidRPr="003A5253">
        <w:rPr>
          <w:b/>
          <w:bCs/>
        </w:rPr>
        <w:t>risk management</w:t>
      </w:r>
      <w:r w:rsidRPr="003A5253">
        <w:t>. While I am comfortable with uncertainty to some extent, I realized that I need to improve my ability to assess and manage business risks more effectively. In entrepreneurship, the capacity to weigh risks against potential rewards is crucial. Although I tend to be optimistic about new opportunities, I sometimes overlook potential risks, which could lead to unforeseen challenges down the road.</w:t>
      </w:r>
    </w:p>
    <w:p w14:paraId="47326DDB" w14:textId="77777777" w:rsidR="00F83125" w:rsidRPr="003A5253" w:rsidRDefault="00F83125" w:rsidP="00F83125">
      <w:r w:rsidRPr="003A5253">
        <w:lastRenderedPageBreak/>
        <w:t xml:space="preserve">To develop my risk management skills, I plan to adopt a more structured approach to decision-making. I will focus on creating a </w:t>
      </w:r>
      <w:r w:rsidRPr="003A5253">
        <w:rPr>
          <w:b/>
          <w:bCs/>
        </w:rPr>
        <w:t>risk assessment framework</w:t>
      </w:r>
      <w:r w:rsidRPr="003A5253">
        <w:t xml:space="preserve"> that I can apply to various aspects of the business. This includes identifying potential risks early on, evaluating their impact and likelihood, and formulating mitigation strategies. Additionally, I will continue learning by reading books and case studies on risk management in entrepreneurship, and I will seek mentorship from experienced entrepreneurs who have successfully navigated risks in their ventures. By incorporating regular </w:t>
      </w:r>
      <w:r w:rsidRPr="003A5253">
        <w:rPr>
          <w:b/>
          <w:bCs/>
        </w:rPr>
        <w:t>risk analysis</w:t>
      </w:r>
      <w:r w:rsidRPr="003A5253">
        <w:t xml:space="preserve"> into my planning processes, I hope to strike a better balance between optimism and caution, ensuring that I make more informed and calculated decisions.</w:t>
      </w:r>
    </w:p>
    <w:p w14:paraId="33E9C877" w14:textId="00F0C606" w:rsidR="00F83125" w:rsidRPr="003A5253" w:rsidRDefault="00F83125" w:rsidP="00F83125">
      <w:r w:rsidRPr="003A5253">
        <w:t xml:space="preserve">In conclusion, this journey of creating a business plan has significantly expanded my skill set, from market research to financial planning, and has given me a clearer view of both my strengths and areas for growth as an entrepreneur. </w:t>
      </w:r>
    </w:p>
    <w:p w14:paraId="2ABC3ECB" w14:textId="77777777" w:rsidR="00F83125" w:rsidRDefault="00F83125" w:rsidP="00F83125"/>
    <w:p w14:paraId="2A11D578" w14:textId="77777777" w:rsidR="00F83125" w:rsidRPr="004B139A" w:rsidRDefault="00F83125" w:rsidP="00F83125">
      <w:pPr>
        <w:spacing w:line="360" w:lineRule="auto"/>
        <w:jc w:val="center"/>
        <w:rPr>
          <w:b/>
          <w:bCs/>
        </w:rPr>
      </w:pPr>
    </w:p>
    <w:p w14:paraId="7B06DF44" w14:textId="77777777" w:rsidR="00C31EDD" w:rsidRDefault="00C31EDD"/>
    <w:sectPr w:rsidR="00C31ED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61175" w14:textId="77777777" w:rsidR="0006677B" w:rsidRDefault="0006677B" w:rsidP="00FC3BA2">
      <w:pPr>
        <w:spacing w:after="0" w:line="240" w:lineRule="auto"/>
      </w:pPr>
      <w:r>
        <w:separator/>
      </w:r>
    </w:p>
  </w:endnote>
  <w:endnote w:type="continuationSeparator" w:id="0">
    <w:p w14:paraId="47571F1E" w14:textId="77777777" w:rsidR="0006677B" w:rsidRDefault="0006677B" w:rsidP="00FC3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055A0" w14:textId="77777777" w:rsidR="0006677B" w:rsidRDefault="0006677B" w:rsidP="00FC3BA2">
      <w:pPr>
        <w:spacing w:after="0" w:line="240" w:lineRule="auto"/>
      </w:pPr>
      <w:r>
        <w:separator/>
      </w:r>
    </w:p>
  </w:footnote>
  <w:footnote w:type="continuationSeparator" w:id="0">
    <w:p w14:paraId="3CC9EA9A" w14:textId="77777777" w:rsidR="0006677B" w:rsidRDefault="0006677B" w:rsidP="00FC3B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FDCCE8" w14:textId="017AEAF9" w:rsidR="00FC3BA2" w:rsidRDefault="00FC3BA2">
    <w:pPr>
      <w:pStyle w:val="Header"/>
    </w:pPr>
    <w:r>
      <w:rPr>
        <w:rFonts w:ascii="Times New Roman" w:eastAsia="Calibri" w:hAnsi="Times New Roman" w:cs="Times New Roman"/>
        <w:noProof/>
        <w:szCs w:val="22"/>
        <w:lang w:val="en-US"/>
      </w:rPr>
      <w:drawing>
        <wp:inline distT="0" distB="0" distL="0" distR="0" wp14:anchorId="6394F8BE" wp14:editId="7B6565E2">
          <wp:extent cx="754380" cy="336328"/>
          <wp:effectExtent l="0" t="0" r="7620" b="6985"/>
          <wp:docPr id="148629801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3693" cy="34048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54D48"/>
    <w:multiLevelType w:val="hybridMultilevel"/>
    <w:tmpl w:val="D9F4FF2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F7442A6"/>
    <w:multiLevelType w:val="hybridMultilevel"/>
    <w:tmpl w:val="0108CA0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398431B5"/>
    <w:multiLevelType w:val="hybridMultilevel"/>
    <w:tmpl w:val="B2A4F51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40096DB1"/>
    <w:multiLevelType w:val="hybridMultilevel"/>
    <w:tmpl w:val="F53E0070"/>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44AE0C12"/>
    <w:multiLevelType w:val="hybridMultilevel"/>
    <w:tmpl w:val="0108CA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86D0EBD"/>
    <w:multiLevelType w:val="hybridMultilevel"/>
    <w:tmpl w:val="0108CA0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5DF37583"/>
    <w:multiLevelType w:val="hybridMultilevel"/>
    <w:tmpl w:val="D9C29C6C"/>
    <w:lvl w:ilvl="0" w:tplc="08090009">
      <w:start w:val="1"/>
      <w:numFmt w:val="bullet"/>
      <w:lvlText w:val=""/>
      <w:lvlJc w:val="left"/>
      <w:pPr>
        <w:ind w:left="2184" w:hanging="360"/>
      </w:pPr>
      <w:rPr>
        <w:rFonts w:ascii="Wingdings" w:hAnsi="Wingdings" w:hint="default"/>
      </w:rPr>
    </w:lvl>
    <w:lvl w:ilvl="1" w:tplc="08090003" w:tentative="1">
      <w:start w:val="1"/>
      <w:numFmt w:val="bullet"/>
      <w:lvlText w:val="o"/>
      <w:lvlJc w:val="left"/>
      <w:pPr>
        <w:ind w:left="2904" w:hanging="360"/>
      </w:pPr>
      <w:rPr>
        <w:rFonts w:ascii="Courier New" w:hAnsi="Courier New" w:cs="Courier New" w:hint="default"/>
      </w:rPr>
    </w:lvl>
    <w:lvl w:ilvl="2" w:tplc="08090005" w:tentative="1">
      <w:start w:val="1"/>
      <w:numFmt w:val="bullet"/>
      <w:lvlText w:val=""/>
      <w:lvlJc w:val="left"/>
      <w:pPr>
        <w:ind w:left="3624" w:hanging="360"/>
      </w:pPr>
      <w:rPr>
        <w:rFonts w:ascii="Wingdings" w:hAnsi="Wingdings" w:hint="default"/>
      </w:rPr>
    </w:lvl>
    <w:lvl w:ilvl="3" w:tplc="08090001" w:tentative="1">
      <w:start w:val="1"/>
      <w:numFmt w:val="bullet"/>
      <w:lvlText w:val=""/>
      <w:lvlJc w:val="left"/>
      <w:pPr>
        <w:ind w:left="4344" w:hanging="360"/>
      </w:pPr>
      <w:rPr>
        <w:rFonts w:ascii="Symbol" w:hAnsi="Symbol" w:hint="default"/>
      </w:rPr>
    </w:lvl>
    <w:lvl w:ilvl="4" w:tplc="08090003" w:tentative="1">
      <w:start w:val="1"/>
      <w:numFmt w:val="bullet"/>
      <w:lvlText w:val="o"/>
      <w:lvlJc w:val="left"/>
      <w:pPr>
        <w:ind w:left="5064" w:hanging="360"/>
      </w:pPr>
      <w:rPr>
        <w:rFonts w:ascii="Courier New" w:hAnsi="Courier New" w:cs="Courier New" w:hint="default"/>
      </w:rPr>
    </w:lvl>
    <w:lvl w:ilvl="5" w:tplc="08090005" w:tentative="1">
      <w:start w:val="1"/>
      <w:numFmt w:val="bullet"/>
      <w:lvlText w:val=""/>
      <w:lvlJc w:val="left"/>
      <w:pPr>
        <w:ind w:left="5784" w:hanging="360"/>
      </w:pPr>
      <w:rPr>
        <w:rFonts w:ascii="Wingdings" w:hAnsi="Wingdings" w:hint="default"/>
      </w:rPr>
    </w:lvl>
    <w:lvl w:ilvl="6" w:tplc="08090001" w:tentative="1">
      <w:start w:val="1"/>
      <w:numFmt w:val="bullet"/>
      <w:lvlText w:val=""/>
      <w:lvlJc w:val="left"/>
      <w:pPr>
        <w:ind w:left="6504" w:hanging="360"/>
      </w:pPr>
      <w:rPr>
        <w:rFonts w:ascii="Symbol" w:hAnsi="Symbol" w:hint="default"/>
      </w:rPr>
    </w:lvl>
    <w:lvl w:ilvl="7" w:tplc="08090003" w:tentative="1">
      <w:start w:val="1"/>
      <w:numFmt w:val="bullet"/>
      <w:lvlText w:val="o"/>
      <w:lvlJc w:val="left"/>
      <w:pPr>
        <w:ind w:left="7224" w:hanging="360"/>
      </w:pPr>
      <w:rPr>
        <w:rFonts w:ascii="Courier New" w:hAnsi="Courier New" w:cs="Courier New" w:hint="default"/>
      </w:rPr>
    </w:lvl>
    <w:lvl w:ilvl="8" w:tplc="08090005" w:tentative="1">
      <w:start w:val="1"/>
      <w:numFmt w:val="bullet"/>
      <w:lvlText w:val=""/>
      <w:lvlJc w:val="left"/>
      <w:pPr>
        <w:ind w:left="7944" w:hanging="360"/>
      </w:pPr>
      <w:rPr>
        <w:rFonts w:ascii="Wingdings" w:hAnsi="Wingdings" w:hint="default"/>
      </w:rPr>
    </w:lvl>
  </w:abstractNum>
  <w:num w:numId="1" w16cid:durableId="283580024">
    <w:abstractNumId w:val="3"/>
  </w:num>
  <w:num w:numId="2" w16cid:durableId="956066177">
    <w:abstractNumId w:val="2"/>
  </w:num>
  <w:num w:numId="3" w16cid:durableId="238905591">
    <w:abstractNumId w:val="0"/>
  </w:num>
  <w:num w:numId="4" w16cid:durableId="1121731186">
    <w:abstractNumId w:val="6"/>
  </w:num>
  <w:num w:numId="5" w16cid:durableId="10477970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5441564">
    <w:abstractNumId w:val="4"/>
  </w:num>
  <w:num w:numId="7" w16cid:durableId="755786947">
    <w:abstractNumId w:val="5"/>
  </w:num>
  <w:num w:numId="8" w16cid:durableId="5249520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397"/>
    <w:rsid w:val="0006677B"/>
    <w:rsid w:val="000D34FC"/>
    <w:rsid w:val="001F193D"/>
    <w:rsid w:val="003B6334"/>
    <w:rsid w:val="004B139A"/>
    <w:rsid w:val="00547AFF"/>
    <w:rsid w:val="005931EB"/>
    <w:rsid w:val="00710CC5"/>
    <w:rsid w:val="007149FE"/>
    <w:rsid w:val="008A68F5"/>
    <w:rsid w:val="009D771D"/>
    <w:rsid w:val="009F1BE3"/>
    <w:rsid w:val="00A80E55"/>
    <w:rsid w:val="00BF10FE"/>
    <w:rsid w:val="00C31EDD"/>
    <w:rsid w:val="00C61952"/>
    <w:rsid w:val="00D77A46"/>
    <w:rsid w:val="00EB4848"/>
    <w:rsid w:val="00F052EF"/>
    <w:rsid w:val="00F61397"/>
    <w:rsid w:val="00F83125"/>
    <w:rsid w:val="00FC3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2588FD"/>
  <w15:chartTrackingRefBased/>
  <w15:docId w15:val="{8F2C7BC3-7B94-4FBE-9040-26BCDF3A9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3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13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13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13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13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13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13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13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13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3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13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13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13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13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13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13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13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1397"/>
    <w:rPr>
      <w:rFonts w:eastAsiaTheme="majorEastAsia" w:cstheme="majorBidi"/>
      <w:color w:val="272727" w:themeColor="text1" w:themeTint="D8"/>
    </w:rPr>
  </w:style>
  <w:style w:type="paragraph" w:styleId="Title">
    <w:name w:val="Title"/>
    <w:basedOn w:val="Normal"/>
    <w:next w:val="Normal"/>
    <w:link w:val="TitleChar"/>
    <w:uiPriority w:val="10"/>
    <w:qFormat/>
    <w:rsid w:val="00F613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3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13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13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1397"/>
    <w:pPr>
      <w:spacing w:before="160"/>
      <w:jc w:val="center"/>
    </w:pPr>
    <w:rPr>
      <w:i/>
      <w:iCs/>
      <w:color w:val="404040" w:themeColor="text1" w:themeTint="BF"/>
    </w:rPr>
  </w:style>
  <w:style w:type="character" w:customStyle="1" w:styleId="QuoteChar">
    <w:name w:val="Quote Char"/>
    <w:basedOn w:val="DefaultParagraphFont"/>
    <w:link w:val="Quote"/>
    <w:uiPriority w:val="29"/>
    <w:rsid w:val="00F61397"/>
    <w:rPr>
      <w:i/>
      <w:iCs/>
      <w:color w:val="404040" w:themeColor="text1" w:themeTint="BF"/>
    </w:rPr>
  </w:style>
  <w:style w:type="paragraph" w:styleId="ListParagraph">
    <w:name w:val="List Paragraph"/>
    <w:basedOn w:val="Normal"/>
    <w:link w:val="ListParagraphChar"/>
    <w:uiPriority w:val="34"/>
    <w:qFormat/>
    <w:rsid w:val="00F61397"/>
    <w:pPr>
      <w:ind w:left="720"/>
      <w:contextualSpacing/>
    </w:pPr>
  </w:style>
  <w:style w:type="character" w:styleId="IntenseEmphasis">
    <w:name w:val="Intense Emphasis"/>
    <w:basedOn w:val="DefaultParagraphFont"/>
    <w:uiPriority w:val="21"/>
    <w:qFormat/>
    <w:rsid w:val="00F61397"/>
    <w:rPr>
      <w:i/>
      <w:iCs/>
      <w:color w:val="0F4761" w:themeColor="accent1" w:themeShade="BF"/>
    </w:rPr>
  </w:style>
  <w:style w:type="paragraph" w:styleId="IntenseQuote">
    <w:name w:val="Intense Quote"/>
    <w:basedOn w:val="Normal"/>
    <w:next w:val="Normal"/>
    <w:link w:val="IntenseQuoteChar"/>
    <w:uiPriority w:val="30"/>
    <w:qFormat/>
    <w:rsid w:val="00F613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1397"/>
    <w:rPr>
      <w:i/>
      <w:iCs/>
      <w:color w:val="0F4761" w:themeColor="accent1" w:themeShade="BF"/>
    </w:rPr>
  </w:style>
  <w:style w:type="character" w:styleId="IntenseReference">
    <w:name w:val="Intense Reference"/>
    <w:basedOn w:val="DefaultParagraphFont"/>
    <w:uiPriority w:val="32"/>
    <w:qFormat/>
    <w:rsid w:val="00F61397"/>
    <w:rPr>
      <w:b/>
      <w:bCs/>
      <w:smallCaps/>
      <w:color w:val="0F4761" w:themeColor="accent1" w:themeShade="BF"/>
      <w:spacing w:val="5"/>
    </w:rPr>
  </w:style>
  <w:style w:type="paragraph" w:styleId="Header">
    <w:name w:val="header"/>
    <w:basedOn w:val="Normal"/>
    <w:link w:val="HeaderChar"/>
    <w:uiPriority w:val="99"/>
    <w:unhideWhenUsed/>
    <w:rsid w:val="00FC3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BA2"/>
  </w:style>
  <w:style w:type="paragraph" w:styleId="Footer">
    <w:name w:val="footer"/>
    <w:basedOn w:val="Normal"/>
    <w:link w:val="FooterChar"/>
    <w:uiPriority w:val="99"/>
    <w:unhideWhenUsed/>
    <w:rsid w:val="00FC3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BA2"/>
  </w:style>
  <w:style w:type="character" w:styleId="Hyperlink">
    <w:name w:val="Hyperlink"/>
    <w:basedOn w:val="DefaultParagraphFont"/>
    <w:uiPriority w:val="99"/>
    <w:unhideWhenUsed/>
    <w:rsid w:val="00FC3BA2"/>
    <w:rPr>
      <w:color w:val="0000FF"/>
      <w:u w:val="single"/>
    </w:rPr>
  </w:style>
  <w:style w:type="paragraph" w:styleId="TOCHeading">
    <w:name w:val="TOC Heading"/>
    <w:basedOn w:val="Heading1"/>
    <w:next w:val="Normal"/>
    <w:uiPriority w:val="39"/>
    <w:unhideWhenUsed/>
    <w:qFormat/>
    <w:rsid w:val="004B139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B139A"/>
    <w:pPr>
      <w:spacing w:after="100"/>
    </w:pPr>
  </w:style>
  <w:style w:type="character" w:customStyle="1" w:styleId="ListParagraphChar">
    <w:name w:val="List Paragraph Char"/>
    <w:link w:val="ListParagraph"/>
    <w:uiPriority w:val="34"/>
    <w:locked/>
    <w:rsid w:val="00D77A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2924185">
      <w:bodyDiv w:val="1"/>
      <w:marLeft w:val="0"/>
      <w:marRight w:val="0"/>
      <w:marTop w:val="0"/>
      <w:marBottom w:val="0"/>
      <w:divBdr>
        <w:top w:val="none" w:sz="0" w:space="0" w:color="auto"/>
        <w:left w:val="none" w:sz="0" w:space="0" w:color="auto"/>
        <w:bottom w:val="none" w:sz="0" w:space="0" w:color="auto"/>
        <w:right w:val="none" w:sz="0" w:space="0" w:color="auto"/>
      </w:divBdr>
    </w:div>
    <w:div w:id="877820423">
      <w:bodyDiv w:val="1"/>
      <w:marLeft w:val="0"/>
      <w:marRight w:val="0"/>
      <w:marTop w:val="0"/>
      <w:marBottom w:val="0"/>
      <w:divBdr>
        <w:top w:val="none" w:sz="0" w:space="0" w:color="auto"/>
        <w:left w:val="none" w:sz="0" w:space="0" w:color="auto"/>
        <w:bottom w:val="none" w:sz="0" w:space="0" w:color="auto"/>
        <w:right w:val="none" w:sz="0" w:space="0" w:color="auto"/>
      </w:divBdr>
    </w:div>
    <w:div w:id="1702827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university+of+wales+trinity+saint+david&amp;filters=dtbk:%22MCFvdmVydmlldyFvdmVydmlldyFlMTRiODZmOS0yNzFmLTczNzQtZDljNC0zMzVlYzI1MjhmMDg%3d%22+sid:%22e14b86f9-271f-7374-d9c4-335ec2528f08%22+tphint:%22f%22&amp;FORM=DEPNAV"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bing.com/search?q=university+of+wales+trinity+saint+david&amp;filters=dtbk:%22MCFvdmVydmlldyFvdmVydmlldyFlMTRiODZmOS0yNzFmLTczNzQtZDljNC0zMzVlYzI1MjhmMDg%3d%22+sid:%22e14b86f9-271f-7374-d9c4-335ec2528f08%22+tphint:%22f%22&amp;FORM=DEPNAV"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16</Pages>
  <Words>2491</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Tanasa</dc:creator>
  <cp:keywords/>
  <dc:description/>
  <cp:lastModifiedBy>Constantin Tanasa</cp:lastModifiedBy>
  <cp:revision>6</cp:revision>
  <dcterms:created xsi:type="dcterms:W3CDTF">2025-02-24T18:28:00Z</dcterms:created>
  <dcterms:modified xsi:type="dcterms:W3CDTF">2025-03-21T14:28:00Z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dd5cc34dc5d44921efce67242321cb7007bd13267abd5dd44659d12ee194f0a9</vt:lpwstr>
  </property>
</Properties>
</file>