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EAF1DD" w:themeColor="accent3" w:themeTint="33"/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DA5CD6" w:rsidRPr="005F5585" w14:paraId="2B39752C" w14:textId="183417CB" w:rsidTr="00DA5CD6">
        <w:trPr>
          <w:trHeight w:val="279"/>
        </w:trPr>
        <w:tc>
          <w:tcPr>
            <w:tcW w:w="3057" w:type="dxa"/>
          </w:tcPr>
          <w:p w14:paraId="2C02D95D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45992F0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7B66C5F8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30C5B18E" w14:textId="77777777" w:rsidR="00DA5CD6" w:rsidRPr="005F5585" w:rsidRDefault="00DA5CD6" w:rsidP="00DA5CD6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7A955D76" w14:textId="5EC29EE0" w:rsidR="00DA5CD6" w:rsidRPr="005F5585" w:rsidRDefault="00DA5CD6" w:rsidP="00DA5CD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DA5CD6" w:rsidRPr="005F5585" w14:paraId="6AA0C292" w14:textId="030C026A" w:rsidTr="00DA5CD6">
        <w:tc>
          <w:tcPr>
            <w:tcW w:w="3057" w:type="dxa"/>
          </w:tcPr>
          <w:p w14:paraId="5650D1A1" w14:textId="1BBFE805" w:rsidR="00DA5CD6" w:rsidRDefault="00B840B8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Hamza ars</w:t>
            </w:r>
            <w:r w:rsidR="001C1167">
              <w:rPr>
                <w:sz w:val="24"/>
                <w:szCs w:val="24"/>
              </w:rPr>
              <w:t>had</w:t>
            </w:r>
          </w:p>
          <w:p w14:paraId="7586F39D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553CBDFA" w14:textId="085B21EA" w:rsidR="00DA5CD6" w:rsidRPr="005F5585" w:rsidRDefault="001C1167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2522075</w:t>
            </w:r>
          </w:p>
        </w:tc>
        <w:tc>
          <w:tcPr>
            <w:tcW w:w="1487" w:type="dxa"/>
          </w:tcPr>
          <w:p w14:paraId="1651080C" w14:textId="74D8F16B" w:rsidR="00DA5CD6" w:rsidRPr="005F5585" w:rsidRDefault="001C1167" w:rsidP="00DA5CD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23/02</w:t>
            </w:r>
            <w:r w:rsidR="00411D43">
              <w:rPr>
                <w:sz w:val="24"/>
                <w:szCs w:val="24"/>
              </w:rPr>
              <w:t>/2026</w:t>
            </w:r>
          </w:p>
        </w:tc>
        <w:tc>
          <w:tcPr>
            <w:tcW w:w="1914" w:type="dxa"/>
          </w:tcPr>
          <w:p w14:paraId="3DAE813C" w14:textId="77777777" w:rsidR="00DA5CD6" w:rsidRPr="005F5585" w:rsidRDefault="00DA5CD6" w:rsidP="00DA5CD6">
            <w:pPr>
              <w:rPr>
                <w:sz w:val="24"/>
                <w:szCs w:val="24"/>
              </w:rPr>
            </w:pPr>
          </w:p>
        </w:tc>
        <w:tc>
          <w:tcPr>
            <w:tcW w:w="2004" w:type="dxa"/>
            <w:shd w:val="clear" w:color="auto" w:fill="BFBFBF" w:themeFill="background1" w:themeFillShade="BF"/>
          </w:tcPr>
          <w:p w14:paraId="6B55E3A5" w14:textId="77777777" w:rsidR="00DA5CD6" w:rsidRPr="00430D75" w:rsidRDefault="00DA5CD6" w:rsidP="00DA5CD6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68833A4A" w14:textId="5437915A" w:rsidR="00DA5CD6" w:rsidRPr="005F5585" w:rsidRDefault="00DA5CD6" w:rsidP="00DA5CD6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A608F8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34554AD5" w14:textId="156CE1F2" w:rsidR="00931AA2" w:rsidRPr="005F5585" w:rsidRDefault="00931AA2" w:rsidP="00931AA2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A608F8">
        <w:rPr>
          <w:rFonts w:cstheme="minorHAnsi"/>
          <w:b/>
          <w:bCs/>
          <w:sz w:val="24"/>
          <w:szCs w:val="24"/>
        </w:rPr>
        <w:t>7</w:t>
      </w:r>
      <w:r w:rsidR="0058653B"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</w:t>
      </w:r>
      <w:r w:rsidR="00427534">
        <w:rPr>
          <w:rFonts w:cstheme="minorHAnsi"/>
          <w:b/>
          <w:bCs/>
          <w:sz w:val="24"/>
          <w:szCs w:val="24"/>
        </w:rPr>
        <w:t xml:space="preserve">a paragraph. </w:t>
      </w:r>
    </w:p>
    <w:p w14:paraId="54F1D767" w14:textId="4450645F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08C2222A" w14:textId="77777777" w:rsidR="00927DDD" w:rsidRPr="00F33982" w:rsidRDefault="00927DDD" w:rsidP="00927DDD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37E61360" w14:textId="65D971E9" w:rsidR="0044179C" w:rsidRPr="00675F0C" w:rsidRDefault="0044179C" w:rsidP="0044179C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675F0C">
        <w:rPr>
          <w:sz w:val="24"/>
          <w:szCs w:val="24"/>
          <w:shd w:val="clear" w:color="auto" w:fill="FFFFFF"/>
        </w:rPr>
        <w:t>It</w:t>
      </w:r>
      <w:r w:rsidR="00675F0C">
        <w:rPr>
          <w:sz w:val="24"/>
          <w:szCs w:val="24"/>
          <w:shd w:val="clear" w:color="auto" w:fill="FFFFFF"/>
        </w:rPr>
        <w:t xml:space="preserve"> is</w:t>
      </w:r>
      <w:r w:rsidRPr="00675F0C">
        <w:rPr>
          <w:sz w:val="24"/>
          <w:szCs w:val="24"/>
          <w:shd w:val="clear" w:color="auto" w:fill="FFFFFF"/>
        </w:rPr>
        <w:t xml:space="preserve"> difficult to know whether undergraduate study is right for you until you</w:t>
      </w:r>
      <w:r w:rsidR="00675F0C">
        <w:rPr>
          <w:sz w:val="24"/>
          <w:szCs w:val="24"/>
          <w:shd w:val="clear" w:color="auto" w:fill="FFFFFF"/>
        </w:rPr>
        <w:t xml:space="preserve"> ha</w:t>
      </w:r>
      <w:r w:rsidRPr="00675F0C">
        <w:rPr>
          <w:sz w:val="24"/>
          <w:szCs w:val="24"/>
          <w:shd w:val="clear" w:color="auto" w:fill="FFFFFF"/>
        </w:rPr>
        <w:t>ve experienced it first-hand. Many first-year students have second thoughts on their decision to go to university for a number of reasons. For example, you may have change</w:t>
      </w:r>
      <w:r w:rsidR="00451AAE" w:rsidRPr="00675F0C">
        <w:rPr>
          <w:sz w:val="24"/>
          <w:szCs w:val="24"/>
          <w:shd w:val="clear" w:color="auto" w:fill="FFFFFF"/>
        </w:rPr>
        <w:t>d your mind</w:t>
      </w:r>
      <w:r w:rsidRPr="00675F0C">
        <w:rPr>
          <w:sz w:val="24"/>
          <w:szCs w:val="24"/>
          <w:shd w:val="clear" w:color="auto" w:fill="FFFFFF"/>
        </w:rPr>
        <w:t xml:space="preserve"> about the career you</w:t>
      </w:r>
      <w:r w:rsidR="00675F0C">
        <w:rPr>
          <w:sz w:val="24"/>
          <w:szCs w:val="24"/>
          <w:shd w:val="clear" w:color="auto" w:fill="FFFFFF"/>
        </w:rPr>
        <w:t xml:space="preserve"> woul</w:t>
      </w:r>
      <w:r w:rsidRPr="00675F0C">
        <w:rPr>
          <w:sz w:val="24"/>
          <w:szCs w:val="24"/>
          <w:shd w:val="clear" w:color="auto" w:fill="FFFFFF"/>
        </w:rPr>
        <w:t>d like to pursue, and the course you're enrolled on is no longer suitable. Another common reason is that you</w:t>
      </w:r>
      <w:r w:rsidR="00675F0C">
        <w:rPr>
          <w:sz w:val="24"/>
          <w:szCs w:val="24"/>
          <w:shd w:val="clear" w:color="auto" w:fill="FFFFFF"/>
        </w:rPr>
        <w:t xml:space="preserve"> a</w:t>
      </w:r>
      <w:r w:rsidRPr="00675F0C">
        <w:rPr>
          <w:sz w:val="24"/>
          <w:szCs w:val="24"/>
          <w:shd w:val="clear" w:color="auto" w:fill="FFFFFF"/>
        </w:rPr>
        <w:t>re struggling to cope with the workload or are</w:t>
      </w:r>
      <w:r w:rsidR="00675F0C">
        <w:rPr>
          <w:sz w:val="24"/>
          <w:szCs w:val="24"/>
          <w:shd w:val="clear" w:color="auto" w:fill="FFFFFF"/>
        </w:rPr>
        <w:t xml:space="preserve"> no</w:t>
      </w:r>
      <w:r w:rsidRPr="00675F0C">
        <w:rPr>
          <w:sz w:val="24"/>
          <w:szCs w:val="24"/>
          <w:shd w:val="clear" w:color="auto" w:fill="FFFFFF"/>
        </w:rPr>
        <w:t>t being challenged enough on the course; perhaps you do</w:t>
      </w:r>
      <w:r w:rsidR="00675F0C">
        <w:rPr>
          <w:sz w:val="24"/>
          <w:szCs w:val="24"/>
          <w:shd w:val="clear" w:color="auto" w:fill="FFFFFF"/>
        </w:rPr>
        <w:t xml:space="preserve"> </w:t>
      </w:r>
      <w:r w:rsidRPr="00675F0C">
        <w:rPr>
          <w:sz w:val="24"/>
          <w:szCs w:val="24"/>
          <w:shd w:val="clear" w:color="auto" w:fill="FFFFFF"/>
        </w:rPr>
        <w:t>n</w:t>
      </w:r>
      <w:r w:rsidR="00675F0C">
        <w:rPr>
          <w:sz w:val="24"/>
          <w:szCs w:val="24"/>
          <w:shd w:val="clear" w:color="auto" w:fill="FFFFFF"/>
        </w:rPr>
        <w:t>o</w:t>
      </w:r>
      <w:r w:rsidRPr="00675F0C">
        <w:rPr>
          <w:sz w:val="24"/>
          <w:szCs w:val="24"/>
          <w:shd w:val="clear" w:color="auto" w:fill="FFFFFF"/>
        </w:rPr>
        <w:t>t respond well to the teaching and assessment methods or it</w:t>
      </w:r>
      <w:r w:rsidR="00675F0C">
        <w:rPr>
          <w:sz w:val="24"/>
          <w:szCs w:val="24"/>
          <w:shd w:val="clear" w:color="auto" w:fill="FFFFFF"/>
        </w:rPr>
        <w:t xml:space="preserve"> i</w:t>
      </w:r>
      <w:r w:rsidRPr="00675F0C">
        <w:rPr>
          <w:sz w:val="24"/>
          <w:szCs w:val="24"/>
          <w:shd w:val="clear" w:color="auto" w:fill="FFFFFF"/>
        </w:rPr>
        <w:t xml:space="preserve">s simply not what you expected. </w:t>
      </w:r>
      <w:r w:rsidR="00876AEB" w:rsidRPr="00675F0C">
        <w:rPr>
          <w:sz w:val="24"/>
          <w:szCs w:val="24"/>
          <w:shd w:val="clear" w:color="auto" w:fill="FFFFFF"/>
        </w:rPr>
        <w:t>Thirdly, i</w:t>
      </w:r>
      <w:r w:rsidRPr="00675F0C">
        <w:rPr>
          <w:sz w:val="24"/>
          <w:szCs w:val="24"/>
          <w:shd w:val="clear" w:color="auto" w:fill="FFFFFF"/>
        </w:rPr>
        <w:t>t might well be that the university you have chosen is too big or too small; you</w:t>
      </w:r>
      <w:r w:rsidR="00675F0C">
        <w:rPr>
          <w:sz w:val="24"/>
          <w:szCs w:val="24"/>
          <w:shd w:val="clear" w:color="auto" w:fill="FFFFFF"/>
        </w:rPr>
        <w:t xml:space="preserve"> ha</w:t>
      </w:r>
      <w:r w:rsidRPr="00675F0C">
        <w:rPr>
          <w:sz w:val="24"/>
          <w:szCs w:val="24"/>
          <w:shd w:val="clear" w:color="auto" w:fill="FFFFFF"/>
        </w:rPr>
        <w:t xml:space="preserve">ve stayed close to home and would like to move away or you moved further away and are feeling homesick. There might also be financial reasons. Maybe you cannot </w:t>
      </w:r>
      <w:r w:rsidR="00FA1142">
        <w:rPr>
          <w:sz w:val="24"/>
          <w:szCs w:val="24"/>
          <w:shd w:val="clear" w:color="auto" w:fill="FFFFFF"/>
        </w:rPr>
        <w:t>cv</w:t>
      </w:r>
      <w:r w:rsidRPr="00675F0C">
        <w:rPr>
          <w:sz w:val="24"/>
          <w:szCs w:val="24"/>
          <w:shd w:val="clear" w:color="auto" w:fill="FFFFFF"/>
        </w:rPr>
        <w:t xml:space="preserve"> or you're not comfortable with the idea of accumulating and dealing with student debt. Finally, let us not underestimate personal circumstances. You may have a disability or health issues that make university life difficult to cope with, </w:t>
      </w:r>
      <w:r w:rsidR="00876AEB" w:rsidRPr="00675F0C">
        <w:rPr>
          <w:sz w:val="24"/>
          <w:szCs w:val="24"/>
          <w:shd w:val="clear" w:color="auto" w:fill="FFFFFF"/>
        </w:rPr>
        <w:t>you have a delicate family situation</w:t>
      </w:r>
      <w:r w:rsidRPr="00675F0C">
        <w:rPr>
          <w:sz w:val="24"/>
          <w:szCs w:val="24"/>
          <w:shd w:val="clear" w:color="auto" w:fill="FFFFFF"/>
        </w:rPr>
        <w:t xml:space="preserve"> or you</w:t>
      </w:r>
      <w:r w:rsidR="00675F0C">
        <w:rPr>
          <w:sz w:val="24"/>
          <w:szCs w:val="24"/>
          <w:shd w:val="clear" w:color="auto" w:fill="FFFFFF"/>
        </w:rPr>
        <w:t xml:space="preserve"> a</w:t>
      </w:r>
      <w:r w:rsidRPr="00675F0C">
        <w:rPr>
          <w:sz w:val="24"/>
          <w:szCs w:val="24"/>
          <w:shd w:val="clear" w:color="auto" w:fill="FFFFFF"/>
        </w:rPr>
        <w:t xml:space="preserve">re finding it </w:t>
      </w:r>
      <w:r w:rsidR="00876AEB" w:rsidRPr="00675F0C">
        <w:rPr>
          <w:sz w:val="24"/>
          <w:szCs w:val="24"/>
          <w:shd w:val="clear" w:color="auto" w:fill="FFFFFF"/>
        </w:rPr>
        <w:t>challenging</w:t>
      </w:r>
      <w:r w:rsidRPr="00675F0C">
        <w:rPr>
          <w:sz w:val="24"/>
          <w:szCs w:val="24"/>
          <w:shd w:val="clear" w:color="auto" w:fill="FFFFFF"/>
        </w:rPr>
        <w:t xml:space="preserve"> to balance your studies with other commitments.</w:t>
      </w:r>
    </w:p>
    <w:p w14:paraId="52F9558F" w14:textId="57AC788F" w:rsidR="00876AEB" w:rsidRPr="008E3117" w:rsidRDefault="00876AEB" w:rsidP="003F5405">
      <w:pPr>
        <w:spacing w:after="0" w:line="240" w:lineRule="auto"/>
        <w:rPr>
          <w:color w:val="000000" w:themeColor="text1"/>
          <w:sz w:val="12"/>
          <w:szCs w:val="12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11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https://www.prospects.ac.uk/applying-for-university/changing-or-leaving-your-course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C110FE5" w14:textId="1CBE5814" w:rsidR="00A14DD9" w:rsidRPr="0020412F" w:rsidRDefault="0020412F" w:rsidP="003F540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 w:rsidR="00666709">
        <w:rPr>
          <w:b/>
          <w:bCs/>
          <w:sz w:val="24"/>
          <w:szCs w:val="24"/>
          <w:shd w:val="clear" w:color="auto" w:fill="FFFFFF"/>
        </w:rPr>
        <w:t xml:space="preserve"> (max 1</w:t>
      </w:r>
      <w:r w:rsidR="00927DDD">
        <w:rPr>
          <w:b/>
          <w:bCs/>
          <w:sz w:val="24"/>
          <w:szCs w:val="24"/>
          <w:shd w:val="clear" w:color="auto" w:fill="FFFFFF"/>
        </w:rPr>
        <w:t>2</w:t>
      </w:r>
      <w:r w:rsidR="00666709">
        <w:rPr>
          <w:b/>
          <w:bCs/>
          <w:sz w:val="24"/>
          <w:szCs w:val="24"/>
          <w:shd w:val="clear" w:color="auto" w:fill="FFFFFF"/>
        </w:rPr>
        <w:t xml:space="preserve">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2BE42C02">
                <wp:simplePos x="0" y="0"/>
                <wp:positionH relativeFrom="margin">
                  <wp:posOffset>6350</wp:posOffset>
                </wp:positionH>
                <wp:positionV relativeFrom="paragraph">
                  <wp:posOffset>144780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55FB6F54" w:rsidR="0020412F" w:rsidRDefault="00B43B97">
                            <w:r>
                              <w:rPr>
                                <w:noProof/>
                                <w:sz w:val="24"/>
                                <w:szCs w:val="24"/>
                                <w:shd w:val="clear" w:color="auto" w:fill="FFFFFF"/>
                              </w:rPr>
                              <w:drawing>
                                <wp:inline distT="0" distB="0" distL="0" distR="0" wp14:anchorId="29EAD617" wp14:editId="5FAA9283">
                                  <wp:extent cx="6477000" cy="3854450"/>
                                  <wp:effectExtent l="0" t="0" r="0" b="12700"/>
                                  <wp:docPr id="523246748" name="Diagram 1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12" r:lo="rId13" r:qs="rId14" r:cs="rId15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pt;margin-top:11.4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" fillcolor="white [3201]" strokeweight=".5pt">
                <v:textbox>
                  <w:txbxContent>
                    <w:p w14:paraId="0F7F35CF" w14:textId="55FB6F54" w:rsidR="0020412F" w:rsidRDefault="00B43B97">
                      <w:r>
                        <w:rPr>
                          <w:noProof/>
                          <w:sz w:val="24"/>
                          <w:szCs w:val="24"/>
                          <w:shd w:val="clear" w:color="auto" w:fill="FFFFFF"/>
                        </w:rPr>
                        <w:drawing>
                          <wp:inline distT="0" distB="0" distL="0" distR="0" wp14:anchorId="29EAD617" wp14:editId="5FAA9283">
                            <wp:extent cx="6477000" cy="3854450"/>
                            <wp:effectExtent l="0" t="0" r="0" b="12700"/>
                            <wp:docPr id="523246748" name="Diagram 1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12" r:lo="rId13" r:qs="rId14" r:cs="rId15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2A24AF6B" w:rsidR="0020412F" w:rsidRDefault="007B52EA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6A6FA4" wp14:editId="74C1B30B">
                <wp:simplePos x="0" y="0"/>
                <wp:positionH relativeFrom="column">
                  <wp:posOffset>2675614</wp:posOffset>
                </wp:positionH>
                <wp:positionV relativeFrom="paragraph">
                  <wp:posOffset>104858</wp:posOffset>
                </wp:positionV>
                <wp:extent cx="1367624" cy="1025718"/>
                <wp:effectExtent l="0" t="0" r="23495" b="22225"/>
                <wp:wrapNone/>
                <wp:docPr id="351663476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7624" cy="102571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6CD91A" w14:textId="77777777" w:rsidR="00E26780" w:rsidRDefault="00E26780"/>
                          <w:p w14:paraId="521457BB" w14:textId="6CD3464A" w:rsidR="007B52EA" w:rsidRPr="00E26780" w:rsidRDefault="00E26780">
                            <w:pP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</w:pPr>
                            <w:r>
                              <w:t xml:space="preserve">  </w:t>
                            </w:r>
                            <w:r w:rsidR="007B52EA" w:rsidRPr="00E26780"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About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  <w:sz w:val="24"/>
                                <w:szCs w:val="24"/>
                              </w:rPr>
                              <w:t xml:space="preserve">university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6A6FA4" id="Text Box 2" o:spid="_x0000_s1027" type="#_x0000_t202" style="position:absolute;margin-left:210.7pt;margin-top:8.25pt;width:107.7pt;height:80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" fillcolor="#5f497a [2407]" strokeweight=".5pt">
                <v:textbox>
                  <w:txbxContent>
                    <w:p w14:paraId="556CD91A" w14:textId="77777777" w:rsidR="00E26780" w:rsidRDefault="00E26780"/>
                    <w:p w14:paraId="521457BB" w14:textId="6CD3464A" w:rsidR="007B52EA" w:rsidRPr="00E26780" w:rsidRDefault="00E26780">
                      <w:pP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</w:pPr>
                      <w:r>
                        <w:t xml:space="preserve">  </w:t>
                      </w:r>
                      <w:r w:rsidR="007B52EA" w:rsidRPr="00E26780"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About </w:t>
                      </w:r>
                      <w:r>
                        <w:rPr>
                          <w:b/>
                          <w:bCs/>
                          <w:i/>
                          <w:iCs/>
                          <w:sz w:val="24"/>
                          <w:szCs w:val="24"/>
                        </w:rPr>
                        <w:t xml:space="preserve">university </w:t>
                      </w:r>
                    </w:p>
                  </w:txbxContent>
                </v:textbox>
              </v:shape>
            </w:pict>
          </mc:Fallback>
        </mc:AlternateContent>
      </w: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03BA6EE" w14:textId="77777777" w:rsidR="0006608D" w:rsidRDefault="0006608D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bookmarkStart w:id="0" w:name="_Hlk141382113"/>
    </w:p>
    <w:p w14:paraId="57B4E04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>sentences (max 3 marks for each, max 12 marks in total):</w:t>
      </w:r>
    </w:p>
    <w:p w14:paraId="510D33CD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8923CE" w14:textId="4BB344BD" w:rsidR="00E8075A" w:rsidRPr="00F4201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a) </w:t>
      </w:r>
      <w:r w:rsidRPr="0044179C">
        <w:rPr>
          <w:sz w:val="24"/>
          <w:szCs w:val="24"/>
          <w:shd w:val="clear" w:color="auto" w:fill="FFFFFF"/>
        </w:rPr>
        <w:t>It</w:t>
      </w:r>
      <w:r w:rsidR="00D83FEA">
        <w:rPr>
          <w:sz w:val="24"/>
          <w:szCs w:val="24"/>
          <w:shd w:val="clear" w:color="auto" w:fill="FFFFFF"/>
        </w:rPr>
        <w:t xml:space="preserve"> i</w:t>
      </w:r>
      <w:r w:rsidRPr="0044179C">
        <w:rPr>
          <w:sz w:val="24"/>
          <w:szCs w:val="24"/>
          <w:shd w:val="clear" w:color="auto" w:fill="FFFFFF"/>
        </w:rPr>
        <w:t>s difficult to know whether u</w:t>
      </w:r>
      <w:r>
        <w:rPr>
          <w:sz w:val="24"/>
          <w:szCs w:val="24"/>
          <w:shd w:val="clear" w:color="auto" w:fill="FFFFFF"/>
        </w:rPr>
        <w:t xml:space="preserve">niversity </w:t>
      </w:r>
      <w:r w:rsidRPr="0044179C">
        <w:rPr>
          <w:sz w:val="24"/>
          <w:szCs w:val="24"/>
          <w:shd w:val="clear" w:color="auto" w:fill="FFFFFF"/>
        </w:rPr>
        <w:t>study is right for you until you</w:t>
      </w:r>
      <w:r w:rsidR="00D83FEA">
        <w:rPr>
          <w:sz w:val="24"/>
          <w:szCs w:val="24"/>
          <w:shd w:val="clear" w:color="auto" w:fill="FFFFFF"/>
        </w:rPr>
        <w:t xml:space="preserve"> ha</w:t>
      </w:r>
      <w:r w:rsidRPr="0044179C">
        <w:rPr>
          <w:sz w:val="24"/>
          <w:szCs w:val="24"/>
          <w:shd w:val="clear" w:color="auto" w:fill="FFFFFF"/>
        </w:rPr>
        <w:t>ve experienced it first-hand.</w:t>
      </w:r>
    </w:p>
    <w:p w14:paraId="6D822DEE" w14:textId="6407F7BF" w:rsidR="00E8075A" w:rsidRDefault="4E99DB99" w:rsidP="00E8075A">
      <w:pPr>
        <w:jc w:val="both"/>
      </w:pPr>
      <w:r w:rsidRPr="00F33982">
        <w:rPr>
          <w:sz w:val="24"/>
          <w:szCs w:val="24"/>
          <w:shd w:val="clear" w:color="auto" w:fill="FFFFFF"/>
        </w:rPr>
        <w:t>Type Here:</w:t>
      </w:r>
      <w:r w:rsidR="00A14A42">
        <w:rPr>
          <w:sz w:val="24"/>
          <w:szCs w:val="24"/>
          <w:shd w:val="clear" w:color="auto" w:fill="FFFFFF"/>
        </w:rPr>
        <w:t xml:space="preserve"> </w:t>
      </w:r>
      <w:r w:rsidR="00260B89">
        <w:rPr>
          <w:sz w:val="24"/>
          <w:szCs w:val="24"/>
          <w:shd w:val="clear" w:color="auto" w:fill="FFFFFF"/>
        </w:rPr>
        <w:t>it’s</w:t>
      </w:r>
      <w:r w:rsidR="00B731FB">
        <w:rPr>
          <w:sz w:val="24"/>
          <w:szCs w:val="24"/>
          <w:shd w:val="clear" w:color="auto" w:fill="FFFFFF"/>
        </w:rPr>
        <w:t xml:space="preserve"> </w:t>
      </w:r>
      <w:r w:rsidR="00260B89">
        <w:rPr>
          <w:sz w:val="24"/>
          <w:szCs w:val="24"/>
          <w:shd w:val="clear" w:color="auto" w:fill="FFFFFF"/>
        </w:rPr>
        <w:t>difficult</w:t>
      </w:r>
      <w:r w:rsidR="00851382">
        <w:rPr>
          <w:sz w:val="24"/>
          <w:szCs w:val="24"/>
          <w:shd w:val="clear" w:color="auto" w:fill="FFFFFF"/>
        </w:rPr>
        <w:t xml:space="preserve"> to know in first hand</w:t>
      </w:r>
      <w:r w:rsidR="000E72F6">
        <w:rPr>
          <w:sz w:val="24"/>
          <w:szCs w:val="24"/>
          <w:shd w:val="clear" w:color="auto" w:fill="FFFFFF"/>
        </w:rPr>
        <w:t xml:space="preserve"> whether university</w:t>
      </w:r>
      <w:r w:rsidR="00A506AA">
        <w:rPr>
          <w:sz w:val="24"/>
          <w:szCs w:val="24"/>
          <w:shd w:val="clear" w:color="auto" w:fill="FFFFFF"/>
        </w:rPr>
        <w:t xml:space="preserve"> stud</w:t>
      </w:r>
      <w:r w:rsidR="007F7DC5">
        <w:rPr>
          <w:sz w:val="24"/>
          <w:szCs w:val="24"/>
          <w:shd w:val="clear" w:color="auto" w:fill="FFFFFF"/>
        </w:rPr>
        <w:t xml:space="preserve">y </w:t>
      </w:r>
      <w:r w:rsidR="00A506AA">
        <w:rPr>
          <w:sz w:val="24"/>
          <w:szCs w:val="24"/>
          <w:shd w:val="clear" w:color="auto" w:fill="FFFFFF"/>
        </w:rPr>
        <w:t>are</w:t>
      </w:r>
      <w:r w:rsidR="007F7DC5">
        <w:rPr>
          <w:sz w:val="24"/>
          <w:szCs w:val="24"/>
          <w:shd w:val="clear" w:color="auto" w:fill="FFFFFF"/>
        </w:rPr>
        <w:t xml:space="preserve"> wright for you until you have </w:t>
      </w:r>
      <w:r w:rsidR="00061AED">
        <w:rPr>
          <w:sz w:val="24"/>
          <w:szCs w:val="24"/>
          <w:shd w:val="clear" w:color="auto" w:fill="FFFFFF"/>
        </w:rPr>
        <w:t xml:space="preserve">experienced </w:t>
      </w:r>
      <w:r w:rsidR="00A506AA">
        <w:rPr>
          <w:sz w:val="24"/>
          <w:szCs w:val="24"/>
          <w:shd w:val="clear" w:color="auto" w:fill="FFFFFF"/>
        </w:rPr>
        <w:t xml:space="preserve"> </w:t>
      </w:r>
    </w:p>
    <w:p w14:paraId="23E88F98" w14:textId="7BA8843C" w:rsidR="68C19A5D" w:rsidRDefault="00AB057F" w:rsidP="00AB057F">
      <w:pPr>
        <w:tabs>
          <w:tab w:val="left" w:pos="7905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14:paraId="514574AE" w14:textId="44D5DF10" w:rsidR="00E8075A" w:rsidRPr="00C803B9" w:rsidRDefault="00E8075A" w:rsidP="00E8075A">
      <w:r w:rsidRPr="00F42010">
        <w:rPr>
          <w:sz w:val="24"/>
          <w:szCs w:val="24"/>
          <w:shd w:val="clear" w:color="auto" w:fill="FFFFFF"/>
        </w:rPr>
        <w:t xml:space="preserve">b) </w:t>
      </w:r>
      <w:r w:rsidRPr="00107719">
        <w:rPr>
          <w:sz w:val="24"/>
          <w:szCs w:val="24"/>
          <w:shd w:val="clear" w:color="auto" w:fill="FFFFFF"/>
        </w:rPr>
        <w:t>Developing good study habits is essential for academic success.</w:t>
      </w:r>
      <w:r>
        <w:rPr>
          <w:sz w:val="24"/>
          <w:szCs w:val="24"/>
          <w:shd w:val="clear" w:color="auto" w:fill="FFFFFF"/>
        </w:rPr>
        <w:t xml:space="preserve"> </w:t>
      </w:r>
    </w:p>
    <w:p w14:paraId="162380F5" w14:textId="2EABBF7A" w:rsidR="00E8075A" w:rsidRPr="00C803B9" w:rsidRDefault="36E53A86" w:rsidP="68C19A5D">
      <w:pPr>
        <w:jc w:val="both"/>
      </w:pPr>
      <w:r w:rsidRPr="68C19A5D">
        <w:rPr>
          <w:sz w:val="24"/>
          <w:szCs w:val="24"/>
        </w:rPr>
        <w:t>Type Here:</w:t>
      </w:r>
      <w:r w:rsidR="00F74738">
        <w:rPr>
          <w:sz w:val="24"/>
          <w:szCs w:val="24"/>
        </w:rPr>
        <w:t xml:space="preserve"> creating a great studying rout</w:t>
      </w:r>
      <w:r w:rsidR="00DB0AC7">
        <w:rPr>
          <w:sz w:val="24"/>
          <w:szCs w:val="24"/>
        </w:rPr>
        <w:t>ine</w:t>
      </w:r>
      <w:r w:rsidR="00E17248">
        <w:rPr>
          <w:sz w:val="24"/>
          <w:szCs w:val="24"/>
        </w:rPr>
        <w:t xml:space="preserve"> is important </w:t>
      </w:r>
      <w:r w:rsidR="000057BD">
        <w:rPr>
          <w:sz w:val="24"/>
          <w:szCs w:val="24"/>
        </w:rPr>
        <w:t>for academic skills</w:t>
      </w:r>
      <w:r w:rsidR="000F482A">
        <w:rPr>
          <w:sz w:val="24"/>
          <w:szCs w:val="24"/>
        </w:rPr>
        <w:t>.</w:t>
      </w:r>
    </w:p>
    <w:p w14:paraId="4D942DA6" w14:textId="1F5A1B0B" w:rsidR="68C19A5D" w:rsidRDefault="68C19A5D" w:rsidP="68C19A5D">
      <w:pPr>
        <w:rPr>
          <w:sz w:val="24"/>
          <w:szCs w:val="24"/>
        </w:rPr>
      </w:pPr>
    </w:p>
    <w:p w14:paraId="15B543D6" w14:textId="77777777" w:rsidR="00344E14" w:rsidRDefault="00E8075A" w:rsidP="00344E14">
      <w:pPr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Pr="00271566">
        <w:rPr>
          <w:sz w:val="24"/>
          <w:szCs w:val="24"/>
          <w:shd w:val="clear" w:color="auto" w:fill="FFFFFF"/>
        </w:rPr>
        <w:t>When you feel overwhelmed</w:t>
      </w:r>
      <w:r>
        <w:rPr>
          <w:sz w:val="24"/>
          <w:szCs w:val="24"/>
          <w:shd w:val="clear" w:color="auto" w:fill="FFFFFF"/>
        </w:rPr>
        <w:t xml:space="preserve"> with your studies</w:t>
      </w:r>
      <w:r w:rsidRPr="00271566">
        <w:rPr>
          <w:sz w:val="24"/>
          <w:szCs w:val="24"/>
          <w:shd w:val="clear" w:color="auto" w:fill="FFFFFF"/>
        </w:rPr>
        <w:t>, consider adopting strategies to manage stress more effectively. </w:t>
      </w:r>
      <w:r>
        <w:rPr>
          <w:sz w:val="24"/>
          <w:szCs w:val="24"/>
          <w:shd w:val="clear" w:color="auto" w:fill="FFFFFF"/>
        </w:rPr>
        <w:t xml:space="preserve">  </w:t>
      </w:r>
    </w:p>
    <w:p w14:paraId="66F6D85A" w14:textId="118AC7DB" w:rsidR="73CE8A1D" w:rsidRDefault="73CE8A1D" w:rsidP="68C19A5D">
      <w:pPr>
        <w:jc w:val="both"/>
      </w:pPr>
      <w:r w:rsidRPr="68C19A5D">
        <w:rPr>
          <w:sz w:val="24"/>
          <w:szCs w:val="24"/>
        </w:rPr>
        <w:t>Type Here:</w:t>
      </w:r>
      <w:r w:rsidR="00A35D9E">
        <w:rPr>
          <w:sz w:val="24"/>
          <w:szCs w:val="24"/>
        </w:rPr>
        <w:t xml:space="preserve"> feeling </w:t>
      </w:r>
      <w:r w:rsidR="007456CC">
        <w:rPr>
          <w:sz w:val="24"/>
          <w:szCs w:val="24"/>
        </w:rPr>
        <w:t>overwh</w:t>
      </w:r>
      <w:r w:rsidR="00A35D9E">
        <w:rPr>
          <w:sz w:val="24"/>
          <w:szCs w:val="24"/>
        </w:rPr>
        <w:t xml:space="preserve">elmed </w:t>
      </w:r>
      <w:r w:rsidR="001B1C24">
        <w:rPr>
          <w:sz w:val="24"/>
          <w:szCs w:val="24"/>
        </w:rPr>
        <w:t>with</w:t>
      </w:r>
      <w:r w:rsidR="00430B3D">
        <w:rPr>
          <w:sz w:val="24"/>
          <w:szCs w:val="24"/>
        </w:rPr>
        <w:t xml:space="preserve"> studies is not </w:t>
      </w:r>
      <w:r w:rsidR="00260B89">
        <w:rPr>
          <w:sz w:val="24"/>
          <w:szCs w:val="24"/>
        </w:rPr>
        <w:t>too</w:t>
      </w:r>
      <w:r w:rsidR="00430B3D">
        <w:rPr>
          <w:sz w:val="24"/>
          <w:szCs w:val="24"/>
        </w:rPr>
        <w:t xml:space="preserve"> good</w:t>
      </w:r>
      <w:r w:rsidR="00DC7E0F">
        <w:rPr>
          <w:sz w:val="24"/>
          <w:szCs w:val="24"/>
        </w:rPr>
        <w:t xml:space="preserve"> also</w:t>
      </w:r>
      <w:r w:rsidR="004C4342">
        <w:rPr>
          <w:sz w:val="24"/>
          <w:szCs w:val="24"/>
        </w:rPr>
        <w:t xml:space="preserve"> don’t stress more effectively.</w:t>
      </w:r>
    </w:p>
    <w:p w14:paraId="770F6E0D" w14:textId="6F76AD07" w:rsidR="68C19A5D" w:rsidRDefault="68C19A5D" w:rsidP="68C19A5D">
      <w:pPr>
        <w:spacing w:after="0" w:line="240" w:lineRule="auto"/>
        <w:rPr>
          <w:b/>
          <w:bCs/>
          <w:sz w:val="24"/>
          <w:szCs w:val="24"/>
        </w:rPr>
      </w:pPr>
    </w:p>
    <w:p w14:paraId="5573C87C" w14:textId="427D277F" w:rsidR="00E8075A" w:rsidRPr="00B06AB0" w:rsidRDefault="00E8075A" w:rsidP="00E8075A">
      <w:pPr>
        <w:spacing w:after="0" w:line="240" w:lineRule="auto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A56105" w:rsidRPr="00A56105">
        <w:rPr>
          <w:sz w:val="24"/>
          <w:szCs w:val="24"/>
          <w:shd w:val="clear" w:color="auto" w:fill="FFFFFF"/>
        </w:rPr>
        <w:t>Consistent reading practice can improve your writing skills.</w:t>
      </w:r>
    </w:p>
    <w:p w14:paraId="55DF17C9" w14:textId="77777777" w:rsidR="00E8075A" w:rsidRDefault="00E8075A" w:rsidP="00E8075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E0051ED" w14:textId="6700871F" w:rsidR="4A617376" w:rsidRDefault="4A617376" w:rsidP="68C19A5D">
      <w:pPr>
        <w:jc w:val="both"/>
      </w:pPr>
      <w:r w:rsidRPr="68C19A5D">
        <w:rPr>
          <w:sz w:val="24"/>
          <w:szCs w:val="24"/>
        </w:rPr>
        <w:t>Type Here:</w:t>
      </w:r>
      <w:r w:rsidR="00DB0AC7">
        <w:rPr>
          <w:sz w:val="24"/>
          <w:szCs w:val="24"/>
        </w:rPr>
        <w:t xml:space="preserve"> </w:t>
      </w:r>
      <w:r w:rsidR="00900D0C">
        <w:rPr>
          <w:sz w:val="24"/>
          <w:szCs w:val="24"/>
        </w:rPr>
        <w:t xml:space="preserve">accurate reading and writing </w:t>
      </w:r>
      <w:r w:rsidR="00CE045E">
        <w:rPr>
          <w:sz w:val="24"/>
          <w:szCs w:val="24"/>
        </w:rPr>
        <w:t xml:space="preserve">will </w:t>
      </w:r>
      <w:r w:rsidR="000A4719">
        <w:rPr>
          <w:sz w:val="24"/>
          <w:szCs w:val="24"/>
        </w:rPr>
        <w:t>sharpen your skills.</w:t>
      </w:r>
    </w:p>
    <w:p w14:paraId="6FDE01F7" w14:textId="1587D994" w:rsidR="68C19A5D" w:rsidRDefault="68C19A5D" w:rsidP="68C19A5D">
      <w:pPr>
        <w:spacing w:after="0" w:line="240" w:lineRule="auto"/>
        <w:rPr>
          <w:b/>
          <w:bCs/>
          <w:sz w:val="24"/>
          <w:szCs w:val="24"/>
        </w:rPr>
      </w:pPr>
    </w:p>
    <w:p w14:paraId="7616C877" w14:textId="657C33B8" w:rsidR="00E8075A" w:rsidRDefault="000A4719" w:rsidP="000A471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.</w:t>
      </w:r>
    </w:p>
    <w:p w14:paraId="53439A41" w14:textId="6F143C38" w:rsidR="00344E14" w:rsidRDefault="00843AF0" w:rsidP="68C19A5D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3.</w:t>
      </w:r>
      <w:r w:rsidR="590F653B">
        <w:rPr>
          <w:b/>
          <w:bCs/>
          <w:sz w:val="24"/>
          <w:szCs w:val="24"/>
          <w:shd w:val="clear" w:color="auto" w:fill="FFFFFF"/>
        </w:rPr>
        <w:t>A)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="00226E63">
        <w:rPr>
          <w:b/>
          <w:bCs/>
          <w:sz w:val="24"/>
          <w:szCs w:val="24"/>
          <w:shd w:val="clear" w:color="auto" w:fill="FFFFFF"/>
        </w:rPr>
        <w:t xml:space="preserve">Write </w:t>
      </w:r>
      <w:r w:rsidR="2F98F739">
        <w:rPr>
          <w:b/>
          <w:bCs/>
          <w:sz w:val="24"/>
          <w:szCs w:val="24"/>
          <w:shd w:val="clear" w:color="auto" w:fill="FFFFFF"/>
        </w:rPr>
        <w:t xml:space="preserve">4 challenges of studying </w:t>
      </w:r>
      <w:r w:rsidR="007131B0" w:rsidRPr="68C19A5D">
        <w:rPr>
          <w:b/>
          <w:bCs/>
          <w:i/>
          <w:iCs/>
          <w:sz w:val="24"/>
          <w:szCs w:val="24"/>
          <w:shd w:val="clear" w:color="auto" w:fill="FFFFFF"/>
        </w:rPr>
        <w:t>at a UK university</w:t>
      </w:r>
      <w:r w:rsidR="00F57CF9" w:rsidRPr="68C19A5D">
        <w:rPr>
          <w:b/>
          <w:bCs/>
          <w:i/>
          <w:iCs/>
          <w:sz w:val="24"/>
          <w:szCs w:val="24"/>
          <w:shd w:val="clear" w:color="auto" w:fill="FFFFFF"/>
        </w:rPr>
        <w:t xml:space="preserve">. </w:t>
      </w:r>
      <w:r w:rsidR="570A1A00" w:rsidRPr="68C19A5D">
        <w:rPr>
          <w:b/>
          <w:bCs/>
          <w:i/>
          <w:iCs/>
          <w:sz w:val="24"/>
          <w:szCs w:val="24"/>
          <w:shd w:val="clear" w:color="auto" w:fill="FFFFFF"/>
        </w:rPr>
        <w:t>(8marks)</w:t>
      </w:r>
    </w:p>
    <w:p w14:paraId="7E267A6B" w14:textId="77777777" w:rsidR="00344E14" w:rsidRDefault="00344E14" w:rsidP="00F57CF9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3CC12A84" w14:textId="69E0A533" w:rsidR="00344E14" w:rsidRDefault="2F9A3AD6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B) In a paragraph of 8</w:t>
      </w:r>
      <w:r w:rsidR="6F6E6CA4">
        <w:rPr>
          <w:b/>
          <w:bCs/>
          <w:sz w:val="24"/>
          <w:szCs w:val="24"/>
          <w:shd w:val="clear" w:color="auto" w:fill="FFFFFF"/>
        </w:rPr>
        <w:t xml:space="preserve"> </w:t>
      </w:r>
      <w:r>
        <w:rPr>
          <w:b/>
          <w:bCs/>
          <w:sz w:val="24"/>
          <w:szCs w:val="24"/>
          <w:shd w:val="clear" w:color="auto" w:fill="FFFFFF"/>
        </w:rPr>
        <w:t xml:space="preserve">sentences, </w:t>
      </w:r>
      <w:r w:rsidR="786C86D2">
        <w:rPr>
          <w:b/>
          <w:bCs/>
          <w:sz w:val="24"/>
          <w:szCs w:val="24"/>
          <w:shd w:val="clear" w:color="auto" w:fill="FFFFFF"/>
        </w:rPr>
        <w:t xml:space="preserve">tell us from your experience how these challenges can be managed. </w:t>
      </w:r>
      <w:r w:rsidR="31E39C25">
        <w:rPr>
          <w:b/>
          <w:bCs/>
          <w:sz w:val="24"/>
          <w:szCs w:val="24"/>
          <w:shd w:val="clear" w:color="auto" w:fill="FFFFFF"/>
        </w:rPr>
        <w:t>(8marks)</w:t>
      </w:r>
    </w:p>
    <w:p w14:paraId="73F0D068" w14:textId="77777777" w:rsidR="00344E14" w:rsidRDefault="00344E14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50C83CC" w14:textId="325EFCDA" w:rsidR="00843AF0" w:rsidRDefault="00666709" w:rsidP="00F57CF9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(max </w:t>
      </w:r>
      <w:r w:rsidR="00B41831">
        <w:rPr>
          <w:b/>
          <w:bCs/>
          <w:sz w:val="24"/>
          <w:szCs w:val="24"/>
          <w:shd w:val="clear" w:color="auto" w:fill="FFFFFF"/>
        </w:rPr>
        <w:t>1</w:t>
      </w:r>
      <w:r w:rsidR="00344E14">
        <w:rPr>
          <w:b/>
          <w:bCs/>
          <w:sz w:val="24"/>
          <w:szCs w:val="24"/>
          <w:shd w:val="clear" w:color="auto" w:fill="FFFFFF"/>
        </w:rPr>
        <w:t>6</w:t>
      </w:r>
      <w:r w:rsidR="00DA5CD6">
        <w:rPr>
          <w:b/>
          <w:bCs/>
          <w:sz w:val="24"/>
          <w:szCs w:val="24"/>
          <w:shd w:val="clear" w:color="auto" w:fill="FFFFFF"/>
        </w:rPr>
        <w:t xml:space="preserve"> marks in total</w:t>
      </w:r>
      <w:r>
        <w:rPr>
          <w:b/>
          <w:bCs/>
          <w:sz w:val="24"/>
          <w:szCs w:val="24"/>
          <w:shd w:val="clear" w:color="auto" w:fill="FFFFFF"/>
        </w:rPr>
        <w:t xml:space="preserve">) </w:t>
      </w:r>
    </w:p>
    <w:bookmarkEnd w:id="0"/>
    <w:p w14:paraId="7C29171A" w14:textId="5F7885B7" w:rsidR="00843AF0" w:rsidRDefault="00843AF0" w:rsidP="00843AF0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tbl>
      <w:tblPr>
        <w:tblStyle w:val="TableGrid"/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6A0" w:firstRow="1" w:lastRow="0" w:firstColumn="1" w:lastColumn="0" w:noHBand="1" w:noVBand="1"/>
      </w:tblPr>
      <w:tblGrid>
        <w:gridCol w:w="765"/>
        <w:gridCol w:w="9405"/>
      </w:tblGrid>
      <w:tr w:rsidR="1CCB7E67" w14:paraId="70AD0A1B" w14:textId="77777777" w:rsidTr="68C19A5D">
        <w:trPr>
          <w:trHeight w:val="2205"/>
        </w:trPr>
        <w:tc>
          <w:tcPr>
            <w:tcW w:w="765" w:type="dxa"/>
            <w:tcBorders>
              <w:top w:val="single" w:sz="6" w:space="0" w:color="auto"/>
              <w:left w:val="single" w:sz="6" w:space="0" w:color="auto"/>
            </w:tcBorders>
            <w:tcMar>
              <w:left w:w="90" w:type="dxa"/>
              <w:right w:w="90" w:type="dxa"/>
            </w:tcMar>
          </w:tcPr>
          <w:p w14:paraId="67ED1BB0" w14:textId="35F6F79D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1CCB7E67">
              <w:rPr>
                <w:rFonts w:ascii="Calibri" w:eastAsia="Calibri" w:hAnsi="Calibri" w:cs="Calibri"/>
                <w:color w:val="000000" w:themeColor="text1"/>
              </w:rPr>
              <w:t>3. A</w:t>
            </w:r>
          </w:p>
        </w:tc>
        <w:tc>
          <w:tcPr>
            <w:tcW w:w="9405" w:type="dxa"/>
            <w:tcBorders>
              <w:top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1F6DC981" w14:textId="483A507F" w:rsidR="1CCB7E67" w:rsidRDefault="002F0565" w:rsidP="68C19A5D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In  full sentences, w</w:t>
            </w:r>
            <w:r w:rsidR="1CCB7E67" w:rsidRPr="68C19A5D">
              <w:rPr>
                <w:rFonts w:ascii="Calibri" w:eastAsia="Calibri" w:hAnsi="Calibri" w:cs="Calibri"/>
                <w:color w:val="000000" w:themeColor="text1"/>
              </w:rPr>
              <w:t xml:space="preserve">rite </w:t>
            </w:r>
            <w:r w:rsidR="6D2664B4" w:rsidRPr="68C19A5D">
              <w:rPr>
                <w:rFonts w:ascii="Calibri" w:eastAsia="Calibri" w:hAnsi="Calibri" w:cs="Calibri"/>
                <w:color w:val="000000" w:themeColor="text1"/>
              </w:rPr>
              <w:t>the challenges here</w:t>
            </w:r>
            <w:r w:rsidR="00675F0C">
              <w:rPr>
                <w:rFonts w:ascii="Calibri" w:eastAsia="Calibri" w:hAnsi="Calibri" w:cs="Calibri"/>
                <w:color w:val="000000" w:themeColor="text1"/>
              </w:rPr>
              <w:t xml:space="preserve"> (as you type</w:t>
            </w:r>
            <w:r w:rsidR="00A14A42">
              <w:rPr>
                <w:rFonts w:ascii="Calibri" w:eastAsia="Calibri" w:hAnsi="Calibri" w:cs="Calibri"/>
                <w:color w:val="000000" w:themeColor="text1"/>
              </w:rPr>
              <w:t>,</w:t>
            </w:r>
            <w:r w:rsidR="00675F0C">
              <w:rPr>
                <w:rFonts w:ascii="Calibri" w:eastAsia="Calibri" w:hAnsi="Calibri" w:cs="Calibri"/>
                <w:color w:val="000000" w:themeColor="text1"/>
              </w:rPr>
              <w:t xml:space="preserve"> the space will expand)</w:t>
            </w:r>
          </w:p>
          <w:p w14:paraId="6A991421" w14:textId="7563D607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085EBA62" w14:textId="2DA43852" w:rsidR="1CCB7E67" w:rsidRPr="00D446C2" w:rsidRDefault="00152B67" w:rsidP="00D446C2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Financial reasons can </w:t>
            </w:r>
            <w:r w:rsidR="00B36586">
              <w:rPr>
                <w:rFonts w:ascii="Calibri" w:eastAsia="Calibri" w:hAnsi="Calibri" w:cs="Calibri"/>
                <w:color w:val="000000" w:themeColor="text1"/>
              </w:rPr>
              <w:t xml:space="preserve">be a challenge </w:t>
            </w:r>
            <w:r w:rsidR="00A2044B">
              <w:rPr>
                <w:rFonts w:ascii="Calibri" w:eastAsia="Calibri" w:hAnsi="Calibri" w:cs="Calibri"/>
                <w:color w:val="000000" w:themeColor="text1"/>
              </w:rPr>
              <w:t>for studying</w:t>
            </w:r>
            <w:r w:rsidR="001A2EBE">
              <w:rPr>
                <w:rFonts w:ascii="Calibri" w:eastAsia="Calibri" w:hAnsi="Calibri" w:cs="Calibri"/>
                <w:color w:val="000000" w:themeColor="text1"/>
              </w:rPr>
              <w:t xml:space="preserve"> because </w:t>
            </w:r>
            <w:r w:rsidR="0057250F">
              <w:rPr>
                <w:rFonts w:ascii="Calibri" w:eastAsia="Calibri" w:hAnsi="Calibri" w:cs="Calibri"/>
                <w:color w:val="000000" w:themeColor="text1"/>
              </w:rPr>
              <w:t>it’s</w:t>
            </w:r>
            <w:r w:rsidR="001A2EB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762543">
              <w:rPr>
                <w:rFonts w:ascii="Calibri" w:eastAsia="Calibri" w:hAnsi="Calibri" w:cs="Calibri"/>
                <w:color w:val="000000" w:themeColor="text1"/>
              </w:rPr>
              <w:t>hard to pay for studies and other family situations.</w:t>
            </w:r>
          </w:p>
          <w:p w14:paraId="2513E3F7" w14:textId="5526E0BA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69249F48" w14:textId="478A2764" w:rsidR="1CCB7E67" w:rsidRPr="00462E10" w:rsidRDefault="00462E10" w:rsidP="00462E10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Due to</w:t>
            </w:r>
            <w:r w:rsidR="004C4E83">
              <w:rPr>
                <w:rFonts w:ascii="Calibri" w:eastAsia="Calibri" w:hAnsi="Calibri" w:cs="Calibri"/>
                <w:color w:val="000000" w:themeColor="text1"/>
              </w:rPr>
              <w:t xml:space="preserve"> a lot </w:t>
            </w:r>
            <w:r w:rsidR="00A42E48">
              <w:rPr>
                <w:rFonts w:ascii="Calibri" w:eastAsia="Calibri" w:hAnsi="Calibri" w:cs="Calibri"/>
                <w:color w:val="000000" w:themeColor="text1"/>
              </w:rPr>
              <w:t>of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stress</w:t>
            </w:r>
            <w:r w:rsidR="00A42E48">
              <w:rPr>
                <w:rFonts w:ascii="Calibri" w:eastAsia="Calibri" w:hAnsi="Calibri" w:cs="Calibri"/>
                <w:color w:val="000000" w:themeColor="text1"/>
              </w:rPr>
              <w:t xml:space="preserve"> for the course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not </w:t>
            </w:r>
            <w:r w:rsidR="000C686A">
              <w:rPr>
                <w:rFonts w:ascii="Calibri" w:eastAsia="Calibri" w:hAnsi="Calibri" w:cs="Calibri"/>
                <w:color w:val="000000" w:themeColor="text1"/>
              </w:rPr>
              <w:t>studying well also not</w:t>
            </w:r>
            <w:r w:rsidR="004C4E83">
              <w:rPr>
                <w:rFonts w:ascii="Calibri" w:eastAsia="Calibri" w:hAnsi="Calibri" w:cs="Calibri"/>
                <w:color w:val="000000" w:themeColor="text1"/>
              </w:rPr>
              <w:t xml:space="preserve"> being able to keep up assessments and class lecturer.</w:t>
            </w:r>
          </w:p>
          <w:p w14:paraId="01B24687" w14:textId="7BD55D90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48EBF1C8" w14:textId="24B0049D" w:rsidR="1CCB7E67" w:rsidRPr="00762543" w:rsidRDefault="00320728" w:rsidP="00762543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You may </w:t>
            </w:r>
            <w:r w:rsidR="00950B7D">
              <w:rPr>
                <w:rFonts w:ascii="Calibri" w:eastAsia="Calibri" w:hAnsi="Calibri" w:cs="Calibri"/>
                <w:color w:val="000000" w:themeColor="text1"/>
              </w:rPr>
              <w:t xml:space="preserve">have disability or other illness </w:t>
            </w:r>
            <w:r w:rsidR="00D712A4">
              <w:rPr>
                <w:rFonts w:ascii="Calibri" w:eastAsia="Calibri" w:hAnsi="Calibri" w:cs="Calibri"/>
                <w:color w:val="000000" w:themeColor="text1"/>
              </w:rPr>
              <w:t xml:space="preserve">making it </w:t>
            </w:r>
            <w:r w:rsidR="00602E5B">
              <w:rPr>
                <w:rFonts w:ascii="Calibri" w:eastAsia="Calibri" w:hAnsi="Calibri" w:cs="Calibri"/>
                <w:color w:val="000000" w:themeColor="text1"/>
              </w:rPr>
              <w:t>difficult</w:t>
            </w:r>
            <w:r w:rsidR="00D712A4">
              <w:rPr>
                <w:rFonts w:ascii="Calibri" w:eastAsia="Calibri" w:hAnsi="Calibri" w:cs="Calibri"/>
                <w:color w:val="000000" w:themeColor="text1"/>
              </w:rPr>
              <w:t xml:space="preserve"> for your studies </w:t>
            </w:r>
            <w:r w:rsidR="00602E5B">
              <w:rPr>
                <w:rFonts w:ascii="Calibri" w:eastAsia="Calibri" w:hAnsi="Calibri" w:cs="Calibri"/>
                <w:color w:val="000000" w:themeColor="text1"/>
              </w:rPr>
              <w:t>at university.</w:t>
            </w:r>
          </w:p>
          <w:p w14:paraId="24421193" w14:textId="554B4331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9DF1939" w14:textId="30AFC1DB" w:rsidR="1CCB7E67" w:rsidRPr="00132B11" w:rsidRDefault="00132B11" w:rsidP="00132B11">
            <w:pPr>
              <w:pStyle w:val="ListParagraph"/>
              <w:numPr>
                <w:ilvl w:val="0"/>
                <w:numId w:val="16"/>
              </w:num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 xml:space="preserve">Your </w:t>
            </w:r>
            <w:r w:rsidR="00A735E6">
              <w:rPr>
                <w:rFonts w:ascii="Calibri" w:eastAsia="Calibri" w:hAnsi="Calibri" w:cs="Calibri"/>
                <w:color w:val="000000" w:themeColor="text1"/>
              </w:rPr>
              <w:t>halfway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through your</w:t>
            </w:r>
            <w:r w:rsidR="001F696D">
              <w:rPr>
                <w:rFonts w:ascii="Calibri" w:eastAsia="Calibri" w:hAnsi="Calibri" w:cs="Calibri"/>
                <w:color w:val="000000" w:themeColor="text1"/>
              </w:rPr>
              <w:t xml:space="preserve"> studies</w:t>
            </w:r>
            <w:r>
              <w:rPr>
                <w:rFonts w:ascii="Calibri" w:eastAsia="Calibri" w:hAnsi="Calibri" w:cs="Calibri"/>
                <w:color w:val="000000" w:themeColor="text1"/>
              </w:rPr>
              <w:t xml:space="preserve"> and you finding it difficult to understand or go a</w:t>
            </w:r>
            <w:r w:rsidR="001F696D">
              <w:rPr>
                <w:rFonts w:ascii="Calibri" w:eastAsia="Calibri" w:hAnsi="Calibri" w:cs="Calibri"/>
                <w:color w:val="000000" w:themeColor="text1"/>
              </w:rPr>
              <w:t>head with same course can be another challenge.</w:t>
            </w:r>
          </w:p>
        </w:tc>
      </w:tr>
      <w:tr w:rsidR="1CCB7E67" w14:paraId="6D107F1C" w14:textId="77777777" w:rsidTr="68C19A5D">
        <w:trPr>
          <w:trHeight w:val="5115"/>
        </w:trPr>
        <w:tc>
          <w:tcPr>
            <w:tcW w:w="765" w:type="dxa"/>
            <w:tcBorders>
              <w:left w:val="single" w:sz="6" w:space="0" w:color="auto"/>
              <w:bottom w:val="single" w:sz="6" w:space="0" w:color="auto"/>
            </w:tcBorders>
            <w:tcMar>
              <w:left w:w="90" w:type="dxa"/>
              <w:right w:w="90" w:type="dxa"/>
            </w:tcMar>
          </w:tcPr>
          <w:p w14:paraId="56B02438" w14:textId="4A4B6AC8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  <w:r w:rsidRPr="1CCB7E67">
              <w:rPr>
                <w:rFonts w:ascii="Calibri" w:eastAsia="Calibri" w:hAnsi="Calibri" w:cs="Calibri"/>
                <w:color w:val="000000" w:themeColor="text1"/>
              </w:rPr>
              <w:lastRenderedPageBreak/>
              <w:t>3.B</w:t>
            </w:r>
          </w:p>
        </w:tc>
        <w:tc>
          <w:tcPr>
            <w:tcW w:w="9405" w:type="dxa"/>
            <w:tcBorders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</w:tcPr>
          <w:p w14:paraId="060C1CB9" w14:textId="1B4F2953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CCB7E67">
              <w:rPr>
                <w:rFonts w:ascii="Calibri" w:eastAsia="Calibri" w:hAnsi="Calibri" w:cs="Calibri"/>
                <w:color w:val="000000" w:themeColor="text1"/>
              </w:rPr>
              <w:t xml:space="preserve">Write your paragraph here. </w:t>
            </w:r>
            <w:r w:rsidRPr="1CCB7E67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Your paragraph must be written in full sentences (no bullet points) and in an academic style.</w:t>
            </w:r>
          </w:p>
          <w:p w14:paraId="6B33EC5B" w14:textId="758A146C" w:rsidR="1CCB7E67" w:rsidRDefault="1CCB7E67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17812B29" w14:textId="595F1E41" w:rsidR="1CCB7E67" w:rsidRDefault="00480BBC" w:rsidP="1CCB7E67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Financial reasons can b</w:t>
            </w:r>
            <w:r w:rsidR="0088686F">
              <w:rPr>
                <w:rFonts w:ascii="Calibri" w:eastAsia="Calibri" w:hAnsi="Calibri" w:cs="Calibri"/>
                <w:color w:val="000000" w:themeColor="text1"/>
              </w:rPr>
              <w:t xml:space="preserve">e managed by asking help </w:t>
            </w:r>
            <w:r w:rsidR="00B30D37">
              <w:rPr>
                <w:rFonts w:ascii="Calibri" w:eastAsia="Calibri" w:hAnsi="Calibri" w:cs="Calibri"/>
                <w:color w:val="000000" w:themeColor="text1"/>
              </w:rPr>
              <w:t>from</w:t>
            </w:r>
            <w:r w:rsidR="0088686F">
              <w:rPr>
                <w:rFonts w:ascii="Calibri" w:eastAsia="Calibri" w:hAnsi="Calibri" w:cs="Calibri"/>
                <w:color w:val="000000" w:themeColor="text1"/>
              </w:rPr>
              <w:t xml:space="preserve"> the university</w:t>
            </w:r>
            <w:r w:rsidR="00B30D37">
              <w:rPr>
                <w:rFonts w:ascii="Calibri" w:eastAsia="Calibri" w:hAnsi="Calibri" w:cs="Calibri"/>
                <w:color w:val="000000" w:themeColor="text1"/>
              </w:rPr>
              <w:t xml:space="preserve"> also a family member </w:t>
            </w:r>
            <w:r w:rsidR="00875D08">
              <w:rPr>
                <w:rFonts w:ascii="Calibri" w:eastAsia="Calibri" w:hAnsi="Calibri" w:cs="Calibri"/>
                <w:color w:val="000000" w:themeColor="text1"/>
              </w:rPr>
              <w:t xml:space="preserve">or close friend. </w:t>
            </w:r>
            <w:r w:rsidR="0057210D">
              <w:rPr>
                <w:rFonts w:ascii="Calibri" w:eastAsia="Calibri" w:hAnsi="Calibri" w:cs="Calibri"/>
                <w:color w:val="000000" w:themeColor="text1"/>
              </w:rPr>
              <w:t xml:space="preserve">Taking stress near your exams and assessment </w:t>
            </w:r>
            <w:r w:rsidR="007A3ED8">
              <w:rPr>
                <w:rFonts w:ascii="Calibri" w:eastAsia="Calibri" w:hAnsi="Calibri" w:cs="Calibri"/>
                <w:color w:val="000000" w:themeColor="text1"/>
              </w:rPr>
              <w:t>is not good idea its good to jus take things easy lis</w:t>
            </w:r>
            <w:r w:rsidR="006F2DF9">
              <w:rPr>
                <w:rFonts w:ascii="Calibri" w:eastAsia="Calibri" w:hAnsi="Calibri" w:cs="Calibri"/>
                <w:color w:val="000000" w:themeColor="text1"/>
              </w:rPr>
              <w:t>ten</w:t>
            </w:r>
            <w:r w:rsidR="00F14EC7">
              <w:rPr>
                <w:rFonts w:ascii="Calibri" w:eastAsia="Calibri" w:hAnsi="Calibri" w:cs="Calibri"/>
                <w:color w:val="000000" w:themeColor="text1"/>
              </w:rPr>
              <w:t xml:space="preserve"> to</w:t>
            </w:r>
            <w:r w:rsidR="006F2DF9">
              <w:rPr>
                <w:rFonts w:ascii="Calibri" w:eastAsia="Calibri" w:hAnsi="Calibri" w:cs="Calibri"/>
                <w:color w:val="000000" w:themeColor="text1"/>
              </w:rPr>
              <w:t xml:space="preserve"> lecturers</w:t>
            </w:r>
            <w:r w:rsidR="00F14EC7">
              <w:rPr>
                <w:rFonts w:ascii="Calibri" w:eastAsia="Calibri" w:hAnsi="Calibri" w:cs="Calibri"/>
                <w:color w:val="000000" w:themeColor="text1"/>
              </w:rPr>
              <w:t xml:space="preserve"> carefully </w:t>
            </w:r>
            <w:r w:rsidR="00B470A8">
              <w:rPr>
                <w:rFonts w:ascii="Calibri" w:eastAsia="Calibri" w:hAnsi="Calibri" w:cs="Calibri"/>
                <w:color w:val="000000" w:themeColor="text1"/>
              </w:rPr>
              <w:t>and take notes and try to avoid the stress.</w:t>
            </w:r>
            <w:r w:rsidR="00E67C01">
              <w:rPr>
                <w:rFonts w:ascii="Calibri" w:eastAsia="Calibri" w:hAnsi="Calibri" w:cs="Calibri"/>
                <w:color w:val="000000" w:themeColor="text1"/>
              </w:rPr>
              <w:t xml:space="preserve"> If you have </w:t>
            </w:r>
            <w:r w:rsidR="00CA26BD">
              <w:rPr>
                <w:rFonts w:ascii="Calibri" w:eastAsia="Calibri" w:hAnsi="Calibri" w:cs="Calibri"/>
                <w:color w:val="000000" w:themeColor="text1"/>
              </w:rPr>
              <w:t>difficulties with</w:t>
            </w:r>
            <w:r w:rsidR="00A72E98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CA26BD">
              <w:rPr>
                <w:rFonts w:ascii="Calibri" w:eastAsia="Calibri" w:hAnsi="Calibri" w:cs="Calibri"/>
                <w:color w:val="000000" w:themeColor="text1"/>
              </w:rPr>
              <w:t>health</w:t>
            </w:r>
            <w:r w:rsidR="00A72E98">
              <w:rPr>
                <w:rFonts w:ascii="Calibri" w:eastAsia="Calibri" w:hAnsi="Calibri" w:cs="Calibri"/>
                <w:color w:val="000000" w:themeColor="text1"/>
              </w:rPr>
              <w:t xml:space="preserve"> and disability</w:t>
            </w:r>
            <w:r w:rsidR="00CA26BD">
              <w:rPr>
                <w:rFonts w:ascii="Calibri" w:eastAsia="Calibri" w:hAnsi="Calibri" w:cs="Calibri"/>
                <w:color w:val="000000" w:themeColor="text1"/>
              </w:rPr>
              <w:t xml:space="preserve"> cond</w:t>
            </w:r>
            <w:r w:rsidR="00614533">
              <w:rPr>
                <w:rFonts w:ascii="Calibri" w:eastAsia="Calibri" w:hAnsi="Calibri" w:cs="Calibri"/>
                <w:color w:val="000000" w:themeColor="text1"/>
              </w:rPr>
              <w:t xml:space="preserve">itions </w:t>
            </w:r>
            <w:r w:rsidR="00A72E98">
              <w:rPr>
                <w:rFonts w:ascii="Calibri" w:eastAsia="Calibri" w:hAnsi="Calibri" w:cs="Calibri"/>
                <w:color w:val="000000" w:themeColor="text1"/>
              </w:rPr>
              <w:t>you should take</w:t>
            </w:r>
            <w:r w:rsidR="00C00C14">
              <w:rPr>
                <w:rFonts w:ascii="Calibri" w:eastAsia="Calibri" w:hAnsi="Calibri" w:cs="Calibri"/>
                <w:color w:val="000000" w:themeColor="text1"/>
              </w:rPr>
              <w:t xml:space="preserve"> some</w:t>
            </w:r>
            <w:r w:rsidR="00A72E98">
              <w:rPr>
                <w:rFonts w:ascii="Calibri" w:eastAsia="Calibri" w:hAnsi="Calibri" w:cs="Calibri"/>
                <w:color w:val="000000" w:themeColor="text1"/>
              </w:rPr>
              <w:t xml:space="preserve"> time off university or </w:t>
            </w:r>
            <w:r w:rsidR="003C1319">
              <w:rPr>
                <w:rFonts w:ascii="Calibri" w:eastAsia="Calibri" w:hAnsi="Calibri" w:cs="Calibri"/>
                <w:color w:val="000000" w:themeColor="text1"/>
              </w:rPr>
              <w:t>do your assessments at home or on different date when your well and fit</w:t>
            </w:r>
            <w:r w:rsidR="00A735E6">
              <w:rPr>
                <w:rFonts w:ascii="Calibri" w:eastAsia="Calibri" w:hAnsi="Calibri" w:cs="Calibri"/>
                <w:color w:val="000000" w:themeColor="text1"/>
              </w:rPr>
              <w:t xml:space="preserve"> to do your exams. </w:t>
            </w:r>
            <w:r w:rsidR="00BE20D9">
              <w:rPr>
                <w:rFonts w:ascii="Calibri" w:eastAsia="Calibri" w:hAnsi="Calibri" w:cs="Calibri"/>
                <w:color w:val="000000" w:themeColor="text1"/>
              </w:rPr>
              <w:t>If your halfway through your stu</w:t>
            </w:r>
            <w:r w:rsidR="00825DC5">
              <w:rPr>
                <w:rFonts w:ascii="Calibri" w:eastAsia="Calibri" w:hAnsi="Calibri" w:cs="Calibri"/>
                <w:color w:val="000000" w:themeColor="text1"/>
              </w:rPr>
              <w:t xml:space="preserve">dies and </w:t>
            </w:r>
            <w:r w:rsidR="00FA0AF4">
              <w:rPr>
                <w:rFonts w:ascii="Calibri" w:eastAsia="Calibri" w:hAnsi="Calibri" w:cs="Calibri"/>
                <w:color w:val="000000" w:themeColor="text1"/>
              </w:rPr>
              <w:t>you’re</w:t>
            </w:r>
            <w:r w:rsidR="00825DC5">
              <w:rPr>
                <w:rFonts w:ascii="Calibri" w:eastAsia="Calibri" w:hAnsi="Calibri" w:cs="Calibri"/>
                <w:color w:val="000000" w:themeColor="text1"/>
              </w:rPr>
              <w:t xml:space="preserve"> not</w:t>
            </w:r>
            <w:r w:rsidR="00B231E2">
              <w:rPr>
                <w:rFonts w:ascii="Calibri" w:eastAsia="Calibri" w:hAnsi="Calibri" w:cs="Calibri"/>
                <w:color w:val="000000" w:themeColor="text1"/>
              </w:rPr>
              <w:t xml:space="preserve"> happy</w:t>
            </w:r>
            <w:r w:rsidR="00FA0AF4">
              <w:rPr>
                <w:rFonts w:ascii="Calibri" w:eastAsia="Calibri" w:hAnsi="Calibri" w:cs="Calibri"/>
                <w:color w:val="000000" w:themeColor="text1"/>
              </w:rPr>
              <w:t xml:space="preserve"> with</w:t>
            </w:r>
            <w:r w:rsidR="00825DC5">
              <w:rPr>
                <w:rFonts w:ascii="Calibri" w:eastAsia="Calibri" w:hAnsi="Calibri" w:cs="Calibri"/>
                <w:color w:val="000000" w:themeColor="text1"/>
              </w:rPr>
              <w:t xml:space="preserve"> your course or</w:t>
            </w:r>
            <w:r w:rsidR="00BB1341">
              <w:rPr>
                <w:rFonts w:ascii="Calibri" w:eastAsia="Calibri" w:hAnsi="Calibri" w:cs="Calibri"/>
                <w:color w:val="000000" w:themeColor="text1"/>
              </w:rPr>
              <w:t xml:space="preserve"> not</w:t>
            </w:r>
            <w:r w:rsidR="00825DC5">
              <w:rPr>
                <w:rFonts w:ascii="Calibri" w:eastAsia="Calibri" w:hAnsi="Calibri" w:cs="Calibri"/>
                <w:color w:val="000000" w:themeColor="text1"/>
              </w:rPr>
              <w:t xml:space="preserve"> understand</w:t>
            </w:r>
            <w:r w:rsidR="00B231E2">
              <w:rPr>
                <w:rFonts w:ascii="Calibri" w:eastAsia="Calibri" w:hAnsi="Calibri" w:cs="Calibri"/>
                <w:color w:val="000000" w:themeColor="text1"/>
              </w:rPr>
              <w:t>ing</w:t>
            </w:r>
            <w:r w:rsidR="00BB1341">
              <w:rPr>
                <w:rFonts w:ascii="Calibri" w:eastAsia="Calibri" w:hAnsi="Calibri" w:cs="Calibri"/>
                <w:color w:val="000000" w:themeColor="text1"/>
              </w:rPr>
              <w:t xml:space="preserve"> the course</w:t>
            </w:r>
            <w:r w:rsidR="00B231E2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A0AF4">
              <w:rPr>
                <w:rFonts w:ascii="Calibri" w:eastAsia="Calibri" w:hAnsi="Calibri" w:cs="Calibri"/>
                <w:color w:val="000000" w:themeColor="text1"/>
              </w:rPr>
              <w:t>or find</w:t>
            </w:r>
            <w:r w:rsidR="001873AC">
              <w:rPr>
                <w:rFonts w:ascii="Calibri" w:eastAsia="Calibri" w:hAnsi="Calibri" w:cs="Calibri"/>
                <w:color w:val="000000" w:themeColor="text1"/>
              </w:rPr>
              <w:t>ing</w:t>
            </w:r>
            <w:r w:rsidR="00933A9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FA0AF4">
              <w:rPr>
                <w:rFonts w:ascii="Calibri" w:eastAsia="Calibri" w:hAnsi="Calibri" w:cs="Calibri"/>
                <w:color w:val="000000" w:themeColor="text1"/>
              </w:rPr>
              <w:t xml:space="preserve">it difficult </w:t>
            </w:r>
            <w:r w:rsidR="00826142">
              <w:rPr>
                <w:rFonts w:ascii="Calibri" w:eastAsia="Calibri" w:hAnsi="Calibri" w:cs="Calibri"/>
                <w:color w:val="000000" w:themeColor="text1"/>
              </w:rPr>
              <w:t xml:space="preserve">to write about your course you can ask help from </w:t>
            </w:r>
            <w:r w:rsidR="00092007">
              <w:rPr>
                <w:rFonts w:ascii="Calibri" w:eastAsia="Calibri" w:hAnsi="Calibri" w:cs="Calibri"/>
                <w:color w:val="000000" w:themeColor="text1"/>
              </w:rPr>
              <w:t xml:space="preserve">the university and they will be able to advise you what to do </w:t>
            </w:r>
            <w:r w:rsidR="00D6030E">
              <w:rPr>
                <w:rFonts w:ascii="Calibri" w:eastAsia="Calibri" w:hAnsi="Calibri" w:cs="Calibri"/>
                <w:color w:val="000000" w:themeColor="text1"/>
              </w:rPr>
              <w:t xml:space="preserve">if </w:t>
            </w:r>
            <w:r w:rsidR="00D94E90">
              <w:rPr>
                <w:rFonts w:ascii="Calibri" w:eastAsia="Calibri" w:hAnsi="Calibri" w:cs="Calibri"/>
                <w:color w:val="000000" w:themeColor="text1"/>
              </w:rPr>
              <w:t>you don’t want to go ahead with the course you can drop out or you can give it a try</w:t>
            </w:r>
            <w:r w:rsidR="009C09DD">
              <w:rPr>
                <w:rFonts w:ascii="Calibri" w:eastAsia="Calibri" w:hAnsi="Calibri" w:cs="Calibri"/>
                <w:color w:val="000000" w:themeColor="text1"/>
              </w:rPr>
              <w:t xml:space="preserve"> go ahead also try to </w:t>
            </w:r>
            <w:r w:rsidR="00A30712">
              <w:rPr>
                <w:rFonts w:ascii="Calibri" w:eastAsia="Calibri" w:hAnsi="Calibri" w:cs="Calibri"/>
                <w:color w:val="000000" w:themeColor="text1"/>
              </w:rPr>
              <w:t>understand the course</w:t>
            </w:r>
            <w:r w:rsidR="00933A9E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008F6B5F">
              <w:rPr>
                <w:rFonts w:ascii="Calibri" w:eastAsia="Calibri" w:hAnsi="Calibri" w:cs="Calibri"/>
                <w:color w:val="000000" w:themeColor="text1"/>
              </w:rPr>
              <w:t>most likely you will be able to understand and crack on.</w:t>
            </w:r>
          </w:p>
        </w:tc>
      </w:tr>
    </w:tbl>
    <w:p w14:paraId="34DFEB57" w14:textId="4D938828" w:rsidR="1CCB7E67" w:rsidRDefault="1CCB7E67"/>
    <w:sectPr w:rsidR="1CCB7E67" w:rsidSect="00931AA2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D23617" w14:textId="77777777" w:rsidR="008F113E" w:rsidRDefault="008F113E" w:rsidP="002C1916">
      <w:pPr>
        <w:spacing w:after="0" w:line="240" w:lineRule="auto"/>
      </w:pPr>
      <w:r>
        <w:separator/>
      </w:r>
    </w:p>
  </w:endnote>
  <w:endnote w:type="continuationSeparator" w:id="0">
    <w:p w14:paraId="1896ED50" w14:textId="77777777" w:rsidR="008F113E" w:rsidRDefault="008F113E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6E37F" w14:textId="77777777" w:rsidR="00675F0C" w:rsidRDefault="00675F0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DE652A" w14:textId="77777777" w:rsidR="00675F0C" w:rsidRDefault="00675F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EB5B07" w14:textId="77777777" w:rsidR="008F113E" w:rsidRDefault="008F113E" w:rsidP="002C1916">
      <w:pPr>
        <w:spacing w:after="0" w:line="240" w:lineRule="auto"/>
      </w:pPr>
      <w:r>
        <w:separator/>
      </w:r>
    </w:p>
  </w:footnote>
  <w:footnote w:type="continuationSeparator" w:id="0">
    <w:p w14:paraId="105CACC1" w14:textId="77777777" w:rsidR="008F113E" w:rsidRDefault="008F113E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959E0" w14:textId="77777777" w:rsidR="00675F0C" w:rsidRDefault="00675F0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4E8457FD" w:rsidR="005D7DDC" w:rsidRDefault="00000000">
    <w:pPr>
      <w:pStyle w:val="Header"/>
    </w:pPr>
    <w:sdt>
      <w:sdtPr>
        <w:id w:val="-1939826954"/>
        <w:docPartObj>
          <w:docPartGallery w:val="Watermarks"/>
          <w:docPartUnique/>
        </w:docPartObj>
      </w:sdtPr>
      <w:sdtContent>
        <w:r>
          <w:rPr>
            <w:noProof/>
          </w:rPr>
          <w:pict w14:anchorId="501EA9C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476642" o:spid="_x0000_s1027" type="#_x0000_t136" style="position:absolute;margin-left:0;margin-top:0;width:527.85pt;height:131.9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CONFIDENTIAL"/>
              <w10:wrap anchorx="margin" anchory="margin"/>
            </v:shape>
          </w:pict>
        </w:r>
      </w:sdtContent>
    </w:sdt>
    <w:r w:rsidR="005D7DDC"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7777777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783E9" w14:textId="77777777" w:rsidR="00675F0C" w:rsidRDefault="00675F0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C00D00"/>
    <w:multiLevelType w:val="hybridMultilevel"/>
    <w:tmpl w:val="58DAFB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DB3021"/>
    <w:multiLevelType w:val="hybridMultilevel"/>
    <w:tmpl w:val="F3B02A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BC71DF"/>
    <w:multiLevelType w:val="hybridMultilevel"/>
    <w:tmpl w:val="21D2DB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75D95F9F"/>
    <w:multiLevelType w:val="hybridMultilevel"/>
    <w:tmpl w:val="DF847B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501260">
    <w:abstractNumId w:val="5"/>
  </w:num>
  <w:num w:numId="2" w16cid:durableId="140343730">
    <w:abstractNumId w:val="0"/>
  </w:num>
  <w:num w:numId="3" w16cid:durableId="699400856">
    <w:abstractNumId w:val="13"/>
  </w:num>
  <w:num w:numId="4" w16cid:durableId="850410239">
    <w:abstractNumId w:val="12"/>
  </w:num>
  <w:num w:numId="5" w16cid:durableId="1810197926">
    <w:abstractNumId w:val="8"/>
  </w:num>
  <w:num w:numId="6" w16cid:durableId="796527049">
    <w:abstractNumId w:val="14"/>
  </w:num>
  <w:num w:numId="7" w16cid:durableId="1921862886">
    <w:abstractNumId w:val="3"/>
  </w:num>
  <w:num w:numId="8" w16cid:durableId="1148785609">
    <w:abstractNumId w:val="10"/>
  </w:num>
  <w:num w:numId="9" w16cid:durableId="597371982">
    <w:abstractNumId w:val="6"/>
  </w:num>
  <w:num w:numId="10" w16cid:durableId="945967326">
    <w:abstractNumId w:val="9"/>
  </w:num>
  <w:num w:numId="11" w16cid:durableId="1731613843">
    <w:abstractNumId w:val="4"/>
  </w:num>
  <w:num w:numId="12" w16cid:durableId="121122152">
    <w:abstractNumId w:val="2"/>
  </w:num>
  <w:num w:numId="13" w16cid:durableId="468789169">
    <w:abstractNumId w:val="15"/>
  </w:num>
  <w:num w:numId="14" w16cid:durableId="1248424893">
    <w:abstractNumId w:val="7"/>
  </w:num>
  <w:num w:numId="15" w16cid:durableId="893810806">
    <w:abstractNumId w:val="11"/>
  </w:num>
  <w:num w:numId="16" w16cid:durableId="20476347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057BD"/>
    <w:rsid w:val="00011B65"/>
    <w:rsid w:val="00011DB5"/>
    <w:rsid w:val="00040C01"/>
    <w:rsid w:val="00061AED"/>
    <w:rsid w:val="0006608D"/>
    <w:rsid w:val="00072F04"/>
    <w:rsid w:val="00092007"/>
    <w:rsid w:val="000A4719"/>
    <w:rsid w:val="000C686A"/>
    <w:rsid w:val="000E6037"/>
    <w:rsid w:val="000E72F6"/>
    <w:rsid w:val="000F482A"/>
    <w:rsid w:val="000F5CF9"/>
    <w:rsid w:val="001020A0"/>
    <w:rsid w:val="00107719"/>
    <w:rsid w:val="00132B11"/>
    <w:rsid w:val="00133FC7"/>
    <w:rsid w:val="00152B67"/>
    <w:rsid w:val="001639EE"/>
    <w:rsid w:val="00173305"/>
    <w:rsid w:val="001873AC"/>
    <w:rsid w:val="00195598"/>
    <w:rsid w:val="001A2EBE"/>
    <w:rsid w:val="001B1C24"/>
    <w:rsid w:val="001B21C9"/>
    <w:rsid w:val="001C1167"/>
    <w:rsid w:val="001D5683"/>
    <w:rsid w:val="001F696D"/>
    <w:rsid w:val="0020412F"/>
    <w:rsid w:val="0021088F"/>
    <w:rsid w:val="00213B3D"/>
    <w:rsid w:val="00226E63"/>
    <w:rsid w:val="00233E8D"/>
    <w:rsid w:val="00241386"/>
    <w:rsid w:val="00253F8A"/>
    <w:rsid w:val="0025502A"/>
    <w:rsid w:val="002563A8"/>
    <w:rsid w:val="00260B89"/>
    <w:rsid w:val="00271566"/>
    <w:rsid w:val="002A25E4"/>
    <w:rsid w:val="002B3561"/>
    <w:rsid w:val="002B56E8"/>
    <w:rsid w:val="002C1916"/>
    <w:rsid w:val="002C2CF7"/>
    <w:rsid w:val="002C6A90"/>
    <w:rsid w:val="002D08AB"/>
    <w:rsid w:val="002F0565"/>
    <w:rsid w:val="00317B36"/>
    <w:rsid w:val="00320728"/>
    <w:rsid w:val="00344E14"/>
    <w:rsid w:val="003817E4"/>
    <w:rsid w:val="003872D7"/>
    <w:rsid w:val="00396BF1"/>
    <w:rsid w:val="003A689D"/>
    <w:rsid w:val="003B02CA"/>
    <w:rsid w:val="003C1319"/>
    <w:rsid w:val="003D55A7"/>
    <w:rsid w:val="003E340A"/>
    <w:rsid w:val="003F5405"/>
    <w:rsid w:val="0040581E"/>
    <w:rsid w:val="00411D43"/>
    <w:rsid w:val="004227C0"/>
    <w:rsid w:val="00427534"/>
    <w:rsid w:val="00430B3D"/>
    <w:rsid w:val="004401B8"/>
    <w:rsid w:val="0044179C"/>
    <w:rsid w:val="00447D3E"/>
    <w:rsid w:val="00451AAE"/>
    <w:rsid w:val="00462E10"/>
    <w:rsid w:val="004636DA"/>
    <w:rsid w:val="0048093D"/>
    <w:rsid w:val="00480BBC"/>
    <w:rsid w:val="004A7AF3"/>
    <w:rsid w:val="004C03C6"/>
    <w:rsid w:val="004C4342"/>
    <w:rsid w:val="004C4E83"/>
    <w:rsid w:val="004F5A12"/>
    <w:rsid w:val="005549F5"/>
    <w:rsid w:val="0057210D"/>
    <w:rsid w:val="0057250F"/>
    <w:rsid w:val="00577439"/>
    <w:rsid w:val="0058653B"/>
    <w:rsid w:val="005A12C1"/>
    <w:rsid w:val="005C3AE3"/>
    <w:rsid w:val="005D7DDC"/>
    <w:rsid w:val="005E04F2"/>
    <w:rsid w:val="00602E5B"/>
    <w:rsid w:val="00614533"/>
    <w:rsid w:val="006222D2"/>
    <w:rsid w:val="00632AE7"/>
    <w:rsid w:val="00666709"/>
    <w:rsid w:val="00675F0C"/>
    <w:rsid w:val="006815AB"/>
    <w:rsid w:val="006A134B"/>
    <w:rsid w:val="006B61CF"/>
    <w:rsid w:val="006D7575"/>
    <w:rsid w:val="006E1A1E"/>
    <w:rsid w:val="006E7B63"/>
    <w:rsid w:val="006F2DF9"/>
    <w:rsid w:val="007131B0"/>
    <w:rsid w:val="007456CC"/>
    <w:rsid w:val="00751214"/>
    <w:rsid w:val="00762543"/>
    <w:rsid w:val="00777FAB"/>
    <w:rsid w:val="007848B1"/>
    <w:rsid w:val="007A3ED8"/>
    <w:rsid w:val="007B52EA"/>
    <w:rsid w:val="007C3483"/>
    <w:rsid w:val="007E1180"/>
    <w:rsid w:val="007E3924"/>
    <w:rsid w:val="007F7DC5"/>
    <w:rsid w:val="00815C70"/>
    <w:rsid w:val="00825DC5"/>
    <w:rsid w:val="00826142"/>
    <w:rsid w:val="00830AB6"/>
    <w:rsid w:val="00831A8B"/>
    <w:rsid w:val="00843AF0"/>
    <w:rsid w:val="00851382"/>
    <w:rsid w:val="00861498"/>
    <w:rsid w:val="008718F3"/>
    <w:rsid w:val="00875D08"/>
    <w:rsid w:val="00876AEB"/>
    <w:rsid w:val="00883CEA"/>
    <w:rsid w:val="0088686F"/>
    <w:rsid w:val="008B3F39"/>
    <w:rsid w:val="008D00DD"/>
    <w:rsid w:val="008E3117"/>
    <w:rsid w:val="008E6A73"/>
    <w:rsid w:val="008F113E"/>
    <w:rsid w:val="008F6B5F"/>
    <w:rsid w:val="00900D0C"/>
    <w:rsid w:val="00901C56"/>
    <w:rsid w:val="0092350D"/>
    <w:rsid w:val="00927DDD"/>
    <w:rsid w:val="00931AA2"/>
    <w:rsid w:val="00933A9E"/>
    <w:rsid w:val="00950B7D"/>
    <w:rsid w:val="00953F12"/>
    <w:rsid w:val="009744FF"/>
    <w:rsid w:val="00992E4E"/>
    <w:rsid w:val="00996DA5"/>
    <w:rsid w:val="009A1E5C"/>
    <w:rsid w:val="009A3646"/>
    <w:rsid w:val="009C09DD"/>
    <w:rsid w:val="009C1016"/>
    <w:rsid w:val="009E7212"/>
    <w:rsid w:val="009F57E6"/>
    <w:rsid w:val="00A14A42"/>
    <w:rsid w:val="00A14DD9"/>
    <w:rsid w:val="00A2044B"/>
    <w:rsid w:val="00A25F02"/>
    <w:rsid w:val="00A30712"/>
    <w:rsid w:val="00A3204C"/>
    <w:rsid w:val="00A35D9E"/>
    <w:rsid w:val="00A42E48"/>
    <w:rsid w:val="00A506AA"/>
    <w:rsid w:val="00A56105"/>
    <w:rsid w:val="00A608F8"/>
    <w:rsid w:val="00A72E98"/>
    <w:rsid w:val="00A735E6"/>
    <w:rsid w:val="00AA6717"/>
    <w:rsid w:val="00AB057F"/>
    <w:rsid w:val="00AB3C3B"/>
    <w:rsid w:val="00AB7A89"/>
    <w:rsid w:val="00AC3E60"/>
    <w:rsid w:val="00B231E2"/>
    <w:rsid w:val="00B30D37"/>
    <w:rsid w:val="00B36586"/>
    <w:rsid w:val="00B41831"/>
    <w:rsid w:val="00B43B97"/>
    <w:rsid w:val="00B470A8"/>
    <w:rsid w:val="00B640D0"/>
    <w:rsid w:val="00B731FB"/>
    <w:rsid w:val="00B840B8"/>
    <w:rsid w:val="00B874E0"/>
    <w:rsid w:val="00BB1341"/>
    <w:rsid w:val="00BE20D9"/>
    <w:rsid w:val="00C00C14"/>
    <w:rsid w:val="00C2205B"/>
    <w:rsid w:val="00C24A02"/>
    <w:rsid w:val="00C34AF3"/>
    <w:rsid w:val="00C35588"/>
    <w:rsid w:val="00C87629"/>
    <w:rsid w:val="00CA1700"/>
    <w:rsid w:val="00CA26BD"/>
    <w:rsid w:val="00CA762C"/>
    <w:rsid w:val="00CC0583"/>
    <w:rsid w:val="00CD0251"/>
    <w:rsid w:val="00CD5EAE"/>
    <w:rsid w:val="00CD64A7"/>
    <w:rsid w:val="00CE045E"/>
    <w:rsid w:val="00D22659"/>
    <w:rsid w:val="00D230B3"/>
    <w:rsid w:val="00D26A65"/>
    <w:rsid w:val="00D353DD"/>
    <w:rsid w:val="00D446C2"/>
    <w:rsid w:val="00D56D11"/>
    <w:rsid w:val="00D6030E"/>
    <w:rsid w:val="00D712A4"/>
    <w:rsid w:val="00D83FEA"/>
    <w:rsid w:val="00D94E90"/>
    <w:rsid w:val="00DA5CD6"/>
    <w:rsid w:val="00DB0AC7"/>
    <w:rsid w:val="00DB4857"/>
    <w:rsid w:val="00DB4C9F"/>
    <w:rsid w:val="00DC74DC"/>
    <w:rsid w:val="00DC7E0F"/>
    <w:rsid w:val="00E17248"/>
    <w:rsid w:val="00E17C64"/>
    <w:rsid w:val="00E20E6E"/>
    <w:rsid w:val="00E21F2D"/>
    <w:rsid w:val="00E25BD2"/>
    <w:rsid w:val="00E26780"/>
    <w:rsid w:val="00E67C01"/>
    <w:rsid w:val="00E774DF"/>
    <w:rsid w:val="00E8075A"/>
    <w:rsid w:val="00EA4E41"/>
    <w:rsid w:val="00ED1952"/>
    <w:rsid w:val="00ED62E4"/>
    <w:rsid w:val="00EF3345"/>
    <w:rsid w:val="00F02F52"/>
    <w:rsid w:val="00F14EC7"/>
    <w:rsid w:val="00F33982"/>
    <w:rsid w:val="00F42010"/>
    <w:rsid w:val="00F42794"/>
    <w:rsid w:val="00F5308E"/>
    <w:rsid w:val="00F57CF9"/>
    <w:rsid w:val="00F74738"/>
    <w:rsid w:val="00F9648F"/>
    <w:rsid w:val="00FA0AF4"/>
    <w:rsid w:val="00FA1142"/>
    <w:rsid w:val="00FA54B5"/>
    <w:rsid w:val="00FA7A4C"/>
    <w:rsid w:val="00FD1FD7"/>
    <w:rsid w:val="00FD6662"/>
    <w:rsid w:val="00FD6D74"/>
    <w:rsid w:val="076A67F4"/>
    <w:rsid w:val="1CCB7E67"/>
    <w:rsid w:val="2F98F739"/>
    <w:rsid w:val="2F9A3AD6"/>
    <w:rsid w:val="31E39C25"/>
    <w:rsid w:val="36E53A86"/>
    <w:rsid w:val="4A617376"/>
    <w:rsid w:val="4E99DB99"/>
    <w:rsid w:val="54E478E5"/>
    <w:rsid w:val="570A1A00"/>
    <w:rsid w:val="590F653B"/>
    <w:rsid w:val="68C19A5D"/>
    <w:rsid w:val="6D2664B4"/>
    <w:rsid w:val="6F6E6CA4"/>
    <w:rsid w:val="73CE8A1D"/>
    <w:rsid w:val="786C8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CE9D6599-74DF-4424-AE19-973ED11C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diagramLayout" Target="diagrams/layout1.xm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eader" Target="header3.xml"/><Relationship Id="rId7" Type="http://schemas.openxmlformats.org/officeDocument/2006/relationships/settings" Target="settings.xml"/><Relationship Id="rId12" Type="http://schemas.openxmlformats.org/officeDocument/2006/relationships/diagramData" Target="diagrams/data1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diagramDrawing" Target="diagrams/drawing1.xm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rospects.ac.uk/applying-for-university/changing-or-leaving-your-course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diagramColors" Target="diagrams/colors1.xm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diagramQuickStyle" Target="diagrams/quickStyle1.xml"/><Relationship Id="rId22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219B9F08-2999-486A-8A62-CA284F846262}" type="doc">
      <dgm:prSet loTypeId="urn:microsoft.com/office/officeart/2005/8/layout/cycle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8BE68036-D495-40D4-A8B4-51F1AA46E7CF}">
      <dgm:prSet phldrT="[Text]"/>
      <dgm:spPr/>
      <dgm:t>
        <a:bodyPr/>
        <a:lstStyle/>
        <a:p>
          <a:r>
            <a:rPr lang="en-GB"/>
            <a:t>struggling to cope with the work load</a:t>
          </a:r>
        </a:p>
      </dgm:t>
    </dgm:pt>
    <dgm:pt modelId="{54CE3E26-B00F-4AE1-914C-561035A3CE8C}" type="parTrans" cxnId="{CBEE3ED6-CAC9-4104-99BC-AF1D7BAD87C4}">
      <dgm:prSet/>
      <dgm:spPr/>
      <dgm:t>
        <a:bodyPr/>
        <a:lstStyle/>
        <a:p>
          <a:endParaRPr lang="en-GB"/>
        </a:p>
      </dgm:t>
    </dgm:pt>
    <dgm:pt modelId="{ACE0940A-E5F4-4BEE-B1D6-8BFCAD60987E}" type="sibTrans" cxnId="{CBEE3ED6-CAC9-4104-99BC-AF1D7BAD87C4}">
      <dgm:prSet/>
      <dgm:spPr/>
      <dgm:t>
        <a:bodyPr/>
        <a:lstStyle/>
        <a:p>
          <a:endParaRPr lang="en-GB"/>
        </a:p>
      </dgm:t>
    </dgm:pt>
    <dgm:pt modelId="{46240AA5-6885-4A42-9838-949A1FBEE7A0}">
      <dgm:prSet phldrT="[Text]"/>
      <dgm:spPr/>
      <dgm:t>
        <a:bodyPr/>
        <a:lstStyle/>
        <a:p>
          <a:r>
            <a:rPr lang="en-GB"/>
            <a:t>not responding  well to teaching and assessment</a:t>
          </a:r>
        </a:p>
      </dgm:t>
    </dgm:pt>
    <dgm:pt modelId="{0CC7CDDE-ADDE-4DAE-B9EE-A95000608DFA}" type="parTrans" cxnId="{93F61C12-4B74-427F-B393-CB74261002D5}">
      <dgm:prSet/>
      <dgm:spPr/>
      <dgm:t>
        <a:bodyPr/>
        <a:lstStyle/>
        <a:p>
          <a:endParaRPr lang="en-GB"/>
        </a:p>
      </dgm:t>
    </dgm:pt>
    <dgm:pt modelId="{9951C99F-D9E3-4365-A30E-AD4C3C73088C}" type="sibTrans" cxnId="{93F61C12-4B74-427F-B393-CB74261002D5}">
      <dgm:prSet/>
      <dgm:spPr/>
      <dgm:t>
        <a:bodyPr/>
        <a:lstStyle/>
        <a:p>
          <a:endParaRPr lang="en-GB"/>
        </a:p>
      </dgm:t>
    </dgm:pt>
    <dgm:pt modelId="{DE946CCB-B839-47FE-B4A8-5FDE08E55E35}">
      <dgm:prSet phldrT="[Text]"/>
      <dgm:spPr/>
      <dgm:t>
        <a:bodyPr/>
        <a:lstStyle/>
        <a:p>
          <a:r>
            <a:rPr lang="en-GB"/>
            <a:t>you may have  a disability or health issues that makes university life difficult to cope with</a:t>
          </a:r>
        </a:p>
      </dgm:t>
    </dgm:pt>
    <dgm:pt modelId="{574FDDD9-3973-4966-A372-AD3C432670A3}" type="parTrans" cxnId="{E604EED1-F699-46E4-97DC-1D77F9A89876}">
      <dgm:prSet/>
      <dgm:spPr/>
      <dgm:t>
        <a:bodyPr/>
        <a:lstStyle/>
        <a:p>
          <a:endParaRPr lang="en-GB"/>
        </a:p>
      </dgm:t>
    </dgm:pt>
    <dgm:pt modelId="{6C64C129-88E9-441A-8DFE-2F936F821A66}" type="sibTrans" cxnId="{E604EED1-F699-46E4-97DC-1D77F9A89876}">
      <dgm:prSet/>
      <dgm:spPr/>
      <dgm:t>
        <a:bodyPr/>
        <a:lstStyle/>
        <a:p>
          <a:endParaRPr lang="en-GB"/>
        </a:p>
      </dgm:t>
    </dgm:pt>
    <dgm:pt modelId="{5F476A3D-3709-4AEF-9939-F3D58950130A}">
      <dgm:prSet phldrT="[Text]"/>
      <dgm:spPr/>
      <dgm:t>
        <a:bodyPr/>
        <a:lstStyle/>
        <a:p>
          <a:r>
            <a:rPr lang="en-GB"/>
            <a:t>changed your mind about  career</a:t>
          </a:r>
        </a:p>
      </dgm:t>
    </dgm:pt>
    <dgm:pt modelId="{655A2543-06A1-431B-A89B-D6879D3720FA}" type="parTrans" cxnId="{287830B5-2BB9-46F5-A775-BC8AAE3B75EC}">
      <dgm:prSet/>
      <dgm:spPr/>
      <dgm:t>
        <a:bodyPr/>
        <a:lstStyle/>
        <a:p>
          <a:endParaRPr lang="en-GB"/>
        </a:p>
      </dgm:t>
    </dgm:pt>
    <dgm:pt modelId="{9EE5EF2F-3C18-42BA-9331-417A38ACEAB4}" type="sibTrans" cxnId="{287830B5-2BB9-46F5-A775-BC8AAE3B75EC}">
      <dgm:prSet/>
      <dgm:spPr/>
      <dgm:t>
        <a:bodyPr/>
        <a:lstStyle/>
        <a:p>
          <a:endParaRPr lang="en-GB"/>
        </a:p>
      </dgm:t>
    </dgm:pt>
    <dgm:pt modelId="{6B45A8B3-793C-4951-A0A7-B86BCC3E5C98}">
      <dgm:prSet/>
      <dgm:spPr/>
      <dgm:t>
        <a:bodyPr/>
        <a:lstStyle/>
        <a:p>
          <a:r>
            <a:rPr lang="en-GB"/>
            <a:t>course is no longer suitable</a:t>
          </a:r>
        </a:p>
      </dgm:t>
    </dgm:pt>
    <dgm:pt modelId="{C1A6E640-ECB5-46DF-974F-8C24DBBCCB3A}" type="parTrans" cxnId="{71439F73-3A2A-4DB3-AF97-DDC7BDC9CB99}">
      <dgm:prSet/>
      <dgm:spPr/>
      <dgm:t>
        <a:bodyPr/>
        <a:lstStyle/>
        <a:p>
          <a:endParaRPr lang="en-GB"/>
        </a:p>
      </dgm:t>
    </dgm:pt>
    <dgm:pt modelId="{5D184447-F362-484E-AC2E-E16C0312C687}" type="sibTrans" cxnId="{71439F73-3A2A-4DB3-AF97-DDC7BDC9CB99}">
      <dgm:prSet/>
      <dgm:spPr/>
      <dgm:t>
        <a:bodyPr/>
        <a:lstStyle/>
        <a:p>
          <a:endParaRPr lang="en-GB"/>
        </a:p>
      </dgm:t>
    </dgm:pt>
    <dgm:pt modelId="{80EE3312-0B15-4F7D-8B4D-7F6E2D634237}">
      <dgm:prSet/>
      <dgm:spPr/>
      <dgm:t>
        <a:bodyPr/>
        <a:lstStyle/>
        <a:p>
          <a:r>
            <a:rPr lang="en-GB"/>
            <a:t>financial reasons also dealing with student debt</a:t>
          </a:r>
        </a:p>
      </dgm:t>
    </dgm:pt>
    <dgm:pt modelId="{69A1C6CF-319B-401D-A582-7B51868B3291}" type="parTrans" cxnId="{E353FC3F-C534-49AA-9DC0-2E4BA128911F}">
      <dgm:prSet/>
      <dgm:spPr/>
      <dgm:t>
        <a:bodyPr/>
        <a:lstStyle/>
        <a:p>
          <a:endParaRPr lang="en-GB"/>
        </a:p>
      </dgm:t>
    </dgm:pt>
    <dgm:pt modelId="{2C9EA6FA-818B-4EC2-8921-ECA6612FE4C8}" type="sibTrans" cxnId="{E353FC3F-C534-49AA-9DC0-2E4BA128911F}">
      <dgm:prSet/>
      <dgm:spPr/>
      <dgm:t>
        <a:bodyPr/>
        <a:lstStyle/>
        <a:p>
          <a:endParaRPr lang="en-GB"/>
        </a:p>
      </dgm:t>
    </dgm:pt>
    <dgm:pt modelId="{067F3959-C38F-4455-B357-CC070ED7BAE6}">
      <dgm:prSet/>
      <dgm:spPr/>
      <dgm:t>
        <a:bodyPr/>
        <a:lstStyle/>
        <a:p>
          <a:r>
            <a:rPr lang="en-GB"/>
            <a:t>family situations or finding it challenging to balance your studies with other commitments</a:t>
          </a:r>
        </a:p>
      </dgm:t>
    </dgm:pt>
    <dgm:pt modelId="{E42B2E4E-6F84-4B8A-AC95-75B415AA6944}" type="parTrans" cxnId="{917A7030-7BD3-4EA7-B961-40ED06A569AA}">
      <dgm:prSet/>
      <dgm:spPr/>
      <dgm:t>
        <a:bodyPr/>
        <a:lstStyle/>
        <a:p>
          <a:endParaRPr lang="en-GB"/>
        </a:p>
      </dgm:t>
    </dgm:pt>
    <dgm:pt modelId="{69B63AA8-AF72-47B2-940F-E711E838864F}" type="sibTrans" cxnId="{917A7030-7BD3-4EA7-B961-40ED06A569AA}">
      <dgm:prSet/>
      <dgm:spPr/>
      <dgm:t>
        <a:bodyPr/>
        <a:lstStyle/>
        <a:p>
          <a:endParaRPr lang="en-GB"/>
        </a:p>
      </dgm:t>
    </dgm:pt>
    <dgm:pt modelId="{2E68FF01-9EDC-43F0-918A-06CDA8F435EC}" type="pres">
      <dgm:prSet presAssocID="{219B9F08-2999-486A-8A62-CA284F846262}" presName="cycle" presStyleCnt="0">
        <dgm:presLayoutVars>
          <dgm:dir/>
          <dgm:resizeHandles val="exact"/>
        </dgm:presLayoutVars>
      </dgm:prSet>
      <dgm:spPr/>
    </dgm:pt>
    <dgm:pt modelId="{56B61128-319F-41E2-9572-2EFBB25F6822}" type="pres">
      <dgm:prSet presAssocID="{067F3959-C38F-4455-B357-CC070ED7BAE6}" presName="node" presStyleLbl="node1" presStyleIdx="0" presStyleCnt="7">
        <dgm:presLayoutVars>
          <dgm:bulletEnabled val="1"/>
        </dgm:presLayoutVars>
      </dgm:prSet>
      <dgm:spPr/>
    </dgm:pt>
    <dgm:pt modelId="{3BC1FB1A-264E-4683-9742-B08207F857E2}" type="pres">
      <dgm:prSet presAssocID="{067F3959-C38F-4455-B357-CC070ED7BAE6}" presName="spNode" presStyleCnt="0"/>
      <dgm:spPr/>
    </dgm:pt>
    <dgm:pt modelId="{7A96DCE5-13CF-4036-8346-39389D4369EE}" type="pres">
      <dgm:prSet presAssocID="{69B63AA8-AF72-47B2-940F-E711E838864F}" presName="sibTrans" presStyleLbl="sibTrans1D1" presStyleIdx="0" presStyleCnt="7"/>
      <dgm:spPr/>
    </dgm:pt>
    <dgm:pt modelId="{0D50941C-2382-4570-A9A7-B9923BB7FE64}" type="pres">
      <dgm:prSet presAssocID="{5F476A3D-3709-4AEF-9939-F3D58950130A}" presName="node" presStyleLbl="node1" presStyleIdx="1" presStyleCnt="7">
        <dgm:presLayoutVars>
          <dgm:bulletEnabled val="1"/>
        </dgm:presLayoutVars>
      </dgm:prSet>
      <dgm:spPr/>
    </dgm:pt>
    <dgm:pt modelId="{399BFC7E-459C-4D71-BB89-C4815AE28606}" type="pres">
      <dgm:prSet presAssocID="{5F476A3D-3709-4AEF-9939-F3D58950130A}" presName="spNode" presStyleCnt="0"/>
      <dgm:spPr/>
    </dgm:pt>
    <dgm:pt modelId="{25E332DF-B624-4808-A214-AA361FF3106B}" type="pres">
      <dgm:prSet presAssocID="{9EE5EF2F-3C18-42BA-9331-417A38ACEAB4}" presName="sibTrans" presStyleLbl="sibTrans1D1" presStyleIdx="1" presStyleCnt="7"/>
      <dgm:spPr/>
    </dgm:pt>
    <dgm:pt modelId="{C9E409F8-7D3E-4A90-BCA6-60541C456932}" type="pres">
      <dgm:prSet presAssocID="{6B45A8B3-793C-4951-A0A7-B86BCC3E5C98}" presName="node" presStyleLbl="node1" presStyleIdx="2" presStyleCnt="7">
        <dgm:presLayoutVars>
          <dgm:bulletEnabled val="1"/>
        </dgm:presLayoutVars>
      </dgm:prSet>
      <dgm:spPr/>
    </dgm:pt>
    <dgm:pt modelId="{54AEFDCC-84AF-457E-82F8-E8E02BDBD77C}" type="pres">
      <dgm:prSet presAssocID="{6B45A8B3-793C-4951-A0A7-B86BCC3E5C98}" presName="spNode" presStyleCnt="0"/>
      <dgm:spPr/>
    </dgm:pt>
    <dgm:pt modelId="{0DCBA84D-9F8D-4E05-9CAF-9ED760BF99B7}" type="pres">
      <dgm:prSet presAssocID="{5D184447-F362-484E-AC2E-E16C0312C687}" presName="sibTrans" presStyleLbl="sibTrans1D1" presStyleIdx="2" presStyleCnt="7"/>
      <dgm:spPr/>
    </dgm:pt>
    <dgm:pt modelId="{F3F8EF18-7045-4DE3-91E5-F370C1ED7479}" type="pres">
      <dgm:prSet presAssocID="{8BE68036-D495-40D4-A8B4-51F1AA46E7CF}" presName="node" presStyleLbl="node1" presStyleIdx="3" presStyleCnt="7" custRadScaleRad="100390" custRadScaleInc="24913">
        <dgm:presLayoutVars>
          <dgm:bulletEnabled val="1"/>
        </dgm:presLayoutVars>
      </dgm:prSet>
      <dgm:spPr/>
    </dgm:pt>
    <dgm:pt modelId="{F00D37BE-A859-40EB-8518-28395453BB1A}" type="pres">
      <dgm:prSet presAssocID="{8BE68036-D495-40D4-A8B4-51F1AA46E7CF}" presName="spNode" presStyleCnt="0"/>
      <dgm:spPr/>
    </dgm:pt>
    <dgm:pt modelId="{BA6A80A7-B288-43C1-9A6B-0A6772C198A1}" type="pres">
      <dgm:prSet presAssocID="{ACE0940A-E5F4-4BEE-B1D6-8BFCAD60987E}" presName="sibTrans" presStyleLbl="sibTrans1D1" presStyleIdx="3" presStyleCnt="7"/>
      <dgm:spPr/>
    </dgm:pt>
    <dgm:pt modelId="{256215CF-E86D-450B-B6A8-A8932FE8E4C0}" type="pres">
      <dgm:prSet presAssocID="{46240AA5-6885-4A42-9838-949A1FBEE7A0}" presName="node" presStyleLbl="node1" presStyleIdx="4" presStyleCnt="7">
        <dgm:presLayoutVars>
          <dgm:bulletEnabled val="1"/>
        </dgm:presLayoutVars>
      </dgm:prSet>
      <dgm:spPr/>
    </dgm:pt>
    <dgm:pt modelId="{CDECE099-A838-40F5-A9DA-FA2272220670}" type="pres">
      <dgm:prSet presAssocID="{46240AA5-6885-4A42-9838-949A1FBEE7A0}" presName="spNode" presStyleCnt="0"/>
      <dgm:spPr/>
    </dgm:pt>
    <dgm:pt modelId="{78FE4335-AD00-4B33-A3BB-98C16B5883A2}" type="pres">
      <dgm:prSet presAssocID="{9951C99F-D9E3-4365-A30E-AD4C3C73088C}" presName="sibTrans" presStyleLbl="sibTrans1D1" presStyleIdx="4" presStyleCnt="7"/>
      <dgm:spPr/>
    </dgm:pt>
    <dgm:pt modelId="{98173A6E-D5E2-4978-9742-1F039A0088C5}" type="pres">
      <dgm:prSet presAssocID="{80EE3312-0B15-4F7D-8B4D-7F6E2D634237}" presName="node" presStyleLbl="node1" presStyleIdx="5" presStyleCnt="7">
        <dgm:presLayoutVars>
          <dgm:bulletEnabled val="1"/>
        </dgm:presLayoutVars>
      </dgm:prSet>
      <dgm:spPr/>
    </dgm:pt>
    <dgm:pt modelId="{355C5854-4C7B-4D25-9085-3445CCCE4F99}" type="pres">
      <dgm:prSet presAssocID="{80EE3312-0B15-4F7D-8B4D-7F6E2D634237}" presName="spNode" presStyleCnt="0"/>
      <dgm:spPr/>
    </dgm:pt>
    <dgm:pt modelId="{730DCFF2-2CD9-4D72-8A4B-79411FD41CED}" type="pres">
      <dgm:prSet presAssocID="{2C9EA6FA-818B-4EC2-8921-ECA6612FE4C8}" presName="sibTrans" presStyleLbl="sibTrans1D1" presStyleIdx="5" presStyleCnt="7"/>
      <dgm:spPr/>
    </dgm:pt>
    <dgm:pt modelId="{09EB8DB5-5A13-497C-9D0C-BB02A8509EBB}" type="pres">
      <dgm:prSet presAssocID="{DE946CCB-B839-47FE-B4A8-5FDE08E55E35}" presName="node" presStyleLbl="node1" presStyleIdx="6" presStyleCnt="7">
        <dgm:presLayoutVars>
          <dgm:bulletEnabled val="1"/>
        </dgm:presLayoutVars>
      </dgm:prSet>
      <dgm:spPr/>
    </dgm:pt>
    <dgm:pt modelId="{CCFAA9FC-011D-499B-B945-87EB6D583BEA}" type="pres">
      <dgm:prSet presAssocID="{DE946CCB-B839-47FE-B4A8-5FDE08E55E35}" presName="spNode" presStyleCnt="0"/>
      <dgm:spPr/>
    </dgm:pt>
    <dgm:pt modelId="{4A9013F5-DEE8-4386-A76B-A0388C29BDEC}" type="pres">
      <dgm:prSet presAssocID="{6C64C129-88E9-441A-8DFE-2F936F821A66}" presName="sibTrans" presStyleLbl="sibTrans1D1" presStyleIdx="6" presStyleCnt="7"/>
      <dgm:spPr/>
    </dgm:pt>
  </dgm:ptLst>
  <dgm:cxnLst>
    <dgm:cxn modelId="{93F61C12-4B74-427F-B393-CB74261002D5}" srcId="{219B9F08-2999-486A-8A62-CA284F846262}" destId="{46240AA5-6885-4A42-9838-949A1FBEE7A0}" srcOrd="4" destOrd="0" parTransId="{0CC7CDDE-ADDE-4DAE-B9EE-A95000608DFA}" sibTransId="{9951C99F-D9E3-4365-A30E-AD4C3C73088C}"/>
    <dgm:cxn modelId="{0F1AD21B-53E9-43C5-96CD-6DC387767F69}" type="presOf" srcId="{5D184447-F362-484E-AC2E-E16C0312C687}" destId="{0DCBA84D-9F8D-4E05-9CAF-9ED760BF99B7}" srcOrd="0" destOrd="0" presId="urn:microsoft.com/office/officeart/2005/8/layout/cycle5"/>
    <dgm:cxn modelId="{917A7030-7BD3-4EA7-B961-40ED06A569AA}" srcId="{219B9F08-2999-486A-8A62-CA284F846262}" destId="{067F3959-C38F-4455-B357-CC070ED7BAE6}" srcOrd="0" destOrd="0" parTransId="{E42B2E4E-6F84-4B8A-AC95-75B415AA6944}" sibTransId="{69B63AA8-AF72-47B2-940F-E711E838864F}"/>
    <dgm:cxn modelId="{E353FC3F-C534-49AA-9DC0-2E4BA128911F}" srcId="{219B9F08-2999-486A-8A62-CA284F846262}" destId="{80EE3312-0B15-4F7D-8B4D-7F6E2D634237}" srcOrd="5" destOrd="0" parTransId="{69A1C6CF-319B-401D-A582-7B51868B3291}" sibTransId="{2C9EA6FA-818B-4EC2-8921-ECA6612FE4C8}"/>
    <dgm:cxn modelId="{80C6C441-ECB8-41F1-91A4-893645796A10}" type="presOf" srcId="{219B9F08-2999-486A-8A62-CA284F846262}" destId="{2E68FF01-9EDC-43F0-918A-06CDA8F435EC}" srcOrd="0" destOrd="0" presId="urn:microsoft.com/office/officeart/2005/8/layout/cycle5"/>
    <dgm:cxn modelId="{F8318D63-54B1-464E-9D12-D754DFDCB250}" type="presOf" srcId="{6B45A8B3-793C-4951-A0A7-B86BCC3E5C98}" destId="{C9E409F8-7D3E-4A90-BCA6-60541C456932}" srcOrd="0" destOrd="0" presId="urn:microsoft.com/office/officeart/2005/8/layout/cycle5"/>
    <dgm:cxn modelId="{6216856C-F54A-4515-B453-A7D21EFD24F1}" type="presOf" srcId="{DE946CCB-B839-47FE-B4A8-5FDE08E55E35}" destId="{09EB8DB5-5A13-497C-9D0C-BB02A8509EBB}" srcOrd="0" destOrd="0" presId="urn:microsoft.com/office/officeart/2005/8/layout/cycle5"/>
    <dgm:cxn modelId="{AEF9984E-7144-40B7-A56B-82FEB6C0F67D}" type="presOf" srcId="{69B63AA8-AF72-47B2-940F-E711E838864F}" destId="{7A96DCE5-13CF-4036-8346-39389D4369EE}" srcOrd="0" destOrd="0" presId="urn:microsoft.com/office/officeart/2005/8/layout/cycle5"/>
    <dgm:cxn modelId="{71439F73-3A2A-4DB3-AF97-DDC7BDC9CB99}" srcId="{219B9F08-2999-486A-8A62-CA284F846262}" destId="{6B45A8B3-793C-4951-A0A7-B86BCC3E5C98}" srcOrd="2" destOrd="0" parTransId="{C1A6E640-ECB5-46DF-974F-8C24DBBCCB3A}" sibTransId="{5D184447-F362-484E-AC2E-E16C0312C687}"/>
    <dgm:cxn modelId="{77EDE273-6193-4A7F-B380-9F66E04E4A74}" type="presOf" srcId="{067F3959-C38F-4455-B357-CC070ED7BAE6}" destId="{56B61128-319F-41E2-9572-2EFBB25F6822}" srcOrd="0" destOrd="0" presId="urn:microsoft.com/office/officeart/2005/8/layout/cycle5"/>
    <dgm:cxn modelId="{67662095-CE28-496B-8D95-3D11AADFE9B3}" type="presOf" srcId="{9EE5EF2F-3C18-42BA-9331-417A38ACEAB4}" destId="{25E332DF-B624-4808-A214-AA361FF3106B}" srcOrd="0" destOrd="0" presId="urn:microsoft.com/office/officeart/2005/8/layout/cycle5"/>
    <dgm:cxn modelId="{6CBFC39E-B82C-4798-B426-A1B05EE4E5D5}" type="presOf" srcId="{9951C99F-D9E3-4365-A30E-AD4C3C73088C}" destId="{78FE4335-AD00-4B33-A3BB-98C16B5883A2}" srcOrd="0" destOrd="0" presId="urn:microsoft.com/office/officeart/2005/8/layout/cycle5"/>
    <dgm:cxn modelId="{D8470BA6-E53E-4FD8-BAA9-8452DD19BD05}" type="presOf" srcId="{5F476A3D-3709-4AEF-9939-F3D58950130A}" destId="{0D50941C-2382-4570-A9A7-B9923BB7FE64}" srcOrd="0" destOrd="0" presId="urn:microsoft.com/office/officeart/2005/8/layout/cycle5"/>
    <dgm:cxn modelId="{287830B5-2BB9-46F5-A775-BC8AAE3B75EC}" srcId="{219B9F08-2999-486A-8A62-CA284F846262}" destId="{5F476A3D-3709-4AEF-9939-F3D58950130A}" srcOrd="1" destOrd="0" parTransId="{655A2543-06A1-431B-A89B-D6879D3720FA}" sibTransId="{9EE5EF2F-3C18-42BA-9331-417A38ACEAB4}"/>
    <dgm:cxn modelId="{5A3B80B8-56FD-4888-86B0-9712842A0FCB}" type="presOf" srcId="{80EE3312-0B15-4F7D-8B4D-7F6E2D634237}" destId="{98173A6E-D5E2-4978-9742-1F039A0088C5}" srcOrd="0" destOrd="0" presId="urn:microsoft.com/office/officeart/2005/8/layout/cycle5"/>
    <dgm:cxn modelId="{FC35A0B9-1794-4E11-BF4E-C4C2CFBE6488}" type="presOf" srcId="{2C9EA6FA-818B-4EC2-8921-ECA6612FE4C8}" destId="{730DCFF2-2CD9-4D72-8A4B-79411FD41CED}" srcOrd="0" destOrd="0" presId="urn:microsoft.com/office/officeart/2005/8/layout/cycle5"/>
    <dgm:cxn modelId="{D5EBC2CC-4DD4-45E6-999D-39228C90B5F0}" type="presOf" srcId="{46240AA5-6885-4A42-9838-949A1FBEE7A0}" destId="{256215CF-E86D-450B-B6A8-A8932FE8E4C0}" srcOrd="0" destOrd="0" presId="urn:microsoft.com/office/officeart/2005/8/layout/cycle5"/>
    <dgm:cxn modelId="{E604EED1-F699-46E4-97DC-1D77F9A89876}" srcId="{219B9F08-2999-486A-8A62-CA284F846262}" destId="{DE946CCB-B839-47FE-B4A8-5FDE08E55E35}" srcOrd="6" destOrd="0" parTransId="{574FDDD9-3973-4966-A372-AD3C432670A3}" sibTransId="{6C64C129-88E9-441A-8DFE-2F936F821A66}"/>
    <dgm:cxn modelId="{CBEE3ED6-CAC9-4104-99BC-AF1D7BAD87C4}" srcId="{219B9F08-2999-486A-8A62-CA284F846262}" destId="{8BE68036-D495-40D4-A8B4-51F1AA46E7CF}" srcOrd="3" destOrd="0" parTransId="{54CE3E26-B00F-4AE1-914C-561035A3CE8C}" sibTransId="{ACE0940A-E5F4-4BEE-B1D6-8BFCAD60987E}"/>
    <dgm:cxn modelId="{69959FE2-2E89-4B6E-8D42-624C1C2EBFDD}" type="presOf" srcId="{ACE0940A-E5F4-4BEE-B1D6-8BFCAD60987E}" destId="{BA6A80A7-B288-43C1-9A6B-0A6772C198A1}" srcOrd="0" destOrd="0" presId="urn:microsoft.com/office/officeart/2005/8/layout/cycle5"/>
    <dgm:cxn modelId="{6DDA95E6-7022-40AB-9833-756AE946DA0B}" type="presOf" srcId="{8BE68036-D495-40D4-A8B4-51F1AA46E7CF}" destId="{F3F8EF18-7045-4DE3-91E5-F370C1ED7479}" srcOrd="0" destOrd="0" presId="urn:microsoft.com/office/officeart/2005/8/layout/cycle5"/>
    <dgm:cxn modelId="{3C0494EA-968E-4D9F-8340-7B51DDC85ABD}" type="presOf" srcId="{6C64C129-88E9-441A-8DFE-2F936F821A66}" destId="{4A9013F5-DEE8-4386-A76B-A0388C29BDEC}" srcOrd="0" destOrd="0" presId="urn:microsoft.com/office/officeart/2005/8/layout/cycle5"/>
    <dgm:cxn modelId="{80378CD5-D444-4EF3-8688-8D2D146A6400}" type="presParOf" srcId="{2E68FF01-9EDC-43F0-918A-06CDA8F435EC}" destId="{56B61128-319F-41E2-9572-2EFBB25F6822}" srcOrd="0" destOrd="0" presId="urn:microsoft.com/office/officeart/2005/8/layout/cycle5"/>
    <dgm:cxn modelId="{5B35B881-2466-4EB7-9627-8F3958424985}" type="presParOf" srcId="{2E68FF01-9EDC-43F0-918A-06CDA8F435EC}" destId="{3BC1FB1A-264E-4683-9742-B08207F857E2}" srcOrd="1" destOrd="0" presId="urn:microsoft.com/office/officeart/2005/8/layout/cycle5"/>
    <dgm:cxn modelId="{778B053A-EFD2-4548-A30F-DFFB0E1D6E7B}" type="presParOf" srcId="{2E68FF01-9EDC-43F0-918A-06CDA8F435EC}" destId="{7A96DCE5-13CF-4036-8346-39389D4369EE}" srcOrd="2" destOrd="0" presId="urn:microsoft.com/office/officeart/2005/8/layout/cycle5"/>
    <dgm:cxn modelId="{DA9F2023-6882-4CD3-944F-3020168CD661}" type="presParOf" srcId="{2E68FF01-9EDC-43F0-918A-06CDA8F435EC}" destId="{0D50941C-2382-4570-A9A7-B9923BB7FE64}" srcOrd="3" destOrd="0" presId="urn:microsoft.com/office/officeart/2005/8/layout/cycle5"/>
    <dgm:cxn modelId="{A59FC6EF-06D2-4C03-81F5-463DC880BBEB}" type="presParOf" srcId="{2E68FF01-9EDC-43F0-918A-06CDA8F435EC}" destId="{399BFC7E-459C-4D71-BB89-C4815AE28606}" srcOrd="4" destOrd="0" presId="urn:microsoft.com/office/officeart/2005/8/layout/cycle5"/>
    <dgm:cxn modelId="{4B16E4E8-74CA-4E31-8E08-B485B2FD3156}" type="presParOf" srcId="{2E68FF01-9EDC-43F0-918A-06CDA8F435EC}" destId="{25E332DF-B624-4808-A214-AA361FF3106B}" srcOrd="5" destOrd="0" presId="urn:microsoft.com/office/officeart/2005/8/layout/cycle5"/>
    <dgm:cxn modelId="{569DFADA-E6DD-4FEF-A393-FA1C69C738A8}" type="presParOf" srcId="{2E68FF01-9EDC-43F0-918A-06CDA8F435EC}" destId="{C9E409F8-7D3E-4A90-BCA6-60541C456932}" srcOrd="6" destOrd="0" presId="urn:microsoft.com/office/officeart/2005/8/layout/cycle5"/>
    <dgm:cxn modelId="{7EC00BDF-4539-4098-BB17-8B194783578B}" type="presParOf" srcId="{2E68FF01-9EDC-43F0-918A-06CDA8F435EC}" destId="{54AEFDCC-84AF-457E-82F8-E8E02BDBD77C}" srcOrd="7" destOrd="0" presId="urn:microsoft.com/office/officeart/2005/8/layout/cycle5"/>
    <dgm:cxn modelId="{6E7552D2-F9D4-4FB9-88CB-8B3333BACD43}" type="presParOf" srcId="{2E68FF01-9EDC-43F0-918A-06CDA8F435EC}" destId="{0DCBA84D-9F8D-4E05-9CAF-9ED760BF99B7}" srcOrd="8" destOrd="0" presId="urn:microsoft.com/office/officeart/2005/8/layout/cycle5"/>
    <dgm:cxn modelId="{EA604651-C132-4965-B2C7-A94622714EB8}" type="presParOf" srcId="{2E68FF01-9EDC-43F0-918A-06CDA8F435EC}" destId="{F3F8EF18-7045-4DE3-91E5-F370C1ED7479}" srcOrd="9" destOrd="0" presId="urn:microsoft.com/office/officeart/2005/8/layout/cycle5"/>
    <dgm:cxn modelId="{AC6012F6-2939-471B-979B-64019D749F41}" type="presParOf" srcId="{2E68FF01-9EDC-43F0-918A-06CDA8F435EC}" destId="{F00D37BE-A859-40EB-8518-28395453BB1A}" srcOrd="10" destOrd="0" presId="urn:microsoft.com/office/officeart/2005/8/layout/cycle5"/>
    <dgm:cxn modelId="{B98505CA-DBE3-44DD-9BFB-BD9BE89D1224}" type="presParOf" srcId="{2E68FF01-9EDC-43F0-918A-06CDA8F435EC}" destId="{BA6A80A7-B288-43C1-9A6B-0A6772C198A1}" srcOrd="11" destOrd="0" presId="urn:microsoft.com/office/officeart/2005/8/layout/cycle5"/>
    <dgm:cxn modelId="{760F5977-BC4E-4702-8E81-31C74F17E0FA}" type="presParOf" srcId="{2E68FF01-9EDC-43F0-918A-06CDA8F435EC}" destId="{256215CF-E86D-450B-B6A8-A8932FE8E4C0}" srcOrd="12" destOrd="0" presId="urn:microsoft.com/office/officeart/2005/8/layout/cycle5"/>
    <dgm:cxn modelId="{575D3117-5B4C-482F-AF94-9ADDD2D9DD0A}" type="presParOf" srcId="{2E68FF01-9EDC-43F0-918A-06CDA8F435EC}" destId="{CDECE099-A838-40F5-A9DA-FA2272220670}" srcOrd="13" destOrd="0" presId="urn:microsoft.com/office/officeart/2005/8/layout/cycle5"/>
    <dgm:cxn modelId="{0DBEBF70-9496-46EE-9453-577699B25EB2}" type="presParOf" srcId="{2E68FF01-9EDC-43F0-918A-06CDA8F435EC}" destId="{78FE4335-AD00-4B33-A3BB-98C16B5883A2}" srcOrd="14" destOrd="0" presId="urn:microsoft.com/office/officeart/2005/8/layout/cycle5"/>
    <dgm:cxn modelId="{42051101-E9A6-4F9A-A019-47FB79BB8FDA}" type="presParOf" srcId="{2E68FF01-9EDC-43F0-918A-06CDA8F435EC}" destId="{98173A6E-D5E2-4978-9742-1F039A0088C5}" srcOrd="15" destOrd="0" presId="urn:microsoft.com/office/officeart/2005/8/layout/cycle5"/>
    <dgm:cxn modelId="{EF074A91-69FE-4A13-9292-CF0B09639A57}" type="presParOf" srcId="{2E68FF01-9EDC-43F0-918A-06CDA8F435EC}" destId="{355C5854-4C7B-4D25-9085-3445CCCE4F99}" srcOrd="16" destOrd="0" presId="urn:microsoft.com/office/officeart/2005/8/layout/cycle5"/>
    <dgm:cxn modelId="{B250A070-0029-4448-84C7-56E23B6CB186}" type="presParOf" srcId="{2E68FF01-9EDC-43F0-918A-06CDA8F435EC}" destId="{730DCFF2-2CD9-4D72-8A4B-79411FD41CED}" srcOrd="17" destOrd="0" presId="urn:microsoft.com/office/officeart/2005/8/layout/cycle5"/>
    <dgm:cxn modelId="{FCA2E733-6EFF-4ED8-93EA-E0147F22E8AD}" type="presParOf" srcId="{2E68FF01-9EDC-43F0-918A-06CDA8F435EC}" destId="{09EB8DB5-5A13-497C-9D0C-BB02A8509EBB}" srcOrd="18" destOrd="0" presId="urn:microsoft.com/office/officeart/2005/8/layout/cycle5"/>
    <dgm:cxn modelId="{D3564C5B-5DC1-43C5-922E-80978D7585E0}" type="presParOf" srcId="{2E68FF01-9EDC-43F0-918A-06CDA8F435EC}" destId="{CCFAA9FC-011D-499B-B945-87EB6D583BEA}" srcOrd="19" destOrd="0" presId="urn:microsoft.com/office/officeart/2005/8/layout/cycle5"/>
    <dgm:cxn modelId="{D7115F52-468D-44C7-AE77-EE15A76555A6}" type="presParOf" srcId="{2E68FF01-9EDC-43F0-918A-06CDA8F435EC}" destId="{4A9013F5-DEE8-4386-A76B-A0388C29BDEC}" srcOrd="20" destOrd="0" presId="urn:microsoft.com/office/officeart/2005/8/layout/cycle5"/>
  </dgm:cxnLst>
  <dgm:bg/>
  <dgm:whole/>
  <dgm:extLst>
    <a:ext uri="http://schemas.microsoft.com/office/drawing/2008/diagram">
      <dsp:dataModelExt xmlns:dsp="http://schemas.microsoft.com/office/drawing/2008/diagram" relId="rId16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6B61128-319F-41E2-9572-2EFBB25F6822}">
      <dsp:nvSpPr>
        <dsp:cNvPr id="0" name=""/>
        <dsp:cNvSpPr/>
      </dsp:nvSpPr>
      <dsp:spPr>
        <a:xfrm>
          <a:off x="2777551" y="3085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family situations or finding it challenging to balance your studies with other commitments</a:t>
          </a:r>
        </a:p>
      </dsp:txBody>
      <dsp:txXfrm>
        <a:off x="2806803" y="32337"/>
        <a:ext cx="863393" cy="540729"/>
      </dsp:txXfrm>
    </dsp:sp>
    <dsp:sp modelId="{7A96DCE5-13CF-4036-8346-39389D4369EE}">
      <dsp:nvSpPr>
        <dsp:cNvPr id="0" name=""/>
        <dsp:cNvSpPr/>
      </dsp:nvSpPr>
      <dsp:spPr>
        <a:xfrm>
          <a:off x="1529347" y="302702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2290611" y="101947"/>
              </a:moveTo>
              <a:arcTo wR="1709152" hR="1709152" stAng="17393356" swAng="771163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D50941C-2382-4570-A9A7-B9923BB7FE64}">
      <dsp:nvSpPr>
        <dsp:cNvPr id="0" name=""/>
        <dsp:cNvSpPr/>
      </dsp:nvSpPr>
      <dsp:spPr>
        <a:xfrm>
          <a:off x="4113820" y="646599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changed your mind about  career</a:t>
          </a:r>
        </a:p>
      </dsp:txBody>
      <dsp:txXfrm>
        <a:off x="4143072" y="675851"/>
        <a:ext cx="863393" cy="540729"/>
      </dsp:txXfrm>
    </dsp:sp>
    <dsp:sp modelId="{25E332DF-B624-4808-A214-AA361FF3106B}">
      <dsp:nvSpPr>
        <dsp:cNvPr id="0" name=""/>
        <dsp:cNvSpPr/>
      </dsp:nvSpPr>
      <dsp:spPr>
        <a:xfrm>
          <a:off x="1529347" y="302702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3306651" y="1101534"/>
              </a:moveTo>
              <a:arcTo wR="1709152" hR="1709152" stAng="20350525" swAng="106368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9E409F8-7D3E-4A90-BCA6-60541C456932}">
      <dsp:nvSpPr>
        <dsp:cNvPr id="0" name=""/>
        <dsp:cNvSpPr/>
      </dsp:nvSpPr>
      <dsp:spPr>
        <a:xfrm>
          <a:off x="4443851" y="2092560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course is no longer suitable</a:t>
          </a:r>
        </a:p>
      </dsp:txBody>
      <dsp:txXfrm>
        <a:off x="4473103" y="2121812"/>
        <a:ext cx="863393" cy="540729"/>
      </dsp:txXfrm>
    </dsp:sp>
    <dsp:sp modelId="{0DCBA84D-9F8D-4E05-9CAF-9ED760BF99B7}">
      <dsp:nvSpPr>
        <dsp:cNvPr id="0" name=""/>
        <dsp:cNvSpPr/>
      </dsp:nvSpPr>
      <dsp:spPr>
        <a:xfrm>
          <a:off x="1572100" y="211558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3160650" y="2611568"/>
              </a:moveTo>
              <a:arcTo wR="1709152" hR="1709152" stAng="1912186" swAng="921970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3F8EF18-7045-4DE3-91E5-F370C1ED7479}">
      <dsp:nvSpPr>
        <dsp:cNvPr id="0" name=""/>
        <dsp:cNvSpPr/>
      </dsp:nvSpPr>
      <dsp:spPr>
        <a:xfrm>
          <a:off x="3404825" y="3255216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struggling to cope with the work load</a:t>
          </a:r>
        </a:p>
      </dsp:txBody>
      <dsp:txXfrm>
        <a:off x="3434077" y="3284468"/>
        <a:ext cx="863393" cy="540729"/>
      </dsp:txXfrm>
    </dsp:sp>
    <dsp:sp modelId="{BA6A80A7-B288-43C1-9A6B-0A6772C198A1}">
      <dsp:nvSpPr>
        <dsp:cNvPr id="0" name=""/>
        <dsp:cNvSpPr/>
      </dsp:nvSpPr>
      <dsp:spPr>
        <a:xfrm>
          <a:off x="1363722" y="283380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1952819" y="3400845"/>
              </a:moveTo>
              <a:arcTo wR="1709152" hR="1709152" stAng="4908217" swAng="543097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56215CF-E86D-450B-B6A8-A8932FE8E4C0}">
      <dsp:nvSpPr>
        <dsp:cNvPr id="0" name=""/>
        <dsp:cNvSpPr/>
      </dsp:nvSpPr>
      <dsp:spPr>
        <a:xfrm>
          <a:off x="2035978" y="3252131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not responding  well to teaching and assessment</a:t>
          </a:r>
        </a:p>
      </dsp:txBody>
      <dsp:txXfrm>
        <a:off x="2065230" y="3281383"/>
        <a:ext cx="863393" cy="540729"/>
      </dsp:txXfrm>
    </dsp:sp>
    <dsp:sp modelId="{78FE4335-AD00-4B33-A3BB-98C16B5883A2}">
      <dsp:nvSpPr>
        <dsp:cNvPr id="0" name=""/>
        <dsp:cNvSpPr/>
      </dsp:nvSpPr>
      <dsp:spPr>
        <a:xfrm>
          <a:off x="1529347" y="302702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437789" y="2851447"/>
              </a:moveTo>
              <a:arcTo wR="1709152" hR="1709152" stAng="8283654" swAng="834702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98173A6E-D5E2-4978-9742-1F039A0088C5}">
      <dsp:nvSpPr>
        <dsp:cNvPr id="0" name=""/>
        <dsp:cNvSpPr/>
      </dsp:nvSpPr>
      <dsp:spPr>
        <a:xfrm>
          <a:off x="1111251" y="2092560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financial reasons also dealing with student debt</a:t>
          </a:r>
        </a:p>
      </dsp:txBody>
      <dsp:txXfrm>
        <a:off x="1140503" y="2121812"/>
        <a:ext cx="863393" cy="540729"/>
      </dsp:txXfrm>
    </dsp:sp>
    <dsp:sp modelId="{730DCFF2-2CD9-4D72-8A4B-79411FD41CED}">
      <dsp:nvSpPr>
        <dsp:cNvPr id="0" name=""/>
        <dsp:cNvSpPr/>
      </dsp:nvSpPr>
      <dsp:spPr>
        <a:xfrm>
          <a:off x="1529347" y="302702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2495" y="1616829"/>
              </a:moveTo>
              <a:arcTo wR="1709152" hR="1709152" stAng="10985787" swAng="1063688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9EB8DB5-5A13-497C-9D0C-BB02A8509EBB}">
      <dsp:nvSpPr>
        <dsp:cNvPr id="0" name=""/>
        <dsp:cNvSpPr/>
      </dsp:nvSpPr>
      <dsp:spPr>
        <a:xfrm>
          <a:off x="1441282" y="646599"/>
          <a:ext cx="921897" cy="599233"/>
        </a:xfrm>
        <a:prstGeom prst="round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266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600" kern="1200"/>
            <a:t>you may have  a disability or health issues that makes university life difficult to cope with</a:t>
          </a:r>
        </a:p>
      </dsp:txBody>
      <dsp:txXfrm>
        <a:off x="1470534" y="675851"/>
        <a:ext cx="863393" cy="540729"/>
      </dsp:txXfrm>
    </dsp:sp>
    <dsp:sp modelId="{4A9013F5-DEE8-4386-A76B-A0388C29BDEC}">
      <dsp:nvSpPr>
        <dsp:cNvPr id="0" name=""/>
        <dsp:cNvSpPr/>
      </dsp:nvSpPr>
      <dsp:spPr>
        <a:xfrm>
          <a:off x="1529347" y="302702"/>
          <a:ext cx="3418304" cy="3418304"/>
        </a:xfrm>
        <a:custGeom>
          <a:avLst/>
          <a:gdLst/>
          <a:ahLst/>
          <a:cxnLst/>
          <a:rect l="0" t="0" r="0" b="0"/>
          <a:pathLst>
            <a:path>
              <a:moveTo>
                <a:pt x="784745" y="271559"/>
              </a:moveTo>
              <a:arcTo wR="1709152" hR="1709152" stAng="14235481" swAng="771163"/>
            </a:path>
          </a:pathLst>
        </a:custGeom>
        <a:noFill/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tailEnd type="arrow"/>
        </a:ln>
        <a:effectLst/>
      </dsp:spPr>
      <dsp:style>
        <a:lnRef idx="1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ycle5">
  <dgm:title val=""/>
  <dgm:desc val=""/>
  <dgm:catLst>
    <dgm:cat type="cycle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ycle">
    <dgm:varLst>
      <dgm:dir/>
      <dgm:resizeHandles val="exact"/>
    </dgm:varLst>
    <dgm:choose name="Name0">
      <dgm:if name="Name1" func="var" arg="dir" op="equ" val="norm">
        <dgm:choose name="Name2">
          <dgm:if name="Name3" axis="ch" ptType="node" func="cnt" op="gt" val="2">
            <dgm:alg type="cycle">
              <dgm:param type="stAng" val="0"/>
              <dgm:param type="spanAng" val="360"/>
            </dgm:alg>
          </dgm:if>
          <dgm:else name="Name4">
            <dgm:alg type="cycle">
              <dgm:param type="stAng" val="-90"/>
              <dgm:param type="spanAng" val="360"/>
            </dgm:alg>
          </dgm:else>
        </dgm:choose>
      </dgm:if>
      <dgm:else name="Name5">
        <dgm:choose name="Name6">
          <dgm:if name="Name7" axis="ch" ptType="node" func="cnt" op="gt" val="2">
            <dgm:alg type="cycle">
              <dgm:param type="stAng" val="0"/>
              <dgm:param type="spanAng" val="-360"/>
            </dgm:alg>
          </dgm:if>
          <dgm:else name="Name8">
            <dgm:alg type="cycle">
              <dgm:param type="stAng" val="90"/>
              <dgm:param type="spanAng" val="-360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9">
      <dgm:if name="Name10" func="var" arg="dir" op="equ" val="norm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op="equ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if>
      <dgm:else name="Name11">
        <dgm:constrLst>
          <dgm:constr type="w" for="ch" forName="node" refType="w"/>
          <dgm:constr type="w" for="ch" ptType="sibTrans" refType="w" refFor="ch" refForName="node" op="equ" fact="0.3"/>
          <dgm:constr type="diam" for="ch" ptType="sibTrans" refType="diam" fact="-1"/>
          <dgm:constr type="diam" for="ch" refType="diam" op="equ" fact="-1"/>
          <dgm:constr type="sibSp" refType="w" refFor="ch" refForName="node" op="equ" fact="0.15"/>
          <dgm:constr type="w" for="ch" forName="spNode" refType="sibSp" fact="1.6"/>
          <dgm:constr type="primFontSz" for="ch" forName="node" op="equ" val="65"/>
        </dgm:constrLst>
      </dgm:else>
    </dgm:choose>
    <dgm:ruleLst/>
    <dgm:forEach name="Name12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/>
        </dgm:shape>
        <dgm:presOf axis="desOrSelf" ptType="node"/>
        <dgm:constrLst>
          <dgm:constr type="h" refType="w" fact="0.65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5" fact="NaN" max="NaN"/>
        </dgm:ruleLst>
      </dgm:layoutNode>
      <dgm:choose name="Name13">
        <dgm:if name="Name14" axis="par ch" ptType="doc node" func="cnt" op="gt" val="1">
          <dgm:layoutNode name="spNode">
            <dgm:alg type="sp"/>
            <dgm:shape xmlns:r="http://schemas.openxmlformats.org/officeDocument/2006/relationships" r:blip="">
              <dgm:adjLst/>
            </dgm:shape>
            <dgm:presOf/>
            <dgm:constrLst>
              <dgm:constr type="h" refType="w"/>
            </dgm:constrLst>
            <dgm:ruleLst/>
          </dgm:layoutNode>
          <dgm:forEach name="Name15" axis="followSib" ptType="sibTrans" hideLastTrans="0" cnt="1">
            <dgm:layoutNode name="sibTrans">
              <dgm:alg type="conn">
                <dgm:param type="dim" val="1D"/>
                <dgm:param type="connRout" val="curve"/>
                <dgm:param type="begPts" val="radial"/>
                <dgm:param type="endPts" val="radial"/>
              </dgm:alg>
              <dgm:shape xmlns:r="http://schemas.openxmlformats.org/officeDocument/2006/relationships" type="conn" r:blip="">
                <dgm:adjLst/>
              </dgm:shape>
              <dgm:presOf axis="self"/>
              <dgm:constrLst>
                <dgm:constr type="h" refType="w" fact="0.65"/>
                <dgm:constr type="connDist"/>
                <dgm:constr type="begPad" refType="connDist" fact="0.2"/>
                <dgm:constr type="endPad" refType="connDist" fact="0.2"/>
              </dgm:constrLst>
              <dgm:ruleLst/>
            </dgm:layoutNode>
          </dgm:forEach>
        </dgm:if>
        <dgm:else name="Name16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1F4C4780FD9A4CB93756575F0CE1D7" ma:contentTypeVersion="8" ma:contentTypeDescription="Create a new document." ma:contentTypeScope="" ma:versionID="27a9300f8dd9e41556b484e15388c4bc">
  <xsd:schema xmlns:xsd="http://www.w3.org/2001/XMLSchema" xmlns:xs="http://www.w3.org/2001/XMLSchema" xmlns:p="http://schemas.microsoft.com/office/2006/metadata/properties" xmlns:ns2="f910b24e-1b11-4728-9e11-1a0980bcbce4" targetNamespace="http://schemas.microsoft.com/office/2006/metadata/properties" ma:root="true" ma:fieldsID="a3131958d41458a240e943abd6925157" ns2:_="">
    <xsd:import namespace="f910b24e-1b11-4728-9e11-1a0980bcbce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10b24e-1b11-4728-9e11-1a0980bcbc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A167EEE-3F5C-4A7E-8065-8801D0EA98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10b24e-1b11-4728-9e11-1a0980bcbce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E434A3-7B2C-4744-852F-AB08D98E31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A9B1DFB-5FC0-435F-82CB-C5B4275B0FF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Sylvia Hoffmann</dc:creator>
  <cp:keywords/>
  <dc:description/>
  <cp:lastModifiedBy>hamza khann</cp:lastModifiedBy>
  <cp:revision>121</cp:revision>
  <cp:lastPrinted>2019-07-11T13:37:00Z</cp:lastPrinted>
  <dcterms:created xsi:type="dcterms:W3CDTF">2024-07-18T15:04:00Z</dcterms:created>
  <dcterms:modified xsi:type="dcterms:W3CDTF">2026-02-23T16:37:00Z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0x0101007F1F4C4780FD9A4CB93756575F0CE1D7</vt:lpwstr>
  </property>
  <property fmtid="{D5CDD505-2E9C-101B-9397-08002B2CF9AE}" pid="3" name="docLang">
    <vt:lpwstr>en</vt:lpwstr>
  </property>
  <property fmtid="{D5CDD505-2E9C-101B-9397-08002B2CF9AE}" pid="4" name="GrammarlyDocumentId">
    <vt:lpwstr>30a67cd1-ffef-4cad-b03f-f776b1d9b362</vt:lpwstr>
  </property>
</Properties>
</file>