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webextensions/taskpanes.xml" ContentType="application/vnd.ms-office.webextensiontaskpanes+xml"/>
  <Override PartName="/word/webextensions/webextension.xml" ContentType="application/vnd.ms-office.webextension+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db1d9c6e7cc54347"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0000788B" w:rsidP="1DC8D555" w:rsidRDefault="26B1FC92" w14:paraId="6E2C36B2" w14:textId="185CE1B4">
      <w:pPr>
        <w:spacing w:line="360" w:lineRule="auto"/>
        <w:rPr>
          <w:rFonts w:ascii="Arial" w:hAnsi="Arial" w:eastAsia="Arial" w:cs="Arial"/>
          <w:color w:val="000000" w:themeColor="text1"/>
        </w:rPr>
      </w:pPr>
      <w:r w:rsidRPr="1DC8D555">
        <w:rPr>
          <w:rFonts w:ascii="Arial" w:hAnsi="Arial" w:eastAsia="Arial" w:cs="Arial"/>
          <w:color w:val="000000" w:themeColor="text1"/>
          <w:lang w:val="cy-GB"/>
        </w:rPr>
        <w:t>ECAD5008C                                                                                       Rhif Myfyriwr:1902029</w:t>
      </w:r>
    </w:p>
    <w:tbl>
      <w:tblPr>
        <w:tblStyle w:val="TableGrid"/>
        <w:tblW w:w="0" w:type="auto"/>
        <w:tblLayout w:type="fixed"/>
        <w:tblLook w:val="06A0" w:firstRow="1" w:lastRow="0" w:firstColumn="1" w:lastColumn="0" w:noHBand="1" w:noVBand="1"/>
      </w:tblPr>
      <w:tblGrid>
        <w:gridCol w:w="3000"/>
        <w:gridCol w:w="3000"/>
        <w:gridCol w:w="3000"/>
      </w:tblGrid>
      <w:tr w:rsidR="1DC8D555" w:rsidTr="3505F384" w14:paraId="52918145" w14:textId="77777777">
        <w:tc>
          <w:tcPr>
            <w:tcW w:w="3000" w:type="dxa"/>
            <w:tcMar/>
          </w:tcPr>
          <w:p w:rsidR="5F4B8CBE" w:rsidP="1DC8D555" w:rsidRDefault="5F4B8CBE" w14:paraId="277C4776" w14:textId="6314D88E">
            <w:pPr>
              <w:spacing w:line="360" w:lineRule="auto"/>
              <w:rPr>
                <w:rFonts w:ascii="Arial" w:hAnsi="Arial" w:eastAsia="Arial" w:cs="Arial"/>
                <w:lang w:val="cy-GB"/>
              </w:rPr>
            </w:pPr>
            <w:r w:rsidRPr="1DC8D555">
              <w:rPr>
                <w:rFonts w:ascii="Arial" w:hAnsi="Arial" w:eastAsia="Arial" w:cs="Arial"/>
                <w:lang w:val="cy-GB"/>
              </w:rPr>
              <w:t>Targed 1</w:t>
            </w:r>
          </w:p>
        </w:tc>
        <w:tc>
          <w:tcPr>
            <w:tcW w:w="3000" w:type="dxa"/>
            <w:tcMar/>
          </w:tcPr>
          <w:p w:rsidR="1DC8D555" w:rsidP="3505F384" w:rsidRDefault="1DC8D555" w14:paraId="72A7D658" w14:textId="482A724E">
            <w:pPr>
              <w:pStyle w:val="Normal"/>
              <w:rPr>
                <w:rFonts w:ascii="Arial" w:hAnsi="Arial" w:eastAsia="Arial" w:cs="Arial"/>
                <w:noProof w:val="0"/>
                <w:sz w:val="24"/>
                <w:szCs w:val="24"/>
                <w:lang w:val="cy-GB"/>
              </w:rPr>
            </w:pPr>
            <w:r w:rsidRPr="3505F384" w:rsidR="0148F208">
              <w:rPr>
                <w:rFonts w:ascii="Arial" w:hAnsi="Arial" w:eastAsia="Arial" w:cs="Arial"/>
                <w:noProof w:val="0"/>
                <w:sz w:val="24"/>
                <w:szCs w:val="24"/>
                <w:lang w:val="cy-GB"/>
              </w:rPr>
              <w:t xml:space="preserve">I wirio treigliadau a chenedl enwau gwrywaidd a benywaidd </w:t>
            </w:r>
          </w:p>
          <w:p w:rsidR="1DC8D555" w:rsidP="3505F384" w:rsidRDefault="1DC8D555" w14:paraId="0D73CF29" w14:textId="4B0DCD76">
            <w:pPr>
              <w:pStyle w:val="Normal"/>
              <w:rPr>
                <w:rFonts w:ascii="Arial" w:hAnsi="Arial" w:eastAsia="Arial" w:cs="Arial"/>
                <w:sz w:val="24"/>
                <w:szCs w:val="24"/>
              </w:rPr>
            </w:pPr>
            <w:r>
              <w:br/>
            </w:r>
          </w:p>
        </w:tc>
        <w:tc>
          <w:tcPr>
            <w:tcW w:w="3000" w:type="dxa"/>
            <w:tcMar/>
          </w:tcPr>
          <w:p w:rsidR="1DC8D555" w:rsidP="3505F384" w:rsidRDefault="1DC8D555" w14:paraId="426ECEA0" w14:textId="5870838F">
            <w:pPr>
              <w:pStyle w:val="Normal"/>
              <w:rPr>
                <w:rFonts w:ascii="Arial" w:hAnsi="Arial" w:eastAsia="Arial" w:cs="Arial"/>
                <w:sz w:val="24"/>
                <w:szCs w:val="24"/>
              </w:rPr>
            </w:pPr>
            <w:r w:rsidRPr="3505F384" w:rsidR="0148F208">
              <w:rPr>
                <w:rFonts w:ascii="Arial" w:hAnsi="Arial" w:eastAsia="Arial" w:cs="Arial"/>
                <w:sz w:val="24"/>
                <w:szCs w:val="24"/>
                <w:lang w:val="cy-GB"/>
              </w:rPr>
              <w:t>Rwyf wedi prawf-ddarllen fy ngwaith mwy nag unwaith ac wedi rhoi fy ngwaith trwy Cysill.</w:t>
            </w:r>
          </w:p>
          <w:p w:rsidR="1DC8D555" w:rsidP="3505F384" w:rsidRDefault="1DC8D555" w14:paraId="05D36BBB" w14:textId="3196CCC3">
            <w:pPr>
              <w:pStyle w:val="Normal"/>
              <w:rPr>
                <w:rFonts w:ascii="Arial" w:hAnsi="Arial" w:eastAsia="Arial" w:cs="Arial"/>
                <w:sz w:val="24"/>
                <w:szCs w:val="24"/>
              </w:rPr>
            </w:pPr>
          </w:p>
        </w:tc>
      </w:tr>
      <w:tr w:rsidR="1DC8D555" w:rsidTr="3505F384" w14:paraId="406F24BA" w14:textId="77777777">
        <w:tc>
          <w:tcPr>
            <w:tcW w:w="3000" w:type="dxa"/>
            <w:tcMar/>
          </w:tcPr>
          <w:p w:rsidR="1DC8D555" w:rsidP="1DC8D555" w:rsidRDefault="1DC8D555" w14:paraId="1AE50EA6" w14:textId="4718A863">
            <w:pPr>
              <w:spacing w:line="360" w:lineRule="auto"/>
              <w:rPr>
                <w:rFonts w:ascii="Arial" w:hAnsi="Arial" w:eastAsia="Arial" w:cs="Arial"/>
              </w:rPr>
            </w:pPr>
            <w:r w:rsidRPr="1DC8D555">
              <w:rPr>
                <w:rFonts w:ascii="Arial" w:hAnsi="Arial" w:eastAsia="Arial" w:cs="Arial"/>
                <w:lang w:val="cy-GB"/>
              </w:rPr>
              <w:t>Targed 2</w:t>
            </w:r>
          </w:p>
        </w:tc>
        <w:tc>
          <w:tcPr>
            <w:tcW w:w="3000" w:type="dxa"/>
            <w:tcMar/>
          </w:tcPr>
          <w:p w:rsidR="1DC8D555" w:rsidP="3505F384" w:rsidRDefault="1DC8D555" w14:paraId="6987FBF3" w14:textId="797D0DAF">
            <w:pPr>
              <w:pStyle w:val="Normal"/>
              <w:rPr>
                <w:rFonts w:ascii="Arial" w:hAnsi="Arial" w:eastAsia="Arial" w:cs="Arial"/>
                <w:noProof w:val="0"/>
                <w:sz w:val="24"/>
                <w:szCs w:val="24"/>
                <w:lang w:val="cy-GB"/>
              </w:rPr>
            </w:pPr>
            <w:r w:rsidRPr="3505F384" w:rsidR="5204EA04">
              <w:rPr>
                <w:rFonts w:ascii="Arial" w:hAnsi="Arial" w:eastAsia="Arial" w:cs="Arial"/>
                <w:noProof w:val="0"/>
                <w:sz w:val="24"/>
                <w:szCs w:val="24"/>
                <w:lang w:val="cy-GB"/>
              </w:rPr>
              <w:t>I ystyried dulliau o gyflwyno manylion wybodaeth ychwanegol yn nhestun y gwaith neu yn yr atodion (e.e. y pedwar diben, camau cynnydd, safonau proffesiynol).</w:t>
            </w:r>
          </w:p>
        </w:tc>
        <w:tc>
          <w:tcPr>
            <w:tcW w:w="3000" w:type="dxa"/>
            <w:tcMar/>
          </w:tcPr>
          <w:p w:rsidR="1DC8D555" w:rsidP="3505F384" w:rsidRDefault="1DC8D555" w14:paraId="5BEBA9ED" w14:textId="5BC25ADA">
            <w:pPr>
              <w:pStyle w:val="Normal"/>
              <w:rPr>
                <w:rFonts w:ascii="Arial" w:hAnsi="Arial" w:eastAsia="Arial" w:cs="Arial"/>
                <w:sz w:val="24"/>
                <w:szCs w:val="24"/>
                <w:lang w:val="cy-GB"/>
              </w:rPr>
            </w:pPr>
            <w:r w:rsidRPr="3505F384" w:rsidR="6C6E663E">
              <w:rPr>
                <w:rFonts w:ascii="Arial" w:hAnsi="Arial" w:eastAsia="Arial" w:cs="Arial"/>
                <w:sz w:val="24"/>
                <w:szCs w:val="24"/>
                <w:lang w:val="cy-GB"/>
              </w:rPr>
              <w:t>Rwyf wedi cysylltu fy ngwaith ag gwybodaeth yn nhestun y gwaith megis trafod y pedwar diben a thracio cynnydd.</w:t>
            </w:r>
          </w:p>
          <w:p w:rsidR="1DC8D555" w:rsidP="3505F384" w:rsidRDefault="1DC8D555" w14:paraId="73944A43" w14:textId="148E3A3C">
            <w:pPr>
              <w:pStyle w:val="Normal"/>
              <w:rPr>
                <w:rFonts w:ascii="Arial" w:hAnsi="Arial" w:eastAsia="Arial" w:cs="Arial"/>
                <w:sz w:val="24"/>
                <w:szCs w:val="24"/>
                <w:lang w:val="cy-GB"/>
              </w:rPr>
            </w:pPr>
          </w:p>
        </w:tc>
      </w:tr>
    </w:tbl>
    <w:p w:rsidR="3505F384" w:rsidRDefault="3505F384" w14:paraId="39CC46E8" w14:textId="336DD48C"/>
    <w:p w:rsidR="0000788B" w:rsidP="1DC8D555" w:rsidRDefault="0000788B" w14:paraId="0FE55116" w14:textId="3A0EC1BE">
      <w:pPr>
        <w:spacing w:line="360" w:lineRule="auto"/>
        <w:jc w:val="center"/>
        <w:rPr>
          <w:rFonts w:ascii="Arial" w:hAnsi="Arial" w:eastAsia="Arial" w:cs="Arial"/>
          <w:b/>
          <w:bCs/>
          <w:color w:val="000000" w:themeColor="text1"/>
          <w:sz w:val="36"/>
          <w:szCs w:val="36"/>
          <w:u w:val="single"/>
          <w:lang w:val="cy-GB"/>
        </w:rPr>
      </w:pPr>
    </w:p>
    <w:p w:rsidR="0000788B" w:rsidP="1DC8D555" w:rsidRDefault="33029717" w14:paraId="3A05AAC7" w14:textId="5395F699">
      <w:pPr>
        <w:spacing w:line="360" w:lineRule="auto"/>
        <w:jc w:val="center"/>
        <w:rPr>
          <w:rFonts w:ascii="Arial" w:hAnsi="Arial" w:eastAsia="Arial" w:cs="Arial"/>
          <w:b/>
          <w:bCs/>
          <w:color w:val="000000" w:themeColor="text1"/>
          <w:sz w:val="36"/>
          <w:szCs w:val="36"/>
          <w:u w:val="single"/>
          <w:lang w:val="cy-GB"/>
        </w:rPr>
      </w:pPr>
      <w:r w:rsidRPr="1DC8D555">
        <w:rPr>
          <w:rFonts w:ascii="Arial" w:hAnsi="Arial" w:eastAsia="Arial" w:cs="Arial"/>
          <w:b/>
          <w:bCs/>
          <w:color w:val="000000" w:themeColor="text1"/>
          <w:sz w:val="36"/>
          <w:szCs w:val="36"/>
          <w:u w:val="single"/>
          <w:lang w:val="cy-GB"/>
        </w:rPr>
        <w:t>Cylch 2 Astudiaethau Proffesiynol ac Addysgegol: Arwain y Dysgu: beth, sut a pham ydw i’n addysgu? (ECAD5008-C)</w:t>
      </w:r>
    </w:p>
    <w:p w:rsidR="0000788B" w:rsidP="1DC8D555" w:rsidRDefault="0000788B" w14:paraId="2FA6E0CF" w14:textId="034D0671">
      <w:pPr>
        <w:spacing w:line="360" w:lineRule="auto"/>
        <w:rPr>
          <w:rFonts w:ascii="Arial" w:hAnsi="Arial" w:eastAsia="Arial" w:cs="Arial"/>
          <w:b w:val="1"/>
          <w:bCs w:val="1"/>
          <w:color w:val="000000" w:themeColor="text1"/>
          <w:sz w:val="28"/>
          <w:szCs w:val="28"/>
          <w:lang w:val="cy-GB"/>
        </w:rPr>
      </w:pPr>
      <w:r w:rsidRPr="3505F384" w:rsidR="4F85BB69">
        <w:rPr>
          <w:rFonts w:ascii="Arial" w:hAnsi="Arial" w:eastAsia="Arial" w:cs="Arial"/>
          <w:b w:val="1"/>
          <w:bCs w:val="1"/>
          <w:color w:val="000000" w:themeColor="text1" w:themeTint="FF" w:themeShade="FF"/>
          <w:sz w:val="28"/>
          <w:szCs w:val="28"/>
          <w:lang w:val="cy-GB"/>
        </w:rPr>
        <w:t>Aseiniad ysgrifenedig sy’n gwerthuso’n feirniadol sut y gellir defnyddio Asesu ar gyfer Dysgu mewn cyfres o gyfleoedd dysgu i hybu cynnydd ar draws y meysydd dysgu a phrofiad a ddewiswyd.</w:t>
      </w:r>
    </w:p>
    <w:p w:rsidR="3DDA6EDE" w:rsidP="62F0A4BB" w:rsidRDefault="5BF28118" w14:paraId="0161EF80" w14:textId="00B155C6">
      <w:pPr>
        <w:spacing w:line="360" w:lineRule="auto"/>
        <w:rPr>
          <w:rFonts w:ascii="Arial" w:hAnsi="Arial" w:eastAsia="Arial" w:cs="Arial"/>
          <w:sz w:val="24"/>
          <w:szCs w:val="24"/>
          <w:lang w:val="cy-GB"/>
        </w:rPr>
      </w:pPr>
      <w:r w:rsidRPr="3505F384" w:rsidR="1D9588BB">
        <w:rPr>
          <w:rFonts w:ascii="Arial" w:hAnsi="Arial" w:eastAsia="Arial" w:cs="Arial"/>
          <w:sz w:val="24"/>
          <w:szCs w:val="24"/>
          <w:lang w:val="cy-GB"/>
        </w:rPr>
        <w:t>Yn yr aseiniad yma byddaf yn trafod a gwerthuso sut y gellir defnyddio Asesu ar gyfer Dysgu (</w:t>
      </w:r>
      <w:proofErr w:type="spellStart"/>
      <w:r w:rsidRPr="3505F384" w:rsidR="1D9588BB">
        <w:rPr>
          <w:rFonts w:ascii="Arial" w:hAnsi="Arial" w:eastAsia="Arial" w:cs="Arial"/>
          <w:sz w:val="24"/>
          <w:szCs w:val="24"/>
          <w:lang w:val="cy-GB"/>
        </w:rPr>
        <w:t>AagD</w:t>
      </w:r>
      <w:proofErr w:type="spellEnd"/>
      <w:r w:rsidRPr="3505F384" w:rsidR="1D9588BB">
        <w:rPr>
          <w:rFonts w:ascii="Arial" w:hAnsi="Arial" w:eastAsia="Arial" w:cs="Arial"/>
          <w:sz w:val="24"/>
          <w:szCs w:val="24"/>
          <w:lang w:val="cy-GB"/>
        </w:rPr>
        <w:t xml:space="preserve">) mewn addysg i hybu cynnydd disgyblion ar draws y meysydd dysgu a phrofiad (MDPH) Y Celfyddydau Mynegiannol, Iechyd a Lles ac Ieithoedd, Llythrennedd a Chyfathrebu (Addysg Cymru, 2020). Cynlluniwyd tair gwers ar y meysydd dysgu a ddewisaf ac fe fyddaf yn archwilio sut mae’r strategaethau </w:t>
      </w:r>
      <w:proofErr w:type="spellStart"/>
      <w:r w:rsidRPr="3505F384" w:rsidR="1D9588BB">
        <w:rPr>
          <w:rFonts w:ascii="Arial" w:hAnsi="Arial" w:eastAsia="Arial" w:cs="Arial"/>
          <w:sz w:val="24"/>
          <w:szCs w:val="24"/>
          <w:lang w:val="cy-GB"/>
        </w:rPr>
        <w:t>AagD</w:t>
      </w:r>
      <w:proofErr w:type="spellEnd"/>
      <w:r w:rsidRPr="3505F384" w:rsidR="1D9588BB">
        <w:rPr>
          <w:rFonts w:ascii="Arial" w:hAnsi="Arial" w:eastAsia="Arial" w:cs="Arial"/>
          <w:sz w:val="24"/>
          <w:szCs w:val="24"/>
          <w:lang w:val="cy-GB"/>
        </w:rPr>
        <w:t xml:space="preserve"> yn buddio cynnydd plant o fewn y </w:t>
      </w:r>
      <w:proofErr w:type="spellStart"/>
      <w:r w:rsidRPr="3505F384" w:rsidR="1D9588BB">
        <w:rPr>
          <w:rFonts w:ascii="Arial" w:hAnsi="Arial" w:eastAsia="Arial" w:cs="Arial"/>
          <w:sz w:val="24"/>
          <w:szCs w:val="24"/>
          <w:lang w:val="cy-GB"/>
        </w:rPr>
        <w:t>MDPh</w:t>
      </w:r>
      <w:proofErr w:type="spellEnd"/>
      <w:r w:rsidRPr="3505F384" w:rsidR="1D9588BB">
        <w:rPr>
          <w:rFonts w:ascii="Arial" w:hAnsi="Arial" w:eastAsia="Arial" w:cs="Arial"/>
          <w:sz w:val="24"/>
          <w:szCs w:val="24"/>
          <w:lang w:val="cy-GB"/>
        </w:rPr>
        <w:t xml:space="preserve">. Mae hybu a chefnogi cynnydd plant yn holl bwysig ac yn brif ddiben yng Nghwricwlwm i Gymru (Addysg Cymru, 2020). Byddaf yn ffocysu ar dair strategaeth o </w:t>
      </w:r>
      <w:proofErr w:type="spellStart"/>
      <w:r w:rsidRPr="3505F384" w:rsidR="1D9588BB">
        <w:rPr>
          <w:rFonts w:ascii="Arial" w:hAnsi="Arial" w:eastAsia="Arial" w:cs="Arial"/>
          <w:sz w:val="24"/>
          <w:szCs w:val="24"/>
          <w:lang w:val="cy-GB"/>
        </w:rPr>
        <w:t>AagD</w:t>
      </w:r>
      <w:proofErr w:type="spellEnd"/>
      <w:r w:rsidRPr="3505F384" w:rsidR="1D9588BB">
        <w:rPr>
          <w:rFonts w:ascii="Arial" w:hAnsi="Arial" w:eastAsia="Arial" w:cs="Arial"/>
          <w:sz w:val="24"/>
          <w:szCs w:val="24"/>
          <w:lang w:val="cy-GB"/>
        </w:rPr>
        <w:t xml:space="preserve">, sef cwestiynu, hunan asesu ac asesu cymheiriaid a meini prawf llwyddiant. I addysg ysgolion cynradd mae </w:t>
      </w:r>
      <w:proofErr w:type="spellStart"/>
      <w:r w:rsidRPr="3505F384" w:rsidR="1D9588BB">
        <w:rPr>
          <w:rFonts w:ascii="Arial" w:hAnsi="Arial" w:eastAsia="Arial" w:cs="Arial"/>
          <w:sz w:val="24"/>
          <w:szCs w:val="24"/>
          <w:lang w:val="cy-GB"/>
        </w:rPr>
        <w:t>AagD</w:t>
      </w:r>
      <w:proofErr w:type="spellEnd"/>
      <w:r w:rsidRPr="3505F384" w:rsidR="1D9588BB">
        <w:rPr>
          <w:rFonts w:ascii="Arial" w:hAnsi="Arial" w:eastAsia="Arial" w:cs="Arial"/>
          <w:sz w:val="24"/>
          <w:szCs w:val="24"/>
          <w:lang w:val="cy-GB"/>
        </w:rPr>
        <w:t xml:space="preserve"> yn faes o bwysigrwydd cynyddol ac yn plethu o fewn y fframwaith Cwricwlwm i Gymru (Addysg Cymru, 2020). Mae </w:t>
      </w:r>
      <w:proofErr w:type="spellStart"/>
      <w:r w:rsidRPr="3505F384" w:rsidR="1D9588BB">
        <w:rPr>
          <w:rFonts w:ascii="Arial" w:hAnsi="Arial" w:eastAsia="Arial" w:cs="Arial"/>
          <w:sz w:val="24"/>
          <w:szCs w:val="24"/>
          <w:lang w:val="cy-GB"/>
        </w:rPr>
        <w:t>AagD</w:t>
      </w:r>
      <w:proofErr w:type="spellEnd"/>
      <w:r w:rsidRPr="3505F384" w:rsidR="1D9588BB">
        <w:rPr>
          <w:rFonts w:ascii="Arial" w:hAnsi="Arial" w:eastAsia="Arial" w:cs="Arial"/>
          <w:sz w:val="24"/>
          <w:szCs w:val="24"/>
          <w:lang w:val="cy-GB"/>
        </w:rPr>
        <w:t xml:space="preserve"> yn ymwneud â hysbysu dysgwyr o'u cynnydd a'i gadel i gymryd y camau angenrheidiol sydd angen arnynt i wella eu perfformiad (Jones, 2005).</w:t>
      </w:r>
      <w:r w:rsidRPr="3505F384" w:rsidR="4BC33188">
        <w:rPr>
          <w:rFonts w:ascii="Arial" w:hAnsi="Arial" w:eastAsia="Arial" w:cs="Arial"/>
          <w:sz w:val="24"/>
          <w:szCs w:val="24"/>
          <w:lang w:val="cy-GB"/>
        </w:rPr>
        <w:t xml:space="preserve"> </w:t>
      </w:r>
      <w:r w:rsidRPr="3505F384" w:rsidR="5064CFBB">
        <w:rPr>
          <w:rFonts w:ascii="Arial" w:hAnsi="Arial" w:eastAsia="Arial" w:cs="Arial"/>
          <w:sz w:val="24"/>
          <w:szCs w:val="24"/>
          <w:lang w:val="cy-GB"/>
        </w:rPr>
        <w:t xml:space="preserve">Ffocws fy nghynlluniau gwersi fydd ar ddosbarth blwyddyn 3, plant oed 7-8. 28 o blant sydd yn y dosbarth i gyd ac mae pob plentyn yn gwneud cynnydd da. Mae 8 plentyn yn dod o gartrefi di-gymraeg ac mae 20 yn dod o gartrefi Gymraeg. Ar gyfer helpu ddatblygu cynnydd y plant yn y Gymraeg penderfynais ddewis cynllunio gwers fydd yn ffocysu ar </w:t>
      </w:r>
      <w:proofErr w:type="spellStart"/>
      <w:r w:rsidRPr="3505F384" w:rsidR="5064CFBB">
        <w:rPr>
          <w:rFonts w:ascii="Arial" w:hAnsi="Arial" w:eastAsia="Arial" w:cs="Arial"/>
          <w:sz w:val="24"/>
          <w:szCs w:val="24"/>
          <w:lang w:val="cy-GB"/>
        </w:rPr>
        <w:t>MDPh</w:t>
      </w:r>
      <w:proofErr w:type="spellEnd"/>
      <w:r w:rsidRPr="3505F384" w:rsidR="5064CFBB">
        <w:rPr>
          <w:rFonts w:ascii="Arial" w:hAnsi="Arial" w:eastAsia="Arial" w:cs="Arial"/>
          <w:sz w:val="24"/>
          <w:szCs w:val="24"/>
          <w:lang w:val="cy-GB"/>
        </w:rPr>
        <w:t xml:space="preserve"> Ieithoedd, Llythrennedd a Chyfathrebu. Bydd ffocysu ar y </w:t>
      </w:r>
      <w:proofErr w:type="spellStart"/>
      <w:r w:rsidRPr="3505F384" w:rsidR="5064CFBB">
        <w:rPr>
          <w:rFonts w:ascii="Arial" w:hAnsi="Arial" w:eastAsia="Arial" w:cs="Arial"/>
          <w:sz w:val="24"/>
          <w:szCs w:val="24"/>
          <w:lang w:val="cy-GB"/>
        </w:rPr>
        <w:t>MDPh</w:t>
      </w:r>
      <w:proofErr w:type="spellEnd"/>
      <w:r w:rsidRPr="3505F384" w:rsidR="5064CFBB">
        <w:rPr>
          <w:rFonts w:ascii="Arial" w:hAnsi="Arial" w:eastAsia="Arial" w:cs="Arial"/>
          <w:sz w:val="24"/>
          <w:szCs w:val="24"/>
          <w:lang w:val="cy-GB"/>
        </w:rPr>
        <w:t xml:space="preserve"> yma yn helpu’r plant i gyfathrebu'n well a’i gilydd yn y Gymraeg ac yn galluogi nhw i ddehongli’r hyn maent yn darllen, gweld a chlywed (Addysg Cymru, 2020). Yn ogystal â hyn, bydd y disgyblion yn dod i ddeall sut i ddefnyddio a chysylltu eu sgiliau siarad, gwrando, darllen ac ysgrifennu a fydd yn eu galluogi i wneud synnwyr o’r byd (Llywodraeth Cymru, 2017).</w:t>
      </w:r>
      <w:r w:rsidRPr="3505F384" w:rsidR="7D07CB4E">
        <w:rPr>
          <w:rFonts w:ascii="Arial" w:hAnsi="Arial" w:eastAsia="Arial" w:cs="Arial"/>
          <w:sz w:val="24"/>
          <w:szCs w:val="24"/>
          <w:lang w:val="cy-GB"/>
        </w:rPr>
        <w:t xml:space="preserve"> </w:t>
      </w:r>
      <w:r w:rsidRPr="3505F384" w:rsidR="30974899">
        <w:rPr>
          <w:rFonts w:ascii="Arial" w:hAnsi="Arial" w:eastAsia="Arial" w:cs="Arial"/>
          <w:sz w:val="24"/>
          <w:szCs w:val="24"/>
          <w:lang w:val="cy-GB"/>
        </w:rPr>
        <w:t xml:space="preserve">Ysgrifennu, gwrando a chyfathrebu yw’r agweddau penodol yr hoffwn i'r dysgwyr ganolbwyntio ar er mwyn ddatblygu eu Cymraeg. Penderfynais gynllunio’r wers nesaf i hybu cynnydd yn </w:t>
      </w:r>
      <w:proofErr w:type="spellStart"/>
      <w:r w:rsidRPr="3505F384" w:rsidR="30974899">
        <w:rPr>
          <w:rFonts w:ascii="Arial" w:hAnsi="Arial" w:eastAsia="Arial" w:cs="Arial"/>
          <w:sz w:val="24"/>
          <w:szCs w:val="24"/>
          <w:lang w:val="cy-GB"/>
        </w:rPr>
        <w:t>MDPh</w:t>
      </w:r>
      <w:proofErr w:type="spellEnd"/>
      <w:r w:rsidRPr="3505F384" w:rsidR="30974899">
        <w:rPr>
          <w:rFonts w:ascii="Arial" w:hAnsi="Arial" w:eastAsia="Arial" w:cs="Arial"/>
          <w:sz w:val="24"/>
          <w:szCs w:val="24"/>
          <w:lang w:val="cy-GB"/>
        </w:rPr>
        <w:t xml:space="preserve"> Iechyd a Lles y plant, i helpu’r disgyblion i ymlacio, tawelu a datblygu hunan hyder am eu bod yn grŵp bywiog iawn (Estyn, 2018). Iechyd a datblygiad y corff, iechyd meddwl a lles emosiynol a chymdeithasol yw’r elfennau sylfaenol y maes yma, sydd yn galluogi i'r plant i gyrraedd diben “unigolion iach, hyderus sy’n barod i fyw bywyd cyflawn fel aelodau gwerthfawr o gymdeithas” (Addysg Cymru, 2020, </w:t>
      </w:r>
      <w:proofErr w:type="spellStart"/>
      <w:r w:rsidRPr="3505F384" w:rsidR="30974899">
        <w:rPr>
          <w:rFonts w:ascii="Arial" w:hAnsi="Arial" w:eastAsia="Arial" w:cs="Arial"/>
          <w:sz w:val="24"/>
          <w:szCs w:val="24"/>
          <w:lang w:val="cy-GB"/>
        </w:rPr>
        <w:t>tud</w:t>
      </w:r>
      <w:proofErr w:type="spellEnd"/>
      <w:r w:rsidRPr="3505F384" w:rsidR="30974899">
        <w:rPr>
          <w:rFonts w:ascii="Arial" w:hAnsi="Arial" w:eastAsia="Arial" w:cs="Arial"/>
          <w:sz w:val="24"/>
          <w:szCs w:val="24"/>
          <w:lang w:val="cy-GB"/>
        </w:rPr>
        <w:t xml:space="preserve">. 73). Ffocws yn y wers yma yw ffocysu ar ymwybyddiaeth ofalgar y disgyblion wrth wneud gwers </w:t>
      </w:r>
      <w:proofErr w:type="spellStart"/>
      <w:r w:rsidRPr="3505F384" w:rsidR="30974899">
        <w:rPr>
          <w:rFonts w:ascii="Arial" w:hAnsi="Arial" w:eastAsia="Arial" w:cs="Arial"/>
          <w:sz w:val="24"/>
          <w:szCs w:val="24"/>
          <w:lang w:val="cy-GB"/>
        </w:rPr>
        <w:t>ioga</w:t>
      </w:r>
      <w:proofErr w:type="spellEnd"/>
      <w:r w:rsidRPr="3505F384" w:rsidR="30974899">
        <w:rPr>
          <w:rFonts w:ascii="Arial" w:hAnsi="Arial" w:eastAsia="Arial" w:cs="Arial"/>
          <w:sz w:val="24"/>
          <w:szCs w:val="24"/>
          <w:lang w:val="cy-GB"/>
        </w:rPr>
        <w:t>. Dywed Cook-</w:t>
      </w:r>
      <w:proofErr w:type="spellStart"/>
      <w:r w:rsidRPr="3505F384" w:rsidR="30974899">
        <w:rPr>
          <w:rFonts w:ascii="Arial" w:hAnsi="Arial" w:eastAsia="Arial" w:cs="Arial"/>
          <w:sz w:val="24"/>
          <w:szCs w:val="24"/>
          <w:lang w:val="cy-GB"/>
        </w:rPr>
        <w:t>Cottone</w:t>
      </w:r>
      <w:proofErr w:type="spellEnd"/>
      <w:r w:rsidRPr="3505F384" w:rsidR="30974899">
        <w:rPr>
          <w:rFonts w:ascii="Arial" w:hAnsi="Arial" w:eastAsia="Arial" w:cs="Arial"/>
          <w:sz w:val="24"/>
          <w:szCs w:val="24"/>
          <w:lang w:val="cy-GB"/>
        </w:rPr>
        <w:t xml:space="preserve"> (</w:t>
      </w:r>
      <w:proofErr w:type="spellStart"/>
      <w:r w:rsidRPr="3505F384" w:rsidR="30974899">
        <w:rPr>
          <w:rFonts w:ascii="Arial" w:hAnsi="Arial" w:eastAsia="Arial" w:cs="Arial"/>
          <w:sz w:val="24"/>
          <w:szCs w:val="24"/>
          <w:lang w:val="cy-GB"/>
        </w:rPr>
        <w:t>d.a</w:t>
      </w:r>
      <w:proofErr w:type="spellEnd"/>
      <w:r w:rsidRPr="3505F384" w:rsidR="30974899">
        <w:rPr>
          <w:rFonts w:ascii="Arial" w:hAnsi="Arial" w:eastAsia="Arial" w:cs="Arial"/>
          <w:sz w:val="24"/>
          <w:szCs w:val="24"/>
          <w:lang w:val="cy-GB"/>
        </w:rPr>
        <w:t xml:space="preserve">.) bod </w:t>
      </w:r>
      <w:proofErr w:type="spellStart"/>
      <w:r w:rsidRPr="3505F384" w:rsidR="30974899">
        <w:rPr>
          <w:rFonts w:ascii="Arial" w:hAnsi="Arial" w:eastAsia="Arial" w:cs="Arial"/>
          <w:sz w:val="24"/>
          <w:szCs w:val="24"/>
          <w:lang w:val="cy-GB"/>
        </w:rPr>
        <w:t>ioga</w:t>
      </w:r>
      <w:proofErr w:type="spellEnd"/>
      <w:r w:rsidRPr="3505F384" w:rsidR="30974899">
        <w:rPr>
          <w:rFonts w:ascii="Arial" w:hAnsi="Arial" w:eastAsia="Arial" w:cs="Arial"/>
          <w:sz w:val="24"/>
          <w:szCs w:val="24"/>
          <w:lang w:val="cy-GB"/>
        </w:rPr>
        <w:t xml:space="preserve"> yn helpu plant ac oedolion rheoli straen a rhoddir meddylfryd cadarnhaol </w:t>
      </w:r>
      <w:r w:rsidRPr="3505F384" w:rsidR="30974899">
        <w:rPr>
          <w:rFonts w:ascii="Arial" w:hAnsi="Arial" w:eastAsia="Arial" w:cs="Arial"/>
          <w:sz w:val="24"/>
          <w:szCs w:val="24"/>
          <w:lang w:val="cy-GB"/>
        </w:rPr>
        <w:t>iddo’ch</w:t>
      </w:r>
      <w:r w:rsidRPr="3505F384" w:rsidR="30974899">
        <w:rPr>
          <w:rFonts w:ascii="Arial" w:hAnsi="Arial" w:eastAsia="Arial" w:cs="Arial"/>
          <w:sz w:val="24"/>
          <w:szCs w:val="24"/>
          <w:lang w:val="cy-GB"/>
        </w:rPr>
        <w:t>.</w:t>
      </w:r>
      <w:r w:rsidRPr="3505F384" w:rsidR="52B896B5">
        <w:rPr>
          <w:rFonts w:ascii="Arial" w:hAnsi="Arial" w:eastAsia="Arial" w:cs="Arial"/>
          <w:sz w:val="24"/>
          <w:szCs w:val="24"/>
          <w:lang w:val="cy-GB"/>
        </w:rPr>
        <w:t xml:space="preserve"> </w:t>
      </w:r>
      <w:r w:rsidRPr="3505F384" w:rsidR="67D49F1D">
        <w:rPr>
          <w:rFonts w:ascii="Arial" w:hAnsi="Arial" w:eastAsia="Arial" w:cs="Arial"/>
          <w:sz w:val="24"/>
          <w:szCs w:val="24"/>
          <w:lang w:val="cy-GB"/>
        </w:rPr>
        <w:t>Ychwanega Estyn (2018) bod ioga wedi helpu ysgolion codi safonau ymddygiad eu disgyblion.  Ar gyfer y cynllun olaf penderfynais ffocysu ar MDPh Celfyddydau Mynegiannol i helpu datblygu creadigrwydd ac annibyniaeth y plant. Ffaith hysbys yw bod rhai plant yn mwynhau celf a rhydd Ofsted (2008) caiff hyn eu hadlewyrchu gan lefelau uchel o annibyniaeth gynnar ac agweddau cadarnhaol mewn gwersi. Cynlluniwyd gwers celf ar gyfer y dosbarth hwn i helpu datblygu eu dychymig a chreadigrwydd i fireinio syniadau a chynhyrchu gwaith unigryw eu hun (Addysg Cymru, 2020). Cefnoga Ofsted (2008) bod addysg celf, chrefft a dylunio yn sgil allweddol i blant ddatblygu.</w:t>
      </w:r>
      <w:r w:rsidRPr="3505F384" w:rsidR="73358852">
        <w:rPr>
          <w:rFonts w:ascii="Arial" w:hAnsi="Arial" w:eastAsia="Arial" w:cs="Arial"/>
          <w:sz w:val="24"/>
          <w:szCs w:val="24"/>
          <w:lang w:val="cy-GB"/>
        </w:rPr>
        <w:t xml:space="preserve"> </w:t>
      </w:r>
    </w:p>
    <w:p w:rsidR="414D996D" w:rsidP="3505F384" w:rsidRDefault="414D996D" w14:paraId="088FA7DD" w14:textId="7683D060">
      <w:pPr>
        <w:pStyle w:val="Normal"/>
        <w:spacing w:line="360" w:lineRule="auto"/>
        <w:rPr>
          <w:rFonts w:ascii="Arial" w:hAnsi="Arial" w:eastAsia="Arial" w:cs="Arial"/>
          <w:sz w:val="24"/>
          <w:szCs w:val="24"/>
          <w:highlight w:val="yellow"/>
          <w:lang w:val="cy-GB"/>
        </w:rPr>
      </w:pPr>
      <w:r w:rsidRPr="3505F384" w:rsidR="414D996D">
        <w:rPr>
          <w:rFonts w:ascii="Arial" w:hAnsi="Arial" w:eastAsia="Arial" w:cs="Arial"/>
          <w:color w:val="000000" w:themeColor="text1" w:themeTint="FF" w:themeShade="FF"/>
          <w:sz w:val="24"/>
          <w:szCs w:val="24"/>
          <w:lang w:val="cy-GB"/>
        </w:rPr>
        <w:t>Caniatâ asesu i athrawon weld pa gynnydd mae eu disgyblion yn ei wneud ac yn darparu gwybodaeth sy’n eu cynorthwyo i gynllunio sut i helpu disgyblion i wneud cynnydd pellach (</w:t>
      </w:r>
      <w:proofErr w:type="spellStart"/>
      <w:r w:rsidRPr="3505F384" w:rsidR="414D996D">
        <w:rPr>
          <w:rFonts w:ascii="Arial" w:hAnsi="Arial" w:eastAsia="Arial" w:cs="Arial"/>
          <w:color w:val="000000" w:themeColor="text1" w:themeTint="FF" w:themeShade="FF"/>
          <w:sz w:val="24"/>
          <w:szCs w:val="24"/>
          <w:lang w:val="cy-GB"/>
        </w:rPr>
        <w:t>Department</w:t>
      </w:r>
      <w:proofErr w:type="spellEnd"/>
      <w:r w:rsidRPr="3505F384" w:rsidR="414D996D">
        <w:rPr>
          <w:rFonts w:ascii="Arial" w:hAnsi="Arial" w:eastAsia="Arial" w:cs="Arial"/>
          <w:color w:val="000000" w:themeColor="text1" w:themeTint="FF" w:themeShade="FF"/>
          <w:sz w:val="24"/>
          <w:szCs w:val="24"/>
          <w:lang w:val="cy-GB"/>
        </w:rPr>
        <w:t xml:space="preserve"> of </w:t>
      </w:r>
      <w:proofErr w:type="spellStart"/>
      <w:r w:rsidRPr="3505F384" w:rsidR="414D996D">
        <w:rPr>
          <w:rFonts w:ascii="Arial" w:hAnsi="Arial" w:eastAsia="Arial" w:cs="Arial"/>
          <w:color w:val="000000" w:themeColor="text1" w:themeTint="FF" w:themeShade="FF"/>
          <w:sz w:val="24"/>
          <w:szCs w:val="24"/>
          <w:lang w:val="cy-GB"/>
        </w:rPr>
        <w:t>Education</w:t>
      </w:r>
      <w:proofErr w:type="spellEnd"/>
      <w:r w:rsidRPr="3505F384" w:rsidR="414D996D">
        <w:rPr>
          <w:rFonts w:ascii="Arial" w:hAnsi="Arial" w:eastAsia="Arial" w:cs="Arial"/>
          <w:color w:val="000000" w:themeColor="text1" w:themeTint="FF" w:themeShade="FF"/>
          <w:sz w:val="24"/>
          <w:szCs w:val="24"/>
          <w:lang w:val="cy-GB"/>
        </w:rPr>
        <w:t>, 2017). Dau offeryn y mae athrawon yn eu defnyddio'n gyffredin i asesu dysgu disgyblion yw asesiad ffurfiannol a chrynodol (</w:t>
      </w:r>
      <w:proofErr w:type="spellStart"/>
      <w:r w:rsidRPr="3505F384" w:rsidR="414D996D">
        <w:rPr>
          <w:rFonts w:ascii="Arial" w:hAnsi="Arial" w:eastAsia="Arial" w:cs="Arial"/>
          <w:color w:val="000000" w:themeColor="text1" w:themeTint="FF" w:themeShade="FF"/>
          <w:sz w:val="24"/>
          <w:szCs w:val="24"/>
          <w:lang w:val="cy-GB"/>
        </w:rPr>
        <w:t>Dix</w:t>
      </w:r>
      <w:r w:rsidRPr="3505F384" w:rsidR="090F4AA0">
        <w:rPr>
          <w:rFonts w:ascii="Arial" w:hAnsi="Arial" w:eastAsia="Arial" w:cs="Arial"/>
          <w:color w:val="000000" w:themeColor="text1" w:themeTint="FF" w:themeShade="FF"/>
          <w:sz w:val="24"/>
          <w:szCs w:val="24"/>
          <w:lang w:val="cy-GB"/>
        </w:rPr>
        <w:t>s</w:t>
      </w:r>
      <w:r w:rsidRPr="3505F384" w:rsidR="414D996D">
        <w:rPr>
          <w:rFonts w:ascii="Arial" w:hAnsi="Arial" w:eastAsia="Arial" w:cs="Arial"/>
          <w:color w:val="000000" w:themeColor="text1" w:themeTint="FF" w:themeShade="FF"/>
          <w:sz w:val="24"/>
          <w:szCs w:val="24"/>
          <w:lang w:val="cy-GB"/>
        </w:rPr>
        <w:t>on</w:t>
      </w:r>
      <w:proofErr w:type="spellEnd"/>
      <w:r w:rsidRPr="3505F384" w:rsidR="414D996D">
        <w:rPr>
          <w:rFonts w:ascii="Arial" w:hAnsi="Arial" w:eastAsia="Arial" w:cs="Arial"/>
          <w:color w:val="000000" w:themeColor="text1" w:themeTint="FF" w:themeShade="FF"/>
          <w:sz w:val="24"/>
          <w:szCs w:val="24"/>
          <w:lang w:val="cy-GB"/>
        </w:rPr>
        <w:t xml:space="preserve"> a </w:t>
      </w:r>
      <w:proofErr w:type="spellStart"/>
      <w:r w:rsidRPr="3505F384" w:rsidR="414D996D">
        <w:rPr>
          <w:rFonts w:ascii="Arial" w:hAnsi="Arial" w:eastAsia="Arial" w:cs="Arial"/>
          <w:color w:val="000000" w:themeColor="text1" w:themeTint="FF" w:themeShade="FF"/>
          <w:sz w:val="24"/>
          <w:szCs w:val="24"/>
          <w:lang w:val="cy-GB"/>
        </w:rPr>
        <w:t>Warrell</w:t>
      </w:r>
      <w:proofErr w:type="spellEnd"/>
      <w:r w:rsidRPr="3505F384" w:rsidR="414D996D">
        <w:rPr>
          <w:rFonts w:ascii="Arial" w:hAnsi="Arial" w:eastAsia="Arial" w:cs="Arial"/>
          <w:color w:val="000000" w:themeColor="text1" w:themeTint="FF" w:themeShade="FF"/>
          <w:sz w:val="24"/>
          <w:szCs w:val="24"/>
          <w:lang w:val="cy-GB"/>
        </w:rPr>
        <w:t xml:space="preserve">, 2016). Defnyddiwyd asesu ffurfiannol i gasglu data ar gyfer gwella dysgu myfyrwyr, ond mae asesu crynodol yn edrych dros yr hyn a ddysgwyd a chynhelir ar ôl cwblhau pwnc neu uned, ac yn aml yn cyfrannu at raddio ac asesu cymhwyster (Jones, 2005 a </w:t>
      </w:r>
      <w:proofErr w:type="spellStart"/>
      <w:r w:rsidRPr="3505F384" w:rsidR="414D996D">
        <w:rPr>
          <w:rFonts w:ascii="Arial" w:hAnsi="Arial" w:eastAsia="Arial" w:cs="Arial"/>
          <w:color w:val="000000" w:themeColor="text1" w:themeTint="FF" w:themeShade="FF"/>
          <w:sz w:val="24"/>
          <w:szCs w:val="24"/>
          <w:lang w:val="cy-GB"/>
        </w:rPr>
        <w:t>Dix</w:t>
      </w:r>
      <w:r w:rsidRPr="3505F384" w:rsidR="3605D2AD">
        <w:rPr>
          <w:rFonts w:ascii="Arial" w:hAnsi="Arial" w:eastAsia="Arial" w:cs="Arial"/>
          <w:color w:val="000000" w:themeColor="text1" w:themeTint="FF" w:themeShade="FF"/>
          <w:sz w:val="24"/>
          <w:szCs w:val="24"/>
          <w:lang w:val="cy-GB"/>
        </w:rPr>
        <w:t>s</w:t>
      </w:r>
      <w:r w:rsidRPr="3505F384" w:rsidR="414D996D">
        <w:rPr>
          <w:rFonts w:ascii="Arial" w:hAnsi="Arial" w:eastAsia="Arial" w:cs="Arial"/>
          <w:color w:val="000000" w:themeColor="text1" w:themeTint="FF" w:themeShade="FF"/>
          <w:sz w:val="24"/>
          <w:szCs w:val="24"/>
          <w:lang w:val="cy-GB"/>
        </w:rPr>
        <w:t>on</w:t>
      </w:r>
      <w:proofErr w:type="spellEnd"/>
      <w:r w:rsidRPr="3505F384" w:rsidR="414D996D">
        <w:rPr>
          <w:rFonts w:ascii="Arial" w:hAnsi="Arial" w:eastAsia="Arial" w:cs="Arial"/>
          <w:color w:val="000000" w:themeColor="text1" w:themeTint="FF" w:themeShade="FF"/>
          <w:sz w:val="24"/>
          <w:szCs w:val="24"/>
          <w:lang w:val="cy-GB"/>
        </w:rPr>
        <w:t xml:space="preserve"> a </w:t>
      </w:r>
      <w:proofErr w:type="spellStart"/>
      <w:r w:rsidRPr="3505F384" w:rsidR="414D996D">
        <w:rPr>
          <w:rFonts w:ascii="Arial" w:hAnsi="Arial" w:eastAsia="Arial" w:cs="Arial"/>
          <w:color w:val="000000" w:themeColor="text1" w:themeTint="FF" w:themeShade="FF"/>
          <w:sz w:val="24"/>
          <w:szCs w:val="24"/>
          <w:lang w:val="cy-GB"/>
        </w:rPr>
        <w:t>Worrell</w:t>
      </w:r>
      <w:proofErr w:type="spellEnd"/>
      <w:r w:rsidRPr="3505F384" w:rsidR="414D996D">
        <w:rPr>
          <w:rFonts w:ascii="Arial" w:hAnsi="Arial" w:eastAsia="Arial" w:cs="Arial"/>
          <w:color w:val="000000" w:themeColor="text1" w:themeTint="FF" w:themeShade="FF"/>
          <w:sz w:val="24"/>
          <w:szCs w:val="24"/>
          <w:lang w:val="cy-GB"/>
        </w:rPr>
        <w:t>, 2016). Dywed Wiliam (2015) bod asesiad ffurfiannol yn ymwneud a defnyddio gwybodaeth i addasu gwaith disgyblion i roi’r dysgu yn ôl ar y trywydd cywir</w:t>
      </w:r>
      <w:r w:rsidRPr="3505F384" w:rsidR="33365079">
        <w:rPr>
          <w:rFonts w:ascii="Arial" w:hAnsi="Arial" w:eastAsia="Arial" w:cs="Arial"/>
          <w:color w:val="000000" w:themeColor="text1" w:themeTint="FF" w:themeShade="FF"/>
          <w:sz w:val="24"/>
          <w:szCs w:val="24"/>
          <w:lang w:val="cy-GB"/>
        </w:rPr>
        <w:t>.</w:t>
      </w:r>
      <w:r w:rsidRPr="3505F384" w:rsidR="2F4196B9">
        <w:rPr>
          <w:rFonts w:ascii="Arial" w:hAnsi="Arial" w:eastAsia="Arial" w:cs="Arial"/>
          <w:color w:val="000000" w:themeColor="text1" w:themeTint="FF" w:themeShade="FF"/>
          <w:sz w:val="24"/>
          <w:szCs w:val="24"/>
          <w:lang w:val="cy-GB"/>
        </w:rPr>
        <w:t xml:space="preserve"> </w:t>
      </w:r>
      <w:r w:rsidRPr="3505F384" w:rsidR="6088379A">
        <w:rPr>
          <w:rFonts w:ascii="Arial" w:hAnsi="Arial" w:eastAsia="Arial" w:cs="Arial"/>
          <w:color w:val="000000" w:themeColor="text1" w:themeTint="FF" w:themeShade="FF"/>
          <w:sz w:val="24"/>
          <w:szCs w:val="24"/>
          <w:lang w:val="cy-GB"/>
        </w:rPr>
        <w:t xml:space="preserve">Cytuna </w:t>
      </w:r>
      <w:proofErr w:type="spellStart"/>
      <w:r w:rsidRPr="3505F384" w:rsidR="6088379A">
        <w:rPr>
          <w:rFonts w:ascii="Arial" w:hAnsi="Arial" w:eastAsia="Arial" w:cs="Arial"/>
          <w:color w:val="000000" w:themeColor="text1" w:themeTint="FF" w:themeShade="FF"/>
          <w:sz w:val="24"/>
          <w:szCs w:val="24"/>
          <w:lang w:val="cy-GB"/>
        </w:rPr>
        <w:t>Dixson</w:t>
      </w:r>
      <w:proofErr w:type="spellEnd"/>
      <w:r w:rsidRPr="3505F384" w:rsidR="6088379A">
        <w:rPr>
          <w:rFonts w:ascii="Arial" w:hAnsi="Arial" w:eastAsia="Arial" w:cs="Arial"/>
          <w:color w:val="000000" w:themeColor="text1" w:themeTint="FF" w:themeShade="FF"/>
          <w:sz w:val="24"/>
          <w:szCs w:val="24"/>
          <w:lang w:val="cy-GB"/>
        </w:rPr>
        <w:t xml:space="preserve"> a </w:t>
      </w:r>
      <w:proofErr w:type="spellStart"/>
      <w:r w:rsidRPr="3505F384" w:rsidR="6088379A">
        <w:rPr>
          <w:rFonts w:ascii="Arial" w:hAnsi="Arial" w:eastAsia="Arial" w:cs="Arial"/>
          <w:color w:val="000000" w:themeColor="text1" w:themeTint="FF" w:themeShade="FF"/>
          <w:sz w:val="24"/>
          <w:szCs w:val="24"/>
          <w:lang w:val="cy-GB"/>
        </w:rPr>
        <w:t>Worrell</w:t>
      </w:r>
      <w:proofErr w:type="spellEnd"/>
      <w:r w:rsidRPr="3505F384" w:rsidR="6088379A">
        <w:rPr>
          <w:rFonts w:ascii="Arial" w:hAnsi="Arial" w:eastAsia="Arial" w:cs="Arial"/>
          <w:color w:val="000000" w:themeColor="text1" w:themeTint="FF" w:themeShade="FF"/>
          <w:sz w:val="24"/>
          <w:szCs w:val="24"/>
          <w:lang w:val="cy-GB"/>
        </w:rPr>
        <w:t xml:space="preserve"> (2016) a hyn, a nodi’r bod asesu ffurfiannol yn cwmpasu llu o offer sy’n darparu adborth i athrawon a disgyblion i helpu dysgu'n fwy effeithiol. Mynega rhai bod defnyddio dulliau a thechnegau asesu ffurfiannol yn well am eu bod yn barod i gwrdd ag anghenion amrywiol y dysgwyr (Centre </w:t>
      </w:r>
      <w:proofErr w:type="spellStart"/>
      <w:r w:rsidRPr="3505F384" w:rsidR="6088379A">
        <w:rPr>
          <w:rFonts w:ascii="Arial" w:hAnsi="Arial" w:eastAsia="Arial" w:cs="Arial"/>
          <w:color w:val="000000" w:themeColor="text1" w:themeTint="FF" w:themeShade="FF"/>
          <w:sz w:val="24"/>
          <w:szCs w:val="24"/>
          <w:lang w:val="cy-GB"/>
        </w:rPr>
        <w:t>for</w:t>
      </w:r>
      <w:proofErr w:type="spellEnd"/>
      <w:r w:rsidRPr="3505F384" w:rsidR="6088379A">
        <w:rPr>
          <w:rFonts w:ascii="Arial" w:hAnsi="Arial" w:eastAsia="Arial" w:cs="Arial"/>
          <w:color w:val="000000" w:themeColor="text1" w:themeTint="FF" w:themeShade="FF"/>
          <w:sz w:val="24"/>
          <w:szCs w:val="24"/>
          <w:lang w:val="cy-GB"/>
        </w:rPr>
        <w:t xml:space="preserve"> </w:t>
      </w:r>
      <w:proofErr w:type="spellStart"/>
      <w:r w:rsidRPr="3505F384" w:rsidR="6088379A">
        <w:rPr>
          <w:rFonts w:ascii="Arial" w:hAnsi="Arial" w:eastAsia="Arial" w:cs="Arial"/>
          <w:color w:val="000000" w:themeColor="text1" w:themeTint="FF" w:themeShade="FF"/>
          <w:sz w:val="24"/>
          <w:szCs w:val="24"/>
          <w:lang w:val="cy-GB"/>
        </w:rPr>
        <w:t>Educational</w:t>
      </w:r>
      <w:proofErr w:type="spellEnd"/>
      <w:r w:rsidRPr="3505F384" w:rsidR="6088379A">
        <w:rPr>
          <w:rFonts w:ascii="Arial" w:hAnsi="Arial" w:eastAsia="Arial" w:cs="Arial"/>
          <w:color w:val="000000" w:themeColor="text1" w:themeTint="FF" w:themeShade="FF"/>
          <w:sz w:val="24"/>
          <w:szCs w:val="24"/>
          <w:lang w:val="cy-GB"/>
        </w:rPr>
        <w:t xml:space="preserve"> Research </w:t>
      </w:r>
      <w:proofErr w:type="spellStart"/>
      <w:r w:rsidRPr="3505F384" w:rsidR="6088379A">
        <w:rPr>
          <w:rFonts w:ascii="Arial" w:hAnsi="Arial" w:eastAsia="Arial" w:cs="Arial"/>
          <w:color w:val="000000" w:themeColor="text1" w:themeTint="FF" w:themeShade="FF"/>
          <w:sz w:val="24"/>
          <w:szCs w:val="24"/>
          <w:lang w:val="cy-GB"/>
        </w:rPr>
        <w:t>and</w:t>
      </w:r>
      <w:proofErr w:type="spellEnd"/>
      <w:r w:rsidRPr="3505F384" w:rsidR="6088379A">
        <w:rPr>
          <w:rFonts w:ascii="Arial" w:hAnsi="Arial" w:eastAsia="Arial" w:cs="Arial"/>
          <w:color w:val="000000" w:themeColor="text1" w:themeTint="FF" w:themeShade="FF"/>
          <w:sz w:val="24"/>
          <w:szCs w:val="24"/>
          <w:lang w:val="cy-GB"/>
        </w:rPr>
        <w:t xml:space="preserve"> </w:t>
      </w:r>
      <w:proofErr w:type="spellStart"/>
      <w:r w:rsidRPr="3505F384" w:rsidR="6088379A">
        <w:rPr>
          <w:rFonts w:ascii="Arial" w:hAnsi="Arial" w:eastAsia="Arial" w:cs="Arial"/>
          <w:color w:val="000000" w:themeColor="text1" w:themeTint="FF" w:themeShade="FF"/>
          <w:sz w:val="24"/>
          <w:szCs w:val="24"/>
          <w:lang w:val="cy-GB"/>
        </w:rPr>
        <w:t>Innovation</w:t>
      </w:r>
      <w:proofErr w:type="spellEnd"/>
      <w:r w:rsidRPr="3505F384" w:rsidR="6088379A">
        <w:rPr>
          <w:rFonts w:ascii="Arial" w:hAnsi="Arial" w:eastAsia="Arial" w:cs="Arial"/>
          <w:color w:val="000000" w:themeColor="text1" w:themeTint="FF" w:themeShade="FF"/>
          <w:sz w:val="24"/>
          <w:szCs w:val="24"/>
          <w:lang w:val="cy-GB"/>
        </w:rPr>
        <w:t xml:space="preserve">, 2008). Cred Wiliam (2020) a </w:t>
      </w:r>
      <w:proofErr w:type="spellStart"/>
      <w:r w:rsidRPr="3505F384" w:rsidR="6088379A">
        <w:rPr>
          <w:rFonts w:ascii="Arial" w:hAnsi="Arial" w:eastAsia="Arial" w:cs="Arial"/>
          <w:color w:val="000000" w:themeColor="text1" w:themeTint="FF" w:themeShade="FF"/>
          <w:sz w:val="24"/>
          <w:szCs w:val="24"/>
          <w:lang w:val="cy-GB"/>
        </w:rPr>
        <w:t>Donaldson</w:t>
      </w:r>
      <w:proofErr w:type="spellEnd"/>
      <w:r w:rsidRPr="3505F384" w:rsidR="6088379A">
        <w:rPr>
          <w:rFonts w:ascii="Arial" w:hAnsi="Arial" w:eastAsia="Arial" w:cs="Arial"/>
          <w:color w:val="000000" w:themeColor="text1" w:themeTint="FF" w:themeShade="FF"/>
          <w:sz w:val="24"/>
          <w:szCs w:val="24"/>
          <w:lang w:val="cy-GB"/>
        </w:rPr>
        <w:t xml:space="preserve"> (2015) bod asesiad ffurfiannol yn gwneud mwy o wahaniaeth i gyflawniad myfyrwyr o fewn ystafell ddosbarth ac yn rhan annatod a naturiol o’r broses addysgu. Wrth wraidd addysgu effeithiol mae asesu ffurfiannol, ac mae trafodaeth ystafell dosbarth yn ganolog iddo (Black a William, 1998 a Clarke, 2014). Esbonia </w:t>
      </w:r>
      <w:proofErr w:type="spellStart"/>
      <w:r w:rsidRPr="3505F384" w:rsidR="6088379A">
        <w:rPr>
          <w:rFonts w:ascii="Arial" w:hAnsi="Arial" w:eastAsia="Arial" w:cs="Arial"/>
          <w:color w:val="000000" w:themeColor="text1" w:themeTint="FF" w:themeShade="FF"/>
          <w:sz w:val="24"/>
          <w:szCs w:val="24"/>
          <w:lang w:val="cy-GB"/>
        </w:rPr>
        <w:t>Dixson</w:t>
      </w:r>
      <w:proofErr w:type="spellEnd"/>
      <w:r w:rsidRPr="3505F384" w:rsidR="6088379A">
        <w:rPr>
          <w:rFonts w:ascii="Arial" w:hAnsi="Arial" w:eastAsia="Arial" w:cs="Arial"/>
          <w:color w:val="000000" w:themeColor="text1" w:themeTint="FF" w:themeShade="FF"/>
          <w:sz w:val="24"/>
          <w:szCs w:val="24"/>
          <w:lang w:val="cy-GB"/>
        </w:rPr>
        <w:t xml:space="preserve"> a </w:t>
      </w:r>
      <w:proofErr w:type="spellStart"/>
      <w:r w:rsidRPr="3505F384" w:rsidR="6088379A">
        <w:rPr>
          <w:rFonts w:ascii="Arial" w:hAnsi="Arial" w:eastAsia="Arial" w:cs="Arial"/>
          <w:color w:val="000000" w:themeColor="text1" w:themeTint="FF" w:themeShade="FF"/>
          <w:sz w:val="24"/>
          <w:szCs w:val="24"/>
          <w:lang w:val="cy-GB"/>
        </w:rPr>
        <w:t>Worrell</w:t>
      </w:r>
      <w:proofErr w:type="spellEnd"/>
      <w:r w:rsidRPr="3505F384" w:rsidR="6088379A">
        <w:rPr>
          <w:rFonts w:ascii="Arial" w:hAnsi="Arial" w:eastAsia="Arial" w:cs="Arial"/>
          <w:color w:val="000000" w:themeColor="text1" w:themeTint="FF" w:themeShade="FF"/>
          <w:sz w:val="24"/>
          <w:szCs w:val="24"/>
          <w:lang w:val="cy-GB"/>
        </w:rPr>
        <w:t xml:space="preserve"> (2016) a </w:t>
      </w:r>
      <w:proofErr w:type="spellStart"/>
      <w:r w:rsidRPr="3505F384" w:rsidR="6088379A">
        <w:rPr>
          <w:rFonts w:ascii="Arial" w:hAnsi="Arial" w:eastAsia="Arial" w:cs="Arial"/>
          <w:color w:val="000000" w:themeColor="text1" w:themeTint="FF" w:themeShade="FF"/>
          <w:sz w:val="24"/>
          <w:szCs w:val="24"/>
          <w:lang w:val="cy-GB"/>
        </w:rPr>
        <w:t>Coe</w:t>
      </w:r>
      <w:proofErr w:type="spellEnd"/>
      <w:r w:rsidRPr="3505F384" w:rsidR="6088379A">
        <w:rPr>
          <w:rFonts w:ascii="Arial" w:hAnsi="Arial" w:eastAsia="Arial" w:cs="Arial"/>
          <w:color w:val="000000" w:themeColor="text1" w:themeTint="FF" w:themeShade="FF"/>
          <w:sz w:val="24"/>
          <w:szCs w:val="24"/>
          <w:lang w:val="cy-GB"/>
        </w:rPr>
        <w:t xml:space="preserve">, </w:t>
      </w:r>
      <w:proofErr w:type="spellStart"/>
      <w:r w:rsidRPr="3505F384" w:rsidR="6088379A">
        <w:rPr>
          <w:rFonts w:ascii="Arial" w:hAnsi="Arial" w:eastAsia="Arial" w:cs="Arial"/>
          <w:color w:val="000000" w:themeColor="text1" w:themeTint="FF" w:themeShade="FF"/>
          <w:sz w:val="24"/>
          <w:szCs w:val="24"/>
          <w:lang w:val="cy-GB"/>
        </w:rPr>
        <w:t>et</w:t>
      </w:r>
      <w:proofErr w:type="spellEnd"/>
      <w:r w:rsidRPr="3505F384" w:rsidR="6088379A">
        <w:rPr>
          <w:rFonts w:ascii="Arial" w:hAnsi="Arial" w:eastAsia="Arial" w:cs="Arial"/>
          <w:color w:val="000000" w:themeColor="text1" w:themeTint="FF" w:themeShade="FF"/>
          <w:sz w:val="24"/>
          <w:szCs w:val="24"/>
          <w:lang w:val="cy-GB"/>
        </w:rPr>
        <w:t xml:space="preserve"> </w:t>
      </w:r>
      <w:proofErr w:type="spellStart"/>
      <w:r w:rsidRPr="3505F384" w:rsidR="6088379A">
        <w:rPr>
          <w:rFonts w:ascii="Arial" w:hAnsi="Arial" w:eastAsia="Arial" w:cs="Arial"/>
          <w:color w:val="000000" w:themeColor="text1" w:themeTint="FF" w:themeShade="FF"/>
          <w:sz w:val="24"/>
          <w:szCs w:val="24"/>
          <w:lang w:val="cy-GB"/>
        </w:rPr>
        <w:t>al</w:t>
      </w:r>
      <w:proofErr w:type="spellEnd"/>
      <w:r w:rsidRPr="3505F384" w:rsidR="6088379A">
        <w:rPr>
          <w:rFonts w:ascii="Arial" w:hAnsi="Arial" w:eastAsia="Arial" w:cs="Arial"/>
          <w:color w:val="000000" w:themeColor="text1" w:themeTint="FF" w:themeShade="FF"/>
          <w:sz w:val="24"/>
          <w:szCs w:val="24"/>
          <w:lang w:val="cy-GB"/>
        </w:rPr>
        <w:t xml:space="preserve"> (2014) bod hi’n bwysig cydnabod bod asesiad crynodol a ffurfiannol yn orgyffwrdd a byth yn cael ei wahanu’n llwyr. </w:t>
      </w:r>
    </w:p>
    <w:p w:rsidR="65FBD332" w:rsidP="3505F384" w:rsidRDefault="65FBD332" w14:paraId="1B749DC0" w14:textId="2B338B94">
      <w:pPr>
        <w:pStyle w:val="Normal"/>
        <w:spacing w:line="360" w:lineRule="auto"/>
        <w:rPr>
          <w:rFonts w:ascii="Arial" w:hAnsi="Arial" w:eastAsia="Arial" w:cs="Arial"/>
          <w:sz w:val="24"/>
          <w:szCs w:val="24"/>
          <w:highlight w:val="yellow"/>
          <w:lang w:val="cy-GB"/>
        </w:rPr>
      </w:pPr>
      <w:r w:rsidRPr="3505F384" w:rsidR="65FBD332">
        <w:rPr>
          <w:rFonts w:ascii="Arial" w:hAnsi="Arial" w:eastAsia="Arial" w:cs="Arial"/>
          <w:sz w:val="24"/>
          <w:szCs w:val="24"/>
          <w:lang w:val="cy-GB"/>
        </w:rPr>
        <w:t>Rhanna gweithgareddau asesu ffurfiannol lan mewn i 4 elfen sef hunan asesu ac asesu cymheiriaid, rhannu meini prawf gyda disgyblion, defnydd o adborth safonol ac ansawdd cwestiynau/ansawdd y siarad (</w:t>
      </w:r>
      <w:proofErr w:type="spellStart"/>
      <w:r w:rsidRPr="3505F384" w:rsidR="65FBD332">
        <w:rPr>
          <w:rFonts w:ascii="Arial" w:hAnsi="Arial" w:eastAsia="Arial" w:cs="Arial"/>
          <w:sz w:val="24"/>
          <w:szCs w:val="24"/>
          <w:lang w:val="cy-GB"/>
        </w:rPr>
        <w:t>Taras</w:t>
      </w:r>
      <w:proofErr w:type="spellEnd"/>
      <w:r w:rsidRPr="3505F384" w:rsidR="65FBD332">
        <w:rPr>
          <w:rFonts w:ascii="Arial" w:hAnsi="Arial" w:eastAsia="Arial" w:cs="Arial"/>
          <w:sz w:val="24"/>
          <w:szCs w:val="24"/>
          <w:lang w:val="cy-GB"/>
        </w:rPr>
        <w:t xml:space="preserve"> 2009). Mae’r 4 elfen yn rhan o strategaethau </w:t>
      </w:r>
      <w:proofErr w:type="spellStart"/>
      <w:r w:rsidRPr="3505F384" w:rsidR="65FBD332">
        <w:rPr>
          <w:rFonts w:ascii="Arial" w:hAnsi="Arial" w:eastAsia="Arial" w:cs="Arial"/>
          <w:sz w:val="24"/>
          <w:szCs w:val="24"/>
          <w:lang w:val="cy-GB"/>
        </w:rPr>
        <w:t>AagD</w:t>
      </w:r>
      <w:proofErr w:type="spellEnd"/>
      <w:r w:rsidRPr="3505F384" w:rsidR="65FBD332">
        <w:rPr>
          <w:rFonts w:ascii="Arial" w:hAnsi="Arial" w:eastAsia="Arial" w:cs="Arial"/>
          <w:sz w:val="24"/>
          <w:szCs w:val="24"/>
          <w:lang w:val="cy-GB"/>
        </w:rPr>
        <w:t xml:space="preserve">, sydd yn broses o geisio penderfynu ble mae dysgwyr yn eu dysgu, ble mae angen iddynt fynd nesaf, a sut orau i'w cael yno (Grŵp Diwygio Asesu, 2002). Defnyddir y strategaethau </w:t>
      </w:r>
      <w:proofErr w:type="spellStart"/>
      <w:r w:rsidRPr="3505F384" w:rsidR="65FBD332">
        <w:rPr>
          <w:rFonts w:ascii="Arial" w:hAnsi="Arial" w:eastAsia="Arial" w:cs="Arial"/>
          <w:sz w:val="24"/>
          <w:szCs w:val="24"/>
          <w:lang w:val="cy-GB"/>
        </w:rPr>
        <w:t>AagD</w:t>
      </w:r>
      <w:proofErr w:type="spellEnd"/>
      <w:r w:rsidRPr="3505F384" w:rsidR="65FBD332">
        <w:rPr>
          <w:rFonts w:ascii="Arial" w:hAnsi="Arial" w:eastAsia="Arial" w:cs="Arial"/>
          <w:sz w:val="24"/>
          <w:szCs w:val="24"/>
          <w:lang w:val="cy-GB"/>
        </w:rPr>
        <w:t xml:space="preserve"> yma i ddatgelu dysgwyr i ddeall, i helpu dysgwyr gwella eu sgiliau, ac i helpu hyfforddwyr i osod dysgu i'r lefel gywir (Centre </w:t>
      </w:r>
      <w:proofErr w:type="spellStart"/>
      <w:r w:rsidRPr="3505F384" w:rsidR="65FBD332">
        <w:rPr>
          <w:rFonts w:ascii="Arial" w:hAnsi="Arial" w:eastAsia="Arial" w:cs="Arial"/>
          <w:sz w:val="24"/>
          <w:szCs w:val="24"/>
          <w:lang w:val="cy-GB"/>
        </w:rPr>
        <w:t>for</w:t>
      </w:r>
      <w:proofErr w:type="spellEnd"/>
      <w:r w:rsidRPr="3505F384" w:rsidR="65FBD332">
        <w:rPr>
          <w:rFonts w:ascii="Arial" w:hAnsi="Arial" w:eastAsia="Arial" w:cs="Arial"/>
          <w:sz w:val="24"/>
          <w:szCs w:val="24"/>
          <w:lang w:val="cy-GB"/>
        </w:rPr>
        <w:t xml:space="preserve"> </w:t>
      </w:r>
      <w:proofErr w:type="spellStart"/>
      <w:r w:rsidRPr="3505F384" w:rsidR="65FBD332">
        <w:rPr>
          <w:rFonts w:ascii="Arial" w:hAnsi="Arial" w:eastAsia="Arial" w:cs="Arial"/>
          <w:sz w:val="24"/>
          <w:szCs w:val="24"/>
          <w:lang w:val="cy-GB"/>
        </w:rPr>
        <w:t>Educational</w:t>
      </w:r>
      <w:proofErr w:type="spellEnd"/>
      <w:r w:rsidRPr="3505F384" w:rsidR="65FBD332">
        <w:rPr>
          <w:rFonts w:ascii="Arial" w:hAnsi="Arial" w:eastAsia="Arial" w:cs="Arial"/>
          <w:sz w:val="24"/>
          <w:szCs w:val="24"/>
          <w:lang w:val="cy-GB"/>
        </w:rPr>
        <w:t xml:space="preserve"> Research </w:t>
      </w:r>
      <w:proofErr w:type="spellStart"/>
      <w:r w:rsidRPr="3505F384" w:rsidR="65FBD332">
        <w:rPr>
          <w:rFonts w:ascii="Arial" w:hAnsi="Arial" w:eastAsia="Arial" w:cs="Arial"/>
          <w:sz w:val="24"/>
          <w:szCs w:val="24"/>
          <w:lang w:val="cy-GB"/>
        </w:rPr>
        <w:t>and</w:t>
      </w:r>
      <w:proofErr w:type="spellEnd"/>
      <w:r w:rsidRPr="3505F384" w:rsidR="65FBD332">
        <w:rPr>
          <w:rFonts w:ascii="Arial" w:hAnsi="Arial" w:eastAsia="Arial" w:cs="Arial"/>
          <w:sz w:val="24"/>
          <w:szCs w:val="24"/>
          <w:lang w:val="cy-GB"/>
        </w:rPr>
        <w:t xml:space="preserve"> </w:t>
      </w:r>
      <w:proofErr w:type="spellStart"/>
      <w:r w:rsidRPr="3505F384" w:rsidR="65FBD332">
        <w:rPr>
          <w:rFonts w:ascii="Arial" w:hAnsi="Arial" w:eastAsia="Arial" w:cs="Arial"/>
          <w:sz w:val="24"/>
          <w:szCs w:val="24"/>
          <w:lang w:val="cy-GB"/>
        </w:rPr>
        <w:t>Innovation</w:t>
      </w:r>
      <w:proofErr w:type="spellEnd"/>
      <w:r w:rsidRPr="3505F384" w:rsidR="65FBD332">
        <w:rPr>
          <w:rFonts w:ascii="Arial" w:hAnsi="Arial" w:eastAsia="Arial" w:cs="Arial"/>
          <w:sz w:val="24"/>
          <w:szCs w:val="24"/>
          <w:lang w:val="cy-GB"/>
        </w:rPr>
        <w:t xml:space="preserve">, 2008). Hyrwydda </w:t>
      </w:r>
      <w:proofErr w:type="spellStart"/>
      <w:r w:rsidRPr="3505F384" w:rsidR="65FBD332">
        <w:rPr>
          <w:rFonts w:ascii="Arial" w:hAnsi="Arial" w:eastAsia="Arial" w:cs="Arial"/>
          <w:sz w:val="24"/>
          <w:szCs w:val="24"/>
          <w:lang w:val="cy-GB"/>
        </w:rPr>
        <w:t>AagD</w:t>
      </w:r>
      <w:proofErr w:type="spellEnd"/>
      <w:r w:rsidRPr="3505F384" w:rsidR="65FBD332">
        <w:rPr>
          <w:rFonts w:ascii="Arial" w:hAnsi="Arial" w:eastAsia="Arial" w:cs="Arial"/>
          <w:sz w:val="24"/>
          <w:szCs w:val="24"/>
          <w:lang w:val="cy-GB"/>
        </w:rPr>
        <w:t xml:space="preserve"> perthynas wahanol rhwng yr athro a'r myfyriwr nag mewn modelau traddodiadol o asesu ffurfiannol (</w:t>
      </w:r>
      <w:proofErr w:type="spellStart"/>
      <w:r w:rsidRPr="3505F384" w:rsidR="65FBD332">
        <w:rPr>
          <w:rFonts w:ascii="Arial" w:hAnsi="Arial" w:eastAsia="Arial" w:cs="Arial"/>
          <w:sz w:val="24"/>
          <w:szCs w:val="24"/>
          <w:lang w:val="cy-GB"/>
        </w:rPr>
        <w:t>Shuichi</w:t>
      </w:r>
      <w:proofErr w:type="spellEnd"/>
      <w:r w:rsidRPr="3505F384" w:rsidR="65FBD332">
        <w:rPr>
          <w:rFonts w:ascii="Arial" w:hAnsi="Arial" w:eastAsia="Arial" w:cs="Arial"/>
          <w:sz w:val="24"/>
          <w:szCs w:val="24"/>
          <w:lang w:val="cy-GB"/>
        </w:rPr>
        <w:t xml:space="preserve"> 2016).</w:t>
      </w:r>
      <w:r w:rsidRPr="3505F384" w:rsidR="40D305BE">
        <w:rPr>
          <w:rFonts w:ascii="Arial" w:hAnsi="Arial" w:eastAsia="Arial" w:cs="Arial"/>
          <w:sz w:val="24"/>
          <w:szCs w:val="24"/>
          <w:lang w:val="cy-GB"/>
        </w:rPr>
        <w:t xml:space="preserve"> </w:t>
      </w:r>
      <w:r w:rsidRPr="3505F384" w:rsidR="3C2A496C">
        <w:rPr>
          <w:rFonts w:ascii="Arial" w:hAnsi="Arial" w:eastAsia="Arial" w:cs="Arial"/>
          <w:sz w:val="24"/>
          <w:szCs w:val="24"/>
          <w:lang w:val="cy-GB"/>
        </w:rPr>
        <w:t xml:space="preserve">Yn draddodiadol, yr athro sy'n gyfrifol am weithgaredd asesu, ond gall dysgwyr asesu eu hunain mewn dulliau </w:t>
      </w:r>
      <w:proofErr w:type="spellStart"/>
      <w:r w:rsidRPr="3505F384" w:rsidR="3C2A496C">
        <w:rPr>
          <w:rFonts w:ascii="Arial" w:hAnsi="Arial" w:eastAsia="Arial" w:cs="Arial"/>
          <w:sz w:val="24"/>
          <w:szCs w:val="24"/>
          <w:lang w:val="cy-GB"/>
        </w:rPr>
        <w:t>AagD</w:t>
      </w:r>
      <w:proofErr w:type="spellEnd"/>
      <w:r w:rsidRPr="3505F384" w:rsidR="3C2A496C">
        <w:rPr>
          <w:rFonts w:ascii="Arial" w:hAnsi="Arial" w:eastAsia="Arial" w:cs="Arial"/>
          <w:sz w:val="24"/>
          <w:szCs w:val="24"/>
          <w:lang w:val="cy-GB"/>
        </w:rPr>
        <w:t xml:space="preserve"> (</w:t>
      </w:r>
      <w:proofErr w:type="spellStart"/>
      <w:r w:rsidRPr="3505F384" w:rsidR="3C2A496C">
        <w:rPr>
          <w:rFonts w:ascii="Arial" w:hAnsi="Arial" w:eastAsia="Arial" w:cs="Arial"/>
          <w:sz w:val="24"/>
          <w:szCs w:val="24"/>
          <w:lang w:val="cy-GB"/>
        </w:rPr>
        <w:t>Shuichi</w:t>
      </w:r>
      <w:proofErr w:type="spellEnd"/>
      <w:r w:rsidRPr="3505F384" w:rsidR="3C2A496C">
        <w:rPr>
          <w:rFonts w:ascii="Arial" w:hAnsi="Arial" w:eastAsia="Arial" w:cs="Arial"/>
          <w:sz w:val="24"/>
          <w:szCs w:val="24"/>
          <w:lang w:val="cy-GB"/>
        </w:rPr>
        <w:t xml:space="preserve"> 2016). Chwaraea asesu rhan holl bwysig yn addysg wrth sicrhau bod pob disgybl yn cael ei chefnogi a’i herio ac yn fwy i'w wneud a helpu myfyrwyr i dyfu na chatalogio eu camgymeriadau (Addysg Cymru, 2020 a Chan, Ha a </w:t>
      </w:r>
      <w:proofErr w:type="spellStart"/>
      <w:r w:rsidRPr="3505F384" w:rsidR="3C2A496C">
        <w:rPr>
          <w:rFonts w:ascii="Arial" w:hAnsi="Arial" w:eastAsia="Arial" w:cs="Arial"/>
          <w:sz w:val="24"/>
          <w:szCs w:val="24"/>
          <w:lang w:val="cy-GB"/>
        </w:rPr>
        <w:t>Ng</w:t>
      </w:r>
      <w:proofErr w:type="spellEnd"/>
      <w:r w:rsidRPr="3505F384" w:rsidR="3C2A496C">
        <w:rPr>
          <w:rFonts w:ascii="Arial" w:hAnsi="Arial" w:eastAsia="Arial" w:cs="Arial"/>
          <w:sz w:val="24"/>
          <w:szCs w:val="24"/>
          <w:lang w:val="cy-GB"/>
        </w:rPr>
        <w:t xml:space="preserve">, 2016). Hysbysa </w:t>
      </w:r>
      <w:proofErr w:type="spellStart"/>
      <w:r w:rsidRPr="3505F384" w:rsidR="3C2A496C">
        <w:rPr>
          <w:rFonts w:ascii="Arial" w:hAnsi="Arial" w:eastAsia="Arial" w:cs="Arial"/>
          <w:sz w:val="24"/>
          <w:szCs w:val="24"/>
          <w:lang w:val="cy-GB"/>
        </w:rPr>
        <w:t>AagD</w:t>
      </w:r>
      <w:proofErr w:type="spellEnd"/>
      <w:r w:rsidRPr="3505F384" w:rsidR="3C2A496C">
        <w:rPr>
          <w:rFonts w:ascii="Arial" w:hAnsi="Arial" w:eastAsia="Arial" w:cs="Arial"/>
          <w:sz w:val="24"/>
          <w:szCs w:val="24"/>
          <w:lang w:val="cy-GB"/>
        </w:rPr>
        <w:t xml:space="preserve"> y dysgwyr o’u cynnydd a’i gadael i gymryd y camau angenrheidiol sydd angen arnynt i wella ei pherfformiad (Jones, 2005).  Cytuna ARG (1999) a hyn, dywed bod </w:t>
      </w:r>
      <w:proofErr w:type="spellStart"/>
      <w:r w:rsidRPr="3505F384" w:rsidR="3C2A496C">
        <w:rPr>
          <w:rFonts w:ascii="Arial" w:hAnsi="Arial" w:eastAsia="Arial" w:cs="Arial"/>
          <w:sz w:val="24"/>
          <w:szCs w:val="24"/>
          <w:lang w:val="cy-GB"/>
        </w:rPr>
        <w:t>AagD</w:t>
      </w:r>
      <w:proofErr w:type="spellEnd"/>
      <w:r w:rsidRPr="3505F384" w:rsidR="3C2A496C">
        <w:rPr>
          <w:rFonts w:ascii="Arial" w:hAnsi="Arial" w:eastAsia="Arial" w:cs="Arial"/>
          <w:sz w:val="24"/>
          <w:szCs w:val="24"/>
          <w:lang w:val="cy-GB"/>
        </w:rPr>
        <w:t xml:space="preserve"> yn cynnwys disgyblion, er mwyn rhoi gwybodaeth iddynt ar eu cynnydd ac arwain eu hymdrechion dilynol.</w:t>
      </w:r>
      <w:r w:rsidRPr="3505F384" w:rsidR="0DA62CC7">
        <w:rPr>
          <w:rFonts w:ascii="Arial" w:hAnsi="Arial" w:eastAsia="Arial" w:cs="Arial"/>
          <w:sz w:val="24"/>
          <w:szCs w:val="24"/>
          <w:lang w:val="cy-GB"/>
        </w:rPr>
        <w:t xml:space="preserve"> </w:t>
      </w:r>
      <w:r w:rsidRPr="3505F384" w:rsidR="34B80603">
        <w:rPr>
          <w:rFonts w:ascii="Arial" w:hAnsi="Arial" w:eastAsia="Arial" w:cs="Arial"/>
          <w:sz w:val="24"/>
          <w:szCs w:val="24"/>
          <w:lang w:val="cy-GB"/>
        </w:rPr>
        <w:t xml:space="preserve">Ystyria Estyn (2018) bod </w:t>
      </w:r>
      <w:proofErr w:type="spellStart"/>
      <w:r w:rsidRPr="3505F384" w:rsidR="34B80603">
        <w:rPr>
          <w:rFonts w:ascii="Arial" w:hAnsi="Arial" w:eastAsia="Arial" w:cs="Arial"/>
          <w:sz w:val="24"/>
          <w:szCs w:val="24"/>
          <w:lang w:val="cy-GB"/>
        </w:rPr>
        <w:t>AagD</w:t>
      </w:r>
      <w:proofErr w:type="spellEnd"/>
      <w:r w:rsidRPr="3505F384" w:rsidR="34B80603">
        <w:rPr>
          <w:rFonts w:ascii="Arial" w:hAnsi="Arial" w:eastAsia="Arial" w:cs="Arial"/>
          <w:sz w:val="24"/>
          <w:szCs w:val="24"/>
          <w:lang w:val="cy-GB"/>
        </w:rPr>
        <w:t xml:space="preserve"> effeithiol yn hanfodol o fewn y byd addysg wrth godi safonau’r dysgwyr. Heria Marshall a </w:t>
      </w:r>
      <w:proofErr w:type="spellStart"/>
      <w:r w:rsidRPr="3505F384" w:rsidR="34B80603">
        <w:rPr>
          <w:rFonts w:ascii="Arial" w:hAnsi="Arial" w:eastAsia="Arial" w:cs="Arial"/>
          <w:sz w:val="24"/>
          <w:szCs w:val="24"/>
          <w:lang w:val="cy-GB"/>
        </w:rPr>
        <w:t>Drummond</w:t>
      </w:r>
      <w:proofErr w:type="spellEnd"/>
      <w:r w:rsidRPr="3505F384" w:rsidR="34B80603">
        <w:rPr>
          <w:rFonts w:ascii="Arial" w:hAnsi="Arial" w:eastAsia="Arial" w:cs="Arial"/>
          <w:sz w:val="24"/>
          <w:szCs w:val="24"/>
          <w:lang w:val="cy-GB"/>
        </w:rPr>
        <w:t xml:space="preserve"> (2006) y ffordd mae athrawon yn y Deyrnas Unedig yn deddfu arferion </w:t>
      </w:r>
      <w:proofErr w:type="spellStart"/>
      <w:r w:rsidRPr="3505F384" w:rsidR="34B80603">
        <w:rPr>
          <w:rFonts w:ascii="Arial" w:hAnsi="Arial" w:eastAsia="Arial" w:cs="Arial"/>
          <w:sz w:val="24"/>
          <w:szCs w:val="24"/>
          <w:lang w:val="cy-GB"/>
        </w:rPr>
        <w:t>AagD</w:t>
      </w:r>
      <w:proofErr w:type="spellEnd"/>
      <w:r w:rsidRPr="3505F384" w:rsidR="34B80603">
        <w:rPr>
          <w:rFonts w:ascii="Arial" w:hAnsi="Arial" w:eastAsia="Arial" w:cs="Arial"/>
          <w:sz w:val="24"/>
          <w:szCs w:val="24"/>
          <w:lang w:val="cy-GB"/>
        </w:rPr>
        <w:t xml:space="preserve"> a bod rhai arferion yn ymgorffori “ysbryd” </w:t>
      </w:r>
      <w:proofErr w:type="spellStart"/>
      <w:r w:rsidRPr="3505F384" w:rsidR="34B80603">
        <w:rPr>
          <w:rFonts w:ascii="Arial" w:hAnsi="Arial" w:eastAsia="Arial" w:cs="Arial"/>
          <w:sz w:val="24"/>
          <w:szCs w:val="24"/>
          <w:lang w:val="cy-GB"/>
        </w:rPr>
        <w:t>AagD</w:t>
      </w:r>
      <w:proofErr w:type="spellEnd"/>
      <w:r w:rsidRPr="3505F384" w:rsidR="34B80603">
        <w:rPr>
          <w:rFonts w:ascii="Arial" w:hAnsi="Arial" w:eastAsia="Arial" w:cs="Arial"/>
          <w:sz w:val="24"/>
          <w:szCs w:val="24"/>
          <w:lang w:val="cy-GB"/>
        </w:rPr>
        <w:t xml:space="preserve">, tra bod eraill yn cydymffurfio â'r “llythyr” yn unig. Tra bod dadl Estyn (2018) a ARG (1999) </w:t>
      </w:r>
      <w:proofErr w:type="spellStart"/>
      <w:r w:rsidRPr="3505F384" w:rsidR="34B80603">
        <w:rPr>
          <w:rFonts w:ascii="Arial" w:hAnsi="Arial" w:eastAsia="Arial" w:cs="Arial"/>
          <w:sz w:val="24"/>
          <w:szCs w:val="24"/>
          <w:lang w:val="cy-GB"/>
        </w:rPr>
        <w:t>efallai’n</w:t>
      </w:r>
      <w:proofErr w:type="spellEnd"/>
      <w:r w:rsidRPr="3505F384" w:rsidR="34B80603">
        <w:rPr>
          <w:rFonts w:ascii="Arial" w:hAnsi="Arial" w:eastAsia="Arial" w:cs="Arial"/>
          <w:sz w:val="24"/>
          <w:szCs w:val="24"/>
          <w:lang w:val="cy-GB"/>
        </w:rPr>
        <w:t xml:space="preserve"> gywir, rhaid nodi bod Benne</w:t>
      </w:r>
      <w:r w:rsidRPr="3505F384" w:rsidR="238DDB01">
        <w:rPr>
          <w:rFonts w:ascii="Arial" w:hAnsi="Arial" w:eastAsia="Arial" w:cs="Arial"/>
          <w:sz w:val="24"/>
          <w:szCs w:val="24"/>
          <w:lang w:val="cy-GB"/>
        </w:rPr>
        <w:t>t (2012)</w:t>
      </w:r>
      <w:r w:rsidRPr="3505F384" w:rsidR="34B80603">
        <w:rPr>
          <w:rFonts w:ascii="Arial" w:hAnsi="Arial" w:eastAsia="Arial" w:cs="Arial"/>
          <w:sz w:val="24"/>
          <w:szCs w:val="24"/>
          <w:lang w:val="cy-GB"/>
        </w:rPr>
        <w:t xml:space="preserve"> a </w:t>
      </w:r>
      <w:proofErr w:type="spellStart"/>
      <w:r w:rsidRPr="3505F384" w:rsidR="34B80603">
        <w:rPr>
          <w:rFonts w:ascii="Arial" w:hAnsi="Arial" w:eastAsia="Arial" w:cs="Arial"/>
          <w:sz w:val="24"/>
          <w:szCs w:val="24"/>
          <w:lang w:val="cy-GB"/>
        </w:rPr>
        <w:t>Klenowski</w:t>
      </w:r>
      <w:proofErr w:type="spellEnd"/>
      <w:r w:rsidRPr="3505F384" w:rsidR="34B80603">
        <w:rPr>
          <w:rFonts w:ascii="Arial" w:hAnsi="Arial" w:eastAsia="Arial" w:cs="Arial"/>
          <w:sz w:val="24"/>
          <w:szCs w:val="24"/>
          <w:lang w:val="cy-GB"/>
        </w:rPr>
        <w:t xml:space="preserve"> (2009) yn credu bod asesiad ffurfiannol yn cael ei leihau i brofion ystafell ddosbarth rheolaidd, a ddefnyddir i fonitro cynnydd myfyrwyr, neu i gyfres o dechnegau ar gyfer hyfforddi i wella canlyniadau gradd a phrofion. Cefnoga hyn gan </w:t>
      </w:r>
      <w:proofErr w:type="spellStart"/>
      <w:r w:rsidRPr="3505F384" w:rsidR="34B80603">
        <w:rPr>
          <w:rFonts w:ascii="Arial" w:hAnsi="Arial" w:eastAsia="Arial" w:cs="Arial"/>
          <w:sz w:val="24"/>
          <w:szCs w:val="24"/>
          <w:lang w:val="cy-GB"/>
        </w:rPr>
        <w:t>Hargreaves</w:t>
      </w:r>
      <w:proofErr w:type="spellEnd"/>
      <w:r w:rsidRPr="3505F384" w:rsidR="34B80603">
        <w:rPr>
          <w:rFonts w:ascii="Arial" w:hAnsi="Arial" w:eastAsia="Arial" w:cs="Arial"/>
          <w:sz w:val="24"/>
          <w:szCs w:val="24"/>
          <w:lang w:val="cy-GB"/>
        </w:rPr>
        <w:t xml:space="preserve"> (2013), OECD (2013) a </w:t>
      </w:r>
      <w:proofErr w:type="spellStart"/>
      <w:r w:rsidRPr="3505F384" w:rsidR="34B80603">
        <w:rPr>
          <w:rFonts w:ascii="Arial" w:hAnsi="Arial" w:eastAsia="Arial" w:cs="Arial"/>
          <w:sz w:val="24"/>
          <w:szCs w:val="24"/>
          <w:lang w:val="cy-GB"/>
        </w:rPr>
        <w:t>Swaffield</w:t>
      </w:r>
      <w:proofErr w:type="spellEnd"/>
      <w:r w:rsidRPr="3505F384" w:rsidR="34B80603">
        <w:rPr>
          <w:rFonts w:ascii="Arial" w:hAnsi="Arial" w:eastAsia="Arial" w:cs="Arial"/>
          <w:sz w:val="24"/>
          <w:szCs w:val="24"/>
          <w:lang w:val="cy-GB"/>
        </w:rPr>
        <w:t xml:space="preserve"> (2011). Gellid dadlau ymhellach pan gwêl rhai problemau'n dod i'r amlwg pan fydd asesiad ffurfiannol yn cael ei leihau i asesiad crynodol bach neu i gyfres o dechnegau addysgu ar gyfer hyfforddi i wella graddau a lefelau (</w:t>
      </w:r>
      <w:proofErr w:type="spellStart"/>
      <w:r w:rsidRPr="3505F384" w:rsidR="34B80603">
        <w:rPr>
          <w:rFonts w:ascii="Arial" w:hAnsi="Arial" w:eastAsia="Arial" w:cs="Arial"/>
          <w:sz w:val="24"/>
          <w:szCs w:val="24"/>
          <w:lang w:val="cy-GB"/>
        </w:rPr>
        <w:t>Taras</w:t>
      </w:r>
      <w:proofErr w:type="spellEnd"/>
      <w:r w:rsidRPr="3505F384" w:rsidR="34B80603">
        <w:rPr>
          <w:rFonts w:ascii="Arial" w:hAnsi="Arial" w:eastAsia="Arial" w:cs="Arial"/>
          <w:sz w:val="24"/>
          <w:szCs w:val="24"/>
          <w:lang w:val="cy-GB"/>
        </w:rPr>
        <w:t xml:space="preserve">, 2009). Ond, ar y cyfan pwysleisia nifer bod </w:t>
      </w:r>
      <w:proofErr w:type="spellStart"/>
      <w:r w:rsidRPr="3505F384" w:rsidR="34B80603">
        <w:rPr>
          <w:rFonts w:ascii="Arial" w:hAnsi="Arial" w:eastAsia="Arial" w:cs="Arial"/>
          <w:sz w:val="24"/>
          <w:szCs w:val="24"/>
          <w:lang w:val="cy-GB"/>
        </w:rPr>
        <w:t>AagD</w:t>
      </w:r>
      <w:proofErr w:type="spellEnd"/>
      <w:r w:rsidRPr="3505F384" w:rsidR="34B80603">
        <w:rPr>
          <w:rFonts w:ascii="Arial" w:hAnsi="Arial" w:eastAsia="Arial" w:cs="Arial"/>
          <w:sz w:val="24"/>
          <w:szCs w:val="24"/>
          <w:lang w:val="cy-GB"/>
        </w:rPr>
        <w:t xml:space="preserve"> yn ymwneud a gwell addysgu (Clarke, 2014 a </w:t>
      </w:r>
      <w:proofErr w:type="spellStart"/>
      <w:r w:rsidRPr="3505F384" w:rsidR="34B80603">
        <w:rPr>
          <w:rFonts w:ascii="Arial" w:hAnsi="Arial" w:eastAsia="Arial" w:cs="Arial"/>
          <w:sz w:val="24"/>
          <w:szCs w:val="24"/>
          <w:lang w:val="cy-GB"/>
        </w:rPr>
        <w:t>Donaldson</w:t>
      </w:r>
      <w:proofErr w:type="spellEnd"/>
      <w:r w:rsidRPr="3505F384" w:rsidR="34B80603">
        <w:rPr>
          <w:rFonts w:ascii="Arial" w:hAnsi="Arial" w:eastAsia="Arial" w:cs="Arial"/>
          <w:sz w:val="24"/>
          <w:szCs w:val="24"/>
          <w:lang w:val="cy-GB"/>
        </w:rPr>
        <w:t>, 2015).</w:t>
      </w:r>
    </w:p>
    <w:p w:rsidR="0E11D712" w:rsidP="3505F384" w:rsidRDefault="0E11D712" w14:paraId="2BB6A602" w14:textId="0AF5AC0C">
      <w:pPr>
        <w:spacing w:line="360" w:lineRule="auto"/>
        <w:rPr>
          <w:rFonts w:ascii="Arial" w:hAnsi="Arial" w:eastAsia="Arial" w:cs="Arial"/>
          <w:sz w:val="24"/>
          <w:szCs w:val="24"/>
          <w:lang w:val="cy-GB"/>
        </w:rPr>
      </w:pPr>
      <w:r w:rsidRPr="3505F384" w:rsidR="0E11D712">
        <w:rPr>
          <w:rFonts w:ascii="Arial" w:hAnsi="Arial" w:eastAsia="Arial" w:cs="Arial"/>
          <w:sz w:val="24"/>
          <w:szCs w:val="24"/>
          <w:lang w:val="cy-GB"/>
        </w:rPr>
        <w:t xml:space="preserve">Fel soniais yn y cyflwyniad y tair strategaeth </w:t>
      </w:r>
      <w:proofErr w:type="spellStart"/>
      <w:r w:rsidRPr="3505F384" w:rsidR="0E11D712">
        <w:rPr>
          <w:rFonts w:ascii="Arial" w:hAnsi="Arial" w:eastAsia="Arial" w:cs="Arial"/>
          <w:sz w:val="24"/>
          <w:szCs w:val="24"/>
          <w:lang w:val="cy-GB"/>
        </w:rPr>
        <w:t>AagD</w:t>
      </w:r>
      <w:proofErr w:type="spellEnd"/>
      <w:r w:rsidRPr="3505F384" w:rsidR="0E11D712">
        <w:rPr>
          <w:rFonts w:ascii="Arial" w:hAnsi="Arial" w:eastAsia="Arial" w:cs="Arial"/>
          <w:sz w:val="24"/>
          <w:szCs w:val="24"/>
          <w:lang w:val="cy-GB"/>
        </w:rPr>
        <w:t xml:space="preserve"> byddaf yn trafod bydd cwestiynu, hunan asesu ac asesu cymheiriaid a meini prawf llwyddiant. Cred rhai bod cwestiynu yn ffordd bwysig a chyflym o ddarganfod beth mae’r dysgwyr yn eu deall am bwnc ac yn codi cyrhaeddiad dysgwyr os ydynt yn ymgorffori’n effeithiol (</w:t>
      </w:r>
      <w:proofErr w:type="spellStart"/>
      <w:r w:rsidRPr="3505F384" w:rsidR="0E11D712">
        <w:rPr>
          <w:rFonts w:ascii="Arial" w:hAnsi="Arial" w:eastAsia="Arial" w:cs="Arial"/>
          <w:sz w:val="24"/>
          <w:szCs w:val="24"/>
          <w:lang w:val="cy-GB"/>
        </w:rPr>
        <w:t>Cambridge</w:t>
      </w:r>
      <w:proofErr w:type="spellEnd"/>
      <w:r w:rsidRPr="3505F384" w:rsidR="0E11D712">
        <w:rPr>
          <w:rFonts w:ascii="Arial" w:hAnsi="Arial" w:eastAsia="Arial" w:cs="Arial"/>
          <w:sz w:val="24"/>
          <w:szCs w:val="24"/>
          <w:lang w:val="cy-GB"/>
        </w:rPr>
        <w:t xml:space="preserve"> International </w:t>
      </w:r>
      <w:proofErr w:type="spellStart"/>
      <w:r w:rsidRPr="3505F384" w:rsidR="0E11D712">
        <w:rPr>
          <w:rFonts w:ascii="Arial" w:hAnsi="Arial" w:eastAsia="Arial" w:cs="Arial"/>
          <w:sz w:val="24"/>
          <w:szCs w:val="24"/>
          <w:lang w:val="cy-GB"/>
        </w:rPr>
        <w:t>Education</w:t>
      </w:r>
      <w:proofErr w:type="spellEnd"/>
      <w:r w:rsidRPr="3505F384" w:rsidR="0E11D712">
        <w:rPr>
          <w:rFonts w:ascii="Arial" w:hAnsi="Arial" w:eastAsia="Arial" w:cs="Arial"/>
          <w:sz w:val="24"/>
          <w:szCs w:val="24"/>
          <w:lang w:val="cy-GB"/>
        </w:rPr>
        <w:t xml:space="preserve"> </w:t>
      </w:r>
      <w:proofErr w:type="spellStart"/>
      <w:r w:rsidRPr="3505F384" w:rsidR="0E11D712">
        <w:rPr>
          <w:rFonts w:ascii="Arial" w:hAnsi="Arial" w:eastAsia="Arial" w:cs="Arial"/>
          <w:sz w:val="24"/>
          <w:szCs w:val="24"/>
          <w:lang w:val="cy-GB"/>
        </w:rPr>
        <w:t>Teaching</w:t>
      </w:r>
      <w:proofErr w:type="spellEnd"/>
      <w:r w:rsidRPr="3505F384" w:rsidR="0E11D712">
        <w:rPr>
          <w:rFonts w:ascii="Arial" w:hAnsi="Arial" w:eastAsia="Arial" w:cs="Arial"/>
          <w:sz w:val="24"/>
          <w:szCs w:val="24"/>
          <w:lang w:val="cy-GB"/>
        </w:rPr>
        <w:t xml:space="preserve"> </w:t>
      </w:r>
      <w:proofErr w:type="spellStart"/>
      <w:r w:rsidRPr="3505F384" w:rsidR="0E11D712">
        <w:rPr>
          <w:rFonts w:ascii="Arial" w:hAnsi="Arial" w:eastAsia="Arial" w:cs="Arial"/>
          <w:sz w:val="24"/>
          <w:szCs w:val="24"/>
          <w:lang w:val="cy-GB"/>
        </w:rPr>
        <w:t>Team</w:t>
      </w:r>
      <w:proofErr w:type="spellEnd"/>
      <w:r w:rsidRPr="3505F384" w:rsidR="0E11D712">
        <w:rPr>
          <w:rFonts w:ascii="Arial" w:hAnsi="Arial" w:eastAsia="Arial" w:cs="Arial"/>
          <w:sz w:val="24"/>
          <w:szCs w:val="24"/>
          <w:lang w:val="cy-GB"/>
        </w:rPr>
        <w:t xml:space="preserve">, </w:t>
      </w:r>
      <w:proofErr w:type="spellStart"/>
      <w:r w:rsidRPr="3505F384" w:rsidR="0E11D712">
        <w:rPr>
          <w:rFonts w:ascii="Arial" w:hAnsi="Arial" w:eastAsia="Arial" w:cs="Arial"/>
          <w:sz w:val="24"/>
          <w:szCs w:val="24"/>
          <w:lang w:val="cy-GB"/>
        </w:rPr>
        <w:t>d.a</w:t>
      </w:r>
      <w:proofErr w:type="spellEnd"/>
      <w:r w:rsidRPr="3505F384" w:rsidR="0E11D712">
        <w:rPr>
          <w:rFonts w:ascii="Arial" w:hAnsi="Arial" w:eastAsia="Arial" w:cs="Arial"/>
          <w:sz w:val="24"/>
          <w:szCs w:val="24"/>
          <w:lang w:val="cy-GB"/>
        </w:rPr>
        <w:t xml:space="preserve">.). Eglura Jones (2005) bod dysgwyr yn buddio’n fawr ar yr arddull yma o </w:t>
      </w:r>
      <w:proofErr w:type="spellStart"/>
      <w:r w:rsidRPr="3505F384" w:rsidR="0E11D712">
        <w:rPr>
          <w:rFonts w:ascii="Arial" w:hAnsi="Arial" w:eastAsia="Arial" w:cs="Arial"/>
          <w:sz w:val="24"/>
          <w:szCs w:val="24"/>
          <w:lang w:val="cy-GB"/>
        </w:rPr>
        <w:t>AagD</w:t>
      </w:r>
      <w:proofErr w:type="spellEnd"/>
      <w:r w:rsidRPr="3505F384" w:rsidR="0E11D712">
        <w:rPr>
          <w:rFonts w:ascii="Arial" w:hAnsi="Arial" w:eastAsia="Arial" w:cs="Arial"/>
          <w:sz w:val="24"/>
          <w:szCs w:val="24"/>
          <w:lang w:val="cy-GB"/>
        </w:rPr>
        <w:t xml:space="preserve"> ac yn un o'r dulliau mwyaf cyffredin o wirio dealltwriaeth dysgwyr. Dadleua Rowe (1986) a </w:t>
      </w:r>
      <w:proofErr w:type="spellStart"/>
      <w:r w:rsidRPr="3505F384" w:rsidR="0E11D712">
        <w:rPr>
          <w:rFonts w:ascii="Arial" w:hAnsi="Arial" w:eastAsia="Arial" w:cs="Arial"/>
          <w:sz w:val="24"/>
          <w:szCs w:val="24"/>
          <w:lang w:val="cy-GB"/>
        </w:rPr>
        <w:t>Flórez</w:t>
      </w:r>
      <w:proofErr w:type="spellEnd"/>
      <w:r w:rsidRPr="3505F384" w:rsidR="0E11D712">
        <w:rPr>
          <w:rFonts w:ascii="Arial" w:hAnsi="Arial" w:eastAsia="Arial" w:cs="Arial"/>
          <w:sz w:val="24"/>
          <w:szCs w:val="24"/>
          <w:lang w:val="cy-GB"/>
        </w:rPr>
        <w:t xml:space="preserve"> a </w:t>
      </w:r>
      <w:proofErr w:type="spellStart"/>
      <w:r w:rsidRPr="3505F384" w:rsidR="0E11D712">
        <w:rPr>
          <w:rFonts w:ascii="Arial" w:hAnsi="Arial" w:eastAsia="Arial" w:cs="Arial"/>
          <w:sz w:val="24"/>
          <w:szCs w:val="24"/>
          <w:lang w:val="cy-GB"/>
        </w:rPr>
        <w:t>Sammons</w:t>
      </w:r>
      <w:proofErr w:type="spellEnd"/>
      <w:r w:rsidRPr="3505F384" w:rsidR="0E11D712">
        <w:rPr>
          <w:rFonts w:ascii="Arial" w:hAnsi="Arial" w:eastAsia="Arial" w:cs="Arial"/>
          <w:sz w:val="24"/>
          <w:szCs w:val="24"/>
          <w:lang w:val="cy-GB"/>
        </w:rPr>
        <w:t xml:space="preserve"> (2013) bod angen i athrawon cynyddu’r ‘amser aros’ (amser a roddir i ddysgwyr feddwl am ateb) am fod yn aros llai nag eiliad am ateb cyn iddynt ymyrryd.</w:t>
      </w:r>
      <w:r w:rsidRPr="3505F384" w:rsidR="7651B5BA">
        <w:rPr>
          <w:rFonts w:ascii="Arial" w:hAnsi="Arial" w:eastAsia="Arial" w:cs="Arial"/>
          <w:sz w:val="24"/>
          <w:szCs w:val="24"/>
          <w:lang w:val="cy-GB"/>
        </w:rPr>
        <w:t xml:space="preserve"> </w:t>
      </w:r>
      <w:r w:rsidRPr="3505F384" w:rsidR="7F4F51B0">
        <w:rPr>
          <w:rFonts w:ascii="Arial" w:hAnsi="Arial" w:eastAsia="Arial" w:cs="Arial"/>
          <w:sz w:val="24"/>
          <w:szCs w:val="24"/>
          <w:lang w:val="cy-GB"/>
        </w:rPr>
        <w:t>Heria Rowe (1986) yn bellach, gan nodi bod llawer yn defnyddio cwestiynu ar gyflymder cyflym er mwyn cadw rheolaeth ar ymddygiad. Oherwydd hyn, mae’n nid yn unig yn atal y math o feddwl mai athrawon yn ceisio annog ond mae’n cynyddu’r angen i ddadleoli (Rowe, 1986). Noda Dixson a Warrell (2016) bod hi’n bwysig i athrawon gofio nodau eu hasesiad a sut maen nhw'n bwriadu defnyddio canlyniadau asesu, fel eu bod nhw'n dewis yr offer gorau i gyflawni'r nod wrth law. Mae’n bwysig cofio bod yna dau brif fath o gwestiwn, cwestiwn caeedig sef gofyn am ateb byr fel ateb gyda ffaith benodol, a chwestiwn agored sydd yn gofyn i bobl ateb yn eiriau a barn eu hun (Schuman, 2008). Dylai athrawon defnyddio cwestiynu i hyrwyddo meddwl ei disgyblion ac i'w asesu yn ôl Coe et al (2020). Gosoda Coe et al (2020) a Jones (2005) bod cwestiynu yn offeryn i hyrwyddo meddwl yn ddyfnach ac yn fwy cysylltiedig gyda’r pwnc ac yn ffordd dda o ddatblygu dull rhyngweithiol o gyfathrebu.</w:t>
      </w:r>
    </w:p>
    <w:p w:rsidR="3DDA6EDE" w:rsidP="62F0A4BB" w:rsidRDefault="1D55D72B" w14:paraId="11391E82" w14:textId="123F041C">
      <w:pPr>
        <w:pStyle w:val="Normal"/>
        <w:spacing w:line="360" w:lineRule="auto"/>
        <w:ind w:left="0"/>
        <w:rPr>
          <w:rFonts w:ascii="Arial" w:hAnsi="Arial" w:eastAsia="Arial" w:cs="Arial"/>
          <w:noProof w:val="0"/>
          <w:sz w:val="24"/>
          <w:szCs w:val="24"/>
          <w:lang w:val="cy-GB"/>
        </w:rPr>
      </w:pPr>
      <w:r w:rsidRPr="3505F384" w:rsidR="2A913A6B">
        <w:rPr>
          <w:rFonts w:ascii="Arial" w:hAnsi="Arial" w:eastAsia="Arial" w:cs="Arial"/>
          <w:sz w:val="24"/>
          <w:szCs w:val="24"/>
          <w:lang w:val="cy-GB"/>
        </w:rPr>
        <w:t xml:space="preserve">Dywed Black </w:t>
      </w:r>
      <w:proofErr w:type="spellStart"/>
      <w:r w:rsidRPr="3505F384" w:rsidR="2A913A6B">
        <w:rPr>
          <w:rFonts w:ascii="Arial" w:hAnsi="Arial" w:eastAsia="Arial" w:cs="Arial"/>
          <w:sz w:val="24"/>
          <w:szCs w:val="24"/>
          <w:lang w:val="cy-GB"/>
        </w:rPr>
        <w:t>et</w:t>
      </w:r>
      <w:proofErr w:type="spellEnd"/>
      <w:r w:rsidRPr="3505F384" w:rsidR="2A913A6B">
        <w:rPr>
          <w:rFonts w:ascii="Arial" w:hAnsi="Arial" w:eastAsia="Arial" w:cs="Arial"/>
          <w:sz w:val="24"/>
          <w:szCs w:val="24"/>
          <w:lang w:val="cy-GB"/>
        </w:rPr>
        <w:t xml:space="preserve"> </w:t>
      </w:r>
      <w:proofErr w:type="spellStart"/>
      <w:r w:rsidRPr="3505F384" w:rsidR="2A913A6B">
        <w:rPr>
          <w:rFonts w:ascii="Arial" w:hAnsi="Arial" w:eastAsia="Arial" w:cs="Arial"/>
          <w:sz w:val="24"/>
          <w:szCs w:val="24"/>
          <w:lang w:val="cy-GB"/>
        </w:rPr>
        <w:t>al</w:t>
      </w:r>
      <w:proofErr w:type="spellEnd"/>
      <w:r w:rsidRPr="3505F384" w:rsidR="2A913A6B">
        <w:rPr>
          <w:rFonts w:ascii="Arial" w:hAnsi="Arial" w:eastAsia="Arial" w:cs="Arial"/>
          <w:sz w:val="24"/>
          <w:szCs w:val="24"/>
          <w:lang w:val="cy-GB"/>
        </w:rPr>
        <w:t xml:space="preserve"> (2003)</w:t>
      </w:r>
      <w:r w:rsidRPr="3505F384" w:rsidR="0C6B34BE">
        <w:rPr>
          <w:rFonts w:ascii="Arial" w:hAnsi="Arial" w:eastAsia="Arial" w:cs="Arial"/>
          <w:sz w:val="24"/>
          <w:szCs w:val="24"/>
          <w:lang w:val="cy-GB"/>
        </w:rPr>
        <w:t xml:space="preserve"> </w:t>
      </w:r>
      <w:r w:rsidRPr="3505F384" w:rsidR="0C6B34BE">
        <w:rPr>
          <w:rFonts w:ascii="Arial" w:hAnsi="Arial" w:eastAsia="Arial" w:cs="Arial"/>
          <w:sz w:val="24"/>
          <w:szCs w:val="24"/>
          <w:lang w:val="cy-GB"/>
        </w:rPr>
        <w:t>‘</w:t>
      </w:r>
      <w:proofErr w:type="spellStart"/>
      <w:r w:rsidRPr="3505F384" w:rsidR="0C6B34BE">
        <w:rPr>
          <w:rFonts w:ascii="Arial" w:hAnsi="Arial" w:eastAsia="Arial" w:cs="Arial"/>
          <w:sz w:val="24"/>
          <w:szCs w:val="24"/>
          <w:lang w:val="cy-GB"/>
        </w:rPr>
        <w:t>Students</w:t>
      </w:r>
      <w:proofErr w:type="spellEnd"/>
      <w:r w:rsidRPr="3505F384" w:rsidR="0C6B34BE">
        <w:rPr>
          <w:rFonts w:ascii="Arial" w:hAnsi="Arial" w:eastAsia="Arial" w:cs="Arial"/>
          <w:sz w:val="24"/>
          <w:szCs w:val="24"/>
          <w:lang w:val="cy-GB"/>
        </w:rPr>
        <w:t xml:space="preserve"> </w:t>
      </w:r>
      <w:proofErr w:type="spellStart"/>
      <w:r w:rsidRPr="3505F384" w:rsidR="0C6B34BE">
        <w:rPr>
          <w:rFonts w:ascii="Arial" w:hAnsi="Arial" w:eastAsia="Arial" w:cs="Arial"/>
          <w:sz w:val="24"/>
          <w:szCs w:val="24"/>
          <w:lang w:val="cy-GB"/>
        </w:rPr>
        <w:t>learn</w:t>
      </w:r>
      <w:proofErr w:type="spellEnd"/>
      <w:r w:rsidRPr="3505F384" w:rsidR="0C6B34BE">
        <w:rPr>
          <w:rFonts w:ascii="Arial" w:hAnsi="Arial" w:eastAsia="Arial" w:cs="Arial"/>
          <w:sz w:val="24"/>
          <w:szCs w:val="24"/>
          <w:lang w:val="cy-GB"/>
        </w:rPr>
        <w:t xml:space="preserve"> by </w:t>
      </w:r>
      <w:proofErr w:type="spellStart"/>
      <w:r w:rsidRPr="3505F384" w:rsidR="0C6B34BE">
        <w:rPr>
          <w:rFonts w:ascii="Arial" w:hAnsi="Arial" w:eastAsia="Arial" w:cs="Arial"/>
          <w:sz w:val="24"/>
          <w:szCs w:val="24"/>
          <w:lang w:val="cy-GB"/>
        </w:rPr>
        <w:t>taking</w:t>
      </w:r>
      <w:proofErr w:type="spellEnd"/>
      <w:r w:rsidRPr="3505F384" w:rsidR="0C6B34BE">
        <w:rPr>
          <w:rFonts w:ascii="Arial" w:hAnsi="Arial" w:eastAsia="Arial" w:cs="Arial"/>
          <w:sz w:val="24"/>
          <w:szCs w:val="24"/>
          <w:lang w:val="cy-GB"/>
        </w:rPr>
        <w:t xml:space="preserve"> the </w:t>
      </w:r>
      <w:proofErr w:type="spellStart"/>
      <w:r w:rsidRPr="3505F384" w:rsidR="0C6B34BE">
        <w:rPr>
          <w:rFonts w:ascii="Arial" w:hAnsi="Arial" w:eastAsia="Arial" w:cs="Arial"/>
          <w:sz w:val="24"/>
          <w:szCs w:val="24"/>
          <w:lang w:val="cy-GB"/>
        </w:rPr>
        <w:t>roles</w:t>
      </w:r>
      <w:proofErr w:type="spellEnd"/>
      <w:r w:rsidRPr="3505F384" w:rsidR="0C6B34BE">
        <w:rPr>
          <w:rFonts w:ascii="Arial" w:hAnsi="Arial" w:eastAsia="Arial" w:cs="Arial"/>
          <w:sz w:val="24"/>
          <w:szCs w:val="24"/>
          <w:lang w:val="cy-GB"/>
        </w:rPr>
        <w:t xml:space="preserve"> of </w:t>
      </w:r>
      <w:proofErr w:type="spellStart"/>
      <w:r w:rsidRPr="3505F384" w:rsidR="0C6B34BE">
        <w:rPr>
          <w:rFonts w:ascii="Arial" w:hAnsi="Arial" w:eastAsia="Arial" w:cs="Arial"/>
          <w:sz w:val="24"/>
          <w:szCs w:val="24"/>
          <w:lang w:val="cy-GB"/>
        </w:rPr>
        <w:t>teachers</w:t>
      </w:r>
      <w:proofErr w:type="spellEnd"/>
      <w:r w:rsidRPr="3505F384" w:rsidR="0C6B34BE">
        <w:rPr>
          <w:rFonts w:ascii="Arial" w:hAnsi="Arial" w:eastAsia="Arial" w:cs="Arial"/>
          <w:sz w:val="24"/>
          <w:szCs w:val="24"/>
          <w:lang w:val="cy-GB"/>
        </w:rPr>
        <w:t xml:space="preserve"> </w:t>
      </w:r>
      <w:proofErr w:type="spellStart"/>
      <w:r w:rsidRPr="3505F384" w:rsidR="0C6B34BE">
        <w:rPr>
          <w:rFonts w:ascii="Arial" w:hAnsi="Arial" w:eastAsia="Arial" w:cs="Arial"/>
          <w:sz w:val="24"/>
          <w:szCs w:val="24"/>
          <w:lang w:val="cy-GB"/>
        </w:rPr>
        <w:t>and</w:t>
      </w:r>
      <w:proofErr w:type="spellEnd"/>
      <w:r w:rsidRPr="3505F384" w:rsidR="0C6B34BE">
        <w:rPr>
          <w:rFonts w:ascii="Arial" w:hAnsi="Arial" w:eastAsia="Arial" w:cs="Arial"/>
          <w:sz w:val="24"/>
          <w:szCs w:val="24"/>
          <w:lang w:val="cy-GB"/>
        </w:rPr>
        <w:t xml:space="preserve"> </w:t>
      </w:r>
      <w:proofErr w:type="spellStart"/>
      <w:r w:rsidRPr="3505F384" w:rsidR="0C6B34BE">
        <w:rPr>
          <w:rFonts w:ascii="Arial" w:hAnsi="Arial" w:eastAsia="Arial" w:cs="Arial"/>
          <w:sz w:val="24"/>
          <w:szCs w:val="24"/>
          <w:lang w:val="cy-GB"/>
        </w:rPr>
        <w:t>examiners</w:t>
      </w:r>
      <w:proofErr w:type="spellEnd"/>
      <w:r w:rsidRPr="3505F384" w:rsidR="0C6B34BE">
        <w:rPr>
          <w:rFonts w:ascii="Arial" w:hAnsi="Arial" w:eastAsia="Arial" w:cs="Arial"/>
          <w:sz w:val="24"/>
          <w:szCs w:val="24"/>
          <w:lang w:val="cy-GB"/>
        </w:rPr>
        <w:t xml:space="preserve"> of </w:t>
      </w:r>
      <w:proofErr w:type="spellStart"/>
      <w:r w:rsidRPr="3505F384" w:rsidR="0C6B34BE">
        <w:rPr>
          <w:rFonts w:ascii="Arial" w:hAnsi="Arial" w:eastAsia="Arial" w:cs="Arial"/>
          <w:sz w:val="24"/>
          <w:szCs w:val="24"/>
          <w:lang w:val="cy-GB"/>
        </w:rPr>
        <w:t>others</w:t>
      </w:r>
      <w:proofErr w:type="spellEnd"/>
      <w:r w:rsidRPr="3505F384" w:rsidR="0C6B34BE">
        <w:rPr>
          <w:rFonts w:ascii="Arial" w:hAnsi="Arial" w:eastAsia="Arial" w:cs="Arial"/>
          <w:sz w:val="24"/>
          <w:szCs w:val="24"/>
          <w:lang w:val="cy-GB"/>
        </w:rPr>
        <w:t xml:space="preserve">’ (Black </w:t>
      </w:r>
      <w:proofErr w:type="spellStart"/>
      <w:r w:rsidRPr="3505F384" w:rsidR="0C6B34BE">
        <w:rPr>
          <w:rFonts w:ascii="Arial" w:hAnsi="Arial" w:eastAsia="Arial" w:cs="Arial"/>
          <w:sz w:val="24"/>
          <w:szCs w:val="24"/>
          <w:lang w:val="cy-GB"/>
        </w:rPr>
        <w:t>et</w:t>
      </w:r>
      <w:proofErr w:type="spellEnd"/>
      <w:r w:rsidRPr="3505F384" w:rsidR="0C6B34BE">
        <w:rPr>
          <w:rFonts w:ascii="Arial" w:hAnsi="Arial" w:eastAsia="Arial" w:cs="Arial"/>
          <w:sz w:val="24"/>
          <w:szCs w:val="24"/>
          <w:lang w:val="cy-GB"/>
        </w:rPr>
        <w:t xml:space="preserve"> </w:t>
      </w:r>
      <w:proofErr w:type="spellStart"/>
      <w:r w:rsidRPr="3505F384" w:rsidR="0C6B34BE">
        <w:rPr>
          <w:rFonts w:ascii="Arial" w:hAnsi="Arial" w:eastAsia="Arial" w:cs="Arial"/>
          <w:sz w:val="24"/>
          <w:szCs w:val="24"/>
          <w:lang w:val="cy-GB"/>
        </w:rPr>
        <w:t>al</w:t>
      </w:r>
      <w:proofErr w:type="spellEnd"/>
      <w:r w:rsidRPr="3505F384" w:rsidR="0C6B34BE">
        <w:rPr>
          <w:rFonts w:ascii="Arial" w:hAnsi="Arial" w:eastAsia="Arial" w:cs="Arial"/>
          <w:sz w:val="24"/>
          <w:szCs w:val="24"/>
          <w:lang w:val="cy-GB"/>
        </w:rPr>
        <w:t xml:space="preserve">. 2003, </w:t>
      </w:r>
      <w:proofErr w:type="spellStart"/>
      <w:r w:rsidRPr="3505F384" w:rsidR="5E2557FA">
        <w:rPr>
          <w:rFonts w:ascii="Arial" w:hAnsi="Arial" w:eastAsia="Arial" w:cs="Arial"/>
          <w:sz w:val="24"/>
          <w:szCs w:val="24"/>
          <w:lang w:val="cy-GB"/>
        </w:rPr>
        <w:t>tud</w:t>
      </w:r>
      <w:proofErr w:type="spellEnd"/>
      <w:r w:rsidRPr="3505F384" w:rsidR="5E2557FA">
        <w:rPr>
          <w:rFonts w:ascii="Arial" w:hAnsi="Arial" w:eastAsia="Arial" w:cs="Arial"/>
          <w:sz w:val="24"/>
          <w:szCs w:val="24"/>
          <w:lang w:val="cy-GB"/>
        </w:rPr>
        <w:t xml:space="preserve">. </w:t>
      </w:r>
      <w:r w:rsidRPr="3505F384" w:rsidR="0C6B34BE">
        <w:rPr>
          <w:rFonts w:ascii="Arial" w:hAnsi="Arial" w:eastAsia="Arial" w:cs="Arial"/>
          <w:sz w:val="24"/>
          <w:szCs w:val="24"/>
          <w:lang w:val="cy-GB"/>
        </w:rPr>
        <w:t>42).</w:t>
      </w:r>
      <w:r w:rsidRPr="3505F384" w:rsidR="29092B1F">
        <w:rPr>
          <w:rFonts w:ascii="Arial" w:hAnsi="Arial" w:eastAsia="Arial" w:cs="Arial"/>
          <w:sz w:val="24"/>
          <w:szCs w:val="24"/>
          <w:lang w:val="cy-GB"/>
        </w:rPr>
        <w:t xml:space="preserve"> </w:t>
      </w:r>
      <w:r w:rsidRPr="3505F384" w:rsidR="3C8AC88C">
        <w:rPr>
          <w:rFonts w:ascii="Arial" w:hAnsi="Arial" w:eastAsia="Arial" w:cs="Arial"/>
          <w:sz w:val="24"/>
          <w:szCs w:val="24"/>
          <w:lang w:val="cy-GB"/>
        </w:rPr>
        <w:t xml:space="preserve">Gwna asesu cymheiriaid a hunanasesiadau yn gyfraniadau unigryw i ddysgu myfyrwyr ac medd rhai na ellir eu cyflawni mewn unrhyw ffordd arall (Black </w:t>
      </w:r>
      <w:proofErr w:type="spellStart"/>
      <w:r w:rsidRPr="3505F384" w:rsidR="3C8AC88C">
        <w:rPr>
          <w:rFonts w:ascii="Arial" w:hAnsi="Arial" w:eastAsia="Arial" w:cs="Arial"/>
          <w:sz w:val="24"/>
          <w:szCs w:val="24"/>
          <w:lang w:val="cy-GB"/>
        </w:rPr>
        <w:t>et</w:t>
      </w:r>
      <w:proofErr w:type="spellEnd"/>
      <w:r w:rsidRPr="3505F384" w:rsidR="3C8AC88C">
        <w:rPr>
          <w:rFonts w:ascii="Arial" w:hAnsi="Arial" w:eastAsia="Arial" w:cs="Arial"/>
          <w:sz w:val="24"/>
          <w:szCs w:val="24"/>
          <w:lang w:val="cy-GB"/>
        </w:rPr>
        <w:t xml:space="preserve"> </w:t>
      </w:r>
      <w:proofErr w:type="spellStart"/>
      <w:r w:rsidRPr="3505F384" w:rsidR="3C8AC88C">
        <w:rPr>
          <w:rFonts w:ascii="Arial" w:hAnsi="Arial" w:eastAsia="Arial" w:cs="Arial"/>
          <w:sz w:val="24"/>
          <w:szCs w:val="24"/>
          <w:lang w:val="cy-GB"/>
        </w:rPr>
        <w:t>al</w:t>
      </w:r>
      <w:proofErr w:type="spellEnd"/>
      <w:r w:rsidRPr="3505F384" w:rsidR="3C8AC88C">
        <w:rPr>
          <w:rFonts w:ascii="Arial" w:hAnsi="Arial" w:eastAsia="Arial" w:cs="Arial"/>
          <w:sz w:val="24"/>
          <w:szCs w:val="24"/>
          <w:lang w:val="cy-GB"/>
        </w:rPr>
        <w:t>. 2003).</w:t>
      </w:r>
      <w:r w:rsidRPr="3505F384" w:rsidR="05C769F0">
        <w:rPr>
          <w:rFonts w:ascii="Arial" w:hAnsi="Arial" w:eastAsia="Arial" w:cs="Arial"/>
          <w:sz w:val="24"/>
          <w:szCs w:val="24"/>
          <w:lang w:val="cy-GB"/>
        </w:rPr>
        <w:t xml:space="preserve"> Asesu cymheiriaid yw un o egwyddorion canolog meysydd asesu ffurfiannol ac </w:t>
      </w:r>
      <w:proofErr w:type="spellStart"/>
      <w:r w:rsidRPr="3505F384" w:rsidR="05C769F0">
        <w:rPr>
          <w:rFonts w:ascii="Arial" w:hAnsi="Arial" w:eastAsia="Arial" w:cs="Arial"/>
          <w:sz w:val="24"/>
          <w:szCs w:val="24"/>
          <w:lang w:val="cy-GB"/>
        </w:rPr>
        <w:t>AagD</w:t>
      </w:r>
      <w:proofErr w:type="spellEnd"/>
      <w:r w:rsidRPr="3505F384" w:rsidR="05C769F0">
        <w:rPr>
          <w:rFonts w:ascii="Arial" w:hAnsi="Arial" w:eastAsia="Arial" w:cs="Arial"/>
          <w:sz w:val="24"/>
          <w:szCs w:val="24"/>
          <w:lang w:val="cy-GB"/>
        </w:rPr>
        <w:t xml:space="preserve"> a chanfyddiad arferol yw bod athrawon yn gwerthfawrogi’r strategaeth fel gweithgaredd dysgu (</w:t>
      </w:r>
      <w:proofErr w:type="spellStart"/>
      <w:r w:rsidRPr="3505F384" w:rsidR="05C769F0">
        <w:rPr>
          <w:rFonts w:ascii="Arial" w:hAnsi="Arial" w:eastAsia="Arial" w:cs="Arial"/>
          <w:sz w:val="24"/>
          <w:szCs w:val="24"/>
          <w:lang w:val="cy-GB"/>
        </w:rPr>
        <w:t>Panadero</w:t>
      </w:r>
      <w:proofErr w:type="spellEnd"/>
      <w:r w:rsidRPr="3505F384" w:rsidR="05C769F0">
        <w:rPr>
          <w:rFonts w:ascii="Arial" w:hAnsi="Arial" w:eastAsia="Arial" w:cs="Arial"/>
          <w:sz w:val="24"/>
          <w:szCs w:val="24"/>
          <w:lang w:val="cy-GB"/>
        </w:rPr>
        <w:t xml:space="preserve"> a Brown, 2017). Canfu Bryant a </w:t>
      </w:r>
      <w:proofErr w:type="spellStart"/>
      <w:r w:rsidRPr="3505F384" w:rsidR="05C769F0">
        <w:rPr>
          <w:rFonts w:ascii="Arial" w:hAnsi="Arial" w:eastAsia="Arial" w:cs="Arial"/>
          <w:sz w:val="24"/>
          <w:szCs w:val="24"/>
          <w:lang w:val="cy-GB"/>
        </w:rPr>
        <w:t>Carless</w:t>
      </w:r>
      <w:proofErr w:type="spellEnd"/>
      <w:r w:rsidRPr="3505F384" w:rsidR="05C769F0">
        <w:rPr>
          <w:rFonts w:ascii="Arial" w:hAnsi="Arial" w:eastAsia="Arial" w:cs="Arial"/>
          <w:sz w:val="24"/>
          <w:szCs w:val="24"/>
          <w:lang w:val="cy-GB"/>
        </w:rPr>
        <w:t xml:space="preserve"> (2010) fod athrawon </w:t>
      </w:r>
      <w:proofErr w:type="spellStart"/>
      <w:r w:rsidRPr="3505F384" w:rsidR="05C769F0">
        <w:rPr>
          <w:rFonts w:ascii="Arial" w:hAnsi="Arial" w:eastAsia="Arial" w:cs="Arial"/>
          <w:sz w:val="24"/>
          <w:szCs w:val="24"/>
          <w:lang w:val="cy-GB"/>
        </w:rPr>
        <w:t>Hong</w:t>
      </w:r>
      <w:proofErr w:type="spellEnd"/>
      <w:r w:rsidRPr="3505F384" w:rsidR="05C769F0">
        <w:rPr>
          <w:rFonts w:ascii="Arial" w:hAnsi="Arial" w:eastAsia="Arial" w:cs="Arial"/>
          <w:sz w:val="24"/>
          <w:szCs w:val="24"/>
          <w:lang w:val="cy-GB"/>
        </w:rPr>
        <w:t xml:space="preserve"> Kong yn ystyried </w:t>
      </w:r>
      <w:r w:rsidRPr="3505F384" w:rsidR="6BBA8472">
        <w:rPr>
          <w:rFonts w:ascii="Arial" w:hAnsi="Arial" w:eastAsia="Arial" w:cs="Arial"/>
          <w:sz w:val="24"/>
          <w:szCs w:val="24"/>
          <w:lang w:val="cy-GB"/>
        </w:rPr>
        <w:t xml:space="preserve">y dull yma </w:t>
      </w:r>
      <w:r w:rsidRPr="3505F384" w:rsidR="05C769F0">
        <w:rPr>
          <w:rFonts w:ascii="Arial" w:hAnsi="Arial" w:eastAsia="Arial" w:cs="Arial"/>
          <w:sz w:val="24"/>
          <w:szCs w:val="24"/>
          <w:lang w:val="cy-GB"/>
        </w:rPr>
        <w:t>yn ddefnyddiol wrth ddatblygu sgil ehangach disgyblion.</w:t>
      </w:r>
      <w:r w:rsidRPr="3505F384" w:rsidR="7F60D38B">
        <w:rPr>
          <w:rFonts w:ascii="Arial" w:hAnsi="Arial" w:eastAsia="Arial" w:cs="Arial"/>
          <w:sz w:val="24"/>
          <w:szCs w:val="24"/>
          <w:lang w:val="cy-GB"/>
        </w:rPr>
        <w:t xml:space="preserve"> Yn ychwanegol, canfu Harris a Brown (2013) bod athrawon Seland Newydd yn ymwybodol o botensial y strategaeth </w:t>
      </w:r>
      <w:proofErr w:type="spellStart"/>
      <w:r w:rsidRPr="3505F384" w:rsidR="7F60D38B">
        <w:rPr>
          <w:rFonts w:ascii="Arial" w:hAnsi="Arial" w:eastAsia="Arial" w:cs="Arial"/>
          <w:sz w:val="24"/>
          <w:szCs w:val="24"/>
          <w:lang w:val="cy-GB"/>
        </w:rPr>
        <w:t>AagD</w:t>
      </w:r>
      <w:proofErr w:type="spellEnd"/>
      <w:r w:rsidRPr="3505F384" w:rsidR="7F60D38B">
        <w:rPr>
          <w:rFonts w:ascii="Arial" w:hAnsi="Arial" w:eastAsia="Arial" w:cs="Arial"/>
          <w:sz w:val="24"/>
          <w:szCs w:val="24"/>
          <w:lang w:val="cy-GB"/>
        </w:rPr>
        <w:t xml:space="preserve"> hwn i wella dysgu myfyrwyr</w:t>
      </w:r>
      <w:r w:rsidRPr="3505F384" w:rsidR="1483A9F5">
        <w:rPr>
          <w:rFonts w:ascii="Arial" w:hAnsi="Arial" w:eastAsia="Arial" w:cs="Arial"/>
          <w:sz w:val="24"/>
          <w:szCs w:val="24"/>
          <w:lang w:val="cy-GB"/>
        </w:rPr>
        <w:t xml:space="preserve">. </w:t>
      </w:r>
      <w:r w:rsidRPr="3505F384" w:rsidR="7F60D38B">
        <w:rPr>
          <w:rFonts w:ascii="Arial" w:hAnsi="Arial" w:eastAsia="Arial" w:cs="Arial"/>
          <w:sz w:val="24"/>
          <w:szCs w:val="24"/>
          <w:lang w:val="cy-GB"/>
        </w:rPr>
        <w:t xml:space="preserve">Tynna </w:t>
      </w:r>
      <w:proofErr w:type="spellStart"/>
      <w:r w:rsidRPr="3505F384" w:rsidR="7F60D38B">
        <w:rPr>
          <w:rFonts w:ascii="Arial" w:hAnsi="Arial" w:eastAsia="Arial" w:cs="Arial"/>
          <w:sz w:val="24"/>
          <w:szCs w:val="24"/>
          <w:lang w:val="cy-GB"/>
        </w:rPr>
        <w:t>Boon</w:t>
      </w:r>
      <w:proofErr w:type="spellEnd"/>
      <w:r w:rsidRPr="3505F384" w:rsidR="7F60D38B">
        <w:rPr>
          <w:rFonts w:ascii="Arial" w:hAnsi="Arial" w:eastAsia="Arial" w:cs="Arial"/>
          <w:sz w:val="24"/>
          <w:szCs w:val="24"/>
          <w:lang w:val="cy-GB"/>
        </w:rPr>
        <w:t xml:space="preserve"> (2015) sylw arbennig at botensial hunan asesu ac asesu cymheiriaid wrth iddo fod yn ffordd dda o helpu plant i ddatblygu eu dealltwriaeth o sut i ddefnyddio’r cylch o fwriadau dysgu i wella eu gwaith. Mae sgiliau asesu cymheiriaid yn rhan bwysig o ddod yn drefnydd gydol oes ac yn unigryw o werthfawr (OECD, 2005). Yn ôl OECD (2005) gall myfyrwyr dderbyn beirniadaeth gan ei gilydd, lle gallent ei gymryd o ddifri wrth athro. Er hyn, dadleua rhai efallai na fydd cyfoedion yn derbyn cyfrifoldeb wrth asesu cyfoedion (Bryant a </w:t>
      </w:r>
      <w:proofErr w:type="spellStart"/>
      <w:r w:rsidRPr="3505F384" w:rsidR="7F60D38B">
        <w:rPr>
          <w:rFonts w:ascii="Arial" w:hAnsi="Arial" w:eastAsia="Arial" w:cs="Arial"/>
          <w:sz w:val="24"/>
          <w:szCs w:val="24"/>
          <w:lang w:val="cy-GB"/>
        </w:rPr>
        <w:t>Carless</w:t>
      </w:r>
      <w:proofErr w:type="spellEnd"/>
      <w:r w:rsidRPr="3505F384" w:rsidR="7F60D38B">
        <w:rPr>
          <w:rFonts w:ascii="Arial" w:hAnsi="Arial" w:eastAsia="Arial" w:cs="Arial"/>
          <w:sz w:val="24"/>
          <w:szCs w:val="24"/>
          <w:lang w:val="cy-GB"/>
        </w:rPr>
        <w:t xml:space="preserve"> 2010 a Harris a Brown 2013).</w:t>
      </w:r>
      <w:r w:rsidRPr="3505F384" w:rsidR="1EE1D50A">
        <w:rPr>
          <w:rFonts w:ascii="Arial" w:hAnsi="Arial" w:eastAsia="Arial" w:cs="Arial"/>
          <w:noProof w:val="0"/>
          <w:sz w:val="24"/>
          <w:szCs w:val="24"/>
          <w:lang w:val="cy-GB"/>
        </w:rPr>
        <w:t xml:space="preserve"> </w:t>
      </w:r>
      <w:r w:rsidRPr="3505F384" w:rsidR="7BE1BCBC">
        <w:rPr>
          <w:rFonts w:ascii="Arial" w:hAnsi="Arial" w:eastAsia="Arial" w:cs="Arial"/>
          <w:noProof w:val="0"/>
          <w:sz w:val="24"/>
          <w:szCs w:val="24"/>
          <w:lang w:val="cy-GB"/>
        </w:rPr>
        <w:t>Ymhellach</w:t>
      </w:r>
      <w:r w:rsidRPr="3505F384" w:rsidR="2C916D1F">
        <w:rPr>
          <w:rFonts w:ascii="Arial" w:hAnsi="Arial" w:eastAsia="Arial" w:cs="Arial"/>
          <w:noProof w:val="0"/>
          <w:sz w:val="24"/>
          <w:szCs w:val="24"/>
          <w:lang w:val="cy-GB"/>
        </w:rPr>
        <w:t xml:space="preserve">, </w:t>
      </w:r>
      <w:r w:rsidRPr="3505F384" w:rsidR="7BE1BCBC">
        <w:rPr>
          <w:rFonts w:ascii="Arial" w:hAnsi="Arial" w:eastAsia="Arial" w:cs="Arial"/>
          <w:noProof w:val="0"/>
          <w:sz w:val="24"/>
          <w:szCs w:val="24"/>
          <w:lang w:val="cy-GB"/>
        </w:rPr>
        <w:t xml:space="preserve">ychwanega Van </w:t>
      </w:r>
      <w:proofErr w:type="spellStart"/>
      <w:r w:rsidRPr="3505F384" w:rsidR="7BE1BCBC">
        <w:rPr>
          <w:rFonts w:ascii="Arial" w:hAnsi="Arial" w:eastAsia="Arial" w:cs="Arial"/>
          <w:noProof w:val="0"/>
          <w:sz w:val="24"/>
          <w:szCs w:val="24"/>
          <w:lang w:val="cy-GB"/>
        </w:rPr>
        <w:t>Gennip</w:t>
      </w:r>
      <w:proofErr w:type="spellEnd"/>
      <w:r w:rsidRPr="3505F384" w:rsidR="7BE1BCBC">
        <w:rPr>
          <w:rFonts w:ascii="Arial" w:hAnsi="Arial" w:eastAsia="Arial" w:cs="Arial"/>
          <w:noProof w:val="0"/>
          <w:sz w:val="24"/>
          <w:szCs w:val="24"/>
          <w:lang w:val="cy-GB"/>
        </w:rPr>
        <w:t xml:space="preserve"> </w:t>
      </w:r>
      <w:proofErr w:type="spellStart"/>
      <w:r w:rsidRPr="3505F384" w:rsidR="7BE1BCBC">
        <w:rPr>
          <w:rFonts w:ascii="Arial" w:hAnsi="Arial" w:eastAsia="Arial" w:cs="Arial"/>
          <w:noProof w:val="0"/>
          <w:sz w:val="24"/>
          <w:szCs w:val="24"/>
          <w:lang w:val="cy-GB"/>
        </w:rPr>
        <w:t>et</w:t>
      </w:r>
      <w:proofErr w:type="spellEnd"/>
      <w:r w:rsidRPr="3505F384" w:rsidR="7BE1BCBC">
        <w:rPr>
          <w:rFonts w:ascii="Arial" w:hAnsi="Arial" w:eastAsia="Arial" w:cs="Arial"/>
          <w:noProof w:val="0"/>
          <w:sz w:val="24"/>
          <w:szCs w:val="24"/>
          <w:lang w:val="cy-GB"/>
        </w:rPr>
        <w:t xml:space="preserve"> </w:t>
      </w:r>
      <w:proofErr w:type="spellStart"/>
      <w:r w:rsidRPr="3505F384" w:rsidR="7BE1BCBC">
        <w:rPr>
          <w:rFonts w:ascii="Arial" w:hAnsi="Arial" w:eastAsia="Arial" w:cs="Arial"/>
          <w:noProof w:val="0"/>
          <w:sz w:val="24"/>
          <w:szCs w:val="24"/>
          <w:lang w:val="cy-GB"/>
        </w:rPr>
        <w:t>al</w:t>
      </w:r>
      <w:proofErr w:type="spellEnd"/>
      <w:r w:rsidRPr="3505F384" w:rsidR="7BE1BCBC">
        <w:rPr>
          <w:rFonts w:ascii="Arial" w:hAnsi="Arial" w:eastAsia="Arial" w:cs="Arial"/>
          <w:noProof w:val="0"/>
          <w:sz w:val="24"/>
          <w:szCs w:val="24"/>
          <w:lang w:val="cy-GB"/>
        </w:rPr>
        <w:t>. (2010) efallai na fydd cyfoedion yn teimlo’n ddiogel yn datgelu eu gwaith i gyfoedion na derbyn gwerthusiadau ganddynt. Ni ellir gwadu gall myfyrwyr ystyried bod asesiad cymheiriaid yn annheg fodd bynnag gall chwarae rhan hanfodol wrth greu amgylchedd dysgu cadarnhaol (</w:t>
      </w:r>
      <w:proofErr w:type="spellStart"/>
      <w:r w:rsidRPr="3505F384" w:rsidR="7BE1BCBC">
        <w:rPr>
          <w:rFonts w:ascii="Arial" w:hAnsi="Arial" w:eastAsia="Arial" w:cs="Arial"/>
          <w:noProof w:val="0"/>
          <w:sz w:val="24"/>
          <w:szCs w:val="24"/>
          <w:lang w:val="cy-GB"/>
        </w:rPr>
        <w:t>Carvalho</w:t>
      </w:r>
      <w:proofErr w:type="spellEnd"/>
      <w:r w:rsidRPr="3505F384" w:rsidR="7BE1BCBC">
        <w:rPr>
          <w:rFonts w:ascii="Arial" w:hAnsi="Arial" w:eastAsia="Arial" w:cs="Arial"/>
          <w:noProof w:val="0"/>
          <w:sz w:val="24"/>
          <w:szCs w:val="24"/>
          <w:lang w:val="cy-GB"/>
        </w:rPr>
        <w:t xml:space="preserve"> 2012 a </w:t>
      </w:r>
      <w:proofErr w:type="spellStart"/>
      <w:r w:rsidRPr="3505F384" w:rsidR="7BE1BCBC">
        <w:rPr>
          <w:rFonts w:ascii="Arial" w:hAnsi="Arial" w:eastAsia="Arial" w:cs="Arial"/>
          <w:noProof w:val="0"/>
          <w:sz w:val="24"/>
          <w:szCs w:val="24"/>
          <w:lang w:val="cy-GB"/>
        </w:rPr>
        <w:t>Spendlove</w:t>
      </w:r>
      <w:proofErr w:type="spellEnd"/>
      <w:r w:rsidRPr="3505F384" w:rsidR="7BE1BCBC">
        <w:rPr>
          <w:rFonts w:ascii="Arial" w:hAnsi="Arial" w:eastAsia="Arial" w:cs="Arial"/>
          <w:noProof w:val="0"/>
          <w:sz w:val="24"/>
          <w:szCs w:val="24"/>
          <w:lang w:val="cy-GB"/>
        </w:rPr>
        <w:t>, 2009). Ar yr un pryd</w:t>
      </w:r>
      <w:r w:rsidRPr="3505F384" w:rsidR="29E9709C">
        <w:rPr>
          <w:rFonts w:ascii="Arial" w:hAnsi="Arial" w:eastAsia="Arial" w:cs="Arial"/>
          <w:noProof w:val="0"/>
          <w:sz w:val="24"/>
          <w:szCs w:val="24"/>
          <w:lang w:val="cy-GB"/>
        </w:rPr>
        <w:t>,</w:t>
      </w:r>
      <w:r w:rsidRPr="3505F384" w:rsidR="7BE1BCBC">
        <w:rPr>
          <w:rFonts w:ascii="Arial" w:hAnsi="Arial" w:eastAsia="Arial" w:cs="Arial"/>
          <w:noProof w:val="0"/>
          <w:sz w:val="24"/>
          <w:szCs w:val="24"/>
          <w:lang w:val="cy-GB"/>
        </w:rPr>
        <w:t xml:space="preserve"> i rai dysgwyr bydd y cysyniad hwn yn estron ac felly mae’n bwysig bod dysgwyr yn cael eu cyflwyno’n ofalus i'r cysyniad o asesu cymheiriaid, er enghraifft defnyddio fframiau llafar i sicrhau bod yr ymarfer yn gadarnhaol (</w:t>
      </w:r>
      <w:proofErr w:type="spellStart"/>
      <w:r w:rsidRPr="3505F384" w:rsidR="7BE1BCBC">
        <w:rPr>
          <w:rFonts w:ascii="Arial" w:hAnsi="Arial" w:eastAsia="Arial" w:cs="Arial"/>
          <w:noProof w:val="0"/>
          <w:sz w:val="24"/>
          <w:szCs w:val="24"/>
          <w:lang w:val="cy-GB"/>
        </w:rPr>
        <w:t>Spendlove</w:t>
      </w:r>
      <w:proofErr w:type="spellEnd"/>
      <w:r w:rsidRPr="3505F384" w:rsidR="7BE1BCBC">
        <w:rPr>
          <w:rFonts w:ascii="Arial" w:hAnsi="Arial" w:eastAsia="Arial" w:cs="Arial"/>
          <w:noProof w:val="0"/>
          <w:sz w:val="24"/>
          <w:szCs w:val="24"/>
          <w:lang w:val="cy-GB"/>
        </w:rPr>
        <w:t xml:space="preserve">, 2009). Esbonia </w:t>
      </w:r>
      <w:proofErr w:type="spellStart"/>
      <w:r w:rsidRPr="3505F384" w:rsidR="7BE1BCBC">
        <w:rPr>
          <w:rFonts w:ascii="Arial" w:hAnsi="Arial" w:eastAsia="Arial" w:cs="Arial"/>
          <w:noProof w:val="0"/>
          <w:sz w:val="24"/>
          <w:szCs w:val="24"/>
          <w:lang w:val="cy-GB"/>
        </w:rPr>
        <w:t>Panadero</w:t>
      </w:r>
      <w:proofErr w:type="spellEnd"/>
      <w:r w:rsidRPr="3505F384" w:rsidR="7BE1BCBC">
        <w:rPr>
          <w:rFonts w:ascii="Arial" w:hAnsi="Arial" w:eastAsia="Arial" w:cs="Arial"/>
          <w:noProof w:val="0"/>
          <w:sz w:val="24"/>
          <w:szCs w:val="24"/>
          <w:lang w:val="cy-GB"/>
        </w:rPr>
        <w:t xml:space="preserve"> a Brown (2017) bod pryderon ynghylch dilysrwydd asesiad cymheiriaid sydd wedi'u seilio ar y syniad efallai na fydd rhai dysgwyr yn ddigon cymwys mewn maes i wneud amcangyfrif cywir o ansawdd gwaith myfyriwr arall. </w:t>
      </w:r>
      <w:r w:rsidRPr="3505F384" w:rsidR="0E0D1BA5">
        <w:rPr>
          <w:rFonts w:ascii="Arial" w:hAnsi="Arial" w:eastAsia="Arial" w:cs="Arial"/>
          <w:noProof w:val="0"/>
          <w:sz w:val="24"/>
          <w:szCs w:val="24"/>
          <w:lang w:val="cy-GB"/>
        </w:rPr>
        <w:t xml:space="preserve">Canfu </w:t>
      </w:r>
      <w:proofErr w:type="spellStart"/>
      <w:r w:rsidRPr="3505F384" w:rsidR="0E0D1BA5">
        <w:rPr>
          <w:rFonts w:ascii="Arial" w:hAnsi="Arial" w:eastAsia="Arial" w:cs="Arial"/>
          <w:noProof w:val="0"/>
          <w:sz w:val="24"/>
          <w:szCs w:val="24"/>
          <w:lang w:val="cy-GB"/>
        </w:rPr>
        <w:t>Noonan</w:t>
      </w:r>
      <w:proofErr w:type="spellEnd"/>
      <w:r w:rsidRPr="3505F384" w:rsidR="0E0D1BA5">
        <w:rPr>
          <w:rFonts w:ascii="Arial" w:hAnsi="Arial" w:eastAsia="Arial" w:cs="Arial"/>
          <w:noProof w:val="0"/>
          <w:sz w:val="24"/>
          <w:szCs w:val="24"/>
          <w:lang w:val="cy-GB"/>
        </w:rPr>
        <w:t xml:space="preserve"> a </w:t>
      </w:r>
      <w:proofErr w:type="spellStart"/>
      <w:r w:rsidRPr="3505F384" w:rsidR="0E0D1BA5">
        <w:rPr>
          <w:rFonts w:ascii="Arial" w:hAnsi="Arial" w:eastAsia="Arial" w:cs="Arial"/>
          <w:noProof w:val="0"/>
          <w:sz w:val="24"/>
          <w:szCs w:val="24"/>
          <w:lang w:val="cy-GB"/>
        </w:rPr>
        <w:t>Duncan</w:t>
      </w:r>
      <w:proofErr w:type="spellEnd"/>
      <w:r w:rsidRPr="3505F384" w:rsidR="0E0D1BA5">
        <w:rPr>
          <w:rFonts w:ascii="Arial" w:hAnsi="Arial" w:eastAsia="Arial" w:cs="Arial"/>
          <w:noProof w:val="0"/>
          <w:sz w:val="24"/>
          <w:szCs w:val="24"/>
          <w:lang w:val="cy-GB"/>
        </w:rPr>
        <w:t xml:space="preserve"> (2005) fod yn well gan rhai athrawon Canada asesu cymheiriaid oherwydd ei fod yn hwyluso gwaith grŵp a gweithgareddau. Mae creu'r amgylchedd emosiynol a symbylol cywir hefyd yn bwysig a gellir cyflawni hyn orau trwy fodelu'r broses asesu cymheiriaid. </w:t>
      </w:r>
      <w:r w:rsidRPr="3505F384" w:rsidR="703613BA">
        <w:rPr>
          <w:rFonts w:ascii="Arial" w:hAnsi="Arial" w:eastAsia="Arial" w:cs="Arial"/>
          <w:noProof w:val="0"/>
          <w:sz w:val="24"/>
          <w:szCs w:val="24"/>
          <w:lang w:val="cy-GB"/>
        </w:rPr>
        <w:t xml:space="preserve">Adfywia </w:t>
      </w:r>
      <w:r w:rsidRPr="3505F384" w:rsidR="0E0D1BA5">
        <w:rPr>
          <w:rFonts w:ascii="Arial" w:hAnsi="Arial" w:eastAsia="Arial" w:cs="Arial"/>
          <w:noProof w:val="0"/>
          <w:sz w:val="24"/>
          <w:szCs w:val="24"/>
          <w:lang w:val="cy-GB"/>
        </w:rPr>
        <w:t>asesiad cymheiriaid diddordeb y dosbarth cyfan mewn meddwl lefel uchel trwy berchnogaeth o'r broses</w:t>
      </w:r>
      <w:r w:rsidRPr="3505F384" w:rsidR="42BB598B">
        <w:rPr>
          <w:rFonts w:ascii="Arial" w:hAnsi="Arial" w:eastAsia="Arial" w:cs="Arial"/>
          <w:noProof w:val="0"/>
          <w:sz w:val="24"/>
          <w:szCs w:val="24"/>
          <w:lang w:val="cy-GB"/>
        </w:rPr>
        <w:t xml:space="preserve"> asesu. Darpara</w:t>
      </w:r>
      <w:r w:rsidRPr="3505F384" w:rsidR="41DF87F5">
        <w:rPr>
          <w:rFonts w:ascii="Arial" w:hAnsi="Arial" w:eastAsia="Arial" w:cs="Arial"/>
          <w:noProof w:val="0"/>
          <w:sz w:val="24"/>
          <w:szCs w:val="24"/>
          <w:lang w:val="cy-GB"/>
        </w:rPr>
        <w:t xml:space="preserve"> hyn</w:t>
      </w:r>
      <w:r w:rsidRPr="3505F384" w:rsidR="2E6AAEF4">
        <w:rPr>
          <w:rFonts w:ascii="Arial" w:hAnsi="Arial" w:eastAsia="Arial" w:cs="Arial"/>
          <w:noProof w:val="0"/>
          <w:sz w:val="24"/>
          <w:szCs w:val="24"/>
          <w:lang w:val="cy-GB"/>
        </w:rPr>
        <w:t xml:space="preserve"> </w:t>
      </w:r>
      <w:r w:rsidRPr="3505F384" w:rsidR="0E0D1BA5">
        <w:rPr>
          <w:rFonts w:ascii="Arial" w:hAnsi="Arial" w:eastAsia="Arial" w:cs="Arial"/>
          <w:noProof w:val="0"/>
          <w:sz w:val="24"/>
          <w:szCs w:val="24"/>
          <w:lang w:val="cy-GB"/>
        </w:rPr>
        <w:t>gwybodaeth werthfawr i'r dysgwr yn ogystal â nodi gwybodaeth bwysig ar gyfer mynd i'r afael â chamdybiaethau trwy addasu'r addysgu (</w:t>
      </w:r>
      <w:proofErr w:type="spellStart"/>
      <w:r w:rsidRPr="3505F384" w:rsidR="0E0D1BA5">
        <w:rPr>
          <w:rFonts w:ascii="Arial" w:hAnsi="Arial" w:eastAsia="Arial" w:cs="Arial"/>
          <w:noProof w:val="0"/>
          <w:sz w:val="24"/>
          <w:szCs w:val="24"/>
          <w:lang w:val="cy-GB"/>
        </w:rPr>
        <w:t>Spendlove</w:t>
      </w:r>
      <w:proofErr w:type="spellEnd"/>
      <w:r w:rsidRPr="3505F384" w:rsidR="0E0D1BA5">
        <w:rPr>
          <w:rFonts w:ascii="Arial" w:hAnsi="Arial" w:eastAsia="Arial" w:cs="Arial"/>
          <w:noProof w:val="0"/>
          <w:sz w:val="24"/>
          <w:szCs w:val="24"/>
          <w:lang w:val="cy-GB"/>
        </w:rPr>
        <w:t>, 2009). Ar y cyfan, mae hunan asesu ac asesu cymheiriaid yn ennyn diddordeb dosbarth mewn meddwl lefel uwch trwy berchnogaeth o’r broses asesu ac yn darparu gwybodaeth werthfawr i'r dysgwyr (</w:t>
      </w:r>
      <w:proofErr w:type="spellStart"/>
      <w:r w:rsidRPr="3505F384" w:rsidR="0E0D1BA5">
        <w:rPr>
          <w:rFonts w:ascii="Arial" w:hAnsi="Arial" w:eastAsia="Arial" w:cs="Arial"/>
          <w:noProof w:val="0"/>
          <w:sz w:val="24"/>
          <w:szCs w:val="24"/>
          <w:lang w:val="cy-GB"/>
        </w:rPr>
        <w:t>Spendlove</w:t>
      </w:r>
      <w:proofErr w:type="spellEnd"/>
      <w:r w:rsidRPr="3505F384" w:rsidR="0E0D1BA5">
        <w:rPr>
          <w:rFonts w:ascii="Arial" w:hAnsi="Arial" w:eastAsia="Arial" w:cs="Arial"/>
          <w:noProof w:val="0"/>
          <w:sz w:val="24"/>
          <w:szCs w:val="24"/>
          <w:lang w:val="cy-GB"/>
        </w:rPr>
        <w:t>, 2009). Er hyn rhaid derbyn bod profiadau, credoau ac agweddau athrawon tuag at y strategaeth yma yn ffactor bwysig wrth benderfynu a yw’n cael ei gyflawni’n gywir (</w:t>
      </w:r>
      <w:proofErr w:type="spellStart"/>
      <w:r w:rsidRPr="3505F384" w:rsidR="0E0D1BA5">
        <w:rPr>
          <w:rFonts w:ascii="Arial" w:hAnsi="Arial" w:eastAsia="Arial" w:cs="Arial"/>
          <w:noProof w:val="0"/>
          <w:sz w:val="24"/>
          <w:szCs w:val="24"/>
          <w:lang w:val="cy-GB"/>
        </w:rPr>
        <w:t>Pandero</w:t>
      </w:r>
      <w:proofErr w:type="spellEnd"/>
      <w:r w:rsidRPr="3505F384" w:rsidR="0E0D1BA5">
        <w:rPr>
          <w:rFonts w:ascii="Arial" w:hAnsi="Arial" w:eastAsia="Arial" w:cs="Arial"/>
          <w:noProof w:val="0"/>
          <w:sz w:val="24"/>
          <w:szCs w:val="24"/>
          <w:lang w:val="cy-GB"/>
        </w:rPr>
        <w:t xml:space="preserve"> a Brown, 2017).</w:t>
      </w:r>
    </w:p>
    <w:p w:rsidR="1FD5DF43" w:rsidP="3505F384" w:rsidRDefault="1FD5DF43" w14:paraId="55F168A3" w14:textId="2B1A3025">
      <w:pPr>
        <w:pStyle w:val="Normal"/>
        <w:spacing w:line="360" w:lineRule="auto"/>
        <w:rPr>
          <w:rFonts w:ascii="Arial" w:hAnsi="Arial" w:eastAsia="Arial" w:cs="Arial"/>
          <w:noProof w:val="0"/>
          <w:sz w:val="24"/>
          <w:szCs w:val="24"/>
          <w:lang w:val="cy-GB"/>
        </w:rPr>
      </w:pPr>
      <w:proofErr w:type="spellStart"/>
      <w:r w:rsidRPr="3505F384" w:rsidR="3F9CF6B7">
        <w:rPr>
          <w:rFonts w:ascii="Arial" w:hAnsi="Arial" w:eastAsia="Arial" w:cs="Arial"/>
          <w:noProof w:val="0"/>
          <w:sz w:val="24"/>
          <w:szCs w:val="24"/>
          <w:lang w:val="cy-GB"/>
        </w:rPr>
        <w:t>Mynega Clarke (2014) bo hi’n hynod o bwysig bod gan ddysgwyr y siawns i fyfyrio eu dysgu. Cyniga meini prawf llwyddiant hyn i ddysgwyr wrth allu helpu iddynt weld a deall i ble maent yn mynd yn eu dysgu (</w:t>
      </w:r>
      <w:proofErr w:type="spellStart"/>
      <w:r w:rsidRPr="3505F384" w:rsidR="3F9CF6B7">
        <w:rPr>
          <w:rFonts w:ascii="Arial" w:hAnsi="Arial" w:eastAsia="Arial" w:cs="Arial"/>
          <w:noProof w:val="0"/>
          <w:sz w:val="24"/>
          <w:szCs w:val="24"/>
          <w:lang w:val="cy-GB"/>
        </w:rPr>
        <w:t>Frey</w:t>
      </w:r>
      <w:proofErr w:type="spellEnd"/>
      <w:r w:rsidRPr="3505F384" w:rsidR="3F9CF6B7">
        <w:rPr>
          <w:rFonts w:ascii="Arial" w:hAnsi="Arial" w:eastAsia="Arial" w:cs="Arial"/>
          <w:noProof w:val="0"/>
          <w:sz w:val="24"/>
          <w:szCs w:val="24"/>
          <w:lang w:val="cy-GB"/>
        </w:rPr>
        <w:t xml:space="preserve">, </w:t>
      </w:r>
      <w:proofErr w:type="spellStart"/>
      <w:r w:rsidRPr="3505F384" w:rsidR="3F9CF6B7">
        <w:rPr>
          <w:rFonts w:ascii="Arial" w:hAnsi="Arial" w:eastAsia="Arial" w:cs="Arial"/>
          <w:noProof w:val="0"/>
          <w:sz w:val="24"/>
          <w:szCs w:val="24"/>
          <w:lang w:val="cy-GB"/>
        </w:rPr>
        <w:t>Hattie</w:t>
      </w:r>
      <w:proofErr w:type="spellEnd"/>
      <w:r w:rsidRPr="3505F384" w:rsidR="3F9CF6B7">
        <w:rPr>
          <w:rFonts w:ascii="Arial" w:hAnsi="Arial" w:eastAsia="Arial" w:cs="Arial"/>
          <w:noProof w:val="0"/>
          <w:sz w:val="24"/>
          <w:szCs w:val="24"/>
          <w:lang w:val="cy-GB"/>
        </w:rPr>
        <w:t xml:space="preserve"> a Fisher, 2018). Yn ogystal â hyn, mae’r strategaeth hon yn caniatáu i athrawon adnabod cynnydd y disgyblion ar draws y 6 </w:t>
      </w:r>
      <w:proofErr w:type="spellStart"/>
      <w:r w:rsidRPr="3505F384" w:rsidR="3F9CF6B7">
        <w:rPr>
          <w:rFonts w:ascii="Arial" w:hAnsi="Arial" w:eastAsia="Arial" w:cs="Arial"/>
          <w:noProof w:val="0"/>
          <w:sz w:val="24"/>
          <w:szCs w:val="24"/>
          <w:lang w:val="cy-GB"/>
        </w:rPr>
        <w:t>MDPh</w:t>
      </w:r>
      <w:proofErr w:type="spellEnd"/>
      <w:r w:rsidRPr="3505F384" w:rsidR="3F9CF6B7">
        <w:rPr>
          <w:rFonts w:ascii="Arial" w:hAnsi="Arial" w:eastAsia="Arial" w:cs="Arial"/>
          <w:noProof w:val="0"/>
          <w:sz w:val="24"/>
          <w:szCs w:val="24"/>
          <w:lang w:val="cy-GB"/>
        </w:rPr>
        <w:t xml:space="preserve"> yn haws (</w:t>
      </w:r>
      <w:proofErr w:type="spellStart"/>
      <w:r w:rsidRPr="3505F384" w:rsidR="3F9CF6B7">
        <w:rPr>
          <w:rFonts w:ascii="Arial" w:hAnsi="Arial" w:eastAsia="Arial" w:cs="Arial"/>
          <w:noProof w:val="0"/>
          <w:sz w:val="24"/>
          <w:szCs w:val="24"/>
          <w:lang w:val="cy-GB"/>
        </w:rPr>
        <w:t>Spendlove</w:t>
      </w:r>
      <w:proofErr w:type="spellEnd"/>
      <w:r w:rsidRPr="3505F384" w:rsidR="3F9CF6B7">
        <w:rPr>
          <w:rFonts w:ascii="Arial" w:hAnsi="Arial" w:eastAsia="Arial" w:cs="Arial"/>
          <w:noProof w:val="0"/>
          <w:sz w:val="24"/>
          <w:szCs w:val="24"/>
          <w:lang w:val="cy-GB"/>
        </w:rPr>
        <w:t>, 2009). Yn y gweithgaredd asesu meini prawf llwyddiant mae’r dysgwyr yn gallu deall eu cyflawniadau a’r hyn y mae angen iddyn ei wneud i wella eu dysgu drwy drafod gyda’r athro (</w:t>
      </w:r>
      <w:proofErr w:type="spellStart"/>
      <w:r w:rsidRPr="3505F384" w:rsidR="3F9CF6B7">
        <w:rPr>
          <w:rFonts w:ascii="Arial" w:hAnsi="Arial" w:eastAsia="Arial" w:cs="Arial"/>
          <w:noProof w:val="0"/>
          <w:sz w:val="24"/>
          <w:szCs w:val="24"/>
          <w:lang w:val="cy-GB"/>
        </w:rPr>
        <w:t>Shuichi</w:t>
      </w:r>
      <w:proofErr w:type="spellEnd"/>
      <w:r w:rsidRPr="3505F384" w:rsidR="3F9CF6B7">
        <w:rPr>
          <w:rFonts w:ascii="Arial" w:hAnsi="Arial" w:eastAsia="Arial" w:cs="Arial"/>
          <w:noProof w:val="0"/>
          <w:sz w:val="24"/>
          <w:szCs w:val="24"/>
          <w:lang w:val="cy-GB"/>
        </w:rPr>
        <w:t>, 2016). Oblegid hyn, daw'r berthynas yn gydweithrediad gyda'r myfyriwr a'r athro yn chwarae eu rolau (</w:t>
      </w:r>
      <w:proofErr w:type="spellStart"/>
      <w:r w:rsidRPr="3505F384" w:rsidR="3F9CF6B7">
        <w:rPr>
          <w:rFonts w:ascii="Arial" w:hAnsi="Arial" w:eastAsia="Arial" w:cs="Arial"/>
          <w:noProof w:val="0"/>
          <w:sz w:val="24"/>
          <w:szCs w:val="24"/>
          <w:lang w:val="cy-GB"/>
        </w:rPr>
        <w:t>Shuichi</w:t>
      </w:r>
      <w:proofErr w:type="spellEnd"/>
      <w:r w:rsidRPr="3505F384" w:rsidR="3F9CF6B7">
        <w:rPr>
          <w:rFonts w:ascii="Arial" w:hAnsi="Arial" w:eastAsia="Arial" w:cs="Arial"/>
          <w:noProof w:val="0"/>
          <w:sz w:val="24"/>
          <w:szCs w:val="24"/>
          <w:lang w:val="cy-GB"/>
        </w:rPr>
        <w:t>, 2016).</w:t>
      </w:r>
      <w:r w:rsidRPr="3505F384" w:rsidR="6673C42B">
        <w:rPr>
          <w:rFonts w:ascii="Arial" w:hAnsi="Arial" w:eastAsia="Arial" w:cs="Arial"/>
          <w:noProof w:val="0"/>
          <w:sz w:val="24"/>
          <w:szCs w:val="24"/>
          <w:lang w:val="cy-GB"/>
        </w:rPr>
        <w:t xml:space="preserve"> </w:t>
      </w:r>
      <w:r w:rsidRPr="3505F384" w:rsidR="78DC796A">
        <w:rPr>
          <w:rFonts w:ascii="Arial" w:hAnsi="Arial" w:eastAsia="Arial" w:cs="Arial"/>
          <w:noProof w:val="0"/>
          <w:sz w:val="24"/>
          <w:szCs w:val="24"/>
          <w:lang w:val="cy-GB"/>
        </w:rPr>
        <w:t xml:space="preserve">Er hyn, noda </w:t>
      </w:r>
      <w:proofErr w:type="spellStart"/>
      <w:r w:rsidRPr="3505F384" w:rsidR="78DC796A">
        <w:rPr>
          <w:rFonts w:ascii="Arial" w:hAnsi="Arial" w:eastAsia="Arial" w:cs="Arial"/>
          <w:noProof w:val="0"/>
          <w:sz w:val="24"/>
          <w:szCs w:val="24"/>
          <w:lang w:val="cy-GB"/>
        </w:rPr>
        <w:t>Sato</w:t>
      </w:r>
      <w:proofErr w:type="spellEnd"/>
      <w:r w:rsidRPr="3505F384" w:rsidR="78DC796A">
        <w:rPr>
          <w:rFonts w:ascii="Arial" w:hAnsi="Arial" w:eastAsia="Arial" w:cs="Arial"/>
          <w:noProof w:val="0"/>
          <w:sz w:val="24"/>
          <w:szCs w:val="24"/>
          <w:lang w:val="cy-GB"/>
        </w:rPr>
        <w:t xml:space="preserve"> (2000) bod asesu mesur perfformiad dysgwyr yn erbyn set sefydlog o feini prawf neu safonau dysgu a bennwyd ymlaen llaw yn peryglu dinistrio hyblygrwydd, creadigrwydd ac amrywiaeth yr arfer. Yn yr un modd, tynna </w:t>
      </w:r>
      <w:proofErr w:type="spellStart"/>
      <w:r w:rsidRPr="3505F384" w:rsidR="78DC796A">
        <w:rPr>
          <w:rFonts w:ascii="Arial" w:hAnsi="Arial" w:eastAsia="Arial" w:cs="Arial"/>
          <w:noProof w:val="0"/>
          <w:sz w:val="24"/>
          <w:szCs w:val="24"/>
          <w:lang w:val="cy-GB"/>
        </w:rPr>
        <w:t>Shuichi</w:t>
      </w:r>
      <w:proofErr w:type="spellEnd"/>
      <w:r w:rsidRPr="3505F384" w:rsidR="78DC796A">
        <w:rPr>
          <w:rFonts w:ascii="Arial" w:hAnsi="Arial" w:eastAsia="Arial" w:cs="Arial"/>
          <w:noProof w:val="0"/>
          <w:sz w:val="24"/>
          <w:szCs w:val="24"/>
          <w:lang w:val="cy-GB"/>
        </w:rPr>
        <w:t xml:space="preserve"> (2016) ein sylw at y posibilrwydd o densiynau sylweddol sy'n bodoli rhwng gosod targedau cyrhaeddiad ac ansawdd yr addysgu a'r dysgu. Mewn archwiliad gan </w:t>
      </w:r>
      <w:proofErr w:type="spellStart"/>
      <w:r w:rsidRPr="3505F384" w:rsidR="78DC796A">
        <w:rPr>
          <w:rFonts w:ascii="Arial" w:hAnsi="Arial" w:eastAsia="Arial" w:cs="Arial"/>
          <w:noProof w:val="0"/>
          <w:sz w:val="24"/>
          <w:szCs w:val="24"/>
          <w:lang w:val="cy-GB"/>
        </w:rPr>
        <w:t>Lysaght</w:t>
      </w:r>
      <w:proofErr w:type="spellEnd"/>
      <w:r w:rsidRPr="3505F384" w:rsidR="78DC796A">
        <w:rPr>
          <w:rFonts w:ascii="Arial" w:hAnsi="Arial" w:eastAsia="Arial" w:cs="Arial"/>
          <w:noProof w:val="0"/>
          <w:sz w:val="24"/>
          <w:szCs w:val="24"/>
          <w:lang w:val="cy-GB"/>
        </w:rPr>
        <w:t xml:space="preserve"> (2015) dywed bod athrawon yn nodi bod eu defnydd o ysgogiadau i nodi bwriadau dysgu a meini prawf llwyddiant gyda myfyrwyr yn nodwedd gymharol anghyffredin o'u harfer. Ar ben hynny, maent yn nodi nad yw defnydd myfyrwyr o feini prawf llwyddiant i wirio eu dysgu yn arfer sefydledig nac wedi'i y</w:t>
      </w:r>
      <w:r w:rsidRPr="3505F384" w:rsidR="78DC796A">
        <w:rPr>
          <w:rFonts w:ascii="Arial" w:hAnsi="Arial" w:eastAsia="Arial" w:cs="Arial"/>
          <w:noProof w:val="0"/>
          <w:sz w:val="24"/>
          <w:szCs w:val="24"/>
          <w:lang w:val="cy-GB"/>
        </w:rPr>
        <w:t xml:space="preserve">mgorffori </w:t>
      </w:r>
      <w:r w:rsidRPr="3505F384" w:rsidR="78DC796A">
        <w:rPr>
          <w:rFonts w:ascii="Arial" w:hAnsi="Arial" w:eastAsia="Arial" w:cs="Arial"/>
          <w:noProof w:val="0"/>
          <w:sz w:val="24"/>
          <w:szCs w:val="24"/>
          <w:lang w:val="cy-GB"/>
        </w:rPr>
        <w:t>Lysaght</w:t>
      </w:r>
      <w:r w:rsidRPr="3505F384" w:rsidR="78DC796A">
        <w:rPr>
          <w:rFonts w:ascii="Arial" w:hAnsi="Arial" w:eastAsia="Arial" w:cs="Arial"/>
          <w:noProof w:val="0"/>
          <w:sz w:val="24"/>
          <w:szCs w:val="24"/>
          <w:lang w:val="cy-GB"/>
        </w:rPr>
        <w:t xml:space="preserve"> (2015).</w:t>
      </w:r>
      <w:r w:rsidRPr="3505F384" w:rsidR="6673C42B">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 xml:space="preserve">Er </w:t>
      </w:r>
      <w:r w:rsidRPr="3505F384" w:rsidR="0D410C2C">
        <w:rPr>
          <w:rFonts w:ascii="Arial" w:hAnsi="Arial" w:eastAsia="Arial" w:cs="Arial"/>
          <w:noProof w:val="0"/>
          <w:sz w:val="24"/>
          <w:szCs w:val="24"/>
          <w:lang w:val="cy-GB"/>
        </w:rPr>
        <w:t>gwaethaf</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trwy</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beidio</w:t>
      </w:r>
      <w:r w:rsidRPr="3505F384" w:rsidR="0D410C2C">
        <w:rPr>
          <w:rFonts w:ascii="Arial" w:hAnsi="Arial" w:eastAsia="Arial" w:cs="Arial"/>
          <w:noProof w:val="0"/>
          <w:sz w:val="24"/>
          <w:szCs w:val="24"/>
          <w:lang w:val="cy-GB"/>
        </w:rPr>
        <w:t xml:space="preserve"> â </w:t>
      </w:r>
      <w:r w:rsidRPr="3505F384" w:rsidR="0D410C2C">
        <w:rPr>
          <w:rFonts w:ascii="Arial" w:hAnsi="Arial" w:eastAsia="Arial" w:cs="Arial"/>
          <w:noProof w:val="0"/>
          <w:sz w:val="24"/>
          <w:szCs w:val="24"/>
          <w:lang w:val="cy-GB"/>
        </w:rPr>
        <w:t>gwybod</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beth</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yw</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bwriadau</w:t>
      </w:r>
      <w:r w:rsidRPr="3505F384" w:rsidR="0D410C2C">
        <w:rPr>
          <w:rFonts w:ascii="Arial" w:hAnsi="Arial" w:eastAsia="Arial" w:cs="Arial"/>
          <w:noProof w:val="0"/>
          <w:sz w:val="24"/>
          <w:szCs w:val="24"/>
          <w:lang w:val="cy-GB"/>
        </w:rPr>
        <w:t xml:space="preserve"> a </w:t>
      </w:r>
      <w:r w:rsidRPr="3505F384" w:rsidR="0D410C2C">
        <w:rPr>
          <w:rFonts w:ascii="Arial" w:hAnsi="Arial" w:eastAsia="Arial" w:cs="Arial"/>
          <w:noProof w:val="0"/>
          <w:sz w:val="24"/>
          <w:szCs w:val="24"/>
          <w:lang w:val="cy-GB"/>
        </w:rPr>
        <w:t>meini</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prawf</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llwyddiannau</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athrawon</w:t>
      </w:r>
      <w:r w:rsidRPr="3505F384" w:rsidR="0D410C2C">
        <w:rPr>
          <w:rFonts w:ascii="Arial" w:hAnsi="Arial" w:eastAsia="Arial" w:cs="Arial"/>
          <w:noProof w:val="0"/>
          <w:sz w:val="24"/>
          <w:szCs w:val="24"/>
          <w:lang w:val="cy-GB"/>
        </w:rPr>
        <w:t xml:space="preserve">, gall </w:t>
      </w:r>
      <w:r w:rsidRPr="3505F384" w:rsidR="0D410C2C">
        <w:rPr>
          <w:rFonts w:ascii="Arial" w:hAnsi="Arial" w:eastAsia="Arial" w:cs="Arial"/>
          <w:noProof w:val="0"/>
          <w:sz w:val="24"/>
          <w:szCs w:val="24"/>
          <w:lang w:val="cy-GB"/>
        </w:rPr>
        <w:t>athrawon</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werthuso</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ymatebion</w:t>
      </w:r>
      <w:r w:rsidRPr="3505F384" w:rsidR="0D410C2C">
        <w:rPr>
          <w:rFonts w:ascii="Arial" w:hAnsi="Arial" w:eastAsia="Arial" w:cs="Arial"/>
          <w:noProof w:val="0"/>
          <w:sz w:val="24"/>
          <w:szCs w:val="24"/>
          <w:lang w:val="cy-GB"/>
        </w:rPr>
        <w:t xml:space="preserve"> a </w:t>
      </w:r>
      <w:r w:rsidRPr="3505F384" w:rsidR="0D410C2C">
        <w:rPr>
          <w:rFonts w:ascii="Arial" w:hAnsi="Arial" w:eastAsia="Arial" w:cs="Arial"/>
          <w:noProof w:val="0"/>
          <w:sz w:val="24"/>
          <w:szCs w:val="24"/>
          <w:lang w:val="cy-GB"/>
        </w:rPr>
        <w:t>honiadau</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myfyrwyr</w:t>
      </w:r>
      <w:r w:rsidRPr="3505F384" w:rsidR="0D410C2C">
        <w:rPr>
          <w:rFonts w:ascii="Arial" w:hAnsi="Arial" w:eastAsia="Arial" w:cs="Arial"/>
          <w:noProof w:val="0"/>
          <w:sz w:val="24"/>
          <w:szCs w:val="24"/>
          <w:lang w:val="cy-GB"/>
        </w:rPr>
        <w:t xml:space="preserve"> am y </w:t>
      </w:r>
      <w:r w:rsidRPr="3505F384" w:rsidR="0D410C2C">
        <w:rPr>
          <w:rFonts w:ascii="Arial" w:hAnsi="Arial" w:eastAsia="Arial" w:cs="Arial"/>
          <w:noProof w:val="0"/>
          <w:sz w:val="24"/>
          <w:szCs w:val="24"/>
          <w:lang w:val="cy-GB"/>
        </w:rPr>
        <w:t>rhain</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gallent</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ofyn</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beth</w:t>
      </w:r>
      <w:r w:rsidRPr="3505F384" w:rsidR="0D410C2C">
        <w:rPr>
          <w:rFonts w:ascii="Arial" w:hAnsi="Arial" w:eastAsia="Arial" w:cs="Arial"/>
          <w:noProof w:val="0"/>
          <w:sz w:val="24"/>
          <w:szCs w:val="24"/>
          <w:lang w:val="cy-GB"/>
        </w:rPr>
        <w:t xml:space="preserve"> a </w:t>
      </w:r>
      <w:r w:rsidRPr="3505F384" w:rsidR="0D410C2C">
        <w:rPr>
          <w:rFonts w:ascii="Arial" w:hAnsi="Arial" w:eastAsia="Arial" w:cs="Arial"/>
          <w:noProof w:val="0"/>
          <w:sz w:val="24"/>
          <w:szCs w:val="24"/>
          <w:lang w:val="cy-GB"/>
        </w:rPr>
        <w:t>ddysgwyd</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mewn</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gwirionedd</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yn</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hytrach</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na'r</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hyn</w:t>
      </w:r>
      <w:r w:rsidRPr="3505F384" w:rsidR="0D410C2C">
        <w:rPr>
          <w:rFonts w:ascii="Arial" w:hAnsi="Arial" w:eastAsia="Arial" w:cs="Arial"/>
          <w:noProof w:val="0"/>
          <w:sz w:val="24"/>
          <w:szCs w:val="24"/>
          <w:lang w:val="cy-GB"/>
        </w:rPr>
        <w:t xml:space="preserve"> y </w:t>
      </w:r>
      <w:r w:rsidRPr="3505F384" w:rsidR="0D410C2C">
        <w:rPr>
          <w:rFonts w:ascii="Arial" w:hAnsi="Arial" w:eastAsia="Arial" w:cs="Arial"/>
          <w:noProof w:val="0"/>
          <w:sz w:val="24"/>
          <w:szCs w:val="24"/>
          <w:lang w:val="cy-GB"/>
        </w:rPr>
        <w:t>bwriadwyd</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ei</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ddysgu</w:t>
      </w:r>
      <w:r w:rsidRPr="3505F384" w:rsidR="0D410C2C">
        <w:rPr>
          <w:rFonts w:ascii="Arial" w:hAnsi="Arial" w:eastAsia="Arial" w:cs="Arial"/>
          <w:noProof w:val="0"/>
          <w:sz w:val="24"/>
          <w:szCs w:val="24"/>
          <w:lang w:val="cy-GB"/>
        </w:rPr>
        <w:t xml:space="preserve"> (Hattie, 2012). </w:t>
      </w:r>
      <w:r w:rsidRPr="3505F384" w:rsidR="0D410C2C">
        <w:rPr>
          <w:rFonts w:ascii="Arial" w:hAnsi="Arial" w:eastAsia="Arial" w:cs="Arial"/>
          <w:noProof w:val="0"/>
          <w:sz w:val="24"/>
          <w:szCs w:val="24"/>
          <w:lang w:val="cy-GB"/>
        </w:rPr>
        <w:t>Trwy</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ddefnyddio</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meini</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prawf</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llwyddiant</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efallai</w:t>
      </w:r>
      <w:r w:rsidRPr="3505F384" w:rsidR="0D410C2C">
        <w:rPr>
          <w:rFonts w:ascii="Arial" w:hAnsi="Arial" w:eastAsia="Arial" w:cs="Arial"/>
          <w:noProof w:val="0"/>
          <w:sz w:val="24"/>
          <w:szCs w:val="24"/>
          <w:lang w:val="cy-GB"/>
        </w:rPr>
        <w:t xml:space="preserve"> gall </w:t>
      </w:r>
      <w:r w:rsidRPr="3505F384" w:rsidR="0D410C2C">
        <w:rPr>
          <w:rFonts w:ascii="Arial" w:hAnsi="Arial" w:eastAsia="Arial" w:cs="Arial"/>
          <w:noProof w:val="0"/>
          <w:sz w:val="24"/>
          <w:szCs w:val="24"/>
          <w:lang w:val="cy-GB"/>
        </w:rPr>
        <w:t>athrawon</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gweld</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yr</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hyn</w:t>
      </w:r>
      <w:r w:rsidRPr="3505F384" w:rsidR="0D410C2C">
        <w:rPr>
          <w:rFonts w:ascii="Arial" w:hAnsi="Arial" w:eastAsia="Arial" w:cs="Arial"/>
          <w:noProof w:val="0"/>
          <w:sz w:val="24"/>
          <w:szCs w:val="24"/>
          <w:lang w:val="cy-GB"/>
        </w:rPr>
        <w:t xml:space="preserve"> a </w:t>
      </w:r>
      <w:r w:rsidRPr="3505F384" w:rsidR="0D410C2C">
        <w:rPr>
          <w:rFonts w:ascii="Arial" w:hAnsi="Arial" w:eastAsia="Arial" w:cs="Arial"/>
          <w:noProof w:val="0"/>
          <w:sz w:val="24"/>
          <w:szCs w:val="24"/>
          <w:lang w:val="cy-GB"/>
        </w:rPr>
        <w:t>brofodd</w:t>
      </w:r>
      <w:r w:rsidRPr="3505F384" w:rsidR="0D410C2C">
        <w:rPr>
          <w:rFonts w:ascii="Arial" w:hAnsi="Arial" w:eastAsia="Arial" w:cs="Arial"/>
          <w:noProof w:val="0"/>
          <w:sz w:val="24"/>
          <w:szCs w:val="24"/>
          <w:lang w:val="cy-GB"/>
        </w:rPr>
        <w:t xml:space="preserve"> y </w:t>
      </w:r>
      <w:r w:rsidRPr="3505F384" w:rsidR="0D410C2C">
        <w:rPr>
          <w:rFonts w:ascii="Arial" w:hAnsi="Arial" w:eastAsia="Arial" w:cs="Arial"/>
          <w:noProof w:val="0"/>
          <w:sz w:val="24"/>
          <w:szCs w:val="24"/>
          <w:lang w:val="cy-GB"/>
        </w:rPr>
        <w:t>myfyrwyr</w:t>
      </w:r>
      <w:r w:rsidRPr="3505F384" w:rsidR="0D410C2C">
        <w:rPr>
          <w:rFonts w:ascii="Arial" w:hAnsi="Arial" w:eastAsia="Arial" w:cs="Arial"/>
          <w:noProof w:val="0"/>
          <w:sz w:val="24"/>
          <w:szCs w:val="24"/>
          <w:lang w:val="cy-GB"/>
        </w:rPr>
        <w:t xml:space="preserve">, a </w:t>
      </w:r>
      <w:r w:rsidRPr="3505F384" w:rsidR="0D410C2C">
        <w:rPr>
          <w:rFonts w:ascii="Arial" w:hAnsi="Arial" w:eastAsia="Arial" w:cs="Arial"/>
          <w:noProof w:val="0"/>
          <w:sz w:val="24"/>
          <w:szCs w:val="24"/>
          <w:lang w:val="cy-GB"/>
        </w:rPr>
        <w:t>myfyrio</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ar</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ba</w:t>
      </w:r>
      <w:r w:rsidRPr="3505F384" w:rsidR="0D410C2C">
        <w:rPr>
          <w:rFonts w:ascii="Arial" w:hAnsi="Arial" w:eastAsia="Arial" w:cs="Arial"/>
          <w:noProof w:val="0"/>
          <w:sz w:val="24"/>
          <w:szCs w:val="24"/>
          <w:lang w:val="cy-GB"/>
        </w:rPr>
        <w:t xml:space="preserve"> mor </w:t>
      </w:r>
      <w:r w:rsidRPr="3505F384" w:rsidR="0D410C2C">
        <w:rPr>
          <w:rFonts w:ascii="Arial" w:hAnsi="Arial" w:eastAsia="Arial" w:cs="Arial"/>
          <w:noProof w:val="0"/>
          <w:sz w:val="24"/>
          <w:szCs w:val="24"/>
          <w:lang w:val="cy-GB"/>
        </w:rPr>
        <w:t>agos</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oedd</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hyn</w:t>
      </w:r>
      <w:r w:rsidRPr="3505F384" w:rsidR="0D410C2C">
        <w:rPr>
          <w:rFonts w:ascii="Arial" w:hAnsi="Arial" w:eastAsia="Arial" w:cs="Arial"/>
          <w:noProof w:val="0"/>
          <w:sz w:val="24"/>
          <w:szCs w:val="24"/>
          <w:lang w:val="cy-GB"/>
        </w:rPr>
        <w:t xml:space="preserve"> at </w:t>
      </w:r>
      <w:r w:rsidRPr="3505F384" w:rsidR="0D410C2C">
        <w:rPr>
          <w:rFonts w:ascii="Arial" w:hAnsi="Arial" w:eastAsia="Arial" w:cs="Arial"/>
          <w:noProof w:val="0"/>
          <w:sz w:val="24"/>
          <w:szCs w:val="24"/>
          <w:lang w:val="cy-GB"/>
        </w:rPr>
        <w:t>ei</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fwriadau</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a’i</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syniadau</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llwyddiant</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ei</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hun</w:t>
      </w:r>
      <w:r w:rsidRPr="3505F384" w:rsidR="0D410C2C">
        <w:rPr>
          <w:rFonts w:ascii="Arial" w:hAnsi="Arial" w:eastAsia="Arial" w:cs="Arial"/>
          <w:noProof w:val="0"/>
          <w:sz w:val="24"/>
          <w:szCs w:val="24"/>
          <w:lang w:val="cy-GB"/>
        </w:rPr>
        <w:t xml:space="preserve"> (Hattie, 2012). </w:t>
      </w:r>
      <w:r w:rsidRPr="3505F384" w:rsidR="0D410C2C">
        <w:rPr>
          <w:rFonts w:ascii="Arial" w:hAnsi="Arial" w:eastAsia="Arial" w:cs="Arial"/>
          <w:noProof w:val="0"/>
          <w:sz w:val="24"/>
          <w:szCs w:val="24"/>
          <w:lang w:val="cy-GB"/>
        </w:rPr>
        <w:t>Ar</w:t>
      </w:r>
      <w:r w:rsidRPr="3505F384" w:rsidR="0D410C2C">
        <w:rPr>
          <w:rFonts w:ascii="Arial" w:hAnsi="Arial" w:eastAsia="Arial" w:cs="Arial"/>
          <w:noProof w:val="0"/>
          <w:sz w:val="24"/>
          <w:szCs w:val="24"/>
          <w:lang w:val="cy-GB"/>
        </w:rPr>
        <w:t xml:space="preserve"> y </w:t>
      </w:r>
      <w:r w:rsidRPr="3505F384" w:rsidR="0D410C2C">
        <w:rPr>
          <w:rFonts w:ascii="Arial" w:hAnsi="Arial" w:eastAsia="Arial" w:cs="Arial"/>
          <w:noProof w:val="0"/>
          <w:sz w:val="24"/>
          <w:szCs w:val="24"/>
          <w:lang w:val="cy-GB"/>
        </w:rPr>
        <w:t>cyfan</w:t>
      </w:r>
      <w:r w:rsidRPr="3505F384" w:rsidR="0D410C2C">
        <w:rPr>
          <w:rFonts w:ascii="Arial" w:hAnsi="Arial" w:eastAsia="Arial" w:cs="Arial"/>
          <w:noProof w:val="0"/>
          <w:sz w:val="24"/>
          <w:szCs w:val="24"/>
          <w:lang w:val="cy-GB"/>
        </w:rPr>
        <w:t xml:space="preserve">, gall </w:t>
      </w:r>
      <w:r w:rsidRPr="3505F384" w:rsidR="0D410C2C">
        <w:rPr>
          <w:rFonts w:ascii="Arial" w:hAnsi="Arial" w:eastAsia="Arial" w:cs="Arial"/>
          <w:noProof w:val="0"/>
          <w:sz w:val="24"/>
          <w:szCs w:val="24"/>
          <w:lang w:val="cy-GB"/>
        </w:rPr>
        <w:t>rhannu</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meini</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prawf</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llwyddiant</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gyda’r</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dosbarth</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alluogi</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addysgu</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sy’n</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canolbwyntio</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ar</w:t>
      </w:r>
      <w:r w:rsidRPr="3505F384" w:rsidR="0D410C2C">
        <w:rPr>
          <w:rFonts w:ascii="Arial" w:hAnsi="Arial" w:eastAsia="Arial" w:cs="Arial"/>
          <w:noProof w:val="0"/>
          <w:sz w:val="24"/>
          <w:szCs w:val="24"/>
          <w:lang w:val="cy-GB"/>
        </w:rPr>
        <w:t xml:space="preserve"> </w:t>
      </w:r>
      <w:r w:rsidRPr="3505F384" w:rsidR="0D410C2C">
        <w:rPr>
          <w:rFonts w:ascii="Arial" w:hAnsi="Arial" w:eastAsia="Arial" w:cs="Arial"/>
          <w:noProof w:val="0"/>
          <w:sz w:val="24"/>
          <w:szCs w:val="24"/>
          <w:lang w:val="cy-GB"/>
        </w:rPr>
        <w:t>ddysgu</w:t>
      </w:r>
      <w:r w:rsidRPr="3505F384" w:rsidR="0D410C2C">
        <w:rPr>
          <w:rFonts w:ascii="Arial" w:hAnsi="Arial" w:eastAsia="Arial" w:cs="Arial"/>
          <w:noProof w:val="0"/>
          <w:sz w:val="24"/>
          <w:szCs w:val="24"/>
          <w:lang w:val="cy-GB"/>
        </w:rPr>
        <w:t xml:space="preserve"> (Lysaght, 2015).</w:t>
      </w:r>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
    <w:p w:rsidR="1FD5DF43" w:rsidP="3505F384" w:rsidRDefault="1FD5DF43" w14:paraId="5A6AC67A" w14:textId="3058749C">
      <w:pPr>
        <w:pStyle w:val="Normal"/>
        <w:spacing w:line="360" w:lineRule="auto"/>
        <w:rPr>
          <w:rFonts w:ascii="Arial" w:hAnsi="Arial" w:eastAsia="Arial" w:cs="Arial"/>
          <w:noProof w:val="0"/>
          <w:sz w:val="24"/>
          <w:szCs w:val="24"/>
          <w:lang w:val="cy-GB"/>
        </w:rPr>
      </w:pPr>
      <w:r w:rsidRPr="3505F384" w:rsidR="0D410C2C">
        <w:rPr>
          <w:rFonts w:ascii="Arial" w:hAnsi="Arial" w:eastAsia="Arial" w:cs="Arial"/>
          <w:noProof w:val="0"/>
          <w:sz w:val="24"/>
          <w:szCs w:val="24"/>
          <w:lang w:val="cy-GB"/>
        </w:rPr>
        <w:t>Rhaid i asesu fod yn gysylltiedig â holl eiliadau proses ddysgu ac, felly, rhaid ei ystyried wrth gynllunio gwersi (Flórez a Sammons, 2013). Er bod strategaethau AagD yn cael eu defnyddio yn gymysg ar draws gwersi, rwyf wedi ffocysu ar 1 dull AagD penodol ym mhob cynllun gwers.</w:t>
      </w:r>
    </w:p>
    <w:p w:rsidR="1FD5DF43" w:rsidP="62F0A4BB" w:rsidRDefault="1FD5DF43" w14:paraId="2AE24B22" w14:textId="714CA1A3">
      <w:pPr>
        <w:pStyle w:val="Normal"/>
        <w:spacing w:line="360" w:lineRule="auto"/>
        <w:rPr>
          <w:rFonts w:ascii="Arial" w:hAnsi="Arial" w:eastAsia="Arial" w:cs="Arial"/>
          <w:noProof w:val="0"/>
          <w:sz w:val="24"/>
          <w:szCs w:val="24"/>
          <w:lang w:val="cy-GB"/>
        </w:rPr>
      </w:pPr>
      <w:r w:rsidRPr="3505F384" w:rsidR="75B04AC5">
        <w:rPr>
          <w:rFonts w:ascii="Arial" w:hAnsi="Arial" w:eastAsia="Arial" w:cs="Arial"/>
          <w:noProof w:val="0"/>
          <w:sz w:val="24"/>
          <w:szCs w:val="24"/>
          <w:lang w:val="cy-GB"/>
        </w:rPr>
        <w:t xml:space="preserve">Ffocws y cynllun gwers gyntaf rwyf am drafod yw datblygu Cymraeg y dosbarth cyfan am fod yna rhai o gartrefi Saesneg. Ysgrifennu cerdd acronym ar y Fforest law yw’r dasg benodol (gweler cynllun gwers yn Atodiad 1) a fydd yn helpu’r plant gwneud cynnydd yn y </w:t>
      </w:r>
      <w:proofErr w:type="spellStart"/>
      <w:r w:rsidRPr="3505F384" w:rsidR="75B04AC5">
        <w:rPr>
          <w:rFonts w:ascii="Arial" w:hAnsi="Arial" w:eastAsia="Arial" w:cs="Arial"/>
          <w:noProof w:val="0"/>
          <w:sz w:val="24"/>
          <w:szCs w:val="24"/>
          <w:lang w:val="cy-GB"/>
        </w:rPr>
        <w:t>MDPh</w:t>
      </w:r>
      <w:proofErr w:type="spellEnd"/>
      <w:r w:rsidRPr="3505F384" w:rsidR="75B04AC5">
        <w:rPr>
          <w:rFonts w:ascii="Arial" w:hAnsi="Arial" w:eastAsia="Arial" w:cs="Arial"/>
          <w:noProof w:val="0"/>
          <w:sz w:val="24"/>
          <w:szCs w:val="24"/>
          <w:lang w:val="cy-GB"/>
        </w:rPr>
        <w:t xml:space="preserve"> Ieithoedd, Llythrennedd a chyfathrebu wrth ddefnyddio eu dychymyg ac arbrofi gydag iaith (Addysg Cymru, 2020). Wrth edrych ar gyfnod agoriadol y cynllun gwers (Gweler atodiad 1)  gweler bod y plant am ddatblygu eu sgiliau gwrando a chyfathrebu yn y Gymraeg wrth i mi ddefnyddio strategaeth cwestiynu fel dull </w:t>
      </w:r>
      <w:proofErr w:type="spellStart"/>
      <w:r w:rsidRPr="3505F384" w:rsidR="75B04AC5">
        <w:rPr>
          <w:rFonts w:ascii="Arial" w:hAnsi="Arial" w:eastAsia="Arial" w:cs="Arial"/>
          <w:noProof w:val="0"/>
          <w:sz w:val="24"/>
          <w:szCs w:val="24"/>
          <w:lang w:val="cy-GB"/>
        </w:rPr>
        <w:t>AagD</w:t>
      </w:r>
      <w:proofErr w:type="spellEnd"/>
      <w:r w:rsidRPr="3505F384" w:rsidR="75B04AC5">
        <w:rPr>
          <w:rFonts w:ascii="Arial" w:hAnsi="Arial" w:eastAsia="Arial" w:cs="Arial"/>
          <w:noProof w:val="0"/>
          <w:sz w:val="24"/>
          <w:szCs w:val="24"/>
          <w:lang w:val="cy-GB"/>
        </w:rPr>
        <w:t xml:space="preserve"> (Jones, 2005).</w:t>
      </w:r>
      <w:r w:rsidRPr="3505F384" w:rsidR="7C5342BF">
        <w:rPr>
          <w:rFonts w:ascii="Arial" w:hAnsi="Arial" w:eastAsia="Arial" w:cs="Arial"/>
          <w:noProof w:val="0"/>
          <w:sz w:val="24"/>
          <w:szCs w:val="24"/>
          <w:lang w:val="cy-GB"/>
        </w:rPr>
        <w:t xml:space="preserve"> </w:t>
      </w:r>
      <w:r w:rsidRPr="3505F384" w:rsidR="0A14DD87">
        <w:rPr>
          <w:rFonts w:ascii="Arial" w:hAnsi="Arial" w:eastAsia="Arial" w:cs="Arial"/>
          <w:noProof w:val="0"/>
          <w:sz w:val="24"/>
          <w:szCs w:val="24"/>
          <w:lang w:val="cy-GB"/>
        </w:rPr>
        <w:t xml:space="preserve">Mae llawer o athrawon sydd wedi eu trwytho mewn asesiad ffurfiannol bellach yn dechrau gwersi gyda chwestiwn neu weithgaredd sydd yn sefydlu gwybodaeth flaenorol (Clarke, 2014). Eglura Jones (2005) a </w:t>
      </w:r>
      <w:proofErr w:type="spellStart"/>
      <w:r w:rsidRPr="3505F384" w:rsidR="0A14DD87">
        <w:rPr>
          <w:rFonts w:ascii="Arial" w:hAnsi="Arial" w:eastAsia="Arial" w:cs="Arial"/>
          <w:noProof w:val="0"/>
          <w:sz w:val="24"/>
          <w:szCs w:val="24"/>
          <w:lang w:val="cy-GB"/>
        </w:rPr>
        <w:t>Coe</w:t>
      </w:r>
      <w:proofErr w:type="spellEnd"/>
      <w:r w:rsidRPr="3505F384" w:rsidR="0A14DD87">
        <w:rPr>
          <w:rFonts w:ascii="Arial" w:hAnsi="Arial" w:eastAsia="Arial" w:cs="Arial"/>
          <w:noProof w:val="0"/>
          <w:sz w:val="24"/>
          <w:szCs w:val="24"/>
          <w:lang w:val="cy-GB"/>
        </w:rPr>
        <w:t xml:space="preserve"> </w:t>
      </w:r>
      <w:proofErr w:type="spellStart"/>
      <w:r w:rsidRPr="3505F384" w:rsidR="0A14DD87">
        <w:rPr>
          <w:rFonts w:ascii="Arial" w:hAnsi="Arial" w:eastAsia="Arial" w:cs="Arial"/>
          <w:noProof w:val="0"/>
          <w:sz w:val="24"/>
          <w:szCs w:val="24"/>
          <w:lang w:val="cy-GB"/>
        </w:rPr>
        <w:t>et</w:t>
      </w:r>
      <w:proofErr w:type="spellEnd"/>
      <w:r w:rsidRPr="3505F384" w:rsidR="0A14DD87">
        <w:rPr>
          <w:rFonts w:ascii="Arial" w:hAnsi="Arial" w:eastAsia="Arial" w:cs="Arial"/>
          <w:noProof w:val="0"/>
          <w:sz w:val="24"/>
          <w:szCs w:val="24"/>
          <w:lang w:val="cy-GB"/>
        </w:rPr>
        <w:t xml:space="preserve"> </w:t>
      </w:r>
      <w:proofErr w:type="spellStart"/>
      <w:r w:rsidRPr="3505F384" w:rsidR="0A14DD87">
        <w:rPr>
          <w:rFonts w:ascii="Arial" w:hAnsi="Arial" w:eastAsia="Arial" w:cs="Arial"/>
          <w:noProof w:val="0"/>
          <w:sz w:val="24"/>
          <w:szCs w:val="24"/>
          <w:lang w:val="cy-GB"/>
        </w:rPr>
        <w:t>al</w:t>
      </w:r>
      <w:proofErr w:type="spellEnd"/>
      <w:r w:rsidRPr="3505F384" w:rsidR="0A14DD87">
        <w:rPr>
          <w:rFonts w:ascii="Arial" w:hAnsi="Arial" w:eastAsia="Arial" w:cs="Arial"/>
          <w:noProof w:val="0"/>
          <w:sz w:val="24"/>
          <w:szCs w:val="24"/>
          <w:lang w:val="cy-GB"/>
        </w:rPr>
        <w:t>.(2020) bod cwestiynu yn ffordd dda o ddatblygu dull rhyngweithiol o gyfathrebu disgyblion ac yn hyrwyddo meddwl dysgwyr yn ddwfn gan eu helpu i gysylltu ag ymhelaethu syniadau. Trwy ddatblygu sgiliau gwrando’r plant ar ddechrau’r wers helpa iddynt ddatblygu eu sgiliau disgrifio (</w:t>
      </w:r>
      <w:proofErr w:type="spellStart"/>
      <w:r w:rsidRPr="3505F384" w:rsidR="0A14DD87">
        <w:rPr>
          <w:rFonts w:ascii="Arial" w:hAnsi="Arial" w:eastAsia="Arial" w:cs="Arial"/>
          <w:noProof w:val="0"/>
          <w:sz w:val="24"/>
          <w:szCs w:val="24"/>
          <w:lang w:val="cy-GB"/>
        </w:rPr>
        <w:t>Wilcox</w:t>
      </w:r>
      <w:proofErr w:type="spellEnd"/>
      <w:r w:rsidRPr="3505F384" w:rsidR="0A14DD87">
        <w:rPr>
          <w:rFonts w:ascii="Arial" w:hAnsi="Arial" w:eastAsia="Arial" w:cs="Arial"/>
          <w:noProof w:val="0"/>
          <w:sz w:val="24"/>
          <w:szCs w:val="24"/>
          <w:lang w:val="cy-GB"/>
        </w:rPr>
        <w:t>, 2014). Ysgrifennu disgrifiadol a chreadigol yw agwedd penodol y dasg hon (Gweler atodiad 1, am y dasg), sydd yn ffocysu ar ddatblygu sgiliau iaith Gymraeg y dosbarth. Mynega (</w:t>
      </w:r>
      <w:proofErr w:type="spellStart"/>
      <w:r w:rsidRPr="3505F384" w:rsidR="0A14DD87">
        <w:rPr>
          <w:rFonts w:ascii="Arial" w:hAnsi="Arial" w:eastAsia="Arial" w:cs="Arial"/>
          <w:noProof w:val="0"/>
          <w:sz w:val="24"/>
          <w:szCs w:val="24"/>
          <w:lang w:val="cy-GB"/>
        </w:rPr>
        <w:t>Wilcox</w:t>
      </w:r>
      <w:proofErr w:type="spellEnd"/>
      <w:r w:rsidRPr="3505F384" w:rsidR="0A14DD87">
        <w:rPr>
          <w:rFonts w:ascii="Arial" w:hAnsi="Arial" w:eastAsia="Arial" w:cs="Arial"/>
          <w:noProof w:val="0"/>
          <w:sz w:val="24"/>
          <w:szCs w:val="24"/>
          <w:lang w:val="cy-GB"/>
        </w:rPr>
        <w:t>, 2014), bod hi’n holl bwysig bod plant yn gallu mynegi eu syniadau gan ddefnyddio iaith ddisgrifiadol dda, nid yn unig ar gyfer ysgrifennu creadigol ond hefyd ar gyfer gwaith ffeithiol.</w:t>
      </w:r>
      <w:r w:rsidRPr="3505F384" w:rsidR="5DEF17B5">
        <w:rPr>
          <w:rFonts w:ascii="Arial" w:hAnsi="Arial" w:eastAsia="Arial" w:cs="Arial"/>
          <w:noProof w:val="0"/>
          <w:sz w:val="24"/>
          <w:szCs w:val="24"/>
          <w:lang w:val="cy-GB"/>
        </w:rPr>
        <w:t xml:space="preserve"> </w:t>
      </w:r>
      <w:r w:rsidRPr="3505F384" w:rsidR="2AC26AEE">
        <w:rPr>
          <w:rFonts w:ascii="Arial" w:hAnsi="Arial" w:eastAsia="Arial" w:cs="Arial"/>
          <w:noProof w:val="0"/>
          <w:sz w:val="24"/>
          <w:szCs w:val="24"/>
          <w:lang w:val="cy-GB"/>
        </w:rPr>
        <w:t>Mae datblygu iaith ddisgrifiadol i gyfathrebu'n effeithiol yn offeryn hanfodol ar draws y cwricwlwm (Addysg Cymru, 2020).  Er mwyn helpu’r plant allu mynegi ei syniadau a defnyddio iaith ddiddorol ar gyfer y dasg, cynlluniais ran trafod fel dosbarth am yr eirfa benodol y gallent ddefnyddio o fewn eu gwaith (Gweler cynllun gwers yma yn atodiad 1) (</w:t>
      </w:r>
      <w:proofErr w:type="spellStart"/>
      <w:r w:rsidRPr="3505F384" w:rsidR="2AC26AEE">
        <w:rPr>
          <w:rFonts w:ascii="Arial" w:hAnsi="Arial" w:eastAsia="Arial" w:cs="Arial"/>
          <w:noProof w:val="0"/>
          <w:sz w:val="24"/>
          <w:szCs w:val="24"/>
          <w:lang w:val="cy-GB"/>
        </w:rPr>
        <w:t>Wilcox</w:t>
      </w:r>
      <w:proofErr w:type="spellEnd"/>
      <w:r w:rsidRPr="3505F384" w:rsidR="2AC26AEE">
        <w:rPr>
          <w:rFonts w:ascii="Arial" w:hAnsi="Arial" w:eastAsia="Arial" w:cs="Arial"/>
          <w:noProof w:val="0"/>
          <w:sz w:val="24"/>
          <w:szCs w:val="24"/>
          <w:lang w:val="cy-GB"/>
        </w:rPr>
        <w:t>, 2014). Bydd sgiliau cyfathrebu’r plant yn y Gymraeg yn gwella wrth iddynt ymgyfarwyddo, deall a chymhwyso syniadau yn y wers (Addysg Cymru, 2020). Yn y wers yma bydd y dysgwyr yn gwneud cynnydd yn eu dealltwriaeth a’i defnydd o ieithoedd, llythrennedd a chyfathrebu yn holistaidd wrth ddatblygu sgiliau gwrando, siarad ac ysgrifennu (Llywodraeth Cymru, 2017). Ar ddiwedd y wers cynllunies ddefnyddio dull cwestiynu wrth ddefnyddio platfform dysgu ar sail gêm ‘</w:t>
      </w:r>
      <w:proofErr w:type="spellStart"/>
      <w:r w:rsidRPr="3505F384" w:rsidR="2AC26AEE">
        <w:rPr>
          <w:rFonts w:ascii="Arial" w:hAnsi="Arial" w:eastAsia="Arial" w:cs="Arial"/>
          <w:noProof w:val="0"/>
          <w:sz w:val="24"/>
          <w:szCs w:val="24"/>
          <w:lang w:val="cy-GB"/>
        </w:rPr>
        <w:t>kahoot</w:t>
      </w:r>
      <w:proofErr w:type="spellEnd"/>
      <w:r w:rsidRPr="3505F384" w:rsidR="2AC26AEE">
        <w:rPr>
          <w:rFonts w:ascii="Arial" w:hAnsi="Arial" w:eastAsia="Arial" w:cs="Arial"/>
          <w:noProof w:val="0"/>
          <w:sz w:val="24"/>
          <w:szCs w:val="24"/>
          <w:lang w:val="cy-GB"/>
        </w:rPr>
        <w:t>!’ (gweler atodiad 1). Mae ‘</w:t>
      </w:r>
      <w:proofErr w:type="spellStart"/>
      <w:r w:rsidRPr="3505F384" w:rsidR="2AC26AEE">
        <w:rPr>
          <w:rFonts w:ascii="Arial" w:hAnsi="Arial" w:eastAsia="Arial" w:cs="Arial"/>
          <w:noProof w:val="0"/>
          <w:sz w:val="24"/>
          <w:szCs w:val="24"/>
          <w:lang w:val="cy-GB"/>
        </w:rPr>
        <w:t>kahoot</w:t>
      </w:r>
      <w:proofErr w:type="spellEnd"/>
      <w:r w:rsidRPr="3505F384" w:rsidR="2AC26AEE">
        <w:rPr>
          <w:rFonts w:ascii="Arial" w:hAnsi="Arial" w:eastAsia="Arial" w:cs="Arial"/>
          <w:noProof w:val="0"/>
          <w:sz w:val="24"/>
          <w:szCs w:val="24"/>
          <w:lang w:val="cy-GB"/>
        </w:rPr>
        <w:t>!’ yn ddull sydd yn helpu cynyddu cyfranogiad disgyblion o fewn y dosbarth oherwydd mae’n hwylus ac nid yw’r plant yn ymwybodol eu bod yn cael eu hasesu (</w:t>
      </w:r>
      <w:proofErr w:type="spellStart"/>
      <w:r w:rsidRPr="3505F384" w:rsidR="2AC26AEE">
        <w:rPr>
          <w:rFonts w:ascii="Arial" w:hAnsi="Arial" w:eastAsia="Arial" w:cs="Arial"/>
          <w:noProof w:val="0"/>
          <w:sz w:val="24"/>
          <w:szCs w:val="24"/>
          <w:lang w:val="cy-GB"/>
        </w:rPr>
        <w:t>Wang</w:t>
      </w:r>
      <w:proofErr w:type="spellEnd"/>
      <w:r w:rsidRPr="3505F384" w:rsidR="2AC26AEE">
        <w:rPr>
          <w:rFonts w:ascii="Arial" w:hAnsi="Arial" w:eastAsia="Arial" w:cs="Arial"/>
          <w:noProof w:val="0"/>
          <w:sz w:val="24"/>
          <w:szCs w:val="24"/>
          <w:lang w:val="cy-GB"/>
        </w:rPr>
        <w:t>, 2020).</w:t>
      </w:r>
      <w:r w:rsidRPr="3505F384" w:rsidR="327FEFB2">
        <w:rPr>
          <w:rFonts w:ascii="Arial" w:hAnsi="Arial" w:eastAsia="Arial" w:cs="Arial"/>
          <w:noProof w:val="0"/>
          <w:sz w:val="24"/>
          <w:szCs w:val="24"/>
          <w:lang w:val="cy-GB"/>
        </w:rPr>
        <w:t xml:space="preserve"> </w:t>
      </w:r>
      <w:r w:rsidRPr="3505F384" w:rsidR="280F0059">
        <w:rPr>
          <w:rFonts w:ascii="Arial" w:hAnsi="Arial" w:eastAsia="Arial" w:cs="Arial"/>
          <w:noProof w:val="0"/>
          <w:sz w:val="24"/>
          <w:szCs w:val="24"/>
          <w:lang w:val="cy-GB"/>
        </w:rPr>
        <w:t>Ceir llawer o sôn am ddefnyddio gemau a gweithgareddau fel cwisiau yn yr ystafell dosbarth i helpu datblygu sgiliau gwrando a chyfathrebu plant (Occupational Outlook Handbook, 2008). Rhaid derbyn, bod rhai yn dadlau nid yw’r cwestiynau a ddefnyddir gan athrawon yn ddigon heriol i'r disgyblion (Ko a Sammons, 2013). Yn ychwanegol, dim ond 0.9 eiliad y mae athrawon yn aros ar ôl gofyn cwestiwn cyn cymryd ateb gan ddysgwr (Cambridge International Education Teaching Trust Team, d.a). Cadarnha hyn bod yr amser a rhoddwyd i ddysgwyr ymhelaethu ar ateb yn rhy fyr (Ko a Sammons, 2013). Er gwaethaf, awgryma tystiolaeth diweddar fod cwestiynu’n helpu i gynyddu ‘amser aros’  a gwelliant yn ansawdd y cwestiynau a defnyddir gan athrawon (Flórez a Sammons, 2013). O ganlyniad, caiff myfyrwyr eu hannog i ddefnyddio sgiliau meddwl o safon uwch i ateb cwestiynau (Flórez a Sammons, 2013).</w:t>
      </w:r>
      <w:r w:rsidRPr="3505F384" w:rsidR="73756EEF">
        <w:rPr>
          <w:rFonts w:ascii="Arial" w:hAnsi="Arial" w:eastAsia="Arial" w:cs="Arial"/>
          <w:noProof w:val="0"/>
          <w:sz w:val="24"/>
          <w:szCs w:val="24"/>
          <w:lang w:val="cy-GB"/>
        </w:rPr>
        <w:t xml:space="preserve"> </w:t>
      </w:r>
    </w:p>
    <w:p w:rsidR="5B04C813" w:rsidP="62F0A4BB" w:rsidRDefault="5B04C813" w14:paraId="555DC41C" w14:textId="0293B241">
      <w:pPr>
        <w:spacing w:line="360" w:lineRule="auto"/>
        <w:rPr>
          <w:rFonts w:ascii="Arial" w:hAnsi="Arial" w:eastAsia="Arial" w:cs="Arial"/>
          <w:noProof w:val="0"/>
          <w:sz w:val="24"/>
          <w:szCs w:val="24"/>
          <w:lang w:val="cy-GB"/>
        </w:rPr>
      </w:pPr>
      <w:r w:rsidRPr="3505F384" w:rsidR="312BCC5A">
        <w:rPr>
          <w:rFonts w:ascii="Arial" w:hAnsi="Arial" w:eastAsia="Arial" w:cs="Arial"/>
          <w:noProof w:val="0"/>
          <w:sz w:val="24"/>
          <w:szCs w:val="24"/>
          <w:lang w:val="cy-GB"/>
        </w:rPr>
        <w:t xml:space="preserve">Yn y wers yma ffocws y dysgu yw ddatblygiad corfforol y plant, ac i ddarparu cyfleoedd i ymlacio tawelu a chymdeithasu yn ogystal ag ennyn diddordeb y plant yn eu profiadau ysgol (Estyn, 2020). Agwedd penodol y wers hon yw </w:t>
      </w:r>
      <w:proofErr w:type="spellStart"/>
      <w:r w:rsidRPr="3505F384" w:rsidR="312BCC5A">
        <w:rPr>
          <w:rFonts w:ascii="Arial" w:hAnsi="Arial" w:eastAsia="Arial" w:cs="Arial"/>
          <w:noProof w:val="0"/>
          <w:sz w:val="24"/>
          <w:szCs w:val="24"/>
          <w:lang w:val="cy-GB"/>
        </w:rPr>
        <w:t>ioga</w:t>
      </w:r>
      <w:proofErr w:type="spellEnd"/>
      <w:r w:rsidRPr="3505F384" w:rsidR="312BCC5A">
        <w:rPr>
          <w:rFonts w:ascii="Arial" w:hAnsi="Arial" w:eastAsia="Arial" w:cs="Arial"/>
          <w:noProof w:val="0"/>
          <w:sz w:val="24"/>
          <w:szCs w:val="24"/>
          <w:lang w:val="cy-GB"/>
        </w:rPr>
        <w:t xml:space="preserve">, sydd yn helpu plant ffocysu ac ymlacio (Estyn, 2018). Gosoda </w:t>
      </w:r>
      <w:proofErr w:type="spellStart"/>
      <w:r w:rsidRPr="3505F384" w:rsidR="312BCC5A">
        <w:rPr>
          <w:rFonts w:ascii="Arial" w:hAnsi="Arial" w:eastAsia="Arial" w:cs="Arial"/>
          <w:noProof w:val="0"/>
          <w:sz w:val="24"/>
          <w:szCs w:val="24"/>
          <w:lang w:val="cy-GB"/>
        </w:rPr>
        <w:t>Cool-Cottone</w:t>
      </w:r>
      <w:proofErr w:type="spellEnd"/>
      <w:r w:rsidRPr="3505F384" w:rsidR="312BCC5A">
        <w:rPr>
          <w:rFonts w:ascii="Arial" w:hAnsi="Arial" w:eastAsia="Arial" w:cs="Arial"/>
          <w:noProof w:val="0"/>
          <w:sz w:val="24"/>
          <w:szCs w:val="24"/>
          <w:lang w:val="cy-GB"/>
        </w:rPr>
        <w:t xml:space="preserve"> (</w:t>
      </w:r>
      <w:proofErr w:type="spellStart"/>
      <w:r w:rsidRPr="3505F384" w:rsidR="312BCC5A">
        <w:rPr>
          <w:rFonts w:ascii="Arial" w:hAnsi="Arial" w:eastAsia="Arial" w:cs="Arial"/>
          <w:noProof w:val="0"/>
          <w:sz w:val="24"/>
          <w:szCs w:val="24"/>
          <w:lang w:val="cy-GB"/>
        </w:rPr>
        <w:t>d.a</w:t>
      </w:r>
      <w:proofErr w:type="spellEnd"/>
      <w:r w:rsidRPr="3505F384" w:rsidR="312BCC5A">
        <w:rPr>
          <w:rFonts w:ascii="Arial" w:hAnsi="Arial" w:eastAsia="Arial" w:cs="Arial"/>
          <w:noProof w:val="0"/>
          <w:sz w:val="24"/>
          <w:szCs w:val="24"/>
          <w:lang w:val="cy-GB"/>
        </w:rPr>
        <w:t xml:space="preserve">) ac Estyn (2018) bod </w:t>
      </w:r>
      <w:proofErr w:type="spellStart"/>
      <w:r w:rsidRPr="3505F384" w:rsidR="312BCC5A">
        <w:rPr>
          <w:rFonts w:ascii="Arial" w:hAnsi="Arial" w:eastAsia="Arial" w:cs="Arial"/>
          <w:noProof w:val="0"/>
          <w:sz w:val="24"/>
          <w:szCs w:val="24"/>
          <w:lang w:val="cy-GB"/>
        </w:rPr>
        <w:t>ioga</w:t>
      </w:r>
      <w:proofErr w:type="spellEnd"/>
      <w:r w:rsidRPr="3505F384" w:rsidR="312BCC5A">
        <w:rPr>
          <w:rFonts w:ascii="Arial" w:hAnsi="Arial" w:eastAsia="Arial" w:cs="Arial"/>
          <w:noProof w:val="0"/>
          <w:sz w:val="24"/>
          <w:szCs w:val="24"/>
          <w:lang w:val="cy-GB"/>
        </w:rPr>
        <w:t xml:space="preserve"> yn helpu trefnu ein hun yn emosiynol a gwybyddol ac yn helpu gwella medrau canolbwyntio plant. Bydd y plant yn gwneud cynnydd yn </w:t>
      </w:r>
      <w:proofErr w:type="spellStart"/>
      <w:r w:rsidRPr="3505F384" w:rsidR="312BCC5A">
        <w:rPr>
          <w:rFonts w:ascii="Arial" w:hAnsi="Arial" w:eastAsia="Arial" w:cs="Arial"/>
          <w:noProof w:val="0"/>
          <w:sz w:val="24"/>
          <w:szCs w:val="24"/>
          <w:lang w:val="cy-GB"/>
        </w:rPr>
        <w:t>MDPh</w:t>
      </w:r>
      <w:proofErr w:type="spellEnd"/>
      <w:r w:rsidRPr="3505F384" w:rsidR="312BCC5A">
        <w:rPr>
          <w:rFonts w:ascii="Arial" w:hAnsi="Arial" w:eastAsia="Arial" w:cs="Arial"/>
          <w:noProof w:val="0"/>
          <w:sz w:val="24"/>
          <w:szCs w:val="24"/>
          <w:lang w:val="cy-GB"/>
        </w:rPr>
        <w:t xml:space="preserve"> Iechyd a lles yn y wers yma wrth allu dod i adnabod manteision canolbwyntio ar yr hyn maent yn feddwl (Gweler Atodiad 2) (Addysg Cymru, 2020).</w:t>
      </w:r>
      <w:r w:rsidRPr="3505F384" w:rsidR="76AFFE50">
        <w:rPr>
          <w:rFonts w:ascii="Arial" w:hAnsi="Arial" w:eastAsia="Arial" w:cs="Arial"/>
          <w:noProof w:val="0"/>
          <w:sz w:val="24"/>
          <w:szCs w:val="24"/>
          <w:lang w:val="cy-GB"/>
        </w:rPr>
        <w:t xml:space="preserve"> </w:t>
      </w:r>
      <w:r w:rsidRPr="3505F384" w:rsidR="663EFBEF">
        <w:rPr>
          <w:rFonts w:ascii="Arial" w:hAnsi="Arial" w:eastAsia="Arial" w:cs="Arial"/>
          <w:noProof w:val="0"/>
          <w:sz w:val="24"/>
          <w:szCs w:val="24"/>
          <w:lang w:val="cy-GB"/>
        </w:rPr>
        <w:t xml:space="preserve">Dangosa astudiaeth achos arfer effeithiol Estyn (2018) bod </w:t>
      </w:r>
      <w:proofErr w:type="spellStart"/>
      <w:r w:rsidRPr="3505F384" w:rsidR="663EFBEF">
        <w:rPr>
          <w:rFonts w:ascii="Arial" w:hAnsi="Arial" w:eastAsia="Arial" w:cs="Arial"/>
          <w:noProof w:val="0"/>
          <w:sz w:val="24"/>
          <w:szCs w:val="24"/>
          <w:lang w:val="cy-GB"/>
        </w:rPr>
        <w:t>ioga</w:t>
      </w:r>
      <w:proofErr w:type="spellEnd"/>
      <w:r w:rsidRPr="3505F384" w:rsidR="663EFBEF">
        <w:rPr>
          <w:rFonts w:ascii="Arial" w:hAnsi="Arial" w:eastAsia="Arial" w:cs="Arial"/>
          <w:noProof w:val="0"/>
          <w:sz w:val="24"/>
          <w:szCs w:val="24"/>
          <w:lang w:val="cy-GB"/>
        </w:rPr>
        <w:t xml:space="preserve"> wedi helpu ysgolion gefnogi lles meddyliol, emosiynol a chymdeithasol eu disgyblion, meithrin gwydnwch ac annog eu disgyblion i ymroi i ddysgu. Ymhellach, mae gwersi </w:t>
      </w:r>
      <w:proofErr w:type="spellStart"/>
      <w:r w:rsidRPr="3505F384" w:rsidR="663EFBEF">
        <w:rPr>
          <w:rFonts w:ascii="Arial" w:hAnsi="Arial" w:eastAsia="Arial" w:cs="Arial"/>
          <w:noProof w:val="0"/>
          <w:sz w:val="24"/>
          <w:szCs w:val="24"/>
          <w:lang w:val="cy-GB"/>
        </w:rPr>
        <w:t>ioga</w:t>
      </w:r>
      <w:proofErr w:type="spellEnd"/>
      <w:r w:rsidRPr="3505F384" w:rsidR="663EFBEF">
        <w:rPr>
          <w:rFonts w:ascii="Arial" w:hAnsi="Arial" w:eastAsia="Arial" w:cs="Arial"/>
          <w:noProof w:val="0"/>
          <w:sz w:val="24"/>
          <w:szCs w:val="24"/>
          <w:lang w:val="cy-GB"/>
        </w:rPr>
        <w:t xml:space="preserve"> o fewn rhai ysgolion wedi helpu codi safonau ymddygiad a gwella sgiliau canolbwyntio eu disgyblion (Estyn, 2018). Yn y wers (Gweler cynllun gwers yn atodiad 2) fe gynlluniais gardiau fflach a symudiadau </w:t>
      </w:r>
      <w:proofErr w:type="spellStart"/>
      <w:r w:rsidRPr="3505F384" w:rsidR="663EFBEF">
        <w:rPr>
          <w:rFonts w:ascii="Arial" w:hAnsi="Arial" w:eastAsia="Arial" w:cs="Arial"/>
          <w:noProof w:val="0"/>
          <w:sz w:val="24"/>
          <w:szCs w:val="24"/>
          <w:lang w:val="cy-GB"/>
        </w:rPr>
        <w:t>ioga</w:t>
      </w:r>
      <w:proofErr w:type="spellEnd"/>
      <w:r w:rsidRPr="3505F384" w:rsidR="663EFBEF">
        <w:rPr>
          <w:rFonts w:ascii="Arial" w:hAnsi="Arial" w:eastAsia="Arial" w:cs="Arial"/>
          <w:noProof w:val="0"/>
          <w:sz w:val="24"/>
          <w:szCs w:val="24"/>
          <w:lang w:val="cy-GB"/>
        </w:rPr>
        <w:t xml:space="preserve"> arnynt i'r plant. Wrth roi taflenni printiedig, deunyddiau ac offer gweledol i blant, mae'n annog ac yn galluogi plant i ddysgu ac ymarfer sgiliau symud sylfaenol y tu mewn a'r tu allan i'r ystafell ddosbarth (Chan, Ha a </w:t>
      </w:r>
      <w:proofErr w:type="spellStart"/>
      <w:r w:rsidRPr="3505F384" w:rsidR="663EFBEF">
        <w:rPr>
          <w:rFonts w:ascii="Arial" w:hAnsi="Arial" w:eastAsia="Arial" w:cs="Arial"/>
          <w:noProof w:val="0"/>
          <w:sz w:val="24"/>
          <w:szCs w:val="24"/>
          <w:lang w:val="cy-GB"/>
        </w:rPr>
        <w:t>Ng</w:t>
      </w:r>
      <w:proofErr w:type="spellEnd"/>
      <w:r w:rsidRPr="3505F384" w:rsidR="663EFBEF">
        <w:rPr>
          <w:rFonts w:ascii="Arial" w:hAnsi="Arial" w:eastAsia="Arial" w:cs="Arial"/>
          <w:noProof w:val="0"/>
          <w:sz w:val="24"/>
          <w:szCs w:val="24"/>
          <w:lang w:val="cy-GB"/>
        </w:rPr>
        <w:t xml:space="preserve">, 2016). Cytuna </w:t>
      </w:r>
      <w:proofErr w:type="spellStart"/>
      <w:r w:rsidRPr="3505F384" w:rsidR="663EFBEF">
        <w:rPr>
          <w:rFonts w:ascii="Arial" w:hAnsi="Arial" w:eastAsia="Arial" w:cs="Arial"/>
          <w:noProof w:val="0"/>
          <w:sz w:val="24"/>
          <w:szCs w:val="24"/>
          <w:lang w:val="cy-GB"/>
        </w:rPr>
        <w:t>Hands</w:t>
      </w:r>
      <w:proofErr w:type="spellEnd"/>
      <w:r w:rsidRPr="3505F384" w:rsidR="663EFBEF">
        <w:rPr>
          <w:rFonts w:ascii="Arial" w:hAnsi="Arial" w:eastAsia="Arial" w:cs="Arial"/>
          <w:noProof w:val="0"/>
          <w:sz w:val="24"/>
          <w:szCs w:val="24"/>
          <w:lang w:val="cy-GB"/>
        </w:rPr>
        <w:t xml:space="preserve"> (2012) a ychwanega bod rhaid i athrawon darparu cyfarwyddiadau ansawdd ac adborth i blant, a chyfleoedd digonol i helpu datblygu sgiliau symud sylfaenol y disgyblion. Galluoga’r wers hwn i'r plant mynegi syniadau ac emosiynau yn ogystal â chware gwahanol rolau megis anifeiliaid y fforest law (Gweler cynllun gwers yn atodiad 2).</w:t>
      </w:r>
      <w:r w:rsidRPr="3505F384" w:rsidR="30BC7DCB">
        <w:rPr>
          <w:rFonts w:ascii="Arial" w:hAnsi="Arial" w:eastAsia="Arial" w:cs="Arial"/>
          <w:noProof w:val="0"/>
          <w:sz w:val="24"/>
          <w:szCs w:val="24"/>
          <w:lang w:val="cy-GB"/>
        </w:rPr>
        <w:t xml:space="preserve"> </w:t>
      </w:r>
      <w:r w:rsidRPr="3505F384" w:rsidR="156EB7D6">
        <w:rPr>
          <w:rFonts w:ascii="Arial" w:hAnsi="Arial" w:eastAsia="Arial" w:cs="Arial"/>
          <w:noProof w:val="0"/>
          <w:sz w:val="24"/>
          <w:szCs w:val="24"/>
          <w:lang w:val="cy-GB"/>
        </w:rPr>
        <w:t>O ganlyniad i'r cyfleoedd hyn, mae’r dysgu yn gallu cefnogi dysgwyr i gyrraedd diben ‘yn gyfranwyr mentrus, creadigol sy’n barod i chwarae eu rhan yn llawn mewn bywyd a gwaith’ (Addysg Cymru,2020, tud.73). Casgla Weare (2013) bod hi’n bwysig i athrawon arbrofi gwelliannau mewn helaeth corfforol a meddyliol wrth gyfuno ymwybyddiaeth ofalgar i'w hystafelloedd dosbarth. Yn y wers hon (gweler atodiad 2) bydd y plant yn gwneud cynnydd mewn perthynas â holl briodoleddau corfforol ac yn hyrwyddo cyfranogiad hyderus yn ystod y gweithgaredd, yn ogystal â datblygu hunanhyder oherwydd ein natur gyfannol (Whitehead 2019). Pan ddaw i addysgu cynlluniais yn y wers i gael cerddoriaeth sŵn y glaw i helpu dychymyg y plant i fod yn fforest law (Gweler y cynllun gwers yn atodiad 2), yn ogystal â helpu iddynt ymlacio (Longhi, Pickett a Hargreaves, 2015). Pwysleisia Sternberg a Krauss (2014) pwysigrwydd creu lleoedd cyfforddus sy’n ennyn teimladau o ymddiriedaeth.</w:t>
      </w:r>
      <w:r w:rsidRPr="3505F384" w:rsidR="526EF008">
        <w:rPr>
          <w:rFonts w:ascii="Arial" w:hAnsi="Arial" w:eastAsia="Arial" w:cs="Arial"/>
          <w:noProof w:val="0"/>
          <w:sz w:val="24"/>
          <w:szCs w:val="24"/>
          <w:lang w:val="cy-GB"/>
        </w:rPr>
        <w:t xml:space="preserve"> </w:t>
      </w:r>
    </w:p>
    <w:p w:rsidR="5B04C813" w:rsidP="62F0A4BB" w:rsidRDefault="5B04C813" w14:paraId="326B5A38" w14:textId="297724E2">
      <w:pPr>
        <w:pStyle w:val="Normal"/>
        <w:spacing w:line="360" w:lineRule="auto"/>
        <w:rPr>
          <w:rFonts w:ascii="Arial" w:hAnsi="Arial" w:eastAsia="Arial" w:cs="Arial"/>
          <w:noProof w:val="0"/>
          <w:sz w:val="24"/>
          <w:szCs w:val="24"/>
          <w:lang w:val="cy-GB"/>
        </w:rPr>
      </w:pPr>
      <w:r w:rsidRPr="3505F384" w:rsidR="4EAE3A89">
        <w:rPr>
          <w:rFonts w:ascii="Arial" w:hAnsi="Arial" w:eastAsia="Arial" w:cs="Arial"/>
          <w:noProof w:val="0"/>
          <w:sz w:val="24"/>
          <w:szCs w:val="24"/>
          <w:lang w:val="cy-GB"/>
        </w:rPr>
        <w:t xml:space="preserve">Strategaeth </w:t>
      </w:r>
      <w:proofErr w:type="spellStart"/>
      <w:r w:rsidRPr="3505F384" w:rsidR="4EAE3A89">
        <w:rPr>
          <w:rFonts w:ascii="Arial" w:hAnsi="Arial" w:eastAsia="Arial" w:cs="Arial"/>
          <w:noProof w:val="0"/>
          <w:sz w:val="24"/>
          <w:szCs w:val="24"/>
          <w:lang w:val="cy-GB"/>
        </w:rPr>
        <w:t>AagD</w:t>
      </w:r>
      <w:proofErr w:type="spellEnd"/>
      <w:r w:rsidRPr="3505F384" w:rsidR="4EAE3A89">
        <w:rPr>
          <w:rFonts w:ascii="Arial" w:hAnsi="Arial" w:eastAsia="Arial" w:cs="Arial"/>
          <w:noProof w:val="0"/>
          <w:sz w:val="24"/>
          <w:szCs w:val="24"/>
          <w:lang w:val="cy-GB"/>
        </w:rPr>
        <w:t xml:space="preserve"> hunan asesu ac asesu cymheiriaid a ddefnyddiais bennaf yn y wers hon. Cynlluniais yn y wers defnyddio dull marcio cyfoedion, lle bu’r dygwyr yn marcio a rhoi sylwadau ar waith ei gilydd (Gweler y cynllun gwers yn Atodiad 2). Dywed Llywodraeth Cymru (2010) bod hyn yn ddull effeithiol iawn ar ôl cyflawniadau grŵp. Mae datblygu plant i feistroli sgiliau symud sylfaenol yn yr ysgol gynradd yn gofyn am asesiadau ffurfiannol i lywio cyfarwyddyd a dysgu (Chan, Ha a </w:t>
      </w:r>
      <w:proofErr w:type="spellStart"/>
      <w:r w:rsidRPr="3505F384" w:rsidR="4EAE3A89">
        <w:rPr>
          <w:rFonts w:ascii="Arial" w:hAnsi="Arial" w:eastAsia="Arial" w:cs="Arial"/>
          <w:noProof w:val="0"/>
          <w:sz w:val="24"/>
          <w:szCs w:val="24"/>
          <w:lang w:val="cy-GB"/>
        </w:rPr>
        <w:t>Ng</w:t>
      </w:r>
      <w:proofErr w:type="spellEnd"/>
      <w:r w:rsidRPr="3505F384" w:rsidR="4EAE3A89">
        <w:rPr>
          <w:rFonts w:ascii="Arial" w:hAnsi="Arial" w:eastAsia="Arial" w:cs="Arial"/>
          <w:noProof w:val="0"/>
          <w:sz w:val="24"/>
          <w:szCs w:val="24"/>
          <w:lang w:val="cy-GB"/>
        </w:rPr>
        <w:t xml:space="preserve">, 2016). Heria Chan, Ha a </w:t>
      </w:r>
      <w:proofErr w:type="spellStart"/>
      <w:r w:rsidRPr="3505F384" w:rsidR="4EAE3A89">
        <w:rPr>
          <w:rFonts w:ascii="Arial" w:hAnsi="Arial" w:eastAsia="Arial" w:cs="Arial"/>
          <w:noProof w:val="0"/>
          <w:sz w:val="24"/>
          <w:szCs w:val="24"/>
          <w:lang w:val="cy-GB"/>
        </w:rPr>
        <w:t>Ng</w:t>
      </w:r>
      <w:proofErr w:type="spellEnd"/>
      <w:r w:rsidRPr="3505F384" w:rsidR="4EAE3A89">
        <w:rPr>
          <w:rFonts w:ascii="Arial" w:hAnsi="Arial" w:eastAsia="Arial" w:cs="Arial"/>
          <w:noProof w:val="0"/>
          <w:sz w:val="24"/>
          <w:szCs w:val="24"/>
          <w:lang w:val="cy-GB"/>
        </w:rPr>
        <w:t xml:space="preserve">, (2016) ni ellir asesu yn wersi addysg gorfforol heb arsylwi symudiad yn rheolaidd. Daw  gweithredu hunan asesu ac asesu cymheiriaid yn yr ystafell ddosbarth yn fuddiol iawn i ddysgu, a datblygu sgiliau datrys problemau ac mae’r strategaeth </w:t>
      </w:r>
      <w:proofErr w:type="spellStart"/>
      <w:r w:rsidRPr="3505F384" w:rsidR="4EAE3A89">
        <w:rPr>
          <w:rFonts w:ascii="Arial" w:hAnsi="Arial" w:eastAsia="Arial" w:cs="Arial"/>
          <w:noProof w:val="0"/>
          <w:sz w:val="24"/>
          <w:szCs w:val="24"/>
          <w:lang w:val="cy-GB"/>
        </w:rPr>
        <w:t>AagD</w:t>
      </w:r>
      <w:proofErr w:type="spellEnd"/>
      <w:r w:rsidRPr="3505F384" w:rsidR="4EAE3A89">
        <w:rPr>
          <w:rFonts w:ascii="Arial" w:hAnsi="Arial" w:eastAsia="Arial" w:cs="Arial"/>
          <w:noProof w:val="0"/>
          <w:sz w:val="24"/>
          <w:szCs w:val="24"/>
          <w:lang w:val="cy-GB"/>
        </w:rPr>
        <w:t xml:space="preserve"> gyda rhai manteision dros asesiad athrawon (</w:t>
      </w:r>
      <w:proofErr w:type="spellStart"/>
      <w:r w:rsidRPr="3505F384" w:rsidR="4EAE3A89">
        <w:rPr>
          <w:rFonts w:ascii="Arial" w:hAnsi="Arial" w:eastAsia="Arial" w:cs="Arial"/>
          <w:noProof w:val="0"/>
          <w:sz w:val="24"/>
          <w:szCs w:val="24"/>
          <w:lang w:val="cy-GB"/>
        </w:rPr>
        <w:t>Spandorfer</w:t>
      </w:r>
      <w:proofErr w:type="spellEnd"/>
      <w:r w:rsidRPr="3505F384" w:rsidR="4EAE3A89">
        <w:rPr>
          <w:rFonts w:ascii="Arial" w:hAnsi="Arial" w:eastAsia="Arial" w:cs="Arial"/>
          <w:noProof w:val="0"/>
          <w:sz w:val="24"/>
          <w:szCs w:val="24"/>
          <w:lang w:val="cy-GB"/>
        </w:rPr>
        <w:t xml:space="preserve"> </w:t>
      </w:r>
      <w:proofErr w:type="spellStart"/>
      <w:r w:rsidRPr="3505F384" w:rsidR="4EAE3A89">
        <w:rPr>
          <w:rFonts w:ascii="Arial" w:hAnsi="Arial" w:eastAsia="Arial" w:cs="Arial"/>
          <w:noProof w:val="0"/>
          <w:sz w:val="24"/>
          <w:szCs w:val="24"/>
          <w:lang w:val="cy-GB"/>
        </w:rPr>
        <w:t>et</w:t>
      </w:r>
      <w:proofErr w:type="spellEnd"/>
      <w:r w:rsidRPr="3505F384" w:rsidR="4EAE3A89">
        <w:rPr>
          <w:rFonts w:ascii="Arial" w:hAnsi="Arial" w:eastAsia="Arial" w:cs="Arial"/>
          <w:noProof w:val="0"/>
          <w:sz w:val="24"/>
          <w:szCs w:val="24"/>
          <w:lang w:val="cy-GB"/>
        </w:rPr>
        <w:t xml:space="preserve"> </w:t>
      </w:r>
      <w:proofErr w:type="spellStart"/>
      <w:r w:rsidRPr="3505F384" w:rsidR="4EAE3A89">
        <w:rPr>
          <w:rFonts w:ascii="Arial" w:hAnsi="Arial" w:eastAsia="Arial" w:cs="Arial"/>
          <w:noProof w:val="0"/>
          <w:sz w:val="24"/>
          <w:szCs w:val="24"/>
          <w:lang w:val="cy-GB"/>
        </w:rPr>
        <w:t>al</w:t>
      </w:r>
      <w:proofErr w:type="spellEnd"/>
      <w:r w:rsidRPr="3505F384" w:rsidR="4EAE3A89">
        <w:rPr>
          <w:rFonts w:ascii="Arial" w:hAnsi="Arial" w:eastAsia="Arial" w:cs="Arial"/>
          <w:noProof w:val="0"/>
          <w:sz w:val="24"/>
          <w:szCs w:val="24"/>
          <w:lang w:val="cy-GB"/>
        </w:rPr>
        <w:t xml:space="preserve">. 2014 a </w:t>
      </w:r>
      <w:proofErr w:type="spellStart"/>
      <w:r w:rsidRPr="3505F384" w:rsidR="4EAE3A89">
        <w:rPr>
          <w:rFonts w:ascii="Arial" w:hAnsi="Arial" w:eastAsia="Arial" w:cs="Arial"/>
          <w:noProof w:val="0"/>
          <w:sz w:val="24"/>
          <w:szCs w:val="24"/>
          <w:lang w:val="cy-GB"/>
        </w:rPr>
        <w:t>Panadero</w:t>
      </w:r>
      <w:proofErr w:type="spellEnd"/>
      <w:r w:rsidRPr="3505F384" w:rsidR="4EAE3A89">
        <w:rPr>
          <w:rFonts w:ascii="Arial" w:hAnsi="Arial" w:eastAsia="Arial" w:cs="Arial"/>
          <w:noProof w:val="0"/>
          <w:sz w:val="24"/>
          <w:szCs w:val="24"/>
          <w:lang w:val="cy-GB"/>
        </w:rPr>
        <w:t xml:space="preserve"> </w:t>
      </w:r>
      <w:proofErr w:type="spellStart"/>
      <w:r w:rsidRPr="3505F384" w:rsidR="4EAE3A89">
        <w:rPr>
          <w:rFonts w:ascii="Arial" w:hAnsi="Arial" w:eastAsia="Arial" w:cs="Arial"/>
          <w:noProof w:val="0"/>
          <w:sz w:val="24"/>
          <w:szCs w:val="24"/>
          <w:lang w:val="cy-GB"/>
        </w:rPr>
        <w:t>Jönsson</w:t>
      </w:r>
      <w:proofErr w:type="spellEnd"/>
      <w:r w:rsidRPr="3505F384" w:rsidR="4EAE3A89">
        <w:rPr>
          <w:rFonts w:ascii="Arial" w:hAnsi="Arial" w:eastAsia="Arial" w:cs="Arial"/>
          <w:noProof w:val="0"/>
          <w:sz w:val="24"/>
          <w:szCs w:val="24"/>
          <w:lang w:val="cy-GB"/>
        </w:rPr>
        <w:t xml:space="preserve"> a </w:t>
      </w:r>
      <w:proofErr w:type="spellStart"/>
      <w:r w:rsidRPr="3505F384" w:rsidR="4EAE3A89">
        <w:rPr>
          <w:rFonts w:ascii="Arial" w:hAnsi="Arial" w:eastAsia="Arial" w:cs="Arial"/>
          <w:noProof w:val="0"/>
          <w:sz w:val="24"/>
          <w:szCs w:val="24"/>
          <w:lang w:val="cy-GB"/>
        </w:rPr>
        <w:t>Strijbos</w:t>
      </w:r>
      <w:proofErr w:type="spellEnd"/>
      <w:r w:rsidRPr="3505F384" w:rsidR="4EAE3A89">
        <w:rPr>
          <w:rFonts w:ascii="Arial" w:hAnsi="Arial" w:eastAsia="Arial" w:cs="Arial"/>
          <w:noProof w:val="0"/>
          <w:sz w:val="24"/>
          <w:szCs w:val="24"/>
          <w:lang w:val="cy-GB"/>
        </w:rPr>
        <w:t xml:space="preserve">, 2016). Rhanna </w:t>
      </w:r>
      <w:proofErr w:type="spellStart"/>
      <w:r w:rsidRPr="3505F384" w:rsidR="4EAE3A89">
        <w:rPr>
          <w:rFonts w:ascii="Arial" w:hAnsi="Arial" w:eastAsia="Arial" w:cs="Arial"/>
          <w:noProof w:val="0"/>
          <w:sz w:val="24"/>
          <w:szCs w:val="24"/>
          <w:lang w:val="cy-GB"/>
        </w:rPr>
        <w:t>Flórez</w:t>
      </w:r>
      <w:proofErr w:type="spellEnd"/>
      <w:r w:rsidRPr="3505F384" w:rsidR="4EAE3A89">
        <w:rPr>
          <w:rFonts w:ascii="Arial" w:hAnsi="Arial" w:eastAsia="Arial" w:cs="Arial"/>
          <w:noProof w:val="0"/>
          <w:sz w:val="24"/>
          <w:szCs w:val="24"/>
          <w:lang w:val="cy-GB"/>
        </w:rPr>
        <w:t xml:space="preserve"> a </w:t>
      </w:r>
      <w:proofErr w:type="spellStart"/>
      <w:r w:rsidRPr="3505F384" w:rsidR="4EAE3A89">
        <w:rPr>
          <w:rFonts w:ascii="Arial" w:hAnsi="Arial" w:eastAsia="Arial" w:cs="Arial"/>
          <w:noProof w:val="0"/>
          <w:sz w:val="24"/>
          <w:szCs w:val="24"/>
          <w:lang w:val="cy-GB"/>
        </w:rPr>
        <w:t>Sammons</w:t>
      </w:r>
      <w:proofErr w:type="spellEnd"/>
      <w:r w:rsidRPr="3505F384" w:rsidR="4EAE3A89">
        <w:rPr>
          <w:rFonts w:ascii="Arial" w:hAnsi="Arial" w:eastAsia="Arial" w:cs="Arial"/>
          <w:noProof w:val="0"/>
          <w:sz w:val="24"/>
          <w:szCs w:val="24"/>
          <w:lang w:val="cy-GB"/>
        </w:rPr>
        <w:t xml:space="preserve"> (2013) bod asesu cymheiriaid yn cael ei ystyried yn arbennig o werthfawr o ran darparu adborth ffurfiannol ychwanegol.</w:t>
      </w:r>
      <w:r w:rsidRPr="3505F384" w:rsidR="49E1CBA1">
        <w:rPr>
          <w:rFonts w:ascii="Arial" w:hAnsi="Arial" w:eastAsia="Arial" w:cs="Arial"/>
          <w:noProof w:val="0"/>
          <w:sz w:val="24"/>
          <w:szCs w:val="24"/>
          <w:lang w:val="cy-GB"/>
        </w:rPr>
        <w:t xml:space="preserve"> </w:t>
      </w:r>
      <w:r w:rsidRPr="3505F384" w:rsidR="12B151DB">
        <w:rPr>
          <w:rFonts w:ascii="Arial" w:hAnsi="Arial" w:eastAsia="Arial" w:cs="Arial"/>
          <w:noProof w:val="0"/>
          <w:sz w:val="24"/>
          <w:szCs w:val="24"/>
          <w:lang w:val="cy-GB"/>
        </w:rPr>
        <w:t>Dadleua rhai bod plant yn dangos eu bod yn derbyn mwy o arsylwadau am eu gwaith pan ddaw o gyfoed yn hytrach nag oddi wrth athro (Flórez a Sammons, 2013). Mae defnyddio iaith debyg gan eu cyfoedion hefyd yn cyfrannu at wneud adborth yn fwy hygyrch a dealladwy (Flórez a Sammons, 2013). Heria Morgan a Hansen (2007) bod asesu yn elfen wan mewn Addysg Gorfforol a noda bod y mwyafrif o athrawon a diffyg sgiliau neu wybodaeth ar gyfer ymgorffori asesu yn eu gwersi. At hyn, ychwanega Chan, Ha a Ng (2016) bod angen i athrawon gwella ymarfer asesu Addysg Gorfforol yn eu haddysgu bob dydd i hyrwyddo dysgu myfyrwyr (Chan, Ha a Ng, 2016).  Nid yw rhai myfyrwyr yn gyfarwydd â meddwl am eu gwaith mewn perthynas â nodau dysgu penodol ac mae rhai yn dadlau ei bod yn cymryd amser a hyfforddiant i ddatblygu disgyblion i’r lefel ofynnol o ymwybyddiaeth i allu deall eu proses ddysgu eu hunain a gweithredu arni (Flórez a Sammons, 2013).</w:t>
      </w:r>
      <w:r w:rsidRPr="3505F384" w:rsidR="7415B6E2">
        <w:rPr>
          <w:rFonts w:ascii="Arial" w:hAnsi="Arial" w:eastAsia="Arial" w:cs="Arial"/>
          <w:noProof w:val="0"/>
          <w:sz w:val="24"/>
          <w:szCs w:val="24"/>
          <w:lang w:val="cy-GB"/>
        </w:rPr>
        <w:t xml:space="preserve"> </w:t>
      </w:r>
    </w:p>
    <w:p w:rsidR="0ED3E4D0" w:rsidP="3505F384" w:rsidRDefault="0ED3E4D0" w14:paraId="5ADE15F0" w14:textId="0B6C0CC8">
      <w:pPr>
        <w:pStyle w:val="Normal"/>
        <w:spacing w:line="360" w:lineRule="auto"/>
        <w:rPr>
          <w:rFonts w:ascii="Arial" w:hAnsi="Arial" w:eastAsia="Arial" w:cs="Arial"/>
          <w:b w:val="0"/>
          <w:bCs w:val="0"/>
          <w:noProof w:val="0"/>
          <w:sz w:val="24"/>
          <w:szCs w:val="24"/>
          <w:lang w:val="cy-GB"/>
        </w:rPr>
      </w:pPr>
      <w:r w:rsidRPr="3505F384" w:rsidR="0ED3E4D0">
        <w:rPr>
          <w:rFonts w:ascii="Arial" w:hAnsi="Arial" w:eastAsia="Arial" w:cs="Arial"/>
          <w:noProof w:val="0"/>
          <w:sz w:val="24"/>
          <w:szCs w:val="24"/>
          <w:lang w:val="cy-GB"/>
        </w:rPr>
        <w:t xml:space="preserve">Canolbwyntia’r cynllun gwers olaf ar ddatblygu cynnydd y disgyblion yn </w:t>
      </w:r>
      <w:proofErr w:type="spellStart"/>
      <w:r w:rsidRPr="3505F384" w:rsidR="0ED3E4D0">
        <w:rPr>
          <w:rFonts w:ascii="Arial" w:hAnsi="Arial" w:eastAsia="Arial" w:cs="Arial"/>
          <w:noProof w:val="0"/>
          <w:sz w:val="24"/>
          <w:szCs w:val="24"/>
          <w:lang w:val="cy-GB"/>
        </w:rPr>
        <w:t>MDPh</w:t>
      </w:r>
      <w:proofErr w:type="spellEnd"/>
      <w:r w:rsidRPr="3505F384" w:rsidR="0ED3E4D0">
        <w:rPr>
          <w:rFonts w:ascii="Arial" w:hAnsi="Arial" w:eastAsia="Arial" w:cs="Arial"/>
          <w:noProof w:val="0"/>
          <w:sz w:val="24"/>
          <w:szCs w:val="24"/>
          <w:lang w:val="cy-GB"/>
        </w:rPr>
        <w:t xml:space="preserve"> y Celfyddydau Mynegiannol wrth ffocysu ar gelf (Gweler cynllun gwers yn Atodiad 3)(Addysg Cymru, 2020). Tasg ffocws y wers yw creu fforest law mewn bocs esgidiau gan ddilyn y meini prawf llwyddiant a helpa’r plant datblygu eu dychymyg a chreadigrwydd (Addysg Cymru, 2020). Datblyga plant sgiliau holistig wrth fod yn greadigol ac yn datblygu annibyniaeth, hunanhyder a sgiliau cyfathrebu (Addysg Cymru, 2020). Tra bod Addysg Cymru (2020) </w:t>
      </w:r>
      <w:proofErr w:type="spellStart"/>
      <w:r w:rsidRPr="3505F384" w:rsidR="0ED3E4D0">
        <w:rPr>
          <w:rFonts w:ascii="Arial" w:hAnsi="Arial" w:eastAsia="Arial" w:cs="Arial"/>
          <w:noProof w:val="0"/>
          <w:sz w:val="24"/>
          <w:szCs w:val="24"/>
          <w:lang w:val="cy-GB"/>
        </w:rPr>
        <w:t>efallai’n</w:t>
      </w:r>
      <w:proofErr w:type="spellEnd"/>
      <w:r w:rsidRPr="3505F384" w:rsidR="0ED3E4D0">
        <w:rPr>
          <w:rFonts w:ascii="Arial" w:hAnsi="Arial" w:eastAsia="Arial" w:cs="Arial"/>
          <w:noProof w:val="0"/>
          <w:sz w:val="24"/>
          <w:szCs w:val="24"/>
          <w:lang w:val="cy-GB"/>
        </w:rPr>
        <w:t xml:space="preserve"> gywir, rhaid nodi nid yw rhai yn gweld y celfyddydau yn angenrheidiol mewn bywyd (</w:t>
      </w:r>
      <w:proofErr w:type="spellStart"/>
      <w:r w:rsidRPr="3505F384" w:rsidR="0ED3E4D0">
        <w:rPr>
          <w:rFonts w:ascii="Arial" w:hAnsi="Arial" w:eastAsia="Arial" w:cs="Arial"/>
          <w:noProof w:val="0"/>
          <w:sz w:val="24"/>
          <w:szCs w:val="24"/>
          <w:lang w:val="cy-GB"/>
        </w:rPr>
        <w:t>Aabha</w:t>
      </w:r>
      <w:proofErr w:type="spellEnd"/>
      <w:r w:rsidRPr="3505F384" w:rsidR="0ED3E4D0">
        <w:rPr>
          <w:rFonts w:ascii="Arial" w:hAnsi="Arial" w:eastAsia="Arial" w:cs="Arial"/>
          <w:noProof w:val="0"/>
          <w:sz w:val="24"/>
          <w:szCs w:val="24"/>
          <w:lang w:val="cy-GB"/>
        </w:rPr>
        <w:t xml:space="preserve">, 2016). Er gwaethaf hyn, mae gan gelf le pwysig mewn addysg gynradd  a bydd y wers yma yn galluogi’r plant dod ar draws chyfleoedd newydd o weld y byd wrth ddefnyddio’u dychymyg i greu’r fforest law (Young </w:t>
      </w:r>
      <w:proofErr w:type="spellStart"/>
      <w:r w:rsidRPr="3505F384" w:rsidR="0ED3E4D0">
        <w:rPr>
          <w:rFonts w:ascii="Arial" w:hAnsi="Arial" w:eastAsia="Arial" w:cs="Arial"/>
          <w:noProof w:val="0"/>
          <w:sz w:val="24"/>
          <w:szCs w:val="24"/>
          <w:lang w:val="cy-GB"/>
        </w:rPr>
        <w:t>Children</w:t>
      </w:r>
      <w:proofErr w:type="spellEnd"/>
      <w:r w:rsidRPr="3505F384" w:rsidR="0ED3E4D0">
        <w:rPr>
          <w:rFonts w:ascii="Arial" w:hAnsi="Arial" w:eastAsia="Arial" w:cs="Arial"/>
          <w:noProof w:val="0"/>
          <w:sz w:val="24"/>
          <w:szCs w:val="24"/>
          <w:lang w:val="cy-GB"/>
        </w:rPr>
        <w:t xml:space="preserve"> </w:t>
      </w:r>
      <w:proofErr w:type="spellStart"/>
      <w:r w:rsidRPr="3505F384" w:rsidR="0ED3E4D0">
        <w:rPr>
          <w:rFonts w:ascii="Arial" w:hAnsi="Arial" w:eastAsia="Arial" w:cs="Arial"/>
          <w:noProof w:val="0"/>
          <w:sz w:val="24"/>
          <w:szCs w:val="24"/>
          <w:lang w:val="cy-GB"/>
        </w:rPr>
        <w:t>and</w:t>
      </w:r>
      <w:proofErr w:type="spellEnd"/>
      <w:r w:rsidRPr="3505F384" w:rsidR="0ED3E4D0">
        <w:rPr>
          <w:rFonts w:ascii="Arial" w:hAnsi="Arial" w:eastAsia="Arial" w:cs="Arial"/>
          <w:noProof w:val="0"/>
          <w:sz w:val="24"/>
          <w:szCs w:val="24"/>
          <w:lang w:val="cy-GB"/>
        </w:rPr>
        <w:t xml:space="preserve"> the </w:t>
      </w:r>
      <w:proofErr w:type="spellStart"/>
      <w:r w:rsidRPr="3505F384" w:rsidR="0ED3E4D0">
        <w:rPr>
          <w:rFonts w:ascii="Arial" w:hAnsi="Arial" w:eastAsia="Arial" w:cs="Arial"/>
          <w:noProof w:val="0"/>
          <w:sz w:val="24"/>
          <w:szCs w:val="24"/>
          <w:lang w:val="cy-GB"/>
        </w:rPr>
        <w:t>Arts</w:t>
      </w:r>
      <w:proofErr w:type="spellEnd"/>
      <w:r w:rsidRPr="3505F384" w:rsidR="0ED3E4D0">
        <w:rPr>
          <w:rFonts w:ascii="Arial" w:hAnsi="Arial" w:eastAsia="Arial" w:cs="Arial"/>
          <w:noProof w:val="0"/>
          <w:sz w:val="24"/>
          <w:szCs w:val="24"/>
          <w:lang w:val="cy-GB"/>
        </w:rPr>
        <w:t>, 2012).</w:t>
      </w:r>
      <w:r w:rsidRPr="3505F384" w:rsidR="5988AB69">
        <w:rPr>
          <w:rFonts w:ascii="Arial" w:hAnsi="Arial" w:eastAsia="Arial" w:cs="Arial"/>
          <w:noProof w:val="0"/>
          <w:sz w:val="24"/>
          <w:szCs w:val="24"/>
          <w:lang w:val="cy-GB"/>
        </w:rPr>
        <w:t xml:space="preserve"> </w:t>
      </w:r>
      <w:r w:rsidRPr="3505F384" w:rsidR="7DA9B9CD">
        <w:rPr>
          <w:rFonts w:ascii="Arial" w:hAnsi="Arial" w:eastAsia="Arial" w:cs="Arial"/>
          <w:noProof w:val="0"/>
          <w:sz w:val="24"/>
          <w:szCs w:val="24"/>
          <w:lang w:val="cy-GB"/>
        </w:rPr>
        <w:t>Yn y wers sicrhaf fod y meini prawf llwyddiant yn glir i bob plentyn ac mewn iaith ddealladwy. Bydd hyn yn helpu sicrhau bod asesu yn gysylltiedig â’r proses dysgu (</w:t>
      </w:r>
      <w:proofErr w:type="spellStart"/>
      <w:r w:rsidRPr="3505F384" w:rsidR="7DA9B9CD">
        <w:rPr>
          <w:rFonts w:ascii="Arial" w:hAnsi="Arial" w:eastAsia="Arial" w:cs="Arial"/>
          <w:noProof w:val="0"/>
          <w:sz w:val="24"/>
          <w:szCs w:val="24"/>
          <w:lang w:val="cy-GB"/>
        </w:rPr>
        <w:t>Flórez</w:t>
      </w:r>
      <w:proofErr w:type="spellEnd"/>
      <w:r w:rsidRPr="3505F384" w:rsidR="7DA9B9CD">
        <w:rPr>
          <w:rFonts w:ascii="Arial" w:hAnsi="Arial" w:eastAsia="Arial" w:cs="Arial"/>
          <w:noProof w:val="0"/>
          <w:sz w:val="24"/>
          <w:szCs w:val="24"/>
          <w:lang w:val="cy-GB"/>
        </w:rPr>
        <w:t xml:space="preserve"> a </w:t>
      </w:r>
      <w:proofErr w:type="spellStart"/>
      <w:r w:rsidRPr="3505F384" w:rsidR="7DA9B9CD">
        <w:rPr>
          <w:rFonts w:ascii="Arial" w:hAnsi="Arial" w:eastAsia="Arial" w:cs="Arial"/>
          <w:noProof w:val="0"/>
          <w:sz w:val="24"/>
          <w:szCs w:val="24"/>
          <w:lang w:val="cy-GB"/>
        </w:rPr>
        <w:t>Sammons</w:t>
      </w:r>
      <w:proofErr w:type="spellEnd"/>
      <w:r w:rsidRPr="3505F384" w:rsidR="7DA9B9CD">
        <w:rPr>
          <w:rFonts w:ascii="Arial" w:hAnsi="Arial" w:eastAsia="Arial" w:cs="Arial"/>
          <w:noProof w:val="0"/>
          <w:sz w:val="24"/>
          <w:szCs w:val="24"/>
          <w:lang w:val="cy-GB"/>
        </w:rPr>
        <w:t>, 2013). Yn y cynllun gwers (Gweler atodiad 3) gweler y bod wedi cynllunio i drafod y meini prawf llwyddiant gyda’r dosbarth yn aml er mwyn i'w atgoffa yn gyson nod y dysgu. Rhydd (</w:t>
      </w:r>
      <w:proofErr w:type="spellStart"/>
      <w:r w:rsidRPr="3505F384" w:rsidR="7DA9B9CD">
        <w:rPr>
          <w:rFonts w:ascii="Arial" w:hAnsi="Arial" w:eastAsia="Arial" w:cs="Arial"/>
          <w:noProof w:val="0"/>
          <w:sz w:val="24"/>
          <w:szCs w:val="24"/>
          <w:lang w:val="cy-GB"/>
        </w:rPr>
        <w:t>Flórez</w:t>
      </w:r>
      <w:proofErr w:type="spellEnd"/>
      <w:r w:rsidRPr="3505F384" w:rsidR="7DA9B9CD">
        <w:rPr>
          <w:rFonts w:ascii="Arial" w:hAnsi="Arial" w:eastAsia="Arial" w:cs="Arial"/>
          <w:noProof w:val="0"/>
          <w:sz w:val="24"/>
          <w:szCs w:val="24"/>
          <w:lang w:val="cy-GB"/>
        </w:rPr>
        <w:t xml:space="preserve"> a </w:t>
      </w:r>
      <w:proofErr w:type="spellStart"/>
      <w:r w:rsidRPr="3505F384" w:rsidR="7DA9B9CD">
        <w:rPr>
          <w:rFonts w:ascii="Arial" w:hAnsi="Arial" w:eastAsia="Arial" w:cs="Arial"/>
          <w:noProof w:val="0"/>
          <w:sz w:val="24"/>
          <w:szCs w:val="24"/>
          <w:lang w:val="cy-GB"/>
        </w:rPr>
        <w:t>Sammons</w:t>
      </w:r>
      <w:proofErr w:type="spellEnd"/>
      <w:r w:rsidRPr="3505F384" w:rsidR="7DA9B9CD">
        <w:rPr>
          <w:rFonts w:ascii="Arial" w:hAnsi="Arial" w:eastAsia="Arial" w:cs="Arial"/>
          <w:noProof w:val="0"/>
          <w:sz w:val="24"/>
          <w:szCs w:val="24"/>
          <w:lang w:val="cy-GB"/>
        </w:rPr>
        <w:t>, 2013) dylid atgoffa disgyblion yn gyson o'r meini prawf neu'r nodau dysgu yn ystod y broses ddysgu, gwerthuso eu dysgu a rhoi adborth i ddadansoddi cynnydd myfyrwyr a gwneud penderfyniadau yn unol â'r dystiolaeth hon. Yn y wers, dull meini prawf llwyddiant a defnyddir yw diagram Plws, Minws, Diddorol (PMD). Bydd y plant yn categoreiddio eu dysgu yn ‘+’ sef beth sydd wedi gweithio, ‘-’ sef bydd sydd ddim wedi gweithio a ‘D’ sef beth fyddaf yn gwneud i wneud cynnydd/gwella (Llywodraeth Cymru 2010).</w:t>
      </w:r>
      <w:r w:rsidRPr="3505F384" w:rsidR="15D51237">
        <w:rPr>
          <w:rFonts w:ascii="Arial" w:hAnsi="Arial" w:eastAsia="Arial" w:cs="Arial"/>
          <w:noProof w:val="0"/>
          <w:sz w:val="24"/>
          <w:szCs w:val="24"/>
          <w:lang w:val="cy-GB"/>
        </w:rPr>
        <w:t xml:space="preserve"> </w:t>
      </w:r>
      <w:r w:rsidRPr="3505F384" w:rsidR="1EB53A32">
        <w:rPr>
          <w:rFonts w:ascii="Arial" w:hAnsi="Arial" w:eastAsia="Arial" w:cs="Arial"/>
          <w:noProof w:val="0"/>
          <w:sz w:val="24"/>
          <w:szCs w:val="24"/>
          <w:lang w:val="cy-GB"/>
        </w:rPr>
        <w:t>Anoga’r dull meini prawf llwyddiant yma dysgwyr i ddosbarthu syniadau yn ôl eu rhinweddau neu adnabod beth sydd wedi gweithio/dim wedi gweithio ar gyfer eu dysgu (Llywodraeth Cymru, 2010). Yn sesiwn gloi'r wers byddaf yn trafod gyda'r plant ydyn nhw’n meddwl eu bod wedi bodloni eu meini prawf llwyddiant ac ai’r meini prawf llwyddiant hyn oedd y mwyaf addas, er mwyn sicrhau eu bod nhw ar y trywydd iawn (Llywodraeth Cymru, 2010).</w:t>
      </w:r>
    </w:p>
    <w:p w:rsidR="24979E74" w:rsidP="3505F384" w:rsidRDefault="24979E74" w14:paraId="694DED15" w14:textId="107AACFF">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cy-GB"/>
        </w:rPr>
      </w:pPr>
      <w:r w:rsidRPr="3505F384" w:rsidR="24979E74">
        <w:rPr>
          <w:rFonts w:ascii="Arial" w:hAnsi="Arial" w:eastAsia="Arial" w:cs="Arial"/>
          <w:b w:val="0"/>
          <w:bCs w:val="0"/>
          <w:i w:val="0"/>
          <w:iCs w:val="0"/>
          <w:noProof w:val="0"/>
          <w:color w:val="000000" w:themeColor="text1" w:themeTint="FF" w:themeShade="FF"/>
          <w:sz w:val="24"/>
          <w:szCs w:val="24"/>
          <w:lang w:val="cy-GB"/>
        </w:rPr>
        <w:t xml:space="preserve">Wrth dynnu tua’r terfyn, down i'r casgliad bod </w:t>
      </w:r>
      <w:proofErr w:type="spellStart"/>
      <w:r w:rsidRPr="3505F384" w:rsidR="24979E74">
        <w:rPr>
          <w:rFonts w:ascii="Arial" w:hAnsi="Arial" w:eastAsia="Arial" w:cs="Arial"/>
          <w:b w:val="0"/>
          <w:bCs w:val="0"/>
          <w:i w:val="0"/>
          <w:iCs w:val="0"/>
          <w:noProof w:val="0"/>
          <w:color w:val="000000" w:themeColor="text1" w:themeTint="FF" w:themeShade="FF"/>
          <w:sz w:val="24"/>
          <w:szCs w:val="24"/>
          <w:lang w:val="cy-GB"/>
        </w:rPr>
        <w:t>AagD</w:t>
      </w:r>
      <w:proofErr w:type="spellEnd"/>
      <w:r w:rsidRPr="3505F384" w:rsidR="24979E74">
        <w:rPr>
          <w:rFonts w:ascii="Arial" w:hAnsi="Arial" w:eastAsia="Arial" w:cs="Arial"/>
          <w:b w:val="0"/>
          <w:bCs w:val="0"/>
          <w:i w:val="0"/>
          <w:iCs w:val="0"/>
          <w:noProof w:val="0"/>
          <w:color w:val="000000" w:themeColor="text1" w:themeTint="FF" w:themeShade="FF"/>
          <w:sz w:val="24"/>
          <w:szCs w:val="24"/>
          <w:lang w:val="cy-GB"/>
        </w:rPr>
        <w:t xml:space="preserve"> yn galluogi addysgwyr deall effeithiolrwydd y dysgu gan addasu deunyddiau i gwrdd â gofynion unigolion yn ogystal â thrawsnewid prosesau addysgu a dysgu i wella cynnydd disgyblion (Gardner, 2006 a </w:t>
      </w:r>
      <w:proofErr w:type="spellStart"/>
      <w:r w:rsidRPr="3505F384" w:rsidR="24979E74">
        <w:rPr>
          <w:rFonts w:ascii="Arial" w:hAnsi="Arial" w:eastAsia="Arial" w:cs="Arial"/>
          <w:b w:val="0"/>
          <w:bCs w:val="0"/>
          <w:i w:val="0"/>
          <w:iCs w:val="0"/>
          <w:noProof w:val="0"/>
          <w:color w:val="000000" w:themeColor="text1" w:themeTint="FF" w:themeShade="FF"/>
          <w:sz w:val="24"/>
          <w:szCs w:val="24"/>
          <w:lang w:val="cy-GB"/>
        </w:rPr>
        <w:t>Donaldson</w:t>
      </w:r>
      <w:proofErr w:type="spellEnd"/>
      <w:r w:rsidRPr="3505F384" w:rsidR="24979E74">
        <w:rPr>
          <w:rFonts w:ascii="Arial" w:hAnsi="Arial" w:eastAsia="Arial" w:cs="Arial"/>
          <w:b w:val="0"/>
          <w:bCs w:val="0"/>
          <w:i w:val="0"/>
          <w:iCs w:val="0"/>
          <w:noProof w:val="0"/>
          <w:color w:val="000000" w:themeColor="text1" w:themeTint="FF" w:themeShade="FF"/>
          <w:sz w:val="24"/>
          <w:szCs w:val="24"/>
          <w:lang w:val="cy-GB"/>
        </w:rPr>
        <w:t xml:space="preserve">, 2015).  Tanlinella strategaethau </w:t>
      </w:r>
      <w:proofErr w:type="spellStart"/>
      <w:r w:rsidRPr="3505F384" w:rsidR="24979E74">
        <w:rPr>
          <w:rFonts w:ascii="Arial" w:hAnsi="Arial" w:eastAsia="Arial" w:cs="Arial"/>
          <w:b w:val="0"/>
          <w:bCs w:val="0"/>
          <w:i w:val="0"/>
          <w:iCs w:val="0"/>
          <w:noProof w:val="0"/>
          <w:color w:val="000000" w:themeColor="text1" w:themeTint="FF" w:themeShade="FF"/>
          <w:sz w:val="24"/>
          <w:szCs w:val="24"/>
          <w:lang w:val="cy-GB"/>
        </w:rPr>
        <w:t>AagD</w:t>
      </w:r>
      <w:proofErr w:type="spellEnd"/>
      <w:r w:rsidRPr="3505F384" w:rsidR="24979E74">
        <w:rPr>
          <w:rFonts w:ascii="Arial" w:hAnsi="Arial" w:eastAsia="Arial" w:cs="Arial"/>
          <w:b w:val="0"/>
          <w:bCs w:val="0"/>
          <w:i w:val="0"/>
          <w:iCs w:val="0"/>
          <w:noProof w:val="0"/>
          <w:color w:val="000000" w:themeColor="text1" w:themeTint="FF" w:themeShade="FF"/>
          <w:sz w:val="24"/>
          <w:szCs w:val="24"/>
          <w:lang w:val="cy-GB"/>
        </w:rPr>
        <w:t xml:space="preserve"> pwysigrwydd cynnwys y myfyriwr yn ei ddysgu ac mae ganddo botensial cyfoethog i wella arfer ystafell ddosbarth a chanlyniadau addysgol ehangach </w:t>
      </w:r>
      <w:proofErr w:type="spellStart"/>
      <w:r w:rsidRPr="3505F384" w:rsidR="24979E74">
        <w:rPr>
          <w:rFonts w:ascii="Arial" w:hAnsi="Arial" w:eastAsia="Arial" w:cs="Arial"/>
          <w:b w:val="0"/>
          <w:bCs w:val="0"/>
          <w:i w:val="0"/>
          <w:iCs w:val="0"/>
          <w:noProof w:val="0"/>
          <w:color w:val="000000" w:themeColor="text1" w:themeTint="FF" w:themeShade="FF"/>
          <w:sz w:val="24"/>
          <w:szCs w:val="24"/>
          <w:lang w:val="cy-GB"/>
        </w:rPr>
        <w:t>Shuichi</w:t>
      </w:r>
      <w:proofErr w:type="spellEnd"/>
      <w:r w:rsidRPr="3505F384" w:rsidR="24979E74">
        <w:rPr>
          <w:rFonts w:ascii="Arial" w:hAnsi="Arial" w:eastAsia="Arial" w:cs="Arial"/>
          <w:b w:val="0"/>
          <w:bCs w:val="0"/>
          <w:i w:val="0"/>
          <w:iCs w:val="0"/>
          <w:noProof w:val="0"/>
          <w:color w:val="000000" w:themeColor="text1" w:themeTint="FF" w:themeShade="FF"/>
          <w:sz w:val="24"/>
          <w:szCs w:val="24"/>
          <w:lang w:val="cy-GB"/>
        </w:rPr>
        <w:t xml:space="preserve"> (2016). Dengys yr holl ddadleuon bod nifer o fanteision i </w:t>
      </w:r>
      <w:proofErr w:type="spellStart"/>
      <w:r w:rsidRPr="3505F384" w:rsidR="24979E74">
        <w:rPr>
          <w:rFonts w:ascii="Arial" w:hAnsi="Arial" w:eastAsia="Arial" w:cs="Arial"/>
          <w:b w:val="0"/>
          <w:bCs w:val="0"/>
          <w:i w:val="0"/>
          <w:iCs w:val="0"/>
          <w:noProof w:val="0"/>
          <w:color w:val="000000" w:themeColor="text1" w:themeTint="FF" w:themeShade="FF"/>
          <w:sz w:val="24"/>
          <w:szCs w:val="24"/>
          <w:lang w:val="cy-GB"/>
        </w:rPr>
        <w:t>AagD</w:t>
      </w:r>
      <w:proofErr w:type="spellEnd"/>
      <w:r w:rsidRPr="3505F384" w:rsidR="24979E74">
        <w:rPr>
          <w:rFonts w:ascii="Arial" w:hAnsi="Arial" w:eastAsia="Arial" w:cs="Arial"/>
          <w:b w:val="0"/>
          <w:bCs w:val="0"/>
          <w:i w:val="0"/>
          <w:iCs w:val="0"/>
          <w:noProof w:val="0"/>
          <w:color w:val="000000" w:themeColor="text1" w:themeTint="FF" w:themeShade="FF"/>
          <w:sz w:val="24"/>
          <w:szCs w:val="24"/>
          <w:lang w:val="cy-GB"/>
        </w:rPr>
        <w:t xml:space="preserve"> ond nid yw’n dod heb rhai cyfyngiadau posib. Cred </w:t>
      </w:r>
      <w:proofErr w:type="spellStart"/>
      <w:r w:rsidRPr="3505F384" w:rsidR="24979E74">
        <w:rPr>
          <w:rFonts w:ascii="Arial" w:hAnsi="Arial" w:eastAsia="Arial" w:cs="Arial"/>
          <w:b w:val="0"/>
          <w:bCs w:val="0"/>
          <w:i w:val="0"/>
          <w:iCs w:val="0"/>
          <w:noProof w:val="0"/>
          <w:color w:val="000000" w:themeColor="text1" w:themeTint="FF" w:themeShade="FF"/>
          <w:sz w:val="24"/>
          <w:szCs w:val="24"/>
          <w:lang w:val="cy-GB"/>
        </w:rPr>
        <w:t>Shuichi</w:t>
      </w:r>
      <w:proofErr w:type="spellEnd"/>
      <w:r w:rsidRPr="3505F384" w:rsidR="24979E74">
        <w:rPr>
          <w:rFonts w:ascii="Arial" w:hAnsi="Arial" w:eastAsia="Arial" w:cs="Arial"/>
          <w:b w:val="0"/>
          <w:bCs w:val="0"/>
          <w:i w:val="0"/>
          <w:iCs w:val="0"/>
          <w:noProof w:val="0"/>
          <w:color w:val="000000" w:themeColor="text1" w:themeTint="FF" w:themeShade="FF"/>
          <w:sz w:val="24"/>
          <w:szCs w:val="24"/>
          <w:lang w:val="cy-GB"/>
        </w:rPr>
        <w:t xml:space="preserve"> (2016) dylai </w:t>
      </w:r>
      <w:proofErr w:type="spellStart"/>
      <w:r w:rsidRPr="3505F384" w:rsidR="24979E74">
        <w:rPr>
          <w:rFonts w:ascii="Arial" w:hAnsi="Arial" w:eastAsia="Arial" w:cs="Arial"/>
          <w:b w:val="0"/>
          <w:bCs w:val="0"/>
          <w:i w:val="0"/>
          <w:iCs w:val="0"/>
          <w:noProof w:val="0"/>
          <w:color w:val="000000" w:themeColor="text1" w:themeTint="FF" w:themeShade="FF"/>
          <w:sz w:val="24"/>
          <w:szCs w:val="24"/>
          <w:lang w:val="cy-GB"/>
        </w:rPr>
        <w:t>AagD</w:t>
      </w:r>
      <w:proofErr w:type="spellEnd"/>
      <w:r w:rsidRPr="3505F384" w:rsidR="24979E74">
        <w:rPr>
          <w:rFonts w:ascii="Arial" w:hAnsi="Arial" w:eastAsia="Arial" w:cs="Arial"/>
          <w:b w:val="0"/>
          <w:bCs w:val="0"/>
          <w:i w:val="0"/>
          <w:iCs w:val="0"/>
          <w:noProof w:val="0"/>
          <w:color w:val="000000" w:themeColor="text1" w:themeTint="FF" w:themeShade="FF"/>
          <w:sz w:val="24"/>
          <w:szCs w:val="24"/>
          <w:lang w:val="cy-GB"/>
        </w:rPr>
        <w:t xml:space="preserve"> ganolbwyntio ar brosesau i hybu perthnasoedd dilys rhwng athrawon a myfyrwyr yn yr ystafell ddosbarth. Yn hytrach na hyn, ydy </w:t>
      </w:r>
      <w:proofErr w:type="spellStart"/>
      <w:r w:rsidRPr="3505F384" w:rsidR="24979E74">
        <w:rPr>
          <w:rFonts w:ascii="Arial" w:hAnsi="Arial" w:eastAsia="Arial" w:cs="Arial"/>
          <w:b w:val="0"/>
          <w:bCs w:val="0"/>
          <w:i w:val="0"/>
          <w:iCs w:val="0"/>
          <w:noProof w:val="0"/>
          <w:color w:val="000000" w:themeColor="text1" w:themeTint="FF" w:themeShade="FF"/>
          <w:sz w:val="24"/>
          <w:szCs w:val="24"/>
          <w:lang w:val="cy-GB"/>
        </w:rPr>
        <w:t>AagD</w:t>
      </w:r>
      <w:proofErr w:type="spellEnd"/>
      <w:r w:rsidRPr="3505F384" w:rsidR="24979E74">
        <w:rPr>
          <w:rFonts w:ascii="Arial" w:hAnsi="Arial" w:eastAsia="Arial" w:cs="Arial"/>
          <w:b w:val="0"/>
          <w:bCs w:val="0"/>
          <w:i w:val="0"/>
          <w:iCs w:val="0"/>
          <w:noProof w:val="0"/>
          <w:color w:val="000000" w:themeColor="text1" w:themeTint="FF" w:themeShade="FF"/>
          <w:sz w:val="24"/>
          <w:szCs w:val="24"/>
          <w:lang w:val="cy-GB"/>
        </w:rPr>
        <w:t xml:space="preserve"> yn ffocysu ormod a chyrraedd targedau a nodau penodol?</w:t>
      </w:r>
      <w:r w:rsidRPr="3505F384" w:rsidR="236CA35C">
        <w:rPr>
          <w:rFonts w:ascii="Arial" w:hAnsi="Arial" w:eastAsia="Arial" w:cs="Arial"/>
          <w:b w:val="0"/>
          <w:bCs w:val="0"/>
          <w:i w:val="0"/>
          <w:iCs w:val="0"/>
          <w:noProof w:val="0"/>
          <w:color w:val="000000" w:themeColor="text1" w:themeTint="FF" w:themeShade="FF"/>
          <w:sz w:val="24"/>
          <w:szCs w:val="24"/>
          <w:lang w:val="cy-GB"/>
        </w:rPr>
        <w:t xml:space="preserve"> </w:t>
      </w:r>
      <w:r w:rsidRPr="3505F384" w:rsidR="4EC0A42F">
        <w:rPr>
          <w:rFonts w:ascii="Arial" w:hAnsi="Arial" w:eastAsia="Arial" w:cs="Arial"/>
          <w:b w:val="0"/>
          <w:bCs w:val="0"/>
          <w:i w:val="0"/>
          <w:iCs w:val="0"/>
          <w:noProof w:val="0"/>
          <w:color w:val="000000" w:themeColor="text1" w:themeTint="FF" w:themeShade="FF"/>
          <w:sz w:val="24"/>
          <w:szCs w:val="24"/>
          <w:lang w:val="cy-GB"/>
        </w:rPr>
        <w:t xml:space="preserve">Dywed </w:t>
      </w:r>
      <w:proofErr w:type="spellStart"/>
      <w:r w:rsidRPr="3505F384" w:rsidR="4EC0A42F">
        <w:rPr>
          <w:rFonts w:ascii="Arial" w:hAnsi="Arial" w:eastAsia="Arial" w:cs="Arial"/>
          <w:b w:val="0"/>
          <w:bCs w:val="0"/>
          <w:i w:val="0"/>
          <w:iCs w:val="0"/>
          <w:noProof w:val="0"/>
          <w:color w:val="000000" w:themeColor="text1" w:themeTint="FF" w:themeShade="FF"/>
          <w:sz w:val="24"/>
          <w:szCs w:val="24"/>
          <w:lang w:val="cy-GB"/>
        </w:rPr>
        <w:t>Wiggins</w:t>
      </w:r>
      <w:proofErr w:type="spellEnd"/>
      <w:r w:rsidRPr="3505F384" w:rsidR="4EC0A42F">
        <w:rPr>
          <w:rFonts w:ascii="Arial" w:hAnsi="Arial" w:eastAsia="Arial" w:cs="Arial"/>
          <w:b w:val="0"/>
          <w:bCs w:val="0"/>
          <w:i w:val="0"/>
          <w:iCs w:val="0"/>
          <w:noProof w:val="0"/>
          <w:color w:val="000000" w:themeColor="text1" w:themeTint="FF" w:themeShade="FF"/>
          <w:sz w:val="24"/>
          <w:szCs w:val="24"/>
          <w:lang w:val="cy-GB"/>
        </w:rPr>
        <w:t xml:space="preserve"> (1998) nod asesiad ffurfiannol yw addysgu a gwella perfformiad myfyrwyr, nid dim ond ei archwilio. Rhanna </w:t>
      </w:r>
      <w:proofErr w:type="spellStart"/>
      <w:r w:rsidRPr="3505F384" w:rsidR="4EC0A42F">
        <w:rPr>
          <w:rFonts w:ascii="Arial" w:hAnsi="Arial" w:eastAsia="Arial" w:cs="Arial"/>
          <w:b w:val="0"/>
          <w:bCs w:val="0"/>
          <w:i w:val="0"/>
          <w:iCs w:val="0"/>
          <w:noProof w:val="0"/>
          <w:color w:val="000000" w:themeColor="text1" w:themeTint="FF" w:themeShade="FF"/>
          <w:sz w:val="24"/>
          <w:szCs w:val="24"/>
          <w:lang w:val="cy-GB"/>
        </w:rPr>
        <w:t>Hattie</w:t>
      </w:r>
      <w:proofErr w:type="spellEnd"/>
      <w:r w:rsidRPr="3505F384" w:rsidR="4EC0A42F">
        <w:rPr>
          <w:rFonts w:ascii="Arial" w:hAnsi="Arial" w:eastAsia="Arial" w:cs="Arial"/>
          <w:b w:val="0"/>
          <w:bCs w:val="0"/>
          <w:i w:val="0"/>
          <w:iCs w:val="0"/>
          <w:noProof w:val="0"/>
          <w:color w:val="000000" w:themeColor="text1" w:themeTint="FF" w:themeShade="FF"/>
          <w:sz w:val="24"/>
          <w:szCs w:val="24"/>
          <w:lang w:val="cy-GB"/>
        </w:rPr>
        <w:t xml:space="preserve"> (2012) bod datblygu rhyngweithiadau cymheiriaid, beirniadaeth, gwella ac adborth yn gyfleoedd pwerus ar gyfer gwella dysgu. Gan gofio hyn, mae strategaethau </w:t>
      </w:r>
      <w:proofErr w:type="spellStart"/>
      <w:r w:rsidRPr="3505F384" w:rsidR="4EC0A42F">
        <w:rPr>
          <w:rFonts w:ascii="Arial" w:hAnsi="Arial" w:eastAsia="Arial" w:cs="Arial"/>
          <w:b w:val="0"/>
          <w:bCs w:val="0"/>
          <w:i w:val="0"/>
          <w:iCs w:val="0"/>
          <w:noProof w:val="0"/>
          <w:color w:val="000000" w:themeColor="text1" w:themeTint="FF" w:themeShade="FF"/>
          <w:sz w:val="24"/>
          <w:szCs w:val="24"/>
          <w:lang w:val="cy-GB"/>
        </w:rPr>
        <w:t>AagD</w:t>
      </w:r>
      <w:proofErr w:type="spellEnd"/>
      <w:r w:rsidRPr="3505F384" w:rsidR="4EC0A42F">
        <w:rPr>
          <w:rFonts w:ascii="Arial" w:hAnsi="Arial" w:eastAsia="Arial" w:cs="Arial"/>
          <w:b w:val="0"/>
          <w:bCs w:val="0"/>
          <w:i w:val="0"/>
          <w:iCs w:val="0"/>
          <w:noProof w:val="0"/>
          <w:color w:val="000000" w:themeColor="text1" w:themeTint="FF" w:themeShade="FF"/>
          <w:sz w:val="24"/>
          <w:szCs w:val="24"/>
          <w:lang w:val="cy-GB"/>
        </w:rPr>
        <w:t xml:space="preserve"> yn gyffredinol wedi cael effaith cadarnhaol a’r datblygiad a chynnydd plant ac yn arwain at addysgu effeithiol (</w:t>
      </w:r>
      <w:proofErr w:type="spellStart"/>
      <w:r w:rsidRPr="3505F384" w:rsidR="4EC0A42F">
        <w:rPr>
          <w:rFonts w:ascii="Arial" w:hAnsi="Arial" w:eastAsia="Arial" w:cs="Arial"/>
          <w:b w:val="0"/>
          <w:bCs w:val="0"/>
          <w:i w:val="0"/>
          <w:iCs w:val="0"/>
          <w:noProof w:val="0"/>
          <w:color w:val="000000" w:themeColor="text1" w:themeTint="FF" w:themeShade="FF"/>
          <w:sz w:val="24"/>
          <w:szCs w:val="24"/>
          <w:lang w:val="cy-GB"/>
        </w:rPr>
        <w:t>Donaldson</w:t>
      </w:r>
      <w:proofErr w:type="spellEnd"/>
      <w:r w:rsidRPr="3505F384" w:rsidR="4EC0A42F">
        <w:rPr>
          <w:rFonts w:ascii="Arial" w:hAnsi="Arial" w:eastAsia="Arial" w:cs="Arial"/>
          <w:b w:val="0"/>
          <w:bCs w:val="0"/>
          <w:i w:val="0"/>
          <w:iCs w:val="0"/>
          <w:noProof w:val="0"/>
          <w:color w:val="000000" w:themeColor="text1" w:themeTint="FF" w:themeShade="FF"/>
          <w:sz w:val="24"/>
          <w:szCs w:val="24"/>
          <w:lang w:val="cy-GB"/>
        </w:rPr>
        <w:t xml:space="preserve">, 2015). I wella fy nghynllun gwers ar </w:t>
      </w:r>
      <w:proofErr w:type="spellStart"/>
      <w:r w:rsidRPr="3505F384" w:rsidR="4EC0A42F">
        <w:rPr>
          <w:rFonts w:ascii="Arial" w:hAnsi="Arial" w:eastAsia="Arial" w:cs="Arial"/>
          <w:b w:val="0"/>
          <w:bCs w:val="0"/>
          <w:i w:val="0"/>
          <w:iCs w:val="0"/>
          <w:noProof w:val="0"/>
          <w:color w:val="000000" w:themeColor="text1" w:themeTint="FF" w:themeShade="FF"/>
          <w:sz w:val="24"/>
          <w:szCs w:val="24"/>
          <w:lang w:val="cy-GB"/>
        </w:rPr>
        <w:t>MDPh</w:t>
      </w:r>
      <w:proofErr w:type="spellEnd"/>
      <w:r w:rsidRPr="3505F384" w:rsidR="4EC0A42F">
        <w:rPr>
          <w:rFonts w:ascii="Arial" w:hAnsi="Arial" w:eastAsia="Arial" w:cs="Arial"/>
          <w:b w:val="0"/>
          <w:bCs w:val="0"/>
          <w:i w:val="0"/>
          <w:iCs w:val="0"/>
          <w:noProof w:val="0"/>
          <w:color w:val="000000" w:themeColor="text1" w:themeTint="FF" w:themeShade="FF"/>
          <w:sz w:val="24"/>
          <w:szCs w:val="24"/>
          <w:lang w:val="cy-GB"/>
        </w:rPr>
        <w:t xml:space="preserve"> ieithoedd, llythrennedd a chyfathrebu gallaf wedi defnyddio strategaeth chwarae ‘Gallaf’ gyda’r disgyblion i helpu gwella eu dealltwriaeth o sut i ddefnyddio synhwyrau yn eu hysgrifennu disgrifiadol a gwella eu cynnydd yn y </w:t>
      </w:r>
      <w:proofErr w:type="spellStart"/>
      <w:r w:rsidRPr="3505F384" w:rsidR="4EC0A42F">
        <w:rPr>
          <w:rFonts w:ascii="Arial" w:hAnsi="Arial" w:eastAsia="Arial" w:cs="Arial"/>
          <w:b w:val="0"/>
          <w:bCs w:val="0"/>
          <w:i w:val="0"/>
          <w:iCs w:val="0"/>
          <w:noProof w:val="0"/>
          <w:color w:val="000000" w:themeColor="text1" w:themeTint="FF" w:themeShade="FF"/>
          <w:sz w:val="24"/>
          <w:szCs w:val="24"/>
          <w:lang w:val="cy-GB"/>
        </w:rPr>
        <w:t>MDPh</w:t>
      </w:r>
      <w:proofErr w:type="spellEnd"/>
      <w:r w:rsidRPr="3505F384" w:rsidR="4EC0A42F">
        <w:rPr>
          <w:rFonts w:ascii="Arial" w:hAnsi="Arial" w:eastAsia="Arial" w:cs="Arial"/>
          <w:b w:val="0"/>
          <w:bCs w:val="0"/>
          <w:i w:val="0"/>
          <w:iCs w:val="0"/>
          <w:noProof w:val="0"/>
          <w:color w:val="000000" w:themeColor="text1" w:themeTint="FF" w:themeShade="FF"/>
          <w:sz w:val="24"/>
          <w:szCs w:val="24"/>
          <w:lang w:val="cy-GB"/>
        </w:rPr>
        <w:t xml:space="preserve"> (</w:t>
      </w:r>
      <w:proofErr w:type="spellStart"/>
      <w:r w:rsidRPr="3505F384" w:rsidR="4EC0A42F">
        <w:rPr>
          <w:rFonts w:ascii="Arial" w:hAnsi="Arial" w:eastAsia="Arial" w:cs="Arial"/>
          <w:b w:val="0"/>
          <w:bCs w:val="0"/>
          <w:i w:val="0"/>
          <w:iCs w:val="0"/>
          <w:noProof w:val="0"/>
          <w:color w:val="000000" w:themeColor="text1" w:themeTint="FF" w:themeShade="FF"/>
          <w:sz w:val="24"/>
          <w:szCs w:val="24"/>
          <w:lang w:val="cy-GB"/>
        </w:rPr>
        <w:t>Wilcox</w:t>
      </w:r>
      <w:proofErr w:type="spellEnd"/>
      <w:r w:rsidRPr="3505F384" w:rsidR="4EC0A42F">
        <w:rPr>
          <w:rFonts w:ascii="Arial" w:hAnsi="Arial" w:eastAsia="Arial" w:cs="Arial"/>
          <w:b w:val="0"/>
          <w:bCs w:val="0"/>
          <w:i w:val="0"/>
          <w:iCs w:val="0"/>
          <w:noProof w:val="0"/>
          <w:color w:val="000000" w:themeColor="text1" w:themeTint="FF" w:themeShade="FF"/>
          <w:sz w:val="24"/>
          <w:szCs w:val="24"/>
          <w:lang w:val="cy-GB"/>
        </w:rPr>
        <w:t>, 2014).</w:t>
      </w:r>
      <w:r w:rsidRPr="3505F384" w:rsidR="1B9A7AB4">
        <w:rPr>
          <w:rFonts w:ascii="Arial" w:hAnsi="Arial" w:eastAsia="Arial" w:cs="Arial"/>
          <w:b w:val="0"/>
          <w:bCs w:val="0"/>
          <w:i w:val="0"/>
          <w:iCs w:val="0"/>
          <w:noProof w:val="0"/>
          <w:color w:val="000000" w:themeColor="text1" w:themeTint="FF" w:themeShade="FF"/>
          <w:sz w:val="24"/>
          <w:szCs w:val="24"/>
          <w:lang w:val="cy-GB"/>
        </w:rPr>
        <w:t xml:space="preserve"> </w:t>
      </w:r>
      <w:r w:rsidRPr="3505F384" w:rsidR="2145EA00">
        <w:rPr>
          <w:rFonts w:ascii="Arial" w:hAnsi="Arial" w:eastAsia="Arial" w:cs="Arial"/>
          <w:b w:val="0"/>
          <w:bCs w:val="0"/>
          <w:i w:val="0"/>
          <w:iCs w:val="0"/>
          <w:noProof w:val="0"/>
          <w:color w:val="000000" w:themeColor="text1" w:themeTint="FF" w:themeShade="FF"/>
          <w:sz w:val="24"/>
          <w:szCs w:val="24"/>
          <w:lang w:val="cy-GB"/>
        </w:rPr>
        <w:t>Yn fy ail gynllun wers (Gweler Atodiad 2) lle defnyddiwyd marcio cyfoedion efallai gallwn wedi defnyddio strategaeth fwy hwylus am fod rhai astudiaethau wedi canfod bod plant yn teimlo’n fwy cadarnhaol pan sicrhawyd anhysbysrwydd (</w:t>
      </w:r>
      <w:proofErr w:type="spellStart"/>
      <w:r w:rsidRPr="3505F384" w:rsidR="2145EA00">
        <w:rPr>
          <w:rFonts w:ascii="Arial" w:hAnsi="Arial" w:eastAsia="Arial" w:cs="Arial"/>
          <w:b w:val="0"/>
          <w:bCs w:val="0"/>
          <w:i w:val="0"/>
          <w:iCs w:val="0"/>
          <w:noProof w:val="0"/>
          <w:color w:val="000000" w:themeColor="text1" w:themeTint="FF" w:themeShade="FF"/>
          <w:sz w:val="24"/>
          <w:szCs w:val="24"/>
          <w:lang w:val="cy-GB"/>
        </w:rPr>
        <w:t>Vanderhoven</w:t>
      </w:r>
      <w:proofErr w:type="spellEnd"/>
      <w:r w:rsidRPr="3505F384" w:rsidR="2145EA00">
        <w:rPr>
          <w:rFonts w:ascii="Arial" w:hAnsi="Arial" w:eastAsia="Arial" w:cs="Arial"/>
          <w:b w:val="0"/>
          <w:bCs w:val="0"/>
          <w:i w:val="0"/>
          <w:iCs w:val="0"/>
          <w:noProof w:val="0"/>
          <w:color w:val="000000" w:themeColor="text1" w:themeTint="FF" w:themeShade="FF"/>
          <w:sz w:val="24"/>
          <w:szCs w:val="24"/>
          <w:lang w:val="cy-GB"/>
        </w:rPr>
        <w:t xml:space="preserve"> </w:t>
      </w:r>
      <w:proofErr w:type="spellStart"/>
      <w:r w:rsidRPr="3505F384" w:rsidR="2145EA00">
        <w:rPr>
          <w:rFonts w:ascii="Arial" w:hAnsi="Arial" w:eastAsia="Arial" w:cs="Arial"/>
          <w:b w:val="0"/>
          <w:bCs w:val="0"/>
          <w:i w:val="0"/>
          <w:iCs w:val="0"/>
          <w:noProof w:val="0"/>
          <w:color w:val="000000" w:themeColor="text1" w:themeTint="FF" w:themeShade="FF"/>
          <w:sz w:val="24"/>
          <w:szCs w:val="24"/>
          <w:lang w:val="cy-GB"/>
        </w:rPr>
        <w:t>et</w:t>
      </w:r>
      <w:proofErr w:type="spellEnd"/>
      <w:r w:rsidRPr="3505F384" w:rsidR="2145EA00">
        <w:rPr>
          <w:rFonts w:ascii="Arial" w:hAnsi="Arial" w:eastAsia="Arial" w:cs="Arial"/>
          <w:b w:val="0"/>
          <w:bCs w:val="0"/>
          <w:i w:val="0"/>
          <w:iCs w:val="0"/>
          <w:noProof w:val="0"/>
          <w:color w:val="000000" w:themeColor="text1" w:themeTint="FF" w:themeShade="FF"/>
          <w:sz w:val="24"/>
          <w:szCs w:val="24"/>
          <w:lang w:val="cy-GB"/>
        </w:rPr>
        <w:t xml:space="preserve"> </w:t>
      </w:r>
      <w:proofErr w:type="spellStart"/>
      <w:r w:rsidRPr="3505F384" w:rsidR="2145EA00">
        <w:rPr>
          <w:rFonts w:ascii="Arial" w:hAnsi="Arial" w:eastAsia="Arial" w:cs="Arial"/>
          <w:b w:val="0"/>
          <w:bCs w:val="0"/>
          <w:i w:val="0"/>
          <w:iCs w:val="0"/>
          <w:noProof w:val="0"/>
          <w:color w:val="000000" w:themeColor="text1" w:themeTint="FF" w:themeShade="FF"/>
          <w:sz w:val="24"/>
          <w:szCs w:val="24"/>
          <w:lang w:val="cy-GB"/>
        </w:rPr>
        <w:t>al</w:t>
      </w:r>
      <w:proofErr w:type="spellEnd"/>
      <w:r w:rsidRPr="3505F384" w:rsidR="2145EA00">
        <w:rPr>
          <w:rFonts w:ascii="Arial" w:hAnsi="Arial" w:eastAsia="Arial" w:cs="Arial"/>
          <w:b w:val="0"/>
          <w:bCs w:val="0"/>
          <w:i w:val="0"/>
          <w:iCs w:val="0"/>
          <w:noProof w:val="0"/>
          <w:color w:val="000000" w:themeColor="text1" w:themeTint="FF" w:themeShade="FF"/>
          <w:sz w:val="24"/>
          <w:szCs w:val="24"/>
          <w:lang w:val="cy-GB"/>
        </w:rPr>
        <w:t xml:space="preserve">. 2015). Hefyd, cwestiwn a chodir yw, ydy hunan asesu ac asesu cymheiriaid yn dod o dan asesu crynodol yn hytrach nag asesiad ffurfiannol? Mewn astudiaeth, canfu </w:t>
      </w:r>
      <w:proofErr w:type="spellStart"/>
      <w:r w:rsidRPr="3505F384" w:rsidR="2145EA00">
        <w:rPr>
          <w:rFonts w:ascii="Arial" w:hAnsi="Arial" w:eastAsia="Arial" w:cs="Arial"/>
          <w:b w:val="0"/>
          <w:bCs w:val="0"/>
          <w:i w:val="0"/>
          <w:iCs w:val="0"/>
          <w:noProof w:val="0"/>
          <w:color w:val="000000" w:themeColor="text1" w:themeTint="FF" w:themeShade="FF"/>
          <w:sz w:val="24"/>
          <w:szCs w:val="24"/>
          <w:lang w:val="cy-GB"/>
        </w:rPr>
        <w:t>Taras</w:t>
      </w:r>
      <w:proofErr w:type="spellEnd"/>
      <w:r w:rsidRPr="3505F384" w:rsidR="2145EA00">
        <w:rPr>
          <w:rFonts w:ascii="Arial" w:hAnsi="Arial" w:eastAsia="Arial" w:cs="Arial"/>
          <w:b w:val="0"/>
          <w:bCs w:val="0"/>
          <w:i w:val="0"/>
          <w:iCs w:val="0"/>
          <w:noProof w:val="0"/>
          <w:color w:val="000000" w:themeColor="text1" w:themeTint="FF" w:themeShade="FF"/>
          <w:sz w:val="24"/>
          <w:szCs w:val="24"/>
          <w:lang w:val="cy-GB"/>
        </w:rPr>
        <w:t xml:space="preserve"> (2009) bod ymdrechion i hunanasesu ac asesu cymheiriaid yn aflwyddiannus gan nad oedd gan fyfyrwyr sgiliau i farnu problemau a gosod targedau. Ar y llaw arall, trafodwyd yn yr aseiniad nifer o fuddion a ddaw o hunan asesu ac asesu cymheiriaid er enghraifft bydd dysgwyr yn derbyn beirniadaeth wrth ei gilydd ond yn cymryd o ddifri wrth athrawon (Lywodraeth Cymru, 2010).</w:t>
      </w:r>
      <w:r w:rsidRPr="3505F384" w:rsidR="18EA4539">
        <w:rPr>
          <w:rFonts w:ascii="Arial" w:hAnsi="Arial" w:eastAsia="Arial" w:cs="Arial"/>
          <w:b w:val="0"/>
          <w:bCs w:val="0"/>
          <w:i w:val="0"/>
          <w:iCs w:val="0"/>
          <w:strike w:val="0"/>
          <w:dstrike w:val="0"/>
          <w:noProof w:val="0"/>
          <w:color w:val="000000" w:themeColor="text1" w:themeTint="FF" w:themeShade="FF"/>
          <w:sz w:val="24"/>
          <w:szCs w:val="24"/>
          <w:u w:val="none"/>
          <w:lang w:val="cy-GB"/>
        </w:rPr>
        <w:t xml:space="preserve"> </w:t>
      </w:r>
      <w:r w:rsidRPr="3505F384" w:rsidR="1254F2D7">
        <w:rPr>
          <w:rFonts w:ascii="Arial" w:hAnsi="Arial" w:eastAsia="Arial" w:cs="Arial"/>
          <w:b w:val="0"/>
          <w:bCs w:val="0"/>
          <w:i w:val="0"/>
          <w:iCs w:val="0"/>
          <w:strike w:val="0"/>
          <w:dstrike w:val="0"/>
          <w:noProof w:val="0"/>
          <w:color w:val="000000" w:themeColor="text1" w:themeTint="FF" w:themeShade="FF"/>
          <w:sz w:val="24"/>
          <w:szCs w:val="24"/>
          <w:u w:val="none"/>
          <w:lang w:val="cy-GB"/>
        </w:rPr>
        <w:t xml:space="preserve">Yn y dyfodol byddaf bendant yn defnyddio </w:t>
      </w:r>
      <w:proofErr w:type="spellStart"/>
      <w:r w:rsidRPr="3505F384" w:rsidR="1254F2D7">
        <w:rPr>
          <w:rFonts w:ascii="Arial" w:hAnsi="Arial" w:eastAsia="Arial" w:cs="Arial"/>
          <w:b w:val="0"/>
          <w:bCs w:val="0"/>
          <w:i w:val="0"/>
          <w:iCs w:val="0"/>
          <w:strike w:val="0"/>
          <w:dstrike w:val="0"/>
          <w:noProof w:val="0"/>
          <w:color w:val="000000" w:themeColor="text1" w:themeTint="FF" w:themeShade="FF"/>
          <w:sz w:val="24"/>
          <w:szCs w:val="24"/>
          <w:u w:val="none"/>
          <w:lang w:val="cy-GB"/>
        </w:rPr>
        <w:t>AagD</w:t>
      </w:r>
      <w:proofErr w:type="spellEnd"/>
      <w:r w:rsidRPr="3505F384" w:rsidR="1254F2D7">
        <w:rPr>
          <w:rFonts w:ascii="Arial" w:hAnsi="Arial" w:eastAsia="Arial" w:cs="Arial"/>
          <w:b w:val="0"/>
          <w:bCs w:val="0"/>
          <w:i w:val="0"/>
          <w:iCs w:val="0"/>
          <w:strike w:val="0"/>
          <w:dstrike w:val="0"/>
          <w:noProof w:val="0"/>
          <w:color w:val="000000" w:themeColor="text1" w:themeTint="FF" w:themeShade="FF"/>
          <w:sz w:val="24"/>
          <w:szCs w:val="24"/>
          <w:u w:val="none"/>
          <w:lang w:val="cy-GB"/>
        </w:rPr>
        <w:t xml:space="preserve"> ac yn edrych yn ddyfnach ar y gweithgareddau a gallaf ddefnyddio a budd yn fwy buddiol ar gyfer tracio cynnydd a datblygu sgiliau plant ymhellach. Rhanna </w:t>
      </w:r>
      <w:proofErr w:type="spellStart"/>
      <w:r w:rsidRPr="3505F384" w:rsidR="1254F2D7">
        <w:rPr>
          <w:rFonts w:ascii="Arial" w:hAnsi="Arial" w:eastAsia="Arial" w:cs="Arial"/>
          <w:b w:val="0"/>
          <w:bCs w:val="0"/>
          <w:i w:val="0"/>
          <w:iCs w:val="0"/>
          <w:strike w:val="0"/>
          <w:dstrike w:val="0"/>
          <w:noProof w:val="0"/>
          <w:color w:val="000000" w:themeColor="text1" w:themeTint="FF" w:themeShade="FF"/>
          <w:sz w:val="24"/>
          <w:szCs w:val="24"/>
          <w:u w:val="none"/>
          <w:lang w:val="cy-GB"/>
        </w:rPr>
        <w:t>Cammack</w:t>
      </w:r>
      <w:proofErr w:type="spellEnd"/>
      <w:r w:rsidRPr="3505F384" w:rsidR="1254F2D7">
        <w:rPr>
          <w:rFonts w:ascii="Arial" w:hAnsi="Arial" w:eastAsia="Arial" w:cs="Arial"/>
          <w:b w:val="0"/>
          <w:bCs w:val="0"/>
          <w:i w:val="0"/>
          <w:iCs w:val="0"/>
          <w:strike w:val="0"/>
          <w:dstrike w:val="0"/>
          <w:noProof w:val="0"/>
          <w:color w:val="000000" w:themeColor="text1" w:themeTint="FF" w:themeShade="FF"/>
          <w:sz w:val="24"/>
          <w:szCs w:val="24"/>
          <w:u w:val="none"/>
          <w:lang w:val="cy-GB"/>
        </w:rPr>
        <w:t xml:space="preserve"> a </w:t>
      </w:r>
      <w:proofErr w:type="spellStart"/>
      <w:r w:rsidRPr="3505F384" w:rsidR="1254F2D7">
        <w:rPr>
          <w:rFonts w:ascii="Arial" w:hAnsi="Arial" w:eastAsia="Arial" w:cs="Arial"/>
          <w:b w:val="0"/>
          <w:bCs w:val="0"/>
          <w:i w:val="0"/>
          <w:iCs w:val="0"/>
          <w:strike w:val="0"/>
          <w:dstrike w:val="0"/>
          <w:noProof w:val="0"/>
          <w:color w:val="000000" w:themeColor="text1" w:themeTint="FF" w:themeShade="FF"/>
          <w:sz w:val="24"/>
          <w:szCs w:val="24"/>
          <w:u w:val="none"/>
          <w:lang w:val="cy-GB"/>
        </w:rPr>
        <w:t>Ewens</w:t>
      </w:r>
      <w:proofErr w:type="spellEnd"/>
      <w:r w:rsidRPr="3505F384" w:rsidR="1254F2D7">
        <w:rPr>
          <w:rFonts w:ascii="Arial" w:hAnsi="Arial" w:eastAsia="Arial" w:cs="Arial"/>
          <w:b w:val="0"/>
          <w:bCs w:val="0"/>
          <w:i w:val="0"/>
          <w:iCs w:val="0"/>
          <w:strike w:val="0"/>
          <w:dstrike w:val="0"/>
          <w:noProof w:val="0"/>
          <w:color w:val="000000" w:themeColor="text1" w:themeTint="FF" w:themeShade="FF"/>
          <w:sz w:val="24"/>
          <w:szCs w:val="24"/>
          <w:u w:val="none"/>
          <w:lang w:val="cy-GB"/>
        </w:rPr>
        <w:t xml:space="preserve"> (2019) bod addysgu da yn mynd tu hwnt i'r safonau addysgu felly byddaf yn archwilio fwy ar strategaethau </w:t>
      </w:r>
      <w:proofErr w:type="spellStart"/>
      <w:r w:rsidRPr="3505F384" w:rsidR="1254F2D7">
        <w:rPr>
          <w:rFonts w:ascii="Arial" w:hAnsi="Arial" w:eastAsia="Arial" w:cs="Arial"/>
          <w:b w:val="0"/>
          <w:bCs w:val="0"/>
          <w:i w:val="0"/>
          <w:iCs w:val="0"/>
          <w:strike w:val="0"/>
          <w:dstrike w:val="0"/>
          <w:noProof w:val="0"/>
          <w:color w:val="000000" w:themeColor="text1" w:themeTint="FF" w:themeShade="FF"/>
          <w:sz w:val="24"/>
          <w:szCs w:val="24"/>
          <w:u w:val="none"/>
          <w:lang w:val="cy-GB"/>
        </w:rPr>
        <w:t>AagD</w:t>
      </w:r>
      <w:proofErr w:type="spellEnd"/>
      <w:r w:rsidRPr="3505F384" w:rsidR="1254F2D7">
        <w:rPr>
          <w:rFonts w:ascii="Arial" w:hAnsi="Arial" w:eastAsia="Arial" w:cs="Arial"/>
          <w:b w:val="0"/>
          <w:bCs w:val="0"/>
          <w:i w:val="0"/>
          <w:iCs w:val="0"/>
          <w:strike w:val="0"/>
          <w:dstrike w:val="0"/>
          <w:noProof w:val="0"/>
          <w:color w:val="000000" w:themeColor="text1" w:themeTint="FF" w:themeShade="FF"/>
          <w:sz w:val="24"/>
          <w:szCs w:val="24"/>
          <w:u w:val="none"/>
          <w:lang w:val="cy-GB"/>
        </w:rPr>
        <w:t xml:space="preserve"> er mwyn gwella fy ngwersi a sgiliau addysgu.</w:t>
      </w:r>
    </w:p>
    <w:p w:rsidR="3FE4441F" w:rsidP="62F0A4BB" w:rsidRDefault="3FE4441F" w14:paraId="6E410DF4" w14:textId="0338B2D2">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single"/>
          <w:lang w:val="cy-GB"/>
        </w:rPr>
      </w:pPr>
      <w:proofErr w:type="spellStart"/>
      <w:r w:rsidRPr="62F0A4BB" w:rsidR="3FE4441F">
        <w:rPr>
          <w:rFonts w:ascii="Arial" w:hAnsi="Arial" w:eastAsia="Arial" w:cs="Arial"/>
          <w:b w:val="0"/>
          <w:bCs w:val="0"/>
          <w:i w:val="0"/>
          <w:iCs w:val="0"/>
          <w:strike w:val="0"/>
          <w:dstrike w:val="0"/>
          <w:noProof w:val="0"/>
          <w:color w:val="000000" w:themeColor="text1" w:themeTint="FF" w:themeShade="FF"/>
          <w:sz w:val="24"/>
          <w:szCs w:val="24"/>
          <w:u w:val="single"/>
          <w:lang w:val="cy-GB"/>
        </w:rPr>
        <w:t>Rhest</w:t>
      </w:r>
      <w:proofErr w:type="spellEnd"/>
      <w:r w:rsidRPr="62F0A4BB" w:rsidR="3FE4441F">
        <w:rPr>
          <w:rFonts w:ascii="Arial" w:hAnsi="Arial" w:eastAsia="Arial" w:cs="Arial"/>
          <w:b w:val="0"/>
          <w:bCs w:val="0"/>
          <w:i w:val="0"/>
          <w:iCs w:val="0"/>
          <w:strike w:val="0"/>
          <w:dstrike w:val="0"/>
          <w:noProof w:val="0"/>
          <w:color w:val="000000" w:themeColor="text1" w:themeTint="FF" w:themeShade="FF"/>
          <w:sz w:val="24"/>
          <w:szCs w:val="24"/>
          <w:u w:val="single"/>
          <w:lang w:val="cy-GB"/>
        </w:rPr>
        <w:t xml:space="preserve"> Cyfeirnodi</w:t>
      </w:r>
    </w:p>
    <w:p w:rsidR="37125C1A" w:rsidP="3505F384" w:rsidRDefault="37125C1A" w14:paraId="0FD06D27" w14:textId="5C9B59E1">
      <w:pPr>
        <w:pStyle w:val="Normal"/>
        <w:rPr>
          <w:rFonts w:ascii="Arial" w:hAnsi="Arial" w:eastAsia="Arial" w:cs="Arial"/>
          <w:noProof w:val="0"/>
          <w:lang w:val="cy-GB"/>
        </w:rPr>
      </w:pPr>
      <w:proofErr w:type="spellStart"/>
      <w:r w:rsidRPr="3505F384" w:rsidR="37125C1A">
        <w:rPr>
          <w:rFonts w:ascii="Arial" w:hAnsi="Arial" w:eastAsia="Arial" w:cs="Arial"/>
          <w:noProof w:val="0"/>
          <w:lang w:val="cy-GB"/>
        </w:rPr>
        <w:t>Aabha</w:t>
      </w:r>
      <w:proofErr w:type="spellEnd"/>
      <w:r w:rsidRPr="3505F384" w:rsidR="37125C1A">
        <w:rPr>
          <w:rFonts w:ascii="Arial" w:hAnsi="Arial" w:eastAsia="Arial" w:cs="Arial"/>
          <w:noProof w:val="0"/>
          <w:lang w:val="cy-GB"/>
        </w:rPr>
        <w:t>. (2016)</w:t>
      </w:r>
      <w:r w:rsidRPr="3505F384" w:rsidR="37125C1A">
        <w:rPr>
          <w:rFonts w:ascii="Arial" w:hAnsi="Arial" w:eastAsia="Arial" w:cs="Arial"/>
          <w:i w:val="1"/>
          <w:iCs w:val="1"/>
          <w:noProof w:val="0"/>
          <w:lang w:val="cy-GB"/>
        </w:rPr>
        <w:t xml:space="preserve"> ‘</w:t>
      </w:r>
      <w:proofErr w:type="spellStart"/>
      <w:r w:rsidRPr="3505F384" w:rsidR="37125C1A">
        <w:rPr>
          <w:rFonts w:ascii="Arial" w:hAnsi="Arial" w:eastAsia="Arial" w:cs="Arial"/>
          <w:i w:val="1"/>
          <w:iCs w:val="1"/>
          <w:noProof w:val="0"/>
          <w:lang w:val="cy-GB"/>
        </w:rPr>
        <w:t>Why</w:t>
      </w:r>
      <w:proofErr w:type="spellEnd"/>
      <w:r w:rsidRPr="3505F384" w:rsidR="37125C1A">
        <w:rPr>
          <w:rFonts w:ascii="Arial" w:hAnsi="Arial" w:eastAsia="Arial" w:cs="Arial"/>
          <w:i w:val="1"/>
          <w:iCs w:val="1"/>
          <w:noProof w:val="0"/>
          <w:lang w:val="cy-GB"/>
        </w:rPr>
        <w:t xml:space="preserve"> is </w:t>
      </w:r>
      <w:proofErr w:type="spellStart"/>
      <w:r w:rsidRPr="3505F384" w:rsidR="37125C1A">
        <w:rPr>
          <w:rFonts w:ascii="Arial" w:hAnsi="Arial" w:eastAsia="Arial" w:cs="Arial"/>
          <w:i w:val="1"/>
          <w:iCs w:val="1"/>
          <w:noProof w:val="0"/>
          <w:lang w:val="cy-GB"/>
        </w:rPr>
        <w:t>art</w:t>
      </w:r>
      <w:proofErr w:type="spellEnd"/>
      <w:r w:rsidRPr="3505F384" w:rsidR="37125C1A">
        <w:rPr>
          <w:rFonts w:ascii="Arial" w:hAnsi="Arial" w:eastAsia="Arial" w:cs="Arial"/>
          <w:i w:val="1"/>
          <w:iCs w:val="1"/>
          <w:noProof w:val="0"/>
          <w:lang w:val="cy-GB"/>
        </w:rPr>
        <w:t xml:space="preserve"> </w:t>
      </w:r>
      <w:proofErr w:type="spellStart"/>
      <w:r w:rsidRPr="3505F384" w:rsidR="37125C1A">
        <w:rPr>
          <w:rFonts w:ascii="Arial" w:hAnsi="Arial" w:eastAsia="Arial" w:cs="Arial"/>
          <w:i w:val="1"/>
          <w:iCs w:val="1"/>
          <w:noProof w:val="0"/>
          <w:lang w:val="cy-GB"/>
        </w:rPr>
        <w:t>unimportant</w:t>
      </w:r>
      <w:proofErr w:type="spellEnd"/>
      <w:r w:rsidRPr="3505F384" w:rsidR="37125C1A">
        <w:rPr>
          <w:rFonts w:ascii="Arial" w:hAnsi="Arial" w:eastAsia="Arial" w:cs="Arial"/>
          <w:i w:val="1"/>
          <w:iCs w:val="1"/>
          <w:noProof w:val="0"/>
          <w:lang w:val="cy-GB"/>
        </w:rPr>
        <w:t xml:space="preserve"> </w:t>
      </w:r>
      <w:proofErr w:type="spellStart"/>
      <w:r w:rsidRPr="3505F384" w:rsidR="37125C1A">
        <w:rPr>
          <w:rFonts w:ascii="Arial" w:hAnsi="Arial" w:eastAsia="Arial" w:cs="Arial"/>
          <w:i w:val="1"/>
          <w:iCs w:val="1"/>
          <w:noProof w:val="0"/>
          <w:lang w:val="cy-GB"/>
        </w:rPr>
        <w:t>if</w:t>
      </w:r>
      <w:proofErr w:type="spellEnd"/>
      <w:r w:rsidRPr="3505F384" w:rsidR="37125C1A">
        <w:rPr>
          <w:rFonts w:ascii="Arial" w:hAnsi="Arial" w:eastAsia="Arial" w:cs="Arial"/>
          <w:i w:val="1"/>
          <w:iCs w:val="1"/>
          <w:noProof w:val="0"/>
          <w:lang w:val="cy-GB"/>
        </w:rPr>
        <w:t xml:space="preserve"> </w:t>
      </w:r>
      <w:proofErr w:type="spellStart"/>
      <w:r w:rsidRPr="3505F384" w:rsidR="37125C1A">
        <w:rPr>
          <w:rFonts w:ascii="Arial" w:hAnsi="Arial" w:eastAsia="Arial" w:cs="Arial"/>
          <w:i w:val="1"/>
          <w:iCs w:val="1"/>
          <w:noProof w:val="0"/>
          <w:lang w:val="cy-GB"/>
        </w:rPr>
        <w:t>it’s</w:t>
      </w:r>
      <w:proofErr w:type="spellEnd"/>
      <w:r w:rsidRPr="3505F384" w:rsidR="37125C1A">
        <w:rPr>
          <w:rFonts w:ascii="Arial" w:hAnsi="Arial" w:eastAsia="Arial" w:cs="Arial"/>
          <w:i w:val="1"/>
          <w:iCs w:val="1"/>
          <w:noProof w:val="0"/>
          <w:lang w:val="cy-GB"/>
        </w:rPr>
        <w:t xml:space="preserve"> </w:t>
      </w:r>
      <w:proofErr w:type="spellStart"/>
      <w:r w:rsidRPr="3505F384" w:rsidR="37125C1A">
        <w:rPr>
          <w:rFonts w:ascii="Arial" w:hAnsi="Arial" w:eastAsia="Arial" w:cs="Arial"/>
          <w:i w:val="1"/>
          <w:iCs w:val="1"/>
          <w:noProof w:val="0"/>
          <w:lang w:val="cy-GB"/>
        </w:rPr>
        <w:t>so</w:t>
      </w:r>
      <w:proofErr w:type="spellEnd"/>
      <w:r w:rsidRPr="3505F384" w:rsidR="37125C1A">
        <w:rPr>
          <w:rFonts w:ascii="Arial" w:hAnsi="Arial" w:eastAsia="Arial" w:cs="Arial"/>
          <w:i w:val="1"/>
          <w:iCs w:val="1"/>
          <w:noProof w:val="0"/>
          <w:lang w:val="cy-GB"/>
        </w:rPr>
        <w:t xml:space="preserve"> </w:t>
      </w:r>
      <w:proofErr w:type="spellStart"/>
      <w:r w:rsidRPr="3505F384" w:rsidR="37125C1A">
        <w:rPr>
          <w:rFonts w:ascii="Arial" w:hAnsi="Arial" w:eastAsia="Arial" w:cs="Arial"/>
          <w:i w:val="1"/>
          <w:iCs w:val="1"/>
          <w:noProof w:val="0"/>
          <w:lang w:val="cy-GB"/>
        </w:rPr>
        <w:t>important</w:t>
      </w:r>
      <w:proofErr w:type="spellEnd"/>
      <w:r w:rsidRPr="3505F384" w:rsidR="37125C1A">
        <w:rPr>
          <w:rFonts w:ascii="Arial" w:hAnsi="Arial" w:eastAsia="Arial" w:cs="Arial"/>
          <w:i w:val="1"/>
          <w:iCs w:val="1"/>
          <w:noProof w:val="0"/>
          <w:lang w:val="cy-GB"/>
        </w:rPr>
        <w:t>?’</w:t>
      </w:r>
      <w:r w:rsidRPr="3505F384" w:rsidR="37125C1A">
        <w:rPr>
          <w:rFonts w:ascii="Arial" w:hAnsi="Arial" w:eastAsia="Arial" w:cs="Arial"/>
          <w:noProof w:val="0"/>
          <w:lang w:val="cy-GB"/>
        </w:rPr>
        <w:t xml:space="preserve">, </w:t>
      </w:r>
      <w:proofErr w:type="spellStart"/>
      <w:r w:rsidRPr="3505F384" w:rsidR="37125C1A">
        <w:rPr>
          <w:rFonts w:ascii="Arial" w:hAnsi="Arial" w:eastAsia="Arial" w:cs="Arial"/>
          <w:noProof w:val="0"/>
          <w:lang w:val="cy-GB"/>
        </w:rPr>
        <w:t>Aart</w:t>
      </w:r>
      <w:proofErr w:type="spellEnd"/>
      <w:r w:rsidRPr="3505F384" w:rsidR="37125C1A">
        <w:rPr>
          <w:rFonts w:ascii="Arial" w:hAnsi="Arial" w:eastAsia="Arial" w:cs="Arial"/>
          <w:noProof w:val="0"/>
          <w:lang w:val="cy-GB"/>
        </w:rPr>
        <w:t xml:space="preserve"> [blog]. 19 Hydref. Ar gael yn: </w:t>
      </w:r>
      <w:hyperlink r:id="R67b04592e54b447e">
        <w:r w:rsidRPr="3505F384" w:rsidR="37125C1A">
          <w:rPr>
            <w:rStyle w:val="Hyperlink"/>
            <w:rFonts w:ascii="Arial" w:hAnsi="Arial" w:eastAsia="Arial" w:cs="Arial"/>
            <w:noProof w:val="0"/>
            <w:lang w:val="cy-GB"/>
          </w:rPr>
          <w:t>https://sites.psu.edu/art101/2016/10/19/why-is-art-unimportant-if-its-so-important/</w:t>
        </w:r>
      </w:hyperlink>
      <w:r w:rsidRPr="3505F384" w:rsidR="37125C1A">
        <w:rPr>
          <w:rFonts w:ascii="Arial" w:hAnsi="Arial" w:eastAsia="Arial" w:cs="Arial"/>
          <w:noProof w:val="0"/>
          <w:lang w:val="cy-GB"/>
        </w:rPr>
        <w:t xml:space="preserve"> </w:t>
      </w:r>
      <w:r w:rsidRPr="3505F384" w:rsidR="3F2DF435">
        <w:rPr>
          <w:rFonts w:ascii="Arial" w:hAnsi="Arial" w:eastAsia="Arial" w:cs="Arial"/>
          <w:noProof w:val="0"/>
          <w:lang w:val="cy-GB"/>
        </w:rPr>
        <w:t>(Darllenwyd: 10 Ebrill 2021).</w:t>
      </w:r>
    </w:p>
    <w:p w:rsidR="3505F384" w:rsidP="3505F384" w:rsidRDefault="3505F384" w14:paraId="4BE39A82" w14:textId="378D7744">
      <w:pPr>
        <w:pStyle w:val="Normal"/>
        <w:rPr>
          <w:rFonts w:ascii="Arial" w:hAnsi="Arial" w:eastAsia="Arial" w:cs="Arial"/>
          <w:noProof w:val="0"/>
          <w:lang w:val="cy-GB"/>
        </w:rPr>
      </w:pPr>
    </w:p>
    <w:p w:rsidR="3FE4441F" w:rsidP="3505F384" w:rsidRDefault="3FE4441F" w14:paraId="7AF3D617" w14:textId="5189772F">
      <w:pPr>
        <w:pStyle w:val="Normal"/>
        <w:rPr>
          <w:rFonts w:ascii="Arial" w:hAnsi="Arial" w:eastAsia="Arial" w:cs="Arial"/>
          <w:noProof w:val="0"/>
          <w:lang w:val="cy-GB"/>
        </w:rPr>
      </w:pPr>
      <w:r w:rsidRPr="3505F384" w:rsidR="3FE4441F">
        <w:rPr>
          <w:rFonts w:ascii="Arial" w:hAnsi="Arial" w:eastAsia="Arial" w:cs="Arial"/>
          <w:noProof w:val="0"/>
          <w:lang w:val="cy-GB"/>
        </w:rPr>
        <w:t xml:space="preserve">Addysg Cymru (2020) </w:t>
      </w:r>
      <w:r w:rsidRPr="3505F384" w:rsidR="3FE4441F">
        <w:rPr>
          <w:rFonts w:ascii="Arial" w:hAnsi="Arial" w:eastAsia="Arial" w:cs="Arial"/>
          <w:i w:val="1"/>
          <w:iCs w:val="1"/>
          <w:noProof w:val="0"/>
          <w:lang w:val="cy-GB"/>
        </w:rPr>
        <w:t xml:space="preserve">Canllawiau Cwricwlwm I Gymru. </w:t>
      </w:r>
      <w:r w:rsidRPr="3505F384" w:rsidR="3FE4441F">
        <w:rPr>
          <w:rFonts w:ascii="Arial" w:hAnsi="Arial" w:eastAsia="Arial" w:cs="Arial"/>
          <w:i w:val="1"/>
          <w:iCs w:val="1"/>
          <w:noProof w:val="0"/>
          <w:lang w:val="cy-GB"/>
        </w:rPr>
        <w:t>Llywodraeth Cymru,</w:t>
      </w:r>
      <w:r w:rsidRPr="3505F384" w:rsidR="3FE4441F">
        <w:rPr>
          <w:rFonts w:ascii="Arial" w:hAnsi="Arial" w:eastAsia="Arial" w:cs="Arial"/>
          <w:noProof w:val="0"/>
          <w:lang w:val="cy-GB"/>
        </w:rPr>
        <w:t xml:space="preserve"> [</w:t>
      </w:r>
      <w:proofErr w:type="spellStart"/>
      <w:r w:rsidRPr="3505F384" w:rsidR="3FE4441F">
        <w:rPr>
          <w:rFonts w:ascii="Arial" w:hAnsi="Arial" w:eastAsia="Arial" w:cs="Arial"/>
          <w:noProof w:val="0"/>
          <w:lang w:val="cy-GB"/>
        </w:rPr>
        <w:t>pdf</w:t>
      </w:r>
      <w:proofErr w:type="spellEnd"/>
      <w:r w:rsidRPr="3505F384" w:rsidR="3FE4441F">
        <w:rPr>
          <w:rFonts w:ascii="Arial" w:hAnsi="Arial" w:eastAsia="Arial" w:cs="Arial"/>
          <w:noProof w:val="0"/>
          <w:lang w:val="cy-GB"/>
        </w:rPr>
        <w:t xml:space="preserve">]. Ar gael yn: </w:t>
      </w:r>
      <w:hyperlink r:id="R27f9cacdeedc4451">
        <w:r w:rsidRPr="3505F384" w:rsidR="3FE4441F">
          <w:rPr>
            <w:rStyle w:val="Hyperlink"/>
            <w:rFonts w:ascii="Arial" w:hAnsi="Arial" w:eastAsia="Arial" w:cs="Arial"/>
            <w:noProof w:val="0"/>
            <w:lang w:val="cy-GB"/>
          </w:rPr>
          <w:t>https://hwb.gov.wales/cwricwlwm-i-gymru</w:t>
        </w:r>
      </w:hyperlink>
      <w:r w:rsidRPr="3505F384" w:rsidR="3FE4441F">
        <w:rPr>
          <w:rFonts w:ascii="Arial" w:hAnsi="Arial" w:eastAsia="Arial" w:cs="Arial"/>
          <w:noProof w:val="0"/>
          <w:lang w:val="cy-GB"/>
        </w:rPr>
        <w:t xml:space="preserve"> (Darllenwyd: 10 Ebrill 2021).</w:t>
      </w:r>
    </w:p>
    <w:p w:rsidR="3505F384" w:rsidP="3505F384" w:rsidRDefault="3505F384" w14:paraId="5180A695" w14:textId="32565F1C">
      <w:pPr>
        <w:pStyle w:val="Normal"/>
        <w:rPr>
          <w:rFonts w:ascii="Arial" w:hAnsi="Arial" w:eastAsia="Arial" w:cs="Arial"/>
          <w:noProof w:val="0"/>
          <w:lang w:val="cy-GB"/>
        </w:rPr>
      </w:pPr>
    </w:p>
    <w:p w:rsidR="72BD306E" w:rsidP="3505F384" w:rsidRDefault="72BD306E" w14:paraId="139653AB" w14:textId="6A1CE874">
      <w:pPr>
        <w:pStyle w:val="Normal"/>
        <w:rPr>
          <w:rFonts w:ascii="Arial" w:hAnsi="Arial" w:eastAsia="Arial" w:cs="Arial"/>
          <w:noProof w:val="0"/>
          <w:lang w:val="cy-GB"/>
        </w:rPr>
      </w:pPr>
      <w:r w:rsidRPr="3505F384" w:rsidR="72BD306E">
        <w:rPr>
          <w:rFonts w:ascii="Arial" w:hAnsi="Arial" w:eastAsia="Arial" w:cs="Arial"/>
          <w:noProof w:val="0"/>
          <w:lang w:val="en-GB"/>
        </w:rPr>
        <w:t>Assessment Reform Group (ARG) (1999)</w:t>
      </w:r>
      <w:r w:rsidRPr="3505F384" w:rsidR="112E0C72">
        <w:rPr>
          <w:rFonts w:ascii="Arial" w:hAnsi="Arial" w:eastAsia="Arial" w:cs="Arial"/>
          <w:noProof w:val="0"/>
          <w:lang w:val="en-GB"/>
        </w:rPr>
        <w:t xml:space="preserve"> </w:t>
      </w:r>
      <w:r w:rsidRPr="3505F384" w:rsidR="72BD306E">
        <w:rPr>
          <w:rFonts w:ascii="Arial" w:hAnsi="Arial" w:eastAsia="Arial" w:cs="Arial"/>
          <w:i w:val="1"/>
          <w:iCs w:val="1"/>
          <w:noProof w:val="0"/>
          <w:lang w:val="en-GB"/>
        </w:rPr>
        <w:t>Assessment for Learning: Beyond the Black Box</w:t>
      </w:r>
      <w:r w:rsidRPr="3505F384" w:rsidR="72BD306E">
        <w:rPr>
          <w:rFonts w:ascii="Arial" w:hAnsi="Arial" w:eastAsia="Arial" w:cs="Arial"/>
          <w:noProof w:val="0"/>
          <w:lang w:val="en-GB"/>
        </w:rPr>
        <w:t>: University of Cambridge School of Education.</w:t>
      </w:r>
    </w:p>
    <w:p w:rsidR="3505F384" w:rsidP="3505F384" w:rsidRDefault="3505F384" w14:paraId="7343A227" w14:textId="13C3F9FA">
      <w:pPr>
        <w:pStyle w:val="Normal"/>
        <w:rPr>
          <w:rFonts w:ascii="Arial" w:hAnsi="Arial" w:eastAsia="Arial" w:cs="Arial"/>
          <w:noProof w:val="0"/>
          <w:lang w:val="en-GB"/>
        </w:rPr>
      </w:pPr>
    </w:p>
    <w:p w:rsidR="1CFFF7D0" w:rsidP="3505F384" w:rsidRDefault="1CFFF7D0" w14:paraId="3B17920F" w14:textId="4D125049">
      <w:pPr>
        <w:pStyle w:val="Normal"/>
        <w:rPr>
          <w:rFonts w:ascii="Arial" w:hAnsi="Arial" w:eastAsia="Arial" w:cs="Arial"/>
          <w:noProof w:val="0"/>
          <w:lang w:val="en-GB"/>
        </w:rPr>
      </w:pPr>
      <w:r w:rsidRPr="3505F384" w:rsidR="1CFFF7D0">
        <w:rPr>
          <w:rFonts w:ascii="Arial" w:hAnsi="Arial" w:eastAsia="Arial" w:cs="Arial"/>
          <w:noProof w:val="0"/>
          <w:lang w:val="en-GB"/>
        </w:rPr>
        <w:t>Bennett, R. (2011)</w:t>
      </w:r>
      <w:r w:rsidRPr="3505F384" w:rsidR="00E83B7F">
        <w:rPr>
          <w:rFonts w:ascii="Arial" w:hAnsi="Arial" w:eastAsia="Arial" w:cs="Arial"/>
          <w:noProof w:val="0"/>
          <w:lang w:val="en-GB"/>
        </w:rPr>
        <w:t xml:space="preserve"> </w:t>
      </w:r>
      <w:r w:rsidRPr="3505F384" w:rsidR="1CFFF7D0">
        <w:rPr>
          <w:rFonts w:ascii="Arial" w:hAnsi="Arial" w:eastAsia="Arial" w:cs="Arial"/>
          <w:i w:val="1"/>
          <w:iCs w:val="1"/>
          <w:noProof w:val="0"/>
          <w:lang w:val="en-GB"/>
        </w:rPr>
        <w:t xml:space="preserve">Formative assessment: A critical review, </w:t>
      </w:r>
      <w:r w:rsidRPr="3505F384" w:rsidR="1CFFF7D0">
        <w:rPr>
          <w:rFonts w:ascii="Arial" w:hAnsi="Arial" w:eastAsia="Arial" w:cs="Arial"/>
          <w:i w:val="0"/>
          <w:iCs w:val="0"/>
          <w:noProof w:val="0"/>
          <w:lang w:val="en-GB"/>
        </w:rPr>
        <w:t>Assessment in Education</w:t>
      </w:r>
      <w:r w:rsidRPr="3505F384" w:rsidR="6752AEE7">
        <w:rPr>
          <w:rFonts w:ascii="Arial" w:hAnsi="Arial" w:eastAsia="Arial" w:cs="Arial"/>
          <w:i w:val="0"/>
          <w:iCs w:val="0"/>
          <w:noProof w:val="0"/>
          <w:lang w:val="en-GB"/>
        </w:rPr>
        <w:t>.</w:t>
      </w:r>
    </w:p>
    <w:p w:rsidR="3505F384" w:rsidP="3505F384" w:rsidRDefault="3505F384" w14:paraId="0CDD38A9" w14:textId="1449DA1F">
      <w:pPr>
        <w:pStyle w:val="Normal"/>
        <w:rPr>
          <w:rFonts w:ascii="Arial" w:hAnsi="Arial" w:eastAsia="Arial" w:cs="Arial"/>
          <w:i w:val="0"/>
          <w:iCs w:val="0"/>
          <w:noProof w:val="0"/>
          <w:lang w:val="en-GB"/>
        </w:rPr>
      </w:pPr>
    </w:p>
    <w:p w:rsidR="379ABEC8" w:rsidP="3505F384" w:rsidRDefault="379ABEC8" w14:paraId="273FCB04" w14:textId="05CD42CC">
      <w:pPr>
        <w:spacing w:after="160" w:line="259" w:lineRule="auto"/>
        <w:rPr>
          <w:rFonts w:ascii="Arial" w:hAnsi="Arial" w:eastAsia="Arial" w:cs="Arial"/>
          <w:b w:val="0"/>
          <w:bCs w:val="0"/>
          <w:i w:val="0"/>
          <w:iCs w:val="0"/>
          <w:noProof w:val="0"/>
          <w:color w:val="000000" w:themeColor="text1" w:themeTint="FF" w:themeShade="FF"/>
          <w:sz w:val="22"/>
          <w:szCs w:val="22"/>
          <w:lang w:val="en-GB"/>
        </w:rPr>
      </w:pPr>
      <w:r w:rsidRPr="3505F384" w:rsidR="379ABEC8">
        <w:rPr>
          <w:rFonts w:ascii="Arial" w:hAnsi="Arial" w:eastAsia="Arial" w:cs="Arial"/>
          <w:b w:val="0"/>
          <w:bCs w:val="0"/>
          <w:i w:val="0"/>
          <w:iCs w:val="0"/>
          <w:noProof w:val="0"/>
          <w:color w:val="000000" w:themeColor="text1" w:themeTint="FF" w:themeShade="FF"/>
          <w:sz w:val="22"/>
          <w:szCs w:val="22"/>
          <w:lang w:val="en-GB"/>
        </w:rPr>
        <w:t xml:space="preserve">Black, P., Wiliam, D. (1998) </w:t>
      </w:r>
      <w:r w:rsidRPr="3505F384" w:rsidR="379ABEC8">
        <w:rPr>
          <w:rFonts w:ascii="Arial" w:hAnsi="Arial" w:eastAsia="Arial" w:cs="Arial"/>
          <w:b w:val="0"/>
          <w:bCs w:val="0"/>
          <w:i w:val="1"/>
          <w:iCs w:val="1"/>
          <w:noProof w:val="0"/>
          <w:color w:val="000000" w:themeColor="text1" w:themeTint="FF" w:themeShade="FF"/>
          <w:sz w:val="22"/>
          <w:szCs w:val="22"/>
          <w:lang w:val="en-GB"/>
        </w:rPr>
        <w:t>Inside the black box: Raising standards through classroom assessment.</w:t>
      </w:r>
      <w:r w:rsidRPr="3505F384" w:rsidR="379ABEC8">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3505F384" w:rsidR="379ABEC8">
        <w:rPr>
          <w:rFonts w:ascii="Arial" w:hAnsi="Arial" w:eastAsia="Arial" w:cs="Arial"/>
          <w:b w:val="0"/>
          <w:bCs w:val="0"/>
          <w:i w:val="0"/>
          <w:iCs w:val="0"/>
          <w:noProof w:val="0"/>
          <w:color w:val="000000" w:themeColor="text1" w:themeTint="FF" w:themeShade="FF"/>
          <w:sz w:val="22"/>
          <w:szCs w:val="22"/>
          <w:lang w:val="en-GB"/>
        </w:rPr>
        <w:t>NferNelson</w:t>
      </w:r>
      <w:proofErr w:type="spellEnd"/>
      <w:r w:rsidRPr="3505F384" w:rsidR="379ABEC8">
        <w:rPr>
          <w:rFonts w:ascii="Arial" w:hAnsi="Arial" w:eastAsia="Arial" w:cs="Arial"/>
          <w:b w:val="0"/>
          <w:bCs w:val="0"/>
          <w:i w:val="0"/>
          <w:iCs w:val="0"/>
          <w:noProof w:val="0"/>
          <w:color w:val="000000" w:themeColor="text1" w:themeTint="FF" w:themeShade="FF"/>
          <w:sz w:val="22"/>
          <w:szCs w:val="22"/>
          <w:lang w:val="en-GB"/>
        </w:rPr>
        <w:t>.</w:t>
      </w:r>
      <w:r w:rsidRPr="3505F384" w:rsidR="0F96CC35">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3505F384" w:rsidR="0F96CC35">
        <w:rPr>
          <w:rFonts w:ascii="Arial" w:hAnsi="Arial" w:eastAsia="Arial" w:cs="Arial"/>
          <w:b w:val="0"/>
          <w:bCs w:val="0"/>
          <w:i w:val="0"/>
          <w:iCs w:val="0"/>
          <w:noProof w:val="0"/>
          <w:color w:val="000000" w:themeColor="text1" w:themeTint="FF" w:themeShade="FF"/>
          <w:sz w:val="22"/>
          <w:szCs w:val="22"/>
          <w:lang w:val="en-GB"/>
        </w:rPr>
        <w:t>Llundain</w:t>
      </w:r>
      <w:proofErr w:type="spellEnd"/>
      <w:r w:rsidRPr="3505F384" w:rsidR="0F96CC35">
        <w:rPr>
          <w:rFonts w:ascii="Arial" w:hAnsi="Arial" w:eastAsia="Arial" w:cs="Arial"/>
          <w:b w:val="0"/>
          <w:bCs w:val="0"/>
          <w:i w:val="0"/>
          <w:iCs w:val="0"/>
          <w:noProof w:val="0"/>
          <w:color w:val="000000" w:themeColor="text1" w:themeTint="FF" w:themeShade="FF"/>
          <w:sz w:val="22"/>
          <w:szCs w:val="22"/>
          <w:lang w:val="en-GB"/>
        </w:rPr>
        <w:t>.</w:t>
      </w:r>
    </w:p>
    <w:p w:rsidR="3505F384" w:rsidP="3505F384" w:rsidRDefault="3505F384" w14:paraId="05B9A638" w14:textId="44F3262E">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6752AEE7" w:rsidP="3505F384" w:rsidRDefault="6752AEE7" w14:paraId="743EA6E9" w14:textId="60558025">
      <w:pPr>
        <w:pStyle w:val="Normal"/>
        <w:spacing w:after="160" w:line="259" w:lineRule="auto"/>
        <w:rPr>
          <w:rFonts w:ascii="Arial" w:hAnsi="Arial" w:eastAsia="Arial" w:cs="Arial"/>
          <w:noProof w:val="0"/>
          <w:sz w:val="22"/>
          <w:szCs w:val="22"/>
          <w:lang w:val="en-GB"/>
        </w:rPr>
      </w:pPr>
      <w:r w:rsidRPr="3505F384" w:rsidR="6752AEE7">
        <w:rPr>
          <w:rFonts w:ascii="Arial" w:hAnsi="Arial" w:eastAsia="Arial" w:cs="Arial"/>
          <w:b w:val="0"/>
          <w:bCs w:val="0"/>
          <w:i w:val="0"/>
          <w:iCs w:val="0"/>
          <w:noProof w:val="0"/>
          <w:color w:val="000000" w:themeColor="text1" w:themeTint="FF" w:themeShade="FF"/>
          <w:sz w:val="22"/>
          <w:szCs w:val="22"/>
          <w:lang w:val="en-GB"/>
        </w:rPr>
        <w:t xml:space="preserve">Black, P. et al </w:t>
      </w:r>
      <w:r w:rsidRPr="3505F384" w:rsidR="19B5FE1C">
        <w:rPr>
          <w:rFonts w:ascii="Arial" w:hAnsi="Arial" w:eastAsia="Arial" w:cs="Arial"/>
          <w:b w:val="0"/>
          <w:bCs w:val="0"/>
          <w:i w:val="0"/>
          <w:iCs w:val="0"/>
          <w:noProof w:val="0"/>
          <w:color w:val="000000" w:themeColor="text1" w:themeTint="FF" w:themeShade="FF"/>
          <w:sz w:val="22"/>
          <w:szCs w:val="22"/>
          <w:lang w:val="en-GB"/>
        </w:rPr>
        <w:t>(</w:t>
      </w:r>
      <w:r w:rsidRPr="3505F384" w:rsidR="6752AEE7">
        <w:rPr>
          <w:rFonts w:ascii="Arial" w:hAnsi="Arial" w:eastAsia="Arial" w:cs="Arial"/>
          <w:b w:val="0"/>
          <w:bCs w:val="0"/>
          <w:i w:val="0"/>
          <w:iCs w:val="0"/>
          <w:noProof w:val="0"/>
          <w:color w:val="000000" w:themeColor="text1" w:themeTint="FF" w:themeShade="FF"/>
          <w:sz w:val="22"/>
          <w:szCs w:val="22"/>
          <w:lang w:val="en-GB"/>
        </w:rPr>
        <w:t>2003</w:t>
      </w:r>
      <w:r w:rsidRPr="3505F384" w:rsidR="59C667F7">
        <w:rPr>
          <w:rFonts w:ascii="Arial" w:hAnsi="Arial" w:eastAsia="Arial" w:cs="Arial"/>
          <w:b w:val="0"/>
          <w:bCs w:val="0"/>
          <w:i w:val="0"/>
          <w:iCs w:val="0"/>
          <w:noProof w:val="0"/>
          <w:color w:val="000000" w:themeColor="text1" w:themeTint="FF" w:themeShade="FF"/>
          <w:sz w:val="22"/>
          <w:szCs w:val="22"/>
          <w:lang w:val="en-GB"/>
        </w:rPr>
        <w:t>)</w:t>
      </w:r>
      <w:r w:rsidRPr="3505F384" w:rsidR="6752AEE7">
        <w:rPr>
          <w:rFonts w:ascii="Arial" w:hAnsi="Arial" w:eastAsia="Arial" w:cs="Arial"/>
          <w:b w:val="0"/>
          <w:bCs w:val="0"/>
          <w:i w:val="0"/>
          <w:iCs w:val="0"/>
          <w:noProof w:val="0"/>
          <w:color w:val="000000" w:themeColor="text1" w:themeTint="FF" w:themeShade="FF"/>
          <w:sz w:val="22"/>
          <w:szCs w:val="22"/>
          <w:lang w:val="en-GB"/>
        </w:rPr>
        <w:t xml:space="preserve"> </w:t>
      </w:r>
      <w:r w:rsidRPr="3505F384" w:rsidR="6752AEE7">
        <w:rPr>
          <w:rFonts w:ascii="Arial" w:hAnsi="Arial" w:eastAsia="Arial" w:cs="Arial"/>
          <w:b w:val="0"/>
          <w:bCs w:val="0"/>
          <w:i w:val="1"/>
          <w:iCs w:val="1"/>
          <w:noProof w:val="0"/>
          <w:color w:val="000000" w:themeColor="text1" w:themeTint="FF" w:themeShade="FF"/>
          <w:sz w:val="22"/>
          <w:szCs w:val="22"/>
          <w:lang w:val="en-GB"/>
        </w:rPr>
        <w:t xml:space="preserve">Formative and </w:t>
      </w:r>
      <w:r w:rsidRPr="3505F384" w:rsidR="6752AEE7">
        <w:rPr>
          <w:rFonts w:ascii="Arial" w:hAnsi="Arial" w:eastAsia="Arial" w:cs="Arial"/>
          <w:b w:val="0"/>
          <w:bCs w:val="0"/>
          <w:i w:val="1"/>
          <w:iCs w:val="1"/>
          <w:noProof w:val="0"/>
          <w:color w:val="000000" w:themeColor="text1" w:themeTint="FF" w:themeShade="FF"/>
          <w:sz w:val="22"/>
          <w:szCs w:val="22"/>
          <w:lang w:val="en-GB"/>
        </w:rPr>
        <w:t>summative</w:t>
      </w:r>
      <w:r w:rsidRPr="3505F384" w:rsidR="6752AEE7">
        <w:rPr>
          <w:rFonts w:ascii="Arial" w:hAnsi="Arial" w:eastAsia="Arial" w:cs="Arial"/>
          <w:b w:val="0"/>
          <w:bCs w:val="0"/>
          <w:i w:val="1"/>
          <w:iCs w:val="1"/>
          <w:noProof w:val="0"/>
          <w:color w:val="000000" w:themeColor="text1" w:themeTint="FF" w:themeShade="FF"/>
          <w:sz w:val="22"/>
          <w:szCs w:val="22"/>
          <w:lang w:val="en-GB"/>
        </w:rPr>
        <w:t xml:space="preserve"> assessment: Can they serve learning </w:t>
      </w:r>
      <w:r w:rsidRPr="3505F384" w:rsidR="6752AEE7">
        <w:rPr>
          <w:rFonts w:ascii="Arial" w:hAnsi="Arial" w:eastAsia="Arial" w:cs="Arial"/>
          <w:b w:val="0"/>
          <w:bCs w:val="0"/>
          <w:i w:val="1"/>
          <w:iCs w:val="1"/>
          <w:noProof w:val="0"/>
          <w:color w:val="000000" w:themeColor="text1" w:themeTint="FF" w:themeShade="FF"/>
          <w:sz w:val="22"/>
          <w:szCs w:val="22"/>
          <w:lang w:val="en-GB"/>
        </w:rPr>
        <w:t>together?</w:t>
      </w:r>
      <w:r w:rsidRPr="3505F384" w:rsidR="04BEBC74">
        <w:rPr>
          <w:rFonts w:ascii="Arial" w:hAnsi="Arial" w:eastAsia="Arial" w:cs="Arial"/>
          <w:b w:val="0"/>
          <w:bCs w:val="0"/>
          <w:i w:val="1"/>
          <w:iCs w:val="1"/>
          <w:noProof w:val="0"/>
          <w:color w:val="000000" w:themeColor="text1" w:themeTint="FF" w:themeShade="FF"/>
          <w:sz w:val="22"/>
          <w:szCs w:val="22"/>
          <w:lang w:val="en-GB"/>
        </w:rPr>
        <w:t xml:space="preserve"> </w:t>
      </w:r>
      <w:r w:rsidRPr="3505F384" w:rsidR="04BEBC74">
        <w:rPr>
          <w:rFonts w:ascii="Arial" w:hAnsi="Arial" w:eastAsia="Arial" w:cs="Arial"/>
          <w:noProof w:val="0"/>
          <w:sz w:val="22"/>
          <w:szCs w:val="22"/>
          <w:lang w:val="en-GB"/>
        </w:rPr>
        <w:t>King’s College London.</w:t>
      </w:r>
    </w:p>
    <w:p w:rsidR="3505F384" w:rsidP="3505F384" w:rsidRDefault="3505F384" w14:paraId="248BC682" w14:textId="48BDAB81">
      <w:pPr>
        <w:pStyle w:val="Normal"/>
        <w:spacing w:after="160" w:line="259" w:lineRule="auto"/>
        <w:rPr>
          <w:rFonts w:ascii="Arial" w:hAnsi="Arial" w:eastAsia="Arial" w:cs="Arial"/>
          <w:b w:val="0"/>
          <w:bCs w:val="0"/>
          <w:i w:val="1"/>
          <w:iCs w:val="1"/>
          <w:noProof w:val="0"/>
          <w:color w:val="000000" w:themeColor="text1" w:themeTint="FF" w:themeShade="FF"/>
          <w:sz w:val="22"/>
          <w:szCs w:val="22"/>
          <w:lang w:val="en-GB"/>
        </w:rPr>
      </w:pPr>
    </w:p>
    <w:p w:rsidR="2B750375" w:rsidP="3505F384" w:rsidRDefault="2B750375" w14:paraId="4CC57301" w14:textId="69A836AB">
      <w:pPr>
        <w:pStyle w:val="Normal"/>
        <w:spacing w:after="160" w:line="259" w:lineRule="auto"/>
        <w:rPr>
          <w:rFonts w:ascii="Arial" w:hAnsi="Arial" w:eastAsia="Arial" w:cs="Arial"/>
          <w:b w:val="0"/>
          <w:bCs w:val="0"/>
          <w:i w:val="1"/>
          <w:iCs w:val="1"/>
          <w:noProof w:val="0"/>
          <w:color w:val="222222" w:themeColor="text1" w:themeTint="FF" w:themeShade="FF"/>
          <w:sz w:val="19"/>
          <w:szCs w:val="19"/>
          <w:lang w:val="en-GB"/>
        </w:rPr>
      </w:pPr>
      <w:r w:rsidRPr="3505F384" w:rsidR="2B750375">
        <w:rPr>
          <w:rFonts w:ascii="Arial" w:hAnsi="Arial" w:eastAsia="Arial" w:cs="Arial"/>
          <w:b w:val="0"/>
          <w:bCs w:val="0"/>
          <w:i w:val="0"/>
          <w:iCs w:val="0"/>
          <w:noProof w:val="0"/>
          <w:color w:val="000000" w:themeColor="text1" w:themeTint="FF" w:themeShade="FF"/>
          <w:sz w:val="22"/>
          <w:szCs w:val="22"/>
          <w:lang w:val="en-GB"/>
        </w:rPr>
        <w:t>Boon, S (2015) </w:t>
      </w:r>
      <w:r w:rsidRPr="3505F384" w:rsidR="2B750375">
        <w:rPr>
          <w:rFonts w:ascii="Arial" w:hAnsi="Arial" w:eastAsia="Arial" w:cs="Arial"/>
          <w:b w:val="0"/>
          <w:bCs w:val="0"/>
          <w:i w:val="1"/>
          <w:iCs w:val="1"/>
          <w:noProof w:val="0"/>
          <w:color w:val="000000" w:themeColor="text1" w:themeTint="FF" w:themeShade="FF"/>
          <w:sz w:val="22"/>
          <w:szCs w:val="22"/>
          <w:lang w:val="en-GB"/>
        </w:rPr>
        <w:t>The role of training in improving peer assessment skills amongst year six pupils in primary school writing: an action research enquiry.</w:t>
      </w:r>
      <w:r w:rsidRPr="3505F384" w:rsidR="78060ACE">
        <w:rPr>
          <w:rFonts w:ascii="Arial" w:hAnsi="Arial" w:eastAsia="Arial" w:cs="Arial"/>
          <w:b w:val="0"/>
          <w:bCs w:val="0"/>
          <w:i w:val="1"/>
          <w:iCs w:val="1"/>
          <w:noProof w:val="0"/>
          <w:color w:val="000000" w:themeColor="text1" w:themeTint="FF" w:themeShade="FF"/>
          <w:sz w:val="22"/>
          <w:szCs w:val="22"/>
          <w:lang w:val="en-GB"/>
        </w:rPr>
        <w:t xml:space="preserve"> </w:t>
      </w:r>
      <w:r w:rsidRPr="3505F384" w:rsidR="78060ACE">
        <w:rPr>
          <w:rFonts w:ascii="Arial" w:hAnsi="Arial" w:eastAsia="Arial" w:cs="Arial"/>
          <w:b w:val="0"/>
          <w:bCs w:val="0"/>
          <w:i w:val="0"/>
          <w:iCs w:val="0"/>
          <w:noProof w:val="0"/>
          <w:color w:val="000000" w:themeColor="text1" w:themeTint="FF" w:themeShade="FF"/>
          <w:sz w:val="22"/>
          <w:szCs w:val="22"/>
          <w:lang w:val="en-GB"/>
        </w:rPr>
        <w:t xml:space="preserve">Taylor &amp; Francis. </w:t>
      </w:r>
      <w:r w:rsidRPr="3505F384" w:rsidR="78060ACE">
        <w:rPr>
          <w:rFonts w:ascii="Arial" w:hAnsi="Arial" w:eastAsia="Arial" w:cs="Arial"/>
          <w:noProof w:val="0"/>
          <w:lang w:val="en-GB"/>
        </w:rPr>
        <w:t>Philadelphia.</w:t>
      </w:r>
    </w:p>
    <w:p w:rsidR="3505F384" w:rsidP="3505F384" w:rsidRDefault="3505F384" w14:paraId="5EE1258B" w14:textId="35B26DF0">
      <w:pPr>
        <w:pStyle w:val="Normal"/>
        <w:spacing w:after="160" w:line="259" w:lineRule="auto"/>
        <w:rPr>
          <w:rFonts w:ascii="Arial" w:hAnsi="Arial" w:eastAsia="Arial" w:cs="Arial"/>
          <w:b w:val="0"/>
          <w:bCs w:val="0"/>
          <w:i w:val="1"/>
          <w:iCs w:val="1"/>
          <w:noProof w:val="0"/>
          <w:color w:val="000000" w:themeColor="text1" w:themeTint="FF" w:themeShade="FF"/>
          <w:sz w:val="22"/>
          <w:szCs w:val="22"/>
          <w:lang w:val="en-GB"/>
        </w:rPr>
      </w:pPr>
    </w:p>
    <w:p w:rsidR="5493BADC" w:rsidP="3505F384" w:rsidRDefault="5493BADC" w14:paraId="70481965" w14:textId="30B36E9E">
      <w:pPr>
        <w:spacing w:after="160" w:line="259" w:lineRule="auto"/>
        <w:rPr>
          <w:rFonts w:ascii="Arial" w:hAnsi="Arial" w:eastAsia="Arial" w:cs="Arial"/>
          <w:b w:val="0"/>
          <w:bCs w:val="0"/>
          <w:i w:val="0"/>
          <w:iCs w:val="0"/>
          <w:noProof w:val="0"/>
          <w:color w:val="000000" w:themeColor="text1" w:themeTint="FF" w:themeShade="FF"/>
          <w:sz w:val="22"/>
          <w:szCs w:val="22"/>
          <w:lang w:val="en-GB"/>
        </w:rPr>
      </w:pPr>
      <w:r w:rsidRPr="3505F384" w:rsidR="5493BADC">
        <w:rPr>
          <w:rFonts w:ascii="Arial" w:hAnsi="Arial" w:eastAsia="Arial" w:cs="Arial"/>
          <w:b w:val="0"/>
          <w:bCs w:val="0"/>
          <w:i w:val="0"/>
          <w:iCs w:val="0"/>
          <w:noProof w:val="0"/>
          <w:color w:val="000000" w:themeColor="text1" w:themeTint="FF" w:themeShade="FF"/>
          <w:sz w:val="22"/>
          <w:szCs w:val="22"/>
          <w:lang w:val="en-GB"/>
        </w:rPr>
        <w:t xml:space="preserve">Bryant, D. A., &amp; Carless, D. R. (2010). </w:t>
      </w:r>
      <w:r w:rsidRPr="3505F384" w:rsidR="5493BADC">
        <w:rPr>
          <w:rFonts w:ascii="Arial" w:hAnsi="Arial" w:eastAsia="Arial" w:cs="Arial"/>
          <w:b w:val="0"/>
          <w:bCs w:val="0"/>
          <w:i w:val="1"/>
          <w:iCs w:val="1"/>
          <w:noProof w:val="0"/>
          <w:color w:val="000000" w:themeColor="text1" w:themeTint="FF" w:themeShade="FF"/>
          <w:sz w:val="22"/>
          <w:szCs w:val="22"/>
          <w:lang w:val="en-GB"/>
        </w:rPr>
        <w:t xml:space="preserve">Peer assessment in a test-dominated setting: Empowering, </w:t>
      </w:r>
      <w:r w:rsidRPr="3505F384" w:rsidR="18B39836">
        <w:rPr>
          <w:rFonts w:ascii="Arial" w:hAnsi="Arial" w:eastAsia="Arial" w:cs="Arial"/>
          <w:b w:val="0"/>
          <w:bCs w:val="0"/>
          <w:i w:val="1"/>
          <w:iCs w:val="1"/>
          <w:noProof w:val="0"/>
          <w:color w:val="000000" w:themeColor="text1" w:themeTint="FF" w:themeShade="FF"/>
          <w:sz w:val="22"/>
          <w:szCs w:val="22"/>
          <w:lang w:val="en-GB"/>
        </w:rPr>
        <w:t>boring,</w:t>
      </w:r>
      <w:r w:rsidRPr="3505F384" w:rsidR="5493BADC">
        <w:rPr>
          <w:rFonts w:ascii="Arial" w:hAnsi="Arial" w:eastAsia="Arial" w:cs="Arial"/>
          <w:b w:val="0"/>
          <w:bCs w:val="0"/>
          <w:i w:val="1"/>
          <w:iCs w:val="1"/>
          <w:noProof w:val="0"/>
          <w:color w:val="000000" w:themeColor="text1" w:themeTint="FF" w:themeShade="FF"/>
          <w:sz w:val="22"/>
          <w:szCs w:val="22"/>
          <w:lang w:val="en-GB"/>
        </w:rPr>
        <w:t xml:space="preserve"> or facilitating examination preparation?</w:t>
      </w:r>
      <w:r w:rsidRPr="3505F384" w:rsidR="5493BADC">
        <w:rPr>
          <w:rFonts w:ascii="Arial" w:hAnsi="Arial" w:eastAsia="Arial" w:cs="Arial"/>
          <w:b w:val="0"/>
          <w:bCs w:val="0"/>
          <w:i w:val="0"/>
          <w:iCs w:val="0"/>
          <w:noProof w:val="0"/>
          <w:color w:val="000000" w:themeColor="text1" w:themeTint="FF" w:themeShade="FF"/>
          <w:sz w:val="22"/>
          <w:szCs w:val="22"/>
          <w:lang w:val="en-GB"/>
        </w:rPr>
        <w:t xml:space="preserve"> Educational Research for Policy and Practice</w:t>
      </w:r>
      <w:r w:rsidRPr="3505F384" w:rsidR="2E7F1DE1">
        <w:rPr>
          <w:rFonts w:ascii="Arial" w:hAnsi="Arial" w:eastAsia="Arial" w:cs="Arial"/>
          <w:b w:val="0"/>
          <w:bCs w:val="0"/>
          <w:i w:val="0"/>
          <w:iCs w:val="0"/>
          <w:noProof w:val="0"/>
          <w:color w:val="000000" w:themeColor="text1" w:themeTint="FF" w:themeShade="FF"/>
          <w:sz w:val="22"/>
          <w:szCs w:val="22"/>
          <w:lang w:val="en-GB"/>
        </w:rPr>
        <w:t>.</w:t>
      </w:r>
    </w:p>
    <w:p w:rsidR="3505F384" w:rsidP="3505F384" w:rsidRDefault="3505F384" w14:paraId="3FE04390" w14:textId="55CEF9C4">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69A3EF9E" w:rsidP="3505F384" w:rsidRDefault="69A3EF9E" w14:paraId="1A2BCC67" w14:textId="32158B5B">
      <w:pPr>
        <w:spacing w:after="160" w:line="259" w:lineRule="auto"/>
        <w:rPr>
          <w:rFonts w:ascii="Arial" w:hAnsi="Arial" w:eastAsia="Arial" w:cs="Arial"/>
          <w:b w:val="0"/>
          <w:bCs w:val="0"/>
          <w:i w:val="0"/>
          <w:iCs w:val="0"/>
          <w:noProof w:val="0"/>
          <w:color w:val="000000" w:themeColor="text1" w:themeTint="FF" w:themeShade="FF"/>
          <w:sz w:val="22"/>
          <w:szCs w:val="22"/>
          <w:lang w:val="en-GB"/>
        </w:rPr>
      </w:pPr>
      <w:r w:rsidRPr="3505F384" w:rsidR="69A3EF9E">
        <w:rPr>
          <w:rFonts w:ascii="Arial" w:hAnsi="Arial" w:eastAsia="Arial" w:cs="Arial"/>
          <w:b w:val="0"/>
          <w:bCs w:val="0"/>
          <w:i w:val="0"/>
          <w:iCs w:val="0"/>
          <w:noProof w:val="0"/>
          <w:color w:val="000000" w:themeColor="text1" w:themeTint="FF" w:themeShade="FF"/>
          <w:sz w:val="22"/>
          <w:szCs w:val="22"/>
          <w:lang w:val="en-GB"/>
        </w:rPr>
        <w:t>Cambridge International Education Teaching Team, (</w:t>
      </w:r>
      <w:proofErr w:type="spellStart"/>
      <w:r w:rsidRPr="3505F384" w:rsidR="2AFF0A6D">
        <w:rPr>
          <w:rFonts w:ascii="Arial" w:hAnsi="Arial" w:eastAsia="Arial" w:cs="Arial"/>
          <w:b w:val="0"/>
          <w:bCs w:val="0"/>
          <w:i w:val="0"/>
          <w:iCs w:val="0"/>
          <w:noProof w:val="0"/>
          <w:color w:val="000000" w:themeColor="text1" w:themeTint="FF" w:themeShade="FF"/>
          <w:sz w:val="22"/>
          <w:szCs w:val="22"/>
          <w:lang w:val="en-GB"/>
        </w:rPr>
        <w:t>d</w:t>
      </w:r>
      <w:r w:rsidRPr="3505F384" w:rsidR="69A3EF9E">
        <w:rPr>
          <w:rFonts w:ascii="Arial" w:hAnsi="Arial" w:eastAsia="Arial" w:cs="Arial"/>
          <w:b w:val="0"/>
          <w:bCs w:val="0"/>
          <w:i w:val="0"/>
          <w:iCs w:val="0"/>
          <w:noProof w:val="0"/>
          <w:color w:val="000000" w:themeColor="text1" w:themeTint="FF" w:themeShade="FF"/>
          <w:sz w:val="22"/>
          <w:szCs w:val="22"/>
          <w:lang w:val="en-GB"/>
        </w:rPr>
        <w:t>yddiad</w:t>
      </w:r>
      <w:proofErr w:type="spellEnd"/>
      <w:r w:rsidRPr="3505F384" w:rsidR="69A3EF9E">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3505F384" w:rsidR="69A3EF9E">
        <w:rPr>
          <w:rFonts w:ascii="Arial" w:hAnsi="Arial" w:eastAsia="Arial" w:cs="Arial"/>
          <w:b w:val="0"/>
          <w:bCs w:val="0"/>
          <w:i w:val="0"/>
          <w:iCs w:val="0"/>
          <w:noProof w:val="0"/>
          <w:color w:val="000000" w:themeColor="text1" w:themeTint="FF" w:themeShade="FF"/>
          <w:sz w:val="22"/>
          <w:szCs w:val="22"/>
          <w:lang w:val="en-GB"/>
        </w:rPr>
        <w:t>anhysbys</w:t>
      </w:r>
      <w:proofErr w:type="spellEnd"/>
      <w:r w:rsidRPr="3505F384" w:rsidR="69A3EF9E">
        <w:rPr>
          <w:rFonts w:ascii="Arial" w:hAnsi="Arial" w:eastAsia="Arial" w:cs="Arial"/>
          <w:b w:val="0"/>
          <w:bCs w:val="0"/>
          <w:i w:val="0"/>
          <w:iCs w:val="0"/>
          <w:noProof w:val="0"/>
          <w:color w:val="000000" w:themeColor="text1" w:themeTint="FF" w:themeShade="FF"/>
          <w:sz w:val="22"/>
          <w:szCs w:val="22"/>
          <w:lang w:val="en-GB"/>
        </w:rPr>
        <w:t xml:space="preserve">) </w:t>
      </w:r>
      <w:r w:rsidRPr="3505F384" w:rsidR="69A3EF9E">
        <w:rPr>
          <w:rFonts w:ascii="Arial" w:hAnsi="Arial" w:eastAsia="Arial" w:cs="Arial"/>
          <w:b w:val="0"/>
          <w:bCs w:val="0"/>
          <w:i w:val="1"/>
          <w:iCs w:val="1"/>
          <w:noProof w:val="0"/>
          <w:color w:val="000000" w:themeColor="text1" w:themeTint="FF" w:themeShade="FF"/>
          <w:sz w:val="22"/>
          <w:szCs w:val="22"/>
          <w:lang w:val="en-GB"/>
        </w:rPr>
        <w:t xml:space="preserve">Getting Started </w:t>
      </w:r>
      <w:proofErr w:type="gramStart"/>
      <w:r w:rsidRPr="3505F384" w:rsidR="69A3EF9E">
        <w:rPr>
          <w:rFonts w:ascii="Arial" w:hAnsi="Arial" w:eastAsia="Arial" w:cs="Arial"/>
          <w:b w:val="0"/>
          <w:bCs w:val="0"/>
          <w:i w:val="1"/>
          <w:iCs w:val="1"/>
          <w:noProof w:val="0"/>
          <w:color w:val="000000" w:themeColor="text1" w:themeTint="FF" w:themeShade="FF"/>
          <w:sz w:val="22"/>
          <w:szCs w:val="22"/>
          <w:lang w:val="en-GB"/>
        </w:rPr>
        <w:t>With</w:t>
      </w:r>
      <w:proofErr w:type="gramEnd"/>
      <w:r w:rsidRPr="3505F384" w:rsidR="69A3EF9E">
        <w:rPr>
          <w:rFonts w:ascii="Arial" w:hAnsi="Arial" w:eastAsia="Arial" w:cs="Arial"/>
          <w:b w:val="0"/>
          <w:bCs w:val="0"/>
          <w:i w:val="1"/>
          <w:iCs w:val="1"/>
          <w:noProof w:val="0"/>
          <w:color w:val="000000" w:themeColor="text1" w:themeTint="FF" w:themeShade="FF"/>
          <w:sz w:val="22"/>
          <w:szCs w:val="22"/>
          <w:lang w:val="en-GB"/>
        </w:rPr>
        <w:t xml:space="preserve"> Assessment </w:t>
      </w:r>
      <w:proofErr w:type="gramStart"/>
      <w:r w:rsidRPr="3505F384" w:rsidR="69A3EF9E">
        <w:rPr>
          <w:rFonts w:ascii="Arial" w:hAnsi="Arial" w:eastAsia="Arial" w:cs="Arial"/>
          <w:b w:val="0"/>
          <w:bCs w:val="0"/>
          <w:i w:val="1"/>
          <w:iCs w:val="1"/>
          <w:noProof w:val="0"/>
          <w:color w:val="000000" w:themeColor="text1" w:themeTint="FF" w:themeShade="FF"/>
          <w:sz w:val="22"/>
          <w:szCs w:val="22"/>
          <w:lang w:val="en-GB"/>
        </w:rPr>
        <w:t>For</w:t>
      </w:r>
      <w:proofErr w:type="gramEnd"/>
      <w:r w:rsidRPr="3505F384" w:rsidR="69A3EF9E">
        <w:rPr>
          <w:rFonts w:ascii="Arial" w:hAnsi="Arial" w:eastAsia="Arial" w:cs="Arial"/>
          <w:b w:val="0"/>
          <w:bCs w:val="0"/>
          <w:i w:val="1"/>
          <w:iCs w:val="1"/>
          <w:noProof w:val="0"/>
          <w:color w:val="000000" w:themeColor="text1" w:themeTint="FF" w:themeShade="FF"/>
          <w:sz w:val="22"/>
          <w:szCs w:val="22"/>
          <w:lang w:val="en-GB"/>
        </w:rPr>
        <w:t xml:space="preserve"> Learning.</w:t>
      </w:r>
      <w:r w:rsidRPr="3505F384" w:rsidR="69A3EF9E">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3505F384" w:rsidR="69A3EF9E">
        <w:rPr>
          <w:rFonts w:ascii="Arial" w:hAnsi="Arial" w:eastAsia="Arial" w:cs="Arial"/>
          <w:b w:val="0"/>
          <w:bCs w:val="0"/>
          <w:i w:val="0"/>
          <w:iCs w:val="0"/>
          <w:noProof w:val="0"/>
          <w:color w:val="000000" w:themeColor="text1" w:themeTint="FF" w:themeShade="FF"/>
          <w:sz w:val="22"/>
          <w:szCs w:val="22"/>
          <w:lang w:val="en-GB"/>
        </w:rPr>
        <w:t>Ar-lein</w:t>
      </w:r>
      <w:proofErr w:type="spellEnd"/>
      <w:r w:rsidRPr="3505F384" w:rsidR="69A3EF9E">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3505F384" w:rsidR="69A3EF9E">
        <w:rPr>
          <w:rFonts w:ascii="Arial" w:hAnsi="Arial" w:eastAsia="Arial" w:cs="Arial"/>
          <w:b w:val="0"/>
          <w:bCs w:val="0"/>
          <w:i w:val="0"/>
          <w:iCs w:val="0"/>
          <w:noProof w:val="0"/>
          <w:color w:val="000000" w:themeColor="text1" w:themeTint="FF" w:themeShade="FF"/>
          <w:sz w:val="22"/>
          <w:szCs w:val="22"/>
          <w:lang w:val="en-GB"/>
        </w:rPr>
        <w:t>Ar</w:t>
      </w:r>
      <w:proofErr w:type="spellEnd"/>
      <w:r w:rsidRPr="3505F384" w:rsidR="69A3EF9E">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3505F384" w:rsidR="69A3EF9E">
        <w:rPr>
          <w:rFonts w:ascii="Arial" w:hAnsi="Arial" w:eastAsia="Arial" w:cs="Arial"/>
          <w:b w:val="0"/>
          <w:bCs w:val="0"/>
          <w:i w:val="0"/>
          <w:iCs w:val="0"/>
          <w:noProof w:val="0"/>
          <w:color w:val="000000" w:themeColor="text1" w:themeTint="FF" w:themeShade="FF"/>
          <w:sz w:val="22"/>
          <w:szCs w:val="22"/>
          <w:lang w:val="en-GB"/>
        </w:rPr>
        <w:t>gael</w:t>
      </w:r>
      <w:proofErr w:type="spellEnd"/>
      <w:r w:rsidRPr="3505F384" w:rsidR="69A3EF9E">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3505F384" w:rsidR="69A3EF9E">
        <w:rPr>
          <w:rFonts w:ascii="Arial" w:hAnsi="Arial" w:eastAsia="Arial" w:cs="Arial"/>
          <w:b w:val="0"/>
          <w:bCs w:val="0"/>
          <w:i w:val="0"/>
          <w:iCs w:val="0"/>
          <w:noProof w:val="0"/>
          <w:color w:val="000000" w:themeColor="text1" w:themeTint="FF" w:themeShade="FF"/>
          <w:sz w:val="22"/>
          <w:szCs w:val="22"/>
          <w:lang w:val="en-GB"/>
        </w:rPr>
        <w:t>yn</w:t>
      </w:r>
      <w:proofErr w:type="spellEnd"/>
      <w:r w:rsidRPr="3505F384" w:rsidR="69A3EF9E">
        <w:rPr>
          <w:rFonts w:ascii="Arial" w:hAnsi="Arial" w:eastAsia="Arial" w:cs="Arial"/>
          <w:b w:val="0"/>
          <w:bCs w:val="0"/>
          <w:i w:val="0"/>
          <w:iCs w:val="0"/>
          <w:noProof w:val="0"/>
          <w:color w:val="000000" w:themeColor="text1" w:themeTint="FF" w:themeShade="FF"/>
          <w:sz w:val="22"/>
          <w:szCs w:val="22"/>
          <w:lang w:val="en-GB"/>
        </w:rPr>
        <w:t xml:space="preserve">: </w:t>
      </w:r>
      <w:hyperlink r:id="R914a4aba6b1f440d">
        <w:r w:rsidRPr="3505F384" w:rsidR="69A3EF9E">
          <w:rPr>
            <w:rStyle w:val="Hyperlink"/>
            <w:rFonts w:ascii="Arial" w:hAnsi="Arial" w:eastAsia="Arial" w:cs="Arial"/>
            <w:b w:val="0"/>
            <w:bCs w:val="0"/>
            <w:i w:val="0"/>
            <w:iCs w:val="0"/>
            <w:strike w:val="0"/>
            <w:dstrike w:val="0"/>
            <w:noProof w:val="0"/>
            <w:color w:val="auto"/>
            <w:sz w:val="22"/>
            <w:szCs w:val="22"/>
            <w:u w:val="single"/>
            <w:lang w:val="en-GB"/>
          </w:rPr>
          <w:t>https://cambridge-community.org.uk/professional-development/gswafl/index.html</w:t>
        </w:r>
      </w:hyperlink>
      <w:r w:rsidRPr="3505F384" w:rsidR="69A3EF9E">
        <w:rPr>
          <w:rFonts w:ascii="Arial" w:hAnsi="Arial" w:eastAsia="Arial" w:cs="Arial"/>
          <w:b w:val="0"/>
          <w:bCs w:val="0"/>
          <w:i w:val="0"/>
          <w:iCs w:val="0"/>
          <w:noProof w:val="0"/>
          <w:color w:val="auto"/>
          <w:sz w:val="22"/>
          <w:szCs w:val="22"/>
          <w:lang w:val="en-GB"/>
        </w:rPr>
        <w:t xml:space="preserve"> </w:t>
      </w:r>
      <w:r w:rsidRPr="3505F384" w:rsidR="69A3EF9E">
        <w:rPr>
          <w:rFonts w:ascii="Arial" w:hAnsi="Arial" w:eastAsia="Arial" w:cs="Arial"/>
          <w:b w:val="0"/>
          <w:bCs w:val="0"/>
          <w:i w:val="0"/>
          <w:iCs w:val="0"/>
          <w:noProof w:val="0"/>
          <w:color w:val="000000" w:themeColor="text1" w:themeTint="FF" w:themeShade="FF"/>
          <w:sz w:val="22"/>
          <w:szCs w:val="22"/>
          <w:lang w:val="en-GB"/>
        </w:rPr>
        <w:t>(</w:t>
      </w:r>
      <w:proofErr w:type="spellStart"/>
      <w:r w:rsidRPr="3505F384" w:rsidR="69A3EF9E">
        <w:rPr>
          <w:rFonts w:ascii="Arial" w:hAnsi="Arial" w:eastAsia="Arial" w:cs="Arial"/>
          <w:b w:val="0"/>
          <w:bCs w:val="0"/>
          <w:i w:val="0"/>
          <w:iCs w:val="0"/>
          <w:noProof w:val="0"/>
          <w:color w:val="000000" w:themeColor="text1" w:themeTint="FF" w:themeShade="FF"/>
          <w:sz w:val="22"/>
          <w:szCs w:val="22"/>
          <w:lang w:val="en-GB"/>
        </w:rPr>
        <w:t>Darllenwyd</w:t>
      </w:r>
      <w:proofErr w:type="spellEnd"/>
      <w:r w:rsidRPr="3505F384" w:rsidR="69A3EF9E">
        <w:rPr>
          <w:rFonts w:ascii="Arial" w:hAnsi="Arial" w:eastAsia="Arial" w:cs="Arial"/>
          <w:b w:val="0"/>
          <w:bCs w:val="0"/>
          <w:i w:val="0"/>
          <w:iCs w:val="0"/>
          <w:noProof w:val="0"/>
          <w:color w:val="000000" w:themeColor="text1" w:themeTint="FF" w:themeShade="FF"/>
          <w:sz w:val="22"/>
          <w:szCs w:val="22"/>
          <w:lang w:val="en-GB"/>
        </w:rPr>
        <w:t xml:space="preserve"> 10 Ebrill 202</w:t>
      </w:r>
      <w:r w:rsidRPr="3505F384" w:rsidR="1DC314FB">
        <w:rPr>
          <w:rFonts w:ascii="Arial" w:hAnsi="Arial" w:eastAsia="Arial" w:cs="Arial"/>
          <w:b w:val="0"/>
          <w:bCs w:val="0"/>
          <w:i w:val="0"/>
          <w:iCs w:val="0"/>
          <w:noProof w:val="0"/>
          <w:color w:val="000000" w:themeColor="text1" w:themeTint="FF" w:themeShade="FF"/>
          <w:sz w:val="22"/>
          <w:szCs w:val="22"/>
          <w:lang w:val="en-GB"/>
        </w:rPr>
        <w:t>1</w:t>
      </w:r>
      <w:r w:rsidRPr="3505F384" w:rsidR="69A3EF9E">
        <w:rPr>
          <w:rFonts w:ascii="Arial" w:hAnsi="Arial" w:eastAsia="Arial" w:cs="Arial"/>
          <w:b w:val="0"/>
          <w:bCs w:val="0"/>
          <w:i w:val="0"/>
          <w:iCs w:val="0"/>
          <w:noProof w:val="0"/>
          <w:color w:val="000000" w:themeColor="text1" w:themeTint="FF" w:themeShade="FF"/>
          <w:sz w:val="22"/>
          <w:szCs w:val="22"/>
          <w:lang w:val="en-GB"/>
        </w:rPr>
        <w:t>).</w:t>
      </w:r>
    </w:p>
    <w:p w:rsidR="3505F384" w:rsidP="3505F384" w:rsidRDefault="3505F384" w14:paraId="5347D01B" w14:textId="0824CDD4">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250E6D11" w:rsidP="3505F384" w:rsidRDefault="250E6D11" w14:paraId="05C2199A" w14:textId="7448D6F2">
      <w:pPr>
        <w:spacing w:after="160" w:line="259" w:lineRule="auto"/>
        <w:rPr>
          <w:rFonts w:ascii="Arial" w:hAnsi="Arial" w:eastAsia="Arial" w:cs="Arial"/>
          <w:b w:val="0"/>
          <w:bCs w:val="0"/>
          <w:i w:val="0"/>
          <w:iCs w:val="0"/>
          <w:noProof w:val="0"/>
          <w:color w:val="000000" w:themeColor="text1" w:themeTint="FF" w:themeShade="FF"/>
          <w:sz w:val="22"/>
          <w:szCs w:val="22"/>
          <w:lang w:val="en-GB"/>
        </w:rPr>
      </w:pPr>
      <w:r w:rsidRPr="3505F384" w:rsidR="250E6D11">
        <w:rPr>
          <w:rFonts w:ascii="Arial" w:hAnsi="Arial" w:eastAsia="Arial" w:cs="Arial"/>
          <w:b w:val="0"/>
          <w:bCs w:val="0"/>
          <w:i w:val="0"/>
          <w:iCs w:val="0"/>
          <w:noProof w:val="0"/>
          <w:color w:val="000000" w:themeColor="text1" w:themeTint="FF" w:themeShade="FF"/>
          <w:sz w:val="22"/>
          <w:szCs w:val="22"/>
          <w:lang w:val="en-GB"/>
        </w:rPr>
        <w:t xml:space="preserve">Cammack, P., Ewens, T. (2019) </w:t>
      </w:r>
      <w:r w:rsidRPr="3505F384" w:rsidR="250E6D11">
        <w:rPr>
          <w:rFonts w:ascii="Arial" w:hAnsi="Arial" w:eastAsia="Arial" w:cs="Arial"/>
          <w:b w:val="0"/>
          <w:bCs w:val="0"/>
          <w:i w:val="1"/>
          <w:iCs w:val="1"/>
          <w:noProof w:val="0"/>
          <w:color w:val="000000" w:themeColor="text1" w:themeTint="FF" w:themeShade="FF"/>
          <w:sz w:val="22"/>
          <w:szCs w:val="22"/>
          <w:lang w:val="en-GB"/>
        </w:rPr>
        <w:t>Reflective Primary Teaching: Meeting the Teachers Standards Throughout Your Professional Career.</w:t>
      </w:r>
      <w:r w:rsidRPr="3505F384" w:rsidR="250E6D11">
        <w:rPr>
          <w:rFonts w:ascii="Arial" w:hAnsi="Arial" w:eastAsia="Arial" w:cs="Arial"/>
          <w:b w:val="0"/>
          <w:bCs w:val="0"/>
          <w:i w:val="0"/>
          <w:iCs w:val="0"/>
          <w:noProof w:val="0"/>
          <w:color w:val="000000" w:themeColor="text1" w:themeTint="FF" w:themeShade="FF"/>
          <w:sz w:val="22"/>
          <w:szCs w:val="22"/>
          <w:lang w:val="en-GB"/>
        </w:rPr>
        <w:t> Critical Publishing.</w:t>
      </w:r>
      <w:r w:rsidRPr="3505F384" w:rsidR="25AF1598">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3505F384" w:rsidR="25AF1598">
        <w:rPr>
          <w:rFonts w:ascii="Arial" w:hAnsi="Arial" w:eastAsia="Arial" w:cs="Arial"/>
          <w:b w:val="0"/>
          <w:bCs w:val="0"/>
          <w:i w:val="0"/>
          <w:iCs w:val="0"/>
          <w:noProof w:val="0"/>
          <w:color w:val="000000" w:themeColor="text1" w:themeTint="FF" w:themeShade="FF"/>
          <w:sz w:val="22"/>
          <w:szCs w:val="22"/>
          <w:lang w:val="en-GB"/>
        </w:rPr>
        <w:t>Deyrnas</w:t>
      </w:r>
      <w:proofErr w:type="spellEnd"/>
      <w:r w:rsidRPr="3505F384" w:rsidR="25AF1598">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3505F384" w:rsidR="25AF1598">
        <w:rPr>
          <w:rFonts w:ascii="Arial" w:hAnsi="Arial" w:eastAsia="Arial" w:cs="Arial"/>
          <w:b w:val="0"/>
          <w:bCs w:val="0"/>
          <w:i w:val="0"/>
          <w:iCs w:val="0"/>
          <w:noProof w:val="0"/>
          <w:color w:val="000000" w:themeColor="text1" w:themeTint="FF" w:themeShade="FF"/>
          <w:sz w:val="22"/>
          <w:szCs w:val="22"/>
          <w:lang w:val="en-GB"/>
        </w:rPr>
        <w:t>Unedig</w:t>
      </w:r>
      <w:proofErr w:type="spellEnd"/>
      <w:r w:rsidRPr="3505F384" w:rsidR="25AF1598">
        <w:rPr>
          <w:rFonts w:ascii="Arial" w:hAnsi="Arial" w:eastAsia="Arial" w:cs="Arial"/>
          <w:b w:val="0"/>
          <w:bCs w:val="0"/>
          <w:i w:val="0"/>
          <w:iCs w:val="0"/>
          <w:noProof w:val="0"/>
          <w:color w:val="000000" w:themeColor="text1" w:themeTint="FF" w:themeShade="FF"/>
          <w:sz w:val="22"/>
          <w:szCs w:val="22"/>
          <w:lang w:val="en-GB"/>
        </w:rPr>
        <w:t>.</w:t>
      </w:r>
    </w:p>
    <w:p w:rsidR="3505F384" w:rsidP="3505F384" w:rsidRDefault="3505F384" w14:paraId="286CDE71" w14:textId="1BC3C8F2">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570297AE" w:rsidP="3505F384" w:rsidRDefault="570297AE" w14:paraId="2E60ADD4" w14:textId="123C1DB2">
      <w:pPr>
        <w:spacing w:after="160" w:line="259" w:lineRule="auto"/>
        <w:rPr>
          <w:rFonts w:ascii="Arial" w:hAnsi="Arial" w:eastAsia="Arial" w:cs="Arial"/>
          <w:b w:val="0"/>
          <w:bCs w:val="0"/>
          <w:i w:val="0"/>
          <w:iCs w:val="0"/>
          <w:noProof w:val="0"/>
          <w:color w:val="000000" w:themeColor="text1" w:themeTint="FF" w:themeShade="FF"/>
          <w:sz w:val="22"/>
          <w:szCs w:val="22"/>
          <w:lang w:val="en-GB"/>
        </w:rPr>
      </w:pPr>
      <w:r w:rsidRPr="3505F384" w:rsidR="570297AE">
        <w:rPr>
          <w:rFonts w:ascii="Arial" w:hAnsi="Arial" w:eastAsia="Arial" w:cs="Arial"/>
          <w:b w:val="0"/>
          <w:bCs w:val="0"/>
          <w:i w:val="0"/>
          <w:iCs w:val="0"/>
          <w:noProof w:val="0"/>
          <w:color w:val="000000" w:themeColor="text1" w:themeTint="FF" w:themeShade="FF"/>
          <w:sz w:val="22"/>
          <w:szCs w:val="22"/>
          <w:lang w:val="en-GB"/>
        </w:rPr>
        <w:t xml:space="preserve">Carvalho, A. (2012) </w:t>
      </w:r>
      <w:r w:rsidRPr="3505F384" w:rsidR="570297AE">
        <w:rPr>
          <w:rFonts w:ascii="Arial" w:hAnsi="Arial" w:eastAsia="Arial" w:cs="Arial"/>
          <w:b w:val="0"/>
          <w:bCs w:val="0"/>
          <w:i w:val="1"/>
          <w:iCs w:val="1"/>
          <w:noProof w:val="0"/>
          <w:color w:val="000000" w:themeColor="text1" w:themeTint="FF" w:themeShade="FF"/>
          <w:sz w:val="22"/>
          <w:szCs w:val="22"/>
          <w:lang w:val="en-GB"/>
        </w:rPr>
        <w:t xml:space="preserve">Students’ </w:t>
      </w:r>
      <w:r w:rsidRPr="3505F384" w:rsidR="570297AE">
        <w:rPr>
          <w:rFonts w:ascii="Arial" w:hAnsi="Arial" w:eastAsia="Arial" w:cs="Arial"/>
          <w:b w:val="0"/>
          <w:bCs w:val="0"/>
          <w:i w:val="1"/>
          <w:iCs w:val="1"/>
          <w:noProof w:val="0"/>
          <w:color w:val="000000" w:themeColor="text1" w:themeTint="FF" w:themeShade="FF"/>
          <w:sz w:val="22"/>
          <w:szCs w:val="22"/>
          <w:lang w:val="en-GB"/>
        </w:rPr>
        <w:t>perceptions</w:t>
      </w:r>
      <w:r w:rsidRPr="3505F384" w:rsidR="570297AE">
        <w:rPr>
          <w:rFonts w:ascii="Arial" w:hAnsi="Arial" w:eastAsia="Arial" w:cs="Arial"/>
          <w:b w:val="0"/>
          <w:bCs w:val="0"/>
          <w:i w:val="1"/>
          <w:iCs w:val="1"/>
          <w:noProof w:val="0"/>
          <w:color w:val="000000" w:themeColor="text1" w:themeTint="FF" w:themeShade="FF"/>
          <w:sz w:val="22"/>
          <w:szCs w:val="22"/>
          <w:lang w:val="en-GB"/>
        </w:rPr>
        <w:t xml:space="preserve"> of fairness in peer assessment: Evidence from a </w:t>
      </w:r>
      <w:proofErr w:type="gramStart"/>
      <w:r w:rsidRPr="3505F384" w:rsidR="570297AE">
        <w:rPr>
          <w:rFonts w:ascii="Arial" w:hAnsi="Arial" w:eastAsia="Arial" w:cs="Arial"/>
          <w:b w:val="0"/>
          <w:bCs w:val="0"/>
          <w:i w:val="1"/>
          <w:iCs w:val="1"/>
          <w:noProof w:val="0"/>
          <w:color w:val="000000" w:themeColor="text1" w:themeTint="FF" w:themeShade="FF"/>
          <w:sz w:val="22"/>
          <w:szCs w:val="22"/>
          <w:lang w:val="en-GB"/>
        </w:rPr>
        <w:t>problem based</w:t>
      </w:r>
      <w:proofErr w:type="gramEnd"/>
      <w:r w:rsidRPr="3505F384" w:rsidR="570297AE">
        <w:rPr>
          <w:rFonts w:ascii="Arial" w:hAnsi="Arial" w:eastAsia="Arial" w:cs="Arial"/>
          <w:b w:val="0"/>
          <w:bCs w:val="0"/>
          <w:i w:val="1"/>
          <w:iCs w:val="1"/>
          <w:noProof w:val="0"/>
          <w:color w:val="000000" w:themeColor="text1" w:themeTint="FF" w:themeShade="FF"/>
          <w:sz w:val="22"/>
          <w:szCs w:val="22"/>
          <w:lang w:val="en-GB"/>
        </w:rPr>
        <w:t xml:space="preserve"> learning course. </w:t>
      </w:r>
      <w:r w:rsidRPr="3505F384" w:rsidR="570297AE">
        <w:rPr>
          <w:rFonts w:ascii="Arial" w:hAnsi="Arial" w:eastAsia="Arial" w:cs="Arial"/>
          <w:b w:val="0"/>
          <w:bCs w:val="0"/>
          <w:i w:val="0"/>
          <w:iCs w:val="0"/>
          <w:noProof w:val="0"/>
          <w:color w:val="000000" w:themeColor="text1" w:themeTint="FF" w:themeShade="FF"/>
          <w:sz w:val="22"/>
          <w:szCs w:val="22"/>
          <w:lang w:val="en-GB"/>
        </w:rPr>
        <w:t>Teaching in Higher Education.</w:t>
      </w:r>
    </w:p>
    <w:p w:rsidR="3505F384" w:rsidP="3505F384" w:rsidRDefault="3505F384" w14:paraId="7D1DC0ED" w14:textId="177A1A86">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11FE4C77" w:rsidP="3505F384" w:rsidRDefault="11FE4C77" w14:paraId="2AAF2F88" w14:textId="764B9689">
      <w:pPr>
        <w:spacing w:after="160" w:line="259" w:lineRule="auto"/>
        <w:rPr>
          <w:rFonts w:ascii="Arial" w:hAnsi="Arial" w:eastAsia="Arial" w:cs="Arial"/>
          <w:b w:val="0"/>
          <w:bCs w:val="0"/>
          <w:i w:val="0"/>
          <w:iCs w:val="0"/>
          <w:noProof w:val="0"/>
          <w:color w:val="000000" w:themeColor="text1" w:themeTint="FF" w:themeShade="FF"/>
          <w:sz w:val="22"/>
          <w:szCs w:val="22"/>
          <w:lang w:val="en-GB"/>
        </w:rPr>
      </w:pPr>
      <w:r w:rsidRPr="3505F384" w:rsidR="11FE4C77">
        <w:rPr>
          <w:rFonts w:ascii="Arial" w:hAnsi="Arial" w:eastAsia="Arial" w:cs="Arial"/>
          <w:b w:val="0"/>
          <w:bCs w:val="0"/>
          <w:i w:val="0"/>
          <w:iCs w:val="0"/>
          <w:noProof w:val="0"/>
          <w:color w:val="000000" w:themeColor="text1" w:themeTint="FF" w:themeShade="FF"/>
          <w:sz w:val="22"/>
          <w:szCs w:val="22"/>
          <w:lang w:val="en-GB"/>
        </w:rPr>
        <w:t xml:space="preserve">Centre for educational research and innovation. (2008) Assessment </w:t>
      </w:r>
      <w:proofErr w:type="gramStart"/>
      <w:r w:rsidRPr="3505F384" w:rsidR="11FE4C77">
        <w:rPr>
          <w:rFonts w:ascii="Arial" w:hAnsi="Arial" w:eastAsia="Arial" w:cs="Arial"/>
          <w:b w:val="0"/>
          <w:bCs w:val="0"/>
          <w:i w:val="0"/>
          <w:iCs w:val="0"/>
          <w:noProof w:val="0"/>
          <w:color w:val="000000" w:themeColor="text1" w:themeTint="FF" w:themeShade="FF"/>
          <w:sz w:val="22"/>
          <w:szCs w:val="22"/>
          <w:lang w:val="en-GB"/>
        </w:rPr>
        <w:t>For</w:t>
      </w:r>
      <w:proofErr w:type="gramEnd"/>
      <w:r w:rsidRPr="3505F384" w:rsidR="11FE4C77">
        <w:rPr>
          <w:rFonts w:ascii="Arial" w:hAnsi="Arial" w:eastAsia="Arial" w:cs="Arial"/>
          <w:b w:val="0"/>
          <w:bCs w:val="0"/>
          <w:i w:val="0"/>
          <w:iCs w:val="0"/>
          <w:noProof w:val="0"/>
          <w:color w:val="000000" w:themeColor="text1" w:themeTint="FF" w:themeShade="FF"/>
          <w:sz w:val="22"/>
          <w:szCs w:val="22"/>
          <w:lang w:val="en-GB"/>
        </w:rPr>
        <w:t xml:space="preserve"> Learning Formative Assessment. [pdf] </w:t>
      </w:r>
      <w:proofErr w:type="spellStart"/>
      <w:r w:rsidRPr="3505F384" w:rsidR="11FE4C77">
        <w:rPr>
          <w:rFonts w:ascii="Arial" w:hAnsi="Arial" w:eastAsia="Arial" w:cs="Arial"/>
          <w:b w:val="0"/>
          <w:bCs w:val="0"/>
          <w:i w:val="0"/>
          <w:iCs w:val="0"/>
          <w:noProof w:val="0"/>
          <w:color w:val="000000" w:themeColor="text1" w:themeTint="FF" w:themeShade="FF"/>
          <w:sz w:val="22"/>
          <w:szCs w:val="22"/>
          <w:lang w:val="en-GB"/>
        </w:rPr>
        <w:t>Ar</w:t>
      </w:r>
      <w:proofErr w:type="spellEnd"/>
      <w:r w:rsidRPr="3505F384" w:rsidR="11FE4C77">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3505F384" w:rsidR="11FE4C77">
        <w:rPr>
          <w:rFonts w:ascii="Arial" w:hAnsi="Arial" w:eastAsia="Arial" w:cs="Arial"/>
          <w:b w:val="0"/>
          <w:bCs w:val="0"/>
          <w:i w:val="0"/>
          <w:iCs w:val="0"/>
          <w:noProof w:val="0"/>
          <w:color w:val="000000" w:themeColor="text1" w:themeTint="FF" w:themeShade="FF"/>
          <w:sz w:val="22"/>
          <w:szCs w:val="22"/>
          <w:lang w:val="en-GB"/>
        </w:rPr>
        <w:t>gael</w:t>
      </w:r>
      <w:proofErr w:type="spellEnd"/>
      <w:r w:rsidRPr="3505F384" w:rsidR="11FE4C77">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3505F384" w:rsidR="11FE4C77">
        <w:rPr>
          <w:rFonts w:ascii="Arial" w:hAnsi="Arial" w:eastAsia="Arial" w:cs="Arial"/>
          <w:b w:val="0"/>
          <w:bCs w:val="0"/>
          <w:i w:val="0"/>
          <w:iCs w:val="0"/>
          <w:noProof w:val="0"/>
          <w:color w:val="000000" w:themeColor="text1" w:themeTint="FF" w:themeShade="FF"/>
          <w:sz w:val="22"/>
          <w:szCs w:val="22"/>
          <w:lang w:val="en-GB"/>
        </w:rPr>
        <w:t>yn</w:t>
      </w:r>
      <w:proofErr w:type="spellEnd"/>
      <w:r w:rsidRPr="3505F384" w:rsidR="11FE4C77">
        <w:rPr>
          <w:rFonts w:ascii="Arial" w:hAnsi="Arial" w:eastAsia="Arial" w:cs="Arial"/>
          <w:b w:val="0"/>
          <w:bCs w:val="0"/>
          <w:i w:val="0"/>
          <w:iCs w:val="0"/>
          <w:noProof w:val="0"/>
          <w:color w:val="000000" w:themeColor="text1" w:themeTint="FF" w:themeShade="FF"/>
          <w:sz w:val="22"/>
          <w:szCs w:val="22"/>
          <w:lang w:val="en-GB"/>
        </w:rPr>
        <w:t xml:space="preserve">: </w:t>
      </w:r>
      <w:hyperlink r:id="Rfe76e5680a044da0">
        <w:r w:rsidRPr="3505F384" w:rsidR="11FE4C77">
          <w:rPr>
            <w:rStyle w:val="Hyperlink"/>
            <w:rFonts w:ascii="Arial" w:hAnsi="Arial" w:eastAsia="Arial" w:cs="Arial"/>
            <w:b w:val="0"/>
            <w:bCs w:val="0"/>
            <w:i w:val="0"/>
            <w:iCs w:val="0"/>
            <w:noProof w:val="0"/>
            <w:sz w:val="22"/>
            <w:szCs w:val="22"/>
            <w:lang w:val="en-GB"/>
          </w:rPr>
          <w:t>https://www.oecd.org/site/educeri21st/4</w:t>
        </w:r>
        <w:r w:rsidRPr="3505F384" w:rsidR="6E935914">
          <w:rPr>
            <w:rStyle w:val="Hyperlink"/>
            <w:rFonts w:ascii="Arial" w:hAnsi="Arial" w:eastAsia="Arial" w:cs="Arial"/>
            <w:b w:val="0"/>
            <w:bCs w:val="0"/>
            <w:i w:val="0"/>
            <w:iCs w:val="0"/>
            <w:noProof w:val="0"/>
            <w:sz w:val="22"/>
            <w:szCs w:val="22"/>
            <w:lang w:val="en-GB"/>
          </w:rPr>
          <w:t>0600533.pdf</w:t>
        </w:r>
      </w:hyperlink>
      <w:r w:rsidRPr="3505F384" w:rsidR="6E935914">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3505F384" w:rsidR="6E935914">
        <w:rPr>
          <w:rFonts w:ascii="Arial" w:hAnsi="Arial" w:eastAsia="Arial" w:cs="Arial"/>
          <w:b w:val="0"/>
          <w:bCs w:val="0"/>
          <w:i w:val="0"/>
          <w:iCs w:val="0"/>
          <w:noProof w:val="0"/>
          <w:color w:val="000000" w:themeColor="text1" w:themeTint="FF" w:themeShade="FF"/>
          <w:sz w:val="22"/>
          <w:szCs w:val="22"/>
          <w:lang w:val="en-GB"/>
        </w:rPr>
        <w:t>Darllenwyd</w:t>
      </w:r>
      <w:proofErr w:type="spellEnd"/>
      <w:r w:rsidRPr="3505F384" w:rsidR="6E935914">
        <w:rPr>
          <w:rFonts w:ascii="Arial" w:hAnsi="Arial" w:eastAsia="Arial" w:cs="Arial"/>
          <w:b w:val="0"/>
          <w:bCs w:val="0"/>
          <w:i w:val="0"/>
          <w:iCs w:val="0"/>
          <w:noProof w:val="0"/>
          <w:color w:val="000000" w:themeColor="text1" w:themeTint="FF" w:themeShade="FF"/>
          <w:sz w:val="22"/>
          <w:szCs w:val="22"/>
          <w:lang w:val="en-GB"/>
        </w:rPr>
        <w:t xml:space="preserve"> 10 Ebrill 2021)</w:t>
      </w:r>
      <w:r w:rsidRPr="3505F384" w:rsidR="3961259D">
        <w:rPr>
          <w:rFonts w:ascii="Arial" w:hAnsi="Arial" w:eastAsia="Arial" w:cs="Arial"/>
          <w:b w:val="0"/>
          <w:bCs w:val="0"/>
          <w:i w:val="0"/>
          <w:iCs w:val="0"/>
          <w:noProof w:val="0"/>
          <w:color w:val="000000" w:themeColor="text1" w:themeTint="FF" w:themeShade="FF"/>
          <w:sz w:val="22"/>
          <w:szCs w:val="22"/>
          <w:lang w:val="en-GB"/>
        </w:rPr>
        <w:t>.</w:t>
      </w:r>
    </w:p>
    <w:p w:rsidR="3505F384" w:rsidP="3505F384" w:rsidRDefault="3505F384" w14:paraId="0F836C48" w14:textId="295A7072">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577F9972" w:rsidP="3505F384" w:rsidRDefault="577F9972" w14:paraId="5908DD06" w14:textId="30F95167">
      <w:pPr>
        <w:spacing w:after="160" w:line="259" w:lineRule="auto"/>
        <w:rPr>
          <w:rFonts w:ascii="Arial" w:hAnsi="Arial" w:eastAsia="Arial" w:cs="Arial"/>
          <w:b w:val="0"/>
          <w:bCs w:val="0"/>
          <w:i w:val="0"/>
          <w:iCs w:val="0"/>
          <w:noProof w:val="0"/>
          <w:color w:val="000000" w:themeColor="text1" w:themeTint="FF" w:themeShade="FF"/>
          <w:sz w:val="22"/>
          <w:szCs w:val="22"/>
          <w:lang w:val="en-GB"/>
        </w:rPr>
      </w:pPr>
      <w:r w:rsidRPr="3505F384" w:rsidR="577F9972">
        <w:rPr>
          <w:rFonts w:ascii="Arial" w:hAnsi="Arial" w:eastAsia="Arial" w:cs="Arial"/>
          <w:b w:val="0"/>
          <w:bCs w:val="0"/>
          <w:i w:val="0"/>
          <w:iCs w:val="0"/>
          <w:noProof w:val="0"/>
          <w:color w:val="000000" w:themeColor="text1" w:themeTint="FF" w:themeShade="FF"/>
          <w:sz w:val="22"/>
          <w:szCs w:val="22"/>
          <w:lang w:val="en-GB"/>
        </w:rPr>
        <w:t xml:space="preserve">Chan, C., Ha, A., &amp; Ng, J. Y. (2016) </w:t>
      </w:r>
      <w:r w:rsidRPr="3505F384" w:rsidR="577F9972">
        <w:rPr>
          <w:rFonts w:ascii="Arial" w:hAnsi="Arial" w:eastAsia="Arial" w:cs="Arial"/>
          <w:b w:val="0"/>
          <w:bCs w:val="0"/>
          <w:i w:val="1"/>
          <w:iCs w:val="1"/>
          <w:noProof w:val="0"/>
          <w:color w:val="000000" w:themeColor="text1" w:themeTint="FF" w:themeShade="FF"/>
          <w:sz w:val="22"/>
          <w:szCs w:val="22"/>
          <w:lang w:val="en-GB"/>
        </w:rPr>
        <w:t xml:space="preserve">Improving fundamental movement skills in Hong Kong students through an assessment for learning intervention that emphasizes fun, </w:t>
      </w:r>
      <w:r w:rsidRPr="3505F384" w:rsidR="577F9972">
        <w:rPr>
          <w:rFonts w:ascii="Arial" w:hAnsi="Arial" w:eastAsia="Arial" w:cs="Arial"/>
          <w:b w:val="0"/>
          <w:bCs w:val="0"/>
          <w:i w:val="1"/>
          <w:iCs w:val="1"/>
          <w:noProof w:val="0"/>
          <w:color w:val="000000" w:themeColor="text1" w:themeTint="FF" w:themeShade="FF"/>
          <w:sz w:val="22"/>
          <w:szCs w:val="22"/>
          <w:lang w:val="en-GB"/>
        </w:rPr>
        <w:t>mastery</w:t>
      </w:r>
      <w:r w:rsidRPr="3505F384" w:rsidR="577F9972">
        <w:rPr>
          <w:rFonts w:ascii="Arial" w:hAnsi="Arial" w:eastAsia="Arial" w:cs="Arial"/>
          <w:b w:val="0"/>
          <w:bCs w:val="0"/>
          <w:i w:val="1"/>
          <w:iCs w:val="1"/>
          <w:noProof w:val="0"/>
          <w:color w:val="000000" w:themeColor="text1" w:themeTint="FF" w:themeShade="FF"/>
          <w:sz w:val="22"/>
          <w:szCs w:val="22"/>
          <w:lang w:val="en-GB"/>
        </w:rPr>
        <w:t xml:space="preserve">, and support: </w:t>
      </w:r>
      <w:proofErr w:type="gramStart"/>
      <w:r w:rsidRPr="3505F384" w:rsidR="577F9972">
        <w:rPr>
          <w:rFonts w:ascii="Arial" w:hAnsi="Arial" w:eastAsia="Arial" w:cs="Arial"/>
          <w:b w:val="0"/>
          <w:bCs w:val="0"/>
          <w:i w:val="1"/>
          <w:iCs w:val="1"/>
          <w:noProof w:val="0"/>
          <w:color w:val="000000" w:themeColor="text1" w:themeTint="FF" w:themeShade="FF"/>
          <w:sz w:val="22"/>
          <w:szCs w:val="22"/>
          <w:lang w:val="en-GB"/>
        </w:rPr>
        <w:t>the</w:t>
      </w:r>
      <w:proofErr w:type="gramEnd"/>
      <w:r w:rsidRPr="3505F384" w:rsidR="577F9972">
        <w:rPr>
          <w:rFonts w:ascii="Arial" w:hAnsi="Arial" w:eastAsia="Arial" w:cs="Arial"/>
          <w:b w:val="0"/>
          <w:bCs w:val="0"/>
          <w:i w:val="1"/>
          <w:iCs w:val="1"/>
          <w:noProof w:val="0"/>
          <w:color w:val="000000" w:themeColor="text1" w:themeTint="FF" w:themeShade="FF"/>
          <w:sz w:val="22"/>
          <w:szCs w:val="22"/>
          <w:lang w:val="en-GB"/>
        </w:rPr>
        <w:t xml:space="preserve"> A + FMS randomized controlled trial study protocol.</w:t>
      </w:r>
      <w:r w:rsidRPr="3505F384" w:rsidR="577F9972">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3505F384" w:rsidR="577F9972">
        <w:rPr>
          <w:rFonts w:ascii="Arial" w:hAnsi="Arial" w:eastAsia="Arial" w:cs="Arial"/>
          <w:b w:val="0"/>
          <w:bCs w:val="0"/>
          <w:i w:val="0"/>
          <w:iCs w:val="0"/>
          <w:noProof w:val="0"/>
          <w:color w:val="000000" w:themeColor="text1" w:themeTint="FF" w:themeShade="FF"/>
          <w:sz w:val="22"/>
          <w:szCs w:val="22"/>
          <w:lang w:val="en-GB"/>
        </w:rPr>
        <w:t>SpringerPlus</w:t>
      </w:r>
      <w:proofErr w:type="spellEnd"/>
      <w:r w:rsidRPr="3505F384" w:rsidR="632C34A0">
        <w:rPr>
          <w:rFonts w:ascii="Arial" w:hAnsi="Arial" w:eastAsia="Arial" w:cs="Arial"/>
          <w:b w:val="0"/>
          <w:bCs w:val="0"/>
          <w:i w:val="0"/>
          <w:iCs w:val="0"/>
          <w:noProof w:val="0"/>
          <w:color w:val="000000" w:themeColor="text1" w:themeTint="FF" w:themeShade="FF"/>
          <w:sz w:val="22"/>
          <w:szCs w:val="22"/>
          <w:lang w:val="en-GB"/>
        </w:rPr>
        <w:t>.</w:t>
      </w:r>
    </w:p>
    <w:p w:rsidR="3505F384" w:rsidP="3505F384" w:rsidRDefault="3505F384" w14:paraId="492A7E90" w14:textId="5CA6C97D">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6CF11047" w:rsidP="3505F384" w:rsidRDefault="6CF11047" w14:paraId="0B8C7B1F" w14:textId="6C58B394">
      <w:pPr>
        <w:pStyle w:val="Normal"/>
        <w:spacing w:after="160" w:line="259" w:lineRule="auto"/>
        <w:rPr>
          <w:rStyle w:val="Hyperlink"/>
          <w:rFonts w:ascii="Arial" w:hAnsi="Arial" w:eastAsia="Arial" w:cs="Arial"/>
          <w:b w:val="0"/>
          <w:bCs w:val="0"/>
          <w:i w:val="0"/>
          <w:iCs w:val="0"/>
          <w:strike w:val="0"/>
          <w:dstrike w:val="0"/>
          <w:noProof w:val="0"/>
          <w:color w:val="auto" w:themeColor="text1" w:themeTint="FF" w:themeShade="FF"/>
          <w:sz w:val="22"/>
          <w:szCs w:val="22"/>
          <w:u w:val="none"/>
          <w:lang w:val="en-GB"/>
        </w:rPr>
      </w:pPr>
      <w:r w:rsidRPr="3505F384" w:rsidR="6CF11047">
        <w:rPr>
          <w:rStyle w:val="Hyperlink"/>
          <w:rFonts w:ascii="Arial" w:hAnsi="Arial" w:eastAsia="Arial" w:cs="Arial"/>
          <w:b w:val="0"/>
          <w:bCs w:val="0"/>
          <w:i w:val="0"/>
          <w:iCs w:val="0"/>
          <w:strike w:val="0"/>
          <w:dstrike w:val="0"/>
          <w:noProof w:val="0"/>
          <w:color w:val="auto"/>
          <w:sz w:val="22"/>
          <w:szCs w:val="22"/>
          <w:u w:val="none"/>
          <w:lang w:val="en-GB"/>
        </w:rPr>
        <w:t>Clarke, S. (2014)</w:t>
      </w:r>
      <w:r w:rsidRPr="3505F384" w:rsidR="6CF11047">
        <w:rPr>
          <w:rStyle w:val="Hyperlink"/>
          <w:rFonts w:ascii="Arial" w:hAnsi="Arial" w:eastAsia="Arial" w:cs="Arial"/>
          <w:b w:val="0"/>
          <w:bCs w:val="0"/>
          <w:i w:val="1"/>
          <w:iCs w:val="1"/>
          <w:strike w:val="0"/>
          <w:dstrike w:val="0"/>
          <w:noProof w:val="0"/>
          <w:color w:val="auto"/>
          <w:sz w:val="22"/>
          <w:szCs w:val="22"/>
          <w:u w:val="none"/>
          <w:lang w:val="en-GB"/>
        </w:rPr>
        <w:t> Outstanding Formative Assessment: Culture and Practice.</w:t>
      </w:r>
      <w:r w:rsidRPr="3505F384" w:rsidR="12B64418">
        <w:rPr>
          <w:rStyle w:val="Hyperlink"/>
          <w:rFonts w:ascii="Arial" w:hAnsi="Arial" w:eastAsia="Arial" w:cs="Arial"/>
          <w:b w:val="0"/>
          <w:bCs w:val="0"/>
          <w:i w:val="1"/>
          <w:iCs w:val="1"/>
          <w:strike w:val="0"/>
          <w:dstrike w:val="0"/>
          <w:noProof w:val="0"/>
          <w:color w:val="auto"/>
          <w:sz w:val="22"/>
          <w:szCs w:val="22"/>
          <w:u w:val="none"/>
          <w:lang w:val="en-GB"/>
        </w:rPr>
        <w:t xml:space="preserve"> </w:t>
      </w:r>
      <w:r w:rsidRPr="3505F384" w:rsidR="6CF11047">
        <w:rPr>
          <w:rStyle w:val="Hyperlink"/>
          <w:rFonts w:ascii="Arial" w:hAnsi="Arial" w:eastAsia="Arial" w:cs="Arial"/>
          <w:b w:val="0"/>
          <w:bCs w:val="0"/>
          <w:i w:val="0"/>
          <w:iCs w:val="0"/>
          <w:strike w:val="0"/>
          <w:dstrike w:val="0"/>
          <w:noProof w:val="0"/>
          <w:color w:val="auto"/>
          <w:sz w:val="22"/>
          <w:szCs w:val="22"/>
          <w:u w:val="none"/>
          <w:lang w:val="en-GB"/>
        </w:rPr>
        <w:t>Hodder Education.</w:t>
      </w:r>
      <w:r w:rsidRPr="3505F384" w:rsidR="41414803">
        <w:rPr>
          <w:rStyle w:val="Hyperlink"/>
          <w:rFonts w:ascii="Arial" w:hAnsi="Arial" w:eastAsia="Arial" w:cs="Arial"/>
          <w:b w:val="0"/>
          <w:bCs w:val="0"/>
          <w:i w:val="0"/>
          <w:iCs w:val="0"/>
          <w:strike w:val="0"/>
          <w:dstrike w:val="0"/>
          <w:noProof w:val="0"/>
          <w:color w:val="auto"/>
          <w:sz w:val="22"/>
          <w:szCs w:val="22"/>
          <w:u w:val="none"/>
          <w:lang w:val="en-GB"/>
        </w:rPr>
        <w:t xml:space="preserve"> </w:t>
      </w:r>
      <w:proofErr w:type="spellStart"/>
      <w:r w:rsidRPr="3505F384" w:rsidR="41414803">
        <w:rPr>
          <w:rStyle w:val="Hyperlink"/>
          <w:rFonts w:ascii="Arial" w:hAnsi="Arial" w:eastAsia="Arial" w:cs="Arial"/>
          <w:b w:val="0"/>
          <w:bCs w:val="0"/>
          <w:i w:val="0"/>
          <w:iCs w:val="0"/>
          <w:strike w:val="0"/>
          <w:dstrike w:val="0"/>
          <w:noProof w:val="0"/>
          <w:color w:val="auto"/>
          <w:sz w:val="22"/>
          <w:szCs w:val="22"/>
          <w:u w:val="none"/>
          <w:lang w:val="en-GB"/>
        </w:rPr>
        <w:t>Deyrnas</w:t>
      </w:r>
      <w:proofErr w:type="spellEnd"/>
      <w:r w:rsidRPr="3505F384" w:rsidR="41414803">
        <w:rPr>
          <w:rStyle w:val="Hyperlink"/>
          <w:rFonts w:ascii="Arial" w:hAnsi="Arial" w:eastAsia="Arial" w:cs="Arial"/>
          <w:b w:val="0"/>
          <w:bCs w:val="0"/>
          <w:i w:val="0"/>
          <w:iCs w:val="0"/>
          <w:strike w:val="0"/>
          <w:dstrike w:val="0"/>
          <w:noProof w:val="0"/>
          <w:color w:val="auto"/>
          <w:sz w:val="22"/>
          <w:szCs w:val="22"/>
          <w:u w:val="none"/>
          <w:lang w:val="en-GB"/>
        </w:rPr>
        <w:t xml:space="preserve"> </w:t>
      </w:r>
      <w:proofErr w:type="spellStart"/>
      <w:r w:rsidRPr="3505F384" w:rsidR="41414803">
        <w:rPr>
          <w:rStyle w:val="Hyperlink"/>
          <w:rFonts w:ascii="Arial" w:hAnsi="Arial" w:eastAsia="Arial" w:cs="Arial"/>
          <w:b w:val="0"/>
          <w:bCs w:val="0"/>
          <w:i w:val="0"/>
          <w:iCs w:val="0"/>
          <w:strike w:val="0"/>
          <w:dstrike w:val="0"/>
          <w:noProof w:val="0"/>
          <w:color w:val="auto"/>
          <w:sz w:val="22"/>
          <w:szCs w:val="22"/>
          <w:u w:val="none"/>
          <w:lang w:val="en-GB"/>
        </w:rPr>
        <w:t>Unedig</w:t>
      </w:r>
      <w:proofErr w:type="spellEnd"/>
      <w:r w:rsidRPr="3505F384" w:rsidR="41414803">
        <w:rPr>
          <w:rStyle w:val="Hyperlink"/>
          <w:rFonts w:ascii="Arial" w:hAnsi="Arial" w:eastAsia="Arial" w:cs="Arial"/>
          <w:b w:val="0"/>
          <w:bCs w:val="0"/>
          <w:i w:val="0"/>
          <w:iCs w:val="0"/>
          <w:strike w:val="0"/>
          <w:dstrike w:val="0"/>
          <w:noProof w:val="0"/>
          <w:color w:val="auto"/>
          <w:sz w:val="22"/>
          <w:szCs w:val="22"/>
          <w:u w:val="none"/>
          <w:lang w:val="en-GB"/>
        </w:rPr>
        <w:t>.</w:t>
      </w:r>
    </w:p>
    <w:p w:rsidR="3505F384" w:rsidP="3505F384" w:rsidRDefault="3505F384" w14:paraId="5DB3401E" w14:textId="71A4D344">
      <w:pPr>
        <w:pStyle w:val="Normal"/>
        <w:spacing w:after="160" w:line="259" w:lineRule="auto"/>
        <w:rPr>
          <w:rStyle w:val="Hyperlink"/>
          <w:rFonts w:ascii="Arial" w:hAnsi="Arial" w:eastAsia="Arial" w:cs="Arial"/>
          <w:b w:val="0"/>
          <w:bCs w:val="0"/>
          <w:i w:val="0"/>
          <w:iCs w:val="0"/>
          <w:strike w:val="0"/>
          <w:dstrike w:val="0"/>
          <w:noProof w:val="0"/>
          <w:color w:val="auto"/>
          <w:sz w:val="22"/>
          <w:szCs w:val="22"/>
          <w:u w:val="none"/>
          <w:lang w:val="en-GB"/>
        </w:rPr>
      </w:pPr>
    </w:p>
    <w:p w:rsidR="62C76032" w:rsidP="3505F384" w:rsidRDefault="62C76032" w14:paraId="45743A78" w14:textId="00A51E12">
      <w:pPr>
        <w:pStyle w:val="Normal"/>
        <w:spacing w:after="160" w:line="259" w:lineRule="auto"/>
        <w:rPr>
          <w:rFonts w:ascii="Arial" w:hAnsi="Arial" w:eastAsia="Arial" w:cs="Arial"/>
          <w:noProof w:val="0"/>
          <w:sz w:val="22"/>
          <w:szCs w:val="22"/>
          <w:lang w:val="en-GB"/>
        </w:rPr>
      </w:pPr>
      <w:r w:rsidRPr="3505F384" w:rsidR="62C76032">
        <w:rPr>
          <w:rFonts w:ascii="Arial" w:hAnsi="Arial" w:eastAsia="Arial" w:cs="Arial"/>
          <w:b w:val="0"/>
          <w:bCs w:val="0"/>
          <w:i w:val="0"/>
          <w:iCs w:val="0"/>
          <w:noProof w:val="0"/>
          <w:color w:val="000000" w:themeColor="text1" w:themeTint="FF" w:themeShade="FF"/>
          <w:sz w:val="22"/>
          <w:szCs w:val="22"/>
          <w:lang w:val="en-GB"/>
        </w:rPr>
        <w:t xml:space="preserve">Coe, R. et al. (2020) </w:t>
      </w:r>
      <w:r w:rsidRPr="3505F384" w:rsidR="62C76032">
        <w:rPr>
          <w:rFonts w:ascii="Arial" w:hAnsi="Arial" w:eastAsia="Arial" w:cs="Arial"/>
          <w:b w:val="0"/>
          <w:bCs w:val="0"/>
          <w:i w:val="1"/>
          <w:iCs w:val="1"/>
          <w:noProof w:val="0"/>
          <w:color w:val="000000" w:themeColor="text1" w:themeTint="FF" w:themeShade="FF"/>
          <w:sz w:val="22"/>
          <w:szCs w:val="22"/>
          <w:lang w:val="en-GB"/>
        </w:rPr>
        <w:t>Great Teaching Toolkit Evidence Review</w:t>
      </w:r>
      <w:r w:rsidRPr="3505F384" w:rsidR="62C76032">
        <w:rPr>
          <w:rFonts w:ascii="Arial" w:hAnsi="Arial" w:eastAsia="Arial" w:cs="Arial"/>
          <w:b w:val="0"/>
          <w:bCs w:val="0"/>
          <w:i w:val="0"/>
          <w:iCs w:val="0"/>
          <w:noProof w:val="0"/>
          <w:color w:val="000000" w:themeColor="text1" w:themeTint="FF" w:themeShade="FF"/>
          <w:sz w:val="22"/>
          <w:szCs w:val="22"/>
          <w:lang w:val="en-GB"/>
        </w:rPr>
        <w:t>.</w:t>
      </w:r>
      <w:r w:rsidRPr="3505F384" w:rsidR="75A82E0C">
        <w:rPr>
          <w:rFonts w:ascii="Arial" w:hAnsi="Arial" w:eastAsia="Arial" w:cs="Arial"/>
          <w:b w:val="0"/>
          <w:bCs w:val="0"/>
          <w:i w:val="0"/>
          <w:iCs w:val="0"/>
          <w:noProof w:val="0"/>
          <w:color w:val="000000" w:themeColor="text1" w:themeTint="FF" w:themeShade="FF"/>
          <w:sz w:val="22"/>
          <w:szCs w:val="22"/>
          <w:lang w:val="en-GB"/>
        </w:rPr>
        <w:t xml:space="preserve"> </w:t>
      </w:r>
      <w:r w:rsidRPr="3505F384" w:rsidR="75A82E0C">
        <w:rPr>
          <w:rFonts w:ascii="Arial" w:hAnsi="Arial" w:eastAsia="Arial" w:cs="Arial"/>
          <w:noProof w:val="0"/>
          <w:sz w:val="22"/>
          <w:szCs w:val="22"/>
          <w:lang w:val="en-GB"/>
        </w:rPr>
        <w:t>Cambridge Assessment International Education</w:t>
      </w:r>
      <w:r w:rsidRPr="3505F384" w:rsidR="1655BB74">
        <w:rPr>
          <w:rFonts w:ascii="Arial" w:hAnsi="Arial" w:eastAsia="Arial" w:cs="Arial"/>
          <w:noProof w:val="0"/>
          <w:sz w:val="22"/>
          <w:szCs w:val="22"/>
          <w:lang w:val="en-GB"/>
        </w:rPr>
        <w:t xml:space="preserve">. </w:t>
      </w:r>
      <w:r w:rsidRPr="3505F384" w:rsidR="75A82E0C">
        <w:rPr>
          <w:rFonts w:ascii="Arial" w:hAnsi="Arial" w:eastAsia="Arial" w:cs="Arial"/>
          <w:noProof w:val="0"/>
          <w:sz w:val="22"/>
          <w:szCs w:val="22"/>
          <w:lang w:val="en-GB"/>
        </w:rPr>
        <w:t xml:space="preserve">Evidence Based Education. </w:t>
      </w:r>
      <w:proofErr w:type="spellStart"/>
      <w:r w:rsidRPr="3505F384" w:rsidR="6FA102C3">
        <w:rPr>
          <w:rFonts w:ascii="Arial" w:hAnsi="Arial" w:eastAsia="Arial" w:cs="Arial"/>
          <w:noProof w:val="0"/>
          <w:sz w:val="22"/>
          <w:szCs w:val="22"/>
          <w:lang w:val="en-GB"/>
        </w:rPr>
        <w:t>Deyrnas</w:t>
      </w:r>
      <w:proofErr w:type="spellEnd"/>
      <w:r w:rsidRPr="3505F384" w:rsidR="6FA102C3">
        <w:rPr>
          <w:rFonts w:ascii="Arial" w:hAnsi="Arial" w:eastAsia="Arial" w:cs="Arial"/>
          <w:noProof w:val="0"/>
          <w:sz w:val="22"/>
          <w:szCs w:val="22"/>
          <w:lang w:val="en-GB"/>
        </w:rPr>
        <w:t xml:space="preserve"> </w:t>
      </w:r>
      <w:proofErr w:type="spellStart"/>
      <w:r w:rsidRPr="3505F384" w:rsidR="6FA102C3">
        <w:rPr>
          <w:rFonts w:ascii="Arial" w:hAnsi="Arial" w:eastAsia="Arial" w:cs="Arial"/>
          <w:noProof w:val="0"/>
          <w:sz w:val="22"/>
          <w:szCs w:val="22"/>
          <w:lang w:val="en-GB"/>
        </w:rPr>
        <w:t>Unedig</w:t>
      </w:r>
      <w:proofErr w:type="spellEnd"/>
      <w:r w:rsidRPr="3505F384" w:rsidR="6FA102C3">
        <w:rPr>
          <w:rFonts w:ascii="Arial" w:hAnsi="Arial" w:eastAsia="Arial" w:cs="Arial"/>
          <w:noProof w:val="0"/>
          <w:sz w:val="22"/>
          <w:szCs w:val="22"/>
          <w:lang w:val="en-GB"/>
        </w:rPr>
        <w:t>.</w:t>
      </w:r>
    </w:p>
    <w:p w:rsidR="3505F384" w:rsidP="3505F384" w:rsidRDefault="3505F384" w14:paraId="6AEDB72F" w14:textId="7140D66F">
      <w:pPr>
        <w:pStyle w:val="Normal"/>
        <w:spacing w:after="160" w:line="259" w:lineRule="auto"/>
        <w:rPr>
          <w:rFonts w:ascii="Arial" w:hAnsi="Arial" w:eastAsia="Arial" w:cs="Arial"/>
          <w:noProof w:val="0"/>
          <w:sz w:val="22"/>
          <w:szCs w:val="22"/>
          <w:lang w:val="en-GB"/>
        </w:rPr>
      </w:pPr>
    </w:p>
    <w:p w:rsidR="766FB14E" w:rsidP="3505F384" w:rsidRDefault="766FB14E" w14:paraId="2375260A" w14:textId="70AACDE2">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r w:rsidRPr="3505F384" w:rsidR="766FB14E">
        <w:rPr>
          <w:rFonts w:ascii="Arial" w:hAnsi="Arial" w:eastAsia="Arial" w:cs="Arial"/>
          <w:b w:val="0"/>
          <w:bCs w:val="0"/>
          <w:i w:val="0"/>
          <w:iCs w:val="0"/>
          <w:noProof w:val="0"/>
          <w:color w:val="000000" w:themeColor="text1" w:themeTint="FF" w:themeShade="FF"/>
          <w:sz w:val="22"/>
          <w:szCs w:val="22"/>
          <w:lang w:val="en-GB"/>
        </w:rPr>
        <w:t xml:space="preserve">Coe, R. et al. (2014) </w:t>
      </w:r>
      <w:r w:rsidRPr="3505F384" w:rsidR="766FB14E">
        <w:rPr>
          <w:rFonts w:ascii="Arial" w:hAnsi="Arial" w:eastAsia="Arial" w:cs="Arial"/>
          <w:b w:val="0"/>
          <w:bCs w:val="0"/>
          <w:i w:val="1"/>
          <w:iCs w:val="1"/>
          <w:noProof w:val="0"/>
          <w:color w:val="000000" w:themeColor="text1" w:themeTint="FF" w:themeShade="FF"/>
          <w:sz w:val="22"/>
          <w:szCs w:val="22"/>
          <w:lang w:val="en-GB"/>
        </w:rPr>
        <w:t>What Makes Great Teaching? Review of the Underpinning Research.</w:t>
      </w:r>
      <w:r w:rsidRPr="3505F384" w:rsidR="766FB14E">
        <w:rPr>
          <w:rFonts w:ascii="Arial" w:hAnsi="Arial" w:eastAsia="Arial" w:cs="Arial"/>
          <w:b w:val="0"/>
          <w:bCs w:val="0"/>
          <w:i w:val="0"/>
          <w:iCs w:val="0"/>
          <w:noProof w:val="0"/>
          <w:color w:val="000000" w:themeColor="text1" w:themeTint="FF" w:themeShade="FF"/>
          <w:sz w:val="22"/>
          <w:szCs w:val="22"/>
          <w:lang w:val="en-GB"/>
        </w:rPr>
        <w:t xml:space="preserve"> Centre for Evaluation and Monitoring/The Sutton Trust.</w:t>
      </w:r>
      <w:r w:rsidRPr="3505F384" w:rsidR="5A0EB304">
        <w:rPr>
          <w:rFonts w:ascii="Arial" w:hAnsi="Arial" w:eastAsia="Arial" w:cs="Arial"/>
          <w:b w:val="0"/>
          <w:bCs w:val="0"/>
          <w:i w:val="0"/>
          <w:iCs w:val="0"/>
          <w:noProof w:val="0"/>
          <w:color w:val="000000" w:themeColor="text1" w:themeTint="FF" w:themeShade="FF"/>
          <w:sz w:val="22"/>
          <w:szCs w:val="22"/>
          <w:lang w:val="en-GB"/>
        </w:rPr>
        <w:t xml:space="preserve"> Durham. </w:t>
      </w:r>
    </w:p>
    <w:p w:rsidR="3505F384" w:rsidP="3505F384" w:rsidRDefault="3505F384" w14:paraId="3BC546C0" w14:textId="7331EA7A">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2266708E" w:rsidP="3505F384" w:rsidRDefault="2266708E" w14:paraId="3B80F0A1" w14:textId="284346D5">
      <w:pPr>
        <w:spacing w:after="160" w:line="259" w:lineRule="auto"/>
        <w:rPr>
          <w:rFonts w:ascii="Arial" w:hAnsi="Arial" w:eastAsia="Arial" w:cs="Arial"/>
          <w:b w:val="0"/>
          <w:bCs w:val="0"/>
          <w:i w:val="0"/>
          <w:iCs w:val="0"/>
          <w:noProof w:val="0"/>
          <w:color w:val="000000" w:themeColor="text1" w:themeTint="FF" w:themeShade="FF"/>
          <w:sz w:val="22"/>
          <w:szCs w:val="22"/>
          <w:lang w:val="en-GB"/>
        </w:rPr>
      </w:pPr>
      <w:r w:rsidRPr="3505F384" w:rsidR="2266708E">
        <w:rPr>
          <w:rFonts w:ascii="Arial" w:hAnsi="Arial" w:eastAsia="Arial" w:cs="Arial"/>
          <w:b w:val="0"/>
          <w:bCs w:val="0"/>
          <w:i w:val="0"/>
          <w:iCs w:val="0"/>
          <w:noProof w:val="0"/>
          <w:color w:val="000000" w:themeColor="text1" w:themeTint="FF" w:themeShade="FF"/>
          <w:sz w:val="22"/>
          <w:szCs w:val="22"/>
          <w:lang w:val="en-GB"/>
        </w:rPr>
        <w:t>Cook-Cottone, C. (</w:t>
      </w:r>
      <w:proofErr w:type="spellStart"/>
      <w:r w:rsidRPr="3505F384" w:rsidR="54B8BB14">
        <w:rPr>
          <w:rFonts w:ascii="Arial" w:hAnsi="Arial" w:eastAsia="Arial" w:cs="Arial"/>
          <w:b w:val="0"/>
          <w:bCs w:val="0"/>
          <w:i w:val="0"/>
          <w:iCs w:val="0"/>
          <w:noProof w:val="0"/>
          <w:color w:val="000000" w:themeColor="text1" w:themeTint="FF" w:themeShade="FF"/>
          <w:sz w:val="22"/>
          <w:szCs w:val="22"/>
          <w:lang w:val="en-GB"/>
        </w:rPr>
        <w:t>dyddiad</w:t>
      </w:r>
      <w:proofErr w:type="spellEnd"/>
      <w:r w:rsidRPr="3505F384" w:rsidR="20A953A9">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3505F384" w:rsidR="2266708E">
        <w:rPr>
          <w:rFonts w:ascii="Arial" w:hAnsi="Arial" w:eastAsia="Arial" w:cs="Arial"/>
          <w:b w:val="0"/>
          <w:bCs w:val="0"/>
          <w:i w:val="0"/>
          <w:iCs w:val="0"/>
          <w:noProof w:val="0"/>
          <w:color w:val="000000" w:themeColor="text1" w:themeTint="FF" w:themeShade="FF"/>
          <w:sz w:val="22"/>
          <w:szCs w:val="22"/>
          <w:lang w:val="en-GB"/>
        </w:rPr>
        <w:t>a</w:t>
      </w:r>
      <w:r w:rsidRPr="3505F384" w:rsidR="6B6426C5">
        <w:rPr>
          <w:rFonts w:ascii="Arial" w:hAnsi="Arial" w:eastAsia="Arial" w:cs="Arial"/>
          <w:b w:val="0"/>
          <w:bCs w:val="0"/>
          <w:i w:val="0"/>
          <w:iCs w:val="0"/>
          <w:noProof w:val="0"/>
          <w:color w:val="000000" w:themeColor="text1" w:themeTint="FF" w:themeShade="FF"/>
          <w:sz w:val="22"/>
          <w:szCs w:val="22"/>
          <w:lang w:val="en-GB"/>
        </w:rPr>
        <w:t>nhysbys</w:t>
      </w:r>
      <w:proofErr w:type="spellEnd"/>
      <w:r w:rsidRPr="3505F384" w:rsidR="2266708E">
        <w:rPr>
          <w:rFonts w:ascii="Arial" w:hAnsi="Arial" w:eastAsia="Arial" w:cs="Arial"/>
          <w:b w:val="0"/>
          <w:bCs w:val="0"/>
          <w:i w:val="0"/>
          <w:iCs w:val="0"/>
          <w:noProof w:val="0"/>
          <w:color w:val="000000" w:themeColor="text1" w:themeTint="FF" w:themeShade="FF"/>
          <w:sz w:val="22"/>
          <w:szCs w:val="22"/>
          <w:lang w:val="en-GB"/>
        </w:rPr>
        <w:t xml:space="preserve">). </w:t>
      </w:r>
      <w:r w:rsidRPr="3505F384" w:rsidR="2266708E">
        <w:rPr>
          <w:rFonts w:ascii="Arial" w:hAnsi="Arial" w:eastAsia="Arial" w:cs="Arial"/>
          <w:b w:val="0"/>
          <w:bCs w:val="0"/>
          <w:i w:val="1"/>
          <w:iCs w:val="1"/>
          <w:noProof w:val="0"/>
          <w:color w:val="000000" w:themeColor="text1" w:themeTint="FF" w:themeShade="FF"/>
          <w:sz w:val="22"/>
          <w:szCs w:val="22"/>
          <w:lang w:val="en-GB"/>
        </w:rPr>
        <w:t>Mindfulness and Yoga in Schools: A Guide for Teachers and Practitioners</w:t>
      </w:r>
      <w:r w:rsidRPr="3505F384" w:rsidR="36E849FE">
        <w:rPr>
          <w:rFonts w:ascii="Arial" w:hAnsi="Arial" w:eastAsia="Arial" w:cs="Arial"/>
          <w:b w:val="0"/>
          <w:bCs w:val="0"/>
          <w:i w:val="1"/>
          <w:iCs w:val="1"/>
          <w:noProof w:val="0"/>
          <w:color w:val="000000" w:themeColor="text1" w:themeTint="FF" w:themeShade="FF"/>
          <w:sz w:val="22"/>
          <w:szCs w:val="22"/>
          <w:lang w:val="en-GB"/>
        </w:rPr>
        <w:t xml:space="preserve">. </w:t>
      </w:r>
      <w:r w:rsidRPr="3505F384" w:rsidR="2266708E">
        <w:rPr>
          <w:rFonts w:ascii="Arial" w:hAnsi="Arial" w:eastAsia="Arial" w:cs="Arial"/>
          <w:b w:val="0"/>
          <w:bCs w:val="0"/>
          <w:i w:val="0"/>
          <w:iCs w:val="0"/>
          <w:noProof w:val="0"/>
          <w:color w:val="000000" w:themeColor="text1" w:themeTint="FF" w:themeShade="FF"/>
          <w:sz w:val="22"/>
          <w:szCs w:val="22"/>
          <w:lang w:val="en-GB"/>
        </w:rPr>
        <w:t>Springer Publishing Company.</w:t>
      </w:r>
      <w:r w:rsidRPr="3505F384" w:rsidR="0A4474B8">
        <w:rPr>
          <w:rFonts w:ascii="Arial" w:hAnsi="Arial" w:eastAsia="Arial" w:cs="Arial"/>
          <w:b w:val="0"/>
          <w:bCs w:val="0"/>
          <w:i w:val="0"/>
          <w:iCs w:val="0"/>
          <w:noProof w:val="0"/>
          <w:color w:val="000000" w:themeColor="text1" w:themeTint="FF" w:themeShade="FF"/>
          <w:sz w:val="22"/>
          <w:szCs w:val="22"/>
          <w:lang w:val="en-GB"/>
        </w:rPr>
        <w:t xml:space="preserve"> </w:t>
      </w:r>
      <w:r w:rsidRPr="3505F384" w:rsidR="0A4474B8">
        <w:rPr>
          <w:rFonts w:ascii="Arial" w:hAnsi="Arial" w:eastAsia="Arial" w:cs="Arial"/>
          <w:b w:val="0"/>
          <w:bCs w:val="0"/>
          <w:i w:val="0"/>
          <w:iCs w:val="0"/>
          <w:noProof w:val="0"/>
          <w:color w:val="000000" w:themeColor="text1" w:themeTint="FF" w:themeShade="FF"/>
          <w:sz w:val="22"/>
          <w:szCs w:val="22"/>
          <w:lang w:val="cy-GB"/>
        </w:rPr>
        <w:t xml:space="preserve">Unol Daleithiau. </w:t>
      </w:r>
    </w:p>
    <w:p w:rsidR="3505F384" w:rsidP="3505F384" w:rsidRDefault="3505F384" w14:paraId="18609CCF" w14:textId="4AACCDBF">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27E6167D" w:rsidP="3505F384" w:rsidRDefault="27E6167D" w14:paraId="1B62CC24" w14:textId="74DF5814">
      <w:pPr>
        <w:pStyle w:val="Normal"/>
        <w:spacing w:after="160" w:line="259" w:lineRule="auto"/>
        <w:rPr>
          <w:rFonts w:ascii="Arial" w:hAnsi="Arial" w:eastAsia="Arial" w:cs="Arial"/>
          <w:b w:val="0"/>
          <w:bCs w:val="0"/>
          <w:i w:val="0"/>
          <w:iCs w:val="0"/>
          <w:noProof w:val="0"/>
          <w:color w:val="000000" w:themeColor="text1" w:themeTint="FF" w:themeShade="FF"/>
          <w:sz w:val="22"/>
          <w:szCs w:val="22"/>
          <w:lang w:val="cy-GB"/>
        </w:rPr>
      </w:pPr>
      <w:r w:rsidRPr="3505F384" w:rsidR="27E6167D">
        <w:rPr>
          <w:rFonts w:ascii="Arial" w:hAnsi="Arial" w:eastAsia="Arial" w:cs="Arial"/>
          <w:b w:val="0"/>
          <w:bCs w:val="0"/>
          <w:i w:val="0"/>
          <w:iCs w:val="0"/>
          <w:noProof w:val="0"/>
          <w:color w:val="000000" w:themeColor="text1" w:themeTint="FF" w:themeShade="FF"/>
          <w:sz w:val="22"/>
          <w:szCs w:val="22"/>
          <w:lang w:val="en-GB"/>
        </w:rPr>
        <w:t xml:space="preserve">Department of Education (2017) </w:t>
      </w:r>
      <w:r w:rsidRPr="3505F384" w:rsidR="27E6167D">
        <w:rPr>
          <w:rFonts w:ascii="Arial" w:hAnsi="Arial" w:eastAsia="Arial" w:cs="Arial"/>
          <w:b w:val="0"/>
          <w:bCs w:val="0"/>
          <w:i w:val="1"/>
          <w:iCs w:val="1"/>
          <w:noProof w:val="0"/>
          <w:color w:val="000000" w:themeColor="text1" w:themeTint="FF" w:themeShade="FF"/>
          <w:sz w:val="22"/>
          <w:szCs w:val="22"/>
          <w:lang w:val="en-GB"/>
        </w:rPr>
        <w:t xml:space="preserve">Assessment. </w:t>
      </w:r>
      <w:r w:rsidRPr="3505F384" w:rsidR="27E6167D">
        <w:rPr>
          <w:rFonts w:ascii="Arial" w:hAnsi="Arial" w:eastAsia="Arial" w:cs="Arial"/>
          <w:b w:val="0"/>
          <w:bCs w:val="0"/>
          <w:i w:val="0"/>
          <w:iCs w:val="0"/>
          <w:noProof w:val="0"/>
          <w:color w:val="000000" w:themeColor="text1" w:themeTint="FF" w:themeShade="FF"/>
          <w:sz w:val="22"/>
          <w:szCs w:val="22"/>
          <w:lang w:val="en-GB"/>
        </w:rPr>
        <w:t xml:space="preserve">Ar gael yn </w:t>
      </w:r>
      <w:hyperlink w:anchor="skip-link" r:id="R44a1027a3c094e7b">
        <w:r w:rsidRPr="3505F384" w:rsidR="27E6167D">
          <w:rPr>
            <w:rStyle w:val="Hyperlink"/>
            <w:rFonts w:ascii="Arial" w:hAnsi="Arial" w:eastAsia="Arial" w:cs="Arial"/>
            <w:b w:val="0"/>
            <w:bCs w:val="0"/>
            <w:i w:val="0"/>
            <w:iCs w:val="0"/>
            <w:strike w:val="0"/>
            <w:dstrike w:val="0"/>
            <w:noProof w:val="0"/>
            <w:sz w:val="22"/>
            <w:szCs w:val="22"/>
            <w:lang w:val="en-GB"/>
          </w:rPr>
          <w:t>https://www.education-ni.gov.uk/articles/assessment#skip-link</w:t>
        </w:r>
      </w:hyperlink>
      <w:r w:rsidRPr="3505F384" w:rsidR="27E6167D">
        <w:rPr>
          <w:rFonts w:ascii="Arial" w:hAnsi="Arial" w:eastAsia="Arial" w:cs="Arial"/>
          <w:b w:val="0"/>
          <w:bCs w:val="0"/>
          <w:i w:val="0"/>
          <w:iCs w:val="0"/>
          <w:strike w:val="0"/>
          <w:dstrike w:val="0"/>
          <w:noProof w:val="0"/>
          <w:sz w:val="22"/>
          <w:szCs w:val="22"/>
          <w:lang w:val="en-GB"/>
        </w:rPr>
        <w:t xml:space="preserve"> </w:t>
      </w:r>
      <w:r w:rsidRPr="3505F384" w:rsidR="27E6167D">
        <w:rPr>
          <w:rFonts w:ascii="Arial" w:hAnsi="Arial" w:eastAsia="Arial" w:cs="Arial"/>
          <w:b w:val="0"/>
          <w:bCs w:val="0"/>
          <w:i w:val="0"/>
          <w:iCs w:val="0"/>
          <w:noProof w:val="0"/>
          <w:color w:val="000000" w:themeColor="text1" w:themeTint="FF" w:themeShade="FF"/>
          <w:sz w:val="22"/>
          <w:szCs w:val="22"/>
          <w:lang w:val="cy-GB"/>
        </w:rPr>
        <w:t>(Darllenwyd 10 Ebrill 2021).</w:t>
      </w:r>
    </w:p>
    <w:p w:rsidR="3505F384" w:rsidP="3505F384" w:rsidRDefault="3505F384" w14:paraId="57393CDC" w14:textId="18BF55A1">
      <w:pPr>
        <w:pStyle w:val="Normal"/>
        <w:spacing w:after="160" w:line="259" w:lineRule="auto"/>
        <w:rPr>
          <w:rFonts w:ascii="Arial" w:hAnsi="Arial" w:eastAsia="Arial" w:cs="Arial"/>
          <w:b w:val="0"/>
          <w:bCs w:val="0"/>
          <w:i w:val="0"/>
          <w:iCs w:val="0"/>
          <w:noProof w:val="0"/>
          <w:color w:val="000000" w:themeColor="text1" w:themeTint="FF" w:themeShade="FF"/>
          <w:sz w:val="22"/>
          <w:szCs w:val="22"/>
          <w:lang w:val="cy-GB"/>
        </w:rPr>
      </w:pPr>
    </w:p>
    <w:p w:rsidR="291AAF57" w:rsidP="3505F384" w:rsidRDefault="291AAF57" w14:paraId="1A2A7D1F" w14:textId="176C2323">
      <w:pPr>
        <w:spacing w:after="160" w:line="259" w:lineRule="auto"/>
        <w:rPr>
          <w:rFonts w:ascii="Arial" w:hAnsi="Arial" w:eastAsia="Arial" w:cs="Arial"/>
          <w:b w:val="0"/>
          <w:bCs w:val="0"/>
          <w:i w:val="1"/>
          <w:iCs w:val="1"/>
          <w:noProof w:val="0"/>
          <w:color w:val="000000" w:themeColor="text1" w:themeTint="FF" w:themeShade="FF"/>
          <w:sz w:val="22"/>
          <w:szCs w:val="22"/>
          <w:lang w:val="en-GB"/>
        </w:rPr>
      </w:pPr>
      <w:r w:rsidRPr="3505F384" w:rsidR="291AAF57">
        <w:rPr>
          <w:rFonts w:ascii="Arial" w:hAnsi="Arial" w:eastAsia="Arial" w:cs="Arial"/>
          <w:b w:val="0"/>
          <w:bCs w:val="0"/>
          <w:i w:val="0"/>
          <w:iCs w:val="0"/>
          <w:noProof w:val="0"/>
          <w:color w:val="000000" w:themeColor="text1" w:themeTint="FF" w:themeShade="FF"/>
          <w:sz w:val="22"/>
          <w:szCs w:val="22"/>
          <w:lang w:val="en-GB"/>
        </w:rPr>
        <w:t>Dixson, D, Worrell, F. (2016) </w:t>
      </w:r>
      <w:r w:rsidRPr="3505F384" w:rsidR="291AAF57">
        <w:rPr>
          <w:rFonts w:ascii="Arial" w:hAnsi="Arial" w:eastAsia="Arial" w:cs="Arial"/>
          <w:b w:val="0"/>
          <w:bCs w:val="0"/>
          <w:i w:val="1"/>
          <w:iCs w:val="1"/>
          <w:noProof w:val="0"/>
          <w:color w:val="000000" w:themeColor="text1" w:themeTint="FF" w:themeShade="FF"/>
          <w:sz w:val="22"/>
          <w:szCs w:val="22"/>
          <w:lang w:val="en-GB"/>
        </w:rPr>
        <w:t xml:space="preserve">Formative and Summative Assessment in the Classroom, Theory </w:t>
      </w:r>
      <w:proofErr w:type="gramStart"/>
      <w:r w:rsidRPr="3505F384" w:rsidR="291AAF57">
        <w:rPr>
          <w:rFonts w:ascii="Arial" w:hAnsi="Arial" w:eastAsia="Arial" w:cs="Arial"/>
          <w:b w:val="0"/>
          <w:bCs w:val="0"/>
          <w:i w:val="1"/>
          <w:iCs w:val="1"/>
          <w:noProof w:val="0"/>
          <w:color w:val="000000" w:themeColor="text1" w:themeTint="FF" w:themeShade="FF"/>
          <w:sz w:val="22"/>
          <w:szCs w:val="22"/>
          <w:lang w:val="en-GB"/>
        </w:rPr>
        <w:t>Into</w:t>
      </w:r>
      <w:proofErr w:type="gramEnd"/>
      <w:r w:rsidRPr="3505F384" w:rsidR="291AAF57">
        <w:rPr>
          <w:rFonts w:ascii="Arial" w:hAnsi="Arial" w:eastAsia="Arial" w:cs="Arial"/>
          <w:b w:val="0"/>
          <w:bCs w:val="0"/>
          <w:i w:val="1"/>
          <w:iCs w:val="1"/>
          <w:noProof w:val="0"/>
          <w:color w:val="000000" w:themeColor="text1" w:themeTint="FF" w:themeShade="FF"/>
          <w:sz w:val="22"/>
          <w:szCs w:val="22"/>
          <w:lang w:val="en-GB"/>
        </w:rPr>
        <w:t xml:space="preserve"> Practice.</w:t>
      </w:r>
      <w:r w:rsidRPr="3505F384" w:rsidR="61BB8275">
        <w:rPr>
          <w:rFonts w:ascii="Arial" w:hAnsi="Arial" w:eastAsia="Arial" w:cs="Arial"/>
          <w:b w:val="0"/>
          <w:bCs w:val="0"/>
          <w:i w:val="1"/>
          <w:iCs w:val="1"/>
          <w:noProof w:val="0"/>
          <w:color w:val="000000" w:themeColor="text1" w:themeTint="FF" w:themeShade="FF"/>
          <w:sz w:val="22"/>
          <w:szCs w:val="22"/>
          <w:lang w:val="en-GB"/>
        </w:rPr>
        <w:t xml:space="preserve"> </w:t>
      </w:r>
      <w:r w:rsidRPr="3505F384" w:rsidR="61BB8275">
        <w:rPr>
          <w:rFonts w:ascii="Arial" w:hAnsi="Arial" w:eastAsia="Arial" w:cs="Arial"/>
          <w:b w:val="0"/>
          <w:bCs w:val="0"/>
          <w:i w:val="0"/>
          <w:iCs w:val="0"/>
          <w:noProof w:val="0"/>
          <w:color w:val="000000" w:themeColor="text1" w:themeTint="FF" w:themeShade="FF"/>
          <w:sz w:val="22"/>
          <w:szCs w:val="22"/>
          <w:lang w:val="en-GB"/>
        </w:rPr>
        <w:t>Taylor &amp; Francis.</w:t>
      </w:r>
    </w:p>
    <w:p w:rsidR="3505F384" w:rsidP="3505F384" w:rsidRDefault="3505F384" w14:paraId="7245E20B" w14:textId="5F4FF4EA">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6A5CE2EE" w:rsidP="3505F384" w:rsidRDefault="6A5CE2EE" w14:paraId="00A39149" w14:textId="350B6C51">
      <w:pPr>
        <w:pStyle w:val="Normal"/>
        <w:rPr>
          <w:rFonts w:ascii="Arial" w:hAnsi="Arial" w:eastAsia="Arial" w:cs="Arial"/>
          <w:noProof w:val="0"/>
          <w:lang w:val="en-GB"/>
        </w:rPr>
      </w:pPr>
      <w:proofErr w:type="spellStart"/>
      <w:r w:rsidRPr="3505F384" w:rsidR="6A5CE2EE">
        <w:rPr>
          <w:rFonts w:ascii="Arial" w:hAnsi="Arial" w:eastAsia="Arial" w:cs="Arial"/>
          <w:noProof w:val="0"/>
          <w:lang w:val="cy-GB"/>
        </w:rPr>
        <w:t>Donaldson</w:t>
      </w:r>
      <w:proofErr w:type="spellEnd"/>
      <w:r w:rsidRPr="3505F384" w:rsidR="6A5CE2EE">
        <w:rPr>
          <w:rFonts w:ascii="Arial" w:hAnsi="Arial" w:eastAsia="Arial" w:cs="Arial"/>
          <w:noProof w:val="0"/>
          <w:lang w:val="cy-GB"/>
        </w:rPr>
        <w:t xml:space="preserve">, G. (2015) </w:t>
      </w:r>
      <w:r w:rsidRPr="3505F384" w:rsidR="6A5CE2EE">
        <w:rPr>
          <w:rFonts w:ascii="Arial" w:hAnsi="Arial" w:eastAsia="Arial" w:cs="Arial"/>
          <w:noProof w:val="0"/>
          <w:lang w:val="cy-GB"/>
        </w:rPr>
        <w:t xml:space="preserve">Dyfodol Llwyddiannus. </w:t>
      </w:r>
      <w:r w:rsidRPr="3505F384" w:rsidR="6A5CE2EE">
        <w:rPr>
          <w:rFonts w:ascii="Arial" w:hAnsi="Arial" w:eastAsia="Arial" w:cs="Arial"/>
          <w:noProof w:val="0"/>
          <w:lang w:val="cy-GB"/>
        </w:rPr>
        <w:t xml:space="preserve">Hawlfraint y Goron. Caerdydd. Ar gael yn: </w:t>
      </w:r>
      <w:hyperlink r:id="Rbcfbcb22034c4850">
        <w:r w:rsidRPr="3505F384" w:rsidR="6A5CE2EE">
          <w:rPr>
            <w:rStyle w:val="Hyperlink"/>
            <w:rFonts w:ascii="Arial" w:hAnsi="Arial" w:eastAsia="Arial" w:cs="Arial"/>
            <w:noProof w:val="0"/>
            <w:lang w:val="cy-GB"/>
          </w:rPr>
          <w:t>https://llyw.cymru/sites/default/files/publications/2018-03/dyfodol-llwyddiannus.pdf</w:t>
        </w:r>
      </w:hyperlink>
      <w:r w:rsidRPr="3505F384" w:rsidR="6A5CE2EE">
        <w:rPr>
          <w:rFonts w:ascii="Arial" w:hAnsi="Arial" w:eastAsia="Arial" w:cs="Arial"/>
          <w:noProof w:val="0"/>
          <w:lang w:val="en-GB"/>
        </w:rPr>
        <w:t xml:space="preserve"> (</w:t>
      </w:r>
      <w:proofErr w:type="spellStart"/>
      <w:r w:rsidRPr="3505F384" w:rsidR="6A5CE2EE">
        <w:rPr>
          <w:rFonts w:ascii="Arial" w:hAnsi="Arial" w:eastAsia="Arial" w:cs="Arial"/>
          <w:noProof w:val="0"/>
          <w:lang w:val="en-GB"/>
        </w:rPr>
        <w:t>Darllenwyd</w:t>
      </w:r>
      <w:proofErr w:type="spellEnd"/>
      <w:r w:rsidRPr="3505F384" w:rsidR="6A5CE2EE">
        <w:rPr>
          <w:rFonts w:ascii="Arial" w:hAnsi="Arial" w:eastAsia="Arial" w:cs="Arial"/>
          <w:noProof w:val="0"/>
          <w:lang w:val="en-GB"/>
        </w:rPr>
        <w:t xml:space="preserve"> 10 Ebrill 2021).</w:t>
      </w:r>
    </w:p>
    <w:p w:rsidR="62F0A4BB" w:rsidP="3505F384" w:rsidRDefault="62F0A4BB" w14:paraId="75B93333" w14:textId="0617E253">
      <w:pPr>
        <w:pStyle w:val="Normal"/>
        <w:rPr>
          <w:rFonts w:ascii="Arial" w:hAnsi="Arial" w:eastAsia="Arial" w:cs="Arial"/>
          <w:noProof w:val="0"/>
          <w:lang w:val="en-GB"/>
        </w:rPr>
      </w:pPr>
    </w:p>
    <w:p w:rsidR="63F9D0E8" w:rsidP="3505F384" w:rsidRDefault="63F9D0E8" w14:paraId="639E3221" w14:textId="0E231BDE">
      <w:pPr>
        <w:pStyle w:val="Normal"/>
        <w:rPr>
          <w:rFonts w:ascii="Arial" w:hAnsi="Arial" w:eastAsia="Arial" w:cs="Arial"/>
          <w:b w:val="0"/>
          <w:bCs w:val="0"/>
          <w:i w:val="0"/>
          <w:iCs w:val="0"/>
          <w:strike w:val="0"/>
          <w:dstrike w:val="0"/>
          <w:noProof w:val="0"/>
          <w:sz w:val="22"/>
          <w:szCs w:val="22"/>
          <w:lang w:val="en-GB"/>
        </w:rPr>
      </w:pPr>
      <w:r w:rsidRPr="3505F384" w:rsidR="63F9D0E8">
        <w:rPr>
          <w:rFonts w:ascii="Arial" w:hAnsi="Arial" w:eastAsia="Arial" w:cs="Arial"/>
          <w:b w:val="0"/>
          <w:bCs w:val="0"/>
          <w:i w:val="0"/>
          <w:iCs w:val="0"/>
          <w:noProof w:val="0"/>
          <w:color w:val="000000" w:themeColor="text1" w:themeTint="FF" w:themeShade="FF"/>
          <w:sz w:val="22"/>
          <w:szCs w:val="22"/>
          <w:lang w:val="en-GB"/>
        </w:rPr>
        <w:t xml:space="preserve">Estyn (2018) </w:t>
      </w:r>
      <w:proofErr w:type="spellStart"/>
      <w:r w:rsidRPr="3505F384" w:rsidR="63F9D0E8">
        <w:rPr>
          <w:rFonts w:ascii="Arial" w:hAnsi="Arial" w:eastAsia="Arial" w:cs="Arial"/>
          <w:b w:val="0"/>
          <w:bCs w:val="0"/>
          <w:i w:val="1"/>
          <w:iCs w:val="1"/>
          <w:noProof w:val="0"/>
          <w:color w:val="000000" w:themeColor="text1" w:themeTint="FF" w:themeShade="FF"/>
          <w:sz w:val="22"/>
          <w:szCs w:val="22"/>
          <w:lang w:val="en-GB"/>
        </w:rPr>
        <w:t>Defnyddio</w:t>
      </w:r>
      <w:proofErr w:type="spellEnd"/>
      <w:r w:rsidRPr="3505F384" w:rsidR="63F9D0E8">
        <w:rPr>
          <w:rFonts w:ascii="Arial" w:hAnsi="Arial" w:eastAsia="Arial" w:cs="Arial"/>
          <w:b w:val="0"/>
          <w:bCs w:val="0"/>
          <w:i w:val="1"/>
          <w:iCs w:val="1"/>
          <w:noProof w:val="0"/>
          <w:color w:val="000000" w:themeColor="text1" w:themeTint="FF" w:themeShade="FF"/>
          <w:sz w:val="22"/>
          <w:szCs w:val="22"/>
          <w:lang w:val="en-GB"/>
        </w:rPr>
        <w:t xml:space="preserve"> </w:t>
      </w:r>
      <w:proofErr w:type="spellStart"/>
      <w:r w:rsidRPr="3505F384" w:rsidR="63F9D0E8">
        <w:rPr>
          <w:rFonts w:ascii="Arial" w:hAnsi="Arial" w:eastAsia="Arial" w:cs="Arial"/>
          <w:b w:val="0"/>
          <w:bCs w:val="0"/>
          <w:i w:val="1"/>
          <w:iCs w:val="1"/>
          <w:noProof w:val="0"/>
          <w:color w:val="000000" w:themeColor="text1" w:themeTint="FF" w:themeShade="FF"/>
          <w:sz w:val="22"/>
          <w:szCs w:val="22"/>
          <w:lang w:val="en-GB"/>
        </w:rPr>
        <w:t>ioga</w:t>
      </w:r>
      <w:proofErr w:type="spellEnd"/>
      <w:r w:rsidRPr="3505F384" w:rsidR="63F9D0E8">
        <w:rPr>
          <w:rFonts w:ascii="Arial" w:hAnsi="Arial" w:eastAsia="Arial" w:cs="Arial"/>
          <w:b w:val="0"/>
          <w:bCs w:val="0"/>
          <w:i w:val="1"/>
          <w:iCs w:val="1"/>
          <w:noProof w:val="0"/>
          <w:color w:val="000000" w:themeColor="text1" w:themeTint="FF" w:themeShade="FF"/>
          <w:sz w:val="22"/>
          <w:szCs w:val="22"/>
          <w:lang w:val="en-GB"/>
        </w:rPr>
        <w:t xml:space="preserve"> </w:t>
      </w:r>
      <w:proofErr w:type="spellStart"/>
      <w:r w:rsidRPr="3505F384" w:rsidR="63F9D0E8">
        <w:rPr>
          <w:rFonts w:ascii="Arial" w:hAnsi="Arial" w:eastAsia="Arial" w:cs="Arial"/>
          <w:b w:val="0"/>
          <w:bCs w:val="0"/>
          <w:i w:val="1"/>
          <w:iCs w:val="1"/>
          <w:noProof w:val="0"/>
          <w:color w:val="000000" w:themeColor="text1" w:themeTint="FF" w:themeShade="FF"/>
          <w:sz w:val="22"/>
          <w:szCs w:val="22"/>
          <w:lang w:val="en-GB"/>
        </w:rPr>
        <w:t>i</w:t>
      </w:r>
      <w:proofErr w:type="spellEnd"/>
      <w:r w:rsidRPr="3505F384" w:rsidR="63F9D0E8">
        <w:rPr>
          <w:rFonts w:ascii="Arial" w:hAnsi="Arial" w:eastAsia="Arial" w:cs="Arial"/>
          <w:b w:val="0"/>
          <w:bCs w:val="0"/>
          <w:i w:val="1"/>
          <w:iCs w:val="1"/>
          <w:noProof w:val="0"/>
          <w:color w:val="000000" w:themeColor="text1" w:themeTint="FF" w:themeShade="FF"/>
          <w:sz w:val="22"/>
          <w:szCs w:val="22"/>
          <w:lang w:val="en-GB"/>
        </w:rPr>
        <w:t xml:space="preserve"> </w:t>
      </w:r>
      <w:proofErr w:type="spellStart"/>
      <w:r w:rsidRPr="3505F384" w:rsidR="63F9D0E8">
        <w:rPr>
          <w:rFonts w:ascii="Arial" w:hAnsi="Arial" w:eastAsia="Arial" w:cs="Arial"/>
          <w:b w:val="0"/>
          <w:bCs w:val="0"/>
          <w:i w:val="1"/>
          <w:iCs w:val="1"/>
          <w:noProof w:val="0"/>
          <w:color w:val="000000" w:themeColor="text1" w:themeTint="FF" w:themeShade="FF"/>
          <w:sz w:val="22"/>
          <w:szCs w:val="22"/>
          <w:lang w:val="en-GB"/>
        </w:rPr>
        <w:t>wella</w:t>
      </w:r>
      <w:proofErr w:type="spellEnd"/>
      <w:r w:rsidRPr="3505F384" w:rsidR="63F9D0E8">
        <w:rPr>
          <w:rFonts w:ascii="Arial" w:hAnsi="Arial" w:eastAsia="Arial" w:cs="Arial"/>
          <w:b w:val="0"/>
          <w:bCs w:val="0"/>
          <w:i w:val="1"/>
          <w:iCs w:val="1"/>
          <w:noProof w:val="0"/>
          <w:color w:val="000000" w:themeColor="text1" w:themeTint="FF" w:themeShade="FF"/>
          <w:sz w:val="22"/>
          <w:szCs w:val="22"/>
          <w:lang w:val="en-GB"/>
        </w:rPr>
        <w:t xml:space="preserve"> </w:t>
      </w:r>
      <w:proofErr w:type="spellStart"/>
      <w:r w:rsidRPr="3505F384" w:rsidR="63F9D0E8">
        <w:rPr>
          <w:rFonts w:ascii="Arial" w:hAnsi="Arial" w:eastAsia="Arial" w:cs="Arial"/>
          <w:b w:val="0"/>
          <w:bCs w:val="0"/>
          <w:i w:val="1"/>
          <w:iCs w:val="1"/>
          <w:noProof w:val="0"/>
          <w:color w:val="000000" w:themeColor="text1" w:themeTint="FF" w:themeShade="FF"/>
          <w:sz w:val="22"/>
          <w:szCs w:val="22"/>
          <w:lang w:val="en-GB"/>
        </w:rPr>
        <w:t>safonau</w:t>
      </w:r>
      <w:proofErr w:type="spellEnd"/>
      <w:r w:rsidRPr="3505F384" w:rsidR="63F9D0E8">
        <w:rPr>
          <w:rFonts w:ascii="Arial" w:hAnsi="Arial" w:eastAsia="Arial" w:cs="Arial"/>
          <w:b w:val="0"/>
          <w:bCs w:val="0"/>
          <w:i w:val="1"/>
          <w:iCs w:val="1"/>
          <w:noProof w:val="0"/>
          <w:color w:val="000000" w:themeColor="text1" w:themeTint="FF" w:themeShade="FF"/>
          <w:sz w:val="22"/>
          <w:szCs w:val="22"/>
          <w:lang w:val="en-GB"/>
        </w:rPr>
        <w:t xml:space="preserve"> </w:t>
      </w:r>
      <w:proofErr w:type="spellStart"/>
      <w:r w:rsidRPr="3505F384" w:rsidR="63F9D0E8">
        <w:rPr>
          <w:rFonts w:ascii="Arial" w:hAnsi="Arial" w:eastAsia="Arial" w:cs="Arial"/>
          <w:b w:val="0"/>
          <w:bCs w:val="0"/>
          <w:i w:val="1"/>
          <w:iCs w:val="1"/>
          <w:noProof w:val="0"/>
          <w:color w:val="000000" w:themeColor="text1" w:themeTint="FF" w:themeShade="FF"/>
          <w:sz w:val="22"/>
          <w:szCs w:val="22"/>
          <w:lang w:val="en-GB"/>
        </w:rPr>
        <w:t>ymddygiad</w:t>
      </w:r>
      <w:proofErr w:type="spellEnd"/>
      <w:r w:rsidRPr="3505F384" w:rsidR="63F9D0E8">
        <w:rPr>
          <w:rFonts w:ascii="Arial" w:hAnsi="Arial" w:eastAsia="Arial" w:cs="Arial"/>
          <w:b w:val="0"/>
          <w:bCs w:val="0"/>
          <w:i w:val="1"/>
          <w:iCs w:val="1"/>
          <w:noProof w:val="0"/>
          <w:color w:val="000000" w:themeColor="text1" w:themeTint="FF" w:themeShade="FF"/>
          <w:sz w:val="22"/>
          <w:szCs w:val="22"/>
          <w:lang w:val="en-GB"/>
        </w:rPr>
        <w:t xml:space="preserve"> a </w:t>
      </w:r>
      <w:proofErr w:type="spellStart"/>
      <w:r w:rsidRPr="3505F384" w:rsidR="63F9D0E8">
        <w:rPr>
          <w:rFonts w:ascii="Arial" w:hAnsi="Arial" w:eastAsia="Arial" w:cs="Arial"/>
          <w:b w:val="0"/>
          <w:bCs w:val="0"/>
          <w:i w:val="1"/>
          <w:iCs w:val="1"/>
          <w:noProof w:val="0"/>
          <w:color w:val="000000" w:themeColor="text1" w:themeTint="FF" w:themeShade="FF"/>
          <w:sz w:val="22"/>
          <w:szCs w:val="22"/>
          <w:lang w:val="en-GB"/>
        </w:rPr>
        <w:t>gwella</w:t>
      </w:r>
      <w:proofErr w:type="spellEnd"/>
      <w:r w:rsidRPr="3505F384" w:rsidR="63F9D0E8">
        <w:rPr>
          <w:rFonts w:ascii="Arial" w:hAnsi="Arial" w:eastAsia="Arial" w:cs="Arial"/>
          <w:b w:val="0"/>
          <w:bCs w:val="0"/>
          <w:i w:val="1"/>
          <w:iCs w:val="1"/>
          <w:noProof w:val="0"/>
          <w:color w:val="000000" w:themeColor="text1" w:themeTint="FF" w:themeShade="FF"/>
          <w:sz w:val="22"/>
          <w:szCs w:val="22"/>
          <w:lang w:val="en-GB"/>
        </w:rPr>
        <w:t xml:space="preserve"> </w:t>
      </w:r>
      <w:proofErr w:type="spellStart"/>
      <w:r w:rsidRPr="3505F384" w:rsidR="63F9D0E8">
        <w:rPr>
          <w:rFonts w:ascii="Arial" w:hAnsi="Arial" w:eastAsia="Arial" w:cs="Arial"/>
          <w:b w:val="0"/>
          <w:bCs w:val="0"/>
          <w:i w:val="1"/>
          <w:iCs w:val="1"/>
          <w:noProof w:val="0"/>
          <w:color w:val="000000" w:themeColor="text1" w:themeTint="FF" w:themeShade="FF"/>
          <w:sz w:val="22"/>
          <w:szCs w:val="22"/>
          <w:lang w:val="en-GB"/>
        </w:rPr>
        <w:t>medrau</w:t>
      </w:r>
      <w:proofErr w:type="spellEnd"/>
      <w:r w:rsidRPr="3505F384" w:rsidR="63F9D0E8">
        <w:rPr>
          <w:rFonts w:ascii="Arial" w:hAnsi="Arial" w:eastAsia="Arial" w:cs="Arial"/>
          <w:b w:val="0"/>
          <w:bCs w:val="0"/>
          <w:i w:val="1"/>
          <w:iCs w:val="1"/>
          <w:noProof w:val="0"/>
          <w:color w:val="000000" w:themeColor="text1" w:themeTint="FF" w:themeShade="FF"/>
          <w:sz w:val="22"/>
          <w:szCs w:val="22"/>
          <w:lang w:val="en-GB"/>
        </w:rPr>
        <w:t xml:space="preserve"> </w:t>
      </w:r>
      <w:proofErr w:type="spellStart"/>
      <w:r w:rsidRPr="3505F384" w:rsidR="63F9D0E8">
        <w:rPr>
          <w:rFonts w:ascii="Arial" w:hAnsi="Arial" w:eastAsia="Arial" w:cs="Arial"/>
          <w:b w:val="0"/>
          <w:bCs w:val="0"/>
          <w:i w:val="1"/>
          <w:iCs w:val="1"/>
          <w:noProof w:val="0"/>
          <w:color w:val="000000" w:themeColor="text1" w:themeTint="FF" w:themeShade="FF"/>
          <w:sz w:val="22"/>
          <w:szCs w:val="22"/>
          <w:lang w:val="en-GB"/>
        </w:rPr>
        <w:t>canolbwyntio</w:t>
      </w:r>
      <w:proofErr w:type="spellEnd"/>
      <w:r w:rsidRPr="3505F384" w:rsidR="63F9D0E8">
        <w:rPr>
          <w:rFonts w:ascii="Arial" w:hAnsi="Arial" w:eastAsia="Arial" w:cs="Arial"/>
          <w:b w:val="0"/>
          <w:bCs w:val="0"/>
          <w:i w:val="1"/>
          <w:iCs w:val="1"/>
          <w:noProof w:val="0"/>
          <w:color w:val="000000" w:themeColor="text1" w:themeTint="FF" w:themeShade="FF"/>
          <w:sz w:val="22"/>
          <w:szCs w:val="22"/>
          <w:lang w:val="en-GB"/>
        </w:rPr>
        <w:t>.</w:t>
      </w:r>
      <w:r w:rsidRPr="3505F384" w:rsidR="63F9D0E8">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3505F384" w:rsidR="63F9D0E8">
        <w:rPr>
          <w:rFonts w:ascii="Arial" w:hAnsi="Arial" w:eastAsia="Arial" w:cs="Arial"/>
          <w:b w:val="0"/>
          <w:bCs w:val="0"/>
          <w:i w:val="0"/>
          <w:iCs w:val="0"/>
          <w:noProof w:val="0"/>
          <w:color w:val="000000" w:themeColor="text1" w:themeTint="FF" w:themeShade="FF"/>
          <w:sz w:val="22"/>
          <w:szCs w:val="22"/>
          <w:lang w:val="en-GB"/>
        </w:rPr>
        <w:t>Ar</w:t>
      </w:r>
      <w:proofErr w:type="spellEnd"/>
      <w:r w:rsidRPr="3505F384" w:rsidR="63F9D0E8">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3505F384" w:rsidR="63F9D0E8">
        <w:rPr>
          <w:rFonts w:ascii="Arial" w:hAnsi="Arial" w:eastAsia="Arial" w:cs="Arial"/>
          <w:b w:val="0"/>
          <w:bCs w:val="0"/>
          <w:i w:val="0"/>
          <w:iCs w:val="0"/>
          <w:noProof w:val="0"/>
          <w:color w:val="000000" w:themeColor="text1" w:themeTint="FF" w:themeShade="FF"/>
          <w:sz w:val="22"/>
          <w:szCs w:val="22"/>
          <w:lang w:val="en-GB"/>
        </w:rPr>
        <w:t>gael</w:t>
      </w:r>
      <w:proofErr w:type="spellEnd"/>
      <w:r w:rsidRPr="3505F384" w:rsidR="63F9D0E8">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3505F384" w:rsidR="63F9D0E8">
        <w:rPr>
          <w:rFonts w:ascii="Arial" w:hAnsi="Arial" w:eastAsia="Arial" w:cs="Arial"/>
          <w:b w:val="0"/>
          <w:bCs w:val="0"/>
          <w:i w:val="0"/>
          <w:iCs w:val="0"/>
          <w:noProof w:val="0"/>
          <w:color w:val="000000" w:themeColor="text1" w:themeTint="FF" w:themeShade="FF"/>
          <w:sz w:val="22"/>
          <w:szCs w:val="22"/>
          <w:lang w:val="en-GB"/>
        </w:rPr>
        <w:t>yn</w:t>
      </w:r>
      <w:proofErr w:type="spellEnd"/>
      <w:r w:rsidRPr="3505F384" w:rsidR="63F9D0E8">
        <w:rPr>
          <w:rFonts w:ascii="Arial" w:hAnsi="Arial" w:eastAsia="Arial" w:cs="Arial"/>
          <w:b w:val="0"/>
          <w:bCs w:val="0"/>
          <w:i w:val="0"/>
          <w:iCs w:val="0"/>
          <w:noProof w:val="0"/>
          <w:color w:val="000000" w:themeColor="text1" w:themeTint="FF" w:themeShade="FF"/>
          <w:sz w:val="22"/>
          <w:szCs w:val="22"/>
          <w:lang w:val="en-GB"/>
        </w:rPr>
        <w:t xml:space="preserve">: </w:t>
      </w:r>
      <w:hyperlink r:id="Rec90234981a14757">
        <w:r w:rsidRPr="3505F384" w:rsidR="63F9D0E8">
          <w:rPr>
            <w:rStyle w:val="Hyperlink"/>
            <w:rFonts w:ascii="Arial" w:hAnsi="Arial" w:eastAsia="Arial" w:cs="Arial"/>
            <w:b w:val="0"/>
            <w:bCs w:val="0"/>
            <w:i w:val="0"/>
            <w:iCs w:val="0"/>
            <w:strike w:val="0"/>
            <w:dstrike w:val="0"/>
            <w:noProof w:val="0"/>
            <w:sz w:val="22"/>
            <w:szCs w:val="22"/>
            <w:lang w:val="en-GB"/>
          </w:rPr>
          <w:t>https://www.estyn.llyw.cymru/arfer-effeithiol/defnyddio-ioga-i-wella-safonau-ymddygiad-gwella-medrau-canolbwyntio</w:t>
        </w:r>
      </w:hyperlink>
      <w:r w:rsidRPr="3505F384" w:rsidR="63F9D0E8">
        <w:rPr>
          <w:rFonts w:ascii="Arial" w:hAnsi="Arial" w:eastAsia="Arial" w:cs="Arial"/>
          <w:b w:val="0"/>
          <w:bCs w:val="0"/>
          <w:i w:val="0"/>
          <w:iCs w:val="0"/>
          <w:strike w:val="0"/>
          <w:dstrike w:val="0"/>
          <w:noProof w:val="0"/>
          <w:sz w:val="22"/>
          <w:szCs w:val="22"/>
          <w:lang w:val="en-GB"/>
        </w:rPr>
        <w:t xml:space="preserve"> (</w:t>
      </w:r>
      <w:proofErr w:type="spellStart"/>
      <w:r w:rsidRPr="3505F384" w:rsidR="63F9D0E8">
        <w:rPr>
          <w:rFonts w:ascii="Arial" w:hAnsi="Arial" w:eastAsia="Arial" w:cs="Arial"/>
          <w:b w:val="0"/>
          <w:bCs w:val="0"/>
          <w:i w:val="0"/>
          <w:iCs w:val="0"/>
          <w:strike w:val="0"/>
          <w:dstrike w:val="0"/>
          <w:noProof w:val="0"/>
          <w:sz w:val="22"/>
          <w:szCs w:val="22"/>
          <w:lang w:val="en-GB"/>
        </w:rPr>
        <w:t>Darllenwyd</w:t>
      </w:r>
      <w:proofErr w:type="spellEnd"/>
      <w:r w:rsidRPr="3505F384" w:rsidR="63F9D0E8">
        <w:rPr>
          <w:rFonts w:ascii="Arial" w:hAnsi="Arial" w:eastAsia="Arial" w:cs="Arial"/>
          <w:b w:val="0"/>
          <w:bCs w:val="0"/>
          <w:i w:val="0"/>
          <w:iCs w:val="0"/>
          <w:strike w:val="0"/>
          <w:dstrike w:val="0"/>
          <w:noProof w:val="0"/>
          <w:sz w:val="22"/>
          <w:szCs w:val="22"/>
          <w:lang w:val="en-GB"/>
        </w:rPr>
        <w:t xml:space="preserve"> 10 Ebrill 2021)</w:t>
      </w:r>
      <w:r w:rsidRPr="3505F384" w:rsidR="37804A9F">
        <w:rPr>
          <w:rFonts w:ascii="Arial" w:hAnsi="Arial" w:eastAsia="Arial" w:cs="Arial"/>
          <w:b w:val="0"/>
          <w:bCs w:val="0"/>
          <w:i w:val="0"/>
          <w:iCs w:val="0"/>
          <w:strike w:val="0"/>
          <w:dstrike w:val="0"/>
          <w:noProof w:val="0"/>
          <w:sz w:val="22"/>
          <w:szCs w:val="22"/>
          <w:lang w:val="en-GB"/>
        </w:rPr>
        <w:t>.</w:t>
      </w:r>
    </w:p>
    <w:p w:rsidR="62F0A4BB" w:rsidP="3505F384" w:rsidRDefault="62F0A4BB" w14:paraId="12D5EE22" w14:textId="5FFE35B3">
      <w:pPr>
        <w:pStyle w:val="Normal"/>
        <w:rPr>
          <w:rFonts w:ascii="Arial" w:hAnsi="Arial" w:eastAsia="Arial" w:cs="Arial"/>
          <w:b w:val="0"/>
          <w:bCs w:val="0"/>
          <w:i w:val="0"/>
          <w:iCs w:val="0"/>
          <w:strike w:val="0"/>
          <w:dstrike w:val="0"/>
          <w:noProof w:val="0"/>
          <w:sz w:val="22"/>
          <w:szCs w:val="22"/>
          <w:lang w:val="en-GB"/>
        </w:rPr>
      </w:pPr>
    </w:p>
    <w:p w:rsidR="63F9D0E8" w:rsidP="3505F384" w:rsidRDefault="63F9D0E8" w14:paraId="61A616C7" w14:textId="7EEF4476">
      <w:pPr>
        <w:pStyle w:val="Normal"/>
        <w:spacing w:after="160" w:line="259" w:lineRule="auto"/>
        <w:rPr>
          <w:rFonts w:ascii="Arial" w:hAnsi="Arial" w:eastAsia="Arial" w:cs="Arial"/>
          <w:b w:val="0"/>
          <w:bCs w:val="0"/>
          <w:i w:val="0"/>
          <w:iCs w:val="0"/>
          <w:noProof w:val="0"/>
          <w:sz w:val="22"/>
          <w:szCs w:val="22"/>
          <w:lang w:val="en-GB"/>
        </w:rPr>
      </w:pPr>
      <w:proofErr w:type="gramStart"/>
      <w:r w:rsidRPr="3505F384" w:rsidR="63F9D0E8">
        <w:rPr>
          <w:rFonts w:ascii="Arial" w:hAnsi="Arial" w:eastAsia="Arial" w:cs="Arial"/>
          <w:b w:val="0"/>
          <w:bCs w:val="0"/>
          <w:i w:val="0"/>
          <w:iCs w:val="0"/>
          <w:noProof w:val="0"/>
          <w:color w:val="000000" w:themeColor="text1" w:themeTint="FF" w:themeShade="FF"/>
          <w:sz w:val="22"/>
          <w:szCs w:val="22"/>
          <w:lang w:val="en-GB"/>
        </w:rPr>
        <w:t>Estyn(</w:t>
      </w:r>
      <w:proofErr w:type="gramEnd"/>
      <w:r w:rsidRPr="3505F384" w:rsidR="63F9D0E8">
        <w:rPr>
          <w:rFonts w:ascii="Arial" w:hAnsi="Arial" w:eastAsia="Arial" w:cs="Arial"/>
          <w:b w:val="0"/>
          <w:bCs w:val="0"/>
          <w:i w:val="0"/>
          <w:iCs w:val="0"/>
          <w:noProof w:val="0"/>
          <w:color w:val="000000" w:themeColor="text1" w:themeTint="FF" w:themeShade="FF"/>
          <w:sz w:val="22"/>
          <w:szCs w:val="22"/>
          <w:lang w:val="en-GB"/>
        </w:rPr>
        <w:t xml:space="preserve">2020) </w:t>
      </w:r>
      <w:proofErr w:type="spellStart"/>
      <w:r w:rsidRPr="3505F384" w:rsidR="63F9D0E8">
        <w:rPr>
          <w:rFonts w:ascii="Arial" w:hAnsi="Arial" w:eastAsia="Arial" w:cs="Arial"/>
          <w:i w:val="1"/>
          <w:iCs w:val="1"/>
          <w:noProof w:val="0"/>
          <w:sz w:val="22"/>
          <w:szCs w:val="22"/>
          <w:lang w:val="en-GB"/>
        </w:rPr>
        <w:t>Trefniadau</w:t>
      </w:r>
      <w:proofErr w:type="spellEnd"/>
      <w:r w:rsidRPr="3505F384" w:rsidR="63F9D0E8">
        <w:rPr>
          <w:rFonts w:ascii="Arial" w:hAnsi="Arial" w:eastAsia="Arial" w:cs="Arial"/>
          <w:i w:val="1"/>
          <w:iCs w:val="1"/>
          <w:noProof w:val="0"/>
          <w:sz w:val="22"/>
          <w:szCs w:val="22"/>
          <w:lang w:val="en-GB"/>
        </w:rPr>
        <w:t xml:space="preserve"> </w:t>
      </w:r>
      <w:proofErr w:type="spellStart"/>
      <w:r w:rsidRPr="3505F384" w:rsidR="63F9D0E8">
        <w:rPr>
          <w:rFonts w:ascii="Arial" w:hAnsi="Arial" w:eastAsia="Arial" w:cs="Arial"/>
          <w:i w:val="1"/>
          <w:iCs w:val="1"/>
          <w:noProof w:val="0"/>
          <w:sz w:val="22"/>
          <w:szCs w:val="22"/>
          <w:lang w:val="en-GB"/>
        </w:rPr>
        <w:t>ar</w:t>
      </w:r>
      <w:proofErr w:type="spellEnd"/>
      <w:r w:rsidRPr="3505F384" w:rsidR="63F9D0E8">
        <w:rPr>
          <w:rFonts w:ascii="Arial" w:hAnsi="Arial" w:eastAsia="Arial" w:cs="Arial"/>
          <w:i w:val="1"/>
          <w:iCs w:val="1"/>
          <w:noProof w:val="0"/>
          <w:sz w:val="22"/>
          <w:szCs w:val="22"/>
          <w:lang w:val="en-GB"/>
        </w:rPr>
        <w:t xml:space="preserve"> </w:t>
      </w:r>
      <w:proofErr w:type="spellStart"/>
      <w:r w:rsidRPr="3505F384" w:rsidR="63F9D0E8">
        <w:rPr>
          <w:rFonts w:ascii="Arial" w:hAnsi="Arial" w:eastAsia="Arial" w:cs="Arial"/>
          <w:i w:val="1"/>
          <w:iCs w:val="1"/>
          <w:noProof w:val="0"/>
          <w:sz w:val="22"/>
          <w:szCs w:val="22"/>
          <w:lang w:val="en-GB"/>
        </w:rPr>
        <w:t>gyfer</w:t>
      </w:r>
      <w:proofErr w:type="spellEnd"/>
      <w:r w:rsidRPr="3505F384" w:rsidR="63F9D0E8">
        <w:rPr>
          <w:rFonts w:ascii="Arial" w:hAnsi="Arial" w:eastAsia="Arial" w:cs="Arial"/>
          <w:i w:val="1"/>
          <w:iCs w:val="1"/>
          <w:noProof w:val="0"/>
          <w:sz w:val="22"/>
          <w:szCs w:val="22"/>
          <w:lang w:val="en-GB"/>
        </w:rPr>
        <w:t xml:space="preserve"> mis Medi 2020 </w:t>
      </w:r>
      <w:proofErr w:type="spellStart"/>
      <w:r w:rsidRPr="3505F384" w:rsidR="63F9D0E8">
        <w:rPr>
          <w:rFonts w:ascii="Arial" w:hAnsi="Arial" w:eastAsia="Arial" w:cs="Arial"/>
          <w:i w:val="1"/>
          <w:iCs w:val="1"/>
          <w:noProof w:val="0"/>
          <w:sz w:val="22"/>
          <w:szCs w:val="22"/>
          <w:lang w:val="en-GB"/>
        </w:rPr>
        <w:t>Dulliau</w:t>
      </w:r>
      <w:proofErr w:type="spellEnd"/>
      <w:r w:rsidRPr="3505F384" w:rsidR="63F9D0E8">
        <w:rPr>
          <w:rFonts w:ascii="Arial" w:hAnsi="Arial" w:eastAsia="Arial" w:cs="Arial"/>
          <w:i w:val="1"/>
          <w:iCs w:val="1"/>
          <w:noProof w:val="0"/>
          <w:sz w:val="22"/>
          <w:szCs w:val="22"/>
          <w:lang w:val="en-GB"/>
        </w:rPr>
        <w:t xml:space="preserve"> </w:t>
      </w:r>
      <w:proofErr w:type="spellStart"/>
      <w:r w:rsidRPr="3505F384" w:rsidR="63F9D0E8">
        <w:rPr>
          <w:rFonts w:ascii="Arial" w:hAnsi="Arial" w:eastAsia="Arial" w:cs="Arial"/>
          <w:i w:val="1"/>
          <w:iCs w:val="1"/>
          <w:noProof w:val="0"/>
          <w:sz w:val="22"/>
          <w:szCs w:val="22"/>
          <w:lang w:val="en-GB"/>
        </w:rPr>
        <w:t>wedi’u</w:t>
      </w:r>
      <w:proofErr w:type="spellEnd"/>
      <w:r w:rsidRPr="3505F384" w:rsidR="63F9D0E8">
        <w:rPr>
          <w:rFonts w:ascii="Arial" w:hAnsi="Arial" w:eastAsia="Arial" w:cs="Arial"/>
          <w:i w:val="1"/>
          <w:iCs w:val="1"/>
          <w:noProof w:val="0"/>
          <w:sz w:val="22"/>
          <w:szCs w:val="22"/>
          <w:lang w:val="en-GB"/>
        </w:rPr>
        <w:t xml:space="preserve"> </w:t>
      </w:r>
      <w:proofErr w:type="spellStart"/>
      <w:r w:rsidRPr="3505F384" w:rsidR="63F9D0E8">
        <w:rPr>
          <w:rFonts w:ascii="Arial" w:hAnsi="Arial" w:eastAsia="Arial" w:cs="Arial"/>
          <w:i w:val="1"/>
          <w:iCs w:val="1"/>
          <w:noProof w:val="0"/>
          <w:sz w:val="22"/>
          <w:szCs w:val="22"/>
          <w:lang w:val="en-GB"/>
        </w:rPr>
        <w:t>cynllunio</w:t>
      </w:r>
      <w:proofErr w:type="spellEnd"/>
      <w:r w:rsidRPr="3505F384" w:rsidR="63F9D0E8">
        <w:rPr>
          <w:rFonts w:ascii="Arial" w:hAnsi="Arial" w:eastAsia="Arial" w:cs="Arial"/>
          <w:i w:val="1"/>
          <w:iCs w:val="1"/>
          <w:noProof w:val="0"/>
          <w:sz w:val="22"/>
          <w:szCs w:val="22"/>
          <w:lang w:val="en-GB"/>
        </w:rPr>
        <w:t xml:space="preserve"> </w:t>
      </w:r>
      <w:proofErr w:type="spellStart"/>
      <w:r w:rsidRPr="3505F384" w:rsidR="63F9D0E8">
        <w:rPr>
          <w:rFonts w:ascii="Arial" w:hAnsi="Arial" w:eastAsia="Arial" w:cs="Arial"/>
          <w:i w:val="1"/>
          <w:iCs w:val="1"/>
          <w:noProof w:val="0"/>
          <w:sz w:val="22"/>
          <w:szCs w:val="22"/>
          <w:lang w:val="en-GB"/>
        </w:rPr>
        <w:t>ar</w:t>
      </w:r>
      <w:proofErr w:type="spellEnd"/>
      <w:r w:rsidRPr="3505F384" w:rsidR="63F9D0E8">
        <w:rPr>
          <w:rFonts w:ascii="Arial" w:hAnsi="Arial" w:eastAsia="Arial" w:cs="Arial"/>
          <w:i w:val="1"/>
          <w:iCs w:val="1"/>
          <w:noProof w:val="0"/>
          <w:sz w:val="22"/>
          <w:szCs w:val="22"/>
          <w:lang w:val="en-GB"/>
        </w:rPr>
        <w:t xml:space="preserve"> </w:t>
      </w:r>
      <w:proofErr w:type="spellStart"/>
      <w:r w:rsidRPr="3505F384" w:rsidR="63F9D0E8">
        <w:rPr>
          <w:rFonts w:ascii="Arial" w:hAnsi="Arial" w:eastAsia="Arial" w:cs="Arial"/>
          <w:i w:val="1"/>
          <w:iCs w:val="1"/>
          <w:noProof w:val="0"/>
          <w:sz w:val="22"/>
          <w:szCs w:val="22"/>
          <w:lang w:val="en-GB"/>
        </w:rPr>
        <w:t>gyfer</w:t>
      </w:r>
      <w:proofErr w:type="spellEnd"/>
      <w:r w:rsidRPr="3505F384" w:rsidR="63F9D0E8">
        <w:rPr>
          <w:rFonts w:ascii="Arial" w:hAnsi="Arial" w:eastAsia="Arial" w:cs="Arial"/>
          <w:i w:val="1"/>
          <w:iCs w:val="1"/>
          <w:noProof w:val="0"/>
          <w:sz w:val="22"/>
          <w:szCs w:val="22"/>
          <w:lang w:val="en-GB"/>
        </w:rPr>
        <w:t xml:space="preserve"> </w:t>
      </w:r>
      <w:proofErr w:type="spellStart"/>
      <w:r w:rsidRPr="3505F384" w:rsidR="63F9D0E8">
        <w:rPr>
          <w:rFonts w:ascii="Arial" w:hAnsi="Arial" w:eastAsia="Arial" w:cs="Arial"/>
          <w:i w:val="1"/>
          <w:iCs w:val="1"/>
          <w:noProof w:val="0"/>
          <w:sz w:val="22"/>
          <w:szCs w:val="22"/>
          <w:lang w:val="en-GB"/>
        </w:rPr>
        <w:t>ysgolion</w:t>
      </w:r>
      <w:proofErr w:type="spellEnd"/>
      <w:r w:rsidRPr="3505F384" w:rsidR="63F9D0E8">
        <w:rPr>
          <w:rFonts w:ascii="Arial" w:hAnsi="Arial" w:eastAsia="Arial" w:cs="Arial"/>
          <w:i w:val="1"/>
          <w:iCs w:val="1"/>
          <w:noProof w:val="0"/>
          <w:sz w:val="22"/>
          <w:szCs w:val="22"/>
          <w:lang w:val="en-GB"/>
        </w:rPr>
        <w:t xml:space="preserve"> a </w:t>
      </w:r>
      <w:proofErr w:type="spellStart"/>
      <w:r w:rsidRPr="3505F384" w:rsidR="63F9D0E8">
        <w:rPr>
          <w:rFonts w:ascii="Arial" w:hAnsi="Arial" w:eastAsia="Arial" w:cs="Arial"/>
          <w:i w:val="1"/>
          <w:iCs w:val="1"/>
          <w:noProof w:val="0"/>
          <w:sz w:val="22"/>
          <w:szCs w:val="22"/>
          <w:lang w:val="en-GB"/>
        </w:rPr>
        <w:t>gynhelir</w:t>
      </w:r>
      <w:proofErr w:type="spellEnd"/>
      <w:r w:rsidRPr="3505F384" w:rsidR="63F9D0E8">
        <w:rPr>
          <w:rFonts w:ascii="Arial" w:hAnsi="Arial" w:eastAsia="Arial" w:cs="Arial"/>
          <w:i w:val="1"/>
          <w:iCs w:val="1"/>
          <w:noProof w:val="0"/>
          <w:sz w:val="22"/>
          <w:szCs w:val="22"/>
          <w:lang w:val="en-GB"/>
        </w:rPr>
        <w:t xml:space="preserve"> ac </w:t>
      </w:r>
      <w:proofErr w:type="spellStart"/>
      <w:r w:rsidRPr="3505F384" w:rsidR="63F9D0E8">
        <w:rPr>
          <w:rFonts w:ascii="Arial" w:hAnsi="Arial" w:eastAsia="Arial" w:cs="Arial"/>
          <w:i w:val="1"/>
          <w:iCs w:val="1"/>
          <w:noProof w:val="0"/>
          <w:sz w:val="22"/>
          <w:szCs w:val="22"/>
          <w:lang w:val="en-GB"/>
        </w:rPr>
        <w:t>UCDau</w:t>
      </w:r>
      <w:proofErr w:type="spellEnd"/>
      <w:r w:rsidRPr="3505F384" w:rsidR="63F9D0E8">
        <w:rPr>
          <w:rFonts w:ascii="Arial" w:hAnsi="Arial" w:eastAsia="Arial" w:cs="Arial"/>
          <w:i w:val="1"/>
          <w:iCs w:val="1"/>
          <w:noProof w:val="0"/>
          <w:sz w:val="22"/>
          <w:szCs w:val="22"/>
          <w:lang w:val="en-GB"/>
        </w:rPr>
        <w:t xml:space="preserve"> </w:t>
      </w:r>
      <w:proofErr w:type="spellStart"/>
      <w:r w:rsidRPr="3505F384" w:rsidR="63F9D0E8">
        <w:rPr>
          <w:rFonts w:ascii="Arial" w:hAnsi="Arial" w:eastAsia="Arial" w:cs="Arial"/>
          <w:i w:val="1"/>
          <w:iCs w:val="1"/>
          <w:noProof w:val="0"/>
          <w:sz w:val="22"/>
          <w:szCs w:val="22"/>
          <w:lang w:val="en-GB"/>
        </w:rPr>
        <w:t>Ar</w:t>
      </w:r>
      <w:proofErr w:type="spellEnd"/>
      <w:r w:rsidRPr="3505F384" w:rsidR="63F9D0E8">
        <w:rPr>
          <w:rFonts w:ascii="Arial" w:hAnsi="Arial" w:eastAsia="Arial" w:cs="Arial"/>
          <w:i w:val="1"/>
          <w:iCs w:val="1"/>
          <w:noProof w:val="0"/>
          <w:sz w:val="22"/>
          <w:szCs w:val="22"/>
          <w:lang w:val="en-GB"/>
        </w:rPr>
        <w:t xml:space="preserve"> </w:t>
      </w:r>
      <w:proofErr w:type="spellStart"/>
      <w:r w:rsidRPr="3505F384" w:rsidR="63F9D0E8">
        <w:rPr>
          <w:rFonts w:ascii="Arial" w:hAnsi="Arial" w:eastAsia="Arial" w:cs="Arial"/>
          <w:i w:val="1"/>
          <w:iCs w:val="1"/>
          <w:noProof w:val="0"/>
          <w:sz w:val="22"/>
          <w:szCs w:val="22"/>
          <w:lang w:val="en-GB"/>
        </w:rPr>
        <w:t>gael</w:t>
      </w:r>
      <w:proofErr w:type="spellEnd"/>
      <w:r w:rsidRPr="3505F384" w:rsidR="63F9D0E8">
        <w:rPr>
          <w:rFonts w:ascii="Arial" w:hAnsi="Arial" w:eastAsia="Arial" w:cs="Arial"/>
          <w:i w:val="1"/>
          <w:iCs w:val="1"/>
          <w:noProof w:val="0"/>
          <w:sz w:val="22"/>
          <w:szCs w:val="22"/>
          <w:lang w:val="en-GB"/>
        </w:rPr>
        <w:t xml:space="preserve"> </w:t>
      </w:r>
      <w:proofErr w:type="spellStart"/>
      <w:r w:rsidRPr="3505F384" w:rsidR="63F9D0E8">
        <w:rPr>
          <w:rFonts w:ascii="Arial" w:hAnsi="Arial" w:eastAsia="Arial" w:cs="Arial"/>
          <w:i w:val="1"/>
          <w:iCs w:val="1"/>
          <w:noProof w:val="0"/>
          <w:sz w:val="22"/>
          <w:szCs w:val="22"/>
          <w:lang w:val="en-GB"/>
        </w:rPr>
        <w:t>yn</w:t>
      </w:r>
      <w:proofErr w:type="spellEnd"/>
      <w:r w:rsidRPr="3505F384" w:rsidR="63F9D0E8">
        <w:rPr>
          <w:rFonts w:ascii="Arial" w:hAnsi="Arial" w:eastAsia="Arial" w:cs="Arial"/>
          <w:i w:val="1"/>
          <w:iCs w:val="1"/>
          <w:noProof w:val="0"/>
          <w:sz w:val="22"/>
          <w:szCs w:val="22"/>
          <w:lang w:val="en-GB"/>
        </w:rPr>
        <w:t xml:space="preserve">: </w:t>
      </w:r>
      <w:hyperlink r:id="Redbd321a5b0c4d1e">
        <w:r w:rsidRPr="3505F384" w:rsidR="63F9D0E8">
          <w:rPr>
            <w:rStyle w:val="Hyperlink"/>
            <w:rFonts w:ascii="Arial" w:hAnsi="Arial" w:eastAsia="Arial" w:cs="Arial"/>
            <w:b w:val="0"/>
            <w:bCs w:val="0"/>
            <w:i w:val="0"/>
            <w:iCs w:val="0"/>
            <w:noProof w:val="0"/>
            <w:sz w:val="22"/>
            <w:szCs w:val="22"/>
            <w:lang w:val="en-GB"/>
          </w:rPr>
          <w:t>https://www.estyn.llyw.cymru/system/files/2020-09/Arrangements_for_September_2020_Planned_approaches_across_maintained_schools_and_PRUs_cy.pdf</w:t>
        </w:r>
      </w:hyperlink>
      <w:r w:rsidRPr="3505F384" w:rsidR="63F9D0E8">
        <w:rPr>
          <w:rFonts w:ascii="Arial" w:hAnsi="Arial" w:eastAsia="Arial" w:cs="Arial"/>
          <w:b w:val="0"/>
          <w:bCs w:val="0"/>
          <w:i w:val="0"/>
          <w:iCs w:val="0"/>
          <w:noProof w:val="0"/>
          <w:sz w:val="22"/>
          <w:szCs w:val="22"/>
          <w:lang w:val="en-GB"/>
        </w:rPr>
        <w:t xml:space="preserve"> (</w:t>
      </w:r>
      <w:proofErr w:type="spellStart"/>
      <w:r w:rsidRPr="3505F384" w:rsidR="4C60D4BC">
        <w:rPr>
          <w:rFonts w:ascii="Arial" w:hAnsi="Arial" w:eastAsia="Arial" w:cs="Arial"/>
          <w:b w:val="0"/>
          <w:bCs w:val="0"/>
          <w:i w:val="0"/>
          <w:iCs w:val="0"/>
          <w:noProof w:val="0"/>
          <w:sz w:val="22"/>
          <w:szCs w:val="22"/>
          <w:lang w:val="en-GB"/>
        </w:rPr>
        <w:t>Darllenwyd</w:t>
      </w:r>
      <w:proofErr w:type="spellEnd"/>
      <w:r w:rsidRPr="3505F384" w:rsidR="4C60D4BC">
        <w:rPr>
          <w:rFonts w:ascii="Arial" w:hAnsi="Arial" w:eastAsia="Arial" w:cs="Arial"/>
          <w:b w:val="0"/>
          <w:bCs w:val="0"/>
          <w:i w:val="0"/>
          <w:iCs w:val="0"/>
          <w:noProof w:val="0"/>
          <w:sz w:val="22"/>
          <w:szCs w:val="22"/>
          <w:lang w:val="en-GB"/>
        </w:rPr>
        <w:t xml:space="preserve"> 10 Ebrill 2020).</w:t>
      </w:r>
    </w:p>
    <w:p w:rsidR="3505F384" w:rsidP="3505F384" w:rsidRDefault="3505F384" w14:paraId="02132E7F" w14:textId="40EFD697">
      <w:pPr>
        <w:pStyle w:val="Normal"/>
        <w:spacing w:after="160" w:line="259" w:lineRule="auto"/>
        <w:rPr>
          <w:rFonts w:ascii="Arial" w:hAnsi="Arial" w:eastAsia="Arial" w:cs="Arial"/>
          <w:b w:val="0"/>
          <w:bCs w:val="0"/>
          <w:i w:val="0"/>
          <w:iCs w:val="0"/>
          <w:noProof w:val="0"/>
          <w:sz w:val="22"/>
          <w:szCs w:val="22"/>
          <w:lang w:val="en-GB"/>
        </w:rPr>
      </w:pPr>
    </w:p>
    <w:p w:rsidR="5FA7242B" w:rsidP="3505F384" w:rsidRDefault="5FA7242B" w14:paraId="1E92F5A5" w14:textId="6BE49694">
      <w:pPr>
        <w:pStyle w:val="Normal"/>
        <w:spacing w:after="160" w:line="259" w:lineRule="auto"/>
        <w:rPr>
          <w:rFonts w:ascii="Arial" w:hAnsi="Arial" w:eastAsia="Arial" w:cs="Arial"/>
          <w:noProof w:val="0"/>
          <w:sz w:val="22"/>
          <w:szCs w:val="22"/>
          <w:lang w:val="en-GB"/>
        </w:rPr>
      </w:pPr>
      <w:r w:rsidRPr="3505F384" w:rsidR="5FA7242B">
        <w:rPr>
          <w:rFonts w:ascii="Arial" w:hAnsi="Arial" w:eastAsia="Arial" w:cs="Arial"/>
          <w:b w:val="0"/>
          <w:bCs w:val="0"/>
          <w:i w:val="0"/>
          <w:iCs w:val="0"/>
          <w:noProof w:val="0"/>
          <w:color w:val="000000" w:themeColor="text1" w:themeTint="FF" w:themeShade="FF"/>
          <w:sz w:val="22"/>
          <w:szCs w:val="22"/>
          <w:lang w:val="en-GB"/>
        </w:rPr>
        <w:t xml:space="preserve">Flórez, M.T., &amp; Sammons, P. (2013) </w:t>
      </w:r>
      <w:r w:rsidRPr="3505F384" w:rsidR="5FA7242B">
        <w:rPr>
          <w:rFonts w:ascii="Arial" w:hAnsi="Arial" w:eastAsia="Arial" w:cs="Arial"/>
          <w:b w:val="0"/>
          <w:bCs w:val="0"/>
          <w:i w:val="1"/>
          <w:iCs w:val="1"/>
          <w:noProof w:val="0"/>
          <w:color w:val="000000" w:themeColor="text1" w:themeTint="FF" w:themeShade="FF"/>
          <w:sz w:val="22"/>
          <w:szCs w:val="22"/>
          <w:lang w:val="en-GB"/>
        </w:rPr>
        <w:t>Assessment for Learning: Effects and Impact.</w:t>
      </w:r>
      <w:r w:rsidRPr="3505F384" w:rsidR="5FA7242B">
        <w:rPr>
          <w:rFonts w:ascii="Arial" w:hAnsi="Arial" w:eastAsia="Arial" w:cs="Arial"/>
          <w:noProof w:val="0"/>
          <w:sz w:val="22"/>
          <w:szCs w:val="22"/>
          <w:lang w:val="en-GB"/>
        </w:rPr>
        <w:t xml:space="preserve"> Oxford University Department of Education. </w:t>
      </w:r>
      <w:proofErr w:type="spellStart"/>
      <w:r w:rsidRPr="3505F384" w:rsidR="5FA7242B">
        <w:rPr>
          <w:rFonts w:ascii="Arial" w:hAnsi="Arial" w:eastAsia="Arial" w:cs="Arial"/>
          <w:noProof w:val="0"/>
          <w:sz w:val="22"/>
          <w:szCs w:val="22"/>
          <w:lang w:val="en-GB"/>
        </w:rPr>
        <w:t>CfBT</w:t>
      </w:r>
      <w:proofErr w:type="spellEnd"/>
      <w:r w:rsidRPr="3505F384" w:rsidR="5FA7242B">
        <w:rPr>
          <w:rFonts w:ascii="Arial" w:hAnsi="Arial" w:eastAsia="Arial" w:cs="Arial"/>
          <w:noProof w:val="0"/>
          <w:sz w:val="22"/>
          <w:szCs w:val="22"/>
          <w:lang w:val="en-GB"/>
        </w:rPr>
        <w:t xml:space="preserve"> Education.</w:t>
      </w:r>
    </w:p>
    <w:p w:rsidR="3505F384" w:rsidP="3505F384" w:rsidRDefault="3505F384" w14:paraId="3999BB35" w14:textId="72E21F44">
      <w:pPr>
        <w:pStyle w:val="Normal"/>
        <w:spacing w:after="160" w:line="259" w:lineRule="auto"/>
        <w:rPr>
          <w:rFonts w:ascii="Arial" w:hAnsi="Arial" w:eastAsia="Arial" w:cs="Arial"/>
          <w:noProof w:val="0"/>
          <w:sz w:val="22"/>
          <w:szCs w:val="22"/>
          <w:lang w:val="en-GB"/>
        </w:rPr>
      </w:pPr>
    </w:p>
    <w:p w:rsidR="5FA7242B" w:rsidP="3505F384" w:rsidRDefault="5FA7242B" w14:paraId="67DCF10C" w14:textId="39E36994">
      <w:pPr>
        <w:spacing w:after="160" w:line="259" w:lineRule="auto"/>
        <w:rPr>
          <w:rFonts w:ascii="Arial" w:hAnsi="Arial" w:eastAsia="Arial" w:cs="Arial"/>
          <w:b w:val="0"/>
          <w:bCs w:val="0"/>
          <w:i w:val="0"/>
          <w:iCs w:val="0"/>
          <w:noProof w:val="0"/>
          <w:color w:val="000000" w:themeColor="text1" w:themeTint="FF" w:themeShade="FF"/>
          <w:sz w:val="22"/>
          <w:szCs w:val="22"/>
          <w:lang w:val="en-GB"/>
        </w:rPr>
      </w:pPr>
      <w:r w:rsidRPr="3505F384" w:rsidR="5FA7242B">
        <w:rPr>
          <w:rFonts w:ascii="Arial" w:hAnsi="Arial" w:eastAsia="Arial" w:cs="Arial"/>
          <w:b w:val="0"/>
          <w:bCs w:val="0"/>
          <w:i w:val="0"/>
          <w:iCs w:val="0"/>
          <w:noProof w:val="0"/>
          <w:color w:val="000000" w:themeColor="text1" w:themeTint="FF" w:themeShade="FF"/>
          <w:sz w:val="22"/>
          <w:szCs w:val="22"/>
          <w:lang w:val="en-GB"/>
        </w:rPr>
        <w:t xml:space="preserve">Frey, N., Hattie, J., Fisher, D. (2018) </w:t>
      </w:r>
      <w:r w:rsidRPr="3505F384" w:rsidR="5FA7242B">
        <w:rPr>
          <w:rFonts w:ascii="Arial" w:hAnsi="Arial" w:eastAsia="Arial" w:cs="Arial"/>
          <w:b w:val="0"/>
          <w:bCs w:val="0"/>
          <w:i w:val="1"/>
          <w:iCs w:val="1"/>
          <w:noProof w:val="0"/>
          <w:color w:val="000000" w:themeColor="text1" w:themeTint="FF" w:themeShade="FF"/>
          <w:sz w:val="22"/>
          <w:szCs w:val="22"/>
          <w:lang w:val="en-GB"/>
        </w:rPr>
        <w:t>Developing Assessment-Capable Visible Learners, Grades K-12: Maximizing Skill, Will, and Thrill</w:t>
      </w:r>
      <w:r w:rsidRPr="3505F384" w:rsidR="5FA7242B">
        <w:rPr>
          <w:rFonts w:ascii="Arial" w:hAnsi="Arial" w:eastAsia="Arial" w:cs="Arial"/>
          <w:b w:val="0"/>
          <w:bCs w:val="0"/>
          <w:i w:val="0"/>
          <w:iCs w:val="0"/>
          <w:noProof w:val="0"/>
          <w:color w:val="000000" w:themeColor="text1" w:themeTint="FF" w:themeShade="FF"/>
          <w:sz w:val="22"/>
          <w:szCs w:val="22"/>
          <w:lang w:val="en-GB"/>
        </w:rPr>
        <w:t>. SAGE Publications.</w:t>
      </w:r>
      <w:r w:rsidRPr="3505F384" w:rsidR="4432F355">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3505F384" w:rsidR="4432F355">
        <w:rPr>
          <w:rFonts w:ascii="Arial" w:hAnsi="Arial" w:eastAsia="Arial" w:cs="Arial"/>
          <w:b w:val="0"/>
          <w:bCs w:val="0"/>
          <w:i w:val="0"/>
          <w:iCs w:val="0"/>
          <w:noProof w:val="0"/>
          <w:color w:val="000000" w:themeColor="text1" w:themeTint="FF" w:themeShade="FF"/>
          <w:sz w:val="22"/>
          <w:szCs w:val="22"/>
          <w:lang w:val="en-GB"/>
        </w:rPr>
        <w:t>Unol</w:t>
      </w:r>
      <w:proofErr w:type="spellEnd"/>
      <w:r w:rsidRPr="3505F384" w:rsidR="4432F355">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3505F384" w:rsidR="4432F355">
        <w:rPr>
          <w:rFonts w:ascii="Arial" w:hAnsi="Arial" w:eastAsia="Arial" w:cs="Arial"/>
          <w:b w:val="0"/>
          <w:bCs w:val="0"/>
          <w:i w:val="0"/>
          <w:iCs w:val="0"/>
          <w:noProof w:val="0"/>
          <w:color w:val="000000" w:themeColor="text1" w:themeTint="FF" w:themeShade="FF"/>
          <w:sz w:val="22"/>
          <w:szCs w:val="22"/>
          <w:lang w:val="en-GB"/>
        </w:rPr>
        <w:t>Daleithiau</w:t>
      </w:r>
      <w:proofErr w:type="spellEnd"/>
      <w:r w:rsidRPr="3505F384" w:rsidR="4432F355">
        <w:rPr>
          <w:rFonts w:ascii="Arial" w:hAnsi="Arial" w:eastAsia="Arial" w:cs="Arial"/>
          <w:b w:val="0"/>
          <w:bCs w:val="0"/>
          <w:i w:val="0"/>
          <w:iCs w:val="0"/>
          <w:noProof w:val="0"/>
          <w:color w:val="000000" w:themeColor="text1" w:themeTint="FF" w:themeShade="FF"/>
          <w:sz w:val="22"/>
          <w:szCs w:val="22"/>
          <w:lang w:val="en-GB"/>
        </w:rPr>
        <w:t>.</w:t>
      </w:r>
    </w:p>
    <w:p w:rsidR="3505F384" w:rsidP="3505F384" w:rsidRDefault="3505F384" w14:paraId="31CDE71F" w14:textId="049DD0CE">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5176D9CC" w:rsidP="3505F384" w:rsidRDefault="5176D9CC" w14:paraId="3C1B50AB" w14:textId="7630ED49">
      <w:pPr>
        <w:spacing w:after="160" w:line="259" w:lineRule="auto"/>
        <w:ind w:left="450" w:hanging="450"/>
        <w:rPr>
          <w:rFonts w:ascii="Arial" w:hAnsi="Arial" w:eastAsia="Arial" w:cs="Arial"/>
          <w:b w:val="0"/>
          <w:bCs w:val="0"/>
          <w:i w:val="0"/>
          <w:iCs w:val="0"/>
          <w:noProof w:val="0"/>
          <w:color w:val="000000" w:themeColor="text1" w:themeTint="FF" w:themeShade="FF"/>
          <w:sz w:val="24"/>
          <w:szCs w:val="24"/>
          <w:lang w:val="en-GB"/>
        </w:rPr>
      </w:pPr>
      <w:r w:rsidRPr="3505F384" w:rsidR="5176D9CC">
        <w:rPr>
          <w:rFonts w:ascii="Arial" w:hAnsi="Arial" w:eastAsia="Arial" w:cs="Arial"/>
          <w:b w:val="0"/>
          <w:bCs w:val="0"/>
          <w:i w:val="0"/>
          <w:iCs w:val="0"/>
          <w:noProof w:val="0"/>
          <w:color w:val="000000" w:themeColor="text1" w:themeTint="FF" w:themeShade="FF"/>
          <w:sz w:val="24"/>
          <w:szCs w:val="24"/>
          <w:lang w:val="en-GB"/>
        </w:rPr>
        <w:t xml:space="preserve">Gardner, J., 2006. </w:t>
      </w:r>
      <w:r w:rsidRPr="3505F384" w:rsidR="5176D9CC">
        <w:rPr>
          <w:rFonts w:ascii="Arial" w:hAnsi="Arial" w:eastAsia="Arial" w:cs="Arial"/>
          <w:b w:val="0"/>
          <w:bCs w:val="0"/>
          <w:i w:val="1"/>
          <w:iCs w:val="1"/>
          <w:noProof w:val="0"/>
          <w:color w:val="000000" w:themeColor="text1" w:themeTint="FF" w:themeShade="FF"/>
          <w:sz w:val="24"/>
          <w:szCs w:val="24"/>
          <w:lang w:val="en-GB"/>
        </w:rPr>
        <w:t>Assessment and Learning</w:t>
      </w:r>
      <w:r w:rsidRPr="3505F384" w:rsidR="5176D9CC">
        <w:rPr>
          <w:rFonts w:ascii="Arial" w:hAnsi="Arial" w:eastAsia="Arial" w:cs="Arial"/>
          <w:b w:val="0"/>
          <w:bCs w:val="0"/>
          <w:i w:val="0"/>
          <w:iCs w:val="0"/>
          <w:noProof w:val="0"/>
          <w:color w:val="000000" w:themeColor="text1" w:themeTint="FF" w:themeShade="FF"/>
          <w:sz w:val="24"/>
          <w:szCs w:val="24"/>
          <w:lang w:val="en-GB"/>
        </w:rPr>
        <w:t>. SAGE.</w:t>
      </w:r>
    </w:p>
    <w:p w:rsidR="3505F384" w:rsidP="3505F384" w:rsidRDefault="3505F384" w14:paraId="4E4316D8" w14:textId="05199C42">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5E7FECBD" w:rsidP="3505F384" w:rsidRDefault="5E7FECBD" w14:paraId="4AB582B7" w14:textId="5BD97F9A">
      <w:pPr>
        <w:pStyle w:val="Normal"/>
        <w:spacing w:after="160" w:line="259" w:lineRule="auto"/>
        <w:rPr>
          <w:rFonts w:ascii="Arial" w:hAnsi="Arial" w:eastAsia="Arial" w:cs="Arial"/>
          <w:noProof w:val="0"/>
          <w:sz w:val="22"/>
          <w:szCs w:val="22"/>
          <w:lang w:val="en-GB"/>
        </w:rPr>
      </w:pPr>
      <w:r w:rsidRPr="3505F384" w:rsidR="5E7FECBD">
        <w:rPr>
          <w:rFonts w:ascii="Arial" w:hAnsi="Arial" w:eastAsia="Arial" w:cs="Arial"/>
          <w:b w:val="0"/>
          <w:bCs w:val="0"/>
          <w:i w:val="0"/>
          <w:iCs w:val="0"/>
          <w:noProof w:val="0"/>
          <w:color w:val="000000" w:themeColor="text1" w:themeTint="FF" w:themeShade="FF"/>
          <w:sz w:val="22"/>
          <w:szCs w:val="22"/>
          <w:lang w:val="en-GB"/>
        </w:rPr>
        <w:t xml:space="preserve">Hands BP (2012) </w:t>
      </w:r>
      <w:r w:rsidRPr="3505F384" w:rsidR="5E7FECBD">
        <w:rPr>
          <w:rFonts w:ascii="Arial" w:hAnsi="Arial" w:eastAsia="Arial" w:cs="Arial"/>
          <w:b w:val="0"/>
          <w:bCs w:val="0"/>
          <w:i w:val="1"/>
          <w:iCs w:val="1"/>
          <w:noProof w:val="0"/>
          <w:color w:val="000000" w:themeColor="text1" w:themeTint="FF" w:themeShade="FF"/>
          <w:sz w:val="22"/>
          <w:szCs w:val="22"/>
          <w:lang w:val="en-GB"/>
        </w:rPr>
        <w:t>How fundamental are fundamental movement skills?</w:t>
      </w:r>
      <w:r w:rsidRPr="3505F384" w:rsidR="5E7FECBD">
        <w:rPr>
          <w:rFonts w:ascii="Arial" w:hAnsi="Arial" w:eastAsia="Arial" w:cs="Arial"/>
          <w:b w:val="0"/>
          <w:bCs w:val="0"/>
          <w:i w:val="0"/>
          <w:iCs w:val="0"/>
          <w:noProof w:val="0"/>
          <w:color w:val="000000" w:themeColor="text1" w:themeTint="FF" w:themeShade="FF"/>
          <w:sz w:val="22"/>
          <w:szCs w:val="22"/>
          <w:lang w:val="en-GB"/>
        </w:rPr>
        <w:t xml:space="preserve"> </w:t>
      </w:r>
      <w:r w:rsidRPr="3505F384" w:rsidR="5B53BE18">
        <w:rPr>
          <w:rFonts w:ascii="Arial" w:hAnsi="Arial" w:eastAsia="Arial" w:cs="Arial"/>
          <w:b w:val="0"/>
          <w:bCs w:val="0"/>
          <w:i w:val="0"/>
          <w:iCs w:val="0"/>
          <w:noProof w:val="0"/>
          <w:color w:val="000000" w:themeColor="text1" w:themeTint="FF" w:themeShade="FF"/>
          <w:sz w:val="22"/>
          <w:szCs w:val="22"/>
          <w:lang w:val="en-GB"/>
        </w:rPr>
        <w:t xml:space="preserve">Active and Healthy Magazine. </w:t>
      </w:r>
      <w:r w:rsidRPr="3505F384" w:rsidR="5B53BE18">
        <w:rPr>
          <w:rFonts w:ascii="Arial" w:hAnsi="Arial" w:eastAsia="Arial" w:cs="Arial"/>
          <w:noProof w:val="0"/>
          <w:sz w:val="22"/>
          <w:szCs w:val="22"/>
          <w:lang w:val="en-GB"/>
        </w:rPr>
        <w:t xml:space="preserve">The University of Notre Dame Australia. </w:t>
      </w:r>
    </w:p>
    <w:p w:rsidR="3505F384" w:rsidP="3505F384" w:rsidRDefault="3505F384" w14:paraId="1DEB9381" w14:textId="4089DF68">
      <w:pPr>
        <w:pStyle w:val="Normal"/>
        <w:spacing w:after="160" w:line="259" w:lineRule="auto"/>
        <w:rPr>
          <w:rFonts w:ascii="Arial" w:hAnsi="Arial" w:eastAsia="Arial" w:cs="Arial"/>
          <w:noProof w:val="0"/>
          <w:sz w:val="22"/>
          <w:szCs w:val="22"/>
          <w:lang w:val="en-GB"/>
        </w:rPr>
      </w:pPr>
    </w:p>
    <w:p w:rsidR="5B53BE18" w:rsidP="3505F384" w:rsidRDefault="5B53BE18" w14:paraId="101BFE71" w14:textId="272BF06A">
      <w:pPr>
        <w:spacing w:after="160" w:line="259" w:lineRule="auto"/>
        <w:rPr>
          <w:rFonts w:ascii="Arial" w:hAnsi="Arial" w:eastAsia="Arial" w:cs="Arial"/>
          <w:b w:val="0"/>
          <w:bCs w:val="0"/>
          <w:i w:val="1"/>
          <w:iCs w:val="1"/>
          <w:noProof w:val="0"/>
          <w:color w:val="000000" w:themeColor="text1" w:themeTint="FF" w:themeShade="FF"/>
          <w:sz w:val="22"/>
          <w:szCs w:val="22"/>
          <w:lang w:val="en-GB"/>
        </w:rPr>
      </w:pPr>
      <w:r w:rsidRPr="3505F384" w:rsidR="5B53BE18">
        <w:rPr>
          <w:rFonts w:ascii="Arial" w:hAnsi="Arial" w:eastAsia="Arial" w:cs="Arial"/>
          <w:b w:val="0"/>
          <w:bCs w:val="0"/>
          <w:i w:val="0"/>
          <w:iCs w:val="0"/>
          <w:noProof w:val="0"/>
          <w:color w:val="000000" w:themeColor="text1" w:themeTint="FF" w:themeShade="FF"/>
          <w:sz w:val="22"/>
          <w:szCs w:val="22"/>
          <w:lang w:val="en-GB"/>
        </w:rPr>
        <w:t xml:space="preserve">Hargreaves, E. (2013). </w:t>
      </w:r>
      <w:r w:rsidRPr="3505F384" w:rsidR="5B53BE18">
        <w:rPr>
          <w:rFonts w:ascii="Arial" w:hAnsi="Arial" w:eastAsia="Arial" w:cs="Arial"/>
          <w:b w:val="0"/>
          <w:bCs w:val="0"/>
          <w:i w:val="1"/>
          <w:iCs w:val="1"/>
          <w:noProof w:val="0"/>
          <w:color w:val="000000" w:themeColor="text1" w:themeTint="FF" w:themeShade="FF"/>
          <w:sz w:val="22"/>
          <w:szCs w:val="22"/>
          <w:lang w:val="en-GB"/>
        </w:rPr>
        <w:t>Inquiring into children’s experiences of teacher feedback: Reconceptualising Assessment for Learning, Oxford Review of Education.</w:t>
      </w:r>
    </w:p>
    <w:p w:rsidR="3505F384" w:rsidP="3505F384" w:rsidRDefault="3505F384" w14:paraId="088122CE" w14:textId="2F11C40C">
      <w:pPr>
        <w:pStyle w:val="Normal"/>
        <w:spacing w:after="160" w:line="259" w:lineRule="auto"/>
        <w:rPr>
          <w:rFonts w:ascii="Arial" w:hAnsi="Arial" w:eastAsia="Arial" w:cs="Arial"/>
          <w:b w:val="0"/>
          <w:bCs w:val="0"/>
          <w:i w:val="1"/>
          <w:iCs w:val="1"/>
          <w:noProof w:val="0"/>
          <w:color w:val="000000" w:themeColor="text1" w:themeTint="FF" w:themeShade="FF"/>
          <w:sz w:val="22"/>
          <w:szCs w:val="22"/>
          <w:lang w:val="en-GB"/>
        </w:rPr>
      </w:pPr>
    </w:p>
    <w:p w:rsidR="5B53BE18" w:rsidP="3505F384" w:rsidRDefault="5B53BE18" w14:paraId="12E35983" w14:textId="6B7C0855">
      <w:pPr>
        <w:pStyle w:val="Normal"/>
        <w:spacing w:after="160" w:line="259" w:lineRule="auto"/>
        <w:rPr>
          <w:rFonts w:ascii="Arial" w:hAnsi="Arial" w:eastAsia="Arial" w:cs="Arial"/>
          <w:noProof w:val="0"/>
          <w:sz w:val="22"/>
          <w:szCs w:val="22"/>
          <w:lang w:val="en-GB"/>
        </w:rPr>
      </w:pPr>
      <w:r w:rsidRPr="3505F384" w:rsidR="5B53BE18">
        <w:rPr>
          <w:rFonts w:ascii="Arial" w:hAnsi="Arial" w:eastAsia="Arial" w:cs="Arial"/>
          <w:b w:val="0"/>
          <w:bCs w:val="0"/>
          <w:i w:val="0"/>
          <w:iCs w:val="0"/>
          <w:noProof w:val="0"/>
          <w:color w:val="000000" w:themeColor="text1" w:themeTint="FF" w:themeShade="FF"/>
          <w:sz w:val="22"/>
          <w:szCs w:val="22"/>
          <w:lang w:val="en-GB"/>
        </w:rPr>
        <w:t xml:space="preserve">Harris, L. R., &amp; Brown, G. T. L. (2013) </w:t>
      </w:r>
      <w:r w:rsidRPr="3505F384" w:rsidR="5B53BE18">
        <w:rPr>
          <w:rFonts w:ascii="Arial" w:hAnsi="Arial" w:eastAsia="Arial" w:cs="Arial"/>
          <w:b w:val="0"/>
          <w:bCs w:val="0"/>
          <w:i w:val="1"/>
          <w:iCs w:val="1"/>
          <w:noProof w:val="0"/>
          <w:color w:val="000000" w:themeColor="text1" w:themeTint="FF" w:themeShade="FF"/>
          <w:sz w:val="22"/>
          <w:szCs w:val="22"/>
          <w:lang w:val="en-GB"/>
        </w:rPr>
        <w:t>Opportunities and obstacles to consider when using peer- and self- assessment to improve student learning: Case studies into teachers' implementation. Teaching and Teacher Education</w:t>
      </w:r>
      <w:r w:rsidRPr="3505F384" w:rsidR="26BFCDAD">
        <w:rPr>
          <w:rFonts w:ascii="Arial" w:hAnsi="Arial" w:eastAsia="Arial" w:cs="Arial"/>
          <w:b w:val="0"/>
          <w:bCs w:val="0"/>
          <w:i w:val="1"/>
          <w:iCs w:val="1"/>
          <w:noProof w:val="0"/>
          <w:color w:val="000000" w:themeColor="text1" w:themeTint="FF" w:themeShade="FF"/>
          <w:sz w:val="22"/>
          <w:szCs w:val="22"/>
          <w:lang w:val="en-GB"/>
        </w:rPr>
        <w:t>.</w:t>
      </w:r>
      <w:r w:rsidRPr="3505F384" w:rsidR="062C5803">
        <w:rPr>
          <w:rFonts w:ascii="Arial" w:hAnsi="Arial" w:eastAsia="Arial" w:cs="Arial"/>
          <w:b w:val="0"/>
          <w:bCs w:val="0"/>
          <w:i w:val="1"/>
          <w:iCs w:val="1"/>
          <w:noProof w:val="0"/>
          <w:color w:val="000000" w:themeColor="text1" w:themeTint="FF" w:themeShade="FF"/>
          <w:sz w:val="22"/>
          <w:szCs w:val="22"/>
          <w:lang w:val="en-GB"/>
        </w:rPr>
        <w:t xml:space="preserve"> </w:t>
      </w:r>
      <w:r w:rsidRPr="3505F384" w:rsidR="062C5803">
        <w:rPr>
          <w:rFonts w:ascii="Arial" w:hAnsi="Arial" w:eastAsia="Arial" w:cs="Arial"/>
          <w:noProof w:val="0"/>
          <w:sz w:val="22"/>
          <w:szCs w:val="22"/>
          <w:lang w:val="en-GB"/>
        </w:rPr>
        <w:t>The University of Auckland.</w:t>
      </w:r>
    </w:p>
    <w:p w:rsidR="3505F384" w:rsidP="3505F384" w:rsidRDefault="3505F384" w14:paraId="1D50B51B" w14:textId="10BDC994">
      <w:pPr>
        <w:pStyle w:val="Normal"/>
        <w:spacing w:after="160" w:line="259" w:lineRule="auto"/>
        <w:rPr>
          <w:rFonts w:ascii="Arial" w:hAnsi="Arial" w:eastAsia="Arial" w:cs="Arial"/>
          <w:noProof w:val="0"/>
          <w:sz w:val="22"/>
          <w:szCs w:val="22"/>
          <w:lang w:val="en-GB"/>
        </w:rPr>
      </w:pPr>
    </w:p>
    <w:p w:rsidR="5B53BE18" w:rsidP="3505F384" w:rsidRDefault="5B53BE18" w14:paraId="750AF807" w14:textId="1B1AE7B0">
      <w:pPr>
        <w:spacing w:after="160" w:line="259" w:lineRule="auto"/>
        <w:rPr>
          <w:rFonts w:ascii="Arial" w:hAnsi="Arial" w:eastAsia="Arial" w:cs="Arial"/>
          <w:b w:val="0"/>
          <w:bCs w:val="0"/>
          <w:i w:val="0"/>
          <w:iCs w:val="0"/>
          <w:noProof w:val="0"/>
          <w:color w:val="000000" w:themeColor="text1" w:themeTint="FF" w:themeShade="FF"/>
          <w:sz w:val="22"/>
          <w:szCs w:val="22"/>
          <w:lang w:val="en-GB"/>
        </w:rPr>
      </w:pPr>
      <w:r w:rsidRPr="3505F384" w:rsidR="5B53BE18">
        <w:rPr>
          <w:rFonts w:ascii="Arial" w:hAnsi="Arial" w:eastAsia="Arial" w:cs="Arial"/>
          <w:b w:val="0"/>
          <w:bCs w:val="0"/>
          <w:i w:val="0"/>
          <w:iCs w:val="0"/>
          <w:noProof w:val="0"/>
          <w:color w:val="000000" w:themeColor="text1" w:themeTint="FF" w:themeShade="FF"/>
          <w:sz w:val="22"/>
          <w:szCs w:val="22"/>
          <w:lang w:val="en-GB"/>
        </w:rPr>
        <w:t>Hattie, J. (2012). </w:t>
      </w:r>
      <w:r w:rsidRPr="3505F384" w:rsidR="5B53BE18">
        <w:rPr>
          <w:rFonts w:ascii="Arial" w:hAnsi="Arial" w:eastAsia="Arial" w:cs="Arial"/>
          <w:b w:val="0"/>
          <w:bCs w:val="0"/>
          <w:i w:val="1"/>
          <w:iCs w:val="1"/>
          <w:noProof w:val="0"/>
          <w:color w:val="000000" w:themeColor="text1" w:themeTint="FF" w:themeShade="FF"/>
          <w:sz w:val="22"/>
          <w:szCs w:val="22"/>
          <w:lang w:val="en-GB"/>
        </w:rPr>
        <w:t>Visible Learning for Teachers: Maximizing Impact on Learning</w:t>
      </w:r>
      <w:r w:rsidRPr="3505F384" w:rsidR="5B53BE18">
        <w:rPr>
          <w:rFonts w:ascii="Arial" w:hAnsi="Arial" w:eastAsia="Arial" w:cs="Arial"/>
          <w:b w:val="0"/>
          <w:bCs w:val="0"/>
          <w:i w:val="0"/>
          <w:iCs w:val="0"/>
          <w:noProof w:val="0"/>
          <w:color w:val="000000" w:themeColor="text1" w:themeTint="FF" w:themeShade="FF"/>
          <w:sz w:val="22"/>
          <w:szCs w:val="22"/>
          <w:lang w:val="en-GB"/>
        </w:rPr>
        <w:t>. </w:t>
      </w:r>
      <w:proofErr w:type="spellStart"/>
      <w:r w:rsidRPr="3505F384" w:rsidR="7A84CD34">
        <w:rPr>
          <w:rFonts w:ascii="Arial" w:hAnsi="Arial" w:eastAsia="Arial" w:cs="Arial"/>
          <w:b w:val="0"/>
          <w:bCs w:val="0"/>
          <w:i w:val="0"/>
          <w:iCs w:val="0"/>
          <w:noProof w:val="0"/>
          <w:color w:val="000000" w:themeColor="text1" w:themeTint="FF" w:themeShade="FF"/>
          <w:sz w:val="22"/>
          <w:szCs w:val="22"/>
          <w:lang w:val="en-GB"/>
        </w:rPr>
        <w:t>Deyrnas</w:t>
      </w:r>
      <w:proofErr w:type="spellEnd"/>
      <w:r w:rsidRPr="3505F384" w:rsidR="7A84CD34">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3505F384" w:rsidR="7A84CD34">
        <w:rPr>
          <w:rFonts w:ascii="Arial" w:hAnsi="Arial" w:eastAsia="Arial" w:cs="Arial"/>
          <w:b w:val="0"/>
          <w:bCs w:val="0"/>
          <w:i w:val="0"/>
          <w:iCs w:val="0"/>
          <w:noProof w:val="0"/>
          <w:color w:val="000000" w:themeColor="text1" w:themeTint="FF" w:themeShade="FF"/>
          <w:sz w:val="22"/>
          <w:szCs w:val="22"/>
          <w:lang w:val="en-GB"/>
        </w:rPr>
        <w:t>Unedig</w:t>
      </w:r>
      <w:proofErr w:type="spellEnd"/>
      <w:r w:rsidRPr="3505F384" w:rsidR="7A84CD34">
        <w:rPr>
          <w:rFonts w:ascii="Arial" w:hAnsi="Arial" w:eastAsia="Arial" w:cs="Arial"/>
          <w:b w:val="0"/>
          <w:bCs w:val="0"/>
          <w:i w:val="0"/>
          <w:iCs w:val="0"/>
          <w:noProof w:val="0"/>
          <w:color w:val="000000" w:themeColor="text1" w:themeTint="FF" w:themeShade="FF"/>
          <w:sz w:val="22"/>
          <w:szCs w:val="22"/>
          <w:lang w:val="en-GB"/>
        </w:rPr>
        <w:t>.</w:t>
      </w:r>
      <w:r w:rsidRPr="3505F384" w:rsidR="5B53BE18">
        <w:rPr>
          <w:rFonts w:ascii="Arial" w:hAnsi="Arial" w:eastAsia="Arial" w:cs="Arial"/>
          <w:b w:val="0"/>
          <w:bCs w:val="0"/>
          <w:i w:val="0"/>
          <w:iCs w:val="0"/>
          <w:noProof w:val="0"/>
          <w:color w:val="000000" w:themeColor="text1" w:themeTint="FF" w:themeShade="FF"/>
          <w:sz w:val="22"/>
          <w:szCs w:val="22"/>
          <w:lang w:val="en-GB"/>
        </w:rPr>
        <w:t> Taylor &amp; Francis.</w:t>
      </w:r>
    </w:p>
    <w:p w:rsidR="241C60E3" w:rsidP="3505F384" w:rsidRDefault="241C60E3" w14:paraId="0C433BD3" w14:textId="1F90E257">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r w:rsidRPr="3505F384" w:rsidR="241C60E3">
        <w:rPr>
          <w:rFonts w:ascii="Arial" w:hAnsi="Arial" w:eastAsia="Arial" w:cs="Arial"/>
          <w:b w:val="0"/>
          <w:bCs w:val="0"/>
          <w:i w:val="0"/>
          <w:iCs w:val="0"/>
          <w:noProof w:val="0"/>
          <w:color w:val="000000" w:themeColor="text1" w:themeTint="FF" w:themeShade="FF"/>
          <w:sz w:val="22"/>
          <w:szCs w:val="22"/>
          <w:lang w:val="en-GB"/>
        </w:rPr>
        <w:t>Jones</w:t>
      </w:r>
      <w:r w:rsidRPr="3505F384" w:rsidR="241C60E3">
        <w:rPr>
          <w:rFonts w:ascii="Arial" w:hAnsi="Arial" w:eastAsia="Arial" w:cs="Arial"/>
          <w:b w:val="0"/>
          <w:bCs w:val="0"/>
          <w:i w:val="0"/>
          <w:iCs w:val="0"/>
          <w:noProof w:val="0"/>
          <w:color w:val="000000" w:themeColor="text1" w:themeTint="FF" w:themeShade="FF"/>
          <w:sz w:val="22"/>
          <w:szCs w:val="22"/>
          <w:lang w:val="en-GB"/>
        </w:rPr>
        <w:t xml:space="preserve">, </w:t>
      </w:r>
      <w:r w:rsidRPr="3505F384" w:rsidR="18506801">
        <w:rPr>
          <w:rFonts w:ascii="Arial" w:hAnsi="Arial" w:eastAsia="Arial" w:cs="Arial"/>
          <w:b w:val="0"/>
          <w:bCs w:val="0"/>
          <w:i w:val="0"/>
          <w:iCs w:val="0"/>
          <w:noProof w:val="0"/>
          <w:color w:val="000000" w:themeColor="text1" w:themeTint="FF" w:themeShade="FF"/>
          <w:sz w:val="22"/>
          <w:szCs w:val="22"/>
          <w:lang w:val="en-GB"/>
        </w:rPr>
        <w:t>C</w:t>
      </w:r>
      <w:r w:rsidRPr="3505F384" w:rsidR="241C60E3">
        <w:rPr>
          <w:rFonts w:ascii="Arial" w:hAnsi="Arial" w:eastAsia="Arial" w:cs="Arial"/>
          <w:b w:val="0"/>
          <w:bCs w:val="0"/>
          <w:i w:val="0"/>
          <w:iCs w:val="0"/>
          <w:noProof w:val="0"/>
          <w:color w:val="000000" w:themeColor="text1" w:themeTint="FF" w:themeShade="FF"/>
          <w:sz w:val="22"/>
          <w:szCs w:val="22"/>
          <w:lang w:val="en-GB"/>
        </w:rPr>
        <w:t>.</w:t>
      </w:r>
      <w:r w:rsidRPr="3505F384" w:rsidR="241C60E3">
        <w:rPr>
          <w:rFonts w:ascii="Arial" w:hAnsi="Arial" w:eastAsia="Arial" w:cs="Arial"/>
          <w:b w:val="0"/>
          <w:bCs w:val="0"/>
          <w:i w:val="0"/>
          <w:iCs w:val="0"/>
          <w:noProof w:val="0"/>
          <w:color w:val="000000" w:themeColor="text1" w:themeTint="FF" w:themeShade="FF"/>
          <w:sz w:val="22"/>
          <w:szCs w:val="22"/>
          <w:lang w:val="en-GB"/>
        </w:rPr>
        <w:t xml:space="preserve"> (2005</w:t>
      </w:r>
      <w:proofErr w:type="gramStart"/>
      <w:r w:rsidRPr="3505F384" w:rsidR="241C60E3">
        <w:rPr>
          <w:rFonts w:ascii="Arial" w:hAnsi="Arial" w:eastAsia="Arial" w:cs="Arial"/>
          <w:b w:val="0"/>
          <w:bCs w:val="0"/>
          <w:i w:val="0"/>
          <w:iCs w:val="0"/>
          <w:noProof w:val="0"/>
          <w:color w:val="000000" w:themeColor="text1" w:themeTint="FF" w:themeShade="FF"/>
          <w:sz w:val="22"/>
          <w:szCs w:val="22"/>
          <w:lang w:val="en-GB"/>
        </w:rPr>
        <w:t xml:space="preserve">)  </w:t>
      </w:r>
      <w:r w:rsidRPr="3505F384" w:rsidR="241C60E3">
        <w:rPr>
          <w:rFonts w:ascii="Arial" w:hAnsi="Arial" w:eastAsia="Arial" w:cs="Arial"/>
          <w:b w:val="0"/>
          <w:bCs w:val="0"/>
          <w:i w:val="1"/>
          <w:iCs w:val="1"/>
          <w:noProof w:val="0"/>
          <w:color w:val="000000" w:themeColor="text1" w:themeTint="FF" w:themeShade="FF"/>
          <w:sz w:val="22"/>
          <w:szCs w:val="22"/>
          <w:lang w:val="en-GB"/>
        </w:rPr>
        <w:t>Assessment</w:t>
      </w:r>
      <w:proofErr w:type="gramEnd"/>
      <w:r w:rsidRPr="3505F384" w:rsidR="241C60E3">
        <w:rPr>
          <w:rFonts w:ascii="Arial" w:hAnsi="Arial" w:eastAsia="Arial" w:cs="Arial"/>
          <w:b w:val="0"/>
          <w:bCs w:val="0"/>
          <w:i w:val="1"/>
          <w:iCs w:val="1"/>
          <w:noProof w:val="0"/>
          <w:color w:val="000000" w:themeColor="text1" w:themeTint="FF" w:themeShade="FF"/>
          <w:sz w:val="22"/>
          <w:szCs w:val="22"/>
          <w:lang w:val="en-GB"/>
        </w:rPr>
        <w:t xml:space="preserve"> </w:t>
      </w:r>
      <w:proofErr w:type="gramStart"/>
      <w:r w:rsidRPr="3505F384" w:rsidR="241C60E3">
        <w:rPr>
          <w:rFonts w:ascii="Arial" w:hAnsi="Arial" w:eastAsia="Arial" w:cs="Arial"/>
          <w:b w:val="0"/>
          <w:bCs w:val="0"/>
          <w:i w:val="1"/>
          <w:iCs w:val="1"/>
          <w:noProof w:val="0"/>
          <w:color w:val="000000" w:themeColor="text1" w:themeTint="FF" w:themeShade="FF"/>
          <w:sz w:val="22"/>
          <w:szCs w:val="22"/>
          <w:lang w:val="en-GB"/>
        </w:rPr>
        <w:t>For</w:t>
      </w:r>
      <w:proofErr w:type="gramEnd"/>
      <w:r w:rsidRPr="3505F384" w:rsidR="241C60E3">
        <w:rPr>
          <w:rFonts w:ascii="Arial" w:hAnsi="Arial" w:eastAsia="Arial" w:cs="Arial"/>
          <w:b w:val="0"/>
          <w:bCs w:val="0"/>
          <w:i w:val="1"/>
          <w:iCs w:val="1"/>
          <w:noProof w:val="0"/>
          <w:color w:val="000000" w:themeColor="text1" w:themeTint="FF" w:themeShade="FF"/>
          <w:sz w:val="22"/>
          <w:szCs w:val="22"/>
          <w:lang w:val="en-GB"/>
        </w:rPr>
        <w:t xml:space="preserve"> Learning.</w:t>
      </w:r>
      <w:r w:rsidRPr="3505F384" w:rsidR="592E810B">
        <w:rPr>
          <w:rFonts w:ascii="Arial" w:hAnsi="Arial" w:eastAsia="Arial" w:cs="Arial"/>
          <w:b w:val="0"/>
          <w:bCs w:val="0"/>
          <w:i w:val="1"/>
          <w:iCs w:val="1"/>
          <w:noProof w:val="0"/>
          <w:color w:val="000000" w:themeColor="text1" w:themeTint="FF" w:themeShade="FF"/>
          <w:sz w:val="22"/>
          <w:szCs w:val="22"/>
          <w:lang w:val="en-GB"/>
        </w:rPr>
        <w:t xml:space="preserve"> </w:t>
      </w:r>
      <w:r w:rsidRPr="3505F384" w:rsidR="241C60E3">
        <w:rPr>
          <w:rFonts w:ascii="Arial" w:hAnsi="Arial" w:eastAsia="Arial" w:cs="Arial"/>
          <w:b w:val="0"/>
          <w:bCs w:val="0"/>
          <w:i w:val="0"/>
          <w:iCs w:val="0"/>
          <w:noProof w:val="0"/>
          <w:color w:val="000000" w:themeColor="text1" w:themeTint="FF" w:themeShade="FF"/>
          <w:sz w:val="22"/>
          <w:szCs w:val="22"/>
          <w:lang w:val="en-GB"/>
        </w:rPr>
        <w:t xml:space="preserve">Learning and Skills Development Agency. </w:t>
      </w:r>
      <w:proofErr w:type="spellStart"/>
      <w:r w:rsidRPr="3505F384" w:rsidR="323B5D5B">
        <w:rPr>
          <w:rFonts w:ascii="Arial" w:hAnsi="Arial" w:eastAsia="Arial" w:cs="Arial"/>
          <w:b w:val="0"/>
          <w:bCs w:val="0"/>
          <w:i w:val="0"/>
          <w:iCs w:val="0"/>
          <w:noProof w:val="0"/>
          <w:color w:val="000000" w:themeColor="text1" w:themeTint="FF" w:themeShade="FF"/>
          <w:sz w:val="22"/>
          <w:szCs w:val="22"/>
          <w:lang w:val="en-GB"/>
        </w:rPr>
        <w:t>Llundain</w:t>
      </w:r>
      <w:proofErr w:type="spellEnd"/>
      <w:r w:rsidRPr="3505F384" w:rsidR="323B5D5B">
        <w:rPr>
          <w:rFonts w:ascii="Arial" w:hAnsi="Arial" w:eastAsia="Arial" w:cs="Arial"/>
          <w:b w:val="0"/>
          <w:bCs w:val="0"/>
          <w:i w:val="0"/>
          <w:iCs w:val="0"/>
          <w:noProof w:val="0"/>
          <w:color w:val="000000" w:themeColor="text1" w:themeTint="FF" w:themeShade="FF"/>
          <w:sz w:val="22"/>
          <w:szCs w:val="22"/>
          <w:lang w:val="en-GB"/>
        </w:rPr>
        <w:t>.</w:t>
      </w:r>
    </w:p>
    <w:p w:rsidR="3505F384" w:rsidP="3505F384" w:rsidRDefault="3505F384" w14:paraId="0D8B1A21" w14:textId="2648D543">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5367338C" w:rsidP="3505F384" w:rsidRDefault="5367338C" w14:paraId="6CBC2A17" w14:textId="4033170C">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3505F384" w:rsidR="5367338C">
        <w:rPr>
          <w:rFonts w:ascii="Arial" w:hAnsi="Arial" w:eastAsia="Arial" w:cs="Arial"/>
          <w:b w:val="0"/>
          <w:bCs w:val="0"/>
          <w:i w:val="0"/>
          <w:iCs w:val="0"/>
          <w:noProof w:val="0"/>
          <w:color w:val="000000" w:themeColor="text1" w:themeTint="FF" w:themeShade="FF"/>
          <w:sz w:val="22"/>
          <w:szCs w:val="22"/>
          <w:lang w:val="en-GB"/>
        </w:rPr>
        <w:t xml:space="preserve">Klenowski, V. (2009). </w:t>
      </w:r>
      <w:r w:rsidRPr="3505F384" w:rsidR="5367338C">
        <w:rPr>
          <w:rFonts w:ascii="Arial" w:hAnsi="Arial" w:eastAsia="Arial" w:cs="Arial"/>
          <w:b w:val="0"/>
          <w:bCs w:val="0"/>
          <w:i w:val="1"/>
          <w:iCs w:val="1"/>
          <w:noProof w:val="0"/>
          <w:color w:val="000000" w:themeColor="text1" w:themeTint="FF" w:themeShade="FF"/>
          <w:sz w:val="22"/>
          <w:szCs w:val="22"/>
          <w:lang w:val="en-GB"/>
        </w:rPr>
        <w:t>Assessment for Learning revisited: An Asia-Pacific perspective</w:t>
      </w:r>
      <w:r w:rsidRPr="3505F384" w:rsidR="5367338C">
        <w:rPr>
          <w:rFonts w:ascii="Arial" w:hAnsi="Arial" w:eastAsia="Arial" w:cs="Arial"/>
          <w:b w:val="0"/>
          <w:bCs w:val="0"/>
          <w:i w:val="0"/>
          <w:iCs w:val="0"/>
          <w:noProof w:val="0"/>
          <w:color w:val="000000" w:themeColor="text1" w:themeTint="FF" w:themeShade="FF"/>
          <w:sz w:val="22"/>
          <w:szCs w:val="22"/>
          <w:lang w:val="en-GB"/>
        </w:rPr>
        <w:t>, Assessment in Education. Principles, Policy &amp; Practice. Taylor and Francis.</w:t>
      </w:r>
    </w:p>
    <w:p w:rsidR="3505F384" w:rsidP="3505F384" w:rsidRDefault="3505F384" w14:paraId="68782607" w14:textId="344D2743">
      <w:pPr>
        <w:pStyle w:val="Normal"/>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w:rsidR="5367338C" w:rsidP="3505F384" w:rsidRDefault="5367338C" w14:paraId="79920BBD" w14:textId="4F2C6A36">
      <w:pPr>
        <w:spacing w:after="160" w:line="259" w:lineRule="auto"/>
        <w:rPr>
          <w:rFonts w:ascii="Arial" w:hAnsi="Arial" w:eastAsia="Arial" w:cs="Arial"/>
          <w:b w:val="0"/>
          <w:bCs w:val="0"/>
          <w:i w:val="0"/>
          <w:iCs w:val="0"/>
          <w:noProof w:val="0"/>
          <w:color w:val="000000" w:themeColor="text1" w:themeTint="FF" w:themeShade="FF"/>
          <w:sz w:val="22"/>
          <w:szCs w:val="22"/>
          <w:lang w:val="en-GB"/>
        </w:rPr>
      </w:pPr>
      <w:r w:rsidRPr="3505F384" w:rsidR="5367338C">
        <w:rPr>
          <w:rFonts w:ascii="Arial" w:hAnsi="Arial" w:eastAsia="Arial" w:cs="Arial"/>
          <w:b w:val="0"/>
          <w:bCs w:val="0"/>
          <w:i w:val="0"/>
          <w:iCs w:val="0"/>
          <w:noProof w:val="0"/>
          <w:color w:val="000000" w:themeColor="text1" w:themeTint="FF" w:themeShade="FF"/>
          <w:sz w:val="22"/>
          <w:szCs w:val="22"/>
          <w:lang w:val="en-GB"/>
        </w:rPr>
        <w:t>Ko, J. &amp; Sammons, P. (2013)</w:t>
      </w:r>
      <w:r w:rsidRPr="3505F384" w:rsidR="5367338C">
        <w:rPr>
          <w:rFonts w:ascii="Arial" w:hAnsi="Arial" w:eastAsia="Arial" w:cs="Arial"/>
          <w:b w:val="0"/>
          <w:bCs w:val="0"/>
          <w:i w:val="1"/>
          <w:iCs w:val="1"/>
          <w:noProof w:val="0"/>
          <w:color w:val="000000" w:themeColor="text1" w:themeTint="FF" w:themeShade="FF"/>
          <w:sz w:val="22"/>
          <w:szCs w:val="22"/>
          <w:lang w:val="en-GB"/>
        </w:rPr>
        <w:t xml:space="preserve"> Effective teaching: a review of research and evidence</w:t>
      </w:r>
      <w:r w:rsidRPr="3505F384" w:rsidR="5367338C">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3505F384" w:rsidR="5367338C">
        <w:rPr>
          <w:rFonts w:ascii="Arial" w:hAnsi="Arial" w:eastAsia="Arial" w:cs="Arial"/>
          <w:b w:val="0"/>
          <w:bCs w:val="0"/>
          <w:i w:val="0"/>
          <w:iCs w:val="0"/>
          <w:noProof w:val="0"/>
          <w:color w:val="000000" w:themeColor="text1" w:themeTint="FF" w:themeShade="FF"/>
          <w:sz w:val="22"/>
          <w:szCs w:val="22"/>
          <w:lang w:val="en-GB"/>
        </w:rPr>
        <w:t>CfBT</w:t>
      </w:r>
      <w:proofErr w:type="spellEnd"/>
      <w:r w:rsidRPr="3505F384" w:rsidR="5367338C">
        <w:rPr>
          <w:rFonts w:ascii="Arial" w:hAnsi="Arial" w:eastAsia="Arial" w:cs="Arial"/>
          <w:b w:val="0"/>
          <w:bCs w:val="0"/>
          <w:i w:val="0"/>
          <w:iCs w:val="0"/>
          <w:noProof w:val="0"/>
          <w:color w:val="000000" w:themeColor="text1" w:themeTint="FF" w:themeShade="FF"/>
          <w:sz w:val="22"/>
          <w:szCs w:val="22"/>
          <w:lang w:val="en-GB"/>
        </w:rPr>
        <w:t xml:space="preserve"> Education Reading.</w:t>
      </w:r>
    </w:p>
    <w:p w:rsidR="3505F384" w:rsidP="3505F384" w:rsidRDefault="3505F384" w14:paraId="1F1C8777" w14:textId="2F73EF6B">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6851C883" w:rsidP="3505F384" w:rsidRDefault="6851C883" w14:paraId="0C779442" w14:textId="5A1C2D56">
      <w:pPr>
        <w:pStyle w:val="Normal"/>
        <w:rPr>
          <w:rFonts w:ascii="Arial" w:hAnsi="Arial" w:eastAsia="Arial" w:cs="Arial"/>
          <w:noProof w:val="0"/>
          <w:lang w:val="en-GB"/>
        </w:rPr>
      </w:pPr>
      <w:proofErr w:type="spellStart"/>
      <w:r w:rsidRPr="3505F384" w:rsidR="6851C883">
        <w:rPr>
          <w:rFonts w:ascii="Arial" w:hAnsi="Arial" w:eastAsia="Arial" w:cs="Arial"/>
          <w:noProof w:val="0"/>
          <w:lang w:val="cy-GB"/>
        </w:rPr>
        <w:t>Lancaster</w:t>
      </w:r>
      <w:proofErr w:type="spellEnd"/>
      <w:r w:rsidRPr="3505F384" w:rsidR="6851C883">
        <w:rPr>
          <w:rFonts w:ascii="Arial" w:hAnsi="Arial" w:eastAsia="Arial" w:cs="Arial"/>
          <w:noProof w:val="0"/>
          <w:lang w:val="cy-GB"/>
        </w:rPr>
        <w:t xml:space="preserve">, J. (2002). </w:t>
      </w:r>
      <w:proofErr w:type="spellStart"/>
      <w:r w:rsidRPr="3505F384" w:rsidR="6851C883">
        <w:rPr>
          <w:rFonts w:ascii="Arial" w:hAnsi="Arial" w:eastAsia="Arial" w:cs="Arial"/>
          <w:i w:val="1"/>
          <w:iCs w:val="1"/>
          <w:noProof w:val="0"/>
          <w:lang w:val="cy-GB"/>
        </w:rPr>
        <w:t>Art</w:t>
      </w:r>
      <w:proofErr w:type="spellEnd"/>
      <w:r w:rsidRPr="3505F384" w:rsidR="6851C883">
        <w:rPr>
          <w:rFonts w:ascii="Arial" w:hAnsi="Arial" w:eastAsia="Arial" w:cs="Arial"/>
          <w:i w:val="1"/>
          <w:iCs w:val="1"/>
          <w:noProof w:val="0"/>
          <w:lang w:val="cy-GB"/>
        </w:rPr>
        <w:t xml:space="preserve"> </w:t>
      </w:r>
      <w:proofErr w:type="spellStart"/>
      <w:r w:rsidRPr="3505F384" w:rsidR="6851C883">
        <w:rPr>
          <w:rFonts w:ascii="Arial" w:hAnsi="Arial" w:eastAsia="Arial" w:cs="Arial"/>
          <w:i w:val="1"/>
          <w:iCs w:val="1"/>
          <w:noProof w:val="0"/>
          <w:lang w:val="cy-GB"/>
        </w:rPr>
        <w:t>in</w:t>
      </w:r>
      <w:proofErr w:type="spellEnd"/>
      <w:r w:rsidRPr="3505F384" w:rsidR="6851C883">
        <w:rPr>
          <w:rFonts w:ascii="Arial" w:hAnsi="Arial" w:eastAsia="Arial" w:cs="Arial"/>
          <w:i w:val="1"/>
          <w:iCs w:val="1"/>
          <w:noProof w:val="0"/>
          <w:lang w:val="cy-GB"/>
        </w:rPr>
        <w:t xml:space="preserve"> the </w:t>
      </w:r>
      <w:proofErr w:type="spellStart"/>
      <w:r w:rsidRPr="3505F384" w:rsidR="6851C883">
        <w:rPr>
          <w:rFonts w:ascii="Arial" w:hAnsi="Arial" w:eastAsia="Arial" w:cs="Arial"/>
          <w:i w:val="1"/>
          <w:iCs w:val="1"/>
          <w:noProof w:val="0"/>
          <w:lang w:val="cy-GB"/>
        </w:rPr>
        <w:t>Primary</w:t>
      </w:r>
      <w:proofErr w:type="spellEnd"/>
      <w:r w:rsidRPr="3505F384" w:rsidR="6851C883">
        <w:rPr>
          <w:rFonts w:ascii="Arial" w:hAnsi="Arial" w:eastAsia="Arial" w:cs="Arial"/>
          <w:i w:val="1"/>
          <w:iCs w:val="1"/>
          <w:noProof w:val="0"/>
          <w:lang w:val="cy-GB"/>
        </w:rPr>
        <w:t xml:space="preserve"> </w:t>
      </w:r>
      <w:proofErr w:type="spellStart"/>
      <w:r w:rsidRPr="3505F384" w:rsidR="6851C883">
        <w:rPr>
          <w:rFonts w:ascii="Arial" w:hAnsi="Arial" w:eastAsia="Arial" w:cs="Arial"/>
          <w:i w:val="1"/>
          <w:iCs w:val="1"/>
          <w:noProof w:val="0"/>
          <w:lang w:val="cy-GB"/>
        </w:rPr>
        <w:t>School</w:t>
      </w:r>
      <w:proofErr w:type="spellEnd"/>
      <w:r w:rsidRPr="3505F384" w:rsidR="6851C883">
        <w:rPr>
          <w:rFonts w:ascii="Arial" w:hAnsi="Arial" w:eastAsia="Arial" w:cs="Arial"/>
          <w:i w:val="1"/>
          <w:iCs w:val="1"/>
          <w:noProof w:val="0"/>
          <w:lang w:val="cy-GB"/>
        </w:rPr>
        <w:t>.</w:t>
      </w:r>
      <w:r w:rsidRPr="3505F384" w:rsidR="6851C883">
        <w:rPr>
          <w:rFonts w:ascii="Arial" w:hAnsi="Arial" w:eastAsia="Arial" w:cs="Arial"/>
          <w:noProof w:val="0"/>
          <w:lang w:val="cy-GB"/>
        </w:rPr>
        <w:t xml:space="preserve"> Taylor </w:t>
      </w:r>
      <w:proofErr w:type="spellStart"/>
      <w:r w:rsidRPr="3505F384" w:rsidR="6851C883">
        <w:rPr>
          <w:rFonts w:ascii="Arial" w:hAnsi="Arial" w:eastAsia="Arial" w:cs="Arial"/>
          <w:noProof w:val="0"/>
          <w:lang w:val="cy-GB"/>
        </w:rPr>
        <w:t>and</w:t>
      </w:r>
      <w:proofErr w:type="spellEnd"/>
      <w:r w:rsidRPr="3505F384" w:rsidR="6851C883">
        <w:rPr>
          <w:rFonts w:ascii="Arial" w:hAnsi="Arial" w:eastAsia="Arial" w:cs="Arial"/>
          <w:noProof w:val="0"/>
          <w:lang w:val="cy-GB"/>
        </w:rPr>
        <w:t xml:space="preserve"> Francis. Deyrnas Unedig.</w:t>
      </w:r>
    </w:p>
    <w:p w:rsidR="3505F384" w:rsidP="3505F384" w:rsidRDefault="3505F384" w14:paraId="3AC0A82C" w14:textId="251852D9">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7F69B833" w:rsidP="3505F384" w:rsidRDefault="7F69B833" w14:paraId="16CCBB90" w14:textId="093AD2EC">
      <w:pPr>
        <w:spacing w:after="160" w:line="259" w:lineRule="auto"/>
        <w:rPr>
          <w:rFonts w:ascii="Arial" w:hAnsi="Arial" w:eastAsia="Arial" w:cs="Arial"/>
          <w:b w:val="0"/>
          <w:bCs w:val="0"/>
          <w:i w:val="0"/>
          <w:iCs w:val="0"/>
          <w:noProof w:val="0"/>
          <w:color w:val="000000" w:themeColor="text1" w:themeTint="FF" w:themeShade="FF"/>
          <w:sz w:val="22"/>
          <w:szCs w:val="22"/>
          <w:lang w:val="en-GB"/>
        </w:rPr>
      </w:pPr>
      <w:r w:rsidRPr="3505F384" w:rsidR="7F69B833">
        <w:rPr>
          <w:rFonts w:ascii="Arial" w:hAnsi="Arial" w:eastAsia="Arial" w:cs="Arial"/>
          <w:b w:val="0"/>
          <w:bCs w:val="0"/>
          <w:i w:val="0"/>
          <w:iCs w:val="0"/>
          <w:noProof w:val="0"/>
          <w:color w:val="000000" w:themeColor="text1" w:themeTint="FF" w:themeShade="FF"/>
          <w:sz w:val="22"/>
          <w:szCs w:val="22"/>
          <w:lang w:val="en-GB"/>
        </w:rPr>
        <w:t xml:space="preserve">Longhi, E. Pickett, N. Hargreaves, D. (2015) </w:t>
      </w:r>
      <w:r w:rsidRPr="3505F384" w:rsidR="7F69B833">
        <w:rPr>
          <w:rFonts w:ascii="Arial" w:hAnsi="Arial" w:eastAsia="Arial" w:cs="Arial"/>
          <w:b w:val="0"/>
          <w:bCs w:val="0"/>
          <w:i w:val="1"/>
          <w:iCs w:val="1"/>
          <w:noProof w:val="0"/>
          <w:color w:val="000000" w:themeColor="text1" w:themeTint="FF" w:themeShade="FF"/>
          <w:sz w:val="22"/>
          <w:szCs w:val="22"/>
          <w:lang w:val="en-GB"/>
        </w:rPr>
        <w:t xml:space="preserve">Wellbeing and hospitalized children: Can music help? </w:t>
      </w:r>
      <w:r w:rsidRPr="3505F384" w:rsidR="7F69B833">
        <w:rPr>
          <w:rFonts w:ascii="Arial" w:hAnsi="Arial" w:eastAsia="Arial" w:cs="Arial"/>
          <w:b w:val="0"/>
          <w:bCs w:val="0"/>
          <w:i w:val="0"/>
          <w:iCs w:val="0"/>
          <w:noProof w:val="0"/>
          <w:color w:val="000000" w:themeColor="text1" w:themeTint="FF" w:themeShade="FF"/>
          <w:sz w:val="22"/>
          <w:szCs w:val="22"/>
          <w:lang w:val="en-GB"/>
        </w:rPr>
        <w:t xml:space="preserve">Psychology of music. SAGE. </w:t>
      </w:r>
      <w:proofErr w:type="spellStart"/>
      <w:r w:rsidRPr="3505F384" w:rsidR="7F69B833">
        <w:rPr>
          <w:rFonts w:ascii="Arial" w:hAnsi="Arial" w:eastAsia="Arial" w:cs="Arial"/>
          <w:b w:val="0"/>
          <w:bCs w:val="0"/>
          <w:i w:val="0"/>
          <w:iCs w:val="0"/>
          <w:noProof w:val="0"/>
          <w:color w:val="000000" w:themeColor="text1" w:themeTint="FF" w:themeShade="FF"/>
          <w:sz w:val="22"/>
          <w:szCs w:val="22"/>
          <w:lang w:val="en-GB"/>
        </w:rPr>
        <w:t>Llundain</w:t>
      </w:r>
      <w:proofErr w:type="spellEnd"/>
      <w:r w:rsidRPr="3505F384" w:rsidR="7F69B833">
        <w:rPr>
          <w:rFonts w:ascii="Arial" w:hAnsi="Arial" w:eastAsia="Arial" w:cs="Arial"/>
          <w:b w:val="0"/>
          <w:bCs w:val="0"/>
          <w:i w:val="0"/>
          <w:iCs w:val="0"/>
          <w:noProof w:val="0"/>
          <w:color w:val="000000" w:themeColor="text1" w:themeTint="FF" w:themeShade="FF"/>
          <w:sz w:val="22"/>
          <w:szCs w:val="22"/>
          <w:lang w:val="en-GB"/>
        </w:rPr>
        <w:t>.</w:t>
      </w:r>
    </w:p>
    <w:p w:rsidR="3505F384" w:rsidP="3505F384" w:rsidRDefault="3505F384" w14:paraId="541E9A8A" w14:textId="02C111BD">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1E5541D9" w:rsidP="3505F384" w:rsidRDefault="1E5541D9" w14:paraId="7BF1AE59" w14:textId="5B550D1D">
      <w:pPr>
        <w:spacing w:after="160" w:line="259" w:lineRule="auto"/>
        <w:rPr>
          <w:rFonts w:ascii="Arial" w:hAnsi="Arial" w:eastAsia="Arial" w:cs="Arial"/>
          <w:b w:val="0"/>
          <w:bCs w:val="0"/>
          <w:i w:val="0"/>
          <w:iCs w:val="0"/>
          <w:noProof w:val="0"/>
          <w:color w:val="000000" w:themeColor="text1" w:themeTint="FF" w:themeShade="FF"/>
          <w:sz w:val="22"/>
          <w:szCs w:val="22"/>
          <w:lang w:val="en-GB"/>
        </w:rPr>
      </w:pPr>
      <w:r w:rsidRPr="3505F384" w:rsidR="1E5541D9">
        <w:rPr>
          <w:rFonts w:ascii="Arial" w:hAnsi="Arial" w:eastAsia="Arial" w:cs="Arial"/>
          <w:b w:val="0"/>
          <w:bCs w:val="0"/>
          <w:i w:val="0"/>
          <w:iCs w:val="0"/>
          <w:noProof w:val="0"/>
          <w:color w:val="000000" w:themeColor="text1" w:themeTint="FF" w:themeShade="FF"/>
          <w:sz w:val="22"/>
          <w:szCs w:val="22"/>
          <w:lang w:val="en-GB"/>
        </w:rPr>
        <w:t xml:space="preserve">Lysaght, Z. (2015). </w:t>
      </w:r>
      <w:r w:rsidRPr="3505F384" w:rsidR="1E5541D9">
        <w:rPr>
          <w:rFonts w:ascii="Arial" w:hAnsi="Arial" w:eastAsia="Arial" w:cs="Arial"/>
          <w:b w:val="0"/>
          <w:bCs w:val="0"/>
          <w:i w:val="1"/>
          <w:iCs w:val="1"/>
          <w:noProof w:val="0"/>
          <w:color w:val="000000" w:themeColor="text1" w:themeTint="FF" w:themeShade="FF"/>
          <w:sz w:val="22"/>
          <w:szCs w:val="22"/>
          <w:lang w:val="en-GB"/>
        </w:rPr>
        <w:t>Assessment for Learning and for Self-Regulation</w:t>
      </w:r>
      <w:r w:rsidRPr="3505F384" w:rsidR="1E5541D9">
        <w:rPr>
          <w:rFonts w:ascii="Arial" w:hAnsi="Arial" w:eastAsia="Arial" w:cs="Arial"/>
          <w:b w:val="0"/>
          <w:bCs w:val="0"/>
          <w:i w:val="0"/>
          <w:iCs w:val="0"/>
          <w:noProof w:val="0"/>
          <w:color w:val="000000" w:themeColor="text1" w:themeTint="FF" w:themeShade="FF"/>
          <w:sz w:val="22"/>
          <w:szCs w:val="22"/>
          <w:lang w:val="en-GB"/>
        </w:rPr>
        <w:t xml:space="preserve">. The International Journal of Emotional Education. CRES/ENSEC. </w:t>
      </w:r>
      <w:proofErr w:type="spellStart"/>
      <w:r w:rsidRPr="3505F384" w:rsidR="1E5541D9">
        <w:rPr>
          <w:rFonts w:ascii="Arial" w:hAnsi="Arial" w:eastAsia="Arial" w:cs="Arial"/>
          <w:b w:val="0"/>
          <w:bCs w:val="0"/>
          <w:i w:val="0"/>
          <w:iCs w:val="0"/>
          <w:noProof w:val="0"/>
          <w:color w:val="000000" w:themeColor="text1" w:themeTint="FF" w:themeShade="FF"/>
          <w:sz w:val="22"/>
          <w:szCs w:val="22"/>
          <w:lang w:val="en-GB"/>
        </w:rPr>
        <w:t>Iwerddon</w:t>
      </w:r>
      <w:proofErr w:type="spellEnd"/>
      <w:r w:rsidRPr="3505F384" w:rsidR="1E5541D9">
        <w:rPr>
          <w:rFonts w:ascii="Arial" w:hAnsi="Arial" w:eastAsia="Arial" w:cs="Arial"/>
          <w:b w:val="0"/>
          <w:bCs w:val="0"/>
          <w:i w:val="0"/>
          <w:iCs w:val="0"/>
          <w:noProof w:val="0"/>
          <w:color w:val="000000" w:themeColor="text1" w:themeTint="FF" w:themeShade="FF"/>
          <w:sz w:val="22"/>
          <w:szCs w:val="22"/>
          <w:lang w:val="en-GB"/>
        </w:rPr>
        <w:t>.</w:t>
      </w:r>
    </w:p>
    <w:p w:rsidR="3505F384" w:rsidP="3505F384" w:rsidRDefault="3505F384" w14:paraId="3AF57A8D" w14:textId="15BDEFBD">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606F70E8" w:rsidP="3505F384" w:rsidRDefault="606F70E8" w14:paraId="5FC8F5C7" w14:textId="0FB3A349">
      <w:pPr>
        <w:pStyle w:val="Normal"/>
        <w:spacing w:after="160" w:line="259" w:lineRule="auto"/>
        <w:rPr>
          <w:rFonts w:ascii="Arial" w:hAnsi="Arial" w:eastAsia="Arial" w:cs="Arial"/>
          <w:b w:val="0"/>
          <w:bCs w:val="0"/>
          <w:i w:val="0"/>
          <w:iCs w:val="0"/>
          <w:noProof w:val="0"/>
          <w:color w:val="000000" w:themeColor="text1" w:themeTint="FF" w:themeShade="FF"/>
          <w:sz w:val="22"/>
          <w:szCs w:val="22"/>
          <w:lang w:val="cy-GB"/>
        </w:rPr>
      </w:pPr>
      <w:r w:rsidRPr="3505F384" w:rsidR="606F70E8">
        <w:rPr>
          <w:rFonts w:ascii="Arial" w:hAnsi="Arial" w:eastAsia="Arial" w:cs="Arial"/>
          <w:b w:val="0"/>
          <w:bCs w:val="0"/>
          <w:i w:val="0"/>
          <w:iCs w:val="0"/>
          <w:noProof w:val="0"/>
          <w:color w:val="000000" w:themeColor="text1" w:themeTint="FF" w:themeShade="FF"/>
          <w:sz w:val="22"/>
          <w:szCs w:val="22"/>
          <w:lang w:val="cy-GB"/>
        </w:rPr>
        <w:t xml:space="preserve">Llywodraeth Cymru (2017) </w:t>
      </w:r>
      <w:r w:rsidRPr="3505F384" w:rsidR="606F70E8">
        <w:rPr>
          <w:rFonts w:ascii="Arial" w:hAnsi="Arial" w:eastAsia="Arial" w:cs="Arial"/>
          <w:b w:val="0"/>
          <w:bCs w:val="0"/>
          <w:i w:val="1"/>
          <w:iCs w:val="1"/>
          <w:noProof w:val="0"/>
          <w:color w:val="000000" w:themeColor="text1" w:themeTint="FF" w:themeShade="FF"/>
          <w:sz w:val="22"/>
          <w:szCs w:val="22"/>
          <w:lang w:val="cy-GB"/>
        </w:rPr>
        <w:t xml:space="preserve">Maes Dysgu a Phrofiad Ieithoedd, Llythrennedd a Chyfathrebu: Cyflwyniad I'r Grwp Cwricwlwm Asesu. </w:t>
      </w:r>
      <w:r w:rsidRPr="3505F384" w:rsidR="36B3509A">
        <w:rPr>
          <w:rFonts w:ascii="Arial" w:hAnsi="Arial" w:eastAsia="Arial" w:cs="Arial"/>
          <w:b w:val="0"/>
          <w:bCs w:val="0"/>
          <w:i w:val="0"/>
          <w:iCs w:val="0"/>
          <w:noProof w:val="0"/>
          <w:color w:val="000000" w:themeColor="text1" w:themeTint="FF" w:themeShade="FF"/>
          <w:sz w:val="22"/>
          <w:szCs w:val="22"/>
          <w:lang w:val="cy-GB"/>
        </w:rPr>
        <w:t>[</w:t>
      </w:r>
      <w:proofErr w:type="spellStart"/>
      <w:r w:rsidRPr="3505F384" w:rsidR="36B3509A">
        <w:rPr>
          <w:rFonts w:ascii="Arial" w:hAnsi="Arial" w:eastAsia="Arial" w:cs="Arial"/>
          <w:b w:val="0"/>
          <w:bCs w:val="0"/>
          <w:i w:val="0"/>
          <w:iCs w:val="0"/>
          <w:noProof w:val="0"/>
          <w:color w:val="000000" w:themeColor="text1" w:themeTint="FF" w:themeShade="FF"/>
          <w:sz w:val="22"/>
          <w:szCs w:val="22"/>
          <w:lang w:val="cy-GB"/>
        </w:rPr>
        <w:t>pdf</w:t>
      </w:r>
      <w:proofErr w:type="spellEnd"/>
      <w:r w:rsidRPr="3505F384" w:rsidR="36B3509A">
        <w:rPr>
          <w:rFonts w:ascii="Arial" w:hAnsi="Arial" w:eastAsia="Arial" w:cs="Arial"/>
          <w:b w:val="0"/>
          <w:bCs w:val="0"/>
          <w:i w:val="0"/>
          <w:iCs w:val="0"/>
          <w:noProof w:val="0"/>
          <w:color w:val="000000" w:themeColor="text1" w:themeTint="FF" w:themeShade="FF"/>
          <w:sz w:val="22"/>
          <w:szCs w:val="22"/>
          <w:lang w:val="cy-GB"/>
        </w:rPr>
        <w:t xml:space="preserve">] Ar gael yn: </w:t>
      </w:r>
      <w:r w:rsidRPr="3505F384" w:rsidR="606F70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hyperlink r:id="R70dd6fdc6bc14f55">
        <w:r w:rsidRPr="3505F384" w:rsidR="606F70E8">
          <w:rPr>
            <w:rStyle w:val="Hyperlink"/>
            <w:rFonts w:ascii="Arial" w:hAnsi="Arial" w:eastAsia="Arial" w:cs="Arial"/>
            <w:b w:val="0"/>
            <w:bCs w:val="0"/>
            <w:i w:val="0"/>
            <w:iCs w:val="0"/>
            <w:strike w:val="0"/>
            <w:dstrike w:val="0"/>
            <w:noProof w:val="0"/>
            <w:sz w:val="22"/>
            <w:szCs w:val="22"/>
            <w:lang w:val="en-GB"/>
          </w:rPr>
          <w:t>https://llyw.cymru/sites/default/files/publications/2019-02/maes-dysgu-a-phrofiad-ieithoedd-llythrennedd-a-chyfathrebu-rhagfyr-2017.pdf</w:t>
        </w:r>
      </w:hyperlink>
      <w:r w:rsidRPr="3505F384" w:rsidR="15819111">
        <w:rPr>
          <w:rFonts w:ascii="Arial" w:hAnsi="Arial" w:eastAsia="Arial" w:cs="Arial"/>
          <w:b w:val="0"/>
          <w:bCs w:val="0"/>
          <w:i w:val="0"/>
          <w:iCs w:val="0"/>
          <w:strike w:val="0"/>
          <w:dstrike w:val="0"/>
          <w:noProof w:val="0"/>
          <w:sz w:val="22"/>
          <w:szCs w:val="22"/>
          <w:lang w:val="en-GB"/>
        </w:rPr>
        <w:t xml:space="preserve"> </w:t>
      </w:r>
      <w:r w:rsidRPr="3505F384" w:rsidR="15819111">
        <w:rPr>
          <w:rFonts w:ascii="Arial" w:hAnsi="Arial" w:eastAsia="Arial" w:cs="Arial"/>
          <w:b w:val="0"/>
          <w:bCs w:val="0"/>
          <w:i w:val="0"/>
          <w:iCs w:val="0"/>
          <w:noProof w:val="0"/>
          <w:color w:val="000000" w:themeColor="text1" w:themeTint="FF" w:themeShade="FF"/>
          <w:sz w:val="22"/>
          <w:szCs w:val="22"/>
          <w:lang w:val="cy-GB"/>
        </w:rPr>
        <w:t>(Darllenwyd 10 Ebrill 2021).</w:t>
      </w:r>
    </w:p>
    <w:p w:rsidR="3505F384" w:rsidP="3505F384" w:rsidRDefault="3505F384" w14:paraId="0824F440" w14:textId="0F879E08">
      <w:pPr>
        <w:pStyle w:val="Normal"/>
        <w:spacing w:after="160" w:line="259" w:lineRule="auto"/>
        <w:rPr>
          <w:rFonts w:ascii="Arial" w:hAnsi="Arial" w:eastAsia="Arial" w:cs="Arial"/>
          <w:b w:val="0"/>
          <w:bCs w:val="0"/>
          <w:i w:val="0"/>
          <w:iCs w:val="0"/>
          <w:noProof w:val="0"/>
          <w:color w:val="000000" w:themeColor="text1" w:themeTint="FF" w:themeShade="FF"/>
          <w:sz w:val="22"/>
          <w:szCs w:val="22"/>
          <w:lang w:val="cy-GB"/>
        </w:rPr>
      </w:pPr>
    </w:p>
    <w:p w:rsidR="418224D5" w:rsidP="3505F384" w:rsidRDefault="418224D5" w14:paraId="37DC257D" w14:textId="4FBA3717">
      <w:pPr>
        <w:spacing w:after="160" w:line="259" w:lineRule="auto"/>
        <w:rPr>
          <w:rFonts w:ascii="Arial" w:hAnsi="Arial" w:eastAsia="Arial" w:cs="Arial"/>
          <w:b w:val="0"/>
          <w:bCs w:val="0"/>
          <w:i w:val="0"/>
          <w:iCs w:val="0"/>
          <w:noProof w:val="0"/>
          <w:color w:val="000000" w:themeColor="text1" w:themeTint="FF" w:themeShade="FF"/>
          <w:sz w:val="22"/>
          <w:szCs w:val="22"/>
          <w:lang w:val="cy-GB"/>
        </w:rPr>
      </w:pPr>
      <w:r w:rsidRPr="3505F384" w:rsidR="418224D5">
        <w:rPr>
          <w:rFonts w:ascii="Arial" w:hAnsi="Arial" w:eastAsia="Arial" w:cs="Arial"/>
          <w:b w:val="0"/>
          <w:bCs w:val="0"/>
          <w:i w:val="0"/>
          <w:iCs w:val="0"/>
          <w:noProof w:val="0"/>
          <w:color w:val="000000" w:themeColor="text1" w:themeTint="FF" w:themeShade="FF"/>
          <w:sz w:val="22"/>
          <w:szCs w:val="22"/>
          <w:lang w:val="cy-GB"/>
        </w:rPr>
        <w:t>Llywodraeth</w:t>
      </w:r>
      <w:r w:rsidRPr="3505F384" w:rsidR="4D6B6A8E">
        <w:rPr>
          <w:rFonts w:ascii="Arial" w:hAnsi="Arial" w:eastAsia="Arial" w:cs="Arial"/>
          <w:b w:val="0"/>
          <w:bCs w:val="0"/>
          <w:i w:val="0"/>
          <w:iCs w:val="0"/>
          <w:noProof w:val="0"/>
          <w:color w:val="000000" w:themeColor="text1" w:themeTint="FF" w:themeShade="FF"/>
          <w:sz w:val="22"/>
          <w:szCs w:val="22"/>
          <w:lang w:val="cy-GB"/>
        </w:rPr>
        <w:t xml:space="preserve"> Cynulliad </w:t>
      </w:r>
      <w:r w:rsidRPr="3505F384" w:rsidR="418224D5">
        <w:rPr>
          <w:rFonts w:ascii="Arial" w:hAnsi="Arial" w:eastAsia="Arial" w:cs="Arial"/>
          <w:b w:val="0"/>
          <w:bCs w:val="0"/>
          <w:i w:val="0"/>
          <w:iCs w:val="0"/>
          <w:noProof w:val="0"/>
          <w:color w:val="000000" w:themeColor="text1" w:themeTint="FF" w:themeShade="FF"/>
          <w:sz w:val="22"/>
          <w:szCs w:val="22"/>
          <w:lang w:val="cy-GB"/>
        </w:rPr>
        <w:t xml:space="preserve">Cymru (2010) </w:t>
      </w:r>
      <w:r w:rsidRPr="3505F384" w:rsidR="418224D5">
        <w:rPr>
          <w:rFonts w:ascii="Arial" w:hAnsi="Arial" w:eastAsia="Arial" w:cs="Arial"/>
          <w:b w:val="0"/>
          <w:bCs w:val="0"/>
          <w:i w:val="1"/>
          <w:iCs w:val="1"/>
          <w:noProof w:val="0"/>
          <w:color w:val="000000" w:themeColor="text1" w:themeTint="FF" w:themeShade="FF"/>
          <w:sz w:val="22"/>
          <w:szCs w:val="22"/>
          <w:lang w:val="cy-GB"/>
        </w:rPr>
        <w:t xml:space="preserve">Sut I </w:t>
      </w:r>
      <w:r w:rsidRPr="3505F384" w:rsidR="418224D5">
        <w:rPr>
          <w:rFonts w:ascii="Arial" w:hAnsi="Arial" w:eastAsia="Arial" w:cs="Arial"/>
          <w:b w:val="0"/>
          <w:bCs w:val="0"/>
          <w:i w:val="1"/>
          <w:iCs w:val="1"/>
          <w:noProof w:val="0"/>
          <w:color w:val="000000" w:themeColor="text1" w:themeTint="FF" w:themeShade="FF"/>
          <w:sz w:val="22"/>
          <w:szCs w:val="22"/>
          <w:lang w:val="cy-GB"/>
        </w:rPr>
        <w:t>Ddatblygu</w:t>
      </w:r>
      <w:r w:rsidRPr="3505F384" w:rsidR="418224D5">
        <w:rPr>
          <w:rFonts w:ascii="Arial" w:hAnsi="Arial" w:eastAsia="Arial" w:cs="Arial"/>
          <w:b w:val="0"/>
          <w:bCs w:val="0"/>
          <w:i w:val="1"/>
          <w:iCs w:val="1"/>
          <w:noProof w:val="0"/>
          <w:color w:val="000000" w:themeColor="text1" w:themeTint="FF" w:themeShade="FF"/>
          <w:sz w:val="22"/>
          <w:szCs w:val="22"/>
          <w:lang w:val="cy-GB"/>
        </w:rPr>
        <w:t xml:space="preserve"> </w:t>
      </w:r>
      <w:r w:rsidRPr="3505F384" w:rsidR="418224D5">
        <w:rPr>
          <w:rFonts w:ascii="Arial" w:hAnsi="Arial" w:eastAsia="Arial" w:cs="Arial"/>
          <w:b w:val="0"/>
          <w:bCs w:val="0"/>
          <w:i w:val="1"/>
          <w:iCs w:val="1"/>
          <w:noProof w:val="0"/>
          <w:color w:val="000000" w:themeColor="text1" w:themeTint="FF" w:themeShade="FF"/>
          <w:sz w:val="22"/>
          <w:szCs w:val="22"/>
          <w:lang w:val="cy-GB"/>
        </w:rPr>
        <w:t>Meddwl</w:t>
      </w:r>
      <w:r w:rsidRPr="3505F384" w:rsidR="418224D5">
        <w:rPr>
          <w:rFonts w:ascii="Arial" w:hAnsi="Arial" w:eastAsia="Arial" w:cs="Arial"/>
          <w:b w:val="0"/>
          <w:bCs w:val="0"/>
          <w:i w:val="1"/>
          <w:iCs w:val="1"/>
          <w:noProof w:val="0"/>
          <w:color w:val="000000" w:themeColor="text1" w:themeTint="FF" w:themeShade="FF"/>
          <w:sz w:val="22"/>
          <w:szCs w:val="22"/>
          <w:lang w:val="cy-GB"/>
        </w:rPr>
        <w:t xml:space="preserve"> Ac </w:t>
      </w:r>
      <w:r w:rsidRPr="3505F384" w:rsidR="418224D5">
        <w:rPr>
          <w:rFonts w:ascii="Arial" w:hAnsi="Arial" w:eastAsia="Arial" w:cs="Arial"/>
          <w:b w:val="0"/>
          <w:bCs w:val="0"/>
          <w:i w:val="1"/>
          <w:iCs w:val="1"/>
          <w:noProof w:val="0"/>
          <w:color w:val="000000" w:themeColor="text1" w:themeTint="FF" w:themeShade="FF"/>
          <w:sz w:val="22"/>
          <w:szCs w:val="22"/>
          <w:lang w:val="cy-GB"/>
        </w:rPr>
        <w:t>Asesu</w:t>
      </w:r>
      <w:r w:rsidRPr="3505F384" w:rsidR="418224D5">
        <w:rPr>
          <w:rFonts w:ascii="Arial" w:hAnsi="Arial" w:eastAsia="Arial" w:cs="Arial"/>
          <w:b w:val="0"/>
          <w:bCs w:val="0"/>
          <w:i w:val="1"/>
          <w:iCs w:val="1"/>
          <w:noProof w:val="0"/>
          <w:color w:val="000000" w:themeColor="text1" w:themeTint="FF" w:themeShade="FF"/>
          <w:sz w:val="22"/>
          <w:szCs w:val="22"/>
          <w:lang w:val="cy-GB"/>
        </w:rPr>
        <w:t xml:space="preserve"> </w:t>
      </w:r>
      <w:r w:rsidRPr="3505F384" w:rsidR="2ED293CB">
        <w:rPr>
          <w:rFonts w:ascii="Arial" w:hAnsi="Arial" w:eastAsia="Arial" w:cs="Arial"/>
          <w:b w:val="0"/>
          <w:bCs w:val="0"/>
          <w:i w:val="1"/>
          <w:iCs w:val="1"/>
          <w:noProof w:val="0"/>
          <w:color w:val="000000" w:themeColor="text1" w:themeTint="FF" w:themeShade="FF"/>
          <w:sz w:val="22"/>
          <w:szCs w:val="22"/>
          <w:lang w:val="cy-GB"/>
        </w:rPr>
        <w:t>A</w:t>
      </w:r>
      <w:r w:rsidRPr="3505F384" w:rsidR="418224D5">
        <w:rPr>
          <w:rFonts w:ascii="Arial" w:hAnsi="Arial" w:eastAsia="Arial" w:cs="Arial"/>
          <w:b w:val="0"/>
          <w:bCs w:val="0"/>
          <w:i w:val="1"/>
          <w:iCs w:val="1"/>
          <w:noProof w:val="0"/>
          <w:color w:val="000000" w:themeColor="text1" w:themeTint="FF" w:themeShade="FF"/>
          <w:sz w:val="22"/>
          <w:szCs w:val="22"/>
          <w:lang w:val="cy-GB"/>
        </w:rPr>
        <w:t>r</w:t>
      </w:r>
      <w:r w:rsidRPr="3505F384" w:rsidR="418224D5">
        <w:rPr>
          <w:rFonts w:ascii="Arial" w:hAnsi="Arial" w:eastAsia="Arial" w:cs="Arial"/>
          <w:b w:val="0"/>
          <w:bCs w:val="0"/>
          <w:i w:val="1"/>
          <w:iCs w:val="1"/>
          <w:noProof w:val="0"/>
          <w:color w:val="000000" w:themeColor="text1" w:themeTint="FF" w:themeShade="FF"/>
          <w:sz w:val="22"/>
          <w:szCs w:val="22"/>
          <w:lang w:val="cy-GB"/>
        </w:rPr>
        <w:t xml:space="preserve"> </w:t>
      </w:r>
      <w:r w:rsidRPr="3505F384" w:rsidR="418224D5">
        <w:rPr>
          <w:rFonts w:ascii="Arial" w:hAnsi="Arial" w:eastAsia="Arial" w:cs="Arial"/>
          <w:b w:val="0"/>
          <w:bCs w:val="0"/>
          <w:i w:val="1"/>
          <w:iCs w:val="1"/>
          <w:noProof w:val="0"/>
          <w:color w:val="000000" w:themeColor="text1" w:themeTint="FF" w:themeShade="FF"/>
          <w:sz w:val="22"/>
          <w:szCs w:val="22"/>
          <w:lang w:val="cy-GB"/>
        </w:rPr>
        <w:t>Gyfer</w:t>
      </w:r>
      <w:r w:rsidRPr="3505F384" w:rsidR="418224D5">
        <w:rPr>
          <w:rFonts w:ascii="Arial" w:hAnsi="Arial" w:eastAsia="Arial" w:cs="Arial"/>
          <w:b w:val="0"/>
          <w:bCs w:val="0"/>
          <w:i w:val="1"/>
          <w:iCs w:val="1"/>
          <w:noProof w:val="0"/>
          <w:color w:val="000000" w:themeColor="text1" w:themeTint="FF" w:themeShade="FF"/>
          <w:sz w:val="22"/>
          <w:szCs w:val="22"/>
          <w:lang w:val="cy-GB"/>
        </w:rPr>
        <w:t xml:space="preserve"> </w:t>
      </w:r>
      <w:r w:rsidRPr="3505F384" w:rsidR="418224D5">
        <w:rPr>
          <w:rFonts w:ascii="Arial" w:hAnsi="Arial" w:eastAsia="Arial" w:cs="Arial"/>
          <w:b w:val="0"/>
          <w:bCs w:val="0"/>
          <w:i w:val="1"/>
          <w:iCs w:val="1"/>
          <w:noProof w:val="0"/>
          <w:color w:val="000000" w:themeColor="text1" w:themeTint="FF" w:themeShade="FF"/>
          <w:sz w:val="22"/>
          <w:szCs w:val="22"/>
          <w:lang w:val="cy-GB"/>
        </w:rPr>
        <w:t>Dysgu</w:t>
      </w:r>
      <w:r w:rsidRPr="3505F384" w:rsidR="418224D5">
        <w:rPr>
          <w:rFonts w:ascii="Arial" w:hAnsi="Arial" w:eastAsia="Arial" w:cs="Arial"/>
          <w:b w:val="0"/>
          <w:bCs w:val="0"/>
          <w:i w:val="1"/>
          <w:iCs w:val="1"/>
          <w:noProof w:val="0"/>
          <w:color w:val="000000" w:themeColor="text1" w:themeTint="FF" w:themeShade="FF"/>
          <w:sz w:val="22"/>
          <w:szCs w:val="22"/>
          <w:lang w:val="cy-GB"/>
        </w:rPr>
        <w:t xml:space="preserve"> </w:t>
      </w:r>
      <w:r w:rsidRPr="3505F384" w:rsidR="02D8476E">
        <w:rPr>
          <w:rFonts w:ascii="Arial" w:hAnsi="Arial" w:eastAsia="Arial" w:cs="Arial"/>
          <w:b w:val="0"/>
          <w:bCs w:val="0"/>
          <w:i w:val="1"/>
          <w:iCs w:val="1"/>
          <w:noProof w:val="0"/>
          <w:color w:val="000000" w:themeColor="text1" w:themeTint="FF" w:themeShade="FF"/>
          <w:sz w:val="22"/>
          <w:szCs w:val="22"/>
          <w:lang w:val="cy-GB"/>
        </w:rPr>
        <w:t>Y</w:t>
      </w:r>
      <w:r w:rsidRPr="3505F384" w:rsidR="418224D5">
        <w:rPr>
          <w:rFonts w:ascii="Arial" w:hAnsi="Arial" w:eastAsia="Arial" w:cs="Arial"/>
          <w:b w:val="0"/>
          <w:bCs w:val="0"/>
          <w:i w:val="1"/>
          <w:iCs w:val="1"/>
          <w:noProof w:val="0"/>
          <w:color w:val="000000" w:themeColor="text1" w:themeTint="FF" w:themeShade="FF"/>
          <w:sz w:val="22"/>
          <w:szCs w:val="22"/>
          <w:lang w:val="cy-GB"/>
        </w:rPr>
        <w:t xml:space="preserve">n </w:t>
      </w:r>
      <w:r w:rsidRPr="3505F384" w:rsidR="4C4F291C">
        <w:rPr>
          <w:rFonts w:ascii="Arial" w:hAnsi="Arial" w:eastAsia="Arial" w:cs="Arial"/>
          <w:b w:val="0"/>
          <w:bCs w:val="0"/>
          <w:i w:val="1"/>
          <w:iCs w:val="1"/>
          <w:noProof w:val="0"/>
          <w:color w:val="000000" w:themeColor="text1" w:themeTint="FF" w:themeShade="FF"/>
          <w:sz w:val="22"/>
          <w:szCs w:val="22"/>
          <w:lang w:val="cy-GB"/>
        </w:rPr>
        <w:t>Y</w:t>
      </w:r>
      <w:r w:rsidRPr="3505F384" w:rsidR="418224D5">
        <w:rPr>
          <w:rFonts w:ascii="Arial" w:hAnsi="Arial" w:eastAsia="Arial" w:cs="Arial"/>
          <w:b w:val="0"/>
          <w:bCs w:val="0"/>
          <w:i w:val="1"/>
          <w:iCs w:val="1"/>
          <w:noProof w:val="0"/>
          <w:color w:val="000000" w:themeColor="text1" w:themeTint="FF" w:themeShade="FF"/>
          <w:sz w:val="22"/>
          <w:szCs w:val="22"/>
          <w:lang w:val="cy-GB"/>
        </w:rPr>
        <w:t>r</w:t>
      </w:r>
      <w:r w:rsidRPr="3505F384" w:rsidR="418224D5">
        <w:rPr>
          <w:rFonts w:ascii="Arial" w:hAnsi="Arial" w:eastAsia="Arial" w:cs="Arial"/>
          <w:b w:val="0"/>
          <w:bCs w:val="0"/>
          <w:i w:val="1"/>
          <w:iCs w:val="1"/>
          <w:noProof w:val="0"/>
          <w:color w:val="000000" w:themeColor="text1" w:themeTint="FF" w:themeShade="FF"/>
          <w:sz w:val="22"/>
          <w:szCs w:val="22"/>
          <w:lang w:val="cy-GB"/>
        </w:rPr>
        <w:t xml:space="preserve"> </w:t>
      </w:r>
      <w:r w:rsidRPr="3505F384" w:rsidR="418224D5">
        <w:rPr>
          <w:rFonts w:ascii="Arial" w:hAnsi="Arial" w:eastAsia="Arial" w:cs="Arial"/>
          <w:b w:val="0"/>
          <w:bCs w:val="0"/>
          <w:i w:val="1"/>
          <w:iCs w:val="1"/>
          <w:noProof w:val="0"/>
          <w:color w:val="000000" w:themeColor="text1" w:themeTint="FF" w:themeShade="FF"/>
          <w:sz w:val="22"/>
          <w:szCs w:val="22"/>
          <w:lang w:val="cy-GB"/>
        </w:rPr>
        <w:t>Ystafell</w:t>
      </w:r>
      <w:r w:rsidRPr="3505F384" w:rsidR="418224D5">
        <w:rPr>
          <w:rFonts w:ascii="Arial" w:hAnsi="Arial" w:eastAsia="Arial" w:cs="Arial"/>
          <w:b w:val="0"/>
          <w:bCs w:val="0"/>
          <w:i w:val="1"/>
          <w:iCs w:val="1"/>
          <w:noProof w:val="0"/>
          <w:color w:val="000000" w:themeColor="text1" w:themeTint="FF" w:themeShade="FF"/>
          <w:sz w:val="22"/>
          <w:szCs w:val="22"/>
          <w:lang w:val="cy-GB"/>
        </w:rPr>
        <w:t xml:space="preserve"> </w:t>
      </w:r>
      <w:r w:rsidRPr="3505F384" w:rsidR="418224D5">
        <w:rPr>
          <w:rFonts w:ascii="Arial" w:hAnsi="Arial" w:eastAsia="Arial" w:cs="Arial"/>
          <w:b w:val="0"/>
          <w:bCs w:val="0"/>
          <w:i w:val="1"/>
          <w:iCs w:val="1"/>
          <w:noProof w:val="0"/>
          <w:color w:val="000000" w:themeColor="text1" w:themeTint="FF" w:themeShade="FF"/>
          <w:sz w:val="22"/>
          <w:szCs w:val="22"/>
          <w:lang w:val="cy-GB"/>
        </w:rPr>
        <w:t>Ddosbarth</w:t>
      </w:r>
      <w:r w:rsidRPr="3505F384" w:rsidR="418224D5">
        <w:rPr>
          <w:rFonts w:ascii="Arial" w:hAnsi="Arial" w:eastAsia="Arial" w:cs="Arial"/>
          <w:b w:val="0"/>
          <w:bCs w:val="0"/>
          <w:i w:val="1"/>
          <w:iCs w:val="1"/>
          <w:noProof w:val="0"/>
          <w:color w:val="000000" w:themeColor="text1" w:themeTint="FF" w:themeShade="FF"/>
          <w:sz w:val="22"/>
          <w:szCs w:val="22"/>
          <w:lang w:val="cy-GB"/>
        </w:rPr>
        <w:t>.</w:t>
      </w:r>
      <w:r w:rsidRPr="3505F384" w:rsidR="418224D5">
        <w:rPr>
          <w:rFonts w:ascii="Arial" w:hAnsi="Arial" w:eastAsia="Arial" w:cs="Arial"/>
          <w:b w:val="0"/>
          <w:bCs w:val="0"/>
          <w:i w:val="0"/>
          <w:iCs w:val="0"/>
          <w:noProof w:val="0"/>
          <w:color w:val="000000" w:themeColor="text1" w:themeTint="FF" w:themeShade="FF"/>
          <w:sz w:val="22"/>
          <w:szCs w:val="22"/>
          <w:lang w:val="cy-GB"/>
        </w:rPr>
        <w:t xml:space="preserve"> [</w:t>
      </w:r>
      <w:proofErr w:type="spellStart"/>
      <w:r w:rsidRPr="3505F384" w:rsidR="418224D5">
        <w:rPr>
          <w:rFonts w:ascii="Arial" w:hAnsi="Arial" w:eastAsia="Arial" w:cs="Arial"/>
          <w:b w:val="0"/>
          <w:bCs w:val="0"/>
          <w:i w:val="0"/>
          <w:iCs w:val="0"/>
          <w:noProof w:val="0"/>
          <w:color w:val="000000" w:themeColor="text1" w:themeTint="FF" w:themeShade="FF"/>
          <w:sz w:val="22"/>
          <w:szCs w:val="22"/>
          <w:lang w:val="cy-GB"/>
        </w:rPr>
        <w:t>pdf</w:t>
      </w:r>
      <w:proofErr w:type="spellEnd"/>
      <w:r w:rsidRPr="3505F384" w:rsidR="418224D5">
        <w:rPr>
          <w:rFonts w:ascii="Arial" w:hAnsi="Arial" w:eastAsia="Arial" w:cs="Arial"/>
          <w:b w:val="0"/>
          <w:bCs w:val="0"/>
          <w:i w:val="0"/>
          <w:iCs w:val="0"/>
          <w:noProof w:val="0"/>
          <w:color w:val="000000" w:themeColor="text1" w:themeTint="FF" w:themeShade="FF"/>
          <w:sz w:val="22"/>
          <w:szCs w:val="22"/>
          <w:lang w:val="cy-GB"/>
        </w:rPr>
        <w:t xml:space="preserve">]. </w:t>
      </w:r>
      <w:r w:rsidRPr="3505F384" w:rsidR="418224D5">
        <w:rPr>
          <w:rFonts w:ascii="Arial" w:hAnsi="Arial" w:eastAsia="Arial" w:cs="Arial"/>
          <w:b w:val="0"/>
          <w:bCs w:val="0"/>
          <w:i w:val="0"/>
          <w:iCs w:val="0"/>
          <w:noProof w:val="0"/>
          <w:color w:val="000000" w:themeColor="text1" w:themeTint="FF" w:themeShade="FF"/>
          <w:sz w:val="22"/>
          <w:szCs w:val="22"/>
          <w:lang w:val="cy-GB"/>
        </w:rPr>
        <w:t>Ar</w:t>
      </w:r>
      <w:r w:rsidRPr="3505F384" w:rsidR="418224D5">
        <w:rPr>
          <w:rFonts w:ascii="Arial" w:hAnsi="Arial" w:eastAsia="Arial" w:cs="Arial"/>
          <w:b w:val="0"/>
          <w:bCs w:val="0"/>
          <w:i w:val="0"/>
          <w:iCs w:val="0"/>
          <w:noProof w:val="0"/>
          <w:color w:val="000000" w:themeColor="text1" w:themeTint="FF" w:themeShade="FF"/>
          <w:sz w:val="22"/>
          <w:szCs w:val="22"/>
          <w:lang w:val="cy-GB"/>
        </w:rPr>
        <w:t xml:space="preserve"> </w:t>
      </w:r>
      <w:r w:rsidRPr="3505F384" w:rsidR="418224D5">
        <w:rPr>
          <w:rFonts w:ascii="Arial" w:hAnsi="Arial" w:eastAsia="Arial" w:cs="Arial"/>
          <w:b w:val="0"/>
          <w:bCs w:val="0"/>
          <w:i w:val="0"/>
          <w:iCs w:val="0"/>
          <w:noProof w:val="0"/>
          <w:color w:val="000000" w:themeColor="text1" w:themeTint="FF" w:themeShade="FF"/>
          <w:sz w:val="22"/>
          <w:szCs w:val="22"/>
          <w:lang w:val="cy-GB"/>
        </w:rPr>
        <w:t>gael</w:t>
      </w:r>
      <w:r w:rsidRPr="3505F384" w:rsidR="418224D5">
        <w:rPr>
          <w:rFonts w:ascii="Arial" w:hAnsi="Arial" w:eastAsia="Arial" w:cs="Arial"/>
          <w:b w:val="0"/>
          <w:bCs w:val="0"/>
          <w:i w:val="0"/>
          <w:iCs w:val="0"/>
          <w:noProof w:val="0"/>
          <w:color w:val="000000" w:themeColor="text1" w:themeTint="FF" w:themeShade="FF"/>
          <w:sz w:val="22"/>
          <w:szCs w:val="22"/>
          <w:lang w:val="cy-GB"/>
        </w:rPr>
        <w:t xml:space="preserve"> </w:t>
      </w:r>
      <w:r w:rsidRPr="3505F384" w:rsidR="418224D5">
        <w:rPr>
          <w:rFonts w:ascii="Arial" w:hAnsi="Arial" w:eastAsia="Arial" w:cs="Arial"/>
          <w:b w:val="0"/>
          <w:bCs w:val="0"/>
          <w:i w:val="0"/>
          <w:iCs w:val="0"/>
          <w:noProof w:val="0"/>
          <w:color w:val="000000" w:themeColor="text1" w:themeTint="FF" w:themeShade="FF"/>
          <w:sz w:val="22"/>
          <w:szCs w:val="22"/>
          <w:lang w:val="cy-GB"/>
        </w:rPr>
        <w:t>yn</w:t>
      </w:r>
      <w:r w:rsidRPr="3505F384" w:rsidR="418224D5">
        <w:rPr>
          <w:rFonts w:ascii="Arial" w:hAnsi="Arial" w:eastAsia="Arial" w:cs="Arial"/>
          <w:b w:val="0"/>
          <w:bCs w:val="0"/>
          <w:i w:val="0"/>
          <w:iCs w:val="0"/>
          <w:noProof w:val="0"/>
          <w:color w:val="000000" w:themeColor="text1" w:themeTint="FF" w:themeShade="FF"/>
          <w:sz w:val="22"/>
          <w:szCs w:val="22"/>
          <w:lang w:val="cy-GB"/>
        </w:rPr>
        <w:t xml:space="preserve">: </w:t>
      </w:r>
      <w:hyperlink r:id="R4cbb5d2487464e13">
        <w:r w:rsidRPr="3505F384" w:rsidR="418224D5">
          <w:rPr>
            <w:rStyle w:val="Hyperlink"/>
            <w:rFonts w:ascii="Arial" w:hAnsi="Arial" w:eastAsia="Arial" w:cs="Arial"/>
            <w:b w:val="0"/>
            <w:bCs w:val="0"/>
            <w:i w:val="0"/>
            <w:iCs w:val="0"/>
            <w:strike w:val="0"/>
            <w:dstrike w:val="0"/>
            <w:noProof w:val="0"/>
            <w:sz w:val="22"/>
            <w:szCs w:val="22"/>
            <w:lang w:val="cy-GB"/>
          </w:rPr>
          <w:t>https://hwb.gov.wales/api/storage/283b9318-dcf7-402d-b39a-67dee70efe18/sut-i-ddatblygu-meddwl-ac-asesu-ar-gyfer-dysgu-yn-yr-ystafell-ddosbarth.pdf</w:t>
        </w:r>
      </w:hyperlink>
      <w:r w:rsidRPr="3505F384" w:rsidR="418224D5">
        <w:rPr>
          <w:rFonts w:ascii="Arial" w:hAnsi="Arial" w:eastAsia="Arial" w:cs="Arial"/>
          <w:b w:val="0"/>
          <w:bCs w:val="0"/>
          <w:i w:val="0"/>
          <w:iCs w:val="0"/>
          <w:noProof w:val="0"/>
          <w:color w:val="000000" w:themeColor="text1" w:themeTint="FF" w:themeShade="FF"/>
          <w:sz w:val="22"/>
          <w:szCs w:val="22"/>
          <w:lang w:val="cy-GB"/>
        </w:rPr>
        <w:t xml:space="preserve"> (</w:t>
      </w:r>
      <w:r w:rsidRPr="3505F384" w:rsidR="418224D5">
        <w:rPr>
          <w:rFonts w:ascii="Arial" w:hAnsi="Arial" w:eastAsia="Arial" w:cs="Arial"/>
          <w:b w:val="0"/>
          <w:bCs w:val="0"/>
          <w:i w:val="0"/>
          <w:iCs w:val="0"/>
          <w:noProof w:val="0"/>
          <w:color w:val="000000" w:themeColor="text1" w:themeTint="FF" w:themeShade="FF"/>
          <w:sz w:val="22"/>
          <w:szCs w:val="22"/>
          <w:lang w:val="cy-GB"/>
        </w:rPr>
        <w:t>Darllenwyd</w:t>
      </w:r>
      <w:r w:rsidRPr="3505F384" w:rsidR="418224D5">
        <w:rPr>
          <w:rFonts w:ascii="Arial" w:hAnsi="Arial" w:eastAsia="Arial" w:cs="Arial"/>
          <w:b w:val="0"/>
          <w:bCs w:val="0"/>
          <w:i w:val="0"/>
          <w:iCs w:val="0"/>
          <w:noProof w:val="0"/>
          <w:color w:val="000000" w:themeColor="text1" w:themeTint="FF" w:themeShade="FF"/>
          <w:sz w:val="22"/>
          <w:szCs w:val="22"/>
          <w:lang w:val="cy-GB"/>
        </w:rPr>
        <w:t xml:space="preserve"> 10 Ebrill 2021).</w:t>
      </w:r>
    </w:p>
    <w:p w:rsidR="3505F384" w:rsidP="3505F384" w:rsidRDefault="3505F384" w14:paraId="65044FDA" w14:textId="2775718D">
      <w:pPr>
        <w:pStyle w:val="Normal"/>
        <w:spacing w:after="160" w:line="259" w:lineRule="auto"/>
        <w:rPr>
          <w:rFonts w:ascii="Arial" w:hAnsi="Arial" w:eastAsia="Arial" w:cs="Arial"/>
          <w:b w:val="0"/>
          <w:bCs w:val="0"/>
          <w:i w:val="0"/>
          <w:iCs w:val="0"/>
          <w:noProof w:val="0"/>
          <w:color w:val="000000" w:themeColor="text1" w:themeTint="FF" w:themeShade="FF"/>
          <w:sz w:val="22"/>
          <w:szCs w:val="22"/>
          <w:lang w:val="cy-GB"/>
        </w:rPr>
      </w:pPr>
    </w:p>
    <w:p w:rsidR="029452E0" w:rsidP="3505F384" w:rsidRDefault="029452E0" w14:paraId="280EB75C" w14:textId="09CFCD76">
      <w:pPr>
        <w:pStyle w:val="Normal"/>
        <w:spacing w:after="160" w:line="259" w:lineRule="auto"/>
        <w:rPr>
          <w:rFonts w:ascii="Arial" w:hAnsi="Arial" w:eastAsia="Arial" w:cs="Arial"/>
          <w:b w:val="0"/>
          <w:bCs w:val="0"/>
          <w:i w:val="0"/>
          <w:iCs w:val="0"/>
          <w:noProof w:val="0"/>
          <w:color w:val="000000" w:themeColor="text1" w:themeTint="FF" w:themeShade="FF"/>
          <w:sz w:val="22"/>
          <w:szCs w:val="22"/>
          <w:lang w:val="cy-GB"/>
        </w:rPr>
      </w:pPr>
      <w:r w:rsidRPr="3505F384" w:rsidR="029452E0">
        <w:rPr>
          <w:rFonts w:ascii="Arial" w:hAnsi="Arial" w:eastAsia="Arial" w:cs="Arial"/>
          <w:b w:val="0"/>
          <w:bCs w:val="0"/>
          <w:i w:val="0"/>
          <w:iCs w:val="0"/>
          <w:noProof w:val="0"/>
          <w:color w:val="000000" w:themeColor="text1" w:themeTint="FF" w:themeShade="FF"/>
          <w:sz w:val="22"/>
          <w:szCs w:val="22"/>
          <w:lang w:val="en-GB"/>
        </w:rPr>
        <w:t xml:space="preserve">Marshall, B. &amp; Drummond, M.J. (2006). </w:t>
      </w:r>
      <w:r w:rsidRPr="3505F384" w:rsidR="029452E0">
        <w:rPr>
          <w:rFonts w:ascii="Arial" w:hAnsi="Arial" w:eastAsia="Arial" w:cs="Arial"/>
          <w:b w:val="0"/>
          <w:bCs w:val="0"/>
          <w:i w:val="1"/>
          <w:iCs w:val="1"/>
          <w:noProof w:val="0"/>
          <w:color w:val="000000" w:themeColor="text1" w:themeTint="FF" w:themeShade="FF"/>
          <w:sz w:val="22"/>
          <w:szCs w:val="22"/>
          <w:lang w:val="en-GB"/>
        </w:rPr>
        <w:t xml:space="preserve">How teachers engage with Assessment for Learning: Lessons from the classroom. </w:t>
      </w:r>
      <w:r w:rsidRPr="3505F384" w:rsidR="029452E0">
        <w:rPr>
          <w:rFonts w:ascii="Arial" w:hAnsi="Arial" w:eastAsia="Arial" w:cs="Arial"/>
          <w:b w:val="0"/>
          <w:bCs w:val="0"/>
          <w:i w:val="0"/>
          <w:iCs w:val="0"/>
          <w:noProof w:val="0"/>
          <w:color w:val="000000" w:themeColor="text1" w:themeTint="FF" w:themeShade="FF"/>
          <w:sz w:val="22"/>
          <w:szCs w:val="22"/>
          <w:lang w:val="en-GB"/>
        </w:rPr>
        <w:t xml:space="preserve">Research Papers in Education. Taylor &amp; Francis. </w:t>
      </w:r>
      <w:r w:rsidRPr="3505F384" w:rsidR="029452E0">
        <w:rPr>
          <w:rFonts w:ascii="Arial" w:hAnsi="Arial" w:eastAsia="Arial" w:cs="Arial"/>
          <w:b w:val="0"/>
          <w:bCs w:val="0"/>
          <w:i w:val="0"/>
          <w:iCs w:val="0"/>
          <w:noProof w:val="0"/>
          <w:color w:val="000000" w:themeColor="text1" w:themeTint="FF" w:themeShade="FF"/>
          <w:sz w:val="22"/>
          <w:szCs w:val="22"/>
          <w:lang w:val="cy-GB"/>
        </w:rPr>
        <w:t>Llundain</w:t>
      </w:r>
      <w:r w:rsidRPr="3505F384" w:rsidR="029452E0">
        <w:rPr>
          <w:rFonts w:ascii="Arial" w:hAnsi="Arial" w:eastAsia="Arial" w:cs="Arial"/>
          <w:b w:val="0"/>
          <w:bCs w:val="0"/>
          <w:i w:val="0"/>
          <w:iCs w:val="0"/>
          <w:noProof w:val="0"/>
          <w:color w:val="000000" w:themeColor="text1" w:themeTint="FF" w:themeShade="FF"/>
          <w:sz w:val="22"/>
          <w:szCs w:val="22"/>
          <w:lang w:val="en-GB"/>
        </w:rPr>
        <w:t>.</w:t>
      </w:r>
    </w:p>
    <w:p w:rsidR="3505F384" w:rsidP="3505F384" w:rsidRDefault="3505F384" w14:paraId="6460FA57" w14:textId="42090DB6">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101180AA" w:rsidP="3505F384" w:rsidRDefault="101180AA" w14:paraId="1396F9B1" w14:textId="507DEA5C">
      <w:pPr>
        <w:spacing w:after="160" w:line="259" w:lineRule="auto"/>
        <w:rPr>
          <w:rFonts w:ascii="Arial" w:hAnsi="Arial" w:eastAsia="Arial" w:cs="Arial"/>
          <w:b w:val="0"/>
          <w:bCs w:val="0"/>
          <w:i w:val="0"/>
          <w:iCs w:val="0"/>
          <w:noProof w:val="0"/>
          <w:color w:val="000000" w:themeColor="text1" w:themeTint="FF" w:themeShade="FF"/>
          <w:sz w:val="22"/>
          <w:szCs w:val="22"/>
          <w:lang w:val="en-GB"/>
        </w:rPr>
      </w:pPr>
      <w:r w:rsidRPr="3505F384" w:rsidR="101180AA">
        <w:rPr>
          <w:rFonts w:ascii="Arial" w:hAnsi="Arial" w:eastAsia="Arial" w:cs="Arial"/>
          <w:b w:val="0"/>
          <w:bCs w:val="0"/>
          <w:i w:val="0"/>
          <w:iCs w:val="0"/>
          <w:noProof w:val="0"/>
          <w:color w:val="000000" w:themeColor="text1" w:themeTint="FF" w:themeShade="FF"/>
          <w:sz w:val="22"/>
          <w:szCs w:val="22"/>
          <w:lang w:val="en-GB"/>
        </w:rPr>
        <w:t xml:space="preserve">Morgan, P. Hansen, V. (2007) </w:t>
      </w:r>
      <w:r w:rsidRPr="3505F384" w:rsidR="101180AA">
        <w:rPr>
          <w:rFonts w:ascii="Arial" w:hAnsi="Arial" w:eastAsia="Arial" w:cs="Arial"/>
          <w:b w:val="0"/>
          <w:bCs w:val="0"/>
          <w:i w:val="1"/>
          <w:iCs w:val="1"/>
          <w:noProof w:val="0"/>
          <w:color w:val="000000" w:themeColor="text1" w:themeTint="FF" w:themeShade="FF"/>
          <w:sz w:val="22"/>
          <w:szCs w:val="22"/>
          <w:lang w:val="en-GB"/>
        </w:rPr>
        <w:t>Recommendations to Improve Primary School Physical Education: Classroom Teachers' Perspective.</w:t>
      </w:r>
      <w:r w:rsidRPr="3505F384" w:rsidR="101180AA">
        <w:rPr>
          <w:rFonts w:ascii="Arial" w:hAnsi="Arial" w:eastAsia="Arial" w:cs="Arial"/>
          <w:b w:val="0"/>
          <w:bCs w:val="0"/>
          <w:i w:val="0"/>
          <w:iCs w:val="0"/>
          <w:noProof w:val="0"/>
          <w:color w:val="000000" w:themeColor="text1" w:themeTint="FF" w:themeShade="FF"/>
          <w:sz w:val="22"/>
          <w:szCs w:val="22"/>
          <w:lang w:val="en-GB"/>
        </w:rPr>
        <w:t xml:space="preserve"> Journal of Educational Research. Australia.</w:t>
      </w:r>
    </w:p>
    <w:p w:rsidR="3505F384" w:rsidP="3505F384" w:rsidRDefault="3505F384" w14:paraId="7BA8F645" w14:textId="0B728F6B">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5EA1B6A3" w:rsidP="3505F384" w:rsidRDefault="5EA1B6A3" w14:paraId="61A5B8B4" w14:textId="63AC8E14">
      <w:pPr>
        <w:spacing w:after="160" w:line="259" w:lineRule="auto"/>
        <w:rPr>
          <w:rFonts w:ascii="Arial" w:hAnsi="Arial" w:eastAsia="Arial" w:cs="Arial"/>
          <w:b w:val="0"/>
          <w:bCs w:val="0"/>
          <w:i w:val="0"/>
          <w:iCs w:val="0"/>
          <w:noProof w:val="0"/>
          <w:color w:val="000000" w:themeColor="text1" w:themeTint="FF" w:themeShade="FF"/>
          <w:sz w:val="22"/>
          <w:szCs w:val="22"/>
          <w:lang w:val="en-GB"/>
        </w:rPr>
      </w:pPr>
      <w:r w:rsidRPr="3505F384" w:rsidR="5EA1B6A3">
        <w:rPr>
          <w:rFonts w:ascii="Arial" w:hAnsi="Arial" w:eastAsia="Arial" w:cs="Arial"/>
          <w:b w:val="0"/>
          <w:bCs w:val="0"/>
          <w:i w:val="0"/>
          <w:iCs w:val="0"/>
          <w:noProof w:val="0"/>
          <w:color w:val="000000" w:themeColor="text1" w:themeTint="FF" w:themeShade="FF"/>
          <w:sz w:val="22"/>
          <w:szCs w:val="22"/>
          <w:lang w:val="en-GB"/>
        </w:rPr>
        <w:t xml:space="preserve">Noonan, B., &amp; Duncan, C. R. (2005). </w:t>
      </w:r>
      <w:r w:rsidRPr="3505F384" w:rsidR="5EA1B6A3">
        <w:rPr>
          <w:rFonts w:ascii="Arial" w:hAnsi="Arial" w:eastAsia="Arial" w:cs="Arial"/>
          <w:b w:val="0"/>
          <w:bCs w:val="0"/>
          <w:i w:val="1"/>
          <w:iCs w:val="1"/>
          <w:noProof w:val="0"/>
          <w:color w:val="000000" w:themeColor="text1" w:themeTint="FF" w:themeShade="FF"/>
          <w:sz w:val="22"/>
          <w:szCs w:val="22"/>
          <w:lang w:val="en-GB"/>
        </w:rPr>
        <w:t>Peer and self-assessment in high schools.</w:t>
      </w:r>
      <w:r w:rsidRPr="3505F384" w:rsidR="5EA1B6A3">
        <w:rPr>
          <w:rFonts w:ascii="Arial" w:hAnsi="Arial" w:eastAsia="Arial" w:cs="Arial"/>
          <w:b w:val="0"/>
          <w:bCs w:val="0"/>
          <w:i w:val="0"/>
          <w:iCs w:val="0"/>
          <w:noProof w:val="0"/>
          <w:color w:val="000000" w:themeColor="text1" w:themeTint="FF" w:themeShade="FF"/>
          <w:sz w:val="22"/>
          <w:szCs w:val="22"/>
          <w:lang w:val="en-GB"/>
        </w:rPr>
        <w:t xml:space="preserve"> Practical Assessment, Research &amp; Evaluation.</w:t>
      </w:r>
    </w:p>
    <w:p w:rsidR="3505F384" w:rsidP="3505F384" w:rsidRDefault="3505F384" w14:paraId="2300E246" w14:textId="32B9E951">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157768F3" w:rsidP="3505F384" w:rsidRDefault="157768F3" w14:paraId="5A9CEF89" w14:textId="5B16B594">
      <w:pPr>
        <w:spacing w:after="160" w:line="259" w:lineRule="auto"/>
        <w:rPr>
          <w:rFonts w:ascii="Arial" w:hAnsi="Arial" w:eastAsia="Arial" w:cs="Arial"/>
          <w:b w:val="0"/>
          <w:bCs w:val="0"/>
          <w:i w:val="0"/>
          <w:iCs w:val="0"/>
          <w:noProof w:val="0"/>
          <w:color w:val="000000" w:themeColor="text1" w:themeTint="FF" w:themeShade="FF"/>
          <w:sz w:val="22"/>
          <w:szCs w:val="22"/>
          <w:lang w:val="cy-GB"/>
        </w:rPr>
      </w:pPr>
      <w:r w:rsidRPr="3505F384" w:rsidR="157768F3">
        <w:rPr>
          <w:rFonts w:ascii="Arial" w:hAnsi="Arial" w:eastAsia="Arial" w:cs="Arial"/>
          <w:b w:val="0"/>
          <w:bCs w:val="0"/>
          <w:i w:val="0"/>
          <w:iCs w:val="0"/>
          <w:noProof w:val="0"/>
          <w:color w:val="000000" w:themeColor="text1" w:themeTint="FF" w:themeShade="FF"/>
          <w:sz w:val="22"/>
          <w:szCs w:val="22"/>
          <w:lang w:val="en-GB"/>
        </w:rPr>
        <w:t xml:space="preserve">Occupational Outlook Handbook (2008). Bureau of Labor Statistics. </w:t>
      </w:r>
      <w:r w:rsidRPr="3505F384" w:rsidR="157768F3">
        <w:rPr>
          <w:rFonts w:ascii="Arial" w:hAnsi="Arial" w:eastAsia="Arial" w:cs="Arial"/>
          <w:b w:val="0"/>
          <w:bCs w:val="0"/>
          <w:i w:val="0"/>
          <w:iCs w:val="0"/>
          <w:noProof w:val="0"/>
          <w:color w:val="000000" w:themeColor="text1" w:themeTint="FF" w:themeShade="FF"/>
          <w:sz w:val="22"/>
          <w:szCs w:val="22"/>
          <w:lang w:val="cy-GB"/>
        </w:rPr>
        <w:t>Unol</w:t>
      </w:r>
      <w:r w:rsidRPr="3505F384" w:rsidR="157768F3">
        <w:rPr>
          <w:rFonts w:ascii="Arial" w:hAnsi="Arial" w:eastAsia="Arial" w:cs="Arial"/>
          <w:b w:val="0"/>
          <w:bCs w:val="0"/>
          <w:i w:val="0"/>
          <w:iCs w:val="0"/>
          <w:noProof w:val="0"/>
          <w:color w:val="000000" w:themeColor="text1" w:themeTint="FF" w:themeShade="FF"/>
          <w:sz w:val="22"/>
          <w:szCs w:val="22"/>
          <w:lang w:val="cy-GB"/>
        </w:rPr>
        <w:t xml:space="preserve"> </w:t>
      </w:r>
      <w:r w:rsidRPr="3505F384" w:rsidR="157768F3">
        <w:rPr>
          <w:rFonts w:ascii="Arial" w:hAnsi="Arial" w:eastAsia="Arial" w:cs="Arial"/>
          <w:b w:val="0"/>
          <w:bCs w:val="0"/>
          <w:i w:val="0"/>
          <w:iCs w:val="0"/>
          <w:noProof w:val="0"/>
          <w:color w:val="000000" w:themeColor="text1" w:themeTint="FF" w:themeShade="FF"/>
          <w:sz w:val="22"/>
          <w:szCs w:val="22"/>
          <w:lang w:val="cy-GB"/>
        </w:rPr>
        <w:t>Daleithiau</w:t>
      </w:r>
      <w:r w:rsidRPr="3505F384" w:rsidR="157768F3">
        <w:rPr>
          <w:rFonts w:ascii="Arial" w:hAnsi="Arial" w:eastAsia="Arial" w:cs="Arial"/>
          <w:b w:val="0"/>
          <w:bCs w:val="0"/>
          <w:i w:val="0"/>
          <w:iCs w:val="0"/>
          <w:noProof w:val="0"/>
          <w:color w:val="000000" w:themeColor="text1" w:themeTint="FF" w:themeShade="FF"/>
          <w:sz w:val="22"/>
          <w:szCs w:val="22"/>
          <w:lang w:val="cy-GB"/>
        </w:rPr>
        <w:t>.</w:t>
      </w:r>
    </w:p>
    <w:p w:rsidR="3505F384" w:rsidP="3505F384" w:rsidRDefault="3505F384" w14:paraId="6EF205C0" w14:textId="1043AD93">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471BA326" w:rsidP="3505F384" w:rsidRDefault="471BA326" w14:paraId="73E7D319" w14:textId="1A7F8BCD">
      <w:pPr>
        <w:spacing w:after="160" w:line="259" w:lineRule="auto"/>
        <w:rPr>
          <w:rFonts w:ascii="Arial" w:hAnsi="Arial" w:eastAsia="Arial" w:cs="Arial"/>
          <w:b w:val="0"/>
          <w:bCs w:val="0"/>
          <w:i w:val="0"/>
          <w:iCs w:val="0"/>
          <w:noProof w:val="0"/>
          <w:color w:val="000000" w:themeColor="text1" w:themeTint="FF" w:themeShade="FF"/>
          <w:sz w:val="22"/>
          <w:szCs w:val="22"/>
          <w:lang w:val="en-GB"/>
        </w:rPr>
      </w:pPr>
      <w:r w:rsidRPr="3505F384" w:rsidR="471BA326">
        <w:rPr>
          <w:rFonts w:ascii="Arial" w:hAnsi="Arial" w:eastAsia="Arial" w:cs="Arial"/>
          <w:b w:val="0"/>
          <w:bCs w:val="0"/>
          <w:i w:val="0"/>
          <w:iCs w:val="0"/>
          <w:noProof w:val="0"/>
          <w:color w:val="000000" w:themeColor="text1" w:themeTint="FF" w:themeShade="FF"/>
          <w:sz w:val="22"/>
          <w:szCs w:val="22"/>
          <w:lang w:val="en-GB"/>
        </w:rPr>
        <w:t>OECD (2005)</w:t>
      </w:r>
      <w:r w:rsidRPr="3505F384" w:rsidR="471BA326">
        <w:rPr>
          <w:rFonts w:ascii="Arial" w:hAnsi="Arial" w:eastAsia="Arial" w:cs="Arial"/>
          <w:b w:val="0"/>
          <w:bCs w:val="0"/>
          <w:i w:val="1"/>
          <w:iCs w:val="1"/>
          <w:noProof w:val="0"/>
          <w:color w:val="000000" w:themeColor="text1" w:themeTint="FF" w:themeShade="FF"/>
          <w:sz w:val="22"/>
          <w:szCs w:val="22"/>
          <w:lang w:val="en-GB"/>
        </w:rPr>
        <w:t xml:space="preserve"> Formative Assessment: Improving Learning in Secondary Classrooms.</w:t>
      </w:r>
      <w:r w:rsidRPr="3505F384" w:rsidR="471BA326">
        <w:rPr>
          <w:rFonts w:ascii="Arial" w:hAnsi="Arial" w:eastAsia="Arial" w:cs="Arial"/>
          <w:b w:val="0"/>
          <w:bCs w:val="0"/>
          <w:i w:val="0"/>
          <w:iCs w:val="0"/>
          <w:noProof w:val="0"/>
          <w:color w:val="000000" w:themeColor="text1" w:themeTint="FF" w:themeShade="FF"/>
          <w:sz w:val="22"/>
          <w:szCs w:val="22"/>
          <w:lang w:val="en-GB"/>
        </w:rPr>
        <w:t xml:space="preserve"> OECD Publishing. Ukraine.</w:t>
      </w:r>
    </w:p>
    <w:p w:rsidR="3505F384" w:rsidP="3505F384" w:rsidRDefault="3505F384" w14:paraId="1CF4DEFE" w14:textId="43E7F9E4">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471BA326" w:rsidP="3505F384" w:rsidRDefault="471BA326" w14:paraId="6CDB057A" w14:textId="2F8F4991">
      <w:pPr>
        <w:spacing w:after="160" w:line="259" w:lineRule="auto"/>
        <w:rPr>
          <w:rFonts w:ascii="Arial" w:hAnsi="Arial" w:eastAsia="Arial" w:cs="Arial"/>
          <w:b w:val="0"/>
          <w:bCs w:val="0"/>
          <w:i w:val="0"/>
          <w:iCs w:val="0"/>
          <w:noProof w:val="0"/>
          <w:color w:val="000000" w:themeColor="text1" w:themeTint="FF" w:themeShade="FF"/>
          <w:sz w:val="22"/>
          <w:szCs w:val="22"/>
          <w:lang w:val="en-GB"/>
        </w:rPr>
      </w:pPr>
      <w:r w:rsidRPr="3505F384" w:rsidR="471BA326">
        <w:rPr>
          <w:rFonts w:ascii="Arial" w:hAnsi="Arial" w:eastAsia="Arial" w:cs="Arial"/>
          <w:b w:val="0"/>
          <w:bCs w:val="0"/>
          <w:i w:val="0"/>
          <w:iCs w:val="0"/>
          <w:noProof w:val="0"/>
          <w:color w:val="000000" w:themeColor="text1" w:themeTint="FF" w:themeShade="FF"/>
          <w:sz w:val="22"/>
          <w:szCs w:val="22"/>
          <w:lang w:val="en-GB"/>
        </w:rPr>
        <w:t>OECD (2013).</w:t>
      </w:r>
      <w:r w:rsidRPr="3505F384" w:rsidR="471BA326">
        <w:rPr>
          <w:rFonts w:ascii="Arial" w:hAnsi="Arial" w:eastAsia="Arial" w:cs="Arial"/>
          <w:b w:val="0"/>
          <w:bCs w:val="0"/>
          <w:i w:val="1"/>
          <w:iCs w:val="1"/>
          <w:noProof w:val="0"/>
          <w:color w:val="000000" w:themeColor="text1" w:themeTint="FF" w:themeShade="FF"/>
          <w:sz w:val="22"/>
          <w:szCs w:val="22"/>
          <w:lang w:val="en-GB"/>
        </w:rPr>
        <w:t xml:space="preserve"> Synergies for Better Learning: An International Perspective on Evaluation and Assessment.</w:t>
      </w:r>
      <w:r w:rsidRPr="3505F384" w:rsidR="471BA326">
        <w:rPr>
          <w:rFonts w:ascii="Arial" w:hAnsi="Arial" w:eastAsia="Arial" w:cs="Arial"/>
          <w:b w:val="0"/>
          <w:bCs w:val="0"/>
          <w:i w:val="0"/>
          <w:iCs w:val="0"/>
          <w:noProof w:val="0"/>
          <w:color w:val="000000" w:themeColor="text1" w:themeTint="FF" w:themeShade="FF"/>
          <w:sz w:val="22"/>
          <w:szCs w:val="22"/>
          <w:lang w:val="en-GB"/>
        </w:rPr>
        <w:t xml:space="preserve"> OECD Publishing. Paris.</w:t>
      </w:r>
    </w:p>
    <w:p w:rsidR="3505F384" w:rsidP="3505F384" w:rsidRDefault="3505F384" w14:paraId="43284F2C" w14:textId="2925319C">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27FC0481" w:rsidP="3505F384" w:rsidRDefault="27FC0481" w14:paraId="09B00AC8" w14:textId="2D56C5F6">
      <w:pPr>
        <w:pStyle w:val="Normal"/>
        <w:spacing w:after="160" w:line="259" w:lineRule="auto"/>
        <w:rPr>
          <w:rFonts w:ascii="Arial" w:hAnsi="Arial" w:eastAsia="Arial" w:cs="Arial"/>
          <w:b w:val="0"/>
          <w:bCs w:val="0"/>
          <w:i w:val="0"/>
          <w:iCs w:val="0"/>
          <w:noProof w:val="0"/>
          <w:color w:val="000000" w:themeColor="text1" w:themeTint="FF" w:themeShade="FF"/>
          <w:sz w:val="22"/>
          <w:szCs w:val="22"/>
          <w:lang w:val="cy-GB"/>
        </w:rPr>
      </w:pPr>
      <w:proofErr w:type="spellStart"/>
      <w:r w:rsidRPr="3505F384" w:rsidR="27FC0481">
        <w:rPr>
          <w:rFonts w:ascii="Arial" w:hAnsi="Arial" w:eastAsia="Arial" w:cs="Arial"/>
          <w:b w:val="0"/>
          <w:bCs w:val="0"/>
          <w:i w:val="0"/>
          <w:iCs w:val="0"/>
          <w:noProof w:val="0"/>
          <w:color w:val="000000" w:themeColor="text1" w:themeTint="FF" w:themeShade="FF"/>
          <w:sz w:val="22"/>
          <w:szCs w:val="22"/>
          <w:lang w:val="cy-GB"/>
        </w:rPr>
        <w:t>Ofsted</w:t>
      </w:r>
      <w:proofErr w:type="spellEnd"/>
      <w:r w:rsidRPr="3505F384" w:rsidR="27FC0481">
        <w:rPr>
          <w:rFonts w:ascii="Arial" w:hAnsi="Arial" w:eastAsia="Arial" w:cs="Arial"/>
          <w:b w:val="0"/>
          <w:bCs w:val="0"/>
          <w:i w:val="0"/>
          <w:iCs w:val="0"/>
          <w:noProof w:val="0"/>
          <w:color w:val="000000" w:themeColor="text1" w:themeTint="FF" w:themeShade="FF"/>
          <w:sz w:val="22"/>
          <w:szCs w:val="22"/>
          <w:lang w:val="cy-GB"/>
        </w:rPr>
        <w:t xml:space="preserve"> (2008) </w:t>
      </w:r>
      <w:proofErr w:type="spellStart"/>
      <w:r w:rsidRPr="3505F384" w:rsidR="27FC0481">
        <w:rPr>
          <w:rFonts w:ascii="Arial" w:hAnsi="Arial" w:eastAsia="Arial" w:cs="Arial"/>
          <w:b w:val="0"/>
          <w:bCs w:val="0"/>
          <w:i w:val="1"/>
          <w:iCs w:val="1"/>
          <w:noProof w:val="0"/>
          <w:color w:val="000000" w:themeColor="text1" w:themeTint="FF" w:themeShade="FF"/>
          <w:sz w:val="22"/>
          <w:szCs w:val="22"/>
          <w:lang w:val="cy-GB"/>
        </w:rPr>
        <w:t>Making</w:t>
      </w:r>
      <w:proofErr w:type="spellEnd"/>
      <w:r w:rsidRPr="3505F384" w:rsidR="27FC0481">
        <w:rPr>
          <w:rFonts w:ascii="Arial" w:hAnsi="Arial" w:eastAsia="Arial" w:cs="Arial"/>
          <w:b w:val="0"/>
          <w:bCs w:val="0"/>
          <w:i w:val="1"/>
          <w:iCs w:val="1"/>
          <w:noProof w:val="0"/>
          <w:color w:val="000000" w:themeColor="text1" w:themeTint="FF" w:themeShade="FF"/>
          <w:sz w:val="22"/>
          <w:szCs w:val="22"/>
          <w:lang w:val="cy-GB"/>
        </w:rPr>
        <w:t xml:space="preserve"> a Mark: </w:t>
      </w:r>
      <w:proofErr w:type="spellStart"/>
      <w:r w:rsidRPr="3505F384" w:rsidR="27FC0481">
        <w:rPr>
          <w:rFonts w:ascii="Arial" w:hAnsi="Arial" w:eastAsia="Arial" w:cs="Arial"/>
          <w:b w:val="0"/>
          <w:bCs w:val="0"/>
          <w:i w:val="1"/>
          <w:iCs w:val="1"/>
          <w:noProof w:val="0"/>
          <w:color w:val="000000" w:themeColor="text1" w:themeTint="FF" w:themeShade="FF"/>
          <w:sz w:val="22"/>
          <w:szCs w:val="22"/>
          <w:lang w:val="cy-GB"/>
        </w:rPr>
        <w:t>art</w:t>
      </w:r>
      <w:proofErr w:type="spellEnd"/>
      <w:r w:rsidRPr="3505F384" w:rsidR="27FC0481">
        <w:rPr>
          <w:rFonts w:ascii="Arial" w:hAnsi="Arial" w:eastAsia="Arial" w:cs="Arial"/>
          <w:b w:val="0"/>
          <w:bCs w:val="0"/>
          <w:i w:val="1"/>
          <w:iCs w:val="1"/>
          <w:noProof w:val="0"/>
          <w:color w:val="000000" w:themeColor="text1" w:themeTint="FF" w:themeShade="FF"/>
          <w:sz w:val="22"/>
          <w:szCs w:val="22"/>
          <w:lang w:val="cy-GB"/>
        </w:rPr>
        <w:t xml:space="preserve">, </w:t>
      </w:r>
      <w:proofErr w:type="spellStart"/>
      <w:r w:rsidRPr="3505F384" w:rsidR="27FC0481">
        <w:rPr>
          <w:rFonts w:ascii="Arial" w:hAnsi="Arial" w:eastAsia="Arial" w:cs="Arial"/>
          <w:b w:val="0"/>
          <w:bCs w:val="0"/>
          <w:i w:val="1"/>
          <w:iCs w:val="1"/>
          <w:noProof w:val="0"/>
          <w:color w:val="000000" w:themeColor="text1" w:themeTint="FF" w:themeShade="FF"/>
          <w:sz w:val="22"/>
          <w:szCs w:val="22"/>
          <w:lang w:val="cy-GB"/>
        </w:rPr>
        <w:t>craft</w:t>
      </w:r>
      <w:proofErr w:type="spellEnd"/>
      <w:r w:rsidRPr="3505F384" w:rsidR="27FC0481">
        <w:rPr>
          <w:rFonts w:ascii="Arial" w:hAnsi="Arial" w:eastAsia="Arial" w:cs="Arial"/>
          <w:b w:val="0"/>
          <w:bCs w:val="0"/>
          <w:i w:val="1"/>
          <w:iCs w:val="1"/>
          <w:noProof w:val="0"/>
          <w:color w:val="000000" w:themeColor="text1" w:themeTint="FF" w:themeShade="FF"/>
          <w:sz w:val="22"/>
          <w:szCs w:val="22"/>
          <w:lang w:val="cy-GB"/>
        </w:rPr>
        <w:t xml:space="preserve"> </w:t>
      </w:r>
      <w:proofErr w:type="spellStart"/>
      <w:r w:rsidRPr="3505F384" w:rsidR="27FC0481">
        <w:rPr>
          <w:rFonts w:ascii="Arial" w:hAnsi="Arial" w:eastAsia="Arial" w:cs="Arial"/>
          <w:b w:val="0"/>
          <w:bCs w:val="0"/>
          <w:i w:val="1"/>
          <w:iCs w:val="1"/>
          <w:noProof w:val="0"/>
          <w:color w:val="000000" w:themeColor="text1" w:themeTint="FF" w:themeShade="FF"/>
          <w:sz w:val="22"/>
          <w:szCs w:val="22"/>
          <w:lang w:val="cy-GB"/>
        </w:rPr>
        <w:t>and</w:t>
      </w:r>
      <w:proofErr w:type="spellEnd"/>
      <w:r w:rsidRPr="3505F384" w:rsidR="27FC0481">
        <w:rPr>
          <w:rFonts w:ascii="Arial" w:hAnsi="Arial" w:eastAsia="Arial" w:cs="Arial"/>
          <w:b w:val="0"/>
          <w:bCs w:val="0"/>
          <w:i w:val="1"/>
          <w:iCs w:val="1"/>
          <w:noProof w:val="0"/>
          <w:color w:val="000000" w:themeColor="text1" w:themeTint="FF" w:themeShade="FF"/>
          <w:sz w:val="22"/>
          <w:szCs w:val="22"/>
          <w:lang w:val="cy-GB"/>
        </w:rPr>
        <w:t xml:space="preserve"> </w:t>
      </w:r>
      <w:proofErr w:type="spellStart"/>
      <w:r w:rsidRPr="3505F384" w:rsidR="27FC0481">
        <w:rPr>
          <w:rFonts w:ascii="Arial" w:hAnsi="Arial" w:eastAsia="Arial" w:cs="Arial"/>
          <w:b w:val="0"/>
          <w:bCs w:val="0"/>
          <w:i w:val="1"/>
          <w:iCs w:val="1"/>
          <w:noProof w:val="0"/>
          <w:color w:val="000000" w:themeColor="text1" w:themeTint="FF" w:themeShade="FF"/>
          <w:sz w:val="22"/>
          <w:szCs w:val="22"/>
          <w:lang w:val="cy-GB"/>
        </w:rPr>
        <w:t>design</w:t>
      </w:r>
      <w:proofErr w:type="spellEnd"/>
      <w:r w:rsidRPr="3505F384" w:rsidR="27FC0481">
        <w:rPr>
          <w:rFonts w:ascii="Arial" w:hAnsi="Arial" w:eastAsia="Arial" w:cs="Arial"/>
          <w:b w:val="0"/>
          <w:bCs w:val="0"/>
          <w:i w:val="1"/>
          <w:iCs w:val="1"/>
          <w:noProof w:val="0"/>
          <w:color w:val="000000" w:themeColor="text1" w:themeTint="FF" w:themeShade="FF"/>
          <w:sz w:val="22"/>
          <w:szCs w:val="22"/>
          <w:lang w:val="cy-GB"/>
        </w:rPr>
        <w:t xml:space="preserve"> </w:t>
      </w:r>
      <w:proofErr w:type="spellStart"/>
      <w:r w:rsidRPr="3505F384" w:rsidR="27FC0481">
        <w:rPr>
          <w:rFonts w:ascii="Arial" w:hAnsi="Arial" w:eastAsia="Arial" w:cs="Arial"/>
          <w:b w:val="0"/>
          <w:bCs w:val="0"/>
          <w:i w:val="1"/>
          <w:iCs w:val="1"/>
          <w:noProof w:val="0"/>
          <w:color w:val="000000" w:themeColor="text1" w:themeTint="FF" w:themeShade="FF"/>
          <w:sz w:val="22"/>
          <w:szCs w:val="22"/>
          <w:lang w:val="cy-GB"/>
        </w:rPr>
        <w:t>education</w:t>
      </w:r>
      <w:proofErr w:type="spellEnd"/>
      <w:r w:rsidRPr="3505F384" w:rsidR="27FC0481">
        <w:rPr>
          <w:rFonts w:ascii="Arial" w:hAnsi="Arial" w:eastAsia="Arial" w:cs="Arial"/>
          <w:b w:val="0"/>
          <w:bCs w:val="0"/>
          <w:i w:val="1"/>
          <w:iCs w:val="1"/>
          <w:noProof w:val="0"/>
          <w:color w:val="000000" w:themeColor="text1" w:themeTint="FF" w:themeShade="FF"/>
          <w:sz w:val="22"/>
          <w:szCs w:val="22"/>
          <w:lang w:val="cy-GB"/>
        </w:rPr>
        <w:t>.</w:t>
      </w:r>
      <w:r w:rsidRPr="3505F384" w:rsidR="27FC0481">
        <w:rPr>
          <w:rFonts w:ascii="Arial" w:hAnsi="Arial" w:eastAsia="Arial" w:cs="Arial"/>
          <w:b w:val="0"/>
          <w:bCs w:val="0"/>
          <w:i w:val="0"/>
          <w:iCs w:val="0"/>
          <w:noProof w:val="0"/>
          <w:color w:val="000000" w:themeColor="text1" w:themeTint="FF" w:themeShade="FF"/>
          <w:sz w:val="22"/>
          <w:szCs w:val="22"/>
          <w:lang w:val="cy-GB"/>
        </w:rPr>
        <w:t xml:space="preserve"> [</w:t>
      </w:r>
      <w:proofErr w:type="spellStart"/>
      <w:r w:rsidRPr="3505F384" w:rsidR="27FC0481">
        <w:rPr>
          <w:rFonts w:ascii="Arial" w:hAnsi="Arial" w:eastAsia="Arial" w:cs="Arial"/>
          <w:b w:val="0"/>
          <w:bCs w:val="0"/>
          <w:i w:val="0"/>
          <w:iCs w:val="0"/>
          <w:noProof w:val="0"/>
          <w:color w:val="000000" w:themeColor="text1" w:themeTint="FF" w:themeShade="FF"/>
          <w:sz w:val="22"/>
          <w:szCs w:val="22"/>
          <w:lang w:val="cy-GB"/>
        </w:rPr>
        <w:t>pdf</w:t>
      </w:r>
      <w:proofErr w:type="spellEnd"/>
      <w:r w:rsidRPr="3505F384" w:rsidR="27FC0481">
        <w:rPr>
          <w:rFonts w:ascii="Arial" w:hAnsi="Arial" w:eastAsia="Arial" w:cs="Arial"/>
          <w:b w:val="0"/>
          <w:bCs w:val="0"/>
          <w:i w:val="0"/>
          <w:iCs w:val="0"/>
          <w:noProof w:val="0"/>
          <w:color w:val="000000" w:themeColor="text1" w:themeTint="FF" w:themeShade="FF"/>
          <w:sz w:val="22"/>
          <w:szCs w:val="22"/>
          <w:lang w:val="cy-GB"/>
        </w:rPr>
        <w:t xml:space="preserve">]. Ar gael yn: </w:t>
      </w:r>
      <w:hyperlink r:id="R9f76493f9e3b4b8f">
        <w:r w:rsidRPr="3505F384" w:rsidR="27FC0481">
          <w:rPr>
            <w:rStyle w:val="Hyperlink"/>
            <w:rFonts w:ascii="Arial" w:hAnsi="Arial" w:eastAsia="Arial" w:cs="Arial"/>
            <w:b w:val="0"/>
            <w:bCs w:val="0"/>
            <w:i w:val="0"/>
            <w:iCs w:val="0"/>
            <w:strike w:val="0"/>
            <w:dstrike w:val="0"/>
            <w:noProof w:val="0"/>
            <w:sz w:val="22"/>
            <w:szCs w:val="22"/>
            <w:lang w:val="cy-GB"/>
          </w:rPr>
          <w:t>https://assets.publishing.service.gov.uk/government/uploads/system/uploads/attachment_data/file/413330/Making_a_mark_-_art_craft_and_design_education_2008-11.pdf</w:t>
        </w:r>
      </w:hyperlink>
      <w:r w:rsidRPr="3505F384" w:rsidR="27FC0481">
        <w:rPr>
          <w:rFonts w:ascii="Arial" w:hAnsi="Arial" w:eastAsia="Arial" w:cs="Arial"/>
          <w:b w:val="0"/>
          <w:bCs w:val="0"/>
          <w:i w:val="0"/>
          <w:iCs w:val="0"/>
          <w:noProof w:val="0"/>
          <w:color w:val="000000" w:themeColor="text1" w:themeTint="FF" w:themeShade="FF"/>
          <w:sz w:val="22"/>
          <w:szCs w:val="22"/>
          <w:lang w:val="cy-GB"/>
        </w:rPr>
        <w:t xml:space="preserve"> (Darllenwyd 10 Ebrill 2021).</w:t>
      </w:r>
    </w:p>
    <w:p w:rsidR="3505F384" w:rsidP="3505F384" w:rsidRDefault="3505F384" w14:paraId="5B3D8BAB" w14:textId="29BDFF24">
      <w:pPr>
        <w:pStyle w:val="Normal"/>
        <w:spacing w:after="160" w:line="259" w:lineRule="auto"/>
        <w:rPr>
          <w:rFonts w:ascii="Arial" w:hAnsi="Arial" w:eastAsia="Arial" w:cs="Arial"/>
          <w:b w:val="0"/>
          <w:bCs w:val="0"/>
          <w:i w:val="0"/>
          <w:iCs w:val="0"/>
          <w:noProof w:val="0"/>
          <w:color w:val="000000" w:themeColor="text1" w:themeTint="FF" w:themeShade="FF"/>
          <w:sz w:val="22"/>
          <w:szCs w:val="22"/>
          <w:lang w:val="cy-GB"/>
        </w:rPr>
      </w:pPr>
    </w:p>
    <w:p w:rsidR="0E487AFF" w:rsidP="3505F384" w:rsidRDefault="0E487AFF" w14:paraId="24E9ECB9" w14:textId="7EACB8B4">
      <w:pPr>
        <w:spacing w:after="160" w:line="259" w:lineRule="auto"/>
        <w:rPr>
          <w:rFonts w:ascii="Arial" w:hAnsi="Arial" w:eastAsia="Arial" w:cs="Arial"/>
          <w:b w:val="0"/>
          <w:bCs w:val="0"/>
          <w:i w:val="0"/>
          <w:iCs w:val="0"/>
          <w:noProof w:val="0"/>
          <w:color w:val="000000" w:themeColor="text1" w:themeTint="FF" w:themeShade="FF"/>
          <w:sz w:val="22"/>
          <w:szCs w:val="22"/>
          <w:lang w:val="cy-GB"/>
        </w:rPr>
      </w:pPr>
      <w:r w:rsidRPr="3505F384" w:rsidR="0E487AFF">
        <w:rPr>
          <w:rFonts w:ascii="Arial" w:hAnsi="Arial" w:eastAsia="Arial" w:cs="Arial"/>
          <w:b w:val="0"/>
          <w:bCs w:val="0"/>
          <w:i w:val="0"/>
          <w:iCs w:val="0"/>
          <w:noProof w:val="0"/>
          <w:color w:val="000000" w:themeColor="text1" w:themeTint="FF" w:themeShade="FF"/>
          <w:sz w:val="22"/>
          <w:szCs w:val="22"/>
          <w:lang w:val="en-GB"/>
        </w:rPr>
        <w:t xml:space="preserve">Panadero, E., Jönsson, A., &amp; </w:t>
      </w:r>
      <w:proofErr w:type="spellStart"/>
      <w:r w:rsidRPr="3505F384" w:rsidR="0E487AFF">
        <w:rPr>
          <w:rFonts w:ascii="Arial" w:hAnsi="Arial" w:eastAsia="Arial" w:cs="Arial"/>
          <w:b w:val="0"/>
          <w:bCs w:val="0"/>
          <w:i w:val="0"/>
          <w:iCs w:val="0"/>
          <w:noProof w:val="0"/>
          <w:color w:val="000000" w:themeColor="text1" w:themeTint="FF" w:themeShade="FF"/>
          <w:sz w:val="22"/>
          <w:szCs w:val="22"/>
          <w:lang w:val="en-GB"/>
        </w:rPr>
        <w:t>Strijbos</w:t>
      </w:r>
      <w:proofErr w:type="spellEnd"/>
      <w:r w:rsidRPr="3505F384" w:rsidR="0E487AFF">
        <w:rPr>
          <w:rFonts w:ascii="Arial" w:hAnsi="Arial" w:eastAsia="Arial" w:cs="Arial"/>
          <w:b w:val="0"/>
          <w:bCs w:val="0"/>
          <w:i w:val="0"/>
          <w:iCs w:val="0"/>
          <w:noProof w:val="0"/>
          <w:color w:val="000000" w:themeColor="text1" w:themeTint="FF" w:themeShade="FF"/>
          <w:sz w:val="22"/>
          <w:szCs w:val="22"/>
          <w:lang w:val="en-GB"/>
        </w:rPr>
        <w:t xml:space="preserve">, J. W. (2016) </w:t>
      </w:r>
      <w:r w:rsidRPr="3505F384" w:rsidR="0E487AFF">
        <w:rPr>
          <w:rFonts w:ascii="Arial" w:hAnsi="Arial" w:eastAsia="Arial" w:cs="Arial"/>
          <w:b w:val="0"/>
          <w:bCs w:val="0"/>
          <w:i w:val="1"/>
          <w:iCs w:val="1"/>
          <w:noProof w:val="0"/>
          <w:color w:val="000000" w:themeColor="text1" w:themeTint="FF" w:themeShade="FF"/>
          <w:sz w:val="22"/>
          <w:szCs w:val="22"/>
          <w:lang w:val="en-GB"/>
        </w:rPr>
        <w:t xml:space="preserve">Scaffolding self-regulated learning through self-assessment and peer assessment: Guidelines for classroom implementation. </w:t>
      </w:r>
      <w:r w:rsidRPr="3505F384" w:rsidR="0E487AFF">
        <w:rPr>
          <w:rFonts w:ascii="Arial" w:hAnsi="Arial" w:eastAsia="Arial" w:cs="Arial"/>
          <w:b w:val="0"/>
          <w:bCs w:val="0"/>
          <w:i w:val="0"/>
          <w:iCs w:val="0"/>
          <w:noProof w:val="0"/>
          <w:color w:val="000000" w:themeColor="text1" w:themeTint="FF" w:themeShade="FF"/>
          <w:sz w:val="22"/>
          <w:szCs w:val="22"/>
          <w:lang w:val="en-GB"/>
        </w:rPr>
        <w:t xml:space="preserve">In D. </w:t>
      </w:r>
      <w:proofErr w:type="spellStart"/>
      <w:r w:rsidRPr="3505F384" w:rsidR="0E487AFF">
        <w:rPr>
          <w:rFonts w:ascii="Arial" w:hAnsi="Arial" w:eastAsia="Arial" w:cs="Arial"/>
          <w:b w:val="0"/>
          <w:bCs w:val="0"/>
          <w:i w:val="0"/>
          <w:iCs w:val="0"/>
          <w:noProof w:val="0"/>
          <w:color w:val="000000" w:themeColor="text1" w:themeTint="FF" w:themeShade="FF"/>
          <w:sz w:val="22"/>
          <w:szCs w:val="22"/>
          <w:lang w:val="en-GB"/>
        </w:rPr>
        <w:t>Laveault</w:t>
      </w:r>
      <w:proofErr w:type="spellEnd"/>
      <w:r w:rsidRPr="3505F384" w:rsidR="0E487AFF">
        <w:rPr>
          <w:rFonts w:ascii="Arial" w:hAnsi="Arial" w:eastAsia="Arial" w:cs="Arial"/>
          <w:b w:val="0"/>
          <w:bCs w:val="0"/>
          <w:i w:val="0"/>
          <w:iCs w:val="0"/>
          <w:noProof w:val="0"/>
          <w:color w:val="000000" w:themeColor="text1" w:themeTint="FF" w:themeShade="FF"/>
          <w:sz w:val="22"/>
          <w:szCs w:val="22"/>
          <w:lang w:val="en-GB"/>
        </w:rPr>
        <w:t xml:space="preserve"> &amp; L. Allal (Eds.), Assessment for learning: meeting the challenge of implementation. Springer, In press. Efrog Newydd.</w:t>
      </w:r>
    </w:p>
    <w:p w:rsidR="3505F384" w:rsidP="3505F384" w:rsidRDefault="3505F384" w14:paraId="4B0D8C7F" w14:textId="19372233">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7D161031" w:rsidP="3505F384" w:rsidRDefault="7D161031" w14:paraId="707E4B9C" w14:textId="3CFDCA0B">
      <w:pPr>
        <w:spacing w:after="160" w:line="259" w:lineRule="auto"/>
        <w:rPr>
          <w:rFonts w:ascii="Arial" w:hAnsi="Arial" w:eastAsia="Arial" w:cs="Arial"/>
          <w:b w:val="0"/>
          <w:bCs w:val="0"/>
          <w:i w:val="0"/>
          <w:iCs w:val="0"/>
          <w:noProof w:val="0"/>
          <w:color w:val="000000" w:themeColor="text1" w:themeTint="FF" w:themeShade="FF"/>
          <w:sz w:val="22"/>
          <w:szCs w:val="22"/>
          <w:lang w:val="cy-GB"/>
        </w:rPr>
      </w:pPr>
      <w:r w:rsidRPr="3505F384" w:rsidR="7D161031">
        <w:rPr>
          <w:rFonts w:ascii="Arial" w:hAnsi="Arial" w:eastAsia="Arial" w:cs="Arial"/>
          <w:b w:val="0"/>
          <w:bCs w:val="0"/>
          <w:i w:val="0"/>
          <w:iCs w:val="0"/>
          <w:noProof w:val="0"/>
          <w:color w:val="000000" w:themeColor="text1" w:themeTint="FF" w:themeShade="FF"/>
          <w:sz w:val="22"/>
          <w:szCs w:val="22"/>
          <w:lang w:val="en-GB"/>
        </w:rPr>
        <w:t>Panadero, E., &amp; Brown, G. (2017).</w:t>
      </w:r>
      <w:r w:rsidRPr="3505F384" w:rsidR="7D161031">
        <w:rPr>
          <w:rFonts w:ascii="Arial" w:hAnsi="Arial" w:eastAsia="Arial" w:cs="Arial"/>
          <w:b w:val="0"/>
          <w:bCs w:val="0"/>
          <w:i w:val="1"/>
          <w:iCs w:val="1"/>
          <w:noProof w:val="0"/>
          <w:color w:val="000000" w:themeColor="text1" w:themeTint="FF" w:themeShade="FF"/>
          <w:sz w:val="22"/>
          <w:szCs w:val="22"/>
          <w:lang w:val="en-GB"/>
        </w:rPr>
        <w:t xml:space="preserve"> Teachers' reasons for using peer assessment: Positive experience predicts use</w:t>
      </w:r>
      <w:r w:rsidRPr="3505F384" w:rsidR="7D161031">
        <w:rPr>
          <w:rFonts w:ascii="Arial" w:hAnsi="Arial" w:eastAsia="Arial" w:cs="Arial"/>
          <w:b w:val="0"/>
          <w:bCs w:val="0"/>
          <w:i w:val="0"/>
          <w:iCs w:val="0"/>
          <w:noProof w:val="0"/>
          <w:color w:val="000000" w:themeColor="text1" w:themeTint="FF" w:themeShade="FF"/>
          <w:sz w:val="22"/>
          <w:szCs w:val="22"/>
          <w:lang w:val="en-GB"/>
        </w:rPr>
        <w:t>. European Journal of Psychology of Education.</w:t>
      </w:r>
      <w:r w:rsidRPr="3505F384" w:rsidR="65CC72CC">
        <w:rPr>
          <w:rFonts w:ascii="Arial" w:hAnsi="Arial" w:eastAsia="Arial" w:cs="Arial"/>
          <w:b w:val="0"/>
          <w:bCs w:val="0"/>
          <w:i w:val="0"/>
          <w:iCs w:val="0"/>
          <w:noProof w:val="0"/>
          <w:color w:val="000000" w:themeColor="text1" w:themeTint="FF" w:themeShade="FF"/>
          <w:sz w:val="22"/>
          <w:szCs w:val="22"/>
          <w:lang w:val="en-GB"/>
        </w:rPr>
        <w:t xml:space="preserve"> Higher Institute of Applied Psychology. Lisbon.</w:t>
      </w:r>
    </w:p>
    <w:p w:rsidR="3505F384" w:rsidP="3505F384" w:rsidRDefault="3505F384" w14:paraId="7C605B71" w14:textId="72422286">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537E30FD" w:rsidP="3505F384" w:rsidRDefault="537E30FD" w14:paraId="150F650A" w14:textId="35570ED0">
      <w:pPr>
        <w:spacing w:after="160" w:line="259" w:lineRule="auto"/>
        <w:rPr>
          <w:rFonts w:ascii="Arial" w:hAnsi="Arial" w:eastAsia="Arial" w:cs="Arial"/>
          <w:b w:val="0"/>
          <w:bCs w:val="0"/>
          <w:i w:val="0"/>
          <w:iCs w:val="0"/>
          <w:noProof w:val="0"/>
          <w:color w:val="000000" w:themeColor="text1" w:themeTint="FF" w:themeShade="FF"/>
          <w:sz w:val="22"/>
          <w:szCs w:val="22"/>
          <w:lang w:val="en-GB"/>
        </w:rPr>
      </w:pPr>
      <w:r w:rsidRPr="3505F384" w:rsidR="537E30FD">
        <w:rPr>
          <w:rFonts w:ascii="Arial" w:hAnsi="Arial" w:eastAsia="Arial" w:cs="Arial"/>
          <w:b w:val="0"/>
          <w:bCs w:val="0"/>
          <w:i w:val="0"/>
          <w:iCs w:val="0"/>
          <w:noProof w:val="0"/>
          <w:color w:val="000000" w:themeColor="text1" w:themeTint="FF" w:themeShade="FF"/>
          <w:sz w:val="22"/>
          <w:szCs w:val="22"/>
          <w:lang w:val="en-GB"/>
        </w:rPr>
        <w:t xml:space="preserve">Rowe, M. (1986) </w:t>
      </w:r>
      <w:r w:rsidRPr="3505F384" w:rsidR="537E30FD">
        <w:rPr>
          <w:rFonts w:ascii="Arial" w:hAnsi="Arial" w:eastAsia="Arial" w:cs="Arial"/>
          <w:b w:val="0"/>
          <w:bCs w:val="0"/>
          <w:i w:val="1"/>
          <w:iCs w:val="1"/>
          <w:noProof w:val="0"/>
          <w:color w:val="000000" w:themeColor="text1" w:themeTint="FF" w:themeShade="FF"/>
          <w:sz w:val="22"/>
          <w:szCs w:val="22"/>
          <w:lang w:val="en-GB"/>
        </w:rPr>
        <w:t xml:space="preserve">Wait Time: Slowing Down May Be A Way </w:t>
      </w:r>
      <w:proofErr w:type="gramStart"/>
      <w:r w:rsidRPr="3505F384" w:rsidR="537E30FD">
        <w:rPr>
          <w:rFonts w:ascii="Arial" w:hAnsi="Arial" w:eastAsia="Arial" w:cs="Arial"/>
          <w:b w:val="0"/>
          <w:bCs w:val="0"/>
          <w:i w:val="1"/>
          <w:iCs w:val="1"/>
          <w:noProof w:val="0"/>
          <w:color w:val="000000" w:themeColor="text1" w:themeTint="FF" w:themeShade="FF"/>
          <w:sz w:val="22"/>
          <w:szCs w:val="22"/>
          <w:lang w:val="en-GB"/>
        </w:rPr>
        <w:t>Of</w:t>
      </w:r>
      <w:proofErr w:type="gramEnd"/>
      <w:r w:rsidRPr="3505F384" w:rsidR="537E30FD">
        <w:rPr>
          <w:rFonts w:ascii="Arial" w:hAnsi="Arial" w:eastAsia="Arial" w:cs="Arial"/>
          <w:b w:val="0"/>
          <w:bCs w:val="0"/>
          <w:i w:val="1"/>
          <w:iCs w:val="1"/>
          <w:noProof w:val="0"/>
          <w:color w:val="000000" w:themeColor="text1" w:themeTint="FF" w:themeShade="FF"/>
          <w:sz w:val="22"/>
          <w:szCs w:val="22"/>
          <w:lang w:val="en-GB"/>
        </w:rPr>
        <w:t xml:space="preserve"> Speeding Up! </w:t>
      </w:r>
      <w:r w:rsidRPr="3505F384" w:rsidR="537E30FD">
        <w:rPr>
          <w:rFonts w:ascii="Arial" w:hAnsi="Arial" w:eastAsia="Arial" w:cs="Arial"/>
          <w:b w:val="0"/>
          <w:bCs w:val="0"/>
          <w:i w:val="0"/>
          <w:iCs w:val="0"/>
          <w:noProof w:val="0"/>
          <w:color w:val="000000" w:themeColor="text1" w:themeTint="FF" w:themeShade="FF"/>
          <w:sz w:val="22"/>
          <w:szCs w:val="22"/>
          <w:lang w:val="en-GB"/>
        </w:rPr>
        <w:t xml:space="preserve">SAGE. </w:t>
      </w:r>
      <w:proofErr w:type="spellStart"/>
      <w:r w:rsidRPr="3505F384" w:rsidR="537E30FD">
        <w:rPr>
          <w:rFonts w:ascii="Arial" w:hAnsi="Arial" w:eastAsia="Arial" w:cs="Arial"/>
          <w:b w:val="0"/>
          <w:bCs w:val="0"/>
          <w:i w:val="0"/>
          <w:iCs w:val="0"/>
          <w:noProof w:val="0"/>
          <w:color w:val="000000" w:themeColor="text1" w:themeTint="FF" w:themeShade="FF"/>
          <w:sz w:val="22"/>
          <w:szCs w:val="22"/>
          <w:lang w:val="en-GB"/>
        </w:rPr>
        <w:t>Ar</w:t>
      </w:r>
      <w:proofErr w:type="spellEnd"/>
      <w:r w:rsidRPr="3505F384" w:rsidR="537E30FD">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3505F384" w:rsidR="537E30FD">
        <w:rPr>
          <w:rFonts w:ascii="Arial" w:hAnsi="Arial" w:eastAsia="Arial" w:cs="Arial"/>
          <w:b w:val="0"/>
          <w:bCs w:val="0"/>
          <w:i w:val="0"/>
          <w:iCs w:val="0"/>
          <w:noProof w:val="0"/>
          <w:color w:val="000000" w:themeColor="text1" w:themeTint="FF" w:themeShade="FF"/>
          <w:sz w:val="22"/>
          <w:szCs w:val="22"/>
          <w:lang w:val="en-GB"/>
        </w:rPr>
        <w:t>gael</w:t>
      </w:r>
      <w:proofErr w:type="spellEnd"/>
      <w:r w:rsidRPr="3505F384" w:rsidR="537E30FD">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3505F384" w:rsidR="537E30FD">
        <w:rPr>
          <w:rFonts w:ascii="Arial" w:hAnsi="Arial" w:eastAsia="Arial" w:cs="Arial"/>
          <w:b w:val="0"/>
          <w:bCs w:val="0"/>
          <w:i w:val="0"/>
          <w:iCs w:val="0"/>
          <w:noProof w:val="0"/>
          <w:color w:val="000000" w:themeColor="text1" w:themeTint="FF" w:themeShade="FF"/>
          <w:sz w:val="22"/>
          <w:szCs w:val="22"/>
          <w:lang w:val="en-GB"/>
        </w:rPr>
        <w:t>yn</w:t>
      </w:r>
      <w:proofErr w:type="spellEnd"/>
      <w:r w:rsidRPr="3505F384" w:rsidR="537E30FD">
        <w:rPr>
          <w:rFonts w:ascii="Arial" w:hAnsi="Arial" w:eastAsia="Arial" w:cs="Arial"/>
          <w:b w:val="0"/>
          <w:bCs w:val="0"/>
          <w:i w:val="0"/>
          <w:iCs w:val="0"/>
          <w:noProof w:val="0"/>
          <w:color w:val="000000" w:themeColor="text1" w:themeTint="FF" w:themeShade="FF"/>
          <w:sz w:val="22"/>
          <w:szCs w:val="22"/>
          <w:lang w:val="en-GB"/>
        </w:rPr>
        <w:t xml:space="preserve">: </w:t>
      </w:r>
      <w:r w:rsidRPr="3505F384" w:rsidR="537E30FD">
        <w:rPr>
          <w:rFonts w:ascii="Arial" w:hAnsi="Arial" w:eastAsia="Arial" w:cs="Arial"/>
          <w:b w:val="0"/>
          <w:bCs w:val="0"/>
          <w:i w:val="0"/>
          <w:iCs w:val="0"/>
          <w:noProof w:val="0"/>
          <w:color w:val="000000" w:themeColor="text1" w:themeTint="FF" w:themeShade="FF"/>
          <w:sz w:val="22"/>
          <w:szCs w:val="22"/>
          <w:lang w:val="en-GB"/>
        </w:rPr>
        <w:t xml:space="preserve"> </w:t>
      </w:r>
      <w:hyperlink r:id="Rca19009d8c1f4149">
        <w:r w:rsidRPr="3505F384" w:rsidR="537E30FD">
          <w:rPr>
            <w:rStyle w:val="Hyperlink"/>
            <w:rFonts w:ascii="Arial" w:hAnsi="Arial" w:eastAsia="Arial" w:cs="Arial"/>
            <w:b w:val="0"/>
            <w:bCs w:val="0"/>
            <w:i w:val="0"/>
            <w:iCs w:val="0"/>
            <w:strike w:val="0"/>
            <w:dstrike w:val="0"/>
            <w:noProof w:val="0"/>
            <w:sz w:val="22"/>
            <w:szCs w:val="22"/>
            <w:lang w:val="en-GB"/>
          </w:rPr>
          <w:t>https://www.scoe.org/blog_files/Budd%20Rowe.pdf</w:t>
        </w:r>
      </w:hyperlink>
      <w:r w:rsidRPr="3505F384" w:rsidR="537E30FD">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3505F384" w:rsidR="537E30FD">
        <w:rPr>
          <w:rFonts w:ascii="Arial" w:hAnsi="Arial" w:eastAsia="Arial" w:cs="Arial"/>
          <w:b w:val="0"/>
          <w:bCs w:val="0"/>
          <w:i w:val="0"/>
          <w:iCs w:val="0"/>
          <w:noProof w:val="0"/>
          <w:color w:val="000000" w:themeColor="text1" w:themeTint="FF" w:themeShade="FF"/>
          <w:sz w:val="22"/>
          <w:szCs w:val="22"/>
          <w:lang w:val="en-GB"/>
        </w:rPr>
        <w:t>Darllenwyd</w:t>
      </w:r>
      <w:proofErr w:type="spellEnd"/>
      <w:r w:rsidRPr="3505F384" w:rsidR="537E30FD">
        <w:rPr>
          <w:rFonts w:ascii="Arial" w:hAnsi="Arial" w:eastAsia="Arial" w:cs="Arial"/>
          <w:b w:val="0"/>
          <w:bCs w:val="0"/>
          <w:i w:val="0"/>
          <w:iCs w:val="0"/>
          <w:noProof w:val="0"/>
          <w:color w:val="000000" w:themeColor="text1" w:themeTint="FF" w:themeShade="FF"/>
          <w:sz w:val="22"/>
          <w:szCs w:val="22"/>
          <w:lang w:val="en-GB"/>
        </w:rPr>
        <w:t xml:space="preserve"> 10 Ebrill 2021).</w:t>
      </w:r>
    </w:p>
    <w:p w:rsidR="3505F384" w:rsidP="3505F384" w:rsidRDefault="3505F384" w14:paraId="228A4546" w14:textId="652FE44D">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1F290D0F" w:rsidP="3505F384" w:rsidRDefault="1F290D0F" w14:paraId="3E3FC3F3" w14:textId="2B23DAF2">
      <w:pPr>
        <w:spacing w:after="160" w:line="259" w:lineRule="auto"/>
        <w:rPr>
          <w:rFonts w:ascii="Arial" w:hAnsi="Arial" w:eastAsia="Arial" w:cs="Arial"/>
          <w:b w:val="0"/>
          <w:bCs w:val="0"/>
          <w:i w:val="0"/>
          <w:iCs w:val="0"/>
          <w:noProof w:val="0"/>
          <w:color w:val="000000" w:themeColor="text1" w:themeTint="FF" w:themeShade="FF"/>
          <w:sz w:val="22"/>
          <w:szCs w:val="22"/>
          <w:lang w:val="en-GB"/>
        </w:rPr>
      </w:pPr>
      <w:r w:rsidRPr="3505F384" w:rsidR="1F290D0F">
        <w:rPr>
          <w:rFonts w:ascii="Arial" w:hAnsi="Arial" w:eastAsia="Arial" w:cs="Arial"/>
          <w:b w:val="0"/>
          <w:bCs w:val="0"/>
          <w:i w:val="0"/>
          <w:iCs w:val="0"/>
          <w:noProof w:val="0"/>
          <w:color w:val="000000" w:themeColor="text1" w:themeTint="FF" w:themeShade="FF"/>
          <w:sz w:val="22"/>
          <w:szCs w:val="22"/>
          <w:lang w:val="en-GB"/>
        </w:rPr>
        <w:t xml:space="preserve">Sato, M. (2000). </w:t>
      </w:r>
      <w:r w:rsidRPr="3505F384" w:rsidR="1F290D0F">
        <w:rPr>
          <w:rFonts w:ascii="Arial" w:hAnsi="Arial" w:eastAsia="Arial" w:cs="Arial"/>
          <w:b w:val="0"/>
          <w:bCs w:val="0"/>
          <w:i w:val="1"/>
          <w:iCs w:val="1"/>
          <w:noProof w:val="0"/>
          <w:color w:val="000000" w:themeColor="text1" w:themeTint="FF" w:themeShade="FF"/>
          <w:sz w:val="22"/>
          <w:szCs w:val="22"/>
          <w:lang w:val="en-GB"/>
        </w:rPr>
        <w:t xml:space="preserve">The risk of destroying the flexibility, </w:t>
      </w:r>
      <w:r w:rsidRPr="3505F384" w:rsidR="1F290D0F">
        <w:rPr>
          <w:rFonts w:ascii="Arial" w:hAnsi="Arial" w:eastAsia="Arial" w:cs="Arial"/>
          <w:b w:val="0"/>
          <w:bCs w:val="0"/>
          <w:i w:val="1"/>
          <w:iCs w:val="1"/>
          <w:noProof w:val="0"/>
          <w:color w:val="000000" w:themeColor="text1" w:themeTint="FF" w:themeShade="FF"/>
          <w:sz w:val="22"/>
          <w:szCs w:val="22"/>
          <w:lang w:val="en-GB"/>
        </w:rPr>
        <w:t>creativity</w:t>
      </w:r>
      <w:r w:rsidRPr="3505F384" w:rsidR="1F290D0F">
        <w:rPr>
          <w:rFonts w:ascii="Arial" w:hAnsi="Arial" w:eastAsia="Arial" w:cs="Arial"/>
          <w:b w:val="0"/>
          <w:bCs w:val="0"/>
          <w:i w:val="1"/>
          <w:iCs w:val="1"/>
          <w:noProof w:val="0"/>
          <w:color w:val="000000" w:themeColor="text1" w:themeTint="FF" w:themeShade="FF"/>
          <w:sz w:val="22"/>
          <w:szCs w:val="22"/>
          <w:lang w:val="en-GB"/>
        </w:rPr>
        <w:t xml:space="preserve"> and diversity of the practice.</w:t>
      </w:r>
      <w:r w:rsidRPr="3505F384" w:rsidR="1F290D0F">
        <w:rPr>
          <w:rFonts w:ascii="Arial" w:hAnsi="Arial" w:eastAsia="Arial" w:cs="Arial"/>
          <w:b w:val="0"/>
          <w:bCs w:val="0"/>
          <w:i w:val="0"/>
          <w:iCs w:val="0"/>
          <w:noProof w:val="0"/>
          <w:color w:val="000000" w:themeColor="text1" w:themeTint="FF" w:themeShade="FF"/>
          <w:sz w:val="22"/>
          <w:szCs w:val="22"/>
          <w:lang w:val="en-GB"/>
        </w:rPr>
        <w:t xml:space="preserve"> Universal educational technique. </w:t>
      </w:r>
      <w:proofErr w:type="spellStart"/>
      <w:r w:rsidRPr="3505F384" w:rsidR="1F290D0F">
        <w:rPr>
          <w:rFonts w:ascii="Arial" w:hAnsi="Arial" w:eastAsia="Arial" w:cs="Arial"/>
          <w:b w:val="0"/>
          <w:bCs w:val="0"/>
          <w:i w:val="0"/>
          <w:iCs w:val="0"/>
          <w:noProof w:val="0"/>
          <w:color w:val="000000" w:themeColor="text1" w:themeTint="FF" w:themeShade="FF"/>
          <w:sz w:val="22"/>
          <w:szCs w:val="22"/>
          <w:lang w:val="en-GB"/>
        </w:rPr>
        <w:t>Shougakkan</w:t>
      </w:r>
      <w:proofErr w:type="spellEnd"/>
      <w:r w:rsidRPr="3505F384" w:rsidR="1F290D0F">
        <w:rPr>
          <w:rFonts w:ascii="Arial" w:hAnsi="Arial" w:eastAsia="Arial" w:cs="Arial"/>
          <w:b w:val="0"/>
          <w:bCs w:val="0"/>
          <w:i w:val="0"/>
          <w:iCs w:val="0"/>
          <w:noProof w:val="0"/>
          <w:color w:val="000000" w:themeColor="text1" w:themeTint="FF" w:themeShade="FF"/>
          <w:sz w:val="22"/>
          <w:szCs w:val="22"/>
          <w:lang w:val="en-GB"/>
        </w:rPr>
        <w:t>.</w:t>
      </w:r>
    </w:p>
    <w:p w:rsidR="3505F384" w:rsidP="3505F384" w:rsidRDefault="3505F384" w14:paraId="3358220F" w14:textId="5F528E3F">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1F290D0F" w:rsidP="3505F384" w:rsidRDefault="1F290D0F" w14:paraId="0DCE14F4" w14:textId="010339AD">
      <w:pPr>
        <w:spacing w:after="160" w:line="259" w:lineRule="auto"/>
        <w:rPr>
          <w:rFonts w:ascii="Arial" w:hAnsi="Arial" w:eastAsia="Arial" w:cs="Arial"/>
          <w:b w:val="0"/>
          <w:bCs w:val="0"/>
          <w:i w:val="0"/>
          <w:iCs w:val="0"/>
          <w:noProof w:val="0"/>
          <w:color w:val="000000" w:themeColor="text1" w:themeTint="FF" w:themeShade="FF"/>
          <w:sz w:val="22"/>
          <w:szCs w:val="22"/>
          <w:lang w:val="en-GB"/>
        </w:rPr>
      </w:pPr>
      <w:r w:rsidRPr="3505F384" w:rsidR="1F290D0F">
        <w:rPr>
          <w:rFonts w:ascii="Arial" w:hAnsi="Arial" w:eastAsia="Arial" w:cs="Arial"/>
          <w:b w:val="0"/>
          <w:bCs w:val="0"/>
          <w:i w:val="0"/>
          <w:iCs w:val="0"/>
          <w:noProof w:val="0"/>
          <w:color w:val="000000" w:themeColor="text1" w:themeTint="FF" w:themeShade="FF"/>
          <w:sz w:val="22"/>
          <w:szCs w:val="22"/>
          <w:lang w:val="en-GB"/>
        </w:rPr>
        <w:t xml:space="preserve">Schuman, H. (2008). </w:t>
      </w:r>
      <w:r w:rsidRPr="3505F384" w:rsidR="1F290D0F">
        <w:rPr>
          <w:rFonts w:ascii="Arial" w:hAnsi="Arial" w:eastAsia="Arial" w:cs="Arial"/>
          <w:b w:val="0"/>
          <w:bCs w:val="0"/>
          <w:i w:val="1"/>
          <w:iCs w:val="1"/>
          <w:noProof w:val="0"/>
          <w:color w:val="000000" w:themeColor="text1" w:themeTint="FF" w:themeShade="FF"/>
          <w:sz w:val="22"/>
          <w:szCs w:val="22"/>
          <w:lang w:val="en-GB"/>
        </w:rPr>
        <w:t>Method and Meaning in Polls and Surveys</w:t>
      </w:r>
      <w:r w:rsidRPr="3505F384" w:rsidR="1F290D0F">
        <w:rPr>
          <w:rFonts w:ascii="Arial" w:hAnsi="Arial" w:eastAsia="Arial" w:cs="Arial"/>
          <w:b w:val="0"/>
          <w:bCs w:val="0"/>
          <w:i w:val="0"/>
          <w:iCs w:val="0"/>
          <w:noProof w:val="0"/>
          <w:color w:val="000000" w:themeColor="text1" w:themeTint="FF" w:themeShade="FF"/>
          <w:sz w:val="22"/>
          <w:szCs w:val="22"/>
          <w:lang w:val="en-GB"/>
        </w:rPr>
        <w:t>. Harvard University Press. Cambridge.</w:t>
      </w:r>
    </w:p>
    <w:p w:rsidR="3505F384" w:rsidP="3505F384" w:rsidRDefault="3505F384" w14:paraId="63003681" w14:textId="1787CC54">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2476136B" w:rsidP="3505F384" w:rsidRDefault="2476136B" w14:paraId="0C23537B" w14:textId="38C03041">
      <w:pPr>
        <w:spacing w:after="160" w:line="259" w:lineRule="auto"/>
        <w:rPr>
          <w:rFonts w:ascii="Arial" w:hAnsi="Arial" w:eastAsia="Arial" w:cs="Arial"/>
          <w:b w:val="0"/>
          <w:bCs w:val="0"/>
          <w:i w:val="0"/>
          <w:iCs w:val="0"/>
          <w:noProof w:val="0"/>
          <w:color w:val="000000" w:themeColor="text1" w:themeTint="FF" w:themeShade="FF"/>
          <w:sz w:val="22"/>
          <w:szCs w:val="22"/>
          <w:lang w:val="en-GB"/>
        </w:rPr>
      </w:pPr>
      <w:r w:rsidRPr="3505F384" w:rsidR="2476136B">
        <w:rPr>
          <w:rFonts w:ascii="Arial" w:hAnsi="Arial" w:eastAsia="Arial" w:cs="Arial"/>
          <w:b w:val="0"/>
          <w:bCs w:val="0"/>
          <w:i w:val="0"/>
          <w:iCs w:val="0"/>
          <w:noProof w:val="0"/>
          <w:color w:val="000000" w:themeColor="text1" w:themeTint="FF" w:themeShade="FF"/>
          <w:sz w:val="22"/>
          <w:szCs w:val="22"/>
          <w:lang w:val="en-GB"/>
        </w:rPr>
        <w:t xml:space="preserve">Shuichi, N. (2016) </w:t>
      </w:r>
      <w:r w:rsidRPr="3505F384" w:rsidR="2476136B">
        <w:rPr>
          <w:rFonts w:ascii="Arial" w:hAnsi="Arial" w:eastAsia="Arial" w:cs="Arial"/>
          <w:b w:val="0"/>
          <w:bCs w:val="0"/>
          <w:i w:val="1"/>
          <w:iCs w:val="1"/>
          <w:noProof w:val="0"/>
          <w:color w:val="000000" w:themeColor="text1" w:themeTint="FF" w:themeShade="FF"/>
          <w:sz w:val="22"/>
          <w:szCs w:val="22"/>
          <w:lang w:val="en-GB"/>
        </w:rPr>
        <w:t xml:space="preserve">The Possibilities and Limitations of Assessment for Learning: Exploring the Theory of Formative Assessment and the Notion of “Closing the Learning Gap” </w:t>
      </w:r>
      <w:r w:rsidRPr="3505F384" w:rsidR="2476136B">
        <w:rPr>
          <w:rFonts w:ascii="Arial" w:hAnsi="Arial" w:eastAsia="Arial" w:cs="Arial"/>
          <w:b w:val="0"/>
          <w:bCs w:val="0"/>
          <w:i w:val="0"/>
          <w:iCs w:val="0"/>
          <w:noProof w:val="0"/>
          <w:color w:val="000000" w:themeColor="text1" w:themeTint="FF" w:themeShade="FF"/>
          <w:sz w:val="22"/>
          <w:szCs w:val="22"/>
          <w:lang w:val="en-GB"/>
        </w:rPr>
        <w:t>Educational Studies in Japan.</w:t>
      </w:r>
    </w:p>
    <w:p w:rsidR="3505F384" w:rsidP="3505F384" w:rsidRDefault="3505F384" w14:paraId="02ECDA84" w14:textId="48BF497E">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5C84634A" w:rsidP="3505F384" w:rsidRDefault="5C84634A" w14:paraId="2C781C13" w14:textId="1C946676">
      <w:pPr>
        <w:spacing w:after="160" w:line="259" w:lineRule="auto"/>
        <w:rPr>
          <w:rFonts w:ascii="Arial" w:hAnsi="Arial" w:eastAsia="Arial" w:cs="Arial"/>
          <w:b w:val="0"/>
          <w:bCs w:val="0"/>
          <w:i w:val="0"/>
          <w:iCs w:val="0"/>
          <w:noProof w:val="0"/>
          <w:color w:val="212121"/>
          <w:sz w:val="21"/>
          <w:szCs w:val="21"/>
          <w:lang w:val="en-GB"/>
        </w:rPr>
      </w:pPr>
      <w:proofErr w:type="spellStart"/>
      <w:r w:rsidRPr="3505F384" w:rsidR="5C84634A">
        <w:rPr>
          <w:rFonts w:ascii="Arial" w:hAnsi="Arial" w:eastAsia="Arial" w:cs="Arial"/>
          <w:b w:val="0"/>
          <w:bCs w:val="0"/>
          <w:i w:val="0"/>
          <w:iCs w:val="0"/>
          <w:noProof w:val="0"/>
          <w:color w:val="000000" w:themeColor="text1" w:themeTint="FF" w:themeShade="FF"/>
          <w:sz w:val="22"/>
          <w:szCs w:val="22"/>
          <w:lang w:val="en-GB"/>
        </w:rPr>
        <w:t>Spandorfer,J</w:t>
      </w:r>
      <w:proofErr w:type="spellEnd"/>
      <w:r w:rsidRPr="3505F384" w:rsidR="5C84634A">
        <w:rPr>
          <w:rFonts w:ascii="Arial" w:hAnsi="Arial" w:eastAsia="Arial" w:cs="Arial"/>
          <w:b w:val="0"/>
          <w:bCs w:val="0"/>
          <w:i w:val="0"/>
          <w:iCs w:val="0"/>
          <w:noProof w:val="0"/>
          <w:color w:val="000000" w:themeColor="text1" w:themeTint="FF" w:themeShade="FF"/>
          <w:sz w:val="22"/>
          <w:szCs w:val="22"/>
          <w:lang w:val="en-GB"/>
        </w:rPr>
        <w:t xml:space="preserve"> et </w:t>
      </w:r>
      <w:proofErr w:type="gramStart"/>
      <w:r w:rsidRPr="3505F384" w:rsidR="5C84634A">
        <w:rPr>
          <w:rFonts w:ascii="Arial" w:hAnsi="Arial" w:eastAsia="Arial" w:cs="Arial"/>
          <w:b w:val="0"/>
          <w:bCs w:val="0"/>
          <w:i w:val="0"/>
          <w:iCs w:val="0"/>
          <w:noProof w:val="0"/>
          <w:color w:val="000000" w:themeColor="text1" w:themeTint="FF" w:themeShade="FF"/>
          <w:sz w:val="22"/>
          <w:szCs w:val="22"/>
          <w:lang w:val="en-GB"/>
        </w:rPr>
        <w:t>al  (</w:t>
      </w:r>
      <w:proofErr w:type="gramEnd"/>
      <w:r w:rsidRPr="3505F384" w:rsidR="5C84634A">
        <w:rPr>
          <w:rFonts w:ascii="Arial" w:hAnsi="Arial" w:eastAsia="Arial" w:cs="Arial"/>
          <w:b w:val="0"/>
          <w:bCs w:val="0"/>
          <w:i w:val="0"/>
          <w:iCs w:val="0"/>
          <w:noProof w:val="0"/>
          <w:color w:val="000000" w:themeColor="text1" w:themeTint="FF" w:themeShade="FF"/>
          <w:sz w:val="22"/>
          <w:szCs w:val="22"/>
          <w:lang w:val="en-GB"/>
        </w:rPr>
        <w:t xml:space="preserve">2014). </w:t>
      </w:r>
      <w:r w:rsidRPr="3505F384" w:rsidR="5C84634A">
        <w:rPr>
          <w:rFonts w:ascii="Arial" w:hAnsi="Arial" w:eastAsia="Arial" w:cs="Arial"/>
          <w:b w:val="0"/>
          <w:bCs w:val="0"/>
          <w:i w:val="1"/>
          <w:iCs w:val="1"/>
          <w:noProof w:val="0"/>
          <w:color w:val="000000" w:themeColor="text1" w:themeTint="FF" w:themeShade="FF"/>
          <w:sz w:val="22"/>
          <w:szCs w:val="22"/>
          <w:lang w:val="en-GB"/>
        </w:rPr>
        <w:t>Peer assessment among first year medical students in anatomy</w:t>
      </w:r>
      <w:r w:rsidRPr="3505F384" w:rsidR="5C84634A">
        <w:rPr>
          <w:rFonts w:ascii="Arial" w:hAnsi="Arial" w:eastAsia="Arial" w:cs="Arial"/>
          <w:b w:val="0"/>
          <w:bCs w:val="0"/>
          <w:i w:val="0"/>
          <w:iCs w:val="0"/>
          <w:noProof w:val="0"/>
          <w:color w:val="000000" w:themeColor="text1" w:themeTint="FF" w:themeShade="FF"/>
          <w:sz w:val="22"/>
          <w:szCs w:val="22"/>
          <w:lang w:val="en-GB"/>
        </w:rPr>
        <w:t xml:space="preserve">. Anatomical Sciences Education, </w:t>
      </w:r>
      <w:r w:rsidRPr="3505F384" w:rsidR="5C84634A">
        <w:rPr>
          <w:rFonts w:ascii="Arial" w:hAnsi="Arial" w:eastAsia="Arial" w:cs="Arial"/>
          <w:b w:val="0"/>
          <w:bCs w:val="0"/>
          <w:i w:val="0"/>
          <w:iCs w:val="0"/>
          <w:noProof w:val="0"/>
          <w:color w:val="212121"/>
          <w:sz w:val="21"/>
          <w:szCs w:val="21"/>
          <w:lang w:val="en-GB"/>
        </w:rPr>
        <w:t>American Association of Anatomists.</w:t>
      </w:r>
    </w:p>
    <w:p w:rsidR="3505F384" w:rsidP="3505F384" w:rsidRDefault="3505F384" w14:paraId="4F2EEF70" w14:textId="478C3720">
      <w:pPr>
        <w:pStyle w:val="Normal"/>
        <w:spacing w:after="160" w:line="259" w:lineRule="auto"/>
        <w:rPr>
          <w:rFonts w:ascii="Arial" w:hAnsi="Arial" w:eastAsia="Arial" w:cs="Arial"/>
          <w:b w:val="0"/>
          <w:bCs w:val="0"/>
          <w:i w:val="0"/>
          <w:iCs w:val="0"/>
          <w:noProof w:val="0"/>
          <w:color w:val="212121"/>
          <w:sz w:val="21"/>
          <w:szCs w:val="21"/>
          <w:lang w:val="en-GB"/>
        </w:rPr>
      </w:pPr>
    </w:p>
    <w:p w:rsidR="1D686ED1" w:rsidP="3505F384" w:rsidRDefault="1D686ED1" w14:paraId="12BD1E97" w14:textId="75B5017E">
      <w:pPr>
        <w:spacing w:after="160" w:line="259" w:lineRule="auto"/>
        <w:rPr>
          <w:rStyle w:val="Hyperlink"/>
          <w:rFonts w:ascii="Arial" w:hAnsi="Arial" w:eastAsia="Arial" w:cs="Arial"/>
          <w:b w:val="0"/>
          <w:bCs w:val="0"/>
          <w:i w:val="0"/>
          <w:iCs w:val="0"/>
          <w:strike w:val="0"/>
          <w:dstrike w:val="0"/>
          <w:noProof w:val="0"/>
          <w:color w:val="auto"/>
          <w:sz w:val="22"/>
          <w:szCs w:val="22"/>
          <w:u w:val="none"/>
          <w:lang w:val="en-GB"/>
        </w:rPr>
      </w:pPr>
      <w:r w:rsidRPr="3505F384" w:rsidR="1D686ED1">
        <w:rPr>
          <w:rStyle w:val="Hyperlink"/>
          <w:rFonts w:ascii="Arial" w:hAnsi="Arial" w:eastAsia="Arial" w:cs="Arial"/>
          <w:b w:val="0"/>
          <w:bCs w:val="0"/>
          <w:i w:val="0"/>
          <w:iCs w:val="0"/>
          <w:strike w:val="0"/>
          <w:dstrike w:val="0"/>
          <w:noProof w:val="0"/>
          <w:color w:val="auto"/>
          <w:sz w:val="22"/>
          <w:szCs w:val="22"/>
          <w:u w:val="none"/>
          <w:lang w:val="en-GB"/>
        </w:rPr>
        <w:t>Spendlove, D. (2009). </w:t>
      </w:r>
      <w:r w:rsidRPr="3505F384" w:rsidR="1D686ED1">
        <w:rPr>
          <w:rStyle w:val="Hyperlink"/>
          <w:rFonts w:ascii="Arial" w:hAnsi="Arial" w:eastAsia="Arial" w:cs="Arial"/>
          <w:b w:val="0"/>
          <w:bCs w:val="0"/>
          <w:i w:val="1"/>
          <w:iCs w:val="1"/>
          <w:strike w:val="0"/>
          <w:dstrike w:val="0"/>
          <w:noProof w:val="0"/>
          <w:color w:val="auto"/>
          <w:sz w:val="22"/>
          <w:szCs w:val="22"/>
          <w:u w:val="none"/>
          <w:lang w:val="en-GB"/>
        </w:rPr>
        <w:t xml:space="preserve">Putting Assessment for Learning </w:t>
      </w:r>
      <w:proofErr w:type="gramStart"/>
      <w:r w:rsidRPr="3505F384" w:rsidR="1D686ED1">
        <w:rPr>
          <w:rStyle w:val="Hyperlink"/>
          <w:rFonts w:ascii="Arial" w:hAnsi="Arial" w:eastAsia="Arial" w:cs="Arial"/>
          <w:b w:val="0"/>
          <w:bCs w:val="0"/>
          <w:i w:val="1"/>
          <w:iCs w:val="1"/>
          <w:strike w:val="0"/>
          <w:dstrike w:val="0"/>
          <w:noProof w:val="0"/>
          <w:color w:val="auto"/>
          <w:sz w:val="22"/>
          <w:szCs w:val="22"/>
          <w:u w:val="none"/>
          <w:lang w:val="en-GB"/>
        </w:rPr>
        <w:t>Into</w:t>
      </w:r>
      <w:proofErr w:type="gramEnd"/>
      <w:r w:rsidRPr="3505F384" w:rsidR="1D686ED1">
        <w:rPr>
          <w:rStyle w:val="Hyperlink"/>
          <w:rFonts w:ascii="Arial" w:hAnsi="Arial" w:eastAsia="Arial" w:cs="Arial"/>
          <w:b w:val="0"/>
          <w:bCs w:val="0"/>
          <w:i w:val="1"/>
          <w:iCs w:val="1"/>
          <w:strike w:val="0"/>
          <w:dstrike w:val="0"/>
          <w:noProof w:val="0"/>
          <w:color w:val="auto"/>
          <w:sz w:val="22"/>
          <w:szCs w:val="22"/>
          <w:u w:val="none"/>
          <w:lang w:val="en-GB"/>
        </w:rPr>
        <w:t xml:space="preserve"> Practice. </w:t>
      </w:r>
      <w:r w:rsidRPr="3505F384" w:rsidR="1D686ED1">
        <w:rPr>
          <w:rStyle w:val="Hyperlink"/>
          <w:rFonts w:ascii="Arial" w:hAnsi="Arial" w:eastAsia="Arial" w:cs="Arial"/>
          <w:b w:val="0"/>
          <w:bCs w:val="0"/>
          <w:i w:val="0"/>
          <w:iCs w:val="0"/>
          <w:strike w:val="0"/>
          <w:dstrike w:val="0"/>
          <w:noProof w:val="0"/>
          <w:color w:val="auto"/>
          <w:sz w:val="22"/>
          <w:szCs w:val="22"/>
          <w:u w:val="none"/>
          <w:lang w:val="en-GB"/>
        </w:rPr>
        <w:t xml:space="preserve">Bloomsbury Academic. </w:t>
      </w:r>
      <w:proofErr w:type="spellStart"/>
      <w:r w:rsidRPr="3505F384" w:rsidR="1D686ED1">
        <w:rPr>
          <w:rStyle w:val="Hyperlink"/>
          <w:rFonts w:ascii="Arial" w:hAnsi="Arial" w:eastAsia="Arial" w:cs="Arial"/>
          <w:b w:val="0"/>
          <w:bCs w:val="0"/>
          <w:i w:val="0"/>
          <w:iCs w:val="0"/>
          <w:strike w:val="0"/>
          <w:dstrike w:val="0"/>
          <w:noProof w:val="0"/>
          <w:color w:val="auto"/>
          <w:sz w:val="22"/>
          <w:szCs w:val="22"/>
          <w:u w:val="none"/>
          <w:lang w:val="en-GB"/>
        </w:rPr>
        <w:t>Deyrnas</w:t>
      </w:r>
      <w:proofErr w:type="spellEnd"/>
      <w:r w:rsidRPr="3505F384" w:rsidR="1D686ED1">
        <w:rPr>
          <w:rStyle w:val="Hyperlink"/>
          <w:rFonts w:ascii="Arial" w:hAnsi="Arial" w:eastAsia="Arial" w:cs="Arial"/>
          <w:b w:val="0"/>
          <w:bCs w:val="0"/>
          <w:i w:val="0"/>
          <w:iCs w:val="0"/>
          <w:strike w:val="0"/>
          <w:dstrike w:val="0"/>
          <w:noProof w:val="0"/>
          <w:color w:val="auto"/>
          <w:sz w:val="22"/>
          <w:szCs w:val="22"/>
          <w:u w:val="none"/>
          <w:lang w:val="en-GB"/>
        </w:rPr>
        <w:t xml:space="preserve"> </w:t>
      </w:r>
      <w:proofErr w:type="spellStart"/>
      <w:r w:rsidRPr="3505F384" w:rsidR="1D686ED1">
        <w:rPr>
          <w:rStyle w:val="Hyperlink"/>
          <w:rFonts w:ascii="Arial" w:hAnsi="Arial" w:eastAsia="Arial" w:cs="Arial"/>
          <w:b w:val="0"/>
          <w:bCs w:val="0"/>
          <w:i w:val="0"/>
          <w:iCs w:val="0"/>
          <w:strike w:val="0"/>
          <w:dstrike w:val="0"/>
          <w:noProof w:val="0"/>
          <w:color w:val="auto"/>
          <w:sz w:val="22"/>
          <w:szCs w:val="22"/>
          <w:u w:val="none"/>
          <w:lang w:val="en-GB"/>
        </w:rPr>
        <w:t>Unedig</w:t>
      </w:r>
      <w:proofErr w:type="spellEnd"/>
      <w:r w:rsidRPr="3505F384" w:rsidR="1D686ED1">
        <w:rPr>
          <w:rStyle w:val="Hyperlink"/>
          <w:rFonts w:ascii="Arial" w:hAnsi="Arial" w:eastAsia="Arial" w:cs="Arial"/>
          <w:b w:val="0"/>
          <w:bCs w:val="0"/>
          <w:i w:val="0"/>
          <w:iCs w:val="0"/>
          <w:strike w:val="0"/>
          <w:dstrike w:val="0"/>
          <w:noProof w:val="0"/>
          <w:color w:val="auto"/>
          <w:sz w:val="22"/>
          <w:szCs w:val="22"/>
          <w:u w:val="none"/>
          <w:lang w:val="en-GB"/>
        </w:rPr>
        <w:t>.</w:t>
      </w:r>
    </w:p>
    <w:p w:rsidR="3505F384" w:rsidP="3505F384" w:rsidRDefault="3505F384" w14:paraId="4C26F976" w14:textId="3D572F4F">
      <w:pPr>
        <w:pStyle w:val="Normal"/>
        <w:spacing w:after="160" w:line="259" w:lineRule="auto"/>
        <w:rPr>
          <w:rStyle w:val="Hyperlink"/>
          <w:rFonts w:ascii="Arial" w:hAnsi="Arial" w:eastAsia="Arial" w:cs="Arial"/>
          <w:b w:val="0"/>
          <w:bCs w:val="0"/>
          <w:i w:val="0"/>
          <w:iCs w:val="0"/>
          <w:strike w:val="0"/>
          <w:dstrike w:val="0"/>
          <w:noProof w:val="0"/>
          <w:color w:val="auto"/>
          <w:sz w:val="22"/>
          <w:szCs w:val="22"/>
          <w:u w:val="none"/>
          <w:lang w:val="en-GB"/>
        </w:rPr>
      </w:pPr>
    </w:p>
    <w:p w:rsidR="07278BC7" w:rsidP="3505F384" w:rsidRDefault="07278BC7" w14:paraId="0C754ADC" w14:textId="67E3E3D3">
      <w:pPr>
        <w:spacing w:after="160" w:line="259" w:lineRule="auto"/>
        <w:rPr>
          <w:rFonts w:ascii="Arial" w:hAnsi="Arial" w:eastAsia="Arial" w:cs="Arial"/>
          <w:b w:val="0"/>
          <w:bCs w:val="0"/>
          <w:i w:val="0"/>
          <w:iCs w:val="0"/>
          <w:noProof w:val="0"/>
          <w:color w:val="000000" w:themeColor="text1" w:themeTint="FF" w:themeShade="FF"/>
          <w:sz w:val="22"/>
          <w:szCs w:val="22"/>
          <w:lang w:val="en-GB"/>
        </w:rPr>
      </w:pPr>
      <w:r w:rsidRPr="3505F384" w:rsidR="07278BC7">
        <w:rPr>
          <w:rFonts w:ascii="Arial" w:hAnsi="Arial" w:eastAsia="Arial" w:cs="Arial"/>
          <w:b w:val="0"/>
          <w:bCs w:val="0"/>
          <w:i w:val="0"/>
          <w:iCs w:val="0"/>
          <w:noProof w:val="0"/>
          <w:color w:val="000000" w:themeColor="text1" w:themeTint="FF" w:themeShade="FF"/>
          <w:sz w:val="22"/>
          <w:szCs w:val="22"/>
          <w:lang w:val="en-GB"/>
        </w:rPr>
        <w:t>Sternberg, R. Krauss, G. (2014)</w:t>
      </w:r>
      <w:r w:rsidRPr="3505F384" w:rsidR="07278BC7">
        <w:rPr>
          <w:rFonts w:ascii="Arial" w:hAnsi="Arial" w:eastAsia="Arial" w:cs="Arial"/>
          <w:b w:val="0"/>
          <w:bCs w:val="0"/>
          <w:i w:val="1"/>
          <w:iCs w:val="1"/>
          <w:noProof w:val="0"/>
          <w:color w:val="000000" w:themeColor="text1" w:themeTint="FF" w:themeShade="FF"/>
          <w:sz w:val="22"/>
          <w:szCs w:val="22"/>
          <w:lang w:val="en-GB"/>
        </w:rPr>
        <w:t xml:space="preserve"> Handbook of Research on Entrepreneurship and Creativity</w:t>
      </w:r>
      <w:r w:rsidRPr="3505F384" w:rsidR="07278BC7">
        <w:rPr>
          <w:rFonts w:ascii="Arial" w:hAnsi="Arial" w:eastAsia="Arial" w:cs="Arial"/>
          <w:b w:val="0"/>
          <w:bCs w:val="0"/>
          <w:i w:val="0"/>
          <w:iCs w:val="0"/>
          <w:noProof w:val="0"/>
          <w:color w:val="000000" w:themeColor="text1" w:themeTint="FF" w:themeShade="FF"/>
          <w:sz w:val="22"/>
          <w:szCs w:val="22"/>
          <w:lang w:val="en-GB"/>
        </w:rPr>
        <w:t>. Edward Elgar Publishing.</w:t>
      </w:r>
      <w:r w:rsidRPr="3505F384" w:rsidR="07278BC7">
        <w:rPr>
          <w:rFonts w:ascii="Arial" w:hAnsi="Arial" w:eastAsia="Arial" w:cs="Arial"/>
          <w:b w:val="0"/>
          <w:bCs w:val="0"/>
          <w:i w:val="0"/>
          <w:iCs w:val="0"/>
          <w:noProof w:val="0"/>
          <w:color w:val="000000" w:themeColor="text1" w:themeTint="FF" w:themeShade="FF"/>
          <w:sz w:val="22"/>
          <w:szCs w:val="22"/>
          <w:lang w:val="cy-GB"/>
        </w:rPr>
        <w:t xml:space="preserve"> Deyrnas Unedig.</w:t>
      </w:r>
    </w:p>
    <w:p w:rsidR="3505F384" w:rsidP="3505F384" w:rsidRDefault="3505F384" w14:paraId="1F2F965E" w14:textId="46ED727C">
      <w:pPr>
        <w:pStyle w:val="Normal"/>
        <w:spacing w:after="160" w:line="259" w:lineRule="auto"/>
        <w:rPr>
          <w:rFonts w:ascii="Arial" w:hAnsi="Arial" w:eastAsia="Arial" w:cs="Arial"/>
          <w:b w:val="0"/>
          <w:bCs w:val="0"/>
          <w:i w:val="0"/>
          <w:iCs w:val="0"/>
          <w:noProof w:val="0"/>
          <w:color w:val="000000" w:themeColor="text1" w:themeTint="FF" w:themeShade="FF"/>
          <w:sz w:val="22"/>
          <w:szCs w:val="22"/>
          <w:lang w:val="cy-GB"/>
        </w:rPr>
      </w:pPr>
    </w:p>
    <w:p w:rsidR="52CFC472" w:rsidP="3505F384" w:rsidRDefault="52CFC472" w14:paraId="1CD3166D" w14:textId="51F66CD4">
      <w:pPr>
        <w:spacing w:after="160" w:line="259" w:lineRule="auto"/>
        <w:jc w:val="left"/>
        <w:rPr>
          <w:rFonts w:ascii="Arial" w:hAnsi="Arial" w:eastAsia="Arial" w:cs="Arial"/>
          <w:b w:val="0"/>
          <w:bCs w:val="0"/>
          <w:i w:val="0"/>
          <w:iCs w:val="0"/>
          <w:noProof w:val="0"/>
          <w:color w:val="10147E"/>
          <w:sz w:val="24"/>
          <w:szCs w:val="24"/>
          <w:lang w:val="cy-GB"/>
        </w:rPr>
      </w:pPr>
      <w:r w:rsidRPr="3505F384" w:rsidR="52CFC472">
        <w:rPr>
          <w:rFonts w:ascii="Arial" w:hAnsi="Arial" w:eastAsia="Arial" w:cs="Arial"/>
          <w:b w:val="0"/>
          <w:bCs w:val="0"/>
          <w:i w:val="0"/>
          <w:iCs w:val="0"/>
          <w:noProof w:val="0"/>
          <w:color w:val="000000" w:themeColor="text1" w:themeTint="FF" w:themeShade="FF"/>
          <w:sz w:val="22"/>
          <w:szCs w:val="22"/>
          <w:lang w:val="en-GB"/>
        </w:rPr>
        <w:t xml:space="preserve">Swaffield, S. (2011) </w:t>
      </w:r>
      <w:r w:rsidRPr="3505F384" w:rsidR="52CFC472">
        <w:rPr>
          <w:rFonts w:ascii="Arial" w:hAnsi="Arial" w:eastAsia="Arial" w:cs="Arial"/>
          <w:b w:val="0"/>
          <w:bCs w:val="0"/>
          <w:i w:val="1"/>
          <w:iCs w:val="1"/>
          <w:noProof w:val="0"/>
          <w:color w:val="000000" w:themeColor="text1" w:themeTint="FF" w:themeShade="FF"/>
          <w:sz w:val="22"/>
          <w:szCs w:val="22"/>
          <w:lang w:val="en-GB"/>
        </w:rPr>
        <w:t xml:space="preserve">Getting to the heart of authentic Assessment for Learning, Assessment in Education. </w:t>
      </w:r>
      <w:r w:rsidRPr="3505F384" w:rsidR="52CFC472">
        <w:rPr>
          <w:rFonts w:ascii="Arial" w:hAnsi="Arial" w:eastAsia="Arial" w:cs="Arial"/>
          <w:b w:val="0"/>
          <w:bCs w:val="0"/>
          <w:i w:val="0"/>
          <w:iCs w:val="0"/>
          <w:noProof w:val="0"/>
          <w:color w:val="000000" w:themeColor="text1" w:themeTint="FF" w:themeShade="FF"/>
          <w:sz w:val="22"/>
          <w:szCs w:val="22"/>
          <w:lang w:val="en-GB"/>
        </w:rPr>
        <w:t>Assessment in Education: Principles, Policy &amp; Practice</w:t>
      </w:r>
      <w:r w:rsidRPr="3505F384" w:rsidR="52CFC472">
        <w:rPr>
          <w:rFonts w:ascii="Arial" w:hAnsi="Arial" w:eastAsia="Arial" w:cs="Arial"/>
          <w:b w:val="1"/>
          <w:bCs w:val="1"/>
          <w:i w:val="0"/>
          <w:iCs w:val="0"/>
          <w:noProof w:val="0"/>
          <w:color w:val="10147E"/>
          <w:sz w:val="24"/>
          <w:szCs w:val="24"/>
          <w:lang w:val="en-GB"/>
        </w:rPr>
        <w:t>.</w:t>
      </w:r>
    </w:p>
    <w:p w:rsidR="3505F384" w:rsidP="3505F384" w:rsidRDefault="3505F384" w14:paraId="139809B6" w14:textId="2CBFA26D">
      <w:pPr>
        <w:pStyle w:val="Normal"/>
        <w:spacing w:after="160" w:line="259" w:lineRule="auto"/>
        <w:jc w:val="left"/>
        <w:rPr>
          <w:rFonts w:ascii="Arial" w:hAnsi="Arial" w:eastAsia="Arial" w:cs="Arial"/>
          <w:b w:val="1"/>
          <w:bCs w:val="1"/>
          <w:i w:val="0"/>
          <w:iCs w:val="0"/>
          <w:noProof w:val="0"/>
          <w:color w:val="10147E"/>
          <w:sz w:val="24"/>
          <w:szCs w:val="24"/>
          <w:lang w:val="en-GB"/>
        </w:rPr>
      </w:pPr>
    </w:p>
    <w:p w:rsidR="52CFC472" w:rsidP="3505F384" w:rsidRDefault="52CFC472" w14:paraId="1532001A" w14:textId="46FAA421">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3505F384" w:rsidR="52CFC472">
        <w:rPr>
          <w:rFonts w:ascii="Arial" w:hAnsi="Arial" w:eastAsia="Arial" w:cs="Arial"/>
          <w:b w:val="0"/>
          <w:bCs w:val="0"/>
          <w:i w:val="0"/>
          <w:iCs w:val="0"/>
          <w:noProof w:val="0"/>
          <w:color w:val="000000" w:themeColor="text1" w:themeTint="FF" w:themeShade="FF"/>
          <w:sz w:val="22"/>
          <w:szCs w:val="22"/>
          <w:lang w:val="en-GB"/>
        </w:rPr>
        <w:t>Taras, M. (2009)</w:t>
      </w:r>
      <w:r w:rsidRPr="3505F384" w:rsidR="52CFC472">
        <w:rPr>
          <w:rFonts w:ascii="Arial" w:hAnsi="Arial" w:eastAsia="Arial" w:cs="Arial"/>
          <w:b w:val="0"/>
          <w:bCs w:val="0"/>
          <w:i w:val="1"/>
          <w:iCs w:val="1"/>
          <w:noProof w:val="0"/>
          <w:color w:val="000000" w:themeColor="text1" w:themeTint="FF" w:themeShade="FF"/>
          <w:sz w:val="22"/>
          <w:szCs w:val="22"/>
          <w:lang w:val="en-GB"/>
        </w:rPr>
        <w:t xml:space="preserve"> Summative assessment: the missing link for </w:t>
      </w:r>
      <w:r w:rsidRPr="3505F384" w:rsidR="52CFC472">
        <w:rPr>
          <w:rFonts w:ascii="Arial" w:hAnsi="Arial" w:eastAsia="Arial" w:cs="Arial"/>
          <w:b w:val="0"/>
          <w:bCs w:val="0"/>
          <w:i w:val="1"/>
          <w:iCs w:val="1"/>
          <w:noProof w:val="0"/>
          <w:color w:val="000000" w:themeColor="text1" w:themeTint="FF" w:themeShade="FF"/>
          <w:sz w:val="22"/>
          <w:szCs w:val="22"/>
          <w:lang w:val="en-GB"/>
        </w:rPr>
        <w:t>formative</w:t>
      </w:r>
      <w:r w:rsidRPr="3505F384" w:rsidR="52CFC472">
        <w:rPr>
          <w:rFonts w:ascii="Arial" w:hAnsi="Arial" w:eastAsia="Arial" w:cs="Arial"/>
          <w:b w:val="0"/>
          <w:bCs w:val="0"/>
          <w:i w:val="1"/>
          <w:iCs w:val="1"/>
          <w:noProof w:val="0"/>
          <w:color w:val="000000" w:themeColor="text1" w:themeTint="FF" w:themeShade="FF"/>
          <w:sz w:val="22"/>
          <w:szCs w:val="22"/>
          <w:lang w:val="en-GB"/>
        </w:rPr>
        <w:t xml:space="preserve"> assessment. J</w:t>
      </w:r>
      <w:r w:rsidRPr="3505F384" w:rsidR="52CFC472">
        <w:rPr>
          <w:rFonts w:ascii="Arial" w:hAnsi="Arial" w:eastAsia="Arial" w:cs="Arial"/>
          <w:b w:val="0"/>
          <w:bCs w:val="0"/>
          <w:i w:val="0"/>
          <w:iCs w:val="0"/>
          <w:noProof w:val="0"/>
          <w:color w:val="000000" w:themeColor="text1" w:themeTint="FF" w:themeShade="FF"/>
          <w:sz w:val="22"/>
          <w:szCs w:val="22"/>
          <w:lang w:val="en-GB"/>
        </w:rPr>
        <w:t>ournal of Further and Higher Education. Routledge. Sunderland.</w:t>
      </w:r>
    </w:p>
    <w:p w:rsidR="3505F384" w:rsidP="3505F384" w:rsidRDefault="3505F384" w14:paraId="66EFF42D" w14:textId="403C4ED5">
      <w:pPr>
        <w:pStyle w:val="Normal"/>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w:rsidR="7358DB77" w:rsidP="3505F384" w:rsidRDefault="7358DB77" w14:paraId="20D5AAF5" w14:textId="3A9B6BC4">
      <w:pPr>
        <w:spacing w:after="160" w:line="259" w:lineRule="auto"/>
        <w:rPr>
          <w:rFonts w:ascii="Arial" w:hAnsi="Arial" w:eastAsia="Arial" w:cs="Arial"/>
          <w:b w:val="0"/>
          <w:bCs w:val="0"/>
          <w:i w:val="0"/>
          <w:iCs w:val="0"/>
          <w:noProof w:val="0"/>
          <w:color w:val="000000" w:themeColor="text1" w:themeTint="FF" w:themeShade="FF"/>
          <w:sz w:val="22"/>
          <w:szCs w:val="22"/>
          <w:lang w:val="en-GB"/>
        </w:rPr>
      </w:pPr>
      <w:proofErr w:type="spellStart"/>
      <w:r w:rsidRPr="3505F384" w:rsidR="7358DB77">
        <w:rPr>
          <w:rFonts w:ascii="Arial" w:hAnsi="Arial" w:eastAsia="Arial" w:cs="Arial"/>
          <w:b w:val="0"/>
          <w:bCs w:val="0"/>
          <w:i w:val="0"/>
          <w:iCs w:val="0"/>
          <w:noProof w:val="0"/>
          <w:color w:val="000000" w:themeColor="text1" w:themeTint="FF" w:themeShade="FF"/>
          <w:sz w:val="22"/>
          <w:szCs w:val="22"/>
          <w:lang w:val="en-GB"/>
        </w:rPr>
        <w:t>Vanderhoven</w:t>
      </w:r>
      <w:proofErr w:type="spellEnd"/>
      <w:r w:rsidRPr="3505F384" w:rsidR="7358DB77">
        <w:rPr>
          <w:rFonts w:ascii="Arial" w:hAnsi="Arial" w:eastAsia="Arial" w:cs="Arial"/>
          <w:b w:val="0"/>
          <w:bCs w:val="0"/>
          <w:i w:val="0"/>
          <w:iCs w:val="0"/>
          <w:noProof w:val="0"/>
          <w:color w:val="000000" w:themeColor="text1" w:themeTint="FF" w:themeShade="FF"/>
          <w:sz w:val="22"/>
          <w:szCs w:val="22"/>
          <w:lang w:val="en-GB"/>
        </w:rPr>
        <w:t xml:space="preserve">, E., et, </w:t>
      </w:r>
      <w:proofErr w:type="gramStart"/>
      <w:r w:rsidRPr="3505F384" w:rsidR="7358DB77">
        <w:rPr>
          <w:rFonts w:ascii="Arial" w:hAnsi="Arial" w:eastAsia="Arial" w:cs="Arial"/>
          <w:b w:val="0"/>
          <w:bCs w:val="0"/>
          <w:i w:val="0"/>
          <w:iCs w:val="0"/>
          <w:noProof w:val="0"/>
          <w:color w:val="000000" w:themeColor="text1" w:themeTint="FF" w:themeShade="FF"/>
          <w:sz w:val="22"/>
          <w:szCs w:val="22"/>
          <w:lang w:val="en-GB"/>
        </w:rPr>
        <w:t>al  (</w:t>
      </w:r>
      <w:proofErr w:type="gramEnd"/>
      <w:r w:rsidRPr="3505F384" w:rsidR="7358DB77">
        <w:rPr>
          <w:rFonts w:ascii="Arial" w:hAnsi="Arial" w:eastAsia="Arial" w:cs="Arial"/>
          <w:b w:val="0"/>
          <w:bCs w:val="0"/>
          <w:i w:val="0"/>
          <w:iCs w:val="0"/>
          <w:noProof w:val="0"/>
          <w:color w:val="000000" w:themeColor="text1" w:themeTint="FF" w:themeShade="FF"/>
          <w:sz w:val="22"/>
          <w:szCs w:val="22"/>
          <w:lang w:val="en-GB"/>
        </w:rPr>
        <w:t xml:space="preserve">2015). </w:t>
      </w:r>
      <w:r w:rsidRPr="3505F384" w:rsidR="7358DB77">
        <w:rPr>
          <w:rFonts w:ascii="Arial" w:hAnsi="Arial" w:eastAsia="Arial" w:cs="Arial"/>
          <w:b w:val="0"/>
          <w:bCs w:val="0"/>
          <w:i w:val="1"/>
          <w:iCs w:val="1"/>
          <w:noProof w:val="0"/>
          <w:color w:val="000000" w:themeColor="text1" w:themeTint="FF" w:themeShade="FF"/>
          <w:sz w:val="22"/>
          <w:szCs w:val="22"/>
          <w:lang w:val="en-GB"/>
        </w:rPr>
        <w:t>What if pupils can assess their peers anonymously? A quasi-experimental study.</w:t>
      </w:r>
      <w:r w:rsidRPr="3505F384" w:rsidR="7358DB77">
        <w:rPr>
          <w:rFonts w:ascii="Arial" w:hAnsi="Arial" w:eastAsia="Arial" w:cs="Arial"/>
          <w:b w:val="0"/>
          <w:bCs w:val="0"/>
          <w:i w:val="0"/>
          <w:iCs w:val="0"/>
          <w:noProof w:val="0"/>
          <w:color w:val="000000" w:themeColor="text1" w:themeTint="FF" w:themeShade="FF"/>
          <w:sz w:val="22"/>
          <w:szCs w:val="22"/>
          <w:lang w:val="en-GB"/>
        </w:rPr>
        <w:t xml:space="preserve"> Computers &amp; Education.</w:t>
      </w:r>
    </w:p>
    <w:p w:rsidR="3505F384" w:rsidP="3505F384" w:rsidRDefault="3505F384" w14:paraId="32FAC982" w14:textId="066449DE">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5B152309" w:rsidP="3505F384" w:rsidRDefault="5B152309" w14:paraId="2F6C261F" w14:textId="3A405157">
      <w:pPr>
        <w:spacing w:after="160" w:line="259" w:lineRule="auto"/>
        <w:rPr>
          <w:rFonts w:ascii="Arial" w:hAnsi="Arial" w:eastAsia="Arial" w:cs="Arial"/>
          <w:b w:val="0"/>
          <w:bCs w:val="0"/>
          <w:i w:val="0"/>
          <w:iCs w:val="0"/>
          <w:noProof w:val="0"/>
          <w:color w:val="000000" w:themeColor="text1" w:themeTint="FF" w:themeShade="FF"/>
          <w:sz w:val="22"/>
          <w:szCs w:val="22"/>
          <w:lang w:val="en-GB"/>
        </w:rPr>
      </w:pPr>
      <w:r w:rsidRPr="3505F384" w:rsidR="5B152309">
        <w:rPr>
          <w:rFonts w:ascii="Arial" w:hAnsi="Arial" w:eastAsia="Arial" w:cs="Arial"/>
          <w:b w:val="0"/>
          <w:bCs w:val="0"/>
          <w:i w:val="0"/>
          <w:iCs w:val="0"/>
          <w:noProof w:val="0"/>
          <w:color w:val="000000" w:themeColor="text1" w:themeTint="FF" w:themeShade="FF"/>
          <w:sz w:val="22"/>
          <w:szCs w:val="22"/>
          <w:lang w:val="en-GB"/>
        </w:rPr>
        <w:t xml:space="preserve">Van </w:t>
      </w:r>
      <w:proofErr w:type="spellStart"/>
      <w:r w:rsidRPr="3505F384" w:rsidR="5B152309">
        <w:rPr>
          <w:rFonts w:ascii="Arial" w:hAnsi="Arial" w:eastAsia="Arial" w:cs="Arial"/>
          <w:b w:val="0"/>
          <w:bCs w:val="0"/>
          <w:i w:val="0"/>
          <w:iCs w:val="0"/>
          <w:noProof w:val="0"/>
          <w:color w:val="000000" w:themeColor="text1" w:themeTint="FF" w:themeShade="FF"/>
          <w:sz w:val="22"/>
          <w:szCs w:val="22"/>
          <w:lang w:val="en-GB"/>
        </w:rPr>
        <w:t>Gennip</w:t>
      </w:r>
      <w:proofErr w:type="spellEnd"/>
      <w:r w:rsidRPr="3505F384" w:rsidR="5B152309">
        <w:rPr>
          <w:rFonts w:ascii="Arial" w:hAnsi="Arial" w:eastAsia="Arial" w:cs="Arial"/>
          <w:b w:val="0"/>
          <w:bCs w:val="0"/>
          <w:i w:val="0"/>
          <w:iCs w:val="0"/>
          <w:noProof w:val="0"/>
          <w:color w:val="000000" w:themeColor="text1" w:themeTint="FF" w:themeShade="FF"/>
          <w:sz w:val="22"/>
          <w:szCs w:val="22"/>
          <w:lang w:val="en-GB"/>
        </w:rPr>
        <w:t xml:space="preserve">, N. et </w:t>
      </w:r>
      <w:proofErr w:type="gramStart"/>
      <w:r w:rsidRPr="3505F384" w:rsidR="5B152309">
        <w:rPr>
          <w:rFonts w:ascii="Arial" w:hAnsi="Arial" w:eastAsia="Arial" w:cs="Arial"/>
          <w:b w:val="0"/>
          <w:bCs w:val="0"/>
          <w:i w:val="0"/>
          <w:iCs w:val="0"/>
          <w:noProof w:val="0"/>
          <w:color w:val="000000" w:themeColor="text1" w:themeTint="FF" w:themeShade="FF"/>
          <w:sz w:val="22"/>
          <w:szCs w:val="22"/>
          <w:lang w:val="en-GB"/>
        </w:rPr>
        <w:t>al  (</w:t>
      </w:r>
      <w:proofErr w:type="gramEnd"/>
      <w:r w:rsidRPr="3505F384" w:rsidR="5B152309">
        <w:rPr>
          <w:rFonts w:ascii="Arial" w:hAnsi="Arial" w:eastAsia="Arial" w:cs="Arial"/>
          <w:b w:val="0"/>
          <w:bCs w:val="0"/>
          <w:i w:val="0"/>
          <w:iCs w:val="0"/>
          <w:noProof w:val="0"/>
          <w:color w:val="000000" w:themeColor="text1" w:themeTint="FF" w:themeShade="FF"/>
          <w:sz w:val="22"/>
          <w:szCs w:val="22"/>
          <w:lang w:val="en-GB"/>
        </w:rPr>
        <w:t xml:space="preserve">2010). </w:t>
      </w:r>
      <w:r w:rsidRPr="3505F384" w:rsidR="5B152309">
        <w:rPr>
          <w:rFonts w:ascii="Arial" w:hAnsi="Arial" w:eastAsia="Arial" w:cs="Arial"/>
          <w:b w:val="0"/>
          <w:bCs w:val="0"/>
          <w:i w:val="1"/>
          <w:iCs w:val="1"/>
          <w:noProof w:val="0"/>
          <w:color w:val="000000" w:themeColor="text1" w:themeTint="FF" w:themeShade="FF"/>
          <w:sz w:val="22"/>
          <w:szCs w:val="22"/>
          <w:lang w:val="en-GB"/>
        </w:rPr>
        <w:t>Reactions to 360° feedback: The role of trust and trust-related variables.</w:t>
      </w:r>
      <w:r w:rsidRPr="3505F384" w:rsidR="5B152309">
        <w:rPr>
          <w:rFonts w:ascii="Arial" w:hAnsi="Arial" w:eastAsia="Arial" w:cs="Arial"/>
          <w:b w:val="0"/>
          <w:bCs w:val="0"/>
          <w:i w:val="0"/>
          <w:iCs w:val="0"/>
          <w:noProof w:val="0"/>
          <w:color w:val="000000" w:themeColor="text1" w:themeTint="FF" w:themeShade="FF"/>
          <w:sz w:val="22"/>
          <w:szCs w:val="22"/>
          <w:lang w:val="en-GB"/>
        </w:rPr>
        <w:t xml:space="preserve"> International Journal of Human Resources Development and Management.</w:t>
      </w:r>
    </w:p>
    <w:p w:rsidR="3505F384" w:rsidP="3505F384" w:rsidRDefault="3505F384" w14:paraId="0512D18F" w14:textId="12D0D064">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3382BC9F" w:rsidP="3505F384" w:rsidRDefault="3382BC9F" w14:paraId="52DB3031" w14:textId="31DD9DEB">
      <w:pPr>
        <w:spacing w:after="160" w:line="259" w:lineRule="auto"/>
        <w:rPr>
          <w:rFonts w:ascii="Arial" w:hAnsi="Arial" w:eastAsia="Arial" w:cs="Arial"/>
          <w:b w:val="0"/>
          <w:bCs w:val="0"/>
          <w:i w:val="0"/>
          <w:iCs w:val="0"/>
          <w:noProof w:val="0"/>
          <w:sz w:val="22"/>
          <w:szCs w:val="22"/>
          <w:lang w:val="en-GB"/>
        </w:rPr>
      </w:pPr>
      <w:r w:rsidRPr="3505F384" w:rsidR="3382BC9F">
        <w:rPr>
          <w:rFonts w:ascii="Arial" w:hAnsi="Arial" w:eastAsia="Arial" w:cs="Arial"/>
          <w:b w:val="0"/>
          <w:bCs w:val="0"/>
          <w:i w:val="0"/>
          <w:iCs w:val="0"/>
          <w:strike w:val="0"/>
          <w:dstrike w:val="0"/>
          <w:noProof w:val="0"/>
          <w:sz w:val="22"/>
          <w:szCs w:val="22"/>
          <w:u w:val="none"/>
          <w:lang w:val="en-GB"/>
        </w:rPr>
        <w:t xml:space="preserve">Wang, A. (2020) </w:t>
      </w:r>
      <w:r w:rsidRPr="3505F384" w:rsidR="3382BC9F">
        <w:rPr>
          <w:rFonts w:ascii="Arial" w:hAnsi="Arial" w:eastAsia="Arial" w:cs="Arial"/>
          <w:b w:val="0"/>
          <w:bCs w:val="0"/>
          <w:i w:val="1"/>
          <w:iCs w:val="1"/>
          <w:strike w:val="0"/>
          <w:dstrike w:val="0"/>
          <w:noProof w:val="0"/>
          <w:sz w:val="22"/>
          <w:szCs w:val="22"/>
          <w:u w:val="none"/>
          <w:lang w:val="en-GB"/>
        </w:rPr>
        <w:t xml:space="preserve">Dozens </w:t>
      </w:r>
      <w:proofErr w:type="gramStart"/>
      <w:r w:rsidRPr="3505F384" w:rsidR="3382BC9F">
        <w:rPr>
          <w:rFonts w:ascii="Arial" w:hAnsi="Arial" w:eastAsia="Arial" w:cs="Arial"/>
          <w:b w:val="0"/>
          <w:bCs w:val="0"/>
          <w:i w:val="1"/>
          <w:iCs w:val="1"/>
          <w:strike w:val="0"/>
          <w:dstrike w:val="0"/>
          <w:noProof w:val="0"/>
          <w:sz w:val="22"/>
          <w:szCs w:val="22"/>
          <w:u w:val="none"/>
          <w:lang w:val="en-GB"/>
        </w:rPr>
        <w:t>Of</w:t>
      </w:r>
      <w:proofErr w:type="gramEnd"/>
      <w:r w:rsidRPr="3505F384" w:rsidR="3382BC9F">
        <w:rPr>
          <w:rFonts w:ascii="Arial" w:hAnsi="Arial" w:eastAsia="Arial" w:cs="Arial"/>
          <w:b w:val="0"/>
          <w:bCs w:val="0"/>
          <w:i w:val="1"/>
          <w:iCs w:val="1"/>
          <w:strike w:val="0"/>
          <w:dstrike w:val="0"/>
          <w:noProof w:val="0"/>
          <w:sz w:val="22"/>
          <w:szCs w:val="22"/>
          <w:u w:val="none"/>
          <w:lang w:val="en-GB"/>
        </w:rPr>
        <w:t xml:space="preserve"> Studies Show Learning Benefits </w:t>
      </w:r>
      <w:proofErr w:type="gramStart"/>
      <w:r w:rsidRPr="3505F384" w:rsidR="3382BC9F">
        <w:rPr>
          <w:rFonts w:ascii="Arial" w:hAnsi="Arial" w:eastAsia="Arial" w:cs="Arial"/>
          <w:b w:val="0"/>
          <w:bCs w:val="0"/>
          <w:i w:val="1"/>
          <w:iCs w:val="1"/>
          <w:strike w:val="0"/>
          <w:dstrike w:val="0"/>
          <w:noProof w:val="0"/>
          <w:sz w:val="22"/>
          <w:szCs w:val="22"/>
          <w:u w:val="none"/>
          <w:lang w:val="en-GB"/>
        </w:rPr>
        <w:t>Of</w:t>
      </w:r>
      <w:proofErr w:type="gramEnd"/>
      <w:r w:rsidRPr="3505F384" w:rsidR="3382BC9F">
        <w:rPr>
          <w:rFonts w:ascii="Arial" w:hAnsi="Arial" w:eastAsia="Arial" w:cs="Arial"/>
          <w:b w:val="0"/>
          <w:bCs w:val="0"/>
          <w:i w:val="1"/>
          <w:iCs w:val="1"/>
          <w:strike w:val="0"/>
          <w:dstrike w:val="0"/>
          <w:noProof w:val="0"/>
          <w:sz w:val="22"/>
          <w:szCs w:val="22"/>
          <w:u w:val="none"/>
          <w:lang w:val="en-GB"/>
        </w:rPr>
        <w:t xml:space="preserve"> Using </w:t>
      </w:r>
      <w:proofErr w:type="gramStart"/>
      <w:r w:rsidRPr="3505F384" w:rsidR="3382BC9F">
        <w:rPr>
          <w:rFonts w:ascii="Arial" w:hAnsi="Arial" w:eastAsia="Arial" w:cs="Arial"/>
          <w:b w:val="0"/>
          <w:bCs w:val="0"/>
          <w:i w:val="1"/>
          <w:iCs w:val="1"/>
          <w:strike w:val="0"/>
          <w:dstrike w:val="0"/>
          <w:noProof w:val="0"/>
          <w:sz w:val="22"/>
          <w:szCs w:val="22"/>
          <w:u w:val="none"/>
          <w:lang w:val="en-GB"/>
        </w:rPr>
        <w:t>Kahoot!.</w:t>
      </w:r>
      <w:proofErr w:type="gramEnd"/>
      <w:r w:rsidRPr="3505F384" w:rsidR="3382BC9F">
        <w:rPr>
          <w:rFonts w:ascii="Arial" w:hAnsi="Arial" w:eastAsia="Arial" w:cs="Arial"/>
          <w:b w:val="0"/>
          <w:bCs w:val="0"/>
          <w:i w:val="0"/>
          <w:iCs w:val="0"/>
          <w:strike w:val="0"/>
          <w:dstrike w:val="0"/>
          <w:noProof w:val="0"/>
          <w:sz w:val="22"/>
          <w:szCs w:val="22"/>
          <w:u w:val="none"/>
          <w:lang w:val="en-GB"/>
        </w:rPr>
        <w:t xml:space="preserve"> [</w:t>
      </w:r>
      <w:proofErr w:type="spellStart"/>
      <w:r w:rsidRPr="3505F384" w:rsidR="3382BC9F">
        <w:rPr>
          <w:rFonts w:ascii="Arial" w:hAnsi="Arial" w:eastAsia="Arial" w:cs="Arial"/>
          <w:b w:val="0"/>
          <w:bCs w:val="0"/>
          <w:i w:val="0"/>
          <w:iCs w:val="0"/>
          <w:strike w:val="0"/>
          <w:dstrike w:val="0"/>
          <w:noProof w:val="0"/>
          <w:sz w:val="22"/>
          <w:szCs w:val="22"/>
          <w:u w:val="none"/>
          <w:lang w:val="en-GB"/>
        </w:rPr>
        <w:t>ar-lein</w:t>
      </w:r>
      <w:proofErr w:type="spellEnd"/>
      <w:r w:rsidRPr="3505F384" w:rsidR="3382BC9F">
        <w:rPr>
          <w:rFonts w:ascii="Arial" w:hAnsi="Arial" w:eastAsia="Arial" w:cs="Arial"/>
          <w:b w:val="0"/>
          <w:bCs w:val="0"/>
          <w:i w:val="0"/>
          <w:iCs w:val="0"/>
          <w:strike w:val="0"/>
          <w:dstrike w:val="0"/>
          <w:noProof w:val="0"/>
          <w:sz w:val="22"/>
          <w:szCs w:val="22"/>
          <w:u w:val="none"/>
          <w:lang w:val="en-GB"/>
        </w:rPr>
        <w:t xml:space="preserve">] Kahoot.com. </w:t>
      </w:r>
      <w:proofErr w:type="spellStart"/>
      <w:r w:rsidRPr="3505F384" w:rsidR="3382BC9F">
        <w:rPr>
          <w:rFonts w:ascii="Arial" w:hAnsi="Arial" w:eastAsia="Arial" w:cs="Arial"/>
          <w:b w:val="0"/>
          <w:bCs w:val="0"/>
          <w:i w:val="0"/>
          <w:iCs w:val="0"/>
          <w:strike w:val="0"/>
          <w:dstrike w:val="0"/>
          <w:noProof w:val="0"/>
          <w:sz w:val="22"/>
          <w:szCs w:val="22"/>
          <w:u w:val="none"/>
          <w:lang w:val="en-GB"/>
        </w:rPr>
        <w:t>Ar</w:t>
      </w:r>
      <w:proofErr w:type="spellEnd"/>
      <w:r w:rsidRPr="3505F384" w:rsidR="3382BC9F">
        <w:rPr>
          <w:rFonts w:ascii="Arial" w:hAnsi="Arial" w:eastAsia="Arial" w:cs="Arial"/>
          <w:b w:val="0"/>
          <w:bCs w:val="0"/>
          <w:i w:val="0"/>
          <w:iCs w:val="0"/>
          <w:strike w:val="0"/>
          <w:dstrike w:val="0"/>
          <w:noProof w:val="0"/>
          <w:sz w:val="22"/>
          <w:szCs w:val="22"/>
          <w:u w:val="none"/>
          <w:lang w:val="en-GB"/>
        </w:rPr>
        <w:t xml:space="preserve"> </w:t>
      </w:r>
      <w:proofErr w:type="spellStart"/>
      <w:r w:rsidRPr="3505F384" w:rsidR="3382BC9F">
        <w:rPr>
          <w:rFonts w:ascii="Arial" w:hAnsi="Arial" w:eastAsia="Arial" w:cs="Arial"/>
          <w:b w:val="0"/>
          <w:bCs w:val="0"/>
          <w:i w:val="0"/>
          <w:iCs w:val="0"/>
          <w:strike w:val="0"/>
          <w:dstrike w:val="0"/>
          <w:noProof w:val="0"/>
          <w:sz w:val="22"/>
          <w:szCs w:val="22"/>
          <w:u w:val="none"/>
          <w:lang w:val="en-GB"/>
        </w:rPr>
        <w:t>gael</w:t>
      </w:r>
      <w:proofErr w:type="spellEnd"/>
      <w:r w:rsidRPr="3505F384" w:rsidR="3382BC9F">
        <w:rPr>
          <w:rFonts w:ascii="Arial" w:hAnsi="Arial" w:eastAsia="Arial" w:cs="Arial"/>
          <w:b w:val="0"/>
          <w:bCs w:val="0"/>
          <w:i w:val="0"/>
          <w:iCs w:val="0"/>
          <w:strike w:val="0"/>
          <w:dstrike w:val="0"/>
          <w:noProof w:val="0"/>
          <w:sz w:val="22"/>
          <w:szCs w:val="22"/>
          <w:u w:val="none"/>
          <w:lang w:val="en-GB"/>
        </w:rPr>
        <w:t xml:space="preserve"> </w:t>
      </w:r>
      <w:proofErr w:type="spellStart"/>
      <w:r w:rsidRPr="3505F384" w:rsidR="3382BC9F">
        <w:rPr>
          <w:rFonts w:ascii="Arial" w:hAnsi="Arial" w:eastAsia="Arial" w:cs="Arial"/>
          <w:b w:val="0"/>
          <w:bCs w:val="0"/>
          <w:i w:val="0"/>
          <w:iCs w:val="0"/>
          <w:strike w:val="0"/>
          <w:dstrike w:val="0"/>
          <w:noProof w:val="0"/>
          <w:sz w:val="22"/>
          <w:szCs w:val="22"/>
          <w:u w:val="none"/>
          <w:lang w:val="en-GB"/>
        </w:rPr>
        <w:t>yn</w:t>
      </w:r>
      <w:proofErr w:type="spellEnd"/>
      <w:r w:rsidRPr="3505F384" w:rsidR="3382BC9F">
        <w:rPr>
          <w:rFonts w:ascii="Arial" w:hAnsi="Arial" w:eastAsia="Arial" w:cs="Arial"/>
          <w:b w:val="0"/>
          <w:bCs w:val="0"/>
          <w:i w:val="0"/>
          <w:iCs w:val="0"/>
          <w:strike w:val="0"/>
          <w:dstrike w:val="0"/>
          <w:noProof w:val="0"/>
          <w:sz w:val="22"/>
          <w:szCs w:val="22"/>
          <w:u w:val="none"/>
          <w:lang w:val="en-GB"/>
        </w:rPr>
        <w:t xml:space="preserve">: </w:t>
      </w:r>
      <w:hyperlink r:id="R99e3ddd560b640c9">
        <w:r w:rsidRPr="3505F384" w:rsidR="3382BC9F">
          <w:rPr>
            <w:rStyle w:val="Hyperlink"/>
            <w:rFonts w:ascii="Arial" w:hAnsi="Arial" w:eastAsia="Arial" w:cs="Arial"/>
            <w:b w:val="0"/>
            <w:bCs w:val="0"/>
            <w:i w:val="0"/>
            <w:iCs w:val="0"/>
            <w:strike w:val="0"/>
            <w:dstrike w:val="0"/>
            <w:noProof w:val="0"/>
            <w:sz w:val="22"/>
            <w:szCs w:val="22"/>
            <w:lang w:val="en-GB"/>
          </w:rPr>
          <w:t>https://kahoot.com/blog/2020/07/01/dozens-of-studies-show-learning-benefits-of-kahoot/</w:t>
        </w:r>
      </w:hyperlink>
      <w:r w:rsidRPr="3505F384" w:rsidR="3382BC9F">
        <w:rPr>
          <w:rFonts w:ascii="Arial" w:hAnsi="Arial" w:eastAsia="Arial" w:cs="Arial"/>
          <w:b w:val="0"/>
          <w:bCs w:val="0"/>
          <w:i w:val="0"/>
          <w:iCs w:val="0"/>
          <w:strike w:val="0"/>
          <w:dstrike w:val="0"/>
          <w:noProof w:val="0"/>
          <w:sz w:val="22"/>
          <w:szCs w:val="22"/>
          <w:u w:val="none"/>
          <w:lang w:val="en-GB"/>
        </w:rPr>
        <w:t xml:space="preserve"> (</w:t>
      </w:r>
      <w:proofErr w:type="spellStart"/>
      <w:r w:rsidRPr="3505F384" w:rsidR="3382BC9F">
        <w:rPr>
          <w:rFonts w:ascii="Arial" w:hAnsi="Arial" w:eastAsia="Arial" w:cs="Arial"/>
          <w:b w:val="0"/>
          <w:bCs w:val="0"/>
          <w:i w:val="0"/>
          <w:iCs w:val="0"/>
          <w:strike w:val="0"/>
          <w:dstrike w:val="0"/>
          <w:noProof w:val="0"/>
          <w:sz w:val="22"/>
          <w:szCs w:val="22"/>
          <w:u w:val="none"/>
          <w:lang w:val="en-GB"/>
        </w:rPr>
        <w:t>Darllenwyd</w:t>
      </w:r>
      <w:proofErr w:type="spellEnd"/>
      <w:r w:rsidRPr="3505F384" w:rsidR="3382BC9F">
        <w:rPr>
          <w:rFonts w:ascii="Arial" w:hAnsi="Arial" w:eastAsia="Arial" w:cs="Arial"/>
          <w:b w:val="0"/>
          <w:bCs w:val="0"/>
          <w:i w:val="0"/>
          <w:iCs w:val="0"/>
          <w:strike w:val="0"/>
          <w:dstrike w:val="0"/>
          <w:noProof w:val="0"/>
          <w:sz w:val="22"/>
          <w:szCs w:val="22"/>
          <w:u w:val="none"/>
          <w:lang w:val="en-GB"/>
        </w:rPr>
        <w:t xml:space="preserve"> 10 Ebrill 2021).</w:t>
      </w:r>
    </w:p>
    <w:p w:rsidR="3505F384" w:rsidP="3505F384" w:rsidRDefault="3505F384" w14:paraId="688B439C" w14:textId="76AC0FA7">
      <w:pPr>
        <w:pStyle w:val="Normal"/>
        <w:spacing w:after="160" w:line="259" w:lineRule="auto"/>
        <w:rPr>
          <w:rFonts w:ascii="Arial" w:hAnsi="Arial" w:eastAsia="Arial" w:cs="Arial"/>
          <w:b w:val="0"/>
          <w:bCs w:val="0"/>
          <w:i w:val="0"/>
          <w:iCs w:val="0"/>
          <w:strike w:val="0"/>
          <w:dstrike w:val="0"/>
          <w:noProof w:val="0"/>
          <w:sz w:val="22"/>
          <w:szCs w:val="22"/>
          <w:u w:val="none"/>
          <w:lang w:val="en-GB"/>
        </w:rPr>
      </w:pPr>
    </w:p>
    <w:p w:rsidR="2E070399" w:rsidP="3505F384" w:rsidRDefault="2E070399" w14:paraId="099018CC" w14:textId="2D6CC903">
      <w:pPr>
        <w:spacing w:after="160" w:line="259" w:lineRule="auto"/>
        <w:jc w:val="left"/>
        <w:rPr>
          <w:rFonts w:ascii="Arial" w:hAnsi="Arial" w:eastAsia="Arial" w:cs="Arial"/>
          <w:b w:val="0"/>
          <w:bCs w:val="0"/>
          <w:i w:val="0"/>
          <w:iCs w:val="0"/>
          <w:noProof w:val="0"/>
          <w:color w:val="000000" w:themeColor="text1" w:themeTint="FF" w:themeShade="FF"/>
          <w:sz w:val="27"/>
          <w:szCs w:val="27"/>
          <w:lang w:val="en-GB"/>
        </w:rPr>
      </w:pPr>
      <w:proofErr w:type="spellStart"/>
      <w:r w:rsidRPr="3505F384" w:rsidR="2E070399">
        <w:rPr>
          <w:rFonts w:ascii="Arial" w:hAnsi="Arial" w:eastAsia="Arial" w:cs="Arial"/>
          <w:b w:val="0"/>
          <w:bCs w:val="0"/>
          <w:i w:val="0"/>
          <w:iCs w:val="0"/>
          <w:noProof w:val="0"/>
          <w:color w:val="000000" w:themeColor="text1" w:themeTint="FF" w:themeShade="FF"/>
          <w:sz w:val="22"/>
          <w:szCs w:val="22"/>
          <w:lang w:val="en-GB"/>
        </w:rPr>
        <w:t>Weare,K</w:t>
      </w:r>
      <w:proofErr w:type="spellEnd"/>
      <w:r w:rsidRPr="3505F384" w:rsidR="2E070399">
        <w:rPr>
          <w:rFonts w:ascii="Arial" w:hAnsi="Arial" w:eastAsia="Arial" w:cs="Arial"/>
          <w:b w:val="0"/>
          <w:bCs w:val="0"/>
          <w:i w:val="0"/>
          <w:iCs w:val="0"/>
          <w:noProof w:val="0"/>
          <w:color w:val="000000" w:themeColor="text1" w:themeTint="FF" w:themeShade="FF"/>
          <w:sz w:val="22"/>
          <w:szCs w:val="22"/>
          <w:lang w:val="en-GB"/>
        </w:rPr>
        <w:t xml:space="preserve">. (2013) </w:t>
      </w:r>
      <w:r w:rsidRPr="3505F384" w:rsidR="2E070399">
        <w:rPr>
          <w:rFonts w:ascii="Arial" w:hAnsi="Arial" w:eastAsia="Arial" w:cs="Arial"/>
          <w:b w:val="0"/>
          <w:bCs w:val="0"/>
          <w:i w:val="1"/>
          <w:iCs w:val="1"/>
          <w:noProof w:val="0"/>
          <w:color w:val="000000" w:themeColor="text1" w:themeTint="FF" w:themeShade="FF"/>
          <w:sz w:val="22"/>
          <w:szCs w:val="22"/>
          <w:lang w:val="en-GB"/>
        </w:rPr>
        <w:t>Developing mindfulness with children and young people: a review of the evidence and policy context.</w:t>
      </w:r>
      <w:r w:rsidRPr="3505F384" w:rsidR="2E070399">
        <w:rPr>
          <w:rFonts w:ascii="Arial" w:hAnsi="Arial" w:eastAsia="Arial" w:cs="Arial"/>
          <w:b w:val="0"/>
          <w:bCs w:val="0"/>
          <w:i w:val="0"/>
          <w:iCs w:val="0"/>
          <w:noProof w:val="0"/>
          <w:color w:val="000000" w:themeColor="text1" w:themeTint="FF" w:themeShade="FF"/>
          <w:sz w:val="22"/>
          <w:szCs w:val="22"/>
          <w:lang w:val="en-GB"/>
        </w:rPr>
        <w:t xml:space="preserve"> Journal of children's services. Emerald Group Publishing Limited</w:t>
      </w:r>
      <w:r w:rsidRPr="3505F384" w:rsidR="2E070399">
        <w:rPr>
          <w:rFonts w:ascii="Arial" w:hAnsi="Arial" w:eastAsia="Arial" w:cs="Arial"/>
          <w:b w:val="0"/>
          <w:bCs w:val="0"/>
          <w:i w:val="0"/>
          <w:iCs w:val="0"/>
          <w:noProof w:val="0"/>
          <w:color w:val="000000" w:themeColor="text1" w:themeTint="FF" w:themeShade="FF"/>
          <w:sz w:val="27"/>
          <w:szCs w:val="27"/>
          <w:lang w:val="en-GB"/>
        </w:rPr>
        <w:t>.</w:t>
      </w:r>
    </w:p>
    <w:p w:rsidR="3505F384" w:rsidP="3505F384" w:rsidRDefault="3505F384" w14:paraId="74D4A758" w14:textId="53E0A4A1">
      <w:pPr>
        <w:pStyle w:val="Normal"/>
        <w:spacing w:after="160" w:line="259" w:lineRule="auto"/>
        <w:jc w:val="left"/>
        <w:rPr>
          <w:rFonts w:ascii="Arial" w:hAnsi="Arial" w:eastAsia="Arial" w:cs="Arial"/>
          <w:b w:val="0"/>
          <w:bCs w:val="0"/>
          <w:i w:val="0"/>
          <w:iCs w:val="0"/>
          <w:noProof w:val="0"/>
          <w:color w:val="000000" w:themeColor="text1" w:themeTint="FF" w:themeShade="FF"/>
          <w:sz w:val="27"/>
          <w:szCs w:val="27"/>
          <w:lang w:val="en-GB"/>
        </w:rPr>
      </w:pPr>
    </w:p>
    <w:p w:rsidR="228CFCB4" w:rsidP="3505F384" w:rsidRDefault="228CFCB4" w14:paraId="2895A727" w14:textId="7801E576">
      <w:pPr>
        <w:spacing w:after="160" w:line="259" w:lineRule="auto"/>
        <w:rPr>
          <w:rFonts w:ascii="Arial" w:hAnsi="Arial" w:eastAsia="Arial" w:cs="Arial"/>
          <w:b w:val="0"/>
          <w:bCs w:val="0"/>
          <w:i w:val="0"/>
          <w:iCs w:val="0"/>
          <w:noProof w:val="0"/>
          <w:color w:val="000000" w:themeColor="text1" w:themeTint="FF" w:themeShade="FF"/>
          <w:sz w:val="22"/>
          <w:szCs w:val="22"/>
          <w:lang w:val="en-GB"/>
        </w:rPr>
      </w:pPr>
      <w:r w:rsidRPr="3505F384" w:rsidR="228CFCB4">
        <w:rPr>
          <w:rFonts w:ascii="Arial" w:hAnsi="Arial" w:eastAsia="Arial" w:cs="Arial"/>
          <w:b w:val="0"/>
          <w:bCs w:val="0"/>
          <w:i w:val="0"/>
          <w:iCs w:val="0"/>
          <w:noProof w:val="0"/>
          <w:color w:val="000000" w:themeColor="text1" w:themeTint="FF" w:themeShade="FF"/>
          <w:sz w:val="22"/>
          <w:szCs w:val="22"/>
          <w:lang w:val="en-GB"/>
        </w:rPr>
        <w:t xml:space="preserve">Wiggins, G. (1998) Educative assessment: </w:t>
      </w:r>
      <w:r w:rsidRPr="3505F384" w:rsidR="228CFCB4">
        <w:rPr>
          <w:rFonts w:ascii="Arial" w:hAnsi="Arial" w:eastAsia="Arial" w:cs="Arial"/>
          <w:b w:val="0"/>
          <w:bCs w:val="0"/>
          <w:i w:val="1"/>
          <w:iCs w:val="1"/>
          <w:noProof w:val="0"/>
          <w:color w:val="000000" w:themeColor="text1" w:themeTint="FF" w:themeShade="FF"/>
          <w:sz w:val="22"/>
          <w:szCs w:val="22"/>
          <w:lang w:val="en-GB"/>
        </w:rPr>
        <w:t>Designing assessment to inform and improve student performance.</w:t>
      </w:r>
      <w:r w:rsidRPr="3505F384" w:rsidR="228CFCB4">
        <w:rPr>
          <w:rFonts w:ascii="Arial" w:hAnsi="Arial" w:eastAsia="Arial" w:cs="Arial"/>
          <w:b w:val="0"/>
          <w:bCs w:val="0"/>
          <w:i w:val="0"/>
          <w:iCs w:val="0"/>
          <w:noProof w:val="0"/>
          <w:color w:val="000000" w:themeColor="text1" w:themeTint="FF" w:themeShade="FF"/>
          <w:sz w:val="22"/>
          <w:szCs w:val="22"/>
          <w:lang w:val="en-GB"/>
        </w:rPr>
        <w:t xml:space="preserve"> </w:t>
      </w:r>
      <w:r w:rsidRPr="3505F384" w:rsidR="2AA894CF">
        <w:rPr>
          <w:rFonts w:ascii="Arial" w:hAnsi="Arial" w:eastAsia="Arial" w:cs="Arial"/>
          <w:b w:val="0"/>
          <w:bCs w:val="0"/>
          <w:i w:val="0"/>
          <w:iCs w:val="0"/>
          <w:noProof w:val="0"/>
          <w:color w:val="000000" w:themeColor="text1" w:themeTint="FF" w:themeShade="FF"/>
          <w:sz w:val="22"/>
          <w:szCs w:val="22"/>
          <w:lang w:val="en-GB"/>
        </w:rPr>
        <w:t>Jossey-Bass Publishers. San Francisco.</w:t>
      </w:r>
    </w:p>
    <w:p w:rsidR="3505F384" w:rsidP="3505F384" w:rsidRDefault="3505F384" w14:paraId="5C8FC800" w14:textId="5EBAC3AF">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2AA894CF" w:rsidP="3505F384" w:rsidRDefault="2AA894CF" w14:paraId="2AC8040E" w14:textId="17AB720B">
      <w:pPr>
        <w:spacing w:after="160" w:line="259" w:lineRule="auto"/>
        <w:rPr>
          <w:rFonts w:ascii="Arial" w:hAnsi="Arial" w:eastAsia="Arial" w:cs="Arial"/>
          <w:b w:val="0"/>
          <w:bCs w:val="0"/>
          <w:i w:val="0"/>
          <w:iCs w:val="0"/>
          <w:noProof w:val="0"/>
          <w:color w:val="000000" w:themeColor="text1" w:themeTint="FF" w:themeShade="FF"/>
          <w:sz w:val="22"/>
          <w:szCs w:val="22"/>
          <w:lang w:val="en-GB"/>
        </w:rPr>
      </w:pPr>
      <w:r w:rsidRPr="3505F384" w:rsidR="2AA894CF">
        <w:rPr>
          <w:rFonts w:ascii="Arial" w:hAnsi="Arial" w:eastAsia="Arial" w:cs="Arial"/>
          <w:b w:val="0"/>
          <w:bCs w:val="0"/>
          <w:i w:val="0"/>
          <w:iCs w:val="0"/>
          <w:noProof w:val="0"/>
          <w:color w:val="000000" w:themeColor="text1" w:themeTint="FF" w:themeShade="FF"/>
          <w:sz w:val="22"/>
          <w:szCs w:val="22"/>
          <w:lang w:val="en-GB"/>
        </w:rPr>
        <w:t xml:space="preserve">Whitehead, M. (2019) </w:t>
      </w:r>
      <w:r w:rsidRPr="3505F384" w:rsidR="2AA894CF">
        <w:rPr>
          <w:rFonts w:ascii="Arial" w:hAnsi="Arial" w:eastAsia="Arial" w:cs="Arial"/>
          <w:b w:val="0"/>
          <w:bCs w:val="0"/>
          <w:i w:val="1"/>
          <w:iCs w:val="1"/>
          <w:noProof w:val="0"/>
          <w:color w:val="000000" w:themeColor="text1" w:themeTint="FF" w:themeShade="FF"/>
          <w:sz w:val="22"/>
          <w:szCs w:val="22"/>
          <w:lang w:val="en-GB"/>
        </w:rPr>
        <w:t xml:space="preserve">Physical Literacy Across the World. </w:t>
      </w:r>
      <w:r w:rsidRPr="3505F384" w:rsidR="2AA894CF">
        <w:rPr>
          <w:rFonts w:ascii="Arial" w:hAnsi="Arial" w:eastAsia="Arial" w:cs="Arial"/>
          <w:b w:val="0"/>
          <w:bCs w:val="0"/>
          <w:i w:val="0"/>
          <w:iCs w:val="0"/>
          <w:noProof w:val="0"/>
          <w:color w:val="000000" w:themeColor="text1" w:themeTint="FF" w:themeShade="FF"/>
          <w:sz w:val="22"/>
          <w:szCs w:val="22"/>
          <w:lang w:val="en-GB"/>
        </w:rPr>
        <w:t xml:space="preserve">Taylor &amp; Francis. </w:t>
      </w:r>
      <w:r w:rsidRPr="3505F384" w:rsidR="2AA894CF">
        <w:rPr>
          <w:rFonts w:ascii="Arial" w:hAnsi="Arial" w:eastAsia="Arial" w:cs="Arial"/>
          <w:b w:val="0"/>
          <w:bCs w:val="0"/>
          <w:i w:val="0"/>
          <w:iCs w:val="0"/>
          <w:noProof w:val="0"/>
          <w:color w:val="000000" w:themeColor="text1" w:themeTint="FF" w:themeShade="FF"/>
          <w:sz w:val="22"/>
          <w:szCs w:val="22"/>
          <w:lang w:val="cy-GB"/>
        </w:rPr>
        <w:t>Deyrnas</w:t>
      </w:r>
      <w:r w:rsidRPr="3505F384" w:rsidR="2AA894CF">
        <w:rPr>
          <w:rFonts w:ascii="Arial" w:hAnsi="Arial" w:eastAsia="Arial" w:cs="Arial"/>
          <w:b w:val="0"/>
          <w:bCs w:val="0"/>
          <w:i w:val="0"/>
          <w:iCs w:val="0"/>
          <w:noProof w:val="0"/>
          <w:color w:val="000000" w:themeColor="text1" w:themeTint="FF" w:themeShade="FF"/>
          <w:sz w:val="22"/>
          <w:szCs w:val="22"/>
          <w:lang w:val="cy-GB"/>
        </w:rPr>
        <w:t xml:space="preserve"> </w:t>
      </w:r>
      <w:r w:rsidRPr="3505F384" w:rsidR="2AA894CF">
        <w:rPr>
          <w:rFonts w:ascii="Arial" w:hAnsi="Arial" w:eastAsia="Arial" w:cs="Arial"/>
          <w:b w:val="0"/>
          <w:bCs w:val="0"/>
          <w:i w:val="0"/>
          <w:iCs w:val="0"/>
          <w:noProof w:val="0"/>
          <w:color w:val="000000" w:themeColor="text1" w:themeTint="FF" w:themeShade="FF"/>
          <w:sz w:val="22"/>
          <w:szCs w:val="22"/>
          <w:lang w:val="cy-GB"/>
        </w:rPr>
        <w:t>Unedig</w:t>
      </w:r>
      <w:r w:rsidRPr="3505F384" w:rsidR="2AA894CF">
        <w:rPr>
          <w:rFonts w:ascii="Arial" w:hAnsi="Arial" w:eastAsia="Arial" w:cs="Arial"/>
          <w:b w:val="0"/>
          <w:bCs w:val="0"/>
          <w:i w:val="0"/>
          <w:iCs w:val="0"/>
          <w:noProof w:val="0"/>
          <w:color w:val="000000" w:themeColor="text1" w:themeTint="FF" w:themeShade="FF"/>
          <w:sz w:val="22"/>
          <w:szCs w:val="22"/>
          <w:lang w:val="en-GB"/>
        </w:rPr>
        <w:t>.</w:t>
      </w:r>
    </w:p>
    <w:p w:rsidR="3505F384" w:rsidP="3505F384" w:rsidRDefault="3505F384" w14:paraId="6E9EB754" w14:textId="67F38BF9">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036E283E" w:rsidP="3505F384" w:rsidRDefault="036E283E" w14:paraId="6769737D" w14:textId="612A134B">
      <w:pPr>
        <w:spacing w:after="160" w:line="259" w:lineRule="auto"/>
        <w:rPr>
          <w:rFonts w:ascii="Arial" w:hAnsi="Arial" w:eastAsia="Arial" w:cs="Arial"/>
          <w:b w:val="0"/>
          <w:bCs w:val="0"/>
          <w:i w:val="0"/>
          <w:iCs w:val="0"/>
          <w:noProof w:val="0"/>
          <w:color w:val="auto"/>
          <w:sz w:val="22"/>
          <w:szCs w:val="22"/>
          <w:u w:val="none"/>
          <w:lang w:val="en-GB"/>
        </w:rPr>
      </w:pPr>
      <w:r w:rsidRPr="3505F384" w:rsidR="036E283E">
        <w:rPr>
          <w:rStyle w:val="Hyperlink"/>
          <w:rFonts w:ascii="Arial" w:hAnsi="Arial" w:eastAsia="Arial" w:cs="Arial"/>
          <w:b w:val="0"/>
          <w:bCs w:val="0"/>
          <w:i w:val="0"/>
          <w:iCs w:val="0"/>
          <w:strike w:val="0"/>
          <w:dstrike w:val="0"/>
          <w:noProof w:val="0"/>
          <w:color w:val="auto"/>
          <w:sz w:val="22"/>
          <w:szCs w:val="22"/>
          <w:u w:val="none"/>
          <w:lang w:val="en-GB"/>
        </w:rPr>
        <w:t xml:space="preserve">Wilcox, A. (2014). </w:t>
      </w:r>
      <w:proofErr w:type="spellStart"/>
      <w:r w:rsidRPr="3505F384" w:rsidR="036E283E">
        <w:rPr>
          <w:rStyle w:val="Hyperlink"/>
          <w:rFonts w:ascii="Arial" w:hAnsi="Arial" w:eastAsia="Arial" w:cs="Arial"/>
          <w:b w:val="0"/>
          <w:bCs w:val="0"/>
          <w:i w:val="1"/>
          <w:iCs w:val="1"/>
          <w:strike w:val="0"/>
          <w:dstrike w:val="0"/>
          <w:noProof w:val="0"/>
          <w:color w:val="auto"/>
          <w:sz w:val="22"/>
          <w:szCs w:val="22"/>
          <w:u w:val="none"/>
          <w:lang w:val="en-GB"/>
        </w:rPr>
        <w:t>Descriptosaurus</w:t>
      </w:r>
      <w:proofErr w:type="spellEnd"/>
      <w:r w:rsidRPr="3505F384" w:rsidR="036E283E">
        <w:rPr>
          <w:rStyle w:val="Hyperlink"/>
          <w:rFonts w:ascii="Arial" w:hAnsi="Arial" w:eastAsia="Arial" w:cs="Arial"/>
          <w:b w:val="0"/>
          <w:bCs w:val="0"/>
          <w:i w:val="1"/>
          <w:iCs w:val="1"/>
          <w:strike w:val="0"/>
          <w:dstrike w:val="0"/>
          <w:noProof w:val="0"/>
          <w:color w:val="auto"/>
          <w:sz w:val="22"/>
          <w:szCs w:val="22"/>
          <w:u w:val="none"/>
          <w:lang w:val="en-GB"/>
        </w:rPr>
        <w:t>: Supporting Creative Writing for Ages 8–14.</w:t>
      </w:r>
      <w:r w:rsidRPr="3505F384" w:rsidR="036E283E">
        <w:rPr>
          <w:rStyle w:val="Hyperlink"/>
          <w:rFonts w:ascii="Arial" w:hAnsi="Arial" w:eastAsia="Arial" w:cs="Arial"/>
          <w:b w:val="0"/>
          <w:bCs w:val="0"/>
          <w:i w:val="0"/>
          <w:iCs w:val="0"/>
          <w:strike w:val="0"/>
          <w:dstrike w:val="0"/>
          <w:noProof w:val="0"/>
          <w:color w:val="auto"/>
          <w:sz w:val="22"/>
          <w:szCs w:val="22"/>
          <w:u w:val="none"/>
          <w:lang w:val="en-GB"/>
        </w:rPr>
        <w:t xml:space="preserve"> Taylor &amp; Francis. </w:t>
      </w:r>
      <w:r w:rsidRPr="3505F384" w:rsidR="036E283E">
        <w:rPr>
          <w:rStyle w:val="Hyperlink"/>
          <w:rFonts w:ascii="Arial" w:hAnsi="Arial" w:eastAsia="Arial" w:cs="Arial"/>
          <w:b w:val="0"/>
          <w:bCs w:val="0"/>
          <w:i w:val="0"/>
          <w:iCs w:val="0"/>
          <w:strike w:val="0"/>
          <w:dstrike w:val="0"/>
          <w:noProof w:val="0"/>
          <w:color w:val="auto"/>
          <w:sz w:val="22"/>
          <w:szCs w:val="22"/>
          <w:u w:val="none"/>
          <w:lang w:val="cy-GB"/>
        </w:rPr>
        <w:t>Deyrnas</w:t>
      </w:r>
      <w:r w:rsidRPr="3505F384" w:rsidR="036E283E">
        <w:rPr>
          <w:rStyle w:val="Hyperlink"/>
          <w:rFonts w:ascii="Arial" w:hAnsi="Arial" w:eastAsia="Arial" w:cs="Arial"/>
          <w:b w:val="0"/>
          <w:bCs w:val="0"/>
          <w:i w:val="0"/>
          <w:iCs w:val="0"/>
          <w:strike w:val="0"/>
          <w:dstrike w:val="0"/>
          <w:noProof w:val="0"/>
          <w:color w:val="auto"/>
          <w:sz w:val="22"/>
          <w:szCs w:val="22"/>
          <w:u w:val="none"/>
          <w:lang w:val="cy-GB"/>
        </w:rPr>
        <w:t xml:space="preserve"> </w:t>
      </w:r>
      <w:r w:rsidRPr="3505F384" w:rsidR="036E283E">
        <w:rPr>
          <w:rStyle w:val="Hyperlink"/>
          <w:rFonts w:ascii="Arial" w:hAnsi="Arial" w:eastAsia="Arial" w:cs="Arial"/>
          <w:b w:val="0"/>
          <w:bCs w:val="0"/>
          <w:i w:val="0"/>
          <w:iCs w:val="0"/>
          <w:strike w:val="0"/>
          <w:dstrike w:val="0"/>
          <w:noProof w:val="0"/>
          <w:color w:val="auto"/>
          <w:sz w:val="22"/>
          <w:szCs w:val="22"/>
          <w:u w:val="none"/>
          <w:lang w:val="cy-GB"/>
        </w:rPr>
        <w:t>Unedig</w:t>
      </w:r>
      <w:r w:rsidRPr="3505F384" w:rsidR="036E283E">
        <w:rPr>
          <w:rStyle w:val="Hyperlink"/>
          <w:rFonts w:ascii="Arial" w:hAnsi="Arial" w:eastAsia="Arial" w:cs="Arial"/>
          <w:b w:val="0"/>
          <w:bCs w:val="0"/>
          <w:i w:val="0"/>
          <w:iCs w:val="0"/>
          <w:strike w:val="0"/>
          <w:dstrike w:val="0"/>
          <w:noProof w:val="0"/>
          <w:color w:val="auto"/>
          <w:sz w:val="22"/>
          <w:szCs w:val="22"/>
          <w:u w:val="none"/>
          <w:lang w:val="cy-GB"/>
        </w:rPr>
        <w:t>.</w:t>
      </w:r>
    </w:p>
    <w:p w:rsidR="3505F384" w:rsidP="3505F384" w:rsidRDefault="3505F384" w14:paraId="4AA54622" w14:textId="5246F167">
      <w:pPr>
        <w:pStyle w:val="Normal"/>
        <w:spacing w:after="160" w:line="259" w:lineRule="auto"/>
        <w:rPr>
          <w:rStyle w:val="Hyperlink"/>
          <w:rFonts w:ascii="Arial" w:hAnsi="Arial" w:eastAsia="Arial" w:cs="Arial"/>
          <w:b w:val="0"/>
          <w:bCs w:val="0"/>
          <w:i w:val="0"/>
          <w:iCs w:val="0"/>
          <w:strike w:val="0"/>
          <w:dstrike w:val="0"/>
          <w:noProof w:val="0"/>
          <w:color w:val="auto"/>
          <w:sz w:val="22"/>
          <w:szCs w:val="22"/>
          <w:u w:val="none"/>
          <w:lang w:val="cy-GB"/>
        </w:rPr>
      </w:pPr>
    </w:p>
    <w:p w:rsidR="37C00D0C" w:rsidP="3505F384" w:rsidRDefault="37C00D0C" w14:paraId="764AA399" w14:textId="2E2D38A1">
      <w:pPr>
        <w:spacing w:after="160" w:line="259" w:lineRule="auto"/>
        <w:rPr>
          <w:rFonts w:ascii="Arial" w:hAnsi="Arial" w:eastAsia="Arial" w:cs="Arial"/>
          <w:b w:val="0"/>
          <w:bCs w:val="0"/>
          <w:i w:val="0"/>
          <w:iCs w:val="0"/>
          <w:noProof w:val="0"/>
          <w:color w:val="000000" w:themeColor="text1" w:themeTint="FF" w:themeShade="FF"/>
          <w:sz w:val="22"/>
          <w:szCs w:val="22"/>
          <w:lang w:val="en-GB"/>
        </w:rPr>
      </w:pPr>
      <w:r w:rsidRPr="3505F384" w:rsidR="37C00D0C">
        <w:rPr>
          <w:rFonts w:ascii="Arial" w:hAnsi="Arial" w:eastAsia="Arial" w:cs="Arial"/>
          <w:b w:val="0"/>
          <w:bCs w:val="0"/>
          <w:i w:val="0"/>
          <w:iCs w:val="0"/>
          <w:noProof w:val="0"/>
          <w:color w:val="000000" w:themeColor="text1" w:themeTint="FF" w:themeShade="FF"/>
          <w:sz w:val="22"/>
          <w:szCs w:val="22"/>
          <w:lang w:val="en-GB"/>
        </w:rPr>
        <w:t xml:space="preserve">Wiliam, D. (2015) </w:t>
      </w:r>
      <w:r w:rsidRPr="3505F384" w:rsidR="37C00D0C">
        <w:rPr>
          <w:rFonts w:ascii="Arial" w:hAnsi="Arial" w:eastAsia="Arial" w:cs="Arial"/>
          <w:b w:val="0"/>
          <w:bCs w:val="0"/>
          <w:i w:val="1"/>
          <w:iCs w:val="1"/>
          <w:noProof w:val="0"/>
          <w:color w:val="000000" w:themeColor="text1" w:themeTint="FF" w:themeShade="FF"/>
          <w:sz w:val="22"/>
          <w:szCs w:val="22"/>
          <w:lang w:val="en-GB"/>
        </w:rPr>
        <w:t xml:space="preserve">Dylan Wiliam: Formative Assessment. </w:t>
      </w:r>
      <w:r w:rsidRPr="3505F384" w:rsidR="37C00D0C">
        <w:rPr>
          <w:rFonts w:ascii="Arial" w:hAnsi="Arial" w:eastAsia="Arial" w:cs="Arial"/>
          <w:b w:val="0"/>
          <w:bCs w:val="0"/>
          <w:i w:val="0"/>
          <w:iCs w:val="0"/>
          <w:noProof w:val="0"/>
          <w:color w:val="000000" w:themeColor="text1" w:themeTint="FF" w:themeShade="FF"/>
          <w:sz w:val="22"/>
          <w:szCs w:val="22"/>
          <w:lang w:val="en-GB"/>
        </w:rPr>
        <w:t>[</w:t>
      </w:r>
      <w:proofErr w:type="spellStart"/>
      <w:r w:rsidRPr="3505F384" w:rsidR="37C00D0C">
        <w:rPr>
          <w:rFonts w:ascii="Arial" w:hAnsi="Arial" w:eastAsia="Arial" w:cs="Arial"/>
          <w:b w:val="0"/>
          <w:bCs w:val="0"/>
          <w:i w:val="0"/>
          <w:iCs w:val="0"/>
          <w:noProof w:val="0"/>
          <w:color w:val="000000" w:themeColor="text1" w:themeTint="FF" w:themeShade="FF"/>
          <w:sz w:val="22"/>
          <w:szCs w:val="22"/>
          <w:lang w:val="en-GB"/>
        </w:rPr>
        <w:t>fideo</w:t>
      </w:r>
      <w:proofErr w:type="spellEnd"/>
      <w:r w:rsidRPr="3505F384" w:rsidR="37C00D0C">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3505F384" w:rsidR="37C00D0C">
        <w:rPr>
          <w:rFonts w:ascii="Arial" w:hAnsi="Arial" w:eastAsia="Arial" w:cs="Arial"/>
          <w:b w:val="0"/>
          <w:bCs w:val="0"/>
          <w:i w:val="0"/>
          <w:iCs w:val="0"/>
          <w:noProof w:val="0"/>
          <w:color w:val="000000" w:themeColor="text1" w:themeTint="FF" w:themeShade="FF"/>
          <w:sz w:val="22"/>
          <w:szCs w:val="22"/>
          <w:lang w:val="en-GB"/>
        </w:rPr>
        <w:t>Ar</w:t>
      </w:r>
      <w:proofErr w:type="spellEnd"/>
      <w:r w:rsidRPr="3505F384" w:rsidR="37C00D0C">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3505F384" w:rsidR="37C00D0C">
        <w:rPr>
          <w:rFonts w:ascii="Arial" w:hAnsi="Arial" w:eastAsia="Arial" w:cs="Arial"/>
          <w:b w:val="0"/>
          <w:bCs w:val="0"/>
          <w:i w:val="0"/>
          <w:iCs w:val="0"/>
          <w:noProof w:val="0"/>
          <w:color w:val="000000" w:themeColor="text1" w:themeTint="FF" w:themeShade="FF"/>
          <w:sz w:val="22"/>
          <w:szCs w:val="22"/>
          <w:lang w:val="en-GB"/>
        </w:rPr>
        <w:t>gael</w:t>
      </w:r>
      <w:proofErr w:type="spellEnd"/>
      <w:r w:rsidRPr="3505F384" w:rsidR="37C00D0C">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3505F384" w:rsidR="37C00D0C">
        <w:rPr>
          <w:rFonts w:ascii="Arial" w:hAnsi="Arial" w:eastAsia="Arial" w:cs="Arial"/>
          <w:b w:val="0"/>
          <w:bCs w:val="0"/>
          <w:i w:val="0"/>
          <w:iCs w:val="0"/>
          <w:noProof w:val="0"/>
          <w:color w:val="000000" w:themeColor="text1" w:themeTint="FF" w:themeShade="FF"/>
          <w:sz w:val="22"/>
          <w:szCs w:val="22"/>
          <w:lang w:val="en-GB"/>
        </w:rPr>
        <w:t>yn</w:t>
      </w:r>
      <w:proofErr w:type="spellEnd"/>
      <w:r w:rsidRPr="3505F384" w:rsidR="37C00D0C">
        <w:rPr>
          <w:rFonts w:ascii="Arial" w:hAnsi="Arial" w:eastAsia="Arial" w:cs="Arial"/>
          <w:b w:val="0"/>
          <w:bCs w:val="0"/>
          <w:i w:val="0"/>
          <w:iCs w:val="0"/>
          <w:noProof w:val="0"/>
          <w:color w:val="000000" w:themeColor="text1" w:themeTint="FF" w:themeShade="FF"/>
          <w:sz w:val="22"/>
          <w:szCs w:val="22"/>
          <w:lang w:val="en-GB"/>
        </w:rPr>
        <w:t xml:space="preserve">: </w:t>
      </w:r>
      <w:hyperlink r:id="Ra003a1864b384b8a">
        <w:r w:rsidRPr="3505F384" w:rsidR="37C00D0C">
          <w:rPr>
            <w:rStyle w:val="Hyperlink"/>
            <w:rFonts w:ascii="Arial" w:hAnsi="Arial" w:eastAsia="Arial" w:cs="Arial"/>
            <w:b w:val="0"/>
            <w:bCs w:val="0"/>
            <w:i w:val="0"/>
            <w:iCs w:val="0"/>
            <w:strike w:val="0"/>
            <w:dstrike w:val="0"/>
            <w:noProof w:val="0"/>
            <w:sz w:val="22"/>
            <w:szCs w:val="22"/>
            <w:lang w:val="en-GB"/>
          </w:rPr>
          <w:t>https://www.youtube.com/watch?v=sYdVe5O7KBE</w:t>
        </w:r>
      </w:hyperlink>
      <w:r w:rsidRPr="3505F384" w:rsidR="37C00D0C">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3505F384" w:rsidR="37C00D0C">
        <w:rPr>
          <w:rFonts w:ascii="Arial" w:hAnsi="Arial" w:eastAsia="Arial" w:cs="Arial"/>
          <w:b w:val="0"/>
          <w:bCs w:val="0"/>
          <w:i w:val="0"/>
          <w:iCs w:val="0"/>
          <w:noProof w:val="0"/>
          <w:color w:val="000000" w:themeColor="text1" w:themeTint="FF" w:themeShade="FF"/>
          <w:sz w:val="22"/>
          <w:szCs w:val="22"/>
          <w:lang w:val="en-GB"/>
        </w:rPr>
        <w:t>Darllenwyd</w:t>
      </w:r>
      <w:proofErr w:type="spellEnd"/>
      <w:r w:rsidRPr="3505F384" w:rsidR="37C00D0C">
        <w:rPr>
          <w:rFonts w:ascii="Arial" w:hAnsi="Arial" w:eastAsia="Arial" w:cs="Arial"/>
          <w:b w:val="0"/>
          <w:bCs w:val="0"/>
          <w:i w:val="0"/>
          <w:iCs w:val="0"/>
          <w:noProof w:val="0"/>
          <w:color w:val="000000" w:themeColor="text1" w:themeTint="FF" w:themeShade="FF"/>
          <w:sz w:val="22"/>
          <w:szCs w:val="22"/>
          <w:lang w:val="en-GB"/>
        </w:rPr>
        <w:t xml:space="preserve"> 10 Ebrill 2021).</w:t>
      </w:r>
    </w:p>
    <w:p w:rsidR="3505F384" w:rsidP="3505F384" w:rsidRDefault="3505F384" w14:paraId="4EEAFF94" w14:textId="0F8F94A9">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537E30FD" w:rsidP="3505F384" w:rsidRDefault="537E30FD" w14:paraId="126B0E67" w14:textId="1F75E2F6">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505F384" w:rsidR="537E30FD">
        <w:rPr>
          <w:rFonts w:ascii="Arial" w:hAnsi="Arial" w:eastAsia="Arial" w:cs="Arial"/>
          <w:b w:val="0"/>
          <w:bCs w:val="0"/>
          <w:i w:val="0"/>
          <w:iCs w:val="0"/>
          <w:noProof w:val="0"/>
          <w:color w:val="000000" w:themeColor="text1" w:themeTint="FF" w:themeShade="FF"/>
          <w:sz w:val="22"/>
          <w:szCs w:val="22"/>
          <w:lang w:val="en-GB"/>
        </w:rPr>
        <w:t xml:space="preserve">Wiliam, D. (2020) </w:t>
      </w:r>
      <w:r w:rsidRPr="3505F384" w:rsidR="537E30FD">
        <w:rPr>
          <w:rFonts w:ascii="Arial" w:hAnsi="Arial" w:eastAsia="Arial" w:cs="Arial"/>
          <w:b w:val="0"/>
          <w:bCs w:val="0"/>
          <w:i w:val="1"/>
          <w:iCs w:val="1"/>
          <w:noProof w:val="0"/>
          <w:color w:val="000000" w:themeColor="text1" w:themeTint="FF" w:themeShade="FF"/>
          <w:sz w:val="22"/>
          <w:szCs w:val="22"/>
          <w:lang w:val="en-GB"/>
        </w:rPr>
        <w:t xml:space="preserve">What Formative Assessment Is </w:t>
      </w:r>
      <w:proofErr w:type="gramStart"/>
      <w:r w:rsidRPr="3505F384" w:rsidR="537E30FD">
        <w:rPr>
          <w:rFonts w:ascii="Arial" w:hAnsi="Arial" w:eastAsia="Arial" w:cs="Arial"/>
          <w:b w:val="0"/>
          <w:bCs w:val="0"/>
          <w:i w:val="1"/>
          <w:iCs w:val="1"/>
          <w:noProof w:val="0"/>
          <w:color w:val="000000" w:themeColor="text1" w:themeTint="FF" w:themeShade="FF"/>
          <w:sz w:val="22"/>
          <w:szCs w:val="22"/>
          <w:lang w:val="en-GB"/>
        </w:rPr>
        <w:t>And</w:t>
      </w:r>
      <w:proofErr w:type="gramEnd"/>
      <w:r w:rsidRPr="3505F384" w:rsidR="537E30FD">
        <w:rPr>
          <w:rFonts w:ascii="Arial" w:hAnsi="Arial" w:eastAsia="Arial" w:cs="Arial"/>
          <w:b w:val="0"/>
          <w:bCs w:val="0"/>
          <w:i w:val="1"/>
          <w:iCs w:val="1"/>
          <w:noProof w:val="0"/>
          <w:color w:val="000000" w:themeColor="text1" w:themeTint="FF" w:themeShade="FF"/>
          <w:sz w:val="22"/>
          <w:szCs w:val="22"/>
          <w:lang w:val="en-GB"/>
        </w:rPr>
        <w:t xml:space="preserve"> </w:t>
      </w:r>
      <w:r w:rsidRPr="3505F384" w:rsidR="537E30FD">
        <w:rPr>
          <w:rFonts w:ascii="Arial" w:hAnsi="Arial" w:eastAsia="Arial" w:cs="Arial"/>
          <w:b w:val="0"/>
          <w:bCs w:val="0"/>
          <w:i w:val="1"/>
          <w:iCs w:val="1"/>
          <w:noProof w:val="0"/>
          <w:color w:val="000000" w:themeColor="text1" w:themeTint="FF" w:themeShade="FF"/>
          <w:sz w:val="22"/>
          <w:szCs w:val="22"/>
          <w:lang w:val="en-GB"/>
        </w:rPr>
        <w:t>Isn’t</w:t>
      </w:r>
      <w:r w:rsidRPr="3505F384" w:rsidR="537E30FD">
        <w:rPr>
          <w:rFonts w:ascii="Arial" w:hAnsi="Arial" w:eastAsia="Arial" w:cs="Arial"/>
          <w:b w:val="0"/>
          <w:bCs w:val="0"/>
          <w:i w:val="1"/>
          <w:iCs w:val="1"/>
          <w:noProof w:val="0"/>
          <w:color w:val="000000" w:themeColor="text1" w:themeTint="FF" w:themeShade="FF"/>
          <w:sz w:val="22"/>
          <w:szCs w:val="22"/>
          <w:lang w:val="en-GB"/>
        </w:rPr>
        <w:t>.</w:t>
      </w:r>
      <w:r w:rsidRPr="3505F384" w:rsidR="537E30FD">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3505F384" w:rsidR="537E30FD">
        <w:rPr>
          <w:rFonts w:ascii="Arial" w:hAnsi="Arial" w:eastAsia="Arial" w:cs="Arial"/>
          <w:b w:val="0"/>
          <w:bCs w:val="0"/>
          <w:i w:val="0"/>
          <w:iCs w:val="0"/>
          <w:noProof w:val="0"/>
          <w:color w:val="000000" w:themeColor="text1" w:themeTint="FF" w:themeShade="FF"/>
          <w:sz w:val="22"/>
          <w:szCs w:val="22"/>
          <w:lang w:val="en-GB"/>
        </w:rPr>
        <w:t>fideo</w:t>
      </w:r>
      <w:proofErr w:type="spellEnd"/>
      <w:r w:rsidRPr="3505F384" w:rsidR="537E30FD">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3505F384" w:rsidR="537E30FD">
        <w:rPr>
          <w:rFonts w:ascii="Arial" w:hAnsi="Arial" w:eastAsia="Arial" w:cs="Arial"/>
          <w:b w:val="0"/>
          <w:bCs w:val="0"/>
          <w:i w:val="0"/>
          <w:iCs w:val="0"/>
          <w:noProof w:val="0"/>
          <w:color w:val="000000" w:themeColor="text1" w:themeTint="FF" w:themeShade="FF"/>
          <w:sz w:val="22"/>
          <w:szCs w:val="22"/>
          <w:lang w:val="en-GB"/>
        </w:rPr>
        <w:t>Ar</w:t>
      </w:r>
      <w:proofErr w:type="spellEnd"/>
      <w:r w:rsidRPr="3505F384" w:rsidR="537E30FD">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3505F384" w:rsidR="537E30FD">
        <w:rPr>
          <w:rFonts w:ascii="Arial" w:hAnsi="Arial" w:eastAsia="Arial" w:cs="Arial"/>
          <w:b w:val="0"/>
          <w:bCs w:val="0"/>
          <w:i w:val="0"/>
          <w:iCs w:val="0"/>
          <w:noProof w:val="0"/>
          <w:color w:val="000000" w:themeColor="text1" w:themeTint="FF" w:themeShade="FF"/>
          <w:sz w:val="22"/>
          <w:szCs w:val="22"/>
          <w:lang w:val="en-GB"/>
        </w:rPr>
        <w:t>gael</w:t>
      </w:r>
      <w:proofErr w:type="spellEnd"/>
      <w:r w:rsidRPr="3505F384" w:rsidR="537E30FD">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3505F384" w:rsidR="537E30FD">
        <w:rPr>
          <w:rFonts w:ascii="Arial" w:hAnsi="Arial" w:eastAsia="Arial" w:cs="Arial"/>
          <w:b w:val="0"/>
          <w:bCs w:val="0"/>
          <w:i w:val="0"/>
          <w:iCs w:val="0"/>
          <w:noProof w:val="0"/>
          <w:color w:val="000000" w:themeColor="text1" w:themeTint="FF" w:themeShade="FF"/>
          <w:sz w:val="22"/>
          <w:szCs w:val="22"/>
          <w:lang w:val="en-GB"/>
        </w:rPr>
        <w:t>yn</w:t>
      </w:r>
      <w:proofErr w:type="spellEnd"/>
      <w:r w:rsidRPr="3505F384" w:rsidR="537E30FD">
        <w:rPr>
          <w:rFonts w:ascii="Arial" w:hAnsi="Arial" w:eastAsia="Arial" w:cs="Arial"/>
          <w:b w:val="0"/>
          <w:bCs w:val="0"/>
          <w:i w:val="0"/>
          <w:iCs w:val="0"/>
          <w:noProof w:val="0"/>
          <w:color w:val="000000" w:themeColor="text1" w:themeTint="FF" w:themeShade="FF"/>
          <w:sz w:val="22"/>
          <w:szCs w:val="22"/>
          <w:lang w:val="en-GB"/>
        </w:rPr>
        <w:t xml:space="preserve">: </w:t>
      </w:r>
      <w:r w:rsidRPr="3505F384" w:rsidR="537E30FD">
        <w:rPr>
          <w:rFonts w:ascii="Arial" w:hAnsi="Arial" w:eastAsia="Arial" w:cs="Arial"/>
          <w:b w:val="0"/>
          <w:bCs w:val="0"/>
          <w:i w:val="0"/>
          <w:iCs w:val="0"/>
          <w:noProof w:val="0"/>
          <w:color w:val="000000" w:themeColor="text1" w:themeTint="FF" w:themeShade="FF"/>
          <w:sz w:val="22"/>
          <w:szCs w:val="22"/>
          <w:lang w:val="en-GB"/>
        </w:rPr>
        <w:t xml:space="preserve"> </w:t>
      </w:r>
      <w:hyperlink r:id="R00d76d562bdf490b">
        <w:r w:rsidRPr="3505F384" w:rsidR="537E30FD">
          <w:rPr>
            <w:rStyle w:val="Hyperlink"/>
            <w:rFonts w:ascii="Arial" w:hAnsi="Arial" w:eastAsia="Arial" w:cs="Arial"/>
            <w:b w:val="0"/>
            <w:bCs w:val="0"/>
            <w:i w:val="0"/>
            <w:iCs w:val="0"/>
            <w:strike w:val="0"/>
            <w:dstrike w:val="0"/>
            <w:noProof w:val="0"/>
            <w:sz w:val="22"/>
            <w:szCs w:val="22"/>
            <w:lang w:val="en-GB"/>
          </w:rPr>
          <w:t>https://www.youtube.com/watch?v=nfAutEWaqOE</w:t>
        </w:r>
      </w:hyperlink>
      <w:r w:rsidRPr="3505F384" w:rsidR="537E30FD">
        <w:rPr>
          <w:rFonts w:ascii="Arial" w:hAnsi="Arial" w:eastAsia="Arial" w:cs="Arial"/>
          <w:b w:val="0"/>
          <w:bCs w:val="0"/>
          <w:i w:val="0"/>
          <w:iCs w:val="0"/>
          <w:noProof w:val="0"/>
          <w:color w:val="000000" w:themeColor="text1" w:themeTint="FF" w:themeShade="FF"/>
          <w:sz w:val="22"/>
          <w:szCs w:val="22"/>
          <w:lang w:val="en-GB"/>
        </w:rPr>
        <w:t xml:space="preserve"> </w:t>
      </w:r>
      <w:r w:rsidRPr="3505F384" w:rsidR="6B76160E">
        <w:rPr>
          <w:rFonts w:ascii="Arial" w:hAnsi="Arial" w:eastAsia="Arial" w:cs="Arial"/>
          <w:b w:val="0"/>
          <w:bCs w:val="0"/>
          <w:i w:val="0"/>
          <w:iCs w:val="0"/>
          <w:noProof w:val="0"/>
          <w:color w:val="000000" w:themeColor="text1" w:themeTint="FF" w:themeShade="FF"/>
          <w:sz w:val="22"/>
          <w:szCs w:val="22"/>
          <w:lang w:val="en-GB"/>
        </w:rPr>
        <w:t>(</w:t>
      </w:r>
      <w:proofErr w:type="spellStart"/>
      <w:r w:rsidRPr="3505F384" w:rsidR="6B76160E">
        <w:rPr>
          <w:rFonts w:ascii="Arial" w:hAnsi="Arial" w:eastAsia="Arial" w:cs="Arial"/>
          <w:b w:val="0"/>
          <w:bCs w:val="0"/>
          <w:i w:val="0"/>
          <w:iCs w:val="0"/>
          <w:noProof w:val="0"/>
          <w:color w:val="000000" w:themeColor="text1" w:themeTint="FF" w:themeShade="FF"/>
          <w:sz w:val="22"/>
          <w:szCs w:val="22"/>
          <w:lang w:val="en-GB"/>
        </w:rPr>
        <w:t>Darllenwyd</w:t>
      </w:r>
      <w:proofErr w:type="spellEnd"/>
      <w:r w:rsidRPr="3505F384" w:rsidR="6B76160E">
        <w:rPr>
          <w:rFonts w:ascii="Arial" w:hAnsi="Arial" w:eastAsia="Arial" w:cs="Arial"/>
          <w:b w:val="0"/>
          <w:bCs w:val="0"/>
          <w:i w:val="0"/>
          <w:iCs w:val="0"/>
          <w:noProof w:val="0"/>
          <w:color w:val="000000" w:themeColor="text1" w:themeTint="FF" w:themeShade="FF"/>
          <w:sz w:val="22"/>
          <w:szCs w:val="22"/>
          <w:lang w:val="en-GB"/>
        </w:rPr>
        <w:t xml:space="preserve"> 10 Ebrill 2021).</w:t>
      </w:r>
    </w:p>
    <w:p w:rsidR="3505F384" w:rsidP="3505F384" w:rsidRDefault="3505F384" w14:paraId="3270B956" w14:textId="519A9092">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30C94C65" w:rsidP="3505F384" w:rsidRDefault="30C94C65" w14:paraId="276FBD02" w14:textId="51195BB5">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3505F384" w:rsidR="30C94C65">
        <w:rPr>
          <w:rFonts w:ascii="Arial" w:hAnsi="Arial" w:eastAsia="Arial" w:cs="Arial"/>
          <w:b w:val="0"/>
          <w:bCs w:val="0"/>
          <w:i w:val="0"/>
          <w:iCs w:val="0"/>
          <w:strike w:val="0"/>
          <w:dstrike w:val="0"/>
          <w:noProof w:val="0"/>
          <w:color w:val="000000" w:themeColor="text1" w:themeTint="FF" w:themeShade="FF"/>
          <w:sz w:val="24"/>
          <w:szCs w:val="24"/>
          <w:u w:val="none"/>
          <w:lang w:val="cy-GB"/>
        </w:rPr>
        <w:t xml:space="preserve">Young </w:t>
      </w:r>
      <w:proofErr w:type="spellStart"/>
      <w:r w:rsidRPr="3505F384" w:rsidR="30C94C65">
        <w:rPr>
          <w:rFonts w:ascii="Arial" w:hAnsi="Arial" w:eastAsia="Arial" w:cs="Arial"/>
          <w:b w:val="0"/>
          <w:bCs w:val="0"/>
          <w:i w:val="0"/>
          <w:iCs w:val="0"/>
          <w:strike w:val="0"/>
          <w:dstrike w:val="0"/>
          <w:noProof w:val="0"/>
          <w:color w:val="000000" w:themeColor="text1" w:themeTint="FF" w:themeShade="FF"/>
          <w:sz w:val="24"/>
          <w:szCs w:val="24"/>
          <w:u w:val="none"/>
          <w:lang w:val="cy-GB"/>
        </w:rPr>
        <w:t>Children</w:t>
      </w:r>
      <w:proofErr w:type="spellEnd"/>
      <w:r w:rsidRPr="3505F384" w:rsidR="30C94C65">
        <w:rPr>
          <w:rFonts w:ascii="Arial" w:hAnsi="Arial" w:eastAsia="Arial" w:cs="Arial"/>
          <w:b w:val="0"/>
          <w:bCs w:val="0"/>
          <w:i w:val="0"/>
          <w:iCs w:val="0"/>
          <w:strike w:val="0"/>
          <w:dstrike w:val="0"/>
          <w:noProof w:val="0"/>
          <w:color w:val="000000" w:themeColor="text1" w:themeTint="FF" w:themeShade="FF"/>
          <w:sz w:val="24"/>
          <w:szCs w:val="24"/>
          <w:u w:val="none"/>
          <w:lang w:val="cy-GB"/>
        </w:rPr>
        <w:t xml:space="preserve"> </w:t>
      </w:r>
      <w:proofErr w:type="spellStart"/>
      <w:r w:rsidRPr="3505F384" w:rsidR="30C94C65">
        <w:rPr>
          <w:rFonts w:ascii="Arial" w:hAnsi="Arial" w:eastAsia="Arial" w:cs="Arial"/>
          <w:b w:val="0"/>
          <w:bCs w:val="0"/>
          <w:i w:val="0"/>
          <w:iCs w:val="0"/>
          <w:strike w:val="0"/>
          <w:dstrike w:val="0"/>
          <w:noProof w:val="0"/>
          <w:color w:val="000000" w:themeColor="text1" w:themeTint="FF" w:themeShade="FF"/>
          <w:sz w:val="24"/>
          <w:szCs w:val="24"/>
          <w:u w:val="none"/>
          <w:lang w:val="cy-GB"/>
        </w:rPr>
        <w:t>and</w:t>
      </w:r>
      <w:proofErr w:type="spellEnd"/>
      <w:r w:rsidRPr="3505F384" w:rsidR="30C94C65">
        <w:rPr>
          <w:rFonts w:ascii="Arial" w:hAnsi="Arial" w:eastAsia="Arial" w:cs="Arial"/>
          <w:b w:val="0"/>
          <w:bCs w:val="0"/>
          <w:i w:val="0"/>
          <w:iCs w:val="0"/>
          <w:strike w:val="0"/>
          <w:dstrike w:val="0"/>
          <w:noProof w:val="0"/>
          <w:color w:val="000000" w:themeColor="text1" w:themeTint="FF" w:themeShade="FF"/>
          <w:sz w:val="24"/>
          <w:szCs w:val="24"/>
          <w:u w:val="none"/>
          <w:lang w:val="cy-GB"/>
        </w:rPr>
        <w:t xml:space="preserve"> the </w:t>
      </w:r>
      <w:proofErr w:type="spellStart"/>
      <w:r w:rsidRPr="3505F384" w:rsidR="30C94C65">
        <w:rPr>
          <w:rFonts w:ascii="Arial" w:hAnsi="Arial" w:eastAsia="Arial" w:cs="Arial"/>
          <w:b w:val="0"/>
          <w:bCs w:val="0"/>
          <w:i w:val="0"/>
          <w:iCs w:val="0"/>
          <w:strike w:val="0"/>
          <w:dstrike w:val="0"/>
          <w:noProof w:val="0"/>
          <w:color w:val="000000" w:themeColor="text1" w:themeTint="FF" w:themeShade="FF"/>
          <w:sz w:val="24"/>
          <w:szCs w:val="24"/>
          <w:u w:val="none"/>
          <w:lang w:val="cy-GB"/>
        </w:rPr>
        <w:t>Arts</w:t>
      </w:r>
      <w:proofErr w:type="spellEnd"/>
      <w:r w:rsidRPr="3505F384" w:rsidR="30C94C65">
        <w:rPr>
          <w:rFonts w:ascii="Arial" w:hAnsi="Arial" w:eastAsia="Arial" w:cs="Arial"/>
          <w:b w:val="0"/>
          <w:bCs w:val="0"/>
          <w:i w:val="0"/>
          <w:iCs w:val="0"/>
          <w:strike w:val="0"/>
          <w:dstrike w:val="0"/>
          <w:noProof w:val="0"/>
          <w:color w:val="000000" w:themeColor="text1" w:themeTint="FF" w:themeShade="FF"/>
          <w:sz w:val="24"/>
          <w:szCs w:val="24"/>
          <w:u w:val="none"/>
          <w:lang w:val="cy-GB"/>
        </w:rPr>
        <w:t xml:space="preserve"> (2012) </w:t>
      </w:r>
      <w:proofErr w:type="spellStart"/>
      <w:r w:rsidRPr="3505F384" w:rsidR="30C94C65">
        <w:rPr>
          <w:rFonts w:ascii="Arial" w:hAnsi="Arial" w:eastAsia="Arial" w:cs="Arial"/>
          <w:b w:val="0"/>
          <w:bCs w:val="0"/>
          <w:i w:val="1"/>
          <w:iCs w:val="1"/>
          <w:strike w:val="0"/>
          <w:dstrike w:val="0"/>
          <w:noProof w:val="0"/>
          <w:color w:val="000000" w:themeColor="text1" w:themeTint="FF" w:themeShade="FF"/>
          <w:sz w:val="24"/>
          <w:szCs w:val="24"/>
          <w:u w:val="none"/>
          <w:lang w:val="cy-GB"/>
        </w:rPr>
        <w:t>Nurturing</w:t>
      </w:r>
      <w:proofErr w:type="spellEnd"/>
      <w:r w:rsidRPr="3505F384" w:rsidR="30C94C65">
        <w:rPr>
          <w:rFonts w:ascii="Arial" w:hAnsi="Arial" w:eastAsia="Arial" w:cs="Arial"/>
          <w:b w:val="0"/>
          <w:bCs w:val="0"/>
          <w:i w:val="1"/>
          <w:iCs w:val="1"/>
          <w:strike w:val="0"/>
          <w:dstrike w:val="0"/>
          <w:noProof w:val="0"/>
          <w:color w:val="000000" w:themeColor="text1" w:themeTint="FF" w:themeShade="FF"/>
          <w:sz w:val="24"/>
          <w:szCs w:val="24"/>
          <w:u w:val="none"/>
          <w:lang w:val="cy-GB"/>
        </w:rPr>
        <w:t xml:space="preserve"> </w:t>
      </w:r>
      <w:proofErr w:type="spellStart"/>
      <w:r w:rsidRPr="3505F384" w:rsidR="30C94C65">
        <w:rPr>
          <w:rFonts w:ascii="Arial" w:hAnsi="Arial" w:eastAsia="Arial" w:cs="Arial"/>
          <w:b w:val="0"/>
          <w:bCs w:val="0"/>
          <w:i w:val="1"/>
          <w:iCs w:val="1"/>
          <w:strike w:val="0"/>
          <w:dstrike w:val="0"/>
          <w:noProof w:val="0"/>
          <w:color w:val="000000" w:themeColor="text1" w:themeTint="FF" w:themeShade="FF"/>
          <w:sz w:val="24"/>
          <w:szCs w:val="24"/>
          <w:u w:val="none"/>
          <w:lang w:val="cy-GB"/>
        </w:rPr>
        <w:t>Imagination</w:t>
      </w:r>
      <w:proofErr w:type="spellEnd"/>
      <w:r w:rsidRPr="3505F384" w:rsidR="30C94C65">
        <w:rPr>
          <w:rFonts w:ascii="Arial" w:hAnsi="Arial" w:eastAsia="Arial" w:cs="Arial"/>
          <w:b w:val="0"/>
          <w:bCs w:val="0"/>
          <w:i w:val="1"/>
          <w:iCs w:val="1"/>
          <w:strike w:val="0"/>
          <w:dstrike w:val="0"/>
          <w:noProof w:val="0"/>
          <w:color w:val="000000" w:themeColor="text1" w:themeTint="FF" w:themeShade="FF"/>
          <w:sz w:val="24"/>
          <w:szCs w:val="24"/>
          <w:u w:val="none"/>
          <w:lang w:val="cy-GB"/>
        </w:rPr>
        <w:t xml:space="preserve"> </w:t>
      </w:r>
      <w:proofErr w:type="spellStart"/>
      <w:r w:rsidRPr="3505F384" w:rsidR="30C94C65">
        <w:rPr>
          <w:rFonts w:ascii="Arial" w:hAnsi="Arial" w:eastAsia="Arial" w:cs="Arial"/>
          <w:b w:val="0"/>
          <w:bCs w:val="0"/>
          <w:i w:val="1"/>
          <w:iCs w:val="1"/>
          <w:strike w:val="0"/>
          <w:dstrike w:val="0"/>
          <w:noProof w:val="0"/>
          <w:color w:val="000000" w:themeColor="text1" w:themeTint="FF" w:themeShade="FF"/>
          <w:sz w:val="24"/>
          <w:szCs w:val="24"/>
          <w:u w:val="none"/>
          <w:lang w:val="cy-GB"/>
        </w:rPr>
        <w:t>and</w:t>
      </w:r>
      <w:proofErr w:type="spellEnd"/>
      <w:r w:rsidRPr="3505F384" w:rsidR="30C94C65">
        <w:rPr>
          <w:rFonts w:ascii="Arial" w:hAnsi="Arial" w:eastAsia="Arial" w:cs="Arial"/>
          <w:b w:val="0"/>
          <w:bCs w:val="0"/>
          <w:i w:val="1"/>
          <w:iCs w:val="1"/>
          <w:strike w:val="0"/>
          <w:dstrike w:val="0"/>
          <w:noProof w:val="0"/>
          <w:color w:val="000000" w:themeColor="text1" w:themeTint="FF" w:themeShade="FF"/>
          <w:sz w:val="24"/>
          <w:szCs w:val="24"/>
          <w:u w:val="none"/>
          <w:lang w:val="cy-GB"/>
        </w:rPr>
        <w:t xml:space="preserve"> </w:t>
      </w:r>
      <w:proofErr w:type="spellStart"/>
      <w:r w:rsidRPr="3505F384" w:rsidR="30C94C65">
        <w:rPr>
          <w:rFonts w:ascii="Arial" w:hAnsi="Arial" w:eastAsia="Arial" w:cs="Arial"/>
          <w:b w:val="0"/>
          <w:bCs w:val="0"/>
          <w:i w:val="1"/>
          <w:iCs w:val="1"/>
          <w:strike w:val="0"/>
          <w:dstrike w:val="0"/>
          <w:noProof w:val="0"/>
          <w:color w:val="000000" w:themeColor="text1" w:themeTint="FF" w:themeShade="FF"/>
          <w:sz w:val="24"/>
          <w:szCs w:val="24"/>
          <w:u w:val="none"/>
          <w:lang w:val="cy-GB"/>
        </w:rPr>
        <w:t>Creativity</w:t>
      </w:r>
      <w:proofErr w:type="spellEnd"/>
      <w:r w:rsidRPr="3505F384" w:rsidR="30C94C65">
        <w:rPr>
          <w:rFonts w:ascii="Arial" w:hAnsi="Arial" w:eastAsia="Arial" w:cs="Arial"/>
          <w:b w:val="0"/>
          <w:bCs w:val="0"/>
          <w:i w:val="1"/>
          <w:iCs w:val="1"/>
          <w:strike w:val="0"/>
          <w:dstrike w:val="0"/>
          <w:noProof w:val="0"/>
          <w:color w:val="000000" w:themeColor="text1" w:themeTint="FF" w:themeShade="FF"/>
          <w:sz w:val="24"/>
          <w:szCs w:val="24"/>
          <w:u w:val="none"/>
          <w:lang w:val="cy-GB"/>
        </w:rPr>
        <w:t>.</w:t>
      </w:r>
      <w:r w:rsidRPr="3505F384" w:rsidR="30C94C65">
        <w:rPr>
          <w:rFonts w:ascii="Arial" w:hAnsi="Arial" w:eastAsia="Arial" w:cs="Arial"/>
          <w:b w:val="0"/>
          <w:bCs w:val="0"/>
          <w:i w:val="0"/>
          <w:iCs w:val="0"/>
          <w:strike w:val="0"/>
          <w:dstrike w:val="0"/>
          <w:noProof w:val="0"/>
          <w:color w:val="000000" w:themeColor="text1" w:themeTint="FF" w:themeShade="FF"/>
          <w:sz w:val="24"/>
          <w:szCs w:val="24"/>
          <w:u w:val="none"/>
          <w:lang w:val="cy-GB"/>
        </w:rPr>
        <w:t xml:space="preserve"> </w:t>
      </w:r>
      <w:proofErr w:type="spellStart"/>
      <w:r w:rsidRPr="3505F384" w:rsidR="30C94C65">
        <w:rPr>
          <w:rFonts w:ascii="Arial" w:hAnsi="Arial" w:eastAsia="Arial" w:cs="Arial"/>
          <w:b w:val="0"/>
          <w:bCs w:val="0"/>
          <w:i w:val="0"/>
          <w:iCs w:val="0"/>
          <w:strike w:val="0"/>
          <w:dstrike w:val="0"/>
          <w:noProof w:val="0"/>
          <w:color w:val="000000" w:themeColor="text1" w:themeTint="FF" w:themeShade="FF"/>
          <w:sz w:val="24"/>
          <w:szCs w:val="24"/>
          <w:u w:val="none"/>
          <w:lang w:val="cy-GB"/>
        </w:rPr>
        <w:t>nformation</w:t>
      </w:r>
      <w:proofErr w:type="spellEnd"/>
      <w:r w:rsidRPr="3505F384" w:rsidR="30C94C65">
        <w:rPr>
          <w:rFonts w:ascii="Arial" w:hAnsi="Arial" w:eastAsia="Arial" w:cs="Arial"/>
          <w:b w:val="0"/>
          <w:bCs w:val="0"/>
          <w:i w:val="0"/>
          <w:iCs w:val="0"/>
          <w:strike w:val="0"/>
          <w:dstrike w:val="0"/>
          <w:noProof w:val="0"/>
          <w:color w:val="000000" w:themeColor="text1" w:themeTint="FF" w:themeShade="FF"/>
          <w:sz w:val="24"/>
          <w:szCs w:val="24"/>
          <w:u w:val="none"/>
          <w:lang w:val="cy-GB"/>
        </w:rPr>
        <w:t xml:space="preserve"> </w:t>
      </w:r>
      <w:proofErr w:type="spellStart"/>
      <w:r w:rsidRPr="3505F384" w:rsidR="30C94C65">
        <w:rPr>
          <w:rFonts w:ascii="Arial" w:hAnsi="Arial" w:eastAsia="Arial" w:cs="Arial"/>
          <w:b w:val="0"/>
          <w:bCs w:val="0"/>
          <w:i w:val="0"/>
          <w:iCs w:val="0"/>
          <w:strike w:val="0"/>
          <w:dstrike w:val="0"/>
          <w:noProof w:val="0"/>
          <w:color w:val="000000" w:themeColor="text1" w:themeTint="FF" w:themeShade="FF"/>
          <w:sz w:val="24"/>
          <w:szCs w:val="24"/>
          <w:u w:val="none"/>
          <w:lang w:val="cy-GB"/>
        </w:rPr>
        <w:t>Age</w:t>
      </w:r>
      <w:proofErr w:type="spellEnd"/>
      <w:r w:rsidRPr="3505F384" w:rsidR="30C94C65">
        <w:rPr>
          <w:rFonts w:ascii="Arial" w:hAnsi="Arial" w:eastAsia="Arial" w:cs="Arial"/>
          <w:b w:val="0"/>
          <w:bCs w:val="0"/>
          <w:i w:val="0"/>
          <w:iCs w:val="0"/>
          <w:strike w:val="0"/>
          <w:dstrike w:val="0"/>
          <w:noProof w:val="0"/>
          <w:color w:val="000000" w:themeColor="text1" w:themeTint="FF" w:themeShade="FF"/>
          <w:sz w:val="24"/>
          <w:szCs w:val="24"/>
          <w:u w:val="none"/>
          <w:lang w:val="cy-GB"/>
        </w:rPr>
        <w:t xml:space="preserve"> </w:t>
      </w:r>
      <w:proofErr w:type="spellStart"/>
      <w:r w:rsidRPr="3505F384" w:rsidR="30C94C65">
        <w:rPr>
          <w:rFonts w:ascii="Arial" w:hAnsi="Arial" w:eastAsia="Arial" w:cs="Arial"/>
          <w:b w:val="0"/>
          <w:bCs w:val="0"/>
          <w:i w:val="0"/>
          <w:iCs w:val="0"/>
          <w:strike w:val="0"/>
          <w:dstrike w:val="0"/>
          <w:noProof w:val="0"/>
          <w:color w:val="000000" w:themeColor="text1" w:themeTint="FF" w:themeShade="FF"/>
          <w:sz w:val="24"/>
          <w:szCs w:val="24"/>
          <w:u w:val="none"/>
          <w:lang w:val="cy-GB"/>
        </w:rPr>
        <w:t>Pub</w:t>
      </w:r>
      <w:proofErr w:type="spellEnd"/>
      <w:r w:rsidRPr="3505F384" w:rsidR="30C94C65">
        <w:rPr>
          <w:rFonts w:ascii="Arial" w:hAnsi="Arial" w:eastAsia="Arial" w:cs="Arial"/>
          <w:b w:val="0"/>
          <w:bCs w:val="0"/>
          <w:i w:val="0"/>
          <w:iCs w:val="0"/>
          <w:strike w:val="0"/>
          <w:dstrike w:val="0"/>
          <w:noProof w:val="0"/>
          <w:color w:val="000000" w:themeColor="text1" w:themeTint="FF" w:themeShade="FF"/>
          <w:sz w:val="24"/>
          <w:szCs w:val="24"/>
          <w:u w:val="none"/>
          <w:lang w:val="cy-GB"/>
        </w:rPr>
        <w:t>. Unol Daleithiau.</w:t>
      </w:r>
    </w:p>
    <w:p w:rsidR="3505F384" w:rsidP="3505F384" w:rsidRDefault="3505F384" w14:paraId="6EAF0FD5" w14:textId="05D00B9F">
      <w:pPr>
        <w:pStyle w:val="Normal"/>
        <w:spacing w:after="160" w:line="259" w:lineRule="auto"/>
        <w:rPr>
          <w:rFonts w:ascii="Arial" w:hAnsi="Arial" w:eastAsia="Arial" w:cs="Arial"/>
          <w:b w:val="0"/>
          <w:bCs w:val="0"/>
          <w:i w:val="0"/>
          <w:iCs w:val="0"/>
          <w:strike w:val="0"/>
          <w:dstrike w:val="0"/>
          <w:noProof w:val="0"/>
          <w:color w:val="000000" w:themeColor="text1" w:themeTint="FF" w:themeShade="FF"/>
          <w:sz w:val="24"/>
          <w:szCs w:val="24"/>
          <w:u w:val="none"/>
          <w:lang w:val="cy-GB"/>
        </w:rPr>
      </w:pPr>
    </w:p>
    <w:p w:rsidR="3505F384" w:rsidP="3505F384" w:rsidRDefault="3505F384" w14:paraId="192E688E" w14:textId="13F0BBCB">
      <w:pPr>
        <w:pStyle w:val="Normal"/>
        <w:spacing w:after="160" w:line="259" w:lineRule="auto"/>
        <w:rPr>
          <w:rFonts w:ascii="Arial" w:hAnsi="Arial" w:eastAsia="Arial" w:cs="Arial"/>
          <w:b w:val="0"/>
          <w:bCs w:val="0"/>
          <w:i w:val="0"/>
          <w:iCs w:val="0"/>
          <w:strike w:val="0"/>
          <w:dstrike w:val="0"/>
          <w:noProof w:val="0"/>
          <w:color w:val="000000" w:themeColor="text1" w:themeTint="FF" w:themeShade="FF"/>
          <w:sz w:val="24"/>
          <w:szCs w:val="24"/>
          <w:u w:val="none"/>
          <w:lang w:val="cy-GB"/>
        </w:rPr>
      </w:pPr>
    </w:p>
    <w:p w:rsidR="5B9D626D" w:rsidP="3505F384" w:rsidRDefault="5B9D626D" w14:paraId="0CE4C116" w14:textId="1EB91BE4">
      <w:pPr>
        <w:pStyle w:val="Normal"/>
        <w:spacing w:after="160" w:line="259" w:lineRule="auto"/>
        <w:rPr>
          <w:rFonts w:ascii="Arial" w:hAnsi="Arial" w:eastAsia="Arial" w:cs="Arial"/>
          <w:b w:val="0"/>
          <w:bCs w:val="0"/>
          <w:noProof w:val="0"/>
          <w:sz w:val="24"/>
          <w:szCs w:val="24"/>
          <w:u w:val="single"/>
          <w:lang w:val="cy-GB"/>
        </w:rPr>
      </w:pPr>
      <w:r w:rsidRPr="3505F384" w:rsidR="5B9D626D">
        <w:rPr>
          <w:rFonts w:ascii="Arial" w:hAnsi="Arial" w:eastAsia="Arial" w:cs="Arial"/>
          <w:b w:val="0"/>
          <w:bCs w:val="0"/>
          <w:noProof w:val="0"/>
          <w:sz w:val="24"/>
          <w:szCs w:val="24"/>
          <w:u w:val="single"/>
          <w:lang w:val="cy-GB"/>
        </w:rPr>
        <w:t>Atodiad</w:t>
      </w:r>
    </w:p>
    <w:p w:rsidR="3505F384" w:rsidP="3505F384" w:rsidRDefault="3505F384" w14:paraId="773B1163" w14:textId="176167EF">
      <w:pPr>
        <w:pStyle w:val="Normal"/>
        <w:spacing w:after="160" w:line="259" w:lineRule="auto"/>
        <w:rPr>
          <w:rFonts w:ascii="Arial" w:hAnsi="Arial" w:eastAsia="Arial" w:cs="Arial"/>
          <w:b w:val="0"/>
          <w:bCs w:val="0"/>
          <w:noProof w:val="0"/>
          <w:sz w:val="24"/>
          <w:szCs w:val="24"/>
          <w:u w:val="single"/>
          <w:lang w:val="cy-GB"/>
        </w:rPr>
      </w:pPr>
    </w:p>
    <w:p w:rsidR="7B79231E" w:rsidP="3505F384" w:rsidRDefault="7B79231E" w14:paraId="2F107F86" w14:textId="33C34F98">
      <w:pPr>
        <w:pStyle w:val="Normal"/>
        <w:spacing w:after="160" w:line="259" w:lineRule="auto"/>
        <w:rPr>
          <w:rFonts w:ascii="Arial" w:hAnsi="Arial" w:eastAsia="Arial" w:cs="Arial"/>
          <w:b w:val="0"/>
          <w:bCs w:val="0"/>
          <w:noProof w:val="0"/>
          <w:sz w:val="24"/>
          <w:szCs w:val="24"/>
          <w:u w:val="none"/>
          <w:lang w:val="cy-GB"/>
        </w:rPr>
      </w:pPr>
      <w:r w:rsidRPr="3505F384" w:rsidR="7B79231E">
        <w:rPr>
          <w:rFonts w:ascii="Arial" w:hAnsi="Arial" w:eastAsia="Arial" w:cs="Arial"/>
          <w:b w:val="0"/>
          <w:bCs w:val="0"/>
          <w:noProof w:val="0"/>
          <w:sz w:val="24"/>
          <w:szCs w:val="24"/>
          <w:u w:val="none"/>
          <w:lang w:val="cy-GB"/>
        </w:rPr>
        <w:t>Atodiad</w:t>
      </w:r>
      <w:r w:rsidRPr="3505F384" w:rsidR="6B96BDDA">
        <w:rPr>
          <w:rFonts w:ascii="Arial" w:hAnsi="Arial" w:eastAsia="Arial" w:cs="Arial"/>
          <w:b w:val="0"/>
          <w:bCs w:val="0"/>
          <w:noProof w:val="0"/>
          <w:sz w:val="24"/>
          <w:szCs w:val="24"/>
          <w:u w:val="none"/>
          <w:lang w:val="cy-GB"/>
        </w:rPr>
        <w:t xml:space="preserve"> 1</w:t>
      </w:r>
      <w:r w:rsidRPr="3505F384" w:rsidR="6B96BDDA">
        <w:rPr>
          <w:rFonts w:ascii="Arial" w:hAnsi="Arial" w:eastAsia="Arial" w:cs="Arial"/>
          <w:b w:val="0"/>
          <w:bCs w:val="0"/>
          <w:noProof w:val="0"/>
          <w:sz w:val="24"/>
          <w:szCs w:val="24"/>
          <w:u w:val="single"/>
          <w:lang w:val="cy-GB"/>
        </w:rPr>
        <w:t xml:space="preserve"> </w:t>
      </w:r>
    </w:p>
    <w:p w:rsidR="5381CA52" w:rsidP="3505F384" w:rsidRDefault="5381CA52" w14:paraId="1B5FD49E" w14:textId="39F464A3">
      <w:pPr>
        <w:pStyle w:val="Normal"/>
        <w:spacing w:after="160" w:line="259" w:lineRule="auto"/>
        <w:rPr>
          <w:rFonts w:ascii="Tinos" w:hAnsi="Tinos" w:eastAsia="Tinos" w:cs="Tinos"/>
          <w:b w:val="0"/>
          <w:bCs w:val="0"/>
          <w:i w:val="0"/>
          <w:iCs w:val="0"/>
          <w:noProof w:val="0"/>
          <w:color w:val="000000" w:themeColor="text1" w:themeTint="FF" w:themeShade="FF"/>
          <w:sz w:val="24"/>
          <w:szCs w:val="24"/>
          <w:lang w:val="cy-GB"/>
        </w:rPr>
      </w:pPr>
      <w:r w:rsidR="5381CA52">
        <w:drawing>
          <wp:inline wp14:editId="4C5FD7BA" wp14:anchorId="3A6AEC22">
            <wp:extent cx="5757170" cy="800002"/>
            <wp:effectExtent l="0" t="0" r="0" b="0"/>
            <wp:docPr id="1282059466" name="" title=""/>
            <wp:cNvGraphicFramePr>
              <a:graphicFrameLocks noChangeAspect="1"/>
            </wp:cNvGraphicFramePr>
            <a:graphic>
              <a:graphicData uri="http://schemas.openxmlformats.org/drawingml/2006/picture">
                <pic:pic>
                  <pic:nvPicPr>
                    <pic:cNvPr id="0" name=""/>
                    <pic:cNvPicPr/>
                  </pic:nvPicPr>
                  <pic:blipFill>
                    <a:blip r:embed="R44d9edf844f9487a">
                      <a:extLst>
                        <a:ext xmlns:a="http://schemas.openxmlformats.org/drawingml/2006/main" uri="{28A0092B-C50C-407E-A947-70E740481C1C}">
                          <a14:useLocalDpi val="0"/>
                        </a:ext>
                      </a:extLst>
                    </a:blip>
                    <a:stretch>
                      <a:fillRect/>
                    </a:stretch>
                  </pic:blipFill>
                  <pic:spPr>
                    <a:xfrm>
                      <a:off x="0" y="0"/>
                      <a:ext cx="5757170" cy="800002"/>
                    </a:xfrm>
                    <a:prstGeom prst="rect">
                      <a:avLst/>
                    </a:prstGeom>
                  </pic:spPr>
                </pic:pic>
              </a:graphicData>
            </a:graphic>
          </wp:inline>
        </w:drawing>
      </w:r>
    </w:p>
    <w:p w:rsidR="6B96BDDA" w:rsidP="3505F384" w:rsidRDefault="6B96BDDA" w14:paraId="3CA0BD7C" w14:textId="4B128B81">
      <w:pPr>
        <w:rPr>
          <w:rFonts w:ascii="Calibri" w:hAnsi="Calibri" w:eastAsia="Calibri" w:cs="Calibri"/>
          <w:b w:val="0"/>
          <w:bCs w:val="0"/>
          <w:i w:val="0"/>
          <w:iCs w:val="0"/>
          <w:noProof w:val="0"/>
          <w:color w:val="000000" w:themeColor="text1" w:themeTint="FF" w:themeShade="FF"/>
          <w:sz w:val="28"/>
          <w:szCs w:val="28"/>
          <w:lang w:val="cy-GB"/>
        </w:rPr>
      </w:pPr>
      <w:r w:rsidRPr="3505F384" w:rsidR="6B96BDDA">
        <w:rPr>
          <w:rFonts w:ascii="Calibri" w:hAnsi="Calibri" w:eastAsia="Calibri" w:cs="Calibri"/>
          <w:b w:val="1"/>
          <w:bCs w:val="1"/>
          <w:i w:val="0"/>
          <w:iCs w:val="0"/>
          <w:noProof w:val="0"/>
          <w:color w:val="000000" w:themeColor="text1" w:themeTint="FF" w:themeShade="FF"/>
          <w:sz w:val="28"/>
          <w:szCs w:val="28"/>
          <w:lang w:val="cy-GB"/>
        </w:rPr>
        <w:t>Cynllun Gwers ar gyfer Aseiniad ECAD5008</w:t>
      </w:r>
    </w:p>
    <w:p w:rsidR="3505F384" w:rsidP="3505F384" w:rsidRDefault="3505F384" w14:paraId="3B7D9E91" w14:textId="3F1E9A5D">
      <w:pPr>
        <w:rPr>
          <w:rFonts w:ascii="Calibri" w:hAnsi="Calibri" w:eastAsia="Calibri" w:cs="Calibri"/>
          <w:b w:val="0"/>
          <w:bCs w:val="0"/>
          <w:i w:val="0"/>
          <w:iCs w:val="0"/>
          <w:noProof w:val="0"/>
          <w:color w:val="000000" w:themeColor="text1" w:themeTint="FF" w:themeShade="FF"/>
          <w:sz w:val="12"/>
          <w:szCs w:val="12"/>
          <w:lang w:val="cy-GB"/>
        </w:rPr>
      </w:pPr>
    </w:p>
    <w:tbl>
      <w:tblPr>
        <w:tblStyle w:val="TableGrid"/>
        <w:tblW w:w="0" w:type="auto"/>
        <w:tblLayout w:type="fixed"/>
        <w:tblLook w:val="04A0" w:firstRow="1" w:lastRow="0" w:firstColumn="1" w:lastColumn="0" w:noHBand="0" w:noVBand="1"/>
      </w:tblPr>
      <w:tblGrid>
        <w:gridCol w:w="2021"/>
        <w:gridCol w:w="4029"/>
        <w:gridCol w:w="1186"/>
        <w:gridCol w:w="1779"/>
      </w:tblGrid>
      <w:tr w:rsidR="3505F384" w:rsidTr="3505F384" w14:paraId="48EABCAF">
        <w:tc>
          <w:tcPr>
            <w:tcW w:w="2021" w:type="dxa"/>
            <w:tcMar/>
            <w:vAlign w:val="top"/>
          </w:tcPr>
          <w:p w:rsidR="3505F384" w:rsidP="3505F384" w:rsidRDefault="3505F384" w14:paraId="3E4AC947" w14:textId="011A9EBC">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Darpar Athro</w:t>
            </w:r>
          </w:p>
        </w:tc>
        <w:tc>
          <w:tcPr>
            <w:tcW w:w="4029" w:type="dxa"/>
            <w:tcMar/>
            <w:vAlign w:val="top"/>
          </w:tcPr>
          <w:p w:rsidR="3505F384" w:rsidP="3505F384" w:rsidRDefault="3505F384" w14:paraId="4C1CD025" w14:textId="7E645CBC">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Anna Jones</w:t>
            </w:r>
          </w:p>
        </w:tc>
        <w:tc>
          <w:tcPr>
            <w:tcW w:w="1186" w:type="dxa"/>
            <w:tcMar/>
            <w:vAlign w:val="top"/>
          </w:tcPr>
          <w:p w:rsidR="3505F384" w:rsidP="3505F384" w:rsidRDefault="3505F384" w14:paraId="1FE14427" w14:textId="0666ACAC">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Dosbarth:</w:t>
            </w:r>
          </w:p>
        </w:tc>
        <w:tc>
          <w:tcPr>
            <w:tcW w:w="1779" w:type="dxa"/>
            <w:tcMar/>
            <w:vAlign w:val="top"/>
          </w:tcPr>
          <w:p w:rsidR="3505F384" w:rsidP="3505F384" w:rsidRDefault="3505F384" w14:paraId="4CAF64A4" w14:textId="6A7FBC10">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Bl.3</w:t>
            </w:r>
          </w:p>
        </w:tc>
      </w:tr>
      <w:tr w:rsidR="3505F384" w:rsidTr="3505F384" w14:paraId="5EAF5F52">
        <w:tc>
          <w:tcPr>
            <w:tcW w:w="2021" w:type="dxa"/>
            <w:tcMar/>
            <w:vAlign w:val="top"/>
          </w:tcPr>
          <w:p w:rsidR="3505F384" w:rsidP="3505F384" w:rsidRDefault="3505F384" w14:paraId="22D94E49" w14:textId="16D2E88E">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Maes Dysgu a Phrofiad neu Bwnc</w:t>
            </w:r>
          </w:p>
        </w:tc>
        <w:tc>
          <w:tcPr>
            <w:tcW w:w="4029" w:type="dxa"/>
            <w:tcMar/>
            <w:vAlign w:val="top"/>
          </w:tcPr>
          <w:p w:rsidR="3505F384" w:rsidP="3505F384" w:rsidRDefault="3505F384" w14:paraId="7CB11F7C" w14:textId="217ACAAA">
            <w:pPr>
              <w:rPr>
                <w:rFonts w:ascii="Calibri" w:hAnsi="Calibri" w:eastAsia="Calibri" w:cs="Calibri"/>
                <w:b w:val="0"/>
                <w:bCs w:val="0"/>
                <w:i w:val="0"/>
                <w:iCs w:val="0"/>
                <w:color w:val="1F1F1F"/>
                <w:sz w:val="24"/>
                <w:szCs w:val="24"/>
              </w:rPr>
            </w:pPr>
            <w:r w:rsidRPr="3505F384" w:rsidR="3505F384">
              <w:rPr>
                <w:rFonts w:ascii="Calibri" w:hAnsi="Calibri" w:eastAsia="Calibri" w:cs="Calibri"/>
                <w:b w:val="0"/>
                <w:bCs w:val="0"/>
                <w:i w:val="0"/>
                <w:iCs w:val="0"/>
                <w:color w:val="1F1F1F"/>
                <w:sz w:val="24"/>
                <w:szCs w:val="24"/>
                <w:lang w:val="cy-GB"/>
              </w:rPr>
              <w:t>Ieithoedd, Llythrennedd a Chyfathrebu</w:t>
            </w:r>
          </w:p>
        </w:tc>
        <w:tc>
          <w:tcPr>
            <w:tcW w:w="1186" w:type="dxa"/>
            <w:tcMar/>
            <w:vAlign w:val="top"/>
          </w:tcPr>
          <w:p w:rsidR="3505F384" w:rsidP="3505F384" w:rsidRDefault="3505F384" w14:paraId="3674FF04" w14:textId="161545FA">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Dyddiad:</w:t>
            </w:r>
          </w:p>
        </w:tc>
        <w:tc>
          <w:tcPr>
            <w:tcW w:w="1779" w:type="dxa"/>
            <w:tcMar/>
            <w:vAlign w:val="top"/>
          </w:tcPr>
          <w:p w:rsidR="3505F384" w:rsidP="3505F384" w:rsidRDefault="3505F384" w14:paraId="514F2850" w14:textId="3035FC90">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Mawrth 20</w:t>
            </w:r>
          </w:p>
        </w:tc>
      </w:tr>
      <w:tr w:rsidR="3505F384" w:rsidTr="3505F384" w14:paraId="30071F4D">
        <w:tc>
          <w:tcPr>
            <w:tcW w:w="2021" w:type="dxa"/>
            <w:tcMar/>
            <w:vAlign w:val="top"/>
          </w:tcPr>
          <w:p w:rsidR="3505F384" w:rsidP="3505F384" w:rsidRDefault="3505F384" w14:paraId="42F64B7D" w14:textId="4390FCAB">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Ffocws Gwers:</w:t>
            </w:r>
          </w:p>
        </w:tc>
        <w:tc>
          <w:tcPr>
            <w:tcW w:w="6994" w:type="dxa"/>
            <w:gridSpan w:val="3"/>
            <w:tcMar/>
            <w:vAlign w:val="top"/>
          </w:tcPr>
          <w:p w:rsidR="3505F384" w:rsidP="3505F384" w:rsidRDefault="3505F384" w14:paraId="03357FB5" w14:textId="3CAE957C">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Ysgrifennu acronym ar y Fforest Law</w:t>
            </w:r>
          </w:p>
          <w:p w:rsidR="3505F384" w:rsidP="3505F384" w:rsidRDefault="3505F384" w14:paraId="11FFCAAD" w14:textId="6F870DD8">
            <w:pPr>
              <w:rPr>
                <w:rFonts w:ascii="Calibri" w:hAnsi="Calibri" w:eastAsia="Calibri" w:cs="Calibri"/>
                <w:b w:val="0"/>
                <w:bCs w:val="0"/>
                <w:i w:val="0"/>
                <w:iCs w:val="0"/>
                <w:sz w:val="28"/>
                <w:szCs w:val="28"/>
              </w:rPr>
            </w:pPr>
          </w:p>
        </w:tc>
      </w:tr>
      <w:tr w:rsidR="3505F384" w:rsidTr="3505F384" w14:paraId="1E3350E1">
        <w:tc>
          <w:tcPr>
            <w:tcW w:w="2021" w:type="dxa"/>
            <w:tcMar/>
            <w:vAlign w:val="top"/>
          </w:tcPr>
          <w:p w:rsidR="3505F384" w:rsidP="3505F384" w:rsidRDefault="3505F384" w14:paraId="4C3B7206" w14:textId="1F728C54">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 xml:space="preserve">Cysylltiadau ystyrlon â'r Cwricwlwm </w:t>
            </w:r>
          </w:p>
          <w:p w:rsidR="3505F384" w:rsidP="3505F384" w:rsidRDefault="3505F384" w14:paraId="64C2A160" w14:textId="05ACD257">
            <w:pPr>
              <w:rPr>
                <w:rFonts w:ascii="Calibri" w:hAnsi="Calibri" w:eastAsia="Calibri" w:cs="Calibri"/>
                <w:b w:val="0"/>
                <w:bCs w:val="0"/>
                <w:i w:val="0"/>
                <w:iCs w:val="0"/>
                <w:sz w:val="16"/>
                <w:szCs w:val="16"/>
              </w:rPr>
            </w:pPr>
            <w:r w:rsidRPr="3505F384" w:rsidR="3505F384">
              <w:rPr>
                <w:rFonts w:ascii="Calibri" w:hAnsi="Calibri" w:eastAsia="Calibri" w:cs="Calibri"/>
                <w:b w:val="0"/>
                <w:bCs w:val="0"/>
                <w:i w:val="0"/>
                <w:iCs w:val="0"/>
                <w:sz w:val="16"/>
                <w:szCs w:val="16"/>
                <w:lang w:val="cy-GB"/>
              </w:rPr>
              <w:t>(Beth sy'n bwysig datganiadau &amp; camau dilyniant)</w:t>
            </w:r>
          </w:p>
        </w:tc>
        <w:tc>
          <w:tcPr>
            <w:tcW w:w="6994" w:type="dxa"/>
            <w:gridSpan w:val="3"/>
            <w:tcMar/>
            <w:vAlign w:val="top"/>
          </w:tcPr>
          <w:p w:rsidR="3505F384" w:rsidP="3505F384" w:rsidRDefault="3505F384" w14:paraId="780660B1" w14:textId="57872B62">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 xml:space="preserve">Cam cynnydd 3 – Iaith, Llythrennedd a </w:t>
            </w:r>
            <w:r w:rsidRPr="3505F384" w:rsidR="4CD35D6A">
              <w:rPr>
                <w:rFonts w:ascii="Calibri" w:hAnsi="Calibri" w:eastAsia="Calibri" w:cs="Calibri"/>
                <w:b w:val="0"/>
                <w:bCs w:val="0"/>
                <w:i w:val="0"/>
                <w:iCs w:val="0"/>
                <w:sz w:val="28"/>
                <w:szCs w:val="28"/>
                <w:lang w:val="cy-GB"/>
              </w:rPr>
              <w:t>Chyfathrebu</w:t>
            </w:r>
            <w:r w:rsidRPr="3505F384" w:rsidR="3505F384">
              <w:rPr>
                <w:rFonts w:ascii="Calibri" w:hAnsi="Calibri" w:eastAsia="Calibri" w:cs="Calibri"/>
                <w:b w:val="0"/>
                <w:bCs w:val="0"/>
                <w:i w:val="0"/>
                <w:iCs w:val="0"/>
                <w:sz w:val="28"/>
                <w:szCs w:val="28"/>
                <w:lang w:val="cy-GB"/>
              </w:rPr>
              <w:t xml:space="preserve"> </w:t>
            </w:r>
          </w:p>
          <w:p w:rsidR="3505F384" w:rsidP="3505F384" w:rsidRDefault="3505F384" w14:paraId="53D92EB7" w14:textId="57CE2067">
            <w:pPr>
              <w:pStyle w:val="ListParagraph"/>
              <w:numPr>
                <w:ilvl w:val="0"/>
                <w:numId w:val="13"/>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Rwy’n gallu gwrando ar, deall, ac adalw yn ddiweddarach mewn mwy o fanylder, ystyr cyffredinol yr hyn rwyf wedi’i glywed.</w:t>
            </w:r>
          </w:p>
          <w:p w:rsidR="3505F384" w:rsidP="3505F384" w:rsidRDefault="3505F384" w14:paraId="5C838F01" w14:textId="52B74F70">
            <w:pPr>
              <w:pStyle w:val="ListParagraph"/>
              <w:numPr>
                <w:ilvl w:val="0"/>
                <w:numId w:val="13"/>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Rwy’n gallu gwrando ar a deall gwybodaeth am amrywiaeth o bynciau, gan grynhoi’r prif bwyntiau.</w:t>
            </w:r>
          </w:p>
          <w:p w:rsidR="3505F384" w:rsidP="3505F384" w:rsidRDefault="3505F384" w14:paraId="6261BBBC" w14:textId="7DB468D6">
            <w:pPr>
              <w:pStyle w:val="ListParagraph"/>
              <w:numPr>
                <w:ilvl w:val="0"/>
                <w:numId w:val="13"/>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Rwy’n gallu gwrando gydag empathi ar safbwyntiau gwahanol bobl ar bynciau amrywiol.</w:t>
            </w:r>
          </w:p>
          <w:p w:rsidR="3505F384" w:rsidP="3505F384" w:rsidRDefault="3505F384" w14:paraId="12B2A44B" w14:textId="1C1662B2">
            <w:pPr>
              <w:pStyle w:val="ListParagraph"/>
              <w:numPr>
                <w:ilvl w:val="0"/>
                <w:numId w:val="13"/>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Rwy’n gallu darllen testunau gan ddewis strategaethau sy’n rhoi’r mwyaf o gymorth i mi eu deall. Gallai’r strategaethau hyn gynnwys gweithio ar draws fy ieithoedd.</w:t>
            </w:r>
          </w:p>
          <w:p w:rsidR="3505F384" w:rsidP="3505F384" w:rsidRDefault="3505F384" w14:paraId="78546C59" w14:textId="4FBFB08A">
            <w:pPr>
              <w:pStyle w:val="ListParagraph"/>
              <w:numPr>
                <w:ilvl w:val="0"/>
                <w:numId w:val="13"/>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Rwy’n gallu gwrando a darllen i fagu dealltwriaeth o’r ffordd y mae gramadeg ac atalnodi’n effeithio ar ystyr.</w:t>
            </w:r>
          </w:p>
          <w:p w:rsidR="3505F384" w:rsidP="3505F384" w:rsidRDefault="3505F384" w14:paraId="01C9365A" w14:textId="71294939">
            <w:pPr>
              <w:pStyle w:val="ListParagraph"/>
              <w:numPr>
                <w:ilvl w:val="0"/>
                <w:numId w:val="13"/>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Rwy’n gallu gwrando a darllen er mwyn datblygu fy ngeirfa, ynganiad a strwythurau brawddegau, gan ddefnyddio’r rhain wrth i mi gyfathrebu.</w:t>
            </w:r>
          </w:p>
          <w:p w:rsidR="3505F384" w:rsidP="3505F384" w:rsidRDefault="3505F384" w14:paraId="1FCCE5CE" w14:textId="063BBB92">
            <w:pPr>
              <w:pStyle w:val="ListParagraph"/>
              <w:numPr>
                <w:ilvl w:val="0"/>
                <w:numId w:val="13"/>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Rwy’n gallu ymateb i safbwyntiau pobl eraill, gan ymofyn eglurhad, strwythuro dadleuon, crynhoi ac esbonio’r hyn rwyf wedi’i glywed, ei ddarllen neu’i weld.</w:t>
            </w:r>
          </w:p>
          <w:p w:rsidR="3505F384" w:rsidP="3505F384" w:rsidRDefault="3505F384" w14:paraId="05AEF039" w14:textId="3B0647FB">
            <w:pPr>
              <w:pStyle w:val="ListParagraph"/>
              <w:numPr>
                <w:ilvl w:val="0"/>
                <w:numId w:val="13"/>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Rwy’n gallu ysgrifennu’n ddarllenadwy a rhugl.</w:t>
            </w:r>
          </w:p>
          <w:p w:rsidR="3505F384" w:rsidP="3505F384" w:rsidRDefault="3505F384" w14:paraId="03AA8E58" w14:textId="5C04B2A1">
            <w:pPr>
              <w:pStyle w:val="ListParagraph"/>
              <w:numPr>
                <w:ilvl w:val="0"/>
                <w:numId w:val="13"/>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Rwy’n gallu defnyddio iaith idiomatig gyfarwydd a chywair priodol wrth gyfathrebu.</w:t>
            </w:r>
          </w:p>
          <w:p w:rsidR="3505F384" w:rsidP="3505F384" w:rsidRDefault="3505F384" w14:paraId="2CA09E05" w14:textId="0B486690">
            <w:pPr>
              <w:pStyle w:val="ListParagraph"/>
              <w:numPr>
                <w:ilvl w:val="0"/>
                <w:numId w:val="13"/>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Rwy’n gallu defnyddio fy nychymyg ac arbrofi gydag iaith i greu fy llenyddiaeth fy hun.</w:t>
            </w:r>
          </w:p>
          <w:p w:rsidR="3505F384" w:rsidP="3505F384" w:rsidRDefault="3505F384" w14:paraId="20BD726E" w14:textId="441C1687">
            <w:pPr>
              <w:pStyle w:val="ListParagraph"/>
              <w:numPr>
                <w:ilvl w:val="0"/>
                <w:numId w:val="13"/>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Rwy’n gallu gwneud cysylltiadau rhwng yr hyn rwy’n ei glywed, ei darllen a’i weld.</w:t>
            </w:r>
          </w:p>
        </w:tc>
      </w:tr>
      <w:tr w:rsidR="3505F384" w:rsidTr="3505F384" w14:paraId="6B368E8A">
        <w:tc>
          <w:tcPr>
            <w:tcW w:w="2021" w:type="dxa"/>
            <w:tcMar/>
            <w:vAlign w:val="top"/>
          </w:tcPr>
          <w:p w:rsidR="3505F384" w:rsidP="3505F384" w:rsidRDefault="3505F384" w14:paraId="2BF45B23" w14:textId="493500A9">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Cysylltiadau ystyrlon â:</w:t>
            </w:r>
          </w:p>
          <w:p w:rsidR="3505F384" w:rsidP="3505F384" w:rsidRDefault="3505F384" w14:paraId="0302C5D1" w14:textId="0A89D4F3">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Chyfrifoldebau trawsgwricwlaidd</w:t>
            </w:r>
          </w:p>
        </w:tc>
        <w:tc>
          <w:tcPr>
            <w:tcW w:w="6994" w:type="dxa"/>
            <w:gridSpan w:val="3"/>
            <w:tcMar/>
            <w:vAlign w:val="top"/>
          </w:tcPr>
          <w:p w:rsidR="3505F384" w:rsidP="3505F384" w:rsidRDefault="3505F384" w14:paraId="048D9A34" w14:textId="21A60A16">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 xml:space="preserve">Dyniaethau </w:t>
            </w:r>
          </w:p>
          <w:p w:rsidR="3505F384" w:rsidP="3505F384" w:rsidRDefault="3505F384" w14:paraId="6D715272" w14:textId="13F89A6D">
            <w:pPr>
              <w:pStyle w:val="ListParagraph"/>
              <w:numPr>
                <w:ilvl w:val="0"/>
                <w:numId w:val="14"/>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Rwyf wedi ymwneud yn weithredol gydag ystod o symbyliadau, ac wedi cael cyfle i gymryd rhan mewn ymchwiliadau, ar y cyd ac yn annibynnol.</w:t>
            </w:r>
          </w:p>
          <w:p w:rsidR="3505F384" w:rsidP="3505F384" w:rsidRDefault="3505F384" w14:paraId="4CA0BD9E" w14:textId="63956F98">
            <w:pPr>
              <w:pStyle w:val="ListParagraph"/>
              <w:numPr>
                <w:ilvl w:val="0"/>
                <w:numId w:val="14"/>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Rwy’n gallu myfyrio ar gryfderau a gwendidau’r dulliau rwyf wedi eu defnyddio yn fy ymchwiliadau.</w:t>
            </w:r>
          </w:p>
          <w:p w:rsidR="3505F384" w:rsidP="3505F384" w:rsidRDefault="3505F384" w14:paraId="1DB5424F" w14:textId="7047BA84">
            <w:pPr>
              <w:pStyle w:val="ListParagraph"/>
              <w:numPr>
                <w:ilvl w:val="0"/>
                <w:numId w:val="14"/>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Rwy’n gallu ffurfio, mynegi a thrafod fy marn fy hun ar ystod o faterion, ar ôl ystyried tystiolaeth a safbwyntiau pobl eraill.</w:t>
            </w:r>
          </w:p>
          <w:p w:rsidR="3505F384" w:rsidP="3505F384" w:rsidRDefault="3505F384" w14:paraId="16EED7DE" w14:textId="61F5EB9E">
            <w:pPr>
              <w:pStyle w:val="ListParagraph"/>
              <w:numPr>
                <w:ilvl w:val="0"/>
                <w:numId w:val="14"/>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Rwy’n gallu disgrifio ac esbonio’n syml beth yw effaith gweithredoedd dynol ar y byd naturiol yn y gorffennol a’r presennol.</w:t>
            </w:r>
          </w:p>
          <w:p w:rsidR="3505F384" w:rsidP="3505F384" w:rsidRDefault="3505F384" w14:paraId="401F3510" w14:textId="14276E1B">
            <w:pPr>
              <w:pStyle w:val="ListParagraph"/>
              <w:numPr>
                <w:ilvl w:val="0"/>
                <w:numId w:val="14"/>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Rwy’n gallu disgrifio ac esbonio’n syml sut a pham mae rhai lleoedd, gofodau, amgylcheddau a thirweddau yn arbennig o bwysig i wahanol bobl ac am wahanol resymau.</w:t>
            </w:r>
          </w:p>
          <w:p w:rsidR="3505F384" w:rsidP="3505F384" w:rsidRDefault="3505F384" w14:paraId="4E8DDFB6" w14:textId="71E37F4C">
            <w:pPr>
              <w:pStyle w:val="ListParagraph"/>
              <w:numPr>
                <w:ilvl w:val="0"/>
                <w:numId w:val="14"/>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Rwy’n gallu lleoli a rhoi esboniadau syml am nodweddion arbennig lleoedd, gofodau a thirffurfiau yn fy ardal leol ac yng Nghymru, yn ogystal ag yn y byd ehangach.</w:t>
            </w:r>
          </w:p>
          <w:p w:rsidR="3505F384" w:rsidP="3505F384" w:rsidRDefault="3505F384" w14:paraId="30B58D14" w14:textId="09A73AC4">
            <w:pPr>
              <w:pStyle w:val="ListParagraph"/>
              <w:numPr>
                <w:ilvl w:val="0"/>
                <w:numId w:val="14"/>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Rwy’n gallu rhoi disgrifiadau syml o sut mae lleoedd, gofodau, amgylcheddau a thirffurfiau wedi newid dros gyfnod o amser.</w:t>
            </w:r>
          </w:p>
          <w:p w:rsidR="3505F384" w:rsidP="3505F384" w:rsidRDefault="3505F384" w14:paraId="777B4B88" w14:textId="78CA3421">
            <w:pPr>
              <w:rPr>
                <w:rFonts w:ascii="Calibri" w:hAnsi="Calibri" w:eastAsia="Calibri" w:cs="Calibri"/>
                <w:b w:val="0"/>
                <w:bCs w:val="0"/>
                <w:i w:val="0"/>
                <w:iCs w:val="0"/>
                <w:sz w:val="28"/>
                <w:szCs w:val="28"/>
              </w:rPr>
            </w:pPr>
          </w:p>
        </w:tc>
      </w:tr>
      <w:tr w:rsidR="3505F384" w:rsidTr="3505F384" w14:paraId="4B30787C">
        <w:tc>
          <w:tcPr>
            <w:tcW w:w="9015" w:type="dxa"/>
            <w:gridSpan w:val="4"/>
            <w:tcMar/>
            <w:vAlign w:val="top"/>
          </w:tcPr>
          <w:p w:rsidR="3505F384" w:rsidP="3505F384" w:rsidRDefault="3505F384" w14:paraId="75C6E1C9" w14:textId="16DEB73F">
            <w:pPr>
              <w:rPr>
                <w:rFonts w:ascii="Calibri" w:hAnsi="Calibri" w:eastAsia="Calibri" w:cs="Calibri"/>
                <w:b w:val="0"/>
                <w:bCs w:val="0"/>
                <w:i w:val="0"/>
                <w:iCs w:val="0"/>
                <w:sz w:val="22"/>
                <w:szCs w:val="22"/>
              </w:rPr>
            </w:pPr>
            <w:r w:rsidRPr="3505F384" w:rsidR="3505F384">
              <w:rPr>
                <w:rFonts w:ascii="Calibri" w:hAnsi="Calibri" w:eastAsia="Calibri" w:cs="Calibri"/>
                <w:b w:val="0"/>
                <w:bCs w:val="0"/>
                <w:i w:val="0"/>
                <w:iCs w:val="0"/>
                <w:sz w:val="24"/>
                <w:szCs w:val="24"/>
                <w:lang w:val="cy-GB"/>
              </w:rPr>
              <w:t xml:space="preserve">Targedau Personol </w:t>
            </w:r>
            <w:r w:rsidRPr="3505F384" w:rsidR="3505F384">
              <w:rPr>
                <w:rFonts w:ascii="Calibri" w:hAnsi="Calibri" w:eastAsia="Calibri" w:cs="Calibri"/>
                <w:b w:val="0"/>
                <w:bCs w:val="0"/>
                <w:i w:val="0"/>
                <w:iCs w:val="0"/>
                <w:sz w:val="22"/>
                <w:szCs w:val="22"/>
                <w:lang w:val="cy-GB"/>
              </w:rPr>
              <w:t>(Cysylltiedig â SAC ac wedi eu nodi mewn adolygiad wythnosol)</w:t>
            </w:r>
          </w:p>
          <w:p w:rsidR="3505F384" w:rsidP="3505F384" w:rsidRDefault="3505F384" w14:paraId="3A454104" w14:textId="10E914FB">
            <w:pPr>
              <w:rPr>
                <w:rFonts w:ascii="Calibri" w:hAnsi="Calibri" w:eastAsia="Calibri" w:cs="Calibri"/>
                <w:b w:val="0"/>
                <w:bCs w:val="0"/>
                <w:i w:val="0"/>
                <w:iCs w:val="0"/>
                <w:sz w:val="28"/>
                <w:szCs w:val="28"/>
              </w:rPr>
            </w:pPr>
          </w:p>
          <w:p w:rsidR="3505F384" w:rsidP="3505F384" w:rsidRDefault="3505F384" w14:paraId="4F20AC2B" w14:textId="462BAEAD">
            <w:pPr>
              <w:rPr>
                <w:rFonts w:ascii="Calibri" w:hAnsi="Calibri" w:eastAsia="Calibri" w:cs="Calibri"/>
                <w:b w:val="0"/>
                <w:bCs w:val="0"/>
                <w:i w:val="0"/>
                <w:iCs w:val="0"/>
                <w:sz w:val="28"/>
                <w:szCs w:val="28"/>
              </w:rPr>
            </w:pPr>
          </w:p>
          <w:p w:rsidR="3505F384" w:rsidP="3505F384" w:rsidRDefault="3505F384" w14:paraId="57BA0411" w14:textId="739ADE2C">
            <w:pPr>
              <w:rPr>
                <w:rFonts w:ascii="Calibri" w:hAnsi="Calibri" w:eastAsia="Calibri" w:cs="Calibri"/>
                <w:b w:val="0"/>
                <w:bCs w:val="0"/>
                <w:i w:val="0"/>
                <w:iCs w:val="0"/>
                <w:sz w:val="28"/>
                <w:szCs w:val="28"/>
              </w:rPr>
            </w:pPr>
          </w:p>
        </w:tc>
      </w:tr>
    </w:tbl>
    <w:p w:rsidR="3505F384" w:rsidP="3505F384" w:rsidRDefault="3505F384" w14:paraId="7924AF3B" w14:textId="590D4AEA">
      <w:pPr>
        <w:pStyle w:val="Normal"/>
        <w:spacing w:after="160" w:line="259" w:lineRule="auto"/>
        <w:rPr>
          <w:rFonts w:ascii="Arial" w:hAnsi="Arial" w:eastAsia="Arial" w:cs="Arial"/>
          <w:b w:val="0"/>
          <w:bCs w:val="0"/>
          <w:noProof w:val="0"/>
          <w:sz w:val="24"/>
          <w:szCs w:val="24"/>
          <w:u w:val="single"/>
          <w:lang w:val="cy-GB"/>
        </w:rPr>
      </w:pPr>
    </w:p>
    <w:tbl>
      <w:tblPr>
        <w:tblStyle w:val="TableGrid"/>
        <w:tblW w:w="0" w:type="auto"/>
        <w:tblLayout w:type="fixed"/>
        <w:tblLook w:val="04A0" w:firstRow="1" w:lastRow="0" w:firstColumn="1" w:lastColumn="0" w:noHBand="0" w:noVBand="1"/>
      </w:tblPr>
      <w:tblGrid>
        <w:gridCol w:w="9015"/>
      </w:tblGrid>
      <w:tr w:rsidR="3505F384" w:rsidTr="3505F384" w14:paraId="783F4D41">
        <w:tc>
          <w:tcPr>
            <w:tcW w:w="9015" w:type="dxa"/>
            <w:shd w:val="clear" w:color="auto" w:fill="D9E2F3" w:themeFill="accent1" w:themeFillTint="33"/>
            <w:tcMar/>
            <w:vAlign w:val="top"/>
          </w:tcPr>
          <w:p w:rsidR="3505F384" w:rsidP="3505F384" w:rsidRDefault="3505F384" w14:paraId="3192949C" w14:textId="02979CD1">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Amcanion Dysgu (ffocws ar ddysgu – defnyddio geirfa ddealladwy):</w:t>
            </w:r>
          </w:p>
        </w:tc>
      </w:tr>
      <w:tr w:rsidR="3505F384" w:rsidTr="3505F384" w14:paraId="4FDE9448">
        <w:tc>
          <w:tcPr>
            <w:tcW w:w="9015" w:type="dxa"/>
            <w:tcMar/>
            <w:vAlign w:val="top"/>
          </w:tcPr>
          <w:p w:rsidR="3505F384" w:rsidP="3505F384" w:rsidRDefault="3505F384" w14:paraId="4DD97C74" w14:textId="1A6A0146">
            <w:pPr>
              <w:rPr>
                <w:rFonts w:ascii="Calibri" w:hAnsi="Calibri" w:eastAsia="Calibri" w:cs="Calibri"/>
                <w:b w:val="0"/>
                <w:bCs w:val="0"/>
                <w:i w:val="0"/>
                <w:iCs w:val="0"/>
                <w:sz w:val="22"/>
                <w:szCs w:val="22"/>
              </w:rPr>
            </w:pPr>
            <w:r w:rsidRPr="3505F384" w:rsidR="3505F384">
              <w:rPr>
                <w:rFonts w:ascii="Calibri" w:hAnsi="Calibri" w:eastAsia="Calibri" w:cs="Calibri"/>
                <w:b w:val="0"/>
                <w:bCs w:val="0"/>
                <w:i w:val="0"/>
                <w:iCs w:val="0"/>
                <w:sz w:val="22"/>
                <w:szCs w:val="22"/>
                <w:lang w:val="cy-GB"/>
              </w:rPr>
              <w:t>Bydd disgyblion yn dysgu i wneud y canlynol:</w:t>
            </w:r>
          </w:p>
          <w:p w:rsidR="3505F384" w:rsidP="3505F384" w:rsidRDefault="3505F384" w14:paraId="0031DCCD" w14:textId="7D7115C8">
            <w:pPr>
              <w:pStyle w:val="ListParagraph"/>
              <w:numPr>
                <w:ilvl w:val="0"/>
                <w:numId w:val="15"/>
              </w:numPr>
              <w:rPr>
                <w:rFonts w:ascii="Calibri" w:hAnsi="Calibri" w:eastAsia="Calibri" w:cs="Calibri" w:asciiTheme="minorAscii" w:hAnsiTheme="minorAscii" w:eastAsiaTheme="minorAscii" w:cstheme="minorAscii"/>
                <w:b w:val="0"/>
                <w:bCs w:val="0"/>
                <w:i w:val="0"/>
                <w:iCs w:val="0"/>
                <w:sz w:val="24"/>
                <w:szCs w:val="24"/>
              </w:rPr>
            </w:pPr>
            <w:r w:rsidRPr="3505F384" w:rsidR="3505F384">
              <w:rPr>
                <w:rFonts w:ascii="Calibri" w:hAnsi="Calibri" w:eastAsia="Calibri" w:cs="Calibri"/>
                <w:b w:val="0"/>
                <w:bCs w:val="0"/>
                <w:i w:val="0"/>
                <w:iCs w:val="0"/>
                <w:sz w:val="24"/>
                <w:szCs w:val="24"/>
                <w:lang w:val="cy-GB"/>
              </w:rPr>
              <w:t>Defnyddio eu dychymyg.</w:t>
            </w:r>
          </w:p>
          <w:p w:rsidR="3505F384" w:rsidP="3505F384" w:rsidRDefault="3505F384" w14:paraId="6862A92A" w14:textId="798DBD6A">
            <w:pPr>
              <w:pStyle w:val="ListParagraph"/>
              <w:numPr>
                <w:ilvl w:val="0"/>
                <w:numId w:val="15"/>
              </w:numPr>
              <w:rPr>
                <w:rFonts w:ascii="Calibri" w:hAnsi="Calibri" w:eastAsia="Calibri" w:cs="Calibri" w:asciiTheme="minorAscii" w:hAnsiTheme="minorAscii" w:eastAsiaTheme="minorAscii" w:cstheme="minorAscii"/>
                <w:b w:val="0"/>
                <w:bCs w:val="0"/>
                <w:i w:val="0"/>
                <w:iCs w:val="0"/>
                <w:sz w:val="24"/>
                <w:szCs w:val="24"/>
              </w:rPr>
            </w:pPr>
            <w:r w:rsidRPr="3505F384" w:rsidR="3505F384">
              <w:rPr>
                <w:rFonts w:ascii="Calibri" w:hAnsi="Calibri" w:eastAsia="Calibri" w:cs="Calibri"/>
                <w:b w:val="0"/>
                <w:bCs w:val="0"/>
                <w:i w:val="0"/>
                <w:iCs w:val="0"/>
                <w:sz w:val="24"/>
                <w:szCs w:val="24"/>
                <w:lang w:val="cy-GB"/>
              </w:rPr>
              <w:t>Defnyddio ansoddeiriau, cyffelybiaethau i ddisgrifio.</w:t>
            </w:r>
          </w:p>
          <w:p w:rsidR="3505F384" w:rsidP="3505F384" w:rsidRDefault="3505F384" w14:paraId="2B8F666A" w14:textId="6B222A47">
            <w:pPr>
              <w:pStyle w:val="ListParagraph"/>
              <w:numPr>
                <w:ilvl w:val="0"/>
                <w:numId w:val="15"/>
              </w:numPr>
              <w:rPr>
                <w:rFonts w:ascii="Calibri" w:hAnsi="Calibri" w:eastAsia="Calibri" w:cs="Calibri" w:asciiTheme="minorAscii" w:hAnsiTheme="minorAscii" w:eastAsiaTheme="minorAscii" w:cstheme="minorAscii"/>
                <w:b w:val="0"/>
                <w:bCs w:val="0"/>
                <w:i w:val="0"/>
                <w:iCs w:val="0"/>
                <w:sz w:val="24"/>
                <w:szCs w:val="24"/>
              </w:rPr>
            </w:pPr>
            <w:r w:rsidRPr="3505F384" w:rsidR="3505F384">
              <w:rPr>
                <w:rFonts w:ascii="Calibri" w:hAnsi="Calibri" w:eastAsia="Calibri" w:cs="Calibri"/>
                <w:b w:val="0"/>
                <w:bCs w:val="0"/>
                <w:i w:val="0"/>
                <w:iCs w:val="0"/>
                <w:sz w:val="24"/>
                <w:szCs w:val="24"/>
                <w:lang w:val="cy-GB"/>
              </w:rPr>
              <w:t>Datblygu gwaith ysgrifenedig yn y Gymraeg.</w:t>
            </w:r>
          </w:p>
          <w:p w:rsidR="3505F384" w:rsidP="3505F384" w:rsidRDefault="3505F384" w14:paraId="296B9053" w14:textId="3C3F5187">
            <w:pPr>
              <w:rPr>
                <w:rFonts w:ascii="Calibri" w:hAnsi="Calibri" w:eastAsia="Calibri" w:cs="Calibri"/>
                <w:b w:val="0"/>
                <w:bCs w:val="0"/>
                <w:i w:val="0"/>
                <w:iCs w:val="0"/>
                <w:sz w:val="24"/>
                <w:szCs w:val="24"/>
              </w:rPr>
            </w:pPr>
          </w:p>
          <w:p w:rsidR="3505F384" w:rsidP="3505F384" w:rsidRDefault="3505F384" w14:paraId="48C655BB" w14:textId="2C140145">
            <w:pPr>
              <w:rPr>
                <w:rFonts w:ascii="Calibri" w:hAnsi="Calibri" w:eastAsia="Calibri" w:cs="Calibri"/>
                <w:b w:val="0"/>
                <w:bCs w:val="0"/>
                <w:i w:val="0"/>
                <w:iCs w:val="0"/>
                <w:sz w:val="24"/>
                <w:szCs w:val="24"/>
              </w:rPr>
            </w:pPr>
          </w:p>
        </w:tc>
      </w:tr>
    </w:tbl>
    <w:p w:rsidR="3505F384" w:rsidP="3505F384" w:rsidRDefault="3505F384" w14:paraId="36416C65" w14:textId="6834C9A5">
      <w:pPr>
        <w:rPr>
          <w:rFonts w:ascii="Calibri" w:hAnsi="Calibri" w:eastAsia="Calibri" w:cs="Calibri"/>
          <w:b w:val="0"/>
          <w:bCs w:val="0"/>
          <w:i w:val="0"/>
          <w:iCs w:val="0"/>
          <w:noProof w:val="0"/>
          <w:color w:val="000000" w:themeColor="text1" w:themeTint="FF" w:themeShade="FF"/>
          <w:sz w:val="28"/>
          <w:szCs w:val="28"/>
          <w:lang w:val="cy-GB"/>
        </w:rPr>
      </w:pPr>
    </w:p>
    <w:tbl>
      <w:tblPr>
        <w:tblStyle w:val="TableGrid"/>
        <w:tblW w:w="0" w:type="auto"/>
        <w:tblLayout w:type="fixed"/>
        <w:tblLook w:val="04A0" w:firstRow="1" w:lastRow="0" w:firstColumn="1" w:lastColumn="0" w:noHBand="0" w:noVBand="1"/>
      </w:tblPr>
      <w:tblGrid>
        <w:gridCol w:w="4440"/>
        <w:gridCol w:w="4575"/>
      </w:tblGrid>
      <w:tr w:rsidR="3505F384" w:rsidTr="3505F384" w14:paraId="52BE8B9D">
        <w:tc>
          <w:tcPr>
            <w:tcW w:w="4440" w:type="dxa"/>
            <w:shd w:val="clear" w:color="auto" w:fill="D9E2F3" w:themeFill="accent1" w:themeFillTint="33"/>
            <w:tcMar/>
            <w:vAlign w:val="top"/>
          </w:tcPr>
          <w:p w:rsidR="3505F384" w:rsidP="3505F384" w:rsidRDefault="3505F384" w14:paraId="7772C42B" w14:textId="443D0797">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Meini Prawf Llwyddiant (wedi eu cysylltu’n glir â phob Amcan Dysgu ac yn gysylltiedig â phroses a/neu gynnyrch dysgu)</w:t>
            </w:r>
          </w:p>
        </w:tc>
        <w:tc>
          <w:tcPr>
            <w:tcW w:w="4575" w:type="dxa"/>
            <w:shd w:val="clear" w:color="auto" w:fill="D9E2F3" w:themeFill="accent1" w:themeFillTint="33"/>
            <w:tcMar/>
            <w:vAlign w:val="top"/>
          </w:tcPr>
          <w:p w:rsidR="3505F384" w:rsidP="3505F384" w:rsidRDefault="3505F384" w14:paraId="01420B78" w14:textId="4AC19198">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Asesu Dysgu’r Disgyblion</w:t>
            </w:r>
          </w:p>
          <w:p w:rsidR="3505F384" w:rsidP="3505F384" w:rsidRDefault="3505F384" w14:paraId="1F8D7F36" w14:textId="231F2E1B">
            <w:pPr>
              <w:rPr>
                <w:rFonts w:ascii="Calibri" w:hAnsi="Calibri" w:eastAsia="Calibri" w:cs="Calibri"/>
                <w:b w:val="0"/>
                <w:bCs w:val="0"/>
                <w:i w:val="0"/>
                <w:iCs w:val="0"/>
                <w:sz w:val="20"/>
                <w:szCs w:val="20"/>
              </w:rPr>
            </w:pPr>
            <w:r w:rsidRPr="3505F384" w:rsidR="3505F384">
              <w:rPr>
                <w:rFonts w:ascii="Calibri" w:hAnsi="Calibri" w:eastAsia="Calibri" w:cs="Calibri"/>
                <w:b w:val="0"/>
                <w:bCs w:val="0"/>
                <w:i w:val="0"/>
                <w:iCs w:val="0"/>
                <w:sz w:val="20"/>
                <w:szCs w:val="20"/>
                <w:lang w:val="cy-GB"/>
              </w:rPr>
              <w:t>Tystiolaeth</w:t>
            </w:r>
          </w:p>
          <w:p w:rsidR="3505F384" w:rsidP="3505F384" w:rsidRDefault="3505F384" w14:paraId="6CDFD287" w14:textId="7B874415">
            <w:pPr>
              <w:rPr>
                <w:rFonts w:ascii="Calibri" w:hAnsi="Calibri" w:eastAsia="Calibri" w:cs="Calibri"/>
                <w:b w:val="0"/>
                <w:bCs w:val="0"/>
                <w:i w:val="0"/>
                <w:iCs w:val="0"/>
                <w:sz w:val="20"/>
                <w:szCs w:val="20"/>
              </w:rPr>
            </w:pPr>
            <w:r w:rsidRPr="3505F384" w:rsidR="3505F384">
              <w:rPr>
                <w:rFonts w:ascii="Calibri" w:hAnsi="Calibri" w:eastAsia="Calibri" w:cs="Calibri"/>
                <w:b w:val="0"/>
                <w:bCs w:val="0"/>
                <w:i w:val="0"/>
                <w:iCs w:val="0"/>
                <w:sz w:val="20"/>
                <w:szCs w:val="20"/>
                <w:lang w:val="cy-GB"/>
              </w:rPr>
              <w:t xml:space="preserve"> (Beth sydd gan y dysgwyr i’w ddweud/ysgrifennu/gwneud/cynhyrchu i ddangos yr hyn a ddysgir)</w:t>
            </w:r>
          </w:p>
        </w:tc>
      </w:tr>
      <w:tr w:rsidR="3505F384" w:rsidTr="3505F384" w14:paraId="3CE0AC0D">
        <w:tc>
          <w:tcPr>
            <w:tcW w:w="4440" w:type="dxa"/>
            <w:tcMar/>
            <w:vAlign w:val="top"/>
          </w:tcPr>
          <w:p w:rsidR="3505F384" w:rsidP="3505F384" w:rsidRDefault="3505F384" w14:paraId="15E3BBFE" w14:textId="29D2C9C9">
            <w:pPr>
              <w:pStyle w:val="ListParagraph"/>
              <w:numPr>
                <w:ilvl w:val="0"/>
                <w:numId w:val="16"/>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3505F384" w:rsidR="3505F384">
              <w:rPr>
                <w:rFonts w:ascii="Calibri" w:hAnsi="Calibri" w:eastAsia="Calibri" w:cs="Calibri"/>
                <w:b w:val="0"/>
                <w:bCs w:val="0"/>
                <w:i w:val="0"/>
                <w:iCs w:val="0"/>
                <w:color w:val="000000" w:themeColor="text1" w:themeTint="FF" w:themeShade="FF"/>
                <w:sz w:val="24"/>
                <w:szCs w:val="24"/>
                <w:lang w:val="cy-GB"/>
              </w:rPr>
              <w:t>Defnyddio geirfa fforest law.</w:t>
            </w:r>
          </w:p>
          <w:p w:rsidR="3505F384" w:rsidP="3505F384" w:rsidRDefault="3505F384" w14:paraId="0AFC51B4" w14:textId="4C98D2CC">
            <w:pPr>
              <w:pStyle w:val="ListParagraph"/>
              <w:numPr>
                <w:ilvl w:val="0"/>
                <w:numId w:val="16"/>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3505F384" w:rsidR="3505F384">
              <w:rPr>
                <w:rFonts w:ascii="Calibri" w:hAnsi="Calibri" w:eastAsia="Calibri" w:cs="Calibri"/>
                <w:b w:val="0"/>
                <w:bCs w:val="0"/>
                <w:i w:val="0"/>
                <w:iCs w:val="0"/>
                <w:color w:val="000000" w:themeColor="text1" w:themeTint="FF" w:themeShade="FF"/>
                <w:sz w:val="24"/>
                <w:szCs w:val="24"/>
                <w:lang w:val="cy-GB"/>
              </w:rPr>
              <w:t>Adnabod ac enwi beth sydd yn y fforest law.</w:t>
            </w:r>
          </w:p>
          <w:p w:rsidR="3505F384" w:rsidP="3505F384" w:rsidRDefault="3505F384" w14:paraId="2B6D391A" w14:textId="50C36AA4">
            <w:pPr>
              <w:pStyle w:val="ListParagraph"/>
              <w:numPr>
                <w:ilvl w:val="0"/>
                <w:numId w:val="16"/>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3505F384" w:rsidR="3505F384">
              <w:rPr>
                <w:rFonts w:ascii="Calibri" w:hAnsi="Calibri" w:eastAsia="Calibri" w:cs="Calibri"/>
                <w:b w:val="0"/>
                <w:bCs w:val="0"/>
                <w:i w:val="0"/>
                <w:iCs w:val="0"/>
                <w:color w:val="000000" w:themeColor="text1" w:themeTint="FF" w:themeShade="FF"/>
                <w:sz w:val="24"/>
                <w:szCs w:val="24"/>
                <w:lang w:val="cy-GB"/>
              </w:rPr>
              <w:t>Defnyddio iaith synhwyraidd megis gweld, clywed a teimlo.</w:t>
            </w:r>
          </w:p>
        </w:tc>
        <w:tc>
          <w:tcPr>
            <w:tcW w:w="4575" w:type="dxa"/>
            <w:tcMar/>
            <w:vAlign w:val="top"/>
          </w:tcPr>
          <w:p w:rsidR="3505F384" w:rsidP="3505F384" w:rsidRDefault="3505F384" w14:paraId="0341EAFC" w14:textId="4D71F293">
            <w:pPr>
              <w:rPr>
                <w:rFonts w:ascii="Calibri" w:hAnsi="Calibri" w:eastAsia="Calibri" w:cs="Calibri"/>
                <w:b w:val="0"/>
                <w:bCs w:val="0"/>
                <w:i w:val="0"/>
                <w:iCs w:val="0"/>
                <w:color w:val="000000" w:themeColor="text1" w:themeTint="FF" w:themeShade="FF"/>
                <w:sz w:val="24"/>
                <w:szCs w:val="24"/>
              </w:rPr>
            </w:pPr>
            <w:r w:rsidRPr="3505F384" w:rsidR="3505F384">
              <w:rPr>
                <w:rFonts w:ascii="Calibri" w:hAnsi="Calibri" w:eastAsia="Calibri" w:cs="Calibri"/>
                <w:b w:val="0"/>
                <w:bCs w:val="0"/>
                <w:i w:val="0"/>
                <w:iCs w:val="0"/>
                <w:color w:val="000000" w:themeColor="text1" w:themeTint="FF" w:themeShade="FF"/>
                <w:sz w:val="24"/>
                <w:szCs w:val="24"/>
                <w:lang w:val="cy-GB"/>
              </w:rPr>
              <w:t xml:space="preserve">Ydy'r plant yn gallu .... </w:t>
            </w:r>
          </w:p>
          <w:p w:rsidR="3505F384" w:rsidP="3505F384" w:rsidRDefault="3505F384" w14:paraId="2773B401" w14:textId="40921C99">
            <w:pPr>
              <w:rPr>
                <w:rFonts w:ascii="Calibri" w:hAnsi="Calibri" w:eastAsia="Calibri" w:cs="Calibri"/>
                <w:b w:val="0"/>
                <w:bCs w:val="0"/>
                <w:i w:val="0"/>
                <w:iCs w:val="0"/>
                <w:color w:val="000000" w:themeColor="text1" w:themeTint="FF" w:themeShade="FF"/>
                <w:sz w:val="24"/>
                <w:szCs w:val="24"/>
              </w:rPr>
            </w:pPr>
            <w:r w:rsidRPr="3505F384" w:rsidR="3505F384">
              <w:rPr>
                <w:rFonts w:ascii="Calibri" w:hAnsi="Calibri" w:eastAsia="Calibri" w:cs="Calibri"/>
                <w:b w:val="0"/>
                <w:bCs w:val="0"/>
                <w:i w:val="0"/>
                <w:iCs w:val="0"/>
                <w:color w:val="000000" w:themeColor="text1" w:themeTint="FF" w:themeShade="FF"/>
                <w:sz w:val="24"/>
                <w:szCs w:val="24"/>
                <w:lang w:val="cy-GB"/>
              </w:rPr>
              <w:t>Adnabod geirfa fforest law a’u ddefnyddio yn eu gwaith?</w:t>
            </w:r>
          </w:p>
          <w:p w:rsidR="3505F384" w:rsidP="3505F384" w:rsidRDefault="3505F384" w14:paraId="04418BB7" w14:textId="3D5170F6">
            <w:pPr>
              <w:rPr>
                <w:rFonts w:ascii="Calibri" w:hAnsi="Calibri" w:eastAsia="Calibri" w:cs="Calibri"/>
                <w:b w:val="0"/>
                <w:bCs w:val="0"/>
                <w:i w:val="0"/>
                <w:iCs w:val="0"/>
                <w:color w:val="000000" w:themeColor="text1" w:themeTint="FF" w:themeShade="FF"/>
                <w:sz w:val="24"/>
                <w:szCs w:val="24"/>
              </w:rPr>
            </w:pPr>
            <w:r w:rsidRPr="3505F384" w:rsidR="3505F384">
              <w:rPr>
                <w:rFonts w:ascii="Calibri" w:hAnsi="Calibri" w:eastAsia="Calibri" w:cs="Calibri"/>
                <w:b w:val="0"/>
                <w:bCs w:val="0"/>
                <w:i w:val="0"/>
                <w:iCs w:val="0"/>
                <w:color w:val="000000" w:themeColor="text1" w:themeTint="FF" w:themeShade="FF"/>
                <w:sz w:val="24"/>
                <w:szCs w:val="24"/>
                <w:lang w:val="cy-GB"/>
              </w:rPr>
              <w:t>Defnyddio ansoddeiriau i ddisgrifio?</w:t>
            </w:r>
          </w:p>
          <w:p w:rsidR="3505F384" w:rsidP="3505F384" w:rsidRDefault="3505F384" w14:paraId="51182C66" w14:textId="1EE95EC1">
            <w:pPr>
              <w:rPr>
                <w:rFonts w:ascii="Calibri" w:hAnsi="Calibri" w:eastAsia="Calibri" w:cs="Calibri"/>
                <w:b w:val="0"/>
                <w:bCs w:val="0"/>
                <w:i w:val="0"/>
                <w:iCs w:val="0"/>
                <w:color w:val="000000" w:themeColor="text1" w:themeTint="FF" w:themeShade="FF"/>
                <w:sz w:val="24"/>
                <w:szCs w:val="24"/>
              </w:rPr>
            </w:pPr>
            <w:r w:rsidRPr="3505F384" w:rsidR="3505F384">
              <w:rPr>
                <w:rFonts w:ascii="Calibri" w:hAnsi="Calibri" w:eastAsia="Calibri" w:cs="Calibri"/>
                <w:b w:val="0"/>
                <w:bCs w:val="0"/>
                <w:i w:val="0"/>
                <w:iCs w:val="0"/>
                <w:color w:val="000000" w:themeColor="text1" w:themeTint="FF" w:themeShade="FF"/>
                <w:sz w:val="24"/>
                <w:szCs w:val="24"/>
                <w:lang w:val="cy-GB"/>
              </w:rPr>
              <w:t>Adnabod ac enwi beth sydd yn  y fforest law?</w:t>
            </w:r>
          </w:p>
          <w:p w:rsidR="3505F384" w:rsidP="3505F384" w:rsidRDefault="3505F384" w14:paraId="2971D658" w14:textId="15EF601C">
            <w:pPr>
              <w:rPr>
                <w:rFonts w:ascii="Calibri" w:hAnsi="Calibri" w:eastAsia="Calibri" w:cs="Calibri"/>
                <w:b w:val="0"/>
                <w:bCs w:val="0"/>
                <w:i w:val="0"/>
                <w:iCs w:val="0"/>
                <w:color w:val="000000" w:themeColor="text1" w:themeTint="FF" w:themeShade="FF"/>
                <w:sz w:val="24"/>
                <w:szCs w:val="24"/>
              </w:rPr>
            </w:pPr>
            <w:r w:rsidRPr="3505F384" w:rsidR="3505F384">
              <w:rPr>
                <w:rFonts w:ascii="Calibri" w:hAnsi="Calibri" w:eastAsia="Calibri" w:cs="Calibri"/>
                <w:b w:val="0"/>
                <w:bCs w:val="0"/>
                <w:i w:val="0"/>
                <w:iCs w:val="0"/>
                <w:color w:val="000000" w:themeColor="text1" w:themeTint="FF" w:themeShade="FF"/>
                <w:sz w:val="24"/>
                <w:szCs w:val="24"/>
                <w:lang w:val="cy-GB"/>
              </w:rPr>
              <w:t>Defnyddio iaith synhwyraidd?</w:t>
            </w:r>
          </w:p>
        </w:tc>
      </w:tr>
    </w:tbl>
    <w:p w:rsidR="3505F384" w:rsidP="3505F384" w:rsidRDefault="3505F384" w14:paraId="6E67B205" w14:textId="5A251ACC">
      <w:pPr>
        <w:rPr>
          <w:rFonts w:ascii="Calibri" w:hAnsi="Calibri" w:eastAsia="Calibri" w:cs="Calibri"/>
          <w:b w:val="0"/>
          <w:bCs w:val="0"/>
          <w:i w:val="0"/>
          <w:iCs w:val="0"/>
          <w:noProof w:val="0"/>
          <w:color w:val="000000" w:themeColor="text1" w:themeTint="FF" w:themeShade="FF"/>
          <w:sz w:val="28"/>
          <w:szCs w:val="28"/>
          <w:lang w:val="cy-GB"/>
        </w:rPr>
      </w:pPr>
    </w:p>
    <w:p w:rsidR="3505F384" w:rsidP="3505F384" w:rsidRDefault="3505F384" w14:paraId="150DA744" w14:textId="237DD753">
      <w:pPr>
        <w:pStyle w:val="Normal"/>
        <w:spacing w:after="160" w:line="259" w:lineRule="auto"/>
        <w:rPr>
          <w:rFonts w:ascii="Arial" w:hAnsi="Arial" w:eastAsia="Arial" w:cs="Arial"/>
          <w:b w:val="0"/>
          <w:bCs w:val="0"/>
          <w:noProof w:val="0"/>
          <w:sz w:val="24"/>
          <w:szCs w:val="24"/>
          <w:u w:val="single"/>
          <w:lang w:val="cy-GB"/>
        </w:rPr>
      </w:pPr>
    </w:p>
    <w:tbl>
      <w:tblPr>
        <w:tblStyle w:val="TableGrid"/>
        <w:tblW w:w="0" w:type="auto"/>
        <w:tblLayout w:type="fixed"/>
        <w:tblLook w:val="0000" w:firstRow="0" w:lastRow="0" w:firstColumn="0" w:lastColumn="0" w:noHBand="0" w:noVBand="0"/>
      </w:tblPr>
      <w:tblGrid>
        <w:gridCol w:w="1455"/>
        <w:gridCol w:w="2877"/>
        <w:gridCol w:w="2978"/>
        <w:gridCol w:w="1706"/>
      </w:tblGrid>
      <w:tr w:rsidR="3505F384" w:rsidTr="3505F384" w14:paraId="2529C478">
        <w:trPr>
          <w:trHeight w:val="1065"/>
        </w:trPr>
        <w:tc>
          <w:tcPr>
            <w:tcW w:w="1455" w:type="dxa"/>
            <w:tcBorders>
              <w:top w:val="single" w:sz="6"/>
              <w:left w:val="single" w:sz="6"/>
              <w:bottom w:val="single" w:sz="6"/>
              <w:right w:val="single" w:sz="6"/>
            </w:tcBorders>
            <w:tcMar/>
            <w:vAlign w:val="top"/>
          </w:tcPr>
          <w:p w:rsidR="3505F384" w:rsidP="3505F384" w:rsidRDefault="3505F384" w14:paraId="04B42AFB" w14:textId="3EB8AECB">
            <w:pPr>
              <w:jc w:val="center"/>
              <w:rPr>
                <w:rFonts w:ascii="Calibri" w:hAnsi="Calibri" w:eastAsia="Calibri" w:cs="Calibri"/>
                <w:b w:val="0"/>
                <w:bCs w:val="0"/>
                <w:i w:val="0"/>
                <w:iCs w:val="0"/>
                <w:color w:val="000000" w:themeColor="text1" w:themeTint="FF" w:themeShade="FF"/>
                <w:sz w:val="24"/>
                <w:szCs w:val="24"/>
              </w:rPr>
            </w:pPr>
            <w:r w:rsidRPr="3505F384" w:rsidR="3505F384">
              <w:rPr>
                <w:rFonts w:ascii="Calibri" w:hAnsi="Calibri" w:eastAsia="Calibri" w:cs="Calibri"/>
                <w:b w:val="1"/>
                <w:bCs w:val="1"/>
                <w:i w:val="0"/>
                <w:iCs w:val="0"/>
                <w:color w:val="000000" w:themeColor="text1" w:themeTint="FF" w:themeShade="FF"/>
                <w:sz w:val="24"/>
                <w:szCs w:val="24"/>
                <w:lang w:val="cy-GB"/>
              </w:rPr>
              <w:t>Amser</w:t>
            </w:r>
          </w:p>
        </w:tc>
        <w:tc>
          <w:tcPr>
            <w:tcW w:w="2877" w:type="dxa"/>
            <w:tcBorders>
              <w:top w:val="single" w:sz="6"/>
              <w:left w:val="single" w:sz="6"/>
              <w:bottom w:val="single" w:sz="6"/>
              <w:right w:val="single" w:sz="6"/>
            </w:tcBorders>
            <w:tcMar/>
            <w:vAlign w:val="top"/>
          </w:tcPr>
          <w:p w:rsidR="3505F384" w:rsidP="3505F384" w:rsidRDefault="3505F384" w14:paraId="0ADA4323" w14:textId="296EE260">
            <w:pPr>
              <w:jc w:val="center"/>
              <w:rPr>
                <w:rFonts w:ascii="Calibri" w:hAnsi="Calibri" w:eastAsia="Calibri" w:cs="Calibri"/>
                <w:b w:val="0"/>
                <w:bCs w:val="0"/>
                <w:i w:val="0"/>
                <w:iCs w:val="0"/>
                <w:color w:val="000000" w:themeColor="text1" w:themeTint="FF" w:themeShade="FF"/>
                <w:sz w:val="22"/>
                <w:szCs w:val="22"/>
              </w:rPr>
            </w:pPr>
            <w:r w:rsidRPr="3505F384" w:rsidR="3505F384">
              <w:rPr>
                <w:rFonts w:ascii="Calibri" w:hAnsi="Calibri" w:eastAsia="Calibri" w:cs="Calibri"/>
                <w:b w:val="1"/>
                <w:bCs w:val="1"/>
                <w:i w:val="0"/>
                <w:iCs w:val="0"/>
                <w:color w:val="000000" w:themeColor="text1" w:themeTint="FF" w:themeShade="FF"/>
                <w:sz w:val="22"/>
                <w:szCs w:val="22"/>
                <w:lang w:val="cy-GB"/>
              </w:rPr>
              <w:t>Gweithgareddau/Methodoleg/Cysyniadau Allweddol</w:t>
            </w:r>
          </w:p>
          <w:p w:rsidR="3505F384" w:rsidP="3505F384" w:rsidRDefault="3505F384" w14:paraId="1ACD39A5" w14:textId="395E8222">
            <w:pPr>
              <w:jc w:val="center"/>
              <w:rPr>
                <w:rFonts w:ascii="Calibri" w:hAnsi="Calibri" w:eastAsia="Calibri" w:cs="Calibri"/>
                <w:b w:val="0"/>
                <w:bCs w:val="0"/>
                <w:i w:val="0"/>
                <w:iCs w:val="0"/>
                <w:color w:val="000000" w:themeColor="text1" w:themeTint="FF" w:themeShade="FF"/>
                <w:sz w:val="22"/>
                <w:szCs w:val="22"/>
              </w:rPr>
            </w:pPr>
            <w:r w:rsidRPr="3505F384" w:rsidR="3505F384">
              <w:rPr>
                <w:rFonts w:ascii="Calibri" w:hAnsi="Calibri" w:eastAsia="Calibri" w:cs="Calibri"/>
                <w:b w:val="0"/>
                <w:bCs w:val="0"/>
                <w:i w:val="0"/>
                <w:iCs w:val="0"/>
                <w:color w:val="000000" w:themeColor="text1" w:themeTint="FF" w:themeShade="FF"/>
                <w:sz w:val="22"/>
                <w:szCs w:val="22"/>
                <w:lang w:val="cy-GB"/>
              </w:rPr>
              <w:t xml:space="preserve"> (Rôl yr Athro – gan gynnwys pwyntiau dysgu allweddol, strategaethau gwahaniaethu a chwestiynau allweddol)</w:t>
            </w:r>
          </w:p>
        </w:tc>
        <w:tc>
          <w:tcPr>
            <w:tcW w:w="2978" w:type="dxa"/>
            <w:tcBorders>
              <w:top w:val="single" w:sz="6"/>
              <w:left w:val="single" w:sz="6"/>
              <w:bottom w:val="single" w:sz="6"/>
              <w:right w:val="single" w:sz="6"/>
            </w:tcBorders>
            <w:tcMar/>
            <w:vAlign w:val="top"/>
          </w:tcPr>
          <w:p w:rsidR="3505F384" w:rsidP="3505F384" w:rsidRDefault="3505F384" w14:paraId="1FCE7AC2" w14:textId="2A712D9E">
            <w:pPr>
              <w:jc w:val="center"/>
              <w:rPr>
                <w:rFonts w:ascii="Calibri" w:hAnsi="Calibri" w:eastAsia="Calibri" w:cs="Calibri"/>
                <w:b w:val="0"/>
                <w:bCs w:val="0"/>
                <w:i w:val="0"/>
                <w:iCs w:val="0"/>
                <w:color w:val="000000" w:themeColor="text1" w:themeTint="FF" w:themeShade="FF"/>
                <w:sz w:val="22"/>
                <w:szCs w:val="22"/>
              </w:rPr>
            </w:pPr>
            <w:r w:rsidRPr="3505F384" w:rsidR="3505F384">
              <w:rPr>
                <w:rFonts w:ascii="Calibri" w:hAnsi="Calibri" w:eastAsia="Calibri" w:cs="Calibri"/>
                <w:b w:val="1"/>
                <w:bCs w:val="1"/>
                <w:i w:val="0"/>
                <w:iCs w:val="0"/>
                <w:color w:val="000000" w:themeColor="text1" w:themeTint="FF" w:themeShade="FF"/>
                <w:sz w:val="22"/>
                <w:szCs w:val="22"/>
                <w:lang w:val="cy-GB"/>
              </w:rPr>
              <w:t>Tasgau Disgyblion</w:t>
            </w:r>
          </w:p>
          <w:p w:rsidR="3505F384" w:rsidP="3505F384" w:rsidRDefault="3505F384" w14:paraId="407B740E" w14:textId="74D503ED">
            <w:pPr>
              <w:jc w:val="center"/>
              <w:rPr>
                <w:rFonts w:ascii="Calibri" w:hAnsi="Calibri" w:eastAsia="Calibri" w:cs="Calibri"/>
                <w:b w:val="0"/>
                <w:bCs w:val="0"/>
                <w:i w:val="0"/>
                <w:iCs w:val="0"/>
                <w:color w:val="000000" w:themeColor="text1" w:themeTint="FF" w:themeShade="FF"/>
                <w:sz w:val="22"/>
                <w:szCs w:val="22"/>
              </w:rPr>
            </w:pPr>
            <w:r w:rsidRPr="3505F384" w:rsidR="3505F384">
              <w:rPr>
                <w:rFonts w:ascii="Calibri" w:hAnsi="Calibri" w:eastAsia="Calibri" w:cs="Calibri"/>
                <w:b w:val="0"/>
                <w:bCs w:val="0"/>
                <w:i w:val="0"/>
                <w:iCs w:val="0"/>
                <w:color w:val="000000" w:themeColor="text1" w:themeTint="FF" w:themeShade="FF"/>
                <w:sz w:val="22"/>
                <w:szCs w:val="22"/>
                <w:lang w:val="cy-GB"/>
              </w:rPr>
              <w:t xml:space="preserve"> (Rôl disgyblion – gan gynnwys strategaethau gwahaniaethu, ymgysylltu ag asesu ffurfiannol a gwaith cartref)</w:t>
            </w:r>
          </w:p>
          <w:p w:rsidR="3505F384" w:rsidP="3505F384" w:rsidRDefault="3505F384" w14:paraId="4FCEB545" w14:textId="17964FE5">
            <w:pPr>
              <w:jc w:val="center"/>
              <w:rPr>
                <w:rFonts w:ascii="Calibri" w:hAnsi="Calibri" w:eastAsia="Calibri" w:cs="Calibri"/>
                <w:b w:val="0"/>
                <w:bCs w:val="0"/>
                <w:i w:val="0"/>
                <w:iCs w:val="0"/>
                <w:color w:val="000000" w:themeColor="text1" w:themeTint="FF" w:themeShade="FF"/>
                <w:sz w:val="22"/>
                <w:szCs w:val="22"/>
              </w:rPr>
            </w:pPr>
          </w:p>
        </w:tc>
        <w:tc>
          <w:tcPr>
            <w:tcW w:w="1706" w:type="dxa"/>
            <w:tcBorders>
              <w:top w:val="single" w:sz="6"/>
              <w:left w:val="single" w:sz="6"/>
              <w:bottom w:val="single" w:sz="6"/>
              <w:right w:val="single" w:sz="6"/>
            </w:tcBorders>
            <w:tcMar/>
            <w:vAlign w:val="top"/>
          </w:tcPr>
          <w:p w:rsidR="3505F384" w:rsidP="3505F384" w:rsidRDefault="3505F384" w14:paraId="168F7243" w14:textId="74497047">
            <w:pPr>
              <w:jc w:val="center"/>
              <w:rPr>
                <w:rFonts w:ascii="Calibri" w:hAnsi="Calibri" w:eastAsia="Calibri" w:cs="Calibri"/>
                <w:b w:val="0"/>
                <w:bCs w:val="0"/>
                <w:i w:val="0"/>
                <w:iCs w:val="0"/>
                <w:color w:val="000000" w:themeColor="text1" w:themeTint="FF" w:themeShade="FF"/>
                <w:sz w:val="22"/>
                <w:szCs w:val="22"/>
              </w:rPr>
            </w:pPr>
            <w:r w:rsidRPr="3505F384" w:rsidR="3505F384">
              <w:rPr>
                <w:rFonts w:ascii="Calibri" w:hAnsi="Calibri" w:eastAsia="Calibri" w:cs="Calibri"/>
                <w:b w:val="1"/>
                <w:bCs w:val="1"/>
                <w:i w:val="0"/>
                <w:iCs w:val="0"/>
                <w:color w:val="000000" w:themeColor="text1" w:themeTint="FF" w:themeShade="FF"/>
                <w:sz w:val="22"/>
                <w:szCs w:val="22"/>
                <w:lang w:val="cy-GB"/>
              </w:rPr>
              <w:t>Adnoddau</w:t>
            </w:r>
          </w:p>
          <w:p w:rsidR="3505F384" w:rsidP="3505F384" w:rsidRDefault="3505F384" w14:paraId="0B616D3F" w14:textId="6E3649A5">
            <w:pPr>
              <w:jc w:val="center"/>
              <w:rPr>
                <w:rFonts w:ascii="Calibri" w:hAnsi="Calibri" w:eastAsia="Calibri" w:cs="Calibri"/>
                <w:b w:val="0"/>
                <w:bCs w:val="0"/>
                <w:i w:val="0"/>
                <w:iCs w:val="0"/>
                <w:color w:val="000000" w:themeColor="text1" w:themeTint="FF" w:themeShade="FF"/>
                <w:sz w:val="22"/>
                <w:szCs w:val="22"/>
              </w:rPr>
            </w:pPr>
            <w:r w:rsidRPr="3505F384" w:rsidR="3505F384">
              <w:rPr>
                <w:rFonts w:ascii="Calibri" w:hAnsi="Calibri" w:eastAsia="Calibri" w:cs="Calibri"/>
                <w:b w:val="0"/>
                <w:bCs w:val="0"/>
                <w:i w:val="0"/>
                <w:iCs w:val="0"/>
                <w:color w:val="000000" w:themeColor="text1" w:themeTint="FF" w:themeShade="FF"/>
                <w:sz w:val="22"/>
                <w:szCs w:val="22"/>
                <w:lang w:val="cy-GB"/>
              </w:rPr>
              <w:t xml:space="preserve"> (Gan gynnwys gofyniad Iechyd a Diogelwch)</w:t>
            </w:r>
          </w:p>
        </w:tc>
      </w:tr>
      <w:tr w:rsidR="3505F384" w:rsidTr="3505F384" w14:paraId="456276A5">
        <w:trPr>
          <w:trHeight w:val="2385"/>
        </w:trPr>
        <w:tc>
          <w:tcPr>
            <w:tcW w:w="1455" w:type="dxa"/>
            <w:tcBorders>
              <w:top w:val="single" w:sz="6"/>
              <w:left w:val="single" w:sz="6"/>
              <w:bottom w:val="single" w:sz="6"/>
              <w:right w:val="single" w:sz="6"/>
            </w:tcBorders>
            <w:tcMar/>
            <w:vAlign w:val="top"/>
          </w:tcPr>
          <w:p w:rsidR="3505F384" w:rsidP="3505F384" w:rsidRDefault="3505F384" w14:paraId="17604375" w14:textId="657D0193">
            <w:pPr>
              <w:jc w:val="center"/>
              <w:rPr>
                <w:rFonts w:ascii="Calibri" w:hAnsi="Calibri" w:eastAsia="Calibri" w:cs="Calibri"/>
                <w:b w:val="0"/>
                <w:bCs w:val="0"/>
                <w:i w:val="0"/>
                <w:iCs w:val="0"/>
                <w:color w:val="000000" w:themeColor="text1" w:themeTint="FF" w:themeShade="FF"/>
                <w:sz w:val="24"/>
                <w:szCs w:val="24"/>
              </w:rPr>
            </w:pPr>
          </w:p>
          <w:p w:rsidR="3505F384" w:rsidP="3505F384" w:rsidRDefault="3505F384" w14:paraId="72587D45" w14:textId="3E225E1F">
            <w:pPr>
              <w:jc w:val="center"/>
              <w:rPr>
                <w:rFonts w:ascii="Calibri" w:hAnsi="Calibri" w:eastAsia="Calibri" w:cs="Calibri"/>
                <w:b w:val="0"/>
                <w:bCs w:val="0"/>
                <w:i w:val="0"/>
                <w:iCs w:val="0"/>
                <w:color w:val="000000" w:themeColor="text1" w:themeTint="FF" w:themeShade="FF"/>
                <w:sz w:val="24"/>
                <w:szCs w:val="24"/>
              </w:rPr>
            </w:pPr>
          </w:p>
          <w:p w:rsidR="3505F384" w:rsidP="3505F384" w:rsidRDefault="3505F384" w14:paraId="2FA9A018" w14:textId="1FC08876">
            <w:pPr>
              <w:jc w:val="center"/>
              <w:rPr>
                <w:rFonts w:ascii="Calibri" w:hAnsi="Calibri" w:eastAsia="Calibri" w:cs="Calibri"/>
                <w:b w:val="0"/>
                <w:bCs w:val="0"/>
                <w:i w:val="0"/>
                <w:iCs w:val="0"/>
                <w:color w:val="000000" w:themeColor="text1" w:themeTint="FF" w:themeShade="FF"/>
                <w:sz w:val="22"/>
                <w:szCs w:val="22"/>
              </w:rPr>
            </w:pPr>
            <w:r w:rsidRPr="3505F384" w:rsidR="3505F384">
              <w:rPr>
                <w:rFonts w:ascii="Calibri" w:hAnsi="Calibri" w:eastAsia="Calibri" w:cs="Calibri"/>
                <w:b w:val="1"/>
                <w:bCs w:val="1"/>
                <w:i w:val="0"/>
                <w:iCs w:val="0"/>
                <w:color w:val="000000" w:themeColor="text1" w:themeTint="FF" w:themeShade="FF"/>
                <w:sz w:val="24"/>
                <w:szCs w:val="24"/>
                <w:lang w:val="cy-GB"/>
              </w:rPr>
              <w:t xml:space="preserve">Cyfnod agoriadol </w:t>
            </w:r>
            <w:r w:rsidRPr="3505F384" w:rsidR="3505F384">
              <w:rPr>
                <w:rFonts w:ascii="Calibri" w:hAnsi="Calibri" w:eastAsia="Calibri" w:cs="Calibri"/>
                <w:b w:val="0"/>
                <w:bCs w:val="0"/>
                <w:i w:val="0"/>
                <w:iCs w:val="0"/>
                <w:color w:val="000000" w:themeColor="text1" w:themeTint="FF" w:themeShade="FF"/>
                <w:sz w:val="22"/>
                <w:szCs w:val="22"/>
                <w:lang w:val="cy-GB"/>
              </w:rPr>
              <w:t>(gyda chysylltiadau</w:t>
            </w:r>
            <w:r w:rsidRPr="3505F384" w:rsidR="3505F384">
              <w:rPr>
                <w:rFonts w:ascii="Calibri" w:hAnsi="Calibri" w:eastAsia="Calibri" w:cs="Calibri"/>
                <w:b w:val="0"/>
                <w:bCs w:val="0"/>
                <w:i w:val="0"/>
                <w:iCs w:val="0"/>
                <w:color w:val="000000" w:themeColor="text1" w:themeTint="FF" w:themeShade="FF"/>
                <w:sz w:val="24"/>
                <w:szCs w:val="24"/>
                <w:lang w:val="cy-GB"/>
              </w:rPr>
              <w:t xml:space="preserve"> </w:t>
            </w:r>
            <w:r w:rsidRPr="3505F384" w:rsidR="3505F384">
              <w:rPr>
                <w:rFonts w:ascii="Calibri" w:hAnsi="Calibri" w:eastAsia="Calibri" w:cs="Calibri"/>
                <w:b w:val="0"/>
                <w:bCs w:val="0"/>
                <w:i w:val="0"/>
                <w:iCs w:val="0"/>
                <w:color w:val="000000" w:themeColor="text1" w:themeTint="FF" w:themeShade="FF"/>
                <w:sz w:val="22"/>
                <w:szCs w:val="22"/>
                <w:lang w:val="cy-GB"/>
              </w:rPr>
              <w:t>â dysgu blaenorol)</w:t>
            </w:r>
          </w:p>
        </w:tc>
        <w:tc>
          <w:tcPr>
            <w:tcW w:w="2877" w:type="dxa"/>
            <w:tcBorders>
              <w:top w:val="single" w:sz="6"/>
              <w:left w:val="single" w:sz="6"/>
              <w:bottom w:val="single" w:sz="6"/>
              <w:right w:val="single" w:sz="6"/>
            </w:tcBorders>
            <w:tcMar/>
            <w:vAlign w:val="top"/>
          </w:tcPr>
          <w:p w:rsidR="3505F384" w:rsidP="3505F384" w:rsidRDefault="3505F384" w14:paraId="50DD6FFC" w14:textId="2C4923B5">
            <w:pPr>
              <w:pStyle w:val="Normal"/>
            </w:pPr>
            <w:r w:rsidRPr="3505F384" w:rsidR="3505F384">
              <w:rPr>
                <w:lang w:val="cy-GB"/>
              </w:rPr>
              <w:t>Cyflwyno clip fideo i’r disgyblion sydd yn cyflwyno gwybodaeth ar sut fath o le yw’r fforest law. Bydd y fideo yn ffocysu ar yr anifeiliaid sydd yn byw yno a’r awyrgylch.</w:t>
            </w:r>
          </w:p>
          <w:p w:rsidR="3505F384" w:rsidP="3505F384" w:rsidRDefault="3505F384" w14:paraId="3DD1A09A" w14:textId="2B2D89B9">
            <w:pPr>
              <w:pStyle w:val="Normal"/>
            </w:pPr>
            <w:r w:rsidRPr="3505F384" w:rsidR="3505F384">
              <w:rPr>
                <w:lang w:val="cy-GB"/>
              </w:rPr>
              <w:t>Gofyn cwestiynau am y fideo. Beth gwelsoch chi? Pwy oedd yn byw yno? Beth oedd uchder y coed mwyaf? Beth oedd y tywydd fel?</w:t>
            </w:r>
          </w:p>
          <w:p w:rsidR="3505F384" w:rsidP="3505F384" w:rsidRDefault="3505F384" w14:paraId="1C6676D1" w14:textId="4AAF228C">
            <w:pPr>
              <w:pStyle w:val="Normal"/>
            </w:pPr>
          </w:p>
          <w:p w:rsidR="3505F384" w:rsidP="3505F384" w:rsidRDefault="3505F384" w14:paraId="3CAAB4A6" w14:textId="756C4E39">
            <w:pPr>
              <w:pStyle w:val="Normal"/>
            </w:pPr>
            <w:r w:rsidRPr="3505F384" w:rsidR="3505F384">
              <w:rPr>
                <w:lang w:val="cy-GB"/>
              </w:rPr>
              <w:t xml:space="preserve">Trafod syniadau o ba fath o le yw’r </w:t>
            </w:r>
            <w:r w:rsidRPr="3505F384" w:rsidR="2E5F03DC">
              <w:rPr>
                <w:lang w:val="cy-GB"/>
              </w:rPr>
              <w:t>fforest</w:t>
            </w:r>
            <w:r w:rsidRPr="3505F384" w:rsidR="3505F384">
              <w:rPr>
                <w:lang w:val="cy-GB"/>
              </w:rPr>
              <w:t xml:space="preserve"> law. Sut mae’n wahanol i Gymru? Beth sydd yn gwneud yn unigryw?</w:t>
            </w:r>
          </w:p>
          <w:p w:rsidR="3505F384" w:rsidP="3505F384" w:rsidRDefault="3505F384" w14:paraId="0A519335" w14:textId="7890B1D2">
            <w:pPr>
              <w:pStyle w:val="Normal"/>
            </w:pPr>
            <w:r w:rsidRPr="3505F384" w:rsidR="3505F384">
              <w:rPr>
                <w:lang w:val="cy-GB"/>
              </w:rPr>
              <w:t xml:space="preserve">Cyflwyno tasg – creu acronym – gwneud esiampl fel dosbarth, trafod geirfa allweddol I'w ddefnyddio. </w:t>
            </w:r>
          </w:p>
          <w:p w:rsidR="3505F384" w:rsidP="3505F384" w:rsidRDefault="3505F384" w14:paraId="5220D63A" w14:textId="3998AF9D">
            <w:pPr>
              <w:pStyle w:val="Normal"/>
            </w:pPr>
            <w:r w:rsidRPr="3505F384" w:rsidR="3505F384">
              <w:rPr>
                <w:lang w:val="cy-GB"/>
              </w:rPr>
              <w:t>Trafod ansoddeiriau sydd yn cysylltiedig ar fforest law.</w:t>
            </w:r>
          </w:p>
        </w:tc>
        <w:tc>
          <w:tcPr>
            <w:tcW w:w="2978" w:type="dxa"/>
            <w:tcBorders>
              <w:top w:val="single" w:sz="6"/>
              <w:left w:val="single" w:sz="6"/>
              <w:bottom w:val="single" w:sz="6"/>
              <w:right w:val="single" w:sz="6"/>
            </w:tcBorders>
            <w:tcMar/>
            <w:vAlign w:val="top"/>
          </w:tcPr>
          <w:p w:rsidR="3505F384" w:rsidP="3505F384" w:rsidRDefault="3505F384" w14:paraId="5277CE23" w14:textId="455BD06D">
            <w:pPr>
              <w:pStyle w:val="Normal"/>
            </w:pPr>
            <w:r w:rsidRPr="3505F384" w:rsidR="3505F384">
              <w:rPr>
                <w:lang w:val="cy-GB"/>
              </w:rPr>
              <w:t>Gwylio’r clipiau fideo</w:t>
            </w:r>
          </w:p>
          <w:p w:rsidR="3505F384" w:rsidP="3505F384" w:rsidRDefault="3505F384" w14:paraId="5B2EF781" w14:textId="6F8B6212">
            <w:pPr>
              <w:pStyle w:val="Normal"/>
            </w:pPr>
          </w:p>
          <w:p w:rsidR="3505F384" w:rsidP="3505F384" w:rsidRDefault="3505F384" w14:paraId="3F599EDA" w14:textId="7DF2BF02">
            <w:pPr>
              <w:pStyle w:val="Normal"/>
            </w:pPr>
            <w:r w:rsidRPr="3505F384" w:rsidR="3505F384">
              <w:rPr>
                <w:lang w:val="cy-GB"/>
              </w:rPr>
              <w:t>Ymateb, trafod, gofyn ac ateb cwestiynau ar y fforest law.</w:t>
            </w:r>
          </w:p>
          <w:p w:rsidR="3505F384" w:rsidP="3505F384" w:rsidRDefault="3505F384" w14:paraId="63441657" w14:textId="3184555B">
            <w:pPr>
              <w:pStyle w:val="Normal"/>
            </w:pPr>
          </w:p>
          <w:p w:rsidR="3505F384" w:rsidP="3505F384" w:rsidRDefault="3505F384" w14:paraId="25A288B8" w14:textId="33846AD9">
            <w:pPr>
              <w:pStyle w:val="Normal"/>
            </w:pPr>
            <w:r w:rsidRPr="3505F384" w:rsidR="3505F384">
              <w:rPr>
                <w:lang w:val="cy-GB"/>
              </w:rPr>
              <w:t xml:space="preserve">Rhannu syniadau ar gyfer creu acronym, trafod geirfa penodol I'w </w:t>
            </w:r>
            <w:r w:rsidRPr="3505F384" w:rsidR="1BF1B263">
              <w:rPr>
                <w:lang w:val="cy-GB"/>
              </w:rPr>
              <w:t>ddefnyddio</w:t>
            </w:r>
            <w:r w:rsidRPr="3505F384" w:rsidR="3505F384">
              <w:rPr>
                <w:lang w:val="cy-GB"/>
              </w:rPr>
              <w:t>.</w:t>
            </w:r>
          </w:p>
          <w:p w:rsidR="3505F384" w:rsidP="3505F384" w:rsidRDefault="3505F384" w14:paraId="0075E392" w14:textId="41E94FC8">
            <w:pPr>
              <w:pStyle w:val="Normal"/>
            </w:pPr>
          </w:p>
        </w:tc>
        <w:tc>
          <w:tcPr>
            <w:tcW w:w="1706" w:type="dxa"/>
            <w:tcBorders>
              <w:top w:val="single" w:sz="6"/>
              <w:left w:val="single" w:sz="6"/>
              <w:bottom w:val="single" w:sz="6"/>
              <w:right w:val="single" w:sz="6"/>
            </w:tcBorders>
            <w:tcMar/>
            <w:vAlign w:val="top"/>
          </w:tcPr>
          <w:p w:rsidR="3505F384" w:rsidP="3505F384" w:rsidRDefault="3505F384" w14:paraId="29436E5D" w14:textId="6867A5A1">
            <w:pPr>
              <w:pStyle w:val="Normal"/>
            </w:pPr>
            <w:r w:rsidRPr="3505F384" w:rsidR="3505F384">
              <w:rPr>
                <w:lang w:val="cy-GB"/>
              </w:rPr>
              <w:t>Gliniaduron</w:t>
            </w:r>
          </w:p>
          <w:p w:rsidR="3505F384" w:rsidP="3505F384" w:rsidRDefault="3505F384" w14:paraId="230DD255" w14:textId="4E34072D">
            <w:pPr>
              <w:pStyle w:val="Normal"/>
            </w:pPr>
            <w:r w:rsidRPr="3505F384" w:rsidR="3505F384">
              <w:rPr>
                <w:lang w:val="cy-GB"/>
              </w:rPr>
              <w:t>Bwrdd gwyn</w:t>
            </w:r>
          </w:p>
          <w:p w:rsidR="3505F384" w:rsidP="3505F384" w:rsidRDefault="3505F384" w14:paraId="7B68E6D7" w14:textId="151A64A0">
            <w:pPr>
              <w:pStyle w:val="Normal"/>
            </w:pPr>
          </w:p>
        </w:tc>
      </w:tr>
      <w:tr w:rsidR="3505F384" w:rsidTr="3505F384" w14:paraId="3629FEAD">
        <w:trPr>
          <w:trHeight w:val="2040"/>
        </w:trPr>
        <w:tc>
          <w:tcPr>
            <w:tcW w:w="1455" w:type="dxa"/>
            <w:tcBorders>
              <w:top w:val="single" w:sz="6"/>
              <w:left w:val="single" w:sz="6"/>
              <w:bottom w:val="single" w:sz="6"/>
              <w:right w:val="single" w:sz="6"/>
            </w:tcBorders>
            <w:tcMar/>
            <w:vAlign w:val="top"/>
          </w:tcPr>
          <w:p w:rsidR="3505F384" w:rsidP="3505F384" w:rsidRDefault="3505F384" w14:paraId="17394F00" w14:textId="6027FF18">
            <w:pPr>
              <w:jc w:val="center"/>
              <w:rPr>
                <w:rFonts w:ascii="Calibri" w:hAnsi="Calibri" w:eastAsia="Calibri" w:cs="Calibri"/>
                <w:b w:val="0"/>
                <w:bCs w:val="0"/>
                <w:i w:val="0"/>
                <w:iCs w:val="0"/>
                <w:color w:val="000000" w:themeColor="text1" w:themeTint="FF" w:themeShade="FF"/>
                <w:sz w:val="24"/>
                <w:szCs w:val="24"/>
              </w:rPr>
            </w:pPr>
          </w:p>
          <w:p w:rsidR="3505F384" w:rsidP="3505F384" w:rsidRDefault="3505F384" w14:paraId="4CDD123A" w14:textId="17FA4462">
            <w:pPr>
              <w:jc w:val="center"/>
              <w:rPr>
                <w:rFonts w:ascii="Calibri" w:hAnsi="Calibri" w:eastAsia="Calibri" w:cs="Calibri"/>
                <w:b w:val="0"/>
                <w:bCs w:val="0"/>
                <w:i w:val="0"/>
                <w:iCs w:val="0"/>
                <w:color w:val="000000" w:themeColor="text1" w:themeTint="FF" w:themeShade="FF"/>
                <w:sz w:val="24"/>
                <w:szCs w:val="24"/>
              </w:rPr>
            </w:pPr>
          </w:p>
          <w:p w:rsidR="3505F384" w:rsidP="3505F384" w:rsidRDefault="3505F384" w14:paraId="310EA663" w14:textId="75309212">
            <w:pPr>
              <w:jc w:val="center"/>
              <w:rPr>
                <w:rFonts w:ascii="Calibri" w:hAnsi="Calibri" w:eastAsia="Calibri" w:cs="Calibri"/>
                <w:b w:val="0"/>
                <w:bCs w:val="0"/>
                <w:i w:val="0"/>
                <w:iCs w:val="0"/>
                <w:color w:val="000000" w:themeColor="text1" w:themeTint="FF" w:themeShade="FF"/>
                <w:sz w:val="24"/>
                <w:szCs w:val="24"/>
              </w:rPr>
            </w:pPr>
            <w:r w:rsidRPr="3505F384" w:rsidR="3505F384">
              <w:rPr>
                <w:rFonts w:ascii="Calibri" w:hAnsi="Calibri" w:eastAsia="Calibri" w:cs="Calibri"/>
                <w:b w:val="1"/>
                <w:bCs w:val="1"/>
                <w:i w:val="0"/>
                <w:iCs w:val="0"/>
                <w:color w:val="000000" w:themeColor="text1" w:themeTint="FF" w:themeShade="FF"/>
                <w:sz w:val="24"/>
                <w:szCs w:val="24"/>
                <w:lang w:val="cy-GB"/>
              </w:rPr>
              <w:t>Addysgu a Dysgu Craidd</w:t>
            </w:r>
          </w:p>
        </w:tc>
        <w:tc>
          <w:tcPr>
            <w:tcW w:w="2877" w:type="dxa"/>
            <w:tcBorders>
              <w:top w:val="single" w:sz="6"/>
              <w:left w:val="single" w:sz="6"/>
              <w:bottom w:val="single" w:sz="6"/>
              <w:right w:val="single" w:sz="6"/>
            </w:tcBorders>
            <w:tcMar/>
            <w:vAlign w:val="top"/>
          </w:tcPr>
          <w:p w:rsidR="3505F384" w:rsidP="3505F384" w:rsidRDefault="3505F384" w14:paraId="74A94E7A" w14:textId="70D85631">
            <w:pPr>
              <w:pStyle w:val="Normal"/>
            </w:pPr>
          </w:p>
          <w:p w:rsidR="3505F384" w:rsidP="3505F384" w:rsidRDefault="3505F384" w14:paraId="13AE97AA" w14:textId="0CEE3765">
            <w:pPr>
              <w:pStyle w:val="Normal"/>
              <w:rPr>
                <w:lang w:val="cy-GB"/>
              </w:rPr>
            </w:pPr>
            <w:r w:rsidRPr="3505F384" w:rsidR="3505F384">
              <w:rPr>
                <w:lang w:val="cy-GB"/>
              </w:rPr>
              <w:t xml:space="preserve">Rhoi cymorth i’r disgyblion i greu acronym creadigol sy’n  disgrifio’r fforest law gan rhoi esiamplau o’r </w:t>
            </w:r>
            <w:r w:rsidRPr="3505F384" w:rsidR="5EE0F2D8">
              <w:rPr>
                <w:lang w:val="cy-GB"/>
              </w:rPr>
              <w:t>fath</w:t>
            </w:r>
            <w:r w:rsidRPr="3505F384" w:rsidR="3505F384">
              <w:rPr>
                <w:lang w:val="cy-GB"/>
              </w:rPr>
              <w:t xml:space="preserve"> o eirfa creadigol I'w ddefnyddio a rhoi enghreifftiau o eirfa posib I'w cynnwys</w:t>
            </w:r>
            <w:r w:rsidRPr="3505F384" w:rsidR="0BCE523A">
              <w:rPr>
                <w:lang w:val="cy-GB"/>
              </w:rPr>
              <w:t>.</w:t>
            </w:r>
          </w:p>
        </w:tc>
        <w:tc>
          <w:tcPr>
            <w:tcW w:w="2978" w:type="dxa"/>
            <w:tcBorders>
              <w:top w:val="single" w:sz="6"/>
              <w:left w:val="single" w:sz="6"/>
              <w:bottom w:val="single" w:sz="6"/>
              <w:right w:val="single" w:sz="6"/>
            </w:tcBorders>
            <w:tcMar/>
            <w:vAlign w:val="top"/>
          </w:tcPr>
          <w:p w:rsidR="3505F384" w:rsidP="3505F384" w:rsidRDefault="3505F384" w14:paraId="6ED8ABCD" w14:textId="1980D7FD">
            <w:pPr>
              <w:pStyle w:val="Normal"/>
            </w:pPr>
          </w:p>
          <w:p w:rsidR="3505F384" w:rsidP="3505F384" w:rsidRDefault="3505F384" w14:paraId="481E958D" w14:textId="1D3A03A3">
            <w:pPr>
              <w:pStyle w:val="Normal"/>
            </w:pPr>
            <w:r w:rsidRPr="3505F384" w:rsidR="3505F384">
              <w:rPr>
                <w:lang w:val="cy-GB"/>
              </w:rPr>
              <w:t xml:space="preserve">Creu </w:t>
            </w:r>
            <w:r w:rsidRPr="3505F384" w:rsidR="11E84EBB">
              <w:rPr>
                <w:lang w:val="cy-GB"/>
              </w:rPr>
              <w:t>acronym</w:t>
            </w:r>
            <w:r w:rsidRPr="3505F384" w:rsidR="3505F384">
              <w:rPr>
                <w:lang w:val="cy-GB"/>
              </w:rPr>
              <w:t xml:space="preserve"> sy’n cyflwyno gwybodaeth ac yn disgrifio’r fforest llaw. </w:t>
            </w:r>
          </w:p>
          <w:p w:rsidR="3505F384" w:rsidP="3505F384" w:rsidRDefault="3505F384" w14:paraId="54CE836C" w14:textId="2F8B7CA8">
            <w:pPr>
              <w:pStyle w:val="Normal"/>
            </w:pPr>
            <w:r w:rsidRPr="3505F384" w:rsidR="3505F384">
              <w:rPr>
                <w:lang w:val="cy-GB"/>
              </w:rPr>
              <w:t>Edrych yn y geiriadur am ansoddeiriau da i’w ddefnyddio</w:t>
            </w:r>
          </w:p>
          <w:p w:rsidR="3505F384" w:rsidP="3505F384" w:rsidRDefault="3505F384" w14:paraId="1DABBF3F" w14:textId="75686AB2">
            <w:pPr>
              <w:pStyle w:val="Normal"/>
            </w:pPr>
          </w:p>
        </w:tc>
        <w:tc>
          <w:tcPr>
            <w:tcW w:w="1706" w:type="dxa"/>
            <w:tcBorders>
              <w:top w:val="single" w:sz="6"/>
              <w:left w:val="single" w:sz="6"/>
              <w:bottom w:val="single" w:sz="6"/>
              <w:right w:val="single" w:sz="6"/>
            </w:tcBorders>
            <w:tcMar/>
            <w:vAlign w:val="top"/>
          </w:tcPr>
          <w:p w:rsidR="3505F384" w:rsidP="3505F384" w:rsidRDefault="3505F384" w14:paraId="2913CF25" w14:textId="3DA39EB6">
            <w:pPr>
              <w:pStyle w:val="Normal"/>
            </w:pPr>
            <w:r w:rsidRPr="3505F384" w:rsidR="3505F384">
              <w:rPr>
                <w:lang w:val="cy-GB"/>
              </w:rPr>
              <w:t>Llyfr iaith</w:t>
            </w:r>
          </w:p>
          <w:p w:rsidR="3505F384" w:rsidP="3505F384" w:rsidRDefault="3505F384" w14:paraId="69E08E39" w14:textId="74A863BE">
            <w:pPr>
              <w:pStyle w:val="Normal"/>
            </w:pPr>
            <w:r w:rsidRPr="3505F384" w:rsidR="3505F384">
              <w:rPr>
                <w:lang w:val="cy-GB"/>
              </w:rPr>
              <w:t>Geiriadur</w:t>
            </w:r>
          </w:p>
          <w:p w:rsidR="3505F384" w:rsidP="3505F384" w:rsidRDefault="3505F384" w14:paraId="13244F24" w14:textId="039FA8CA">
            <w:pPr>
              <w:pStyle w:val="Normal"/>
            </w:pPr>
          </w:p>
        </w:tc>
      </w:tr>
      <w:tr w:rsidR="3505F384" w:rsidTr="3505F384" w14:paraId="108CCCC8">
        <w:trPr>
          <w:trHeight w:val="2040"/>
        </w:trPr>
        <w:tc>
          <w:tcPr>
            <w:tcW w:w="1455" w:type="dxa"/>
            <w:tcBorders>
              <w:top w:val="single" w:sz="6"/>
              <w:left w:val="single" w:sz="6"/>
              <w:bottom w:val="single" w:sz="6"/>
              <w:right w:val="single" w:sz="6"/>
            </w:tcBorders>
            <w:tcMar/>
            <w:vAlign w:val="top"/>
          </w:tcPr>
          <w:p w:rsidR="3505F384" w:rsidP="3505F384" w:rsidRDefault="3505F384" w14:paraId="24D124B4" w14:textId="41762CBE">
            <w:pPr>
              <w:jc w:val="center"/>
              <w:rPr>
                <w:rFonts w:ascii="Calibri" w:hAnsi="Calibri" w:eastAsia="Calibri" w:cs="Calibri"/>
                <w:b w:val="0"/>
                <w:bCs w:val="0"/>
                <w:i w:val="0"/>
                <w:iCs w:val="0"/>
                <w:color w:val="000000" w:themeColor="text1" w:themeTint="FF" w:themeShade="FF"/>
                <w:sz w:val="24"/>
                <w:szCs w:val="24"/>
              </w:rPr>
            </w:pPr>
          </w:p>
          <w:p w:rsidR="3505F384" w:rsidP="3505F384" w:rsidRDefault="3505F384" w14:paraId="03B77BE0" w14:textId="25003E7A">
            <w:pPr>
              <w:jc w:val="center"/>
              <w:rPr>
                <w:rFonts w:ascii="Calibri" w:hAnsi="Calibri" w:eastAsia="Calibri" w:cs="Calibri"/>
                <w:b w:val="0"/>
                <w:bCs w:val="0"/>
                <w:i w:val="0"/>
                <w:iCs w:val="0"/>
                <w:color w:val="000000" w:themeColor="text1" w:themeTint="FF" w:themeShade="FF"/>
                <w:sz w:val="24"/>
                <w:szCs w:val="24"/>
              </w:rPr>
            </w:pPr>
          </w:p>
          <w:p w:rsidR="3505F384" w:rsidP="3505F384" w:rsidRDefault="3505F384" w14:paraId="4476BF97" w14:textId="01E2697A">
            <w:pPr>
              <w:jc w:val="center"/>
              <w:rPr>
                <w:rFonts w:ascii="Calibri" w:hAnsi="Calibri" w:eastAsia="Calibri" w:cs="Calibri"/>
                <w:b w:val="0"/>
                <w:bCs w:val="0"/>
                <w:i w:val="0"/>
                <w:iCs w:val="0"/>
                <w:color w:val="000000" w:themeColor="text1" w:themeTint="FF" w:themeShade="FF"/>
                <w:sz w:val="24"/>
                <w:szCs w:val="24"/>
              </w:rPr>
            </w:pPr>
            <w:r w:rsidRPr="3505F384" w:rsidR="3505F384">
              <w:rPr>
                <w:rFonts w:ascii="Calibri" w:hAnsi="Calibri" w:eastAsia="Calibri" w:cs="Calibri"/>
                <w:b w:val="1"/>
                <w:bCs w:val="1"/>
                <w:i w:val="0"/>
                <w:iCs w:val="0"/>
                <w:color w:val="000000" w:themeColor="text1" w:themeTint="FF" w:themeShade="FF"/>
                <w:sz w:val="24"/>
                <w:szCs w:val="24"/>
                <w:lang w:val="cy-GB"/>
              </w:rPr>
              <w:t>Sesiwn Gloi</w:t>
            </w:r>
          </w:p>
        </w:tc>
        <w:tc>
          <w:tcPr>
            <w:tcW w:w="2877" w:type="dxa"/>
            <w:tcBorders>
              <w:top w:val="single" w:sz="6"/>
              <w:left w:val="single" w:sz="6"/>
              <w:bottom w:val="single" w:sz="6"/>
              <w:right w:val="single" w:sz="6"/>
            </w:tcBorders>
            <w:tcMar/>
            <w:vAlign w:val="top"/>
          </w:tcPr>
          <w:p w:rsidR="3505F384" w:rsidP="3505F384" w:rsidRDefault="3505F384" w14:paraId="4474B6EA" w14:textId="1DFF2415">
            <w:pPr>
              <w:pStyle w:val="Normal"/>
            </w:pPr>
          </w:p>
          <w:p w:rsidR="3505F384" w:rsidP="3505F384" w:rsidRDefault="3505F384" w14:paraId="38B43F76" w14:textId="676C4C24">
            <w:pPr>
              <w:pStyle w:val="Normal"/>
            </w:pPr>
            <w:r w:rsidRPr="3505F384" w:rsidR="3505F384">
              <w:rPr>
                <w:lang w:val="cy-GB"/>
              </w:rPr>
              <w:t xml:space="preserve">Gem Kahoot- </w:t>
            </w:r>
            <w:r w:rsidRPr="3505F384" w:rsidR="464C95F9">
              <w:rPr>
                <w:lang w:val="cy-GB"/>
              </w:rPr>
              <w:t>cwestiynau</w:t>
            </w:r>
            <w:r w:rsidRPr="3505F384" w:rsidR="3505F384">
              <w:rPr>
                <w:lang w:val="cy-GB"/>
              </w:rPr>
              <w:t xml:space="preserve"> ar y fforest law</w:t>
            </w:r>
          </w:p>
          <w:p w:rsidR="3505F384" w:rsidP="3505F384" w:rsidRDefault="3505F384" w14:paraId="31C84147" w14:textId="08522069">
            <w:pPr>
              <w:pStyle w:val="Normal"/>
            </w:pPr>
            <w:r w:rsidRPr="3505F384" w:rsidR="3505F384">
              <w:rPr>
                <w:lang w:val="cy-GB"/>
              </w:rPr>
              <w:t xml:space="preserve">Trafod beth rydym wedi dysgu </w:t>
            </w:r>
          </w:p>
          <w:p w:rsidR="3505F384" w:rsidP="3505F384" w:rsidRDefault="3505F384" w14:paraId="15BAD6BF" w14:textId="087E13E5">
            <w:pPr>
              <w:pStyle w:val="Normal"/>
            </w:pPr>
            <w:r w:rsidRPr="3505F384" w:rsidR="3505F384">
              <w:rPr>
                <w:lang w:val="cy-GB"/>
              </w:rPr>
              <w:t xml:space="preserve">Llais y plentyn- beth </w:t>
            </w:r>
            <w:r w:rsidRPr="3505F384" w:rsidR="68D56D39">
              <w:rPr>
                <w:lang w:val="cy-GB"/>
              </w:rPr>
              <w:t>hoffent</w:t>
            </w:r>
            <w:r w:rsidRPr="3505F384" w:rsidR="3505F384">
              <w:rPr>
                <w:lang w:val="cy-GB"/>
              </w:rPr>
              <w:t xml:space="preserve"> nhw gwneud gwers nesaf o fewn y thema</w:t>
            </w:r>
            <w:r w:rsidRPr="3505F384" w:rsidR="1C1675A1">
              <w:rPr>
                <w:lang w:val="cy-GB"/>
              </w:rPr>
              <w:t>.</w:t>
            </w:r>
          </w:p>
        </w:tc>
        <w:tc>
          <w:tcPr>
            <w:tcW w:w="2978" w:type="dxa"/>
            <w:tcBorders>
              <w:top w:val="single" w:sz="6"/>
              <w:left w:val="single" w:sz="6"/>
              <w:bottom w:val="single" w:sz="6"/>
              <w:right w:val="single" w:sz="6"/>
            </w:tcBorders>
            <w:tcMar/>
            <w:vAlign w:val="top"/>
          </w:tcPr>
          <w:p w:rsidR="3505F384" w:rsidP="3505F384" w:rsidRDefault="3505F384" w14:paraId="092DDA33" w14:textId="09875C92">
            <w:pPr>
              <w:pStyle w:val="Normal"/>
            </w:pPr>
          </w:p>
          <w:p w:rsidR="3505F384" w:rsidP="3505F384" w:rsidRDefault="3505F384" w14:paraId="5F7F3A9C" w14:textId="29F1C452">
            <w:pPr>
              <w:pStyle w:val="Normal"/>
            </w:pPr>
            <w:r w:rsidRPr="3505F384" w:rsidR="3505F384">
              <w:rPr>
                <w:lang w:val="cy-GB"/>
              </w:rPr>
              <w:t xml:space="preserve">Ateb </w:t>
            </w:r>
            <w:r w:rsidRPr="3505F384" w:rsidR="73751D32">
              <w:rPr>
                <w:lang w:val="cy-GB"/>
              </w:rPr>
              <w:t>cwestiynau</w:t>
            </w:r>
            <w:r w:rsidRPr="3505F384" w:rsidR="3505F384">
              <w:rPr>
                <w:lang w:val="cy-GB"/>
              </w:rPr>
              <w:t xml:space="preserve"> gan chwarae </w:t>
            </w:r>
            <w:proofErr w:type="spellStart"/>
            <w:r w:rsidRPr="3505F384" w:rsidR="3505F384">
              <w:rPr>
                <w:lang w:val="cy-GB"/>
              </w:rPr>
              <w:t>kahoot</w:t>
            </w:r>
            <w:proofErr w:type="spellEnd"/>
          </w:p>
          <w:p w:rsidR="3505F384" w:rsidP="3505F384" w:rsidRDefault="3505F384" w14:paraId="0429368F" w14:textId="2CF2AB1C">
            <w:pPr>
              <w:pStyle w:val="Normal"/>
            </w:pPr>
            <w:r w:rsidRPr="3505F384" w:rsidR="3505F384">
              <w:rPr>
                <w:lang w:val="cy-GB"/>
              </w:rPr>
              <w:t>Trafod a rhannu beth rydym wedi dysgu</w:t>
            </w:r>
          </w:p>
          <w:p w:rsidR="3505F384" w:rsidP="3505F384" w:rsidRDefault="3505F384" w14:paraId="0F71D7DF" w14:textId="3159A5ED">
            <w:pPr>
              <w:pStyle w:val="Normal"/>
            </w:pPr>
            <w:r w:rsidRPr="3505F384" w:rsidR="3505F384">
              <w:rPr>
                <w:lang w:val="cy-GB"/>
              </w:rPr>
              <w:t>Rhannu syniadau ar gwersi gallwn gwneud yn y dyfodol ar y thema. Beth hoffwn wybod?</w:t>
            </w:r>
          </w:p>
        </w:tc>
        <w:tc>
          <w:tcPr>
            <w:tcW w:w="1706" w:type="dxa"/>
            <w:tcBorders>
              <w:top w:val="single" w:sz="6"/>
              <w:left w:val="single" w:sz="6"/>
              <w:bottom w:val="single" w:sz="6"/>
              <w:right w:val="single" w:sz="6"/>
            </w:tcBorders>
            <w:tcMar/>
            <w:vAlign w:val="top"/>
          </w:tcPr>
          <w:p w:rsidR="3505F384" w:rsidP="3505F384" w:rsidRDefault="3505F384" w14:paraId="23E81544" w14:textId="61CAC254">
            <w:pPr>
              <w:pStyle w:val="Normal"/>
            </w:pPr>
            <w:r w:rsidRPr="3505F384" w:rsidR="3505F384">
              <w:rPr>
                <w:lang w:val="cy-GB"/>
              </w:rPr>
              <w:t>Bwrdd gwyn rhyngweithiol</w:t>
            </w:r>
          </w:p>
          <w:p w:rsidR="6AC59591" w:rsidP="3505F384" w:rsidRDefault="6AC59591" w14:paraId="78233C5E" w14:textId="2B156D43">
            <w:pPr>
              <w:pStyle w:val="Normal"/>
            </w:pPr>
            <w:r w:rsidRPr="3505F384" w:rsidR="6AC59591">
              <w:rPr>
                <w:lang w:val="cy-GB"/>
              </w:rPr>
              <w:t>i</w:t>
            </w:r>
            <w:r w:rsidRPr="3505F384" w:rsidR="3505F384">
              <w:rPr>
                <w:lang w:val="cy-GB"/>
              </w:rPr>
              <w:t>Pads</w:t>
            </w:r>
          </w:p>
        </w:tc>
      </w:tr>
    </w:tbl>
    <w:p w:rsidR="3505F384" w:rsidP="3505F384" w:rsidRDefault="3505F384" w14:paraId="7A71B8A8" w14:textId="42F7450A">
      <w:pPr>
        <w:pStyle w:val="Normal"/>
        <w:spacing w:line="360" w:lineRule="auto"/>
        <w:rPr>
          <w:rFonts w:ascii="Arial" w:hAnsi="Arial" w:eastAsia="Arial" w:cs="Arial"/>
          <w:b w:val="0"/>
          <w:bCs w:val="0"/>
          <w:noProof w:val="0"/>
          <w:sz w:val="24"/>
          <w:szCs w:val="24"/>
          <w:u w:val="single"/>
          <w:lang w:val="cy-GB"/>
        </w:rPr>
      </w:pPr>
    </w:p>
    <w:p w:rsidR="137924B4" w:rsidP="3505F384" w:rsidRDefault="137924B4" w14:paraId="3574D80E" w14:textId="0FD71546">
      <w:pPr>
        <w:pStyle w:val="Normal"/>
        <w:spacing w:line="360" w:lineRule="auto"/>
        <w:rPr>
          <w:rFonts w:ascii="Arial" w:hAnsi="Arial" w:eastAsia="Arial" w:cs="Arial"/>
          <w:b w:val="0"/>
          <w:bCs w:val="0"/>
          <w:noProof w:val="0"/>
          <w:sz w:val="24"/>
          <w:szCs w:val="24"/>
          <w:u w:val="single"/>
          <w:lang w:val="cy-GB"/>
        </w:rPr>
      </w:pPr>
      <w:r w:rsidRPr="3505F384" w:rsidR="137924B4">
        <w:rPr>
          <w:rFonts w:ascii="Arial" w:hAnsi="Arial" w:eastAsia="Arial" w:cs="Arial"/>
          <w:b w:val="0"/>
          <w:bCs w:val="0"/>
          <w:noProof w:val="0"/>
          <w:sz w:val="24"/>
          <w:szCs w:val="24"/>
          <w:u w:val="single"/>
          <w:lang w:val="cy-GB"/>
        </w:rPr>
        <w:t xml:space="preserve">Atodiad 2 </w:t>
      </w:r>
    </w:p>
    <w:p w:rsidR="71B69C8A" w:rsidP="3505F384" w:rsidRDefault="71B69C8A" w14:paraId="6A5065DF" w14:textId="343027BB">
      <w:pPr>
        <w:pStyle w:val="Normal"/>
        <w:spacing w:line="360" w:lineRule="auto"/>
        <w:rPr>
          <w:rFonts w:ascii="Tinos" w:hAnsi="Tinos" w:eastAsia="Tinos" w:cs="Tinos"/>
          <w:b w:val="0"/>
          <w:bCs w:val="0"/>
          <w:i w:val="0"/>
          <w:iCs w:val="0"/>
          <w:noProof w:val="0"/>
          <w:color w:val="000000" w:themeColor="text1" w:themeTint="FF" w:themeShade="FF"/>
          <w:sz w:val="24"/>
          <w:szCs w:val="24"/>
          <w:lang w:val="cy-GB"/>
        </w:rPr>
      </w:pPr>
      <w:r w:rsidR="71B69C8A">
        <w:drawing>
          <wp:inline wp14:editId="3EE05338" wp14:anchorId="79D54028">
            <wp:extent cx="5724525" cy="795465"/>
            <wp:effectExtent l="0" t="0" r="0" b="0"/>
            <wp:docPr id="2057429187" name="" title=""/>
            <wp:cNvGraphicFramePr>
              <a:graphicFrameLocks noChangeAspect="1"/>
            </wp:cNvGraphicFramePr>
            <a:graphic>
              <a:graphicData uri="http://schemas.openxmlformats.org/drawingml/2006/picture">
                <pic:pic>
                  <pic:nvPicPr>
                    <pic:cNvPr id="0" name=""/>
                    <pic:cNvPicPr/>
                  </pic:nvPicPr>
                  <pic:blipFill>
                    <a:blip r:embed="Rdab8228ca05a4f7a">
                      <a:extLst>
                        <a:ext xmlns:a="http://schemas.openxmlformats.org/drawingml/2006/main" uri="{28A0092B-C50C-407E-A947-70E740481C1C}">
                          <a14:useLocalDpi val="0"/>
                        </a:ext>
                      </a:extLst>
                    </a:blip>
                    <a:stretch>
                      <a:fillRect/>
                    </a:stretch>
                  </pic:blipFill>
                  <pic:spPr>
                    <a:xfrm>
                      <a:off x="0" y="0"/>
                      <a:ext cx="5724525" cy="795465"/>
                    </a:xfrm>
                    <a:prstGeom prst="rect">
                      <a:avLst/>
                    </a:prstGeom>
                  </pic:spPr>
                </pic:pic>
              </a:graphicData>
            </a:graphic>
          </wp:inline>
        </w:drawing>
      </w:r>
    </w:p>
    <w:p w:rsidR="3505F384" w:rsidP="3505F384" w:rsidRDefault="3505F384" w14:paraId="7371CA8C" w14:textId="185F5AEC">
      <w:pPr>
        <w:rPr>
          <w:rFonts w:ascii="Calibri" w:hAnsi="Calibri" w:eastAsia="Calibri" w:cs="Calibri"/>
          <w:b w:val="0"/>
          <w:bCs w:val="0"/>
          <w:i w:val="0"/>
          <w:iCs w:val="0"/>
          <w:noProof w:val="0"/>
          <w:color w:val="000000" w:themeColor="text1" w:themeTint="FF" w:themeShade="FF"/>
          <w:sz w:val="28"/>
          <w:szCs w:val="28"/>
          <w:lang w:val="cy-GB"/>
        </w:rPr>
      </w:pPr>
    </w:p>
    <w:p w:rsidR="3BCE4E25" w:rsidP="3505F384" w:rsidRDefault="3BCE4E25" w14:paraId="1FD44131" w14:textId="2B2215C5">
      <w:pPr>
        <w:rPr>
          <w:rFonts w:ascii="Calibri" w:hAnsi="Calibri" w:eastAsia="Calibri" w:cs="Calibri"/>
          <w:b w:val="0"/>
          <w:bCs w:val="0"/>
          <w:i w:val="0"/>
          <w:iCs w:val="0"/>
          <w:noProof w:val="0"/>
          <w:color w:val="000000" w:themeColor="text1" w:themeTint="FF" w:themeShade="FF"/>
          <w:sz w:val="28"/>
          <w:szCs w:val="28"/>
          <w:lang w:val="cy-GB"/>
        </w:rPr>
      </w:pPr>
      <w:r w:rsidRPr="3505F384" w:rsidR="3BCE4E25">
        <w:rPr>
          <w:rFonts w:ascii="Calibri" w:hAnsi="Calibri" w:eastAsia="Calibri" w:cs="Calibri"/>
          <w:b w:val="1"/>
          <w:bCs w:val="1"/>
          <w:i w:val="0"/>
          <w:iCs w:val="0"/>
          <w:noProof w:val="0"/>
          <w:color w:val="000000" w:themeColor="text1" w:themeTint="FF" w:themeShade="FF"/>
          <w:sz w:val="28"/>
          <w:szCs w:val="28"/>
          <w:lang w:val="cy-GB"/>
        </w:rPr>
        <w:t>Cynllun Gwers ar gyfer Aseiniad ECAD5008</w:t>
      </w:r>
    </w:p>
    <w:p w:rsidR="3505F384" w:rsidP="3505F384" w:rsidRDefault="3505F384" w14:paraId="7177B4D5" w14:textId="4A357DEF">
      <w:pPr>
        <w:rPr>
          <w:rFonts w:ascii="Calibri" w:hAnsi="Calibri" w:eastAsia="Calibri" w:cs="Calibri"/>
          <w:b w:val="0"/>
          <w:bCs w:val="0"/>
          <w:i w:val="0"/>
          <w:iCs w:val="0"/>
          <w:noProof w:val="0"/>
          <w:color w:val="000000" w:themeColor="text1" w:themeTint="FF" w:themeShade="FF"/>
          <w:sz w:val="12"/>
          <w:szCs w:val="12"/>
          <w:lang w:val="cy-GB"/>
        </w:rPr>
      </w:pPr>
    </w:p>
    <w:tbl>
      <w:tblPr>
        <w:tblStyle w:val="TableGrid"/>
        <w:tblW w:w="0" w:type="auto"/>
        <w:tblLayout w:type="fixed"/>
        <w:tblLook w:val="04A0" w:firstRow="1" w:lastRow="0" w:firstColumn="1" w:lastColumn="0" w:noHBand="0" w:noVBand="1"/>
      </w:tblPr>
      <w:tblGrid>
        <w:gridCol w:w="2021"/>
        <w:gridCol w:w="4029"/>
        <w:gridCol w:w="1186"/>
        <w:gridCol w:w="1779"/>
      </w:tblGrid>
      <w:tr w:rsidR="3505F384" w:rsidTr="3505F384" w14:paraId="74A97E69">
        <w:tc>
          <w:tcPr>
            <w:tcW w:w="2021" w:type="dxa"/>
            <w:tcMar/>
            <w:vAlign w:val="top"/>
          </w:tcPr>
          <w:p w:rsidR="3505F384" w:rsidP="3505F384" w:rsidRDefault="3505F384" w14:paraId="7399A0D6" w14:textId="1EF07E5E">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Darpar Athro</w:t>
            </w:r>
          </w:p>
        </w:tc>
        <w:tc>
          <w:tcPr>
            <w:tcW w:w="4029" w:type="dxa"/>
            <w:tcMar/>
            <w:vAlign w:val="top"/>
          </w:tcPr>
          <w:p w:rsidR="3505F384" w:rsidP="3505F384" w:rsidRDefault="3505F384" w14:paraId="57C6A4E4" w14:textId="490B092D">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Anna Jones</w:t>
            </w:r>
          </w:p>
        </w:tc>
        <w:tc>
          <w:tcPr>
            <w:tcW w:w="1186" w:type="dxa"/>
            <w:tcMar/>
            <w:vAlign w:val="top"/>
          </w:tcPr>
          <w:p w:rsidR="3505F384" w:rsidP="3505F384" w:rsidRDefault="3505F384" w14:paraId="5EEA16E6" w14:textId="62F8D5B3">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Dosbarth:</w:t>
            </w:r>
          </w:p>
        </w:tc>
        <w:tc>
          <w:tcPr>
            <w:tcW w:w="1779" w:type="dxa"/>
            <w:tcMar/>
            <w:vAlign w:val="top"/>
          </w:tcPr>
          <w:p w:rsidR="3505F384" w:rsidP="3505F384" w:rsidRDefault="3505F384" w14:paraId="7878B263" w14:textId="755C792C">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Bl.3</w:t>
            </w:r>
          </w:p>
        </w:tc>
      </w:tr>
      <w:tr w:rsidR="3505F384" w:rsidTr="3505F384" w14:paraId="2059E83E">
        <w:tc>
          <w:tcPr>
            <w:tcW w:w="2021" w:type="dxa"/>
            <w:tcMar/>
            <w:vAlign w:val="top"/>
          </w:tcPr>
          <w:p w:rsidR="3505F384" w:rsidP="3505F384" w:rsidRDefault="3505F384" w14:paraId="7326C449" w14:textId="26BB7A52">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Maes Dysgu a Phrofiad neu Bwnc</w:t>
            </w:r>
          </w:p>
        </w:tc>
        <w:tc>
          <w:tcPr>
            <w:tcW w:w="4029" w:type="dxa"/>
            <w:tcMar/>
            <w:vAlign w:val="top"/>
          </w:tcPr>
          <w:p w:rsidR="3505F384" w:rsidP="3505F384" w:rsidRDefault="3505F384" w14:paraId="325AD61C" w14:textId="36A3036C">
            <w:pPr>
              <w:rPr>
                <w:rFonts w:ascii="Calibri" w:hAnsi="Calibri" w:eastAsia="Calibri" w:cs="Calibri"/>
                <w:b w:val="0"/>
                <w:bCs w:val="0"/>
                <w:i w:val="0"/>
                <w:iCs w:val="0"/>
                <w:color w:val="1F1F1F"/>
                <w:sz w:val="24"/>
                <w:szCs w:val="24"/>
              </w:rPr>
            </w:pPr>
            <w:r w:rsidRPr="3505F384" w:rsidR="3505F384">
              <w:rPr>
                <w:rFonts w:ascii="Calibri" w:hAnsi="Calibri" w:eastAsia="Calibri" w:cs="Calibri"/>
                <w:b w:val="0"/>
                <w:bCs w:val="0"/>
                <w:i w:val="0"/>
                <w:iCs w:val="0"/>
                <w:color w:val="1F1F1F"/>
                <w:sz w:val="24"/>
                <w:szCs w:val="24"/>
                <w:lang w:val="cy-GB"/>
              </w:rPr>
              <w:t>Iechyd a Lles</w:t>
            </w:r>
          </w:p>
        </w:tc>
        <w:tc>
          <w:tcPr>
            <w:tcW w:w="1186" w:type="dxa"/>
            <w:tcMar/>
            <w:vAlign w:val="top"/>
          </w:tcPr>
          <w:p w:rsidR="3505F384" w:rsidP="3505F384" w:rsidRDefault="3505F384" w14:paraId="68FAC761" w14:textId="4B479833">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Dyddiad:</w:t>
            </w:r>
          </w:p>
        </w:tc>
        <w:tc>
          <w:tcPr>
            <w:tcW w:w="1779" w:type="dxa"/>
            <w:tcMar/>
            <w:vAlign w:val="top"/>
          </w:tcPr>
          <w:p w:rsidR="3505F384" w:rsidP="3505F384" w:rsidRDefault="3505F384" w14:paraId="73376DF0" w14:textId="4756B742">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Mawrth 20</w:t>
            </w:r>
          </w:p>
        </w:tc>
      </w:tr>
      <w:tr w:rsidR="3505F384" w:rsidTr="3505F384" w14:paraId="25697CE3">
        <w:tc>
          <w:tcPr>
            <w:tcW w:w="2021" w:type="dxa"/>
            <w:tcMar/>
            <w:vAlign w:val="top"/>
          </w:tcPr>
          <w:p w:rsidR="3505F384" w:rsidP="3505F384" w:rsidRDefault="3505F384" w14:paraId="11E08646" w14:textId="473F63AA">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Ffocws Gwers:</w:t>
            </w:r>
          </w:p>
        </w:tc>
        <w:tc>
          <w:tcPr>
            <w:tcW w:w="6994" w:type="dxa"/>
            <w:gridSpan w:val="3"/>
            <w:tcMar/>
            <w:vAlign w:val="top"/>
          </w:tcPr>
          <w:p w:rsidR="3505F384" w:rsidP="3505F384" w:rsidRDefault="3505F384" w14:paraId="343A4D1E" w14:textId="60A5FFA3">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Ioga- symudiadau sy’n ymwneud ar fforest law</w:t>
            </w:r>
          </w:p>
        </w:tc>
      </w:tr>
      <w:tr w:rsidR="3505F384" w:rsidTr="3505F384" w14:paraId="0EBE3E17">
        <w:tc>
          <w:tcPr>
            <w:tcW w:w="2021" w:type="dxa"/>
            <w:tcMar/>
            <w:vAlign w:val="top"/>
          </w:tcPr>
          <w:p w:rsidR="3505F384" w:rsidP="3505F384" w:rsidRDefault="3505F384" w14:paraId="4A2566D9" w14:textId="4C8F5099">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 xml:space="preserve">Cysylltiadau ystyrlon â'r Cwricwlwm </w:t>
            </w:r>
          </w:p>
          <w:p w:rsidR="3505F384" w:rsidP="3505F384" w:rsidRDefault="3505F384" w14:paraId="689795B2" w14:textId="6DFEBA90">
            <w:pPr>
              <w:rPr>
                <w:rFonts w:ascii="Calibri" w:hAnsi="Calibri" w:eastAsia="Calibri" w:cs="Calibri"/>
                <w:b w:val="0"/>
                <w:bCs w:val="0"/>
                <w:i w:val="0"/>
                <w:iCs w:val="0"/>
                <w:sz w:val="16"/>
                <w:szCs w:val="16"/>
              </w:rPr>
            </w:pPr>
            <w:r w:rsidRPr="3505F384" w:rsidR="3505F384">
              <w:rPr>
                <w:rFonts w:ascii="Calibri" w:hAnsi="Calibri" w:eastAsia="Calibri" w:cs="Calibri"/>
                <w:b w:val="0"/>
                <w:bCs w:val="0"/>
                <w:i w:val="0"/>
                <w:iCs w:val="0"/>
                <w:sz w:val="16"/>
                <w:szCs w:val="16"/>
                <w:lang w:val="cy-GB"/>
              </w:rPr>
              <w:t>(Beth sy'n bwysig datganiadau &amp; camau dilyniant)</w:t>
            </w:r>
          </w:p>
        </w:tc>
        <w:tc>
          <w:tcPr>
            <w:tcW w:w="6994" w:type="dxa"/>
            <w:gridSpan w:val="3"/>
            <w:tcMar/>
            <w:vAlign w:val="top"/>
          </w:tcPr>
          <w:p w:rsidR="3505F384" w:rsidP="3505F384" w:rsidRDefault="3505F384" w14:paraId="14DC0237" w14:textId="2BCEEB4C">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 xml:space="preserve">Iechyd a Lles </w:t>
            </w:r>
          </w:p>
          <w:p w:rsidR="3505F384" w:rsidP="3505F384" w:rsidRDefault="3505F384" w14:paraId="62783BCC" w14:textId="45D575F9">
            <w:pPr>
              <w:pStyle w:val="ListParagraph"/>
              <w:numPr>
                <w:ilvl w:val="0"/>
                <w:numId w:val="21"/>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Rwy’n gallu adnabod manteision fy mod yn gallu canolbwyntio ar yr hyn rwy’n ei ganfod a’i feddwl ac rwy’n gwybod fy mod yn datblygu fy hunanymwybyddiaeth.</w:t>
            </w:r>
          </w:p>
          <w:p w:rsidR="3505F384" w:rsidP="3505F384" w:rsidRDefault="3505F384" w14:paraId="5FB58775" w14:textId="65D34259">
            <w:pPr>
              <w:pStyle w:val="ListParagraph"/>
              <w:numPr>
                <w:ilvl w:val="0"/>
                <w:numId w:val="21"/>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Rwy’n gallu hunan-rheoli fy emosiynau mewn ffordd ddiogel gan ddefnyddio strategaethau rwyf wedi eu datblygu.</w:t>
            </w:r>
          </w:p>
          <w:p w:rsidR="3505F384" w:rsidP="3505F384" w:rsidRDefault="3505F384" w14:paraId="5A11864B" w14:textId="12A7F6D6">
            <w:pPr>
              <w:pStyle w:val="ListParagraph"/>
              <w:numPr>
                <w:ilvl w:val="0"/>
                <w:numId w:val="21"/>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Rwy’n gallu esbonio sut mae newidiadau corfforol ac emosiynol wedi eu cysylltu mewn gwahanol gyd-destunau, ac rwy’n gallu monitro, adolygu ac</w:t>
            </w:r>
            <w:r w:rsidRPr="3505F384" w:rsidR="703017B2">
              <w:rPr>
                <w:rFonts w:ascii="Calibri" w:hAnsi="Calibri" w:eastAsia="Calibri" w:cs="Calibri"/>
                <w:b w:val="0"/>
                <w:bCs w:val="0"/>
                <w:i w:val="0"/>
                <w:iCs w:val="0"/>
                <w:sz w:val="28"/>
                <w:szCs w:val="28"/>
                <w:lang w:val="cy-GB"/>
              </w:rPr>
              <w:t xml:space="preserve"> </w:t>
            </w:r>
            <w:r w:rsidRPr="3505F384" w:rsidR="3505F384">
              <w:rPr>
                <w:rFonts w:ascii="Calibri" w:hAnsi="Calibri" w:eastAsia="Calibri" w:cs="Calibri"/>
                <w:b w:val="0"/>
                <w:bCs w:val="0"/>
                <w:i w:val="0"/>
                <w:iCs w:val="0"/>
                <w:sz w:val="28"/>
                <w:szCs w:val="28"/>
                <w:lang w:val="cy-GB"/>
              </w:rPr>
              <w:t>addasu fy ymddygiad i gefnogi fy iechyd corfforol ac emosiynol, gan osod targedau personol perthnasol.</w:t>
            </w:r>
          </w:p>
          <w:p w:rsidR="3505F384" w:rsidP="3505F384" w:rsidRDefault="3505F384" w14:paraId="25BC9423" w14:textId="07936CC0">
            <w:pPr>
              <w:pStyle w:val="ListParagraph"/>
              <w:numPr>
                <w:ilvl w:val="0"/>
                <w:numId w:val="21"/>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Rwy’n gallu dangos empathi tuag at eraill.</w:t>
            </w:r>
          </w:p>
          <w:p w:rsidR="3505F384" w:rsidP="3505F384" w:rsidRDefault="3505F384" w14:paraId="0CE3637C" w14:textId="22F68171">
            <w:pPr>
              <w:pStyle w:val="ListParagraph"/>
              <w:numPr>
                <w:ilvl w:val="0"/>
                <w:numId w:val="21"/>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Rwy’n gallu gosod nodau priodol.</w:t>
            </w:r>
          </w:p>
          <w:p w:rsidR="3505F384" w:rsidP="3505F384" w:rsidRDefault="3505F384" w14:paraId="460E3ED5" w14:textId="4C30DB42">
            <w:pPr>
              <w:pStyle w:val="ListParagraph"/>
              <w:numPr>
                <w:ilvl w:val="0"/>
                <w:numId w:val="21"/>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Rwy’n gallu adnabod ac asesu risg, a chymryd camau i’w leihau.</w:t>
            </w:r>
          </w:p>
          <w:p w:rsidR="3505F384" w:rsidP="3505F384" w:rsidRDefault="3505F384" w14:paraId="2DCF5B9A" w14:textId="597C99D7">
            <w:pPr>
              <w:rPr>
                <w:rFonts w:ascii="Calibri" w:hAnsi="Calibri" w:eastAsia="Calibri" w:cs="Calibri"/>
                <w:b w:val="0"/>
                <w:bCs w:val="0"/>
                <w:i w:val="0"/>
                <w:iCs w:val="0"/>
                <w:sz w:val="28"/>
                <w:szCs w:val="28"/>
              </w:rPr>
            </w:pPr>
          </w:p>
        </w:tc>
      </w:tr>
      <w:tr w:rsidR="3505F384" w:rsidTr="3505F384" w14:paraId="0E739F4C">
        <w:tc>
          <w:tcPr>
            <w:tcW w:w="2021" w:type="dxa"/>
            <w:tcMar/>
            <w:vAlign w:val="top"/>
          </w:tcPr>
          <w:p w:rsidR="3505F384" w:rsidP="3505F384" w:rsidRDefault="3505F384" w14:paraId="1C680DC4" w14:textId="3F815C3E">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Cysylltiadau ystyrlon â:</w:t>
            </w:r>
          </w:p>
          <w:p w:rsidR="3505F384" w:rsidP="3505F384" w:rsidRDefault="3505F384" w14:paraId="1460DCFB" w14:textId="54B81DD8">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Chyfrifoldebau trawsgwricwlaidd</w:t>
            </w:r>
          </w:p>
        </w:tc>
        <w:tc>
          <w:tcPr>
            <w:tcW w:w="6994" w:type="dxa"/>
            <w:gridSpan w:val="3"/>
            <w:tcMar/>
            <w:vAlign w:val="top"/>
          </w:tcPr>
          <w:p w:rsidR="3505F384" w:rsidP="3505F384" w:rsidRDefault="3505F384" w14:paraId="77E97D94" w14:textId="1A9E669F">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Celfyddydau Mynegiannol</w:t>
            </w:r>
          </w:p>
          <w:p w:rsidR="3505F384" w:rsidP="3505F384" w:rsidRDefault="3505F384" w14:paraId="5B776959" w14:textId="030FD8B8">
            <w:pPr>
              <w:pStyle w:val="ListParagraph"/>
              <w:numPr>
                <w:ilvl w:val="0"/>
                <w:numId w:val="22"/>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 xml:space="preserve">Chwarae rôl </w:t>
            </w:r>
          </w:p>
          <w:p w:rsidR="3505F384" w:rsidP="3505F384" w:rsidRDefault="3505F384" w14:paraId="091E6FDA" w14:textId="711BD04A">
            <w:pPr>
              <w:pStyle w:val="ListParagraph"/>
              <w:numPr>
                <w:ilvl w:val="0"/>
                <w:numId w:val="22"/>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Rwy’n gallu dewis a defnyddio’r offer a’r deunyddiau creadigol cywir yn ddiogel gyda pheth ystyriaeth tuag at eraill.</w:t>
            </w:r>
          </w:p>
          <w:p w:rsidR="3505F384" w:rsidP="3505F384" w:rsidRDefault="3505F384" w14:paraId="6B12339E" w14:textId="5C2DC65F">
            <w:pPr>
              <w:pStyle w:val="ListParagraph"/>
              <w:numPr>
                <w:ilvl w:val="0"/>
                <w:numId w:val="22"/>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Rwy’n gallu adnabod ac ymateb yn greadigol i heriau, a gwneud hyn gyda gwydnwch a hyblygrwydd.</w:t>
            </w:r>
          </w:p>
          <w:p w:rsidR="3505F384" w:rsidP="3505F384" w:rsidRDefault="3505F384" w14:paraId="243111A1" w14:textId="3D27D8FF">
            <w:pPr>
              <w:pStyle w:val="ListParagraph"/>
              <w:numPr>
                <w:ilvl w:val="0"/>
                <w:numId w:val="22"/>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Rwy’n gallu defnyddio ystod o dechnegau penodol i’r ddisgyblaeth sy’n gyfarwydd i mi, yn fy ngwaith creadigol.</w:t>
            </w:r>
          </w:p>
          <w:p w:rsidR="3505F384" w:rsidP="3505F384" w:rsidRDefault="3505F384" w14:paraId="22EBC315" w14:textId="571398B0">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 xml:space="preserve">Dyniaethau </w:t>
            </w:r>
          </w:p>
          <w:p w:rsidR="3505F384" w:rsidP="3505F384" w:rsidRDefault="3505F384" w14:paraId="31CA0819" w14:textId="70B01393">
            <w:pPr>
              <w:pStyle w:val="ListParagraph"/>
              <w:numPr>
                <w:ilvl w:val="0"/>
                <w:numId w:val="23"/>
              </w:numPr>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rPr>
            </w:pPr>
            <w:r w:rsidRPr="3505F384" w:rsidR="3505F384">
              <w:rPr>
                <w:rFonts w:ascii="Calibri" w:hAnsi="Calibri" w:eastAsia="Calibri" w:cs="Calibri"/>
                <w:b w:val="0"/>
                <w:bCs w:val="0"/>
                <w:i w:val="0"/>
                <w:iCs w:val="0"/>
                <w:color w:val="000000" w:themeColor="text1" w:themeTint="FF" w:themeShade="FF"/>
                <w:sz w:val="28"/>
                <w:szCs w:val="28"/>
                <w:lang w:val="cy-GB"/>
              </w:rPr>
              <w:t>Rwy’n gallu disgrifio ac esbonio’n syml sut a pham mae rhai lleoedd, gofodau, amgylcheddau a thirweddau yn arbennig o bwysig i wahanol bobl ac am wahanol resymau.</w:t>
            </w:r>
          </w:p>
          <w:p w:rsidR="3505F384" w:rsidP="3505F384" w:rsidRDefault="3505F384" w14:paraId="6A9FB7CE" w14:textId="5E0FB867">
            <w:pPr>
              <w:pStyle w:val="ListParagraph"/>
              <w:numPr>
                <w:ilvl w:val="0"/>
                <w:numId w:val="23"/>
              </w:numPr>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rPr>
            </w:pPr>
            <w:r w:rsidRPr="3505F384" w:rsidR="3505F384">
              <w:rPr>
                <w:rFonts w:ascii="Calibri" w:hAnsi="Calibri" w:eastAsia="Calibri" w:cs="Calibri"/>
                <w:b w:val="0"/>
                <w:bCs w:val="0"/>
                <w:i w:val="0"/>
                <w:iCs w:val="0"/>
                <w:strike w:val="0"/>
                <w:dstrike w:val="0"/>
                <w:color w:val="000000" w:themeColor="text1" w:themeTint="FF" w:themeShade="FF"/>
                <w:sz w:val="28"/>
                <w:szCs w:val="28"/>
                <w:u w:val="none"/>
                <w:lang w:val="cy-GB"/>
              </w:rPr>
              <w:t>Rwy’n gallu lleoli a rhoi esboniadau syml am nodweddion arbennig lleoedd, gofodau a thirffurfiau yn fy ardal leol ac yng Nghymru, yn ogystal ag yn y byd ehangach.</w:t>
            </w:r>
          </w:p>
          <w:p w:rsidR="3505F384" w:rsidP="3505F384" w:rsidRDefault="3505F384" w14:paraId="13A93A70" w14:textId="02FA6711">
            <w:pPr>
              <w:rPr>
                <w:rFonts w:ascii="Calibri" w:hAnsi="Calibri" w:eastAsia="Calibri" w:cs="Calibri"/>
                <w:b w:val="0"/>
                <w:bCs w:val="0"/>
                <w:i w:val="0"/>
                <w:iCs w:val="0"/>
                <w:color w:val="000000" w:themeColor="text1" w:themeTint="FF" w:themeShade="FF"/>
                <w:sz w:val="28"/>
                <w:szCs w:val="28"/>
              </w:rPr>
            </w:pPr>
            <w:r w:rsidRPr="3505F384" w:rsidR="3505F384">
              <w:rPr>
                <w:rFonts w:ascii="Calibri" w:hAnsi="Calibri" w:eastAsia="Calibri" w:cs="Calibri"/>
                <w:b w:val="0"/>
                <w:bCs w:val="0"/>
                <w:i w:val="0"/>
                <w:iCs w:val="0"/>
                <w:color w:val="000000" w:themeColor="text1" w:themeTint="FF" w:themeShade="FF"/>
                <w:sz w:val="28"/>
                <w:szCs w:val="28"/>
                <w:lang w:val="cy-GB"/>
              </w:rPr>
              <w:t xml:space="preserve">Iaith, Llythrennedd a </w:t>
            </w:r>
            <w:r w:rsidRPr="3505F384" w:rsidR="3760C7D9">
              <w:rPr>
                <w:rFonts w:ascii="Calibri" w:hAnsi="Calibri" w:eastAsia="Calibri" w:cs="Calibri"/>
                <w:b w:val="0"/>
                <w:bCs w:val="0"/>
                <w:i w:val="0"/>
                <w:iCs w:val="0"/>
                <w:color w:val="000000" w:themeColor="text1" w:themeTint="FF" w:themeShade="FF"/>
                <w:sz w:val="28"/>
                <w:szCs w:val="28"/>
                <w:lang w:val="cy-GB"/>
              </w:rPr>
              <w:t>Chyfathrebu</w:t>
            </w:r>
          </w:p>
          <w:p w:rsidR="3505F384" w:rsidP="3505F384" w:rsidRDefault="3505F384" w14:paraId="12A749CC" w14:textId="3D8A0A99">
            <w:pPr>
              <w:pStyle w:val="ListParagraph"/>
              <w:numPr>
                <w:ilvl w:val="0"/>
                <w:numId w:val="24"/>
              </w:numPr>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rPr>
            </w:pPr>
            <w:r w:rsidRPr="3505F384" w:rsidR="3505F384">
              <w:rPr>
                <w:rFonts w:ascii="Calibri" w:hAnsi="Calibri" w:eastAsia="Calibri" w:cs="Calibri"/>
                <w:b w:val="0"/>
                <w:bCs w:val="0"/>
                <w:i w:val="0"/>
                <w:iCs w:val="0"/>
                <w:color w:val="000000" w:themeColor="text1" w:themeTint="FF" w:themeShade="FF"/>
                <w:sz w:val="28"/>
                <w:szCs w:val="28"/>
                <w:lang w:val="cy-GB"/>
              </w:rPr>
              <w:t>Rwy’n gallu cyfathrebu mewn ystod cynyddol o ieithoedd.</w:t>
            </w:r>
          </w:p>
          <w:p w:rsidR="3505F384" w:rsidP="3505F384" w:rsidRDefault="3505F384" w14:paraId="471C860C" w14:textId="324B427B">
            <w:pPr>
              <w:pStyle w:val="ListParagraph"/>
              <w:numPr>
                <w:ilvl w:val="0"/>
                <w:numId w:val="24"/>
              </w:numPr>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rPr>
            </w:pPr>
            <w:r w:rsidRPr="3505F384" w:rsidR="3505F384">
              <w:rPr>
                <w:rFonts w:ascii="Calibri" w:hAnsi="Calibri" w:eastAsia="Calibri" w:cs="Calibri"/>
                <w:b w:val="0"/>
                <w:bCs w:val="0"/>
                <w:i w:val="0"/>
                <w:iCs w:val="0"/>
                <w:color w:val="000000" w:themeColor="text1" w:themeTint="FF" w:themeShade="FF"/>
                <w:sz w:val="28"/>
                <w:szCs w:val="28"/>
                <w:lang w:val="cy-GB"/>
              </w:rPr>
              <w:t>Rwy’n gallu gwrando ar a deall gwybodaeth am amrywiaeth o bynciau, gan grynhoi’r prif bwyntiau.</w:t>
            </w:r>
          </w:p>
          <w:p w:rsidR="3505F384" w:rsidP="3505F384" w:rsidRDefault="3505F384" w14:paraId="369306D2" w14:textId="106689FA">
            <w:pPr>
              <w:rPr>
                <w:rFonts w:ascii="Calibri" w:hAnsi="Calibri" w:eastAsia="Calibri" w:cs="Calibri"/>
                <w:b w:val="0"/>
                <w:bCs w:val="0"/>
                <w:i w:val="0"/>
                <w:iCs w:val="0"/>
                <w:color w:val="000000" w:themeColor="text1" w:themeTint="FF" w:themeShade="FF"/>
                <w:sz w:val="28"/>
                <w:szCs w:val="28"/>
              </w:rPr>
            </w:pPr>
          </w:p>
        </w:tc>
      </w:tr>
      <w:tr w:rsidR="3505F384" w:rsidTr="3505F384" w14:paraId="4C099C99">
        <w:tc>
          <w:tcPr>
            <w:tcW w:w="9015" w:type="dxa"/>
            <w:gridSpan w:val="4"/>
            <w:tcMar/>
            <w:vAlign w:val="top"/>
          </w:tcPr>
          <w:p w:rsidR="3505F384" w:rsidP="3505F384" w:rsidRDefault="3505F384" w14:paraId="2F532D54" w14:textId="5F8F8B30">
            <w:pPr>
              <w:rPr>
                <w:rFonts w:ascii="Calibri" w:hAnsi="Calibri" w:eastAsia="Calibri" w:cs="Calibri"/>
                <w:b w:val="0"/>
                <w:bCs w:val="0"/>
                <w:i w:val="0"/>
                <w:iCs w:val="0"/>
                <w:sz w:val="22"/>
                <w:szCs w:val="22"/>
              </w:rPr>
            </w:pPr>
            <w:r w:rsidRPr="3505F384" w:rsidR="3505F384">
              <w:rPr>
                <w:rFonts w:ascii="Calibri" w:hAnsi="Calibri" w:eastAsia="Calibri" w:cs="Calibri"/>
                <w:b w:val="0"/>
                <w:bCs w:val="0"/>
                <w:i w:val="0"/>
                <w:iCs w:val="0"/>
                <w:sz w:val="24"/>
                <w:szCs w:val="24"/>
                <w:lang w:val="cy-GB"/>
              </w:rPr>
              <w:t xml:space="preserve">Targedau Personol </w:t>
            </w:r>
            <w:r w:rsidRPr="3505F384" w:rsidR="3505F384">
              <w:rPr>
                <w:rFonts w:ascii="Calibri" w:hAnsi="Calibri" w:eastAsia="Calibri" w:cs="Calibri"/>
                <w:b w:val="0"/>
                <w:bCs w:val="0"/>
                <w:i w:val="0"/>
                <w:iCs w:val="0"/>
                <w:sz w:val="22"/>
                <w:szCs w:val="22"/>
                <w:lang w:val="cy-GB"/>
              </w:rPr>
              <w:t>(Cysylltiedig â SAC ac wedi eu nodi mewn adolygiad wythnosol)</w:t>
            </w:r>
          </w:p>
          <w:p w:rsidR="3505F384" w:rsidP="3505F384" w:rsidRDefault="3505F384" w14:paraId="07F7F4FA" w14:textId="39C2DA4E">
            <w:pPr>
              <w:rPr>
                <w:rFonts w:ascii="Calibri" w:hAnsi="Calibri" w:eastAsia="Calibri" w:cs="Calibri"/>
                <w:b w:val="0"/>
                <w:bCs w:val="0"/>
                <w:i w:val="0"/>
                <w:iCs w:val="0"/>
                <w:sz w:val="28"/>
                <w:szCs w:val="28"/>
              </w:rPr>
            </w:pPr>
          </w:p>
          <w:p w:rsidR="3505F384" w:rsidP="3505F384" w:rsidRDefault="3505F384" w14:paraId="55361DCB" w14:textId="55D9CF9B">
            <w:pPr>
              <w:rPr>
                <w:rFonts w:ascii="Calibri" w:hAnsi="Calibri" w:eastAsia="Calibri" w:cs="Calibri"/>
                <w:b w:val="0"/>
                <w:bCs w:val="0"/>
                <w:i w:val="0"/>
                <w:iCs w:val="0"/>
                <w:sz w:val="28"/>
                <w:szCs w:val="28"/>
              </w:rPr>
            </w:pPr>
          </w:p>
          <w:p w:rsidR="3505F384" w:rsidP="3505F384" w:rsidRDefault="3505F384" w14:paraId="4738D8E3" w14:textId="704D692B">
            <w:pPr>
              <w:rPr>
                <w:rFonts w:ascii="Calibri" w:hAnsi="Calibri" w:eastAsia="Calibri" w:cs="Calibri"/>
                <w:b w:val="0"/>
                <w:bCs w:val="0"/>
                <w:i w:val="0"/>
                <w:iCs w:val="0"/>
                <w:sz w:val="28"/>
                <w:szCs w:val="28"/>
              </w:rPr>
            </w:pPr>
          </w:p>
        </w:tc>
      </w:tr>
    </w:tbl>
    <w:p w:rsidR="3505F384" w:rsidP="3505F384" w:rsidRDefault="3505F384" w14:paraId="45E28327" w14:textId="4E441405">
      <w:pPr>
        <w:rPr>
          <w:rFonts w:ascii="Calibri" w:hAnsi="Calibri" w:eastAsia="Calibri" w:cs="Calibri"/>
          <w:b w:val="0"/>
          <w:bCs w:val="0"/>
          <w:i w:val="0"/>
          <w:iCs w:val="0"/>
          <w:noProof w:val="0"/>
          <w:color w:val="000000" w:themeColor="text1" w:themeTint="FF" w:themeShade="FF"/>
          <w:sz w:val="28"/>
          <w:szCs w:val="28"/>
          <w:lang w:val="cy-GB"/>
        </w:rPr>
      </w:pPr>
    </w:p>
    <w:tbl>
      <w:tblPr>
        <w:tblStyle w:val="TableGrid"/>
        <w:tblW w:w="0" w:type="auto"/>
        <w:tblLayout w:type="fixed"/>
        <w:tblLook w:val="04A0" w:firstRow="1" w:lastRow="0" w:firstColumn="1" w:lastColumn="0" w:noHBand="0" w:noVBand="1"/>
      </w:tblPr>
      <w:tblGrid>
        <w:gridCol w:w="9015"/>
      </w:tblGrid>
      <w:tr w:rsidR="3505F384" w:rsidTr="3505F384" w14:paraId="190B8C16">
        <w:tc>
          <w:tcPr>
            <w:tcW w:w="9015" w:type="dxa"/>
            <w:shd w:val="clear" w:color="auto" w:fill="D9E2F3" w:themeFill="accent1" w:themeFillTint="33"/>
            <w:tcMar/>
            <w:vAlign w:val="top"/>
          </w:tcPr>
          <w:p w:rsidR="3505F384" w:rsidP="3505F384" w:rsidRDefault="3505F384" w14:paraId="717F052D" w14:textId="1EDFAE56">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Amcanion Dysgu (ffocws ar ddysgu – defnyddio geirfa ddealladwy):</w:t>
            </w:r>
          </w:p>
        </w:tc>
      </w:tr>
      <w:tr w:rsidR="3505F384" w:rsidTr="3505F384" w14:paraId="0237D1AB">
        <w:trPr>
          <w:trHeight w:val="975"/>
        </w:trPr>
        <w:tc>
          <w:tcPr>
            <w:tcW w:w="9015" w:type="dxa"/>
            <w:tcMar/>
            <w:vAlign w:val="top"/>
          </w:tcPr>
          <w:p w:rsidR="3505F384" w:rsidP="3505F384" w:rsidRDefault="3505F384" w14:paraId="0ACD514D" w14:textId="030CDBDA">
            <w:pPr>
              <w:rPr>
                <w:rFonts w:ascii="Calibri" w:hAnsi="Calibri" w:eastAsia="Calibri" w:cs="Calibri"/>
                <w:b w:val="0"/>
                <w:bCs w:val="0"/>
                <w:i w:val="0"/>
                <w:iCs w:val="0"/>
                <w:sz w:val="22"/>
                <w:szCs w:val="22"/>
              </w:rPr>
            </w:pPr>
            <w:r w:rsidRPr="3505F384" w:rsidR="3505F384">
              <w:rPr>
                <w:rFonts w:ascii="Calibri" w:hAnsi="Calibri" w:eastAsia="Calibri" w:cs="Calibri"/>
                <w:b w:val="0"/>
                <w:bCs w:val="0"/>
                <w:i w:val="0"/>
                <w:iCs w:val="0"/>
                <w:sz w:val="22"/>
                <w:szCs w:val="22"/>
                <w:lang w:val="cy-GB"/>
              </w:rPr>
              <w:t>Bydd disgyblion yn dysgu i wneud y canlynol:</w:t>
            </w:r>
          </w:p>
          <w:p w:rsidR="3505F384" w:rsidP="3505F384" w:rsidRDefault="3505F384" w14:paraId="5BD04C8A" w14:textId="4961349E">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 xml:space="preserve">Bod yn creadigol wrth creu </w:t>
            </w:r>
            <w:r w:rsidRPr="3505F384" w:rsidR="1C33A4F4">
              <w:rPr>
                <w:rFonts w:ascii="Calibri" w:hAnsi="Calibri" w:eastAsia="Calibri" w:cs="Calibri"/>
                <w:b w:val="0"/>
                <w:bCs w:val="0"/>
                <w:i w:val="0"/>
                <w:iCs w:val="0"/>
                <w:sz w:val="24"/>
                <w:szCs w:val="24"/>
                <w:lang w:val="cy-GB"/>
              </w:rPr>
              <w:t>symudiadau</w:t>
            </w:r>
            <w:r w:rsidRPr="3505F384" w:rsidR="3505F384">
              <w:rPr>
                <w:rFonts w:ascii="Calibri" w:hAnsi="Calibri" w:eastAsia="Calibri" w:cs="Calibri"/>
                <w:b w:val="0"/>
                <w:bCs w:val="0"/>
                <w:i w:val="0"/>
                <w:iCs w:val="0"/>
                <w:sz w:val="24"/>
                <w:szCs w:val="24"/>
                <w:lang w:val="cy-GB"/>
              </w:rPr>
              <w:t xml:space="preserve"> sydd yn </w:t>
            </w:r>
            <w:r w:rsidRPr="3505F384" w:rsidR="1BC25FF2">
              <w:rPr>
                <w:rFonts w:ascii="Calibri" w:hAnsi="Calibri" w:eastAsia="Calibri" w:cs="Calibri"/>
                <w:b w:val="0"/>
                <w:bCs w:val="0"/>
                <w:i w:val="0"/>
                <w:iCs w:val="0"/>
                <w:sz w:val="24"/>
                <w:szCs w:val="24"/>
                <w:lang w:val="cy-GB"/>
              </w:rPr>
              <w:t>cysylltiedig</w:t>
            </w:r>
            <w:r w:rsidRPr="3505F384" w:rsidR="3505F384">
              <w:rPr>
                <w:rFonts w:ascii="Calibri" w:hAnsi="Calibri" w:eastAsia="Calibri" w:cs="Calibri"/>
                <w:b w:val="0"/>
                <w:bCs w:val="0"/>
                <w:i w:val="0"/>
                <w:iCs w:val="0"/>
                <w:sz w:val="24"/>
                <w:szCs w:val="24"/>
                <w:lang w:val="cy-GB"/>
              </w:rPr>
              <w:t xml:space="preserve"> a’r fforest law</w:t>
            </w:r>
          </w:p>
        </w:tc>
      </w:tr>
    </w:tbl>
    <w:p w:rsidR="3505F384" w:rsidP="3505F384" w:rsidRDefault="3505F384" w14:paraId="29BC3D91" w14:textId="30432383">
      <w:pPr>
        <w:rPr>
          <w:rFonts w:ascii="Calibri" w:hAnsi="Calibri" w:eastAsia="Calibri" w:cs="Calibri"/>
          <w:b w:val="0"/>
          <w:bCs w:val="0"/>
          <w:i w:val="0"/>
          <w:iCs w:val="0"/>
          <w:noProof w:val="0"/>
          <w:color w:val="000000" w:themeColor="text1" w:themeTint="FF" w:themeShade="FF"/>
          <w:sz w:val="28"/>
          <w:szCs w:val="28"/>
          <w:lang w:val="cy-GB"/>
        </w:rPr>
      </w:pPr>
    </w:p>
    <w:tbl>
      <w:tblPr>
        <w:tblStyle w:val="TableGrid"/>
        <w:tblW w:w="0" w:type="auto"/>
        <w:tblLayout w:type="fixed"/>
        <w:tblLook w:val="04A0" w:firstRow="1" w:lastRow="0" w:firstColumn="1" w:lastColumn="0" w:noHBand="0" w:noVBand="1"/>
      </w:tblPr>
      <w:tblGrid>
        <w:gridCol w:w="4440"/>
        <w:gridCol w:w="4575"/>
      </w:tblGrid>
      <w:tr w:rsidR="3505F384" w:rsidTr="3505F384" w14:paraId="537F8EEF">
        <w:tc>
          <w:tcPr>
            <w:tcW w:w="4440" w:type="dxa"/>
            <w:shd w:val="clear" w:color="auto" w:fill="D9E2F3" w:themeFill="accent1" w:themeFillTint="33"/>
            <w:tcMar/>
            <w:vAlign w:val="top"/>
          </w:tcPr>
          <w:p w:rsidR="3505F384" w:rsidP="3505F384" w:rsidRDefault="3505F384" w14:paraId="1096D586" w14:textId="00B1C91F">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Meini Prawf Llwyddiant (wedi eu cysylltu’n glir â phob Amcan Dysgu ac yn gysylltiedig â phroses a/neu gynnyrch dysgu)</w:t>
            </w:r>
          </w:p>
        </w:tc>
        <w:tc>
          <w:tcPr>
            <w:tcW w:w="4575" w:type="dxa"/>
            <w:shd w:val="clear" w:color="auto" w:fill="D9E2F3" w:themeFill="accent1" w:themeFillTint="33"/>
            <w:tcMar/>
            <w:vAlign w:val="top"/>
          </w:tcPr>
          <w:p w:rsidR="3505F384" w:rsidP="3505F384" w:rsidRDefault="3505F384" w14:paraId="661118AB" w14:textId="5A3A2B8D">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Asesu Dysgu’r Disgyblion</w:t>
            </w:r>
          </w:p>
          <w:p w:rsidR="3505F384" w:rsidP="3505F384" w:rsidRDefault="3505F384" w14:paraId="2ADD8322" w14:textId="7BC7D585">
            <w:pPr>
              <w:rPr>
                <w:rFonts w:ascii="Calibri" w:hAnsi="Calibri" w:eastAsia="Calibri" w:cs="Calibri"/>
                <w:b w:val="0"/>
                <w:bCs w:val="0"/>
                <w:i w:val="0"/>
                <w:iCs w:val="0"/>
                <w:sz w:val="20"/>
                <w:szCs w:val="20"/>
              </w:rPr>
            </w:pPr>
            <w:r w:rsidRPr="3505F384" w:rsidR="3505F384">
              <w:rPr>
                <w:rFonts w:ascii="Calibri" w:hAnsi="Calibri" w:eastAsia="Calibri" w:cs="Calibri"/>
                <w:b w:val="0"/>
                <w:bCs w:val="0"/>
                <w:i w:val="0"/>
                <w:iCs w:val="0"/>
                <w:sz w:val="20"/>
                <w:szCs w:val="20"/>
                <w:lang w:val="cy-GB"/>
              </w:rPr>
              <w:t>Tystiolaeth</w:t>
            </w:r>
          </w:p>
          <w:p w:rsidR="3505F384" w:rsidP="3505F384" w:rsidRDefault="3505F384" w14:paraId="31722E2F" w14:textId="71BF9B5F">
            <w:pPr>
              <w:rPr>
                <w:rFonts w:ascii="Calibri" w:hAnsi="Calibri" w:eastAsia="Calibri" w:cs="Calibri"/>
                <w:b w:val="0"/>
                <w:bCs w:val="0"/>
                <w:i w:val="0"/>
                <w:iCs w:val="0"/>
                <w:sz w:val="20"/>
                <w:szCs w:val="20"/>
              </w:rPr>
            </w:pPr>
            <w:r w:rsidRPr="3505F384" w:rsidR="3505F384">
              <w:rPr>
                <w:rFonts w:ascii="Calibri" w:hAnsi="Calibri" w:eastAsia="Calibri" w:cs="Calibri"/>
                <w:b w:val="0"/>
                <w:bCs w:val="0"/>
                <w:i w:val="0"/>
                <w:iCs w:val="0"/>
                <w:sz w:val="20"/>
                <w:szCs w:val="20"/>
                <w:lang w:val="cy-GB"/>
              </w:rPr>
              <w:t xml:space="preserve"> (Beth sydd gan y dysgwyr i’w ddweud/ysgrifennu/gwneud/cynhyrchu i ddangos yr hyn a ddysgir)</w:t>
            </w:r>
          </w:p>
        </w:tc>
      </w:tr>
      <w:tr w:rsidR="3505F384" w:rsidTr="3505F384" w14:paraId="73082020">
        <w:tc>
          <w:tcPr>
            <w:tcW w:w="4440" w:type="dxa"/>
            <w:tcMar/>
            <w:vAlign w:val="top"/>
          </w:tcPr>
          <w:p w:rsidR="3505F384" w:rsidP="3505F384" w:rsidRDefault="3505F384" w14:paraId="10E5F1CB" w14:textId="13C12E2B">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Gallu bod yn llonydd a thawelwch am gyfnod byr</w:t>
            </w:r>
          </w:p>
          <w:p w:rsidR="3505F384" w:rsidP="3505F384" w:rsidRDefault="3505F384" w14:paraId="4F163343" w14:textId="4112ECB3">
            <w:pPr>
              <w:rPr>
                <w:rFonts w:ascii="Calibri" w:hAnsi="Calibri" w:eastAsia="Calibri" w:cs="Calibri"/>
                <w:b w:val="0"/>
                <w:bCs w:val="0"/>
                <w:i w:val="0"/>
                <w:iCs w:val="0"/>
                <w:sz w:val="24"/>
                <w:szCs w:val="24"/>
                <w:lang w:val="en-GB"/>
              </w:rPr>
            </w:pPr>
            <w:r w:rsidRPr="3505F384" w:rsidR="3505F384">
              <w:rPr>
                <w:rFonts w:ascii="Calibri" w:hAnsi="Calibri" w:eastAsia="Calibri" w:cs="Calibri"/>
                <w:b w:val="0"/>
                <w:bCs w:val="0"/>
                <w:i w:val="0"/>
                <w:iCs w:val="0"/>
                <w:sz w:val="24"/>
                <w:szCs w:val="24"/>
                <w:lang w:val="cy-GB"/>
              </w:rPr>
              <w:t>Gallu defnyddio dychymig wrth gwneud y symudiadau</w:t>
            </w:r>
          </w:p>
        </w:tc>
        <w:tc>
          <w:tcPr>
            <w:tcW w:w="4575" w:type="dxa"/>
            <w:tcMar/>
            <w:vAlign w:val="top"/>
          </w:tcPr>
          <w:p w:rsidR="3505F384" w:rsidP="3505F384" w:rsidRDefault="3505F384" w14:paraId="7E37AA56" w14:textId="01E11625">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 xml:space="preserve">Gallu aros yn llonydd a thawelu am amser byr </w:t>
            </w:r>
          </w:p>
          <w:p w:rsidR="3505F384" w:rsidP="3505F384" w:rsidRDefault="3505F384" w14:paraId="78ACF471" w14:textId="113839AA">
            <w:pPr>
              <w:rPr>
                <w:rFonts w:ascii="Calibri" w:hAnsi="Calibri" w:eastAsia="Calibri" w:cs="Calibri"/>
                <w:b w:val="0"/>
                <w:bCs w:val="0"/>
                <w:i w:val="0"/>
                <w:iCs w:val="0"/>
                <w:sz w:val="28"/>
                <w:szCs w:val="28"/>
                <w:lang w:val="en-GB"/>
              </w:rPr>
            </w:pPr>
            <w:r w:rsidRPr="3505F384" w:rsidR="3505F384">
              <w:rPr>
                <w:rFonts w:ascii="Calibri" w:hAnsi="Calibri" w:eastAsia="Calibri" w:cs="Calibri"/>
                <w:b w:val="0"/>
                <w:bCs w:val="0"/>
                <w:i w:val="0"/>
                <w:iCs w:val="0"/>
                <w:sz w:val="28"/>
                <w:szCs w:val="28"/>
                <w:lang w:val="cy-GB"/>
              </w:rPr>
              <w:t>Gallu defnyddio dychymig wrth gwneud symudiadau'r fforest law</w:t>
            </w:r>
          </w:p>
        </w:tc>
      </w:tr>
    </w:tbl>
    <w:p w:rsidR="3505F384" w:rsidP="3505F384" w:rsidRDefault="3505F384" w14:paraId="67E76952" w14:textId="22EB13B2">
      <w:pPr>
        <w:pStyle w:val="Normal"/>
        <w:spacing w:line="360" w:lineRule="auto"/>
        <w:rPr>
          <w:rFonts w:ascii="Tinos" w:hAnsi="Tinos" w:eastAsia="Tinos" w:cs="Tinos"/>
          <w:b w:val="0"/>
          <w:bCs w:val="0"/>
          <w:i w:val="0"/>
          <w:iCs w:val="0"/>
          <w:noProof w:val="0"/>
          <w:color w:val="000000" w:themeColor="text1" w:themeTint="FF" w:themeShade="FF"/>
          <w:sz w:val="24"/>
          <w:szCs w:val="24"/>
          <w:lang w:val="cy-GB"/>
        </w:rPr>
      </w:pPr>
    </w:p>
    <w:tbl>
      <w:tblPr>
        <w:tblStyle w:val="TableGrid"/>
        <w:tblW w:w="0" w:type="auto"/>
        <w:tblLayout w:type="fixed"/>
        <w:tblLook w:val="0000" w:firstRow="0" w:lastRow="0" w:firstColumn="0" w:lastColumn="0" w:noHBand="0" w:noVBand="0"/>
      </w:tblPr>
      <w:tblGrid>
        <w:gridCol w:w="821"/>
        <w:gridCol w:w="3510"/>
        <w:gridCol w:w="2978"/>
        <w:gridCol w:w="1706"/>
      </w:tblGrid>
      <w:tr w:rsidR="3505F384" w:rsidTr="3505F384" w14:paraId="515C5F18">
        <w:trPr>
          <w:trHeight w:val="1065"/>
        </w:trPr>
        <w:tc>
          <w:tcPr>
            <w:tcW w:w="821" w:type="dxa"/>
            <w:tcBorders>
              <w:top w:val="single" w:sz="6"/>
              <w:left w:val="single" w:sz="6"/>
              <w:bottom w:val="single" w:sz="6"/>
              <w:right w:val="single" w:sz="6"/>
            </w:tcBorders>
            <w:tcMar/>
            <w:vAlign w:val="top"/>
          </w:tcPr>
          <w:p w:rsidR="3505F384" w:rsidP="3505F384" w:rsidRDefault="3505F384" w14:paraId="555CDF4E" w14:textId="3C7B6B91">
            <w:pPr>
              <w:jc w:val="center"/>
              <w:rPr>
                <w:rFonts w:ascii="Calibri" w:hAnsi="Calibri" w:eastAsia="Calibri" w:cs="Calibri"/>
                <w:b w:val="0"/>
                <w:bCs w:val="0"/>
                <w:i w:val="0"/>
                <w:iCs w:val="0"/>
                <w:sz w:val="24"/>
                <w:szCs w:val="24"/>
              </w:rPr>
            </w:pPr>
            <w:r w:rsidRPr="3505F384" w:rsidR="3505F384">
              <w:rPr>
                <w:rFonts w:ascii="Calibri" w:hAnsi="Calibri" w:eastAsia="Calibri" w:cs="Calibri"/>
                <w:b w:val="1"/>
                <w:bCs w:val="1"/>
                <w:i w:val="0"/>
                <w:iCs w:val="0"/>
                <w:sz w:val="24"/>
                <w:szCs w:val="24"/>
                <w:lang w:val="cy-GB"/>
              </w:rPr>
              <w:t>Amser</w:t>
            </w:r>
          </w:p>
        </w:tc>
        <w:tc>
          <w:tcPr>
            <w:tcW w:w="3510" w:type="dxa"/>
            <w:tcBorders>
              <w:top w:val="single" w:sz="6"/>
              <w:left w:val="single" w:sz="6"/>
              <w:bottom w:val="single" w:sz="6"/>
              <w:right w:val="single" w:sz="6"/>
            </w:tcBorders>
            <w:tcMar/>
            <w:vAlign w:val="top"/>
          </w:tcPr>
          <w:p w:rsidR="3505F384" w:rsidP="3505F384" w:rsidRDefault="3505F384" w14:paraId="3DF68D5A" w14:textId="5B9802B6">
            <w:pPr>
              <w:jc w:val="center"/>
              <w:rPr>
                <w:rFonts w:ascii="Calibri" w:hAnsi="Calibri" w:eastAsia="Calibri" w:cs="Calibri"/>
                <w:b w:val="0"/>
                <w:bCs w:val="0"/>
                <w:i w:val="0"/>
                <w:iCs w:val="0"/>
                <w:sz w:val="22"/>
                <w:szCs w:val="22"/>
              </w:rPr>
            </w:pPr>
            <w:r w:rsidRPr="3505F384" w:rsidR="3505F384">
              <w:rPr>
                <w:rFonts w:ascii="Calibri" w:hAnsi="Calibri" w:eastAsia="Calibri" w:cs="Calibri"/>
                <w:b w:val="1"/>
                <w:bCs w:val="1"/>
                <w:i w:val="0"/>
                <w:iCs w:val="0"/>
                <w:sz w:val="22"/>
                <w:szCs w:val="22"/>
                <w:lang w:val="cy-GB"/>
              </w:rPr>
              <w:t>Gweithgareddau/Methodoleg/Cysyniadau Allweddol</w:t>
            </w:r>
          </w:p>
          <w:p w:rsidR="3505F384" w:rsidP="3505F384" w:rsidRDefault="3505F384" w14:paraId="43C12F7D" w14:textId="252632D4">
            <w:pPr>
              <w:jc w:val="center"/>
              <w:rPr>
                <w:rFonts w:ascii="Calibri" w:hAnsi="Calibri" w:eastAsia="Calibri" w:cs="Calibri"/>
                <w:b w:val="0"/>
                <w:bCs w:val="0"/>
                <w:i w:val="0"/>
                <w:iCs w:val="0"/>
                <w:sz w:val="22"/>
                <w:szCs w:val="22"/>
              </w:rPr>
            </w:pPr>
            <w:r w:rsidRPr="3505F384" w:rsidR="3505F384">
              <w:rPr>
                <w:rFonts w:ascii="Calibri" w:hAnsi="Calibri" w:eastAsia="Calibri" w:cs="Calibri"/>
                <w:b w:val="0"/>
                <w:bCs w:val="0"/>
                <w:i w:val="0"/>
                <w:iCs w:val="0"/>
                <w:sz w:val="22"/>
                <w:szCs w:val="22"/>
                <w:lang w:val="cy-GB"/>
              </w:rPr>
              <w:t xml:space="preserve"> (Rôl yr Athro – gan gynnwys pwyntiau dysgu allweddol, strategaethau gwahaniaethu a chwestiynau allweddol)</w:t>
            </w:r>
          </w:p>
        </w:tc>
        <w:tc>
          <w:tcPr>
            <w:tcW w:w="2978" w:type="dxa"/>
            <w:tcBorders>
              <w:top w:val="single" w:sz="6"/>
              <w:left w:val="single" w:sz="6"/>
              <w:bottom w:val="single" w:sz="6"/>
              <w:right w:val="single" w:sz="6"/>
            </w:tcBorders>
            <w:tcMar/>
            <w:vAlign w:val="top"/>
          </w:tcPr>
          <w:p w:rsidR="3505F384" w:rsidP="3505F384" w:rsidRDefault="3505F384" w14:paraId="573C3DD9" w14:textId="03D4AAF0">
            <w:pPr>
              <w:jc w:val="center"/>
              <w:rPr>
                <w:rFonts w:ascii="Calibri" w:hAnsi="Calibri" w:eastAsia="Calibri" w:cs="Calibri"/>
                <w:b w:val="0"/>
                <w:bCs w:val="0"/>
                <w:i w:val="0"/>
                <w:iCs w:val="0"/>
                <w:sz w:val="22"/>
                <w:szCs w:val="22"/>
              </w:rPr>
            </w:pPr>
            <w:r w:rsidRPr="3505F384" w:rsidR="3505F384">
              <w:rPr>
                <w:rFonts w:ascii="Calibri" w:hAnsi="Calibri" w:eastAsia="Calibri" w:cs="Calibri"/>
                <w:b w:val="1"/>
                <w:bCs w:val="1"/>
                <w:i w:val="0"/>
                <w:iCs w:val="0"/>
                <w:sz w:val="22"/>
                <w:szCs w:val="22"/>
                <w:lang w:val="cy-GB"/>
              </w:rPr>
              <w:t>Tasgau Disgyblion</w:t>
            </w:r>
          </w:p>
          <w:p w:rsidR="3505F384" w:rsidP="3505F384" w:rsidRDefault="3505F384" w14:paraId="39239C96" w14:textId="22C4C505">
            <w:pPr>
              <w:jc w:val="center"/>
              <w:rPr>
                <w:rFonts w:ascii="Calibri" w:hAnsi="Calibri" w:eastAsia="Calibri" w:cs="Calibri"/>
                <w:b w:val="0"/>
                <w:bCs w:val="0"/>
                <w:i w:val="0"/>
                <w:iCs w:val="0"/>
                <w:sz w:val="22"/>
                <w:szCs w:val="22"/>
              </w:rPr>
            </w:pPr>
            <w:r w:rsidRPr="3505F384" w:rsidR="3505F384">
              <w:rPr>
                <w:rFonts w:ascii="Calibri" w:hAnsi="Calibri" w:eastAsia="Calibri" w:cs="Calibri"/>
                <w:b w:val="0"/>
                <w:bCs w:val="0"/>
                <w:i w:val="0"/>
                <w:iCs w:val="0"/>
                <w:sz w:val="22"/>
                <w:szCs w:val="22"/>
                <w:lang w:val="cy-GB"/>
              </w:rPr>
              <w:t xml:space="preserve"> (Rôl disgyblion – gan gynnwys strategaethau gwahaniaethu, ymgysylltu ag asesu ffurfiannol a gwaith cartref)</w:t>
            </w:r>
          </w:p>
          <w:p w:rsidR="3505F384" w:rsidP="3505F384" w:rsidRDefault="3505F384" w14:paraId="17CC1F8A" w14:textId="5380A037">
            <w:pPr>
              <w:jc w:val="center"/>
              <w:rPr>
                <w:rFonts w:ascii="Calibri" w:hAnsi="Calibri" w:eastAsia="Calibri" w:cs="Calibri"/>
                <w:b w:val="0"/>
                <w:bCs w:val="0"/>
                <w:i w:val="0"/>
                <w:iCs w:val="0"/>
                <w:sz w:val="22"/>
                <w:szCs w:val="22"/>
              </w:rPr>
            </w:pPr>
          </w:p>
        </w:tc>
        <w:tc>
          <w:tcPr>
            <w:tcW w:w="1706" w:type="dxa"/>
            <w:tcBorders>
              <w:top w:val="single" w:sz="6"/>
              <w:left w:val="single" w:sz="6"/>
              <w:bottom w:val="single" w:sz="6"/>
              <w:right w:val="single" w:sz="6"/>
            </w:tcBorders>
            <w:tcMar/>
            <w:vAlign w:val="top"/>
          </w:tcPr>
          <w:p w:rsidR="3505F384" w:rsidP="3505F384" w:rsidRDefault="3505F384" w14:paraId="29812926" w14:textId="563C5C06">
            <w:pPr>
              <w:jc w:val="center"/>
              <w:rPr>
                <w:rFonts w:ascii="Calibri" w:hAnsi="Calibri" w:eastAsia="Calibri" w:cs="Calibri"/>
                <w:b w:val="0"/>
                <w:bCs w:val="0"/>
                <w:i w:val="0"/>
                <w:iCs w:val="0"/>
                <w:sz w:val="22"/>
                <w:szCs w:val="22"/>
              </w:rPr>
            </w:pPr>
            <w:r w:rsidRPr="3505F384" w:rsidR="3505F384">
              <w:rPr>
                <w:rFonts w:ascii="Calibri" w:hAnsi="Calibri" w:eastAsia="Calibri" w:cs="Calibri"/>
                <w:b w:val="1"/>
                <w:bCs w:val="1"/>
                <w:i w:val="0"/>
                <w:iCs w:val="0"/>
                <w:sz w:val="22"/>
                <w:szCs w:val="22"/>
                <w:lang w:val="cy-GB"/>
              </w:rPr>
              <w:t>Adnoddau</w:t>
            </w:r>
          </w:p>
          <w:p w:rsidR="3505F384" w:rsidP="3505F384" w:rsidRDefault="3505F384" w14:paraId="2AB3315C" w14:textId="695EDF6B">
            <w:pPr>
              <w:jc w:val="center"/>
              <w:rPr>
                <w:rFonts w:ascii="Calibri" w:hAnsi="Calibri" w:eastAsia="Calibri" w:cs="Calibri"/>
                <w:b w:val="0"/>
                <w:bCs w:val="0"/>
                <w:i w:val="0"/>
                <w:iCs w:val="0"/>
                <w:sz w:val="22"/>
                <w:szCs w:val="22"/>
              </w:rPr>
            </w:pPr>
            <w:r w:rsidRPr="3505F384" w:rsidR="3505F384">
              <w:rPr>
                <w:rFonts w:ascii="Calibri" w:hAnsi="Calibri" w:eastAsia="Calibri" w:cs="Calibri"/>
                <w:b w:val="0"/>
                <w:bCs w:val="0"/>
                <w:i w:val="0"/>
                <w:iCs w:val="0"/>
                <w:sz w:val="22"/>
                <w:szCs w:val="22"/>
                <w:lang w:val="cy-GB"/>
              </w:rPr>
              <w:t xml:space="preserve"> (Gan gynnwys gofyniad Iechyd a Diogelwch)</w:t>
            </w:r>
          </w:p>
        </w:tc>
      </w:tr>
      <w:tr w:rsidR="3505F384" w:rsidTr="3505F384" w14:paraId="77B75F87">
        <w:trPr>
          <w:trHeight w:val="2385"/>
        </w:trPr>
        <w:tc>
          <w:tcPr>
            <w:tcW w:w="821" w:type="dxa"/>
            <w:tcBorders>
              <w:top w:val="single" w:sz="6"/>
              <w:left w:val="single" w:sz="6"/>
              <w:bottom w:val="single" w:sz="6"/>
              <w:right w:val="single" w:sz="6"/>
            </w:tcBorders>
            <w:tcMar/>
            <w:vAlign w:val="top"/>
          </w:tcPr>
          <w:p w:rsidR="3505F384" w:rsidP="3505F384" w:rsidRDefault="3505F384" w14:paraId="2F0AB6B4" w14:textId="64E74011">
            <w:pPr>
              <w:jc w:val="center"/>
              <w:rPr>
                <w:rFonts w:ascii="Calibri" w:hAnsi="Calibri" w:eastAsia="Calibri" w:cs="Calibri"/>
                <w:b w:val="0"/>
                <w:bCs w:val="0"/>
                <w:i w:val="0"/>
                <w:iCs w:val="0"/>
                <w:sz w:val="24"/>
                <w:szCs w:val="24"/>
              </w:rPr>
            </w:pPr>
          </w:p>
          <w:p w:rsidR="3505F384" w:rsidP="3505F384" w:rsidRDefault="3505F384" w14:paraId="56D7CC93" w14:textId="70F0E0A5">
            <w:pPr>
              <w:jc w:val="center"/>
              <w:rPr>
                <w:rFonts w:ascii="Calibri" w:hAnsi="Calibri" w:eastAsia="Calibri" w:cs="Calibri"/>
                <w:b w:val="0"/>
                <w:bCs w:val="0"/>
                <w:i w:val="0"/>
                <w:iCs w:val="0"/>
                <w:sz w:val="22"/>
                <w:szCs w:val="22"/>
              </w:rPr>
            </w:pPr>
            <w:r w:rsidRPr="3505F384" w:rsidR="3505F384">
              <w:rPr>
                <w:rFonts w:ascii="Calibri" w:hAnsi="Calibri" w:eastAsia="Calibri" w:cs="Calibri"/>
                <w:b w:val="1"/>
                <w:bCs w:val="1"/>
                <w:i w:val="0"/>
                <w:iCs w:val="0"/>
                <w:sz w:val="24"/>
                <w:szCs w:val="24"/>
                <w:lang w:val="cy-GB"/>
              </w:rPr>
              <w:t xml:space="preserve">Cyfnod agoriadol </w:t>
            </w:r>
            <w:r w:rsidRPr="3505F384" w:rsidR="3505F384">
              <w:rPr>
                <w:rFonts w:ascii="Calibri" w:hAnsi="Calibri" w:eastAsia="Calibri" w:cs="Calibri"/>
                <w:b w:val="0"/>
                <w:bCs w:val="0"/>
                <w:i w:val="0"/>
                <w:iCs w:val="0"/>
                <w:sz w:val="22"/>
                <w:szCs w:val="22"/>
                <w:lang w:val="cy-GB"/>
              </w:rPr>
              <w:t>(gyda chysylltiadau</w:t>
            </w:r>
            <w:r w:rsidRPr="3505F384" w:rsidR="3505F384">
              <w:rPr>
                <w:rFonts w:ascii="Calibri" w:hAnsi="Calibri" w:eastAsia="Calibri" w:cs="Calibri"/>
                <w:b w:val="0"/>
                <w:bCs w:val="0"/>
                <w:i w:val="0"/>
                <w:iCs w:val="0"/>
                <w:sz w:val="24"/>
                <w:szCs w:val="24"/>
                <w:lang w:val="cy-GB"/>
              </w:rPr>
              <w:t xml:space="preserve"> </w:t>
            </w:r>
            <w:r w:rsidRPr="3505F384" w:rsidR="3505F384">
              <w:rPr>
                <w:rFonts w:ascii="Calibri" w:hAnsi="Calibri" w:eastAsia="Calibri" w:cs="Calibri"/>
                <w:b w:val="0"/>
                <w:bCs w:val="0"/>
                <w:i w:val="0"/>
                <w:iCs w:val="0"/>
                <w:sz w:val="22"/>
                <w:szCs w:val="22"/>
                <w:lang w:val="cy-GB"/>
              </w:rPr>
              <w:t>â dysgu blaenorol)</w:t>
            </w:r>
          </w:p>
        </w:tc>
        <w:tc>
          <w:tcPr>
            <w:tcW w:w="3510" w:type="dxa"/>
            <w:tcBorders>
              <w:top w:val="single" w:sz="6"/>
              <w:left w:val="single" w:sz="6"/>
              <w:bottom w:val="single" w:sz="6"/>
              <w:right w:val="single" w:sz="6"/>
            </w:tcBorders>
            <w:tcMar/>
            <w:vAlign w:val="top"/>
          </w:tcPr>
          <w:p w:rsidR="3505F384" w:rsidP="3505F384" w:rsidRDefault="3505F384" w14:paraId="0EB9B66A" w14:textId="39CAA3B1">
            <w:pPr>
              <w:rPr>
                <w:rFonts w:ascii="Calibri" w:hAnsi="Calibri" w:eastAsia="Calibri" w:cs="Calibri"/>
                <w:b w:val="0"/>
                <w:bCs w:val="0"/>
                <w:i w:val="0"/>
                <w:iCs w:val="0"/>
                <w:color w:val="000000" w:themeColor="text1" w:themeTint="FF" w:themeShade="FF"/>
                <w:sz w:val="24"/>
                <w:szCs w:val="24"/>
              </w:rPr>
            </w:pPr>
            <w:r w:rsidRPr="3505F384" w:rsidR="3505F384">
              <w:rPr>
                <w:rFonts w:ascii="Calibri" w:hAnsi="Calibri" w:eastAsia="Calibri" w:cs="Calibri"/>
                <w:b w:val="0"/>
                <w:bCs w:val="0"/>
                <w:i w:val="0"/>
                <w:iCs w:val="0"/>
                <w:color w:val="000000" w:themeColor="text1" w:themeTint="FF" w:themeShade="FF"/>
                <w:sz w:val="24"/>
                <w:szCs w:val="24"/>
                <w:lang w:val="cy-GB"/>
              </w:rPr>
              <w:t>Mynd I'r neuadd i paratoi a’r gyfer gwers addysg gorfforol.</w:t>
            </w:r>
          </w:p>
          <w:p w:rsidR="3505F384" w:rsidP="3505F384" w:rsidRDefault="3505F384" w14:paraId="0D13B11E" w14:textId="53CE8A53">
            <w:pPr>
              <w:rPr>
                <w:rFonts w:ascii="Calibri" w:hAnsi="Calibri" w:eastAsia="Calibri" w:cs="Calibri"/>
                <w:b w:val="0"/>
                <w:bCs w:val="0"/>
                <w:i w:val="0"/>
                <w:iCs w:val="0"/>
                <w:color w:val="000000" w:themeColor="text1" w:themeTint="FF" w:themeShade="FF"/>
                <w:sz w:val="24"/>
                <w:szCs w:val="24"/>
              </w:rPr>
            </w:pPr>
            <w:r w:rsidRPr="3505F384" w:rsidR="3505F384">
              <w:rPr>
                <w:rFonts w:ascii="Calibri" w:hAnsi="Calibri" w:eastAsia="Calibri" w:cs="Calibri"/>
                <w:b w:val="0"/>
                <w:bCs w:val="0"/>
                <w:i w:val="0"/>
                <w:iCs w:val="0"/>
                <w:color w:val="000000" w:themeColor="text1" w:themeTint="FF" w:themeShade="FF"/>
                <w:sz w:val="24"/>
                <w:szCs w:val="24"/>
                <w:lang w:val="cy-GB"/>
              </w:rPr>
              <w:t>Cyflwyno I'r plant y meini prawf llwyddiant – nod y wers.</w:t>
            </w:r>
          </w:p>
          <w:p w:rsidR="3505F384" w:rsidP="3505F384" w:rsidRDefault="3505F384" w14:paraId="1567D4A7" w14:textId="6CE6A87A">
            <w:pPr>
              <w:rPr>
                <w:rFonts w:ascii="Calibri" w:hAnsi="Calibri" w:eastAsia="Calibri" w:cs="Calibri"/>
                <w:b w:val="0"/>
                <w:bCs w:val="0"/>
                <w:i w:val="0"/>
                <w:iCs w:val="0"/>
                <w:color w:val="000000" w:themeColor="text1" w:themeTint="FF" w:themeShade="FF"/>
                <w:sz w:val="24"/>
                <w:szCs w:val="24"/>
              </w:rPr>
            </w:pPr>
            <w:r w:rsidRPr="3505F384" w:rsidR="3505F384">
              <w:rPr>
                <w:rFonts w:ascii="Calibri" w:hAnsi="Calibri" w:eastAsia="Calibri" w:cs="Calibri"/>
                <w:b w:val="0"/>
                <w:bCs w:val="0"/>
                <w:i w:val="0"/>
                <w:iCs w:val="0"/>
                <w:color w:val="000000" w:themeColor="text1" w:themeTint="FF" w:themeShade="FF"/>
                <w:sz w:val="24"/>
                <w:szCs w:val="24"/>
                <w:lang w:val="cy-GB"/>
              </w:rPr>
              <w:t xml:space="preserve">Yn gyntaf bydd pob plentyn yn mynd i ôl </w:t>
            </w:r>
            <w:r w:rsidRPr="3505F384" w:rsidR="67AB4917">
              <w:rPr>
                <w:rFonts w:ascii="Calibri" w:hAnsi="Calibri" w:eastAsia="Calibri" w:cs="Calibri"/>
                <w:b w:val="0"/>
                <w:bCs w:val="0"/>
                <w:i w:val="0"/>
                <w:iCs w:val="0"/>
                <w:color w:val="000000" w:themeColor="text1" w:themeTint="FF" w:themeShade="FF"/>
                <w:sz w:val="24"/>
                <w:szCs w:val="24"/>
                <w:lang w:val="cy-GB"/>
              </w:rPr>
              <w:t>mat</w:t>
            </w:r>
            <w:r w:rsidRPr="3505F384" w:rsidR="3505F384">
              <w:rPr>
                <w:rFonts w:ascii="Calibri" w:hAnsi="Calibri" w:eastAsia="Calibri" w:cs="Calibri"/>
                <w:b w:val="0"/>
                <w:bCs w:val="0"/>
                <w:i w:val="0"/>
                <w:iCs w:val="0"/>
                <w:color w:val="000000" w:themeColor="text1" w:themeTint="FF" w:themeShade="FF"/>
                <w:sz w:val="24"/>
                <w:szCs w:val="24"/>
                <w:lang w:val="cy-GB"/>
              </w:rPr>
              <w:t xml:space="preserve">, ac yn eistedd yn croesi coesau, dod a dwylo at ei gilydd ac yn anadlu mewn ac allan. Yna byddwn fel dosbarth  yn gwneud symudiadau i cynhesu’r corff ac ymestyn. </w:t>
            </w:r>
          </w:p>
        </w:tc>
        <w:tc>
          <w:tcPr>
            <w:tcW w:w="2978" w:type="dxa"/>
            <w:tcBorders>
              <w:top w:val="single" w:sz="6"/>
              <w:left w:val="single" w:sz="6"/>
              <w:bottom w:val="single" w:sz="6"/>
              <w:right w:val="single" w:sz="6"/>
            </w:tcBorders>
            <w:tcMar/>
            <w:vAlign w:val="top"/>
          </w:tcPr>
          <w:p w:rsidR="3505F384" w:rsidP="3505F384" w:rsidRDefault="3505F384" w14:paraId="21AA5833" w14:textId="25ECE334">
            <w:pPr>
              <w:rPr>
                <w:rFonts w:ascii="Calibri" w:hAnsi="Calibri" w:eastAsia="Calibri" w:cs="Calibri"/>
                <w:b w:val="0"/>
                <w:bCs w:val="0"/>
                <w:i w:val="0"/>
                <w:iCs w:val="0"/>
                <w:color w:val="000000" w:themeColor="text1" w:themeTint="FF" w:themeShade="FF"/>
                <w:sz w:val="24"/>
                <w:szCs w:val="24"/>
              </w:rPr>
            </w:pPr>
            <w:r w:rsidRPr="3505F384" w:rsidR="3505F384">
              <w:rPr>
                <w:rFonts w:ascii="Calibri" w:hAnsi="Calibri" w:eastAsia="Calibri" w:cs="Calibri"/>
                <w:b w:val="0"/>
                <w:bCs w:val="0"/>
                <w:i w:val="0"/>
                <w:iCs w:val="0"/>
                <w:color w:val="000000" w:themeColor="text1" w:themeTint="FF" w:themeShade="FF"/>
                <w:sz w:val="24"/>
                <w:szCs w:val="24"/>
                <w:lang w:val="cy-GB"/>
              </w:rPr>
              <w:t>Gwisgo a paratoi ar gyfer gwers addysg gorfforol.</w:t>
            </w:r>
          </w:p>
          <w:p w:rsidR="3505F384" w:rsidP="3505F384" w:rsidRDefault="3505F384" w14:paraId="46B07AFA" w14:textId="72C956EC">
            <w:pPr>
              <w:rPr>
                <w:rFonts w:ascii="Calibri" w:hAnsi="Calibri" w:eastAsia="Calibri" w:cs="Calibri"/>
                <w:b w:val="0"/>
                <w:bCs w:val="0"/>
                <w:i w:val="0"/>
                <w:iCs w:val="0"/>
                <w:color w:val="000000" w:themeColor="text1" w:themeTint="FF" w:themeShade="FF"/>
                <w:sz w:val="24"/>
                <w:szCs w:val="24"/>
              </w:rPr>
            </w:pPr>
            <w:r w:rsidRPr="3505F384" w:rsidR="3505F384">
              <w:rPr>
                <w:rFonts w:ascii="Calibri" w:hAnsi="Calibri" w:eastAsia="Calibri" w:cs="Calibri"/>
                <w:b w:val="0"/>
                <w:bCs w:val="0"/>
                <w:i w:val="0"/>
                <w:iCs w:val="0"/>
                <w:color w:val="000000" w:themeColor="text1" w:themeTint="FF" w:themeShade="FF"/>
                <w:sz w:val="24"/>
                <w:szCs w:val="24"/>
                <w:lang w:val="cy-GB"/>
              </w:rPr>
              <w:t>Trafod y Meini prawf llwyddiant</w:t>
            </w:r>
          </w:p>
          <w:p w:rsidR="3505F384" w:rsidP="3505F384" w:rsidRDefault="3505F384" w14:paraId="55FB4894" w14:textId="5464284A">
            <w:pPr>
              <w:rPr>
                <w:rFonts w:ascii="Calibri" w:hAnsi="Calibri" w:eastAsia="Calibri" w:cs="Calibri"/>
                <w:b w:val="0"/>
                <w:bCs w:val="0"/>
                <w:i w:val="0"/>
                <w:iCs w:val="0"/>
                <w:color w:val="000000" w:themeColor="text1" w:themeTint="FF" w:themeShade="FF"/>
                <w:sz w:val="24"/>
                <w:szCs w:val="24"/>
              </w:rPr>
            </w:pPr>
            <w:r w:rsidRPr="3505F384" w:rsidR="3505F384">
              <w:rPr>
                <w:rFonts w:ascii="Calibri" w:hAnsi="Calibri" w:eastAsia="Calibri" w:cs="Calibri"/>
                <w:b w:val="0"/>
                <w:bCs w:val="0"/>
                <w:i w:val="0"/>
                <w:iCs w:val="0"/>
                <w:color w:val="000000" w:themeColor="text1" w:themeTint="FF" w:themeShade="FF"/>
                <w:sz w:val="24"/>
                <w:szCs w:val="24"/>
                <w:lang w:val="cy-GB"/>
              </w:rPr>
              <w:t xml:space="preserve">Tawelu ac ymlacio- eistedd ar y </w:t>
            </w:r>
            <w:r w:rsidRPr="3505F384" w:rsidR="2D42ECB9">
              <w:rPr>
                <w:rFonts w:ascii="Calibri" w:hAnsi="Calibri" w:eastAsia="Calibri" w:cs="Calibri"/>
                <w:b w:val="0"/>
                <w:bCs w:val="0"/>
                <w:i w:val="0"/>
                <w:iCs w:val="0"/>
                <w:color w:val="000000" w:themeColor="text1" w:themeTint="FF" w:themeShade="FF"/>
                <w:sz w:val="24"/>
                <w:szCs w:val="24"/>
                <w:lang w:val="cy-GB"/>
              </w:rPr>
              <w:t>mat</w:t>
            </w:r>
            <w:r w:rsidRPr="3505F384" w:rsidR="3505F384">
              <w:rPr>
                <w:rFonts w:ascii="Calibri" w:hAnsi="Calibri" w:eastAsia="Calibri" w:cs="Calibri"/>
                <w:b w:val="0"/>
                <w:bCs w:val="0"/>
                <w:i w:val="0"/>
                <w:iCs w:val="0"/>
                <w:color w:val="000000" w:themeColor="text1" w:themeTint="FF" w:themeShade="FF"/>
                <w:sz w:val="24"/>
                <w:szCs w:val="24"/>
                <w:lang w:val="cy-GB"/>
              </w:rPr>
              <w:t xml:space="preserve"> </w:t>
            </w:r>
            <w:r w:rsidRPr="3505F384" w:rsidR="3505F384">
              <w:rPr>
                <w:rFonts w:ascii="Calibri" w:hAnsi="Calibri" w:eastAsia="Calibri" w:cs="Calibri"/>
                <w:b w:val="0"/>
                <w:bCs w:val="0"/>
                <w:i w:val="0"/>
                <w:iCs w:val="0"/>
                <w:color w:val="000000" w:themeColor="text1" w:themeTint="FF" w:themeShade="FF"/>
                <w:sz w:val="24"/>
                <w:szCs w:val="24"/>
                <w:lang w:val="cy-GB"/>
              </w:rPr>
              <w:t>ioga</w:t>
            </w:r>
            <w:r w:rsidRPr="3505F384" w:rsidR="3505F384">
              <w:rPr>
                <w:rFonts w:ascii="Calibri" w:hAnsi="Calibri" w:eastAsia="Calibri" w:cs="Calibri"/>
                <w:b w:val="0"/>
                <w:bCs w:val="0"/>
                <w:i w:val="0"/>
                <w:iCs w:val="0"/>
                <w:color w:val="000000" w:themeColor="text1" w:themeTint="FF" w:themeShade="FF"/>
                <w:sz w:val="24"/>
                <w:szCs w:val="24"/>
                <w:lang w:val="cy-GB"/>
              </w:rPr>
              <w:t xml:space="preserve"> croesi coesau, dod a dwylo at ei gilydd ac anadlu mewn ac allan.</w:t>
            </w:r>
          </w:p>
          <w:p w:rsidR="3505F384" w:rsidP="3505F384" w:rsidRDefault="3505F384" w14:paraId="2D15D027" w14:textId="4F39FC40">
            <w:pPr>
              <w:rPr>
                <w:rFonts w:ascii="Calibri" w:hAnsi="Calibri" w:eastAsia="Calibri" w:cs="Calibri"/>
                <w:b w:val="0"/>
                <w:bCs w:val="0"/>
                <w:i w:val="0"/>
                <w:iCs w:val="0"/>
                <w:color w:val="000000" w:themeColor="text1" w:themeTint="FF" w:themeShade="FF"/>
                <w:sz w:val="24"/>
                <w:szCs w:val="24"/>
              </w:rPr>
            </w:pPr>
            <w:r w:rsidRPr="3505F384" w:rsidR="3505F384">
              <w:rPr>
                <w:rFonts w:ascii="Calibri" w:hAnsi="Calibri" w:eastAsia="Calibri" w:cs="Calibri"/>
                <w:b w:val="0"/>
                <w:bCs w:val="0"/>
                <w:i w:val="0"/>
                <w:iCs w:val="0"/>
                <w:color w:val="000000" w:themeColor="text1" w:themeTint="FF" w:themeShade="FF"/>
                <w:sz w:val="24"/>
                <w:szCs w:val="24"/>
                <w:lang w:val="cy-GB"/>
              </w:rPr>
              <w:t xml:space="preserve">Dilyn symudiadau ymestyn/cynhesu yr athro </w:t>
            </w:r>
          </w:p>
        </w:tc>
        <w:tc>
          <w:tcPr>
            <w:tcW w:w="1706" w:type="dxa"/>
            <w:tcBorders>
              <w:top w:val="single" w:sz="6"/>
              <w:left w:val="single" w:sz="6"/>
              <w:bottom w:val="single" w:sz="6"/>
              <w:right w:val="single" w:sz="6"/>
            </w:tcBorders>
            <w:tcMar/>
            <w:vAlign w:val="top"/>
          </w:tcPr>
          <w:p w:rsidR="3505F384" w:rsidP="3505F384" w:rsidRDefault="3505F384" w14:paraId="236D737E" w14:textId="52FBC66C">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Dillad ymarfer corff</w:t>
            </w:r>
          </w:p>
          <w:p w:rsidR="3505F384" w:rsidP="3505F384" w:rsidRDefault="3505F384" w14:paraId="5BF9B7E3" w14:textId="4FAE5E72">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Matiau ioga</w:t>
            </w:r>
          </w:p>
          <w:p w:rsidR="3505F384" w:rsidP="3505F384" w:rsidRDefault="3505F384" w14:paraId="1A5B01CE" w14:textId="2CA5A58A">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 xml:space="preserve"> Lle a digon o wagle </w:t>
            </w:r>
          </w:p>
          <w:p w:rsidR="3505F384" w:rsidP="3505F384" w:rsidRDefault="3505F384" w14:paraId="7A01ABE5" w14:textId="340D1734">
            <w:pPr>
              <w:rPr>
                <w:rFonts w:ascii="Calibri" w:hAnsi="Calibri" w:eastAsia="Calibri" w:cs="Calibri"/>
                <w:b w:val="0"/>
                <w:bCs w:val="0"/>
                <w:i w:val="0"/>
                <w:iCs w:val="0"/>
                <w:sz w:val="24"/>
                <w:szCs w:val="24"/>
              </w:rPr>
            </w:pPr>
          </w:p>
        </w:tc>
      </w:tr>
      <w:tr w:rsidR="3505F384" w:rsidTr="3505F384" w14:paraId="6D038C97">
        <w:trPr>
          <w:trHeight w:val="2040"/>
        </w:trPr>
        <w:tc>
          <w:tcPr>
            <w:tcW w:w="821" w:type="dxa"/>
            <w:tcBorders>
              <w:top w:val="single" w:sz="6"/>
              <w:left w:val="single" w:sz="6"/>
              <w:bottom w:val="single" w:sz="6"/>
              <w:right w:val="single" w:sz="6"/>
            </w:tcBorders>
            <w:tcMar/>
            <w:vAlign w:val="top"/>
          </w:tcPr>
          <w:p w:rsidR="3505F384" w:rsidP="3505F384" w:rsidRDefault="3505F384" w14:paraId="3AFB57F9" w14:textId="0B2F72BD">
            <w:pPr>
              <w:jc w:val="center"/>
              <w:rPr>
                <w:rFonts w:ascii="Calibri" w:hAnsi="Calibri" w:eastAsia="Calibri" w:cs="Calibri"/>
                <w:b w:val="0"/>
                <w:bCs w:val="0"/>
                <w:i w:val="0"/>
                <w:iCs w:val="0"/>
                <w:sz w:val="24"/>
                <w:szCs w:val="24"/>
              </w:rPr>
            </w:pPr>
          </w:p>
          <w:p w:rsidR="3505F384" w:rsidP="3505F384" w:rsidRDefault="3505F384" w14:paraId="20BDC015" w14:textId="53C76D32">
            <w:pPr>
              <w:jc w:val="center"/>
              <w:rPr>
                <w:rFonts w:ascii="Calibri" w:hAnsi="Calibri" w:eastAsia="Calibri" w:cs="Calibri"/>
                <w:b w:val="0"/>
                <w:bCs w:val="0"/>
                <w:i w:val="0"/>
                <w:iCs w:val="0"/>
                <w:sz w:val="24"/>
                <w:szCs w:val="24"/>
              </w:rPr>
            </w:pPr>
          </w:p>
          <w:p w:rsidR="3505F384" w:rsidP="3505F384" w:rsidRDefault="3505F384" w14:paraId="495714E0" w14:textId="382C272D">
            <w:pPr>
              <w:jc w:val="center"/>
              <w:rPr>
                <w:rFonts w:ascii="Calibri" w:hAnsi="Calibri" w:eastAsia="Calibri" w:cs="Calibri"/>
                <w:b w:val="0"/>
                <w:bCs w:val="0"/>
                <w:i w:val="0"/>
                <w:iCs w:val="0"/>
                <w:sz w:val="24"/>
                <w:szCs w:val="24"/>
              </w:rPr>
            </w:pPr>
            <w:r w:rsidRPr="3505F384" w:rsidR="3505F384">
              <w:rPr>
                <w:rFonts w:ascii="Calibri" w:hAnsi="Calibri" w:eastAsia="Calibri" w:cs="Calibri"/>
                <w:b w:val="1"/>
                <w:bCs w:val="1"/>
                <w:i w:val="0"/>
                <w:iCs w:val="0"/>
                <w:sz w:val="24"/>
                <w:szCs w:val="24"/>
                <w:lang w:val="cy-GB"/>
              </w:rPr>
              <w:t>Addysgu a Dysgu Craidd</w:t>
            </w:r>
          </w:p>
        </w:tc>
        <w:tc>
          <w:tcPr>
            <w:tcW w:w="3510" w:type="dxa"/>
            <w:tcBorders>
              <w:top w:val="single" w:sz="6"/>
              <w:left w:val="single" w:sz="6"/>
              <w:bottom w:val="single" w:sz="6"/>
              <w:right w:val="single" w:sz="6"/>
            </w:tcBorders>
            <w:tcMar/>
            <w:vAlign w:val="top"/>
          </w:tcPr>
          <w:p w:rsidR="3505F384" w:rsidP="3505F384" w:rsidRDefault="3505F384" w14:paraId="14E1FEF8" w14:textId="423E25A9">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Rhannu’r plant mewn i parau. Rhoi cerddoriaeth sŵn y glaw arno i ymlacio ac i deimlo fel rhan o’r fforest.</w:t>
            </w:r>
          </w:p>
          <w:p w:rsidR="3505F384" w:rsidP="3505F384" w:rsidRDefault="3505F384" w14:paraId="222B01BF" w14:textId="0340D9C6">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Bydd cardiau fflach yn cael eu dosbarthu gyda symudiadau sydd yn ymwneud ar fforest law.</w:t>
            </w:r>
          </w:p>
        </w:tc>
        <w:tc>
          <w:tcPr>
            <w:tcW w:w="2978" w:type="dxa"/>
            <w:tcBorders>
              <w:top w:val="single" w:sz="6"/>
              <w:left w:val="single" w:sz="6"/>
              <w:bottom w:val="single" w:sz="6"/>
              <w:right w:val="single" w:sz="6"/>
            </w:tcBorders>
            <w:tcMar/>
            <w:vAlign w:val="top"/>
          </w:tcPr>
          <w:p w:rsidR="3505F384" w:rsidP="3505F384" w:rsidRDefault="3505F384" w14:paraId="7F64B668" w14:textId="03275192">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 xml:space="preserve">Mewn parau gwneud y </w:t>
            </w:r>
            <w:r w:rsidRPr="3505F384" w:rsidR="2612DC73">
              <w:rPr>
                <w:rFonts w:ascii="Calibri" w:hAnsi="Calibri" w:eastAsia="Calibri" w:cs="Calibri"/>
                <w:b w:val="0"/>
                <w:bCs w:val="0"/>
                <w:i w:val="0"/>
                <w:iCs w:val="0"/>
                <w:sz w:val="28"/>
                <w:szCs w:val="28"/>
                <w:lang w:val="cy-GB"/>
              </w:rPr>
              <w:t>symudiadau</w:t>
            </w:r>
            <w:r w:rsidRPr="3505F384" w:rsidR="3505F384">
              <w:rPr>
                <w:rFonts w:ascii="Calibri" w:hAnsi="Calibri" w:eastAsia="Calibri" w:cs="Calibri"/>
                <w:b w:val="0"/>
                <w:bCs w:val="0"/>
                <w:i w:val="0"/>
                <w:iCs w:val="0"/>
                <w:sz w:val="28"/>
                <w:szCs w:val="28"/>
                <w:lang w:val="cy-GB"/>
              </w:rPr>
              <w:t xml:space="preserve"> </w:t>
            </w:r>
            <w:proofErr w:type="spellStart"/>
            <w:r w:rsidRPr="3505F384" w:rsidR="3505F384">
              <w:rPr>
                <w:rFonts w:ascii="Calibri" w:hAnsi="Calibri" w:eastAsia="Calibri" w:cs="Calibri"/>
                <w:b w:val="0"/>
                <w:bCs w:val="0"/>
                <w:i w:val="0"/>
                <w:iCs w:val="0"/>
                <w:sz w:val="28"/>
                <w:szCs w:val="28"/>
                <w:lang w:val="cy-GB"/>
              </w:rPr>
              <w:t>ioga</w:t>
            </w:r>
            <w:proofErr w:type="spellEnd"/>
            <w:r w:rsidRPr="3505F384" w:rsidR="3505F384">
              <w:rPr>
                <w:rFonts w:ascii="Calibri" w:hAnsi="Calibri" w:eastAsia="Calibri" w:cs="Calibri"/>
                <w:b w:val="0"/>
                <w:bCs w:val="0"/>
                <w:i w:val="0"/>
                <w:iCs w:val="0"/>
                <w:sz w:val="28"/>
                <w:szCs w:val="28"/>
                <w:lang w:val="cy-GB"/>
              </w:rPr>
              <w:t xml:space="preserve"> a rhoddwyd ar cerdyn, a dilyn y meini prawf llwyddiant. Defnyddio dychymyg- rhan o’r fforest law. </w:t>
            </w:r>
          </w:p>
        </w:tc>
        <w:tc>
          <w:tcPr>
            <w:tcW w:w="1706" w:type="dxa"/>
            <w:tcBorders>
              <w:top w:val="single" w:sz="6"/>
              <w:left w:val="single" w:sz="6"/>
              <w:bottom w:val="single" w:sz="6"/>
              <w:right w:val="single" w:sz="6"/>
            </w:tcBorders>
            <w:tcMar/>
            <w:vAlign w:val="top"/>
          </w:tcPr>
          <w:p w:rsidR="11BA2F27" w:rsidP="3505F384" w:rsidRDefault="11BA2F27" w14:paraId="187C226D" w14:textId="1A9C73AF">
            <w:pPr>
              <w:rPr>
                <w:rFonts w:ascii="Calibri" w:hAnsi="Calibri" w:eastAsia="Calibri" w:cs="Calibri"/>
                <w:b w:val="0"/>
                <w:bCs w:val="0"/>
                <w:i w:val="0"/>
                <w:iCs w:val="0"/>
                <w:sz w:val="28"/>
                <w:szCs w:val="28"/>
                <w:lang w:val="cy-GB"/>
              </w:rPr>
            </w:pPr>
            <w:r w:rsidRPr="3505F384" w:rsidR="11BA2F27">
              <w:rPr>
                <w:rFonts w:ascii="Calibri" w:hAnsi="Calibri" w:eastAsia="Calibri" w:cs="Calibri"/>
                <w:b w:val="0"/>
                <w:bCs w:val="0"/>
                <w:i w:val="0"/>
                <w:iCs w:val="0"/>
                <w:sz w:val="28"/>
                <w:szCs w:val="28"/>
                <w:lang w:val="cy-GB"/>
              </w:rPr>
              <w:t xml:space="preserve">Chwaraewr </w:t>
            </w:r>
            <w:r w:rsidRPr="3505F384" w:rsidR="3505F384">
              <w:rPr>
                <w:rFonts w:ascii="Calibri" w:hAnsi="Calibri" w:eastAsia="Calibri" w:cs="Calibri"/>
                <w:b w:val="0"/>
                <w:bCs w:val="0"/>
                <w:i w:val="0"/>
                <w:iCs w:val="0"/>
                <w:sz w:val="28"/>
                <w:szCs w:val="28"/>
                <w:lang w:val="cy-GB"/>
              </w:rPr>
              <w:t xml:space="preserve">CD </w:t>
            </w:r>
          </w:p>
          <w:p w:rsidR="3505F384" w:rsidP="3505F384" w:rsidRDefault="3505F384" w14:paraId="61FE41CC" w14:textId="7C9A1E18">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Matiau ioga</w:t>
            </w:r>
          </w:p>
          <w:p w:rsidR="3505F384" w:rsidP="3505F384" w:rsidRDefault="3505F384" w14:paraId="348208E0" w14:textId="2406940E">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Cardiau fflach ioga – mawr gweledol</w:t>
            </w:r>
          </w:p>
          <w:p w:rsidR="3505F384" w:rsidP="3505F384" w:rsidRDefault="3505F384" w14:paraId="73231EAA" w14:textId="22B319B4">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Taflen meini prawf llwyddiant</w:t>
            </w:r>
          </w:p>
        </w:tc>
      </w:tr>
      <w:tr w:rsidR="3505F384" w:rsidTr="3505F384" w14:paraId="430D9DB3">
        <w:trPr>
          <w:trHeight w:val="2040"/>
        </w:trPr>
        <w:tc>
          <w:tcPr>
            <w:tcW w:w="821" w:type="dxa"/>
            <w:tcBorders>
              <w:top w:val="single" w:sz="6"/>
              <w:left w:val="single" w:sz="6"/>
              <w:bottom w:val="single" w:sz="6"/>
              <w:right w:val="single" w:sz="6"/>
            </w:tcBorders>
            <w:tcMar/>
            <w:vAlign w:val="top"/>
          </w:tcPr>
          <w:p w:rsidR="3505F384" w:rsidP="3505F384" w:rsidRDefault="3505F384" w14:paraId="079DE818" w14:textId="5892358E">
            <w:pPr>
              <w:jc w:val="center"/>
              <w:rPr>
                <w:rFonts w:ascii="Calibri" w:hAnsi="Calibri" w:eastAsia="Calibri" w:cs="Calibri"/>
                <w:b w:val="0"/>
                <w:bCs w:val="0"/>
                <w:i w:val="0"/>
                <w:iCs w:val="0"/>
                <w:sz w:val="24"/>
                <w:szCs w:val="24"/>
              </w:rPr>
            </w:pPr>
          </w:p>
          <w:p w:rsidR="3505F384" w:rsidP="3505F384" w:rsidRDefault="3505F384" w14:paraId="2BB6C5DB" w14:textId="13AA711D">
            <w:pPr>
              <w:jc w:val="center"/>
              <w:rPr>
                <w:rFonts w:ascii="Calibri" w:hAnsi="Calibri" w:eastAsia="Calibri" w:cs="Calibri"/>
                <w:b w:val="0"/>
                <w:bCs w:val="0"/>
                <w:i w:val="0"/>
                <w:iCs w:val="0"/>
                <w:sz w:val="24"/>
                <w:szCs w:val="24"/>
              </w:rPr>
            </w:pPr>
          </w:p>
          <w:p w:rsidR="3505F384" w:rsidP="3505F384" w:rsidRDefault="3505F384" w14:paraId="25B687F4" w14:textId="7BA53971">
            <w:pPr>
              <w:jc w:val="center"/>
              <w:rPr>
                <w:rFonts w:ascii="Calibri" w:hAnsi="Calibri" w:eastAsia="Calibri" w:cs="Calibri"/>
                <w:b w:val="0"/>
                <w:bCs w:val="0"/>
                <w:i w:val="0"/>
                <w:iCs w:val="0"/>
                <w:sz w:val="24"/>
                <w:szCs w:val="24"/>
              </w:rPr>
            </w:pPr>
            <w:r w:rsidRPr="3505F384" w:rsidR="3505F384">
              <w:rPr>
                <w:rFonts w:ascii="Calibri" w:hAnsi="Calibri" w:eastAsia="Calibri" w:cs="Calibri"/>
                <w:b w:val="1"/>
                <w:bCs w:val="1"/>
                <w:i w:val="0"/>
                <w:iCs w:val="0"/>
                <w:sz w:val="24"/>
                <w:szCs w:val="24"/>
                <w:lang w:val="cy-GB"/>
              </w:rPr>
              <w:t>Sesiwn Gloi</w:t>
            </w:r>
          </w:p>
        </w:tc>
        <w:tc>
          <w:tcPr>
            <w:tcW w:w="3510" w:type="dxa"/>
            <w:tcBorders>
              <w:top w:val="single" w:sz="6"/>
              <w:left w:val="single" w:sz="6"/>
              <w:bottom w:val="single" w:sz="6"/>
              <w:right w:val="single" w:sz="6"/>
            </w:tcBorders>
            <w:tcMar/>
            <w:vAlign w:val="top"/>
          </w:tcPr>
          <w:p w:rsidR="3505F384" w:rsidP="3505F384" w:rsidRDefault="3505F384" w14:paraId="50EDD6C4" w14:textId="06E34C71">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 xml:space="preserve">Nol i eistedd ac ymlacio- yn y parau angen I'r </w:t>
            </w:r>
            <w:r w:rsidRPr="3505F384" w:rsidR="12C86655">
              <w:rPr>
                <w:rFonts w:ascii="Calibri" w:hAnsi="Calibri" w:eastAsia="Calibri" w:cs="Calibri"/>
                <w:b w:val="0"/>
                <w:bCs w:val="0"/>
                <w:i w:val="0"/>
                <w:iCs w:val="0"/>
                <w:sz w:val="28"/>
                <w:szCs w:val="28"/>
                <w:lang w:val="cy-GB"/>
              </w:rPr>
              <w:t>disgyblion</w:t>
            </w:r>
            <w:r w:rsidRPr="3505F384" w:rsidR="3505F384">
              <w:rPr>
                <w:rFonts w:ascii="Calibri" w:hAnsi="Calibri" w:eastAsia="Calibri" w:cs="Calibri"/>
                <w:b w:val="0"/>
                <w:bCs w:val="0"/>
                <w:i w:val="0"/>
                <w:iCs w:val="0"/>
                <w:sz w:val="28"/>
                <w:szCs w:val="28"/>
                <w:lang w:val="cy-GB"/>
              </w:rPr>
              <w:t xml:space="preserve"> edrych ar y meini prawf llwyddiant ac marcio ei gilydd. Angen iddynt rhoi 2 seren ac un targed I'w gilydd. </w:t>
            </w:r>
          </w:p>
        </w:tc>
        <w:tc>
          <w:tcPr>
            <w:tcW w:w="2978" w:type="dxa"/>
            <w:tcBorders>
              <w:top w:val="single" w:sz="6"/>
              <w:left w:val="single" w:sz="6"/>
              <w:bottom w:val="single" w:sz="6"/>
              <w:right w:val="single" w:sz="6"/>
            </w:tcBorders>
            <w:tcMar/>
            <w:vAlign w:val="top"/>
          </w:tcPr>
          <w:p w:rsidR="3505F384" w:rsidP="3505F384" w:rsidRDefault="3505F384" w14:paraId="489A9D90" w14:textId="2A1D3FBB">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 xml:space="preserve">Tawelu ac ymlacio- eistedd ar y mat croesi coesau dwylo </w:t>
            </w:r>
            <w:r w:rsidRPr="3505F384" w:rsidR="0595DE5A">
              <w:rPr>
                <w:rFonts w:ascii="Calibri" w:hAnsi="Calibri" w:eastAsia="Calibri" w:cs="Calibri"/>
                <w:b w:val="0"/>
                <w:bCs w:val="0"/>
                <w:i w:val="0"/>
                <w:iCs w:val="0"/>
                <w:sz w:val="28"/>
                <w:szCs w:val="28"/>
                <w:lang w:val="cy-GB"/>
              </w:rPr>
              <w:t>gyda'i</w:t>
            </w:r>
            <w:r w:rsidRPr="3505F384" w:rsidR="3505F384">
              <w:rPr>
                <w:rFonts w:ascii="Calibri" w:hAnsi="Calibri" w:eastAsia="Calibri" w:cs="Calibri"/>
                <w:b w:val="0"/>
                <w:bCs w:val="0"/>
                <w:i w:val="0"/>
                <w:iCs w:val="0"/>
                <w:sz w:val="28"/>
                <w:szCs w:val="28"/>
                <w:lang w:val="cy-GB"/>
              </w:rPr>
              <w:t xml:space="preserve"> gilydd ac anadlu mewn ac allan am 2 funud</w:t>
            </w:r>
          </w:p>
          <w:p w:rsidR="3505F384" w:rsidP="3505F384" w:rsidRDefault="3505F384" w14:paraId="43B96FAA" w14:textId="04607A0F">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 xml:space="preserve">Marcio fy </w:t>
            </w:r>
            <w:r w:rsidRPr="3505F384" w:rsidR="4C22A3BF">
              <w:rPr>
                <w:rFonts w:ascii="Calibri" w:hAnsi="Calibri" w:eastAsia="Calibri" w:cs="Calibri"/>
                <w:b w:val="0"/>
                <w:bCs w:val="0"/>
                <w:i w:val="0"/>
                <w:iCs w:val="0"/>
                <w:sz w:val="28"/>
                <w:szCs w:val="28"/>
                <w:lang w:val="cy-GB"/>
              </w:rPr>
              <w:t>mhartner</w:t>
            </w:r>
            <w:r w:rsidRPr="3505F384" w:rsidR="3505F384">
              <w:rPr>
                <w:rFonts w:ascii="Calibri" w:hAnsi="Calibri" w:eastAsia="Calibri" w:cs="Calibri"/>
                <w:b w:val="0"/>
                <w:bCs w:val="0"/>
                <w:i w:val="0"/>
                <w:iCs w:val="0"/>
                <w:sz w:val="28"/>
                <w:szCs w:val="28"/>
                <w:lang w:val="cy-GB"/>
              </w:rPr>
              <w:t xml:space="preserve"> gan ddefnyddio’r taflen meini prawf </w:t>
            </w:r>
            <w:r w:rsidRPr="3505F384" w:rsidR="345EF9B3">
              <w:rPr>
                <w:rFonts w:ascii="Calibri" w:hAnsi="Calibri" w:eastAsia="Calibri" w:cs="Calibri"/>
                <w:b w:val="0"/>
                <w:bCs w:val="0"/>
                <w:i w:val="0"/>
                <w:iCs w:val="0"/>
                <w:sz w:val="28"/>
                <w:szCs w:val="28"/>
                <w:lang w:val="cy-GB"/>
              </w:rPr>
              <w:t>llwyddiant</w:t>
            </w:r>
            <w:r w:rsidRPr="3505F384" w:rsidR="3505F384">
              <w:rPr>
                <w:rFonts w:ascii="Calibri" w:hAnsi="Calibri" w:eastAsia="Calibri" w:cs="Calibri"/>
                <w:b w:val="0"/>
                <w:bCs w:val="0"/>
                <w:i w:val="0"/>
                <w:iCs w:val="0"/>
                <w:sz w:val="28"/>
                <w:szCs w:val="28"/>
                <w:lang w:val="cy-GB"/>
              </w:rPr>
              <w:t xml:space="preserve"> – nodi 2 seren ac un targed </w:t>
            </w:r>
          </w:p>
        </w:tc>
        <w:tc>
          <w:tcPr>
            <w:tcW w:w="1706" w:type="dxa"/>
            <w:tcBorders>
              <w:top w:val="single" w:sz="6"/>
              <w:left w:val="single" w:sz="6"/>
              <w:bottom w:val="single" w:sz="6"/>
              <w:right w:val="single" w:sz="6"/>
            </w:tcBorders>
            <w:tcMar/>
            <w:vAlign w:val="top"/>
          </w:tcPr>
          <w:p w:rsidR="3505F384" w:rsidP="3505F384" w:rsidRDefault="3505F384" w14:paraId="4496204E" w14:textId="76CAB0B2">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 xml:space="preserve">Matiau ioga </w:t>
            </w:r>
          </w:p>
          <w:p w:rsidR="3505F384" w:rsidP="3505F384" w:rsidRDefault="3505F384" w14:paraId="0207B75F" w14:textId="302F3CD8">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Beiro/pensil</w:t>
            </w:r>
          </w:p>
          <w:p w:rsidR="3505F384" w:rsidP="3505F384" w:rsidRDefault="3505F384" w14:paraId="71377248" w14:textId="77DE0DB3">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 xml:space="preserve">Taflen asesu partner </w:t>
            </w:r>
          </w:p>
        </w:tc>
      </w:tr>
    </w:tbl>
    <w:p w:rsidR="3505F384" w:rsidP="3505F384" w:rsidRDefault="3505F384" w14:paraId="61106143" w14:textId="2AAF9088">
      <w:pPr>
        <w:rPr>
          <w:rFonts w:ascii="Calibri" w:hAnsi="Calibri" w:eastAsia="Calibri" w:cs="Calibri"/>
          <w:b w:val="0"/>
          <w:bCs w:val="0"/>
          <w:i w:val="0"/>
          <w:iCs w:val="0"/>
          <w:noProof w:val="0"/>
          <w:color w:val="000000" w:themeColor="text1" w:themeTint="FF" w:themeShade="FF"/>
          <w:sz w:val="28"/>
          <w:szCs w:val="28"/>
          <w:lang w:val="cy-GB"/>
        </w:rPr>
      </w:pPr>
    </w:p>
    <w:p w:rsidR="559CB2EA" w:rsidP="3505F384" w:rsidRDefault="559CB2EA" w14:paraId="1D0B4F26" w14:textId="06A40FCB">
      <w:pPr>
        <w:pStyle w:val="Normal"/>
        <w:spacing w:line="360" w:lineRule="auto"/>
        <w:rPr>
          <w:rFonts w:ascii="Arial" w:hAnsi="Arial" w:eastAsia="Arial" w:cs="Arial"/>
          <w:b w:val="0"/>
          <w:bCs w:val="0"/>
          <w:i w:val="0"/>
          <w:iCs w:val="0"/>
          <w:noProof w:val="0"/>
          <w:color w:val="000000" w:themeColor="text1" w:themeTint="FF" w:themeShade="FF"/>
          <w:sz w:val="24"/>
          <w:szCs w:val="24"/>
          <w:lang w:val="cy-GB"/>
        </w:rPr>
      </w:pPr>
      <w:r w:rsidRPr="3505F384" w:rsidR="559CB2EA">
        <w:rPr>
          <w:rFonts w:ascii="Arial" w:hAnsi="Arial" w:eastAsia="Arial" w:cs="Arial"/>
          <w:b w:val="0"/>
          <w:bCs w:val="0"/>
          <w:i w:val="0"/>
          <w:iCs w:val="0"/>
          <w:noProof w:val="0"/>
          <w:color w:val="000000" w:themeColor="text1" w:themeTint="FF" w:themeShade="FF"/>
          <w:sz w:val="24"/>
          <w:szCs w:val="24"/>
          <w:lang w:val="cy-GB"/>
        </w:rPr>
        <w:t>Atodiad 3</w:t>
      </w:r>
    </w:p>
    <w:p w:rsidR="2507A5ED" w:rsidP="3505F384" w:rsidRDefault="2507A5ED" w14:paraId="018328E3" w14:textId="3D4792F1">
      <w:pPr>
        <w:pStyle w:val="Normal"/>
        <w:spacing w:line="360" w:lineRule="auto"/>
        <w:rPr>
          <w:rFonts w:ascii="Tinos" w:hAnsi="Tinos" w:eastAsia="Tinos" w:cs="Tinos"/>
          <w:b w:val="0"/>
          <w:bCs w:val="0"/>
          <w:i w:val="0"/>
          <w:iCs w:val="0"/>
          <w:noProof w:val="0"/>
          <w:color w:val="000000" w:themeColor="text1" w:themeTint="FF" w:themeShade="FF"/>
          <w:sz w:val="24"/>
          <w:szCs w:val="24"/>
          <w:lang w:val="cy-GB"/>
        </w:rPr>
      </w:pPr>
      <w:r w:rsidR="2507A5ED">
        <w:drawing>
          <wp:inline wp14:editId="261B46FC" wp14:anchorId="20647167">
            <wp:extent cx="5724525" cy="795465"/>
            <wp:effectExtent l="0" t="0" r="0" b="0"/>
            <wp:docPr id="1244137035" name="" title=""/>
            <wp:cNvGraphicFramePr>
              <a:graphicFrameLocks noChangeAspect="1"/>
            </wp:cNvGraphicFramePr>
            <a:graphic>
              <a:graphicData uri="http://schemas.openxmlformats.org/drawingml/2006/picture">
                <pic:pic>
                  <pic:nvPicPr>
                    <pic:cNvPr id="0" name=""/>
                    <pic:cNvPicPr/>
                  </pic:nvPicPr>
                  <pic:blipFill>
                    <a:blip r:embed="R6d3a0318dc5a4891">
                      <a:extLst>
                        <a:ext xmlns:a="http://schemas.openxmlformats.org/drawingml/2006/main" uri="{28A0092B-C50C-407E-A947-70E740481C1C}">
                          <a14:useLocalDpi val="0"/>
                        </a:ext>
                      </a:extLst>
                    </a:blip>
                    <a:stretch>
                      <a:fillRect/>
                    </a:stretch>
                  </pic:blipFill>
                  <pic:spPr>
                    <a:xfrm>
                      <a:off x="0" y="0"/>
                      <a:ext cx="5724525" cy="795465"/>
                    </a:xfrm>
                    <a:prstGeom prst="rect">
                      <a:avLst/>
                    </a:prstGeom>
                  </pic:spPr>
                </pic:pic>
              </a:graphicData>
            </a:graphic>
          </wp:inline>
        </w:drawing>
      </w:r>
    </w:p>
    <w:p w:rsidR="559CB2EA" w:rsidP="3505F384" w:rsidRDefault="559CB2EA" w14:paraId="1AE46DEF" w14:textId="2C566DA2">
      <w:pPr>
        <w:pStyle w:val="Normal"/>
        <w:rPr>
          <w:rFonts w:ascii="Calibri" w:hAnsi="Calibri" w:eastAsia="Calibri" w:cs="Calibri"/>
          <w:b w:val="0"/>
          <w:bCs w:val="0"/>
          <w:i w:val="0"/>
          <w:iCs w:val="0"/>
          <w:noProof w:val="0"/>
          <w:color w:val="000000" w:themeColor="text1" w:themeTint="FF" w:themeShade="FF"/>
          <w:sz w:val="28"/>
          <w:szCs w:val="28"/>
          <w:lang w:val="cy-GB"/>
        </w:rPr>
      </w:pPr>
      <w:r w:rsidRPr="3505F384" w:rsidR="559CB2EA">
        <w:rPr>
          <w:rFonts w:ascii="Calibri" w:hAnsi="Calibri" w:eastAsia="Calibri" w:cs="Calibri"/>
          <w:b w:val="1"/>
          <w:bCs w:val="1"/>
          <w:i w:val="0"/>
          <w:iCs w:val="0"/>
          <w:noProof w:val="0"/>
          <w:color w:val="000000" w:themeColor="text1" w:themeTint="FF" w:themeShade="FF"/>
          <w:sz w:val="28"/>
          <w:szCs w:val="28"/>
          <w:lang w:val="cy-GB"/>
        </w:rPr>
        <w:t>Cynllun Gwers ar gyfer Aseiniad ECAD5008</w:t>
      </w:r>
    </w:p>
    <w:p w:rsidR="3505F384" w:rsidP="3505F384" w:rsidRDefault="3505F384" w14:paraId="71F0A715" w14:textId="22F9F975">
      <w:pPr>
        <w:rPr>
          <w:rFonts w:ascii="Calibri" w:hAnsi="Calibri" w:eastAsia="Calibri" w:cs="Calibri"/>
          <w:b w:val="0"/>
          <w:bCs w:val="0"/>
          <w:i w:val="0"/>
          <w:iCs w:val="0"/>
          <w:noProof w:val="0"/>
          <w:color w:val="000000" w:themeColor="text1" w:themeTint="FF" w:themeShade="FF"/>
          <w:sz w:val="12"/>
          <w:szCs w:val="12"/>
          <w:lang w:val="cy-GB"/>
        </w:rPr>
      </w:pPr>
    </w:p>
    <w:tbl>
      <w:tblPr>
        <w:tblStyle w:val="TableGrid"/>
        <w:tblW w:w="0" w:type="auto"/>
        <w:tblLayout w:type="fixed"/>
        <w:tblLook w:val="04A0" w:firstRow="1" w:lastRow="0" w:firstColumn="1" w:lastColumn="0" w:noHBand="0" w:noVBand="1"/>
      </w:tblPr>
      <w:tblGrid>
        <w:gridCol w:w="2021"/>
        <w:gridCol w:w="4029"/>
        <w:gridCol w:w="1186"/>
        <w:gridCol w:w="1779"/>
      </w:tblGrid>
      <w:tr w:rsidR="3505F384" w:rsidTr="3505F384" w14:paraId="44512B14">
        <w:tc>
          <w:tcPr>
            <w:tcW w:w="2021" w:type="dxa"/>
            <w:tcMar/>
            <w:vAlign w:val="top"/>
          </w:tcPr>
          <w:p w:rsidR="3505F384" w:rsidP="3505F384" w:rsidRDefault="3505F384" w14:paraId="1E6ADE9C" w14:textId="4BF11655">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Darpar Athro</w:t>
            </w:r>
          </w:p>
        </w:tc>
        <w:tc>
          <w:tcPr>
            <w:tcW w:w="4029" w:type="dxa"/>
            <w:tcMar/>
            <w:vAlign w:val="top"/>
          </w:tcPr>
          <w:p w:rsidR="3505F384" w:rsidP="3505F384" w:rsidRDefault="3505F384" w14:paraId="0F479121" w14:textId="4C07509C">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Anna Jones</w:t>
            </w:r>
          </w:p>
        </w:tc>
        <w:tc>
          <w:tcPr>
            <w:tcW w:w="1186" w:type="dxa"/>
            <w:tcMar/>
            <w:vAlign w:val="top"/>
          </w:tcPr>
          <w:p w:rsidR="3505F384" w:rsidP="3505F384" w:rsidRDefault="3505F384" w14:paraId="6F8CA5FD" w14:textId="07ED357B">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Dosbarth:</w:t>
            </w:r>
          </w:p>
        </w:tc>
        <w:tc>
          <w:tcPr>
            <w:tcW w:w="1779" w:type="dxa"/>
            <w:tcMar/>
            <w:vAlign w:val="top"/>
          </w:tcPr>
          <w:p w:rsidR="3505F384" w:rsidP="3505F384" w:rsidRDefault="3505F384" w14:paraId="43C47D57" w14:textId="53FA6DC5">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Bl.3</w:t>
            </w:r>
          </w:p>
        </w:tc>
      </w:tr>
      <w:tr w:rsidR="3505F384" w:rsidTr="3505F384" w14:paraId="3FD5AEB3">
        <w:tc>
          <w:tcPr>
            <w:tcW w:w="2021" w:type="dxa"/>
            <w:tcMar/>
            <w:vAlign w:val="top"/>
          </w:tcPr>
          <w:p w:rsidR="3505F384" w:rsidP="3505F384" w:rsidRDefault="3505F384" w14:paraId="67985B3A" w14:textId="733C2468">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Maes Dysgu a Phrofiad neu Bwnc</w:t>
            </w:r>
          </w:p>
        </w:tc>
        <w:tc>
          <w:tcPr>
            <w:tcW w:w="4029" w:type="dxa"/>
            <w:tcMar/>
            <w:vAlign w:val="top"/>
          </w:tcPr>
          <w:p w:rsidR="3505F384" w:rsidP="3505F384" w:rsidRDefault="3505F384" w14:paraId="7DE6A6B7" w14:textId="0D1E5BB1">
            <w:pPr>
              <w:rPr>
                <w:rFonts w:ascii="Calibri" w:hAnsi="Calibri" w:eastAsia="Calibri" w:cs="Calibri"/>
                <w:b w:val="0"/>
                <w:bCs w:val="0"/>
                <w:i w:val="0"/>
                <w:iCs w:val="0"/>
                <w:color w:val="1F1F1F"/>
                <w:sz w:val="24"/>
                <w:szCs w:val="24"/>
              </w:rPr>
            </w:pPr>
            <w:r w:rsidRPr="3505F384" w:rsidR="3505F384">
              <w:rPr>
                <w:rFonts w:ascii="Calibri" w:hAnsi="Calibri" w:eastAsia="Calibri" w:cs="Calibri"/>
                <w:b w:val="0"/>
                <w:bCs w:val="0"/>
                <w:i w:val="0"/>
                <w:iCs w:val="0"/>
                <w:color w:val="1F1F1F"/>
                <w:sz w:val="24"/>
                <w:szCs w:val="24"/>
                <w:lang w:val="cy-GB"/>
              </w:rPr>
              <w:t xml:space="preserve">Celfyddydau Mynegiannol </w:t>
            </w:r>
          </w:p>
        </w:tc>
        <w:tc>
          <w:tcPr>
            <w:tcW w:w="1186" w:type="dxa"/>
            <w:tcMar/>
            <w:vAlign w:val="top"/>
          </w:tcPr>
          <w:p w:rsidR="3505F384" w:rsidP="3505F384" w:rsidRDefault="3505F384" w14:paraId="0BDD72DB" w14:textId="1292195A">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Dyddiad:</w:t>
            </w:r>
          </w:p>
        </w:tc>
        <w:tc>
          <w:tcPr>
            <w:tcW w:w="1779" w:type="dxa"/>
            <w:tcMar/>
            <w:vAlign w:val="top"/>
          </w:tcPr>
          <w:p w:rsidR="3505F384" w:rsidP="3505F384" w:rsidRDefault="3505F384" w14:paraId="2CEA7C39" w14:textId="1299159F">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Mawrth 20</w:t>
            </w:r>
          </w:p>
        </w:tc>
      </w:tr>
      <w:tr w:rsidR="3505F384" w:rsidTr="3505F384" w14:paraId="4E306A6B">
        <w:tc>
          <w:tcPr>
            <w:tcW w:w="2021" w:type="dxa"/>
            <w:tcMar/>
            <w:vAlign w:val="top"/>
          </w:tcPr>
          <w:p w:rsidR="3505F384" w:rsidP="3505F384" w:rsidRDefault="3505F384" w14:paraId="2987EF89" w14:textId="22AA4AB6">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Ffocws Gwers:</w:t>
            </w:r>
          </w:p>
        </w:tc>
        <w:tc>
          <w:tcPr>
            <w:tcW w:w="6994" w:type="dxa"/>
            <w:gridSpan w:val="3"/>
            <w:tcMar/>
            <w:vAlign w:val="top"/>
          </w:tcPr>
          <w:p w:rsidR="3505F384" w:rsidP="3505F384" w:rsidRDefault="3505F384" w14:paraId="68B998A5" w14:textId="67C83CCF">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Creu fforest law mewn bocs esgidiau</w:t>
            </w:r>
          </w:p>
        </w:tc>
      </w:tr>
      <w:tr w:rsidR="3505F384" w:rsidTr="3505F384" w14:paraId="1CA8E2DB">
        <w:tc>
          <w:tcPr>
            <w:tcW w:w="2021" w:type="dxa"/>
            <w:tcMar/>
            <w:vAlign w:val="top"/>
          </w:tcPr>
          <w:p w:rsidR="3505F384" w:rsidP="3505F384" w:rsidRDefault="3505F384" w14:paraId="6AE70F30" w14:textId="28A48F66">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 xml:space="preserve">Cysylltiadau ystyrlon â'r Cwricwlwm </w:t>
            </w:r>
          </w:p>
          <w:p w:rsidR="3505F384" w:rsidP="3505F384" w:rsidRDefault="3505F384" w14:paraId="43925925" w14:textId="3735295E">
            <w:pPr>
              <w:rPr>
                <w:rFonts w:ascii="Calibri" w:hAnsi="Calibri" w:eastAsia="Calibri" w:cs="Calibri"/>
                <w:b w:val="0"/>
                <w:bCs w:val="0"/>
                <w:i w:val="0"/>
                <w:iCs w:val="0"/>
                <w:sz w:val="16"/>
                <w:szCs w:val="16"/>
              </w:rPr>
            </w:pPr>
            <w:r w:rsidRPr="3505F384" w:rsidR="3505F384">
              <w:rPr>
                <w:rFonts w:ascii="Calibri" w:hAnsi="Calibri" w:eastAsia="Calibri" w:cs="Calibri"/>
                <w:b w:val="0"/>
                <w:bCs w:val="0"/>
                <w:i w:val="0"/>
                <w:iCs w:val="0"/>
                <w:sz w:val="16"/>
                <w:szCs w:val="16"/>
                <w:lang w:val="cy-GB"/>
              </w:rPr>
              <w:t>(Beth sy'n bwysig datganiadau &amp; camau dilyniant)</w:t>
            </w:r>
          </w:p>
        </w:tc>
        <w:tc>
          <w:tcPr>
            <w:tcW w:w="6994" w:type="dxa"/>
            <w:gridSpan w:val="3"/>
            <w:tcMar/>
            <w:vAlign w:val="top"/>
          </w:tcPr>
          <w:p w:rsidR="3505F384" w:rsidP="3505F384" w:rsidRDefault="3505F384" w14:paraId="20951AE6" w14:textId="0F11F816">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Cam cynnydd 3 – Celfyddydau Mynegiannol</w:t>
            </w:r>
          </w:p>
          <w:p w:rsidR="3505F384" w:rsidP="3505F384" w:rsidRDefault="3505F384" w14:paraId="315483DA" w14:textId="437A3EF2">
            <w:pPr>
              <w:pStyle w:val="ListParagraph"/>
              <w:numPr>
                <w:ilvl w:val="0"/>
                <w:numId w:val="25"/>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Rwy’n gallu archwilio ac arbrofi’n annibynnol, a dangos rheolaeth dechnegol gydag ystod o ddeunyddiau, prosesau, adnoddau, offer a thechnolegau creadigol gan ddangos arloesedd a gwydnwch.</w:t>
            </w:r>
          </w:p>
          <w:p w:rsidR="3505F384" w:rsidP="3505F384" w:rsidRDefault="3505F384" w14:paraId="6B58B90C" w14:textId="5B70538B">
            <w:pPr>
              <w:pStyle w:val="ListParagraph"/>
              <w:numPr>
                <w:ilvl w:val="0"/>
                <w:numId w:val="25"/>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Rwy’n gallu archwilio’r effeithiau mae ystod o dechnegau, deunyddiau, prosesau, adnoddau, offer a thechnolegau creadigol yn eu cael ar fy ngwaith creadigol fy hun ac eraill.</w:t>
            </w:r>
          </w:p>
          <w:p w:rsidR="3505F384" w:rsidP="3505F384" w:rsidRDefault="3505F384" w14:paraId="3634B261" w14:textId="76F3A449">
            <w:pPr>
              <w:pStyle w:val="ListParagraph"/>
              <w:numPr>
                <w:ilvl w:val="0"/>
                <w:numId w:val="25"/>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Rwy’n gallu archwilio a disgrifio sut mae artistiaid a gwaith creadigol yn cyfleu gwahanol naws a syniadau, a’r effaith maen nhw’n ei chael ar gynulleidfa.</w:t>
            </w:r>
          </w:p>
          <w:p w:rsidR="3505F384" w:rsidP="3505F384" w:rsidRDefault="3505F384" w14:paraId="3F2C5677" w14:textId="2AA92EB3">
            <w:pPr>
              <w:pStyle w:val="ListParagraph"/>
              <w:numPr>
                <w:ilvl w:val="0"/>
                <w:numId w:val="25"/>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Rwy’n gallu rhoi ac ystyried adborth adeiladol am fy ngwaith creadigol fy hun a gwaith creadigol pobl eraill, gan fyfyrio arno a’i wella yn ôl y gofyn.</w:t>
            </w:r>
          </w:p>
          <w:p w:rsidR="3505F384" w:rsidP="3505F384" w:rsidRDefault="3505F384" w14:paraId="33782C32" w14:textId="47A1C90A">
            <w:pPr>
              <w:pStyle w:val="ListParagraph"/>
              <w:numPr>
                <w:ilvl w:val="0"/>
                <w:numId w:val="25"/>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Rwy’n gallu cymhwyso gwybodaeth a dealltwriaeth o gyd-destun, a gwneud cysylltiadau rhwng fy ngwaith creadigol fy hun a gwaith creadigol pobl eraill, ac o leoedd a chyfnodau gwahanol.</w:t>
            </w:r>
          </w:p>
          <w:p w:rsidR="3505F384" w:rsidP="3505F384" w:rsidRDefault="3505F384" w14:paraId="578A04AA" w14:textId="526DD795">
            <w:pPr>
              <w:pStyle w:val="ListParagraph"/>
              <w:numPr>
                <w:ilvl w:val="0"/>
                <w:numId w:val="25"/>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Rwy’n gallu defnyddio ystod o dechnegau penodol i’r ddisgyblaeth sy’n gyfarwydd i mi, yn fy ngwaith creadigol.</w:t>
            </w:r>
          </w:p>
          <w:p w:rsidR="3505F384" w:rsidP="3505F384" w:rsidRDefault="3505F384" w14:paraId="3161D2D0" w14:textId="0932A646">
            <w:pPr>
              <w:pStyle w:val="ListParagraph"/>
              <w:numPr>
                <w:ilvl w:val="0"/>
                <w:numId w:val="25"/>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Rwy’n gallu adnabod ac ymateb yn greadigol i heriau, a gwneud hyn gyda gwydnwch a hyblygrwydd.</w:t>
            </w:r>
          </w:p>
          <w:p w:rsidR="3505F384" w:rsidP="3505F384" w:rsidRDefault="3505F384" w14:paraId="15B74E12" w14:textId="0801848F">
            <w:pPr>
              <w:pStyle w:val="ListParagraph"/>
              <w:numPr>
                <w:ilvl w:val="0"/>
                <w:numId w:val="25"/>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Rwy’n gallu dewis a defnyddio’r offer a’r deunyddiau creadigol cywir yn ddiogel gyda pheth ystyriaeth tuag at eraill.</w:t>
            </w:r>
          </w:p>
          <w:p w:rsidR="3505F384" w:rsidP="3505F384" w:rsidRDefault="3505F384" w14:paraId="706FF87E" w14:textId="4AF140A7">
            <w:pPr>
              <w:rPr>
                <w:rFonts w:ascii="Calibri" w:hAnsi="Calibri" w:eastAsia="Calibri" w:cs="Calibri"/>
                <w:b w:val="0"/>
                <w:bCs w:val="0"/>
                <w:i w:val="0"/>
                <w:iCs w:val="0"/>
                <w:sz w:val="28"/>
                <w:szCs w:val="28"/>
              </w:rPr>
            </w:pPr>
          </w:p>
        </w:tc>
      </w:tr>
      <w:tr w:rsidR="3505F384" w:rsidTr="3505F384" w14:paraId="21996FE6">
        <w:tc>
          <w:tcPr>
            <w:tcW w:w="2021" w:type="dxa"/>
            <w:tcMar/>
            <w:vAlign w:val="top"/>
          </w:tcPr>
          <w:p w:rsidR="3505F384" w:rsidP="3505F384" w:rsidRDefault="3505F384" w14:paraId="14D61775" w14:textId="299ED53A">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Cysylltiadau ystyrlon â:</w:t>
            </w:r>
          </w:p>
          <w:p w:rsidR="3505F384" w:rsidP="3505F384" w:rsidRDefault="3505F384" w14:paraId="25DBBFEA" w14:textId="76949C24">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Chyfrifoldebau trawsgwricwlaidd</w:t>
            </w:r>
          </w:p>
        </w:tc>
        <w:tc>
          <w:tcPr>
            <w:tcW w:w="6994" w:type="dxa"/>
            <w:gridSpan w:val="3"/>
            <w:tcMar/>
            <w:vAlign w:val="top"/>
          </w:tcPr>
          <w:p w:rsidR="3505F384" w:rsidP="3505F384" w:rsidRDefault="3505F384" w14:paraId="5FE1164C" w14:textId="5C464C40">
            <w:pPr>
              <w:rPr>
                <w:rFonts w:ascii="Calibri" w:hAnsi="Calibri" w:eastAsia="Calibri" w:cs="Calibri"/>
                <w:b w:val="0"/>
                <w:bCs w:val="0"/>
                <w:i w:val="0"/>
                <w:iCs w:val="0"/>
                <w:color w:val="000000" w:themeColor="text1" w:themeTint="FF" w:themeShade="FF"/>
                <w:sz w:val="28"/>
                <w:szCs w:val="28"/>
              </w:rPr>
            </w:pPr>
            <w:r w:rsidRPr="3505F384" w:rsidR="3505F384">
              <w:rPr>
                <w:rFonts w:ascii="Calibri" w:hAnsi="Calibri" w:eastAsia="Calibri" w:cs="Calibri"/>
                <w:b w:val="0"/>
                <w:bCs w:val="0"/>
                <w:i w:val="0"/>
                <w:iCs w:val="0"/>
                <w:color w:val="000000" w:themeColor="text1" w:themeTint="FF" w:themeShade="FF"/>
                <w:sz w:val="28"/>
                <w:szCs w:val="28"/>
                <w:lang w:val="cy-GB"/>
              </w:rPr>
              <w:t xml:space="preserve">Iaith, Llythrennedd a </w:t>
            </w:r>
            <w:r w:rsidRPr="3505F384" w:rsidR="7EDF9C67">
              <w:rPr>
                <w:rFonts w:ascii="Calibri" w:hAnsi="Calibri" w:eastAsia="Calibri" w:cs="Calibri"/>
                <w:b w:val="0"/>
                <w:bCs w:val="0"/>
                <w:i w:val="0"/>
                <w:iCs w:val="0"/>
                <w:color w:val="000000" w:themeColor="text1" w:themeTint="FF" w:themeShade="FF"/>
                <w:sz w:val="28"/>
                <w:szCs w:val="28"/>
                <w:lang w:val="cy-GB"/>
              </w:rPr>
              <w:t>Chyfathrebu</w:t>
            </w:r>
            <w:r w:rsidRPr="3505F384" w:rsidR="3505F384">
              <w:rPr>
                <w:rFonts w:ascii="Calibri" w:hAnsi="Calibri" w:eastAsia="Calibri" w:cs="Calibri"/>
                <w:b w:val="0"/>
                <w:bCs w:val="0"/>
                <w:i w:val="0"/>
                <w:iCs w:val="0"/>
                <w:color w:val="000000" w:themeColor="text1" w:themeTint="FF" w:themeShade="FF"/>
                <w:sz w:val="28"/>
                <w:szCs w:val="28"/>
                <w:lang w:val="cy-GB"/>
              </w:rPr>
              <w:t xml:space="preserve"> </w:t>
            </w:r>
          </w:p>
          <w:p w:rsidR="3505F384" w:rsidP="3505F384" w:rsidRDefault="3505F384" w14:paraId="3F7C8C3D" w14:textId="7E9ECEC2">
            <w:pPr>
              <w:pStyle w:val="ListParagraph"/>
              <w:numPr>
                <w:ilvl w:val="0"/>
                <w:numId w:val="26"/>
              </w:numPr>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rPr>
            </w:pPr>
            <w:r w:rsidRPr="3505F384" w:rsidR="3505F384">
              <w:rPr>
                <w:rFonts w:ascii="Calibri" w:hAnsi="Calibri" w:eastAsia="Calibri" w:cs="Calibri"/>
                <w:b w:val="0"/>
                <w:bCs w:val="0"/>
                <w:i w:val="0"/>
                <w:iCs w:val="0"/>
                <w:color w:val="000000" w:themeColor="text1" w:themeTint="FF" w:themeShade="FF"/>
                <w:sz w:val="28"/>
                <w:szCs w:val="28"/>
                <w:lang w:val="cy-GB"/>
              </w:rPr>
              <w:t>Rwy’n gallu cyfathrebu mewn ystod cynyddol o ieithoedd.</w:t>
            </w:r>
          </w:p>
          <w:p w:rsidR="3505F384" w:rsidP="3505F384" w:rsidRDefault="3505F384" w14:paraId="2F09929A" w14:textId="76EA631F">
            <w:pPr>
              <w:pStyle w:val="ListParagraph"/>
              <w:numPr>
                <w:ilvl w:val="0"/>
                <w:numId w:val="26"/>
              </w:numPr>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rPr>
            </w:pPr>
            <w:r w:rsidRPr="3505F384" w:rsidR="3505F384">
              <w:rPr>
                <w:rFonts w:ascii="Calibri" w:hAnsi="Calibri" w:eastAsia="Calibri" w:cs="Calibri"/>
                <w:b w:val="0"/>
                <w:bCs w:val="0"/>
                <w:i w:val="0"/>
                <w:iCs w:val="0"/>
                <w:color w:val="000000" w:themeColor="text1" w:themeTint="FF" w:themeShade="FF"/>
                <w:sz w:val="28"/>
                <w:szCs w:val="28"/>
                <w:lang w:val="cy-GB"/>
              </w:rPr>
              <w:t>Rwy’n gallu gwrando ar a deall gwybodaeth am amrywiaeth o bynciau, gan grynhoi’r prif bwyntiau.</w:t>
            </w:r>
          </w:p>
          <w:p w:rsidR="3505F384" w:rsidP="3505F384" w:rsidRDefault="3505F384" w14:paraId="2C85DA55" w14:textId="5800B7A5">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Iechyd a Lles</w:t>
            </w:r>
          </w:p>
          <w:p w:rsidR="3505F384" w:rsidP="3505F384" w:rsidRDefault="3505F384" w14:paraId="16DFC173" w14:textId="0A425CDF">
            <w:pPr>
              <w:pStyle w:val="ListParagraph"/>
              <w:numPr>
                <w:ilvl w:val="0"/>
                <w:numId w:val="27"/>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Rwy’n gallu gosod nodau priodol.</w:t>
            </w:r>
          </w:p>
          <w:p w:rsidR="3505F384" w:rsidP="3505F384" w:rsidRDefault="3505F384" w14:paraId="0DC8A18D" w14:textId="1F8245AE">
            <w:pPr>
              <w:pStyle w:val="ListParagraph"/>
              <w:numPr>
                <w:ilvl w:val="0"/>
                <w:numId w:val="27"/>
              </w:numPr>
              <w:rPr>
                <w:rFonts w:ascii="Calibri" w:hAnsi="Calibri" w:eastAsia="Calibri" w:cs="Calibri" w:asciiTheme="minorAscii" w:hAnsiTheme="minorAscii" w:eastAsiaTheme="minorAscii" w:cstheme="minorAscii"/>
                <w:b w:val="0"/>
                <w:bCs w:val="0"/>
                <w:i w:val="0"/>
                <w:iCs w:val="0"/>
                <w:sz w:val="28"/>
                <w:szCs w:val="28"/>
              </w:rPr>
            </w:pPr>
            <w:r w:rsidRPr="3505F384" w:rsidR="3505F384">
              <w:rPr>
                <w:rFonts w:ascii="Calibri" w:hAnsi="Calibri" w:eastAsia="Calibri" w:cs="Calibri"/>
                <w:b w:val="0"/>
                <w:bCs w:val="0"/>
                <w:i w:val="0"/>
                <w:iCs w:val="0"/>
                <w:sz w:val="28"/>
                <w:szCs w:val="28"/>
                <w:lang w:val="cy-GB"/>
              </w:rPr>
              <w:t>Rwy’n gallu adnabod ac asesu risg, a chymryd camau i’w leihau.</w:t>
            </w:r>
          </w:p>
          <w:p w:rsidR="3505F384" w:rsidP="3505F384" w:rsidRDefault="3505F384" w14:paraId="5BE060D8" w14:textId="42F111FF">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 xml:space="preserve">Dyniaethau </w:t>
            </w:r>
          </w:p>
          <w:p w:rsidR="3505F384" w:rsidP="3505F384" w:rsidRDefault="3505F384" w14:paraId="0CF2E772" w14:textId="608D3D9C">
            <w:pPr>
              <w:pStyle w:val="ListParagraph"/>
              <w:numPr>
                <w:ilvl w:val="0"/>
                <w:numId w:val="28"/>
              </w:numPr>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rPr>
            </w:pPr>
            <w:r w:rsidRPr="3505F384" w:rsidR="3505F384">
              <w:rPr>
                <w:rFonts w:ascii="Calibri" w:hAnsi="Calibri" w:eastAsia="Calibri" w:cs="Calibri"/>
                <w:b w:val="0"/>
                <w:bCs w:val="0"/>
                <w:i w:val="0"/>
                <w:iCs w:val="0"/>
                <w:color w:val="000000" w:themeColor="text1" w:themeTint="FF" w:themeShade="FF"/>
                <w:sz w:val="28"/>
                <w:szCs w:val="28"/>
                <w:lang w:val="cy-GB"/>
              </w:rPr>
              <w:t>Rwy’n gallu disgrifio ac esbonio’n syml sut a pham mae rhai lleoedd, gofodau, amgylcheddau a thirweddau yn arbennig o bwysig i wahanol bobl ac am wahanol resymau.</w:t>
            </w:r>
          </w:p>
          <w:p w:rsidR="3505F384" w:rsidP="3505F384" w:rsidRDefault="3505F384" w14:paraId="6215BE31" w14:textId="6CCDEAE5">
            <w:pPr>
              <w:rPr>
                <w:rFonts w:ascii="Calibri" w:hAnsi="Calibri" w:eastAsia="Calibri" w:cs="Calibri"/>
                <w:b w:val="0"/>
                <w:bCs w:val="0"/>
                <w:i w:val="0"/>
                <w:iCs w:val="0"/>
                <w:sz w:val="28"/>
                <w:szCs w:val="28"/>
              </w:rPr>
            </w:pPr>
          </w:p>
        </w:tc>
      </w:tr>
      <w:tr w:rsidR="3505F384" w:rsidTr="3505F384" w14:paraId="6CF7C5A3">
        <w:tc>
          <w:tcPr>
            <w:tcW w:w="9015" w:type="dxa"/>
            <w:gridSpan w:val="4"/>
            <w:tcMar/>
            <w:vAlign w:val="top"/>
          </w:tcPr>
          <w:p w:rsidR="3505F384" w:rsidP="3505F384" w:rsidRDefault="3505F384" w14:paraId="72F006DF" w14:textId="04BAC256">
            <w:pPr>
              <w:rPr>
                <w:rFonts w:ascii="Calibri" w:hAnsi="Calibri" w:eastAsia="Calibri" w:cs="Calibri"/>
                <w:b w:val="0"/>
                <w:bCs w:val="0"/>
                <w:i w:val="0"/>
                <w:iCs w:val="0"/>
                <w:sz w:val="22"/>
                <w:szCs w:val="22"/>
              </w:rPr>
            </w:pPr>
            <w:r w:rsidRPr="3505F384" w:rsidR="3505F384">
              <w:rPr>
                <w:rFonts w:ascii="Calibri" w:hAnsi="Calibri" w:eastAsia="Calibri" w:cs="Calibri"/>
                <w:b w:val="0"/>
                <w:bCs w:val="0"/>
                <w:i w:val="0"/>
                <w:iCs w:val="0"/>
                <w:sz w:val="24"/>
                <w:szCs w:val="24"/>
                <w:lang w:val="cy-GB"/>
              </w:rPr>
              <w:t xml:space="preserve">Targedau Personol </w:t>
            </w:r>
            <w:r w:rsidRPr="3505F384" w:rsidR="3505F384">
              <w:rPr>
                <w:rFonts w:ascii="Calibri" w:hAnsi="Calibri" w:eastAsia="Calibri" w:cs="Calibri"/>
                <w:b w:val="0"/>
                <w:bCs w:val="0"/>
                <w:i w:val="0"/>
                <w:iCs w:val="0"/>
                <w:sz w:val="22"/>
                <w:szCs w:val="22"/>
                <w:lang w:val="cy-GB"/>
              </w:rPr>
              <w:t>(Cysylltiedig â SAC ac wedi eu nodi mewn adolygiad wythnosol)</w:t>
            </w:r>
          </w:p>
          <w:p w:rsidR="3505F384" w:rsidP="3505F384" w:rsidRDefault="3505F384" w14:paraId="3BEA21AA" w14:textId="650E0F73">
            <w:pPr>
              <w:rPr>
                <w:rFonts w:ascii="Calibri" w:hAnsi="Calibri" w:eastAsia="Calibri" w:cs="Calibri"/>
                <w:b w:val="0"/>
                <w:bCs w:val="0"/>
                <w:i w:val="0"/>
                <w:iCs w:val="0"/>
                <w:sz w:val="28"/>
                <w:szCs w:val="28"/>
              </w:rPr>
            </w:pPr>
          </w:p>
          <w:p w:rsidR="3505F384" w:rsidP="3505F384" w:rsidRDefault="3505F384" w14:paraId="42A5C179" w14:textId="2BCB7236">
            <w:pPr>
              <w:rPr>
                <w:rFonts w:ascii="Calibri" w:hAnsi="Calibri" w:eastAsia="Calibri" w:cs="Calibri"/>
                <w:b w:val="0"/>
                <w:bCs w:val="0"/>
                <w:i w:val="0"/>
                <w:iCs w:val="0"/>
                <w:sz w:val="28"/>
                <w:szCs w:val="28"/>
              </w:rPr>
            </w:pPr>
          </w:p>
          <w:p w:rsidR="3505F384" w:rsidP="3505F384" w:rsidRDefault="3505F384" w14:paraId="2950F1D9" w14:textId="069BE3EC">
            <w:pPr>
              <w:rPr>
                <w:rFonts w:ascii="Calibri" w:hAnsi="Calibri" w:eastAsia="Calibri" w:cs="Calibri"/>
                <w:b w:val="0"/>
                <w:bCs w:val="0"/>
                <w:i w:val="0"/>
                <w:iCs w:val="0"/>
                <w:sz w:val="28"/>
                <w:szCs w:val="28"/>
              </w:rPr>
            </w:pPr>
          </w:p>
        </w:tc>
      </w:tr>
    </w:tbl>
    <w:p w:rsidR="3505F384" w:rsidP="3505F384" w:rsidRDefault="3505F384" w14:paraId="06CB42E4" w14:textId="692531B6">
      <w:pPr>
        <w:rPr>
          <w:rFonts w:ascii="Calibri" w:hAnsi="Calibri" w:eastAsia="Calibri" w:cs="Calibri"/>
          <w:b w:val="0"/>
          <w:bCs w:val="0"/>
          <w:i w:val="0"/>
          <w:iCs w:val="0"/>
          <w:noProof w:val="0"/>
          <w:color w:val="000000" w:themeColor="text1" w:themeTint="FF" w:themeShade="FF"/>
          <w:sz w:val="28"/>
          <w:szCs w:val="28"/>
          <w:lang w:val="cy-GB"/>
        </w:rPr>
      </w:pPr>
    </w:p>
    <w:tbl>
      <w:tblPr>
        <w:tblStyle w:val="TableGrid"/>
        <w:tblW w:w="0" w:type="auto"/>
        <w:tblLayout w:type="fixed"/>
        <w:tblLook w:val="04A0" w:firstRow="1" w:lastRow="0" w:firstColumn="1" w:lastColumn="0" w:noHBand="0" w:noVBand="1"/>
      </w:tblPr>
      <w:tblGrid>
        <w:gridCol w:w="9015"/>
      </w:tblGrid>
      <w:tr w:rsidR="3505F384" w:rsidTr="3505F384" w14:paraId="1F1DF977">
        <w:tc>
          <w:tcPr>
            <w:tcW w:w="9015" w:type="dxa"/>
            <w:shd w:val="clear" w:color="auto" w:fill="D9E2F3" w:themeFill="accent1" w:themeFillTint="33"/>
            <w:tcMar/>
            <w:vAlign w:val="top"/>
          </w:tcPr>
          <w:p w:rsidR="3505F384" w:rsidP="3505F384" w:rsidRDefault="3505F384" w14:paraId="04F33691" w14:textId="005B0A2F">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Amcanion Dysgu (ffocws ar ddysgu – defnyddio geirfa ddealladwy):</w:t>
            </w:r>
          </w:p>
        </w:tc>
      </w:tr>
      <w:tr w:rsidR="3505F384" w:rsidTr="3505F384" w14:paraId="6D425F37">
        <w:tc>
          <w:tcPr>
            <w:tcW w:w="9015" w:type="dxa"/>
            <w:tcMar/>
            <w:vAlign w:val="top"/>
          </w:tcPr>
          <w:p w:rsidR="3505F384" w:rsidP="3505F384" w:rsidRDefault="3505F384" w14:paraId="2237A5BA" w14:textId="62ADBD24">
            <w:pPr>
              <w:rPr>
                <w:rFonts w:ascii="Calibri" w:hAnsi="Calibri" w:eastAsia="Calibri" w:cs="Calibri"/>
                <w:b w:val="0"/>
                <w:bCs w:val="0"/>
                <w:i w:val="0"/>
                <w:iCs w:val="0"/>
                <w:sz w:val="22"/>
                <w:szCs w:val="22"/>
              </w:rPr>
            </w:pPr>
            <w:r w:rsidRPr="3505F384" w:rsidR="3505F384">
              <w:rPr>
                <w:rFonts w:ascii="Calibri" w:hAnsi="Calibri" w:eastAsia="Calibri" w:cs="Calibri"/>
                <w:b w:val="0"/>
                <w:bCs w:val="0"/>
                <w:i w:val="0"/>
                <w:iCs w:val="0"/>
                <w:sz w:val="22"/>
                <w:szCs w:val="22"/>
                <w:lang w:val="cy-GB"/>
              </w:rPr>
              <w:t>Bydd disgyblion yn dysgu i wneud y canlynol:</w:t>
            </w:r>
          </w:p>
          <w:p w:rsidR="3505F384" w:rsidP="3505F384" w:rsidRDefault="3505F384" w14:paraId="7B3F31DE" w14:textId="0FCBF2B1">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 xml:space="preserve">Creu fforest law mewn blwch esgidiau gan ddefnyddio defnyddiau celf </w:t>
            </w:r>
          </w:p>
          <w:p w:rsidR="3505F384" w:rsidP="3505F384" w:rsidRDefault="3505F384" w14:paraId="2BE159C2" w14:textId="4C2C6E51">
            <w:pPr>
              <w:rPr>
                <w:rFonts w:ascii="Calibri" w:hAnsi="Calibri" w:eastAsia="Calibri" w:cs="Calibri"/>
                <w:b w:val="0"/>
                <w:bCs w:val="0"/>
                <w:i w:val="0"/>
                <w:iCs w:val="0"/>
                <w:sz w:val="24"/>
                <w:szCs w:val="24"/>
                <w:lang w:val="en-GB"/>
              </w:rPr>
            </w:pPr>
            <w:r w:rsidRPr="3505F384" w:rsidR="3505F384">
              <w:rPr>
                <w:rFonts w:ascii="Calibri" w:hAnsi="Calibri" w:eastAsia="Calibri" w:cs="Calibri"/>
                <w:b w:val="0"/>
                <w:bCs w:val="0"/>
                <w:i w:val="0"/>
                <w:iCs w:val="0"/>
                <w:sz w:val="24"/>
                <w:szCs w:val="24"/>
                <w:lang w:val="cy-GB"/>
              </w:rPr>
              <w:t xml:space="preserve">Datblygu creadigrwydd </w:t>
            </w:r>
          </w:p>
        </w:tc>
      </w:tr>
    </w:tbl>
    <w:p w:rsidR="3505F384" w:rsidP="3505F384" w:rsidRDefault="3505F384" w14:paraId="1E88D7C3" w14:textId="0FDC6E23">
      <w:pPr>
        <w:rPr>
          <w:rFonts w:ascii="Calibri" w:hAnsi="Calibri" w:eastAsia="Calibri" w:cs="Calibri"/>
          <w:b w:val="0"/>
          <w:bCs w:val="0"/>
          <w:i w:val="0"/>
          <w:iCs w:val="0"/>
          <w:noProof w:val="0"/>
          <w:color w:val="000000" w:themeColor="text1" w:themeTint="FF" w:themeShade="FF"/>
          <w:sz w:val="28"/>
          <w:szCs w:val="28"/>
          <w:lang w:val="cy-GB"/>
        </w:rPr>
      </w:pPr>
    </w:p>
    <w:tbl>
      <w:tblPr>
        <w:tblStyle w:val="TableGrid"/>
        <w:tblW w:w="0" w:type="auto"/>
        <w:tblLayout w:type="fixed"/>
        <w:tblLook w:val="04A0" w:firstRow="1" w:lastRow="0" w:firstColumn="1" w:lastColumn="0" w:noHBand="0" w:noVBand="1"/>
      </w:tblPr>
      <w:tblGrid>
        <w:gridCol w:w="4440"/>
        <w:gridCol w:w="4575"/>
      </w:tblGrid>
      <w:tr w:rsidR="3505F384" w:rsidTr="3505F384" w14:paraId="3782EEC9">
        <w:tc>
          <w:tcPr>
            <w:tcW w:w="4440" w:type="dxa"/>
            <w:shd w:val="clear" w:color="auto" w:fill="D9E2F3" w:themeFill="accent1" w:themeFillTint="33"/>
            <w:tcMar/>
            <w:vAlign w:val="top"/>
          </w:tcPr>
          <w:p w:rsidR="3505F384" w:rsidP="3505F384" w:rsidRDefault="3505F384" w14:paraId="206073DD" w14:textId="03FD4967">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Meini Prawf Llwyddiant (wedi eu cysylltu’n glir â phob Amcan Dysgu ac yn gysylltiedig â phroses a/neu gynnyrch dysgu)</w:t>
            </w:r>
          </w:p>
        </w:tc>
        <w:tc>
          <w:tcPr>
            <w:tcW w:w="4575" w:type="dxa"/>
            <w:shd w:val="clear" w:color="auto" w:fill="D9E2F3" w:themeFill="accent1" w:themeFillTint="33"/>
            <w:tcMar/>
            <w:vAlign w:val="top"/>
          </w:tcPr>
          <w:p w:rsidR="3505F384" w:rsidP="3505F384" w:rsidRDefault="3505F384" w14:paraId="1205CE45" w14:textId="4FD7F5CE">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Asesu Dysgu’r Disgyblion</w:t>
            </w:r>
          </w:p>
          <w:p w:rsidR="3505F384" w:rsidP="3505F384" w:rsidRDefault="3505F384" w14:paraId="014A4804" w14:textId="50472FB9">
            <w:pPr>
              <w:rPr>
                <w:rFonts w:ascii="Calibri" w:hAnsi="Calibri" w:eastAsia="Calibri" w:cs="Calibri"/>
                <w:b w:val="0"/>
                <w:bCs w:val="0"/>
                <w:i w:val="0"/>
                <w:iCs w:val="0"/>
                <w:sz w:val="20"/>
                <w:szCs w:val="20"/>
              </w:rPr>
            </w:pPr>
            <w:r w:rsidRPr="3505F384" w:rsidR="3505F384">
              <w:rPr>
                <w:rFonts w:ascii="Calibri" w:hAnsi="Calibri" w:eastAsia="Calibri" w:cs="Calibri"/>
                <w:b w:val="0"/>
                <w:bCs w:val="0"/>
                <w:i w:val="0"/>
                <w:iCs w:val="0"/>
                <w:sz w:val="20"/>
                <w:szCs w:val="20"/>
                <w:lang w:val="cy-GB"/>
              </w:rPr>
              <w:t>Tystiolaeth</w:t>
            </w:r>
          </w:p>
          <w:p w:rsidR="3505F384" w:rsidP="3505F384" w:rsidRDefault="3505F384" w14:paraId="5CC24594" w14:textId="3A0C9AD0">
            <w:pPr>
              <w:rPr>
                <w:rFonts w:ascii="Calibri" w:hAnsi="Calibri" w:eastAsia="Calibri" w:cs="Calibri"/>
                <w:b w:val="0"/>
                <w:bCs w:val="0"/>
                <w:i w:val="0"/>
                <w:iCs w:val="0"/>
                <w:sz w:val="20"/>
                <w:szCs w:val="20"/>
              </w:rPr>
            </w:pPr>
            <w:r w:rsidRPr="3505F384" w:rsidR="3505F384">
              <w:rPr>
                <w:rFonts w:ascii="Calibri" w:hAnsi="Calibri" w:eastAsia="Calibri" w:cs="Calibri"/>
                <w:b w:val="0"/>
                <w:bCs w:val="0"/>
                <w:i w:val="0"/>
                <w:iCs w:val="0"/>
                <w:sz w:val="20"/>
                <w:szCs w:val="20"/>
                <w:lang w:val="cy-GB"/>
              </w:rPr>
              <w:t xml:space="preserve"> (Beth sydd gan y dysgwyr i’w ddweud/ysgrifennu/gwneud/cynhyrchu i ddangos yr hyn a ddysgir)</w:t>
            </w:r>
          </w:p>
        </w:tc>
      </w:tr>
      <w:tr w:rsidR="3505F384" w:rsidTr="3505F384" w14:paraId="0C377569">
        <w:tc>
          <w:tcPr>
            <w:tcW w:w="4440" w:type="dxa"/>
            <w:tcMar/>
            <w:vAlign w:val="top"/>
          </w:tcPr>
          <w:p w:rsidR="3505F384" w:rsidP="3505F384" w:rsidRDefault="3505F384" w14:paraId="1F0D2BDB" w14:textId="34874B38">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Defnyddio paent gwyrdd, brown a glas (lliwiau’r fforest law)</w:t>
            </w:r>
          </w:p>
          <w:p w:rsidR="3505F384" w:rsidP="3505F384" w:rsidRDefault="3505F384" w14:paraId="6DDD0E81" w14:textId="2225EB0E">
            <w:pPr>
              <w:rPr>
                <w:rFonts w:ascii="Calibri" w:hAnsi="Calibri" w:eastAsia="Calibri" w:cs="Calibri"/>
                <w:b w:val="0"/>
                <w:bCs w:val="0"/>
                <w:i w:val="0"/>
                <w:iCs w:val="0"/>
                <w:sz w:val="28"/>
                <w:szCs w:val="28"/>
                <w:lang w:val="en-GB"/>
              </w:rPr>
            </w:pPr>
            <w:r w:rsidRPr="3505F384" w:rsidR="3505F384">
              <w:rPr>
                <w:rFonts w:ascii="Calibri" w:hAnsi="Calibri" w:eastAsia="Calibri" w:cs="Calibri"/>
                <w:b w:val="0"/>
                <w:bCs w:val="0"/>
                <w:i w:val="0"/>
                <w:iCs w:val="0"/>
                <w:sz w:val="28"/>
                <w:szCs w:val="28"/>
                <w:lang w:val="cy-GB"/>
              </w:rPr>
              <w:t>Cynnwys anifeiliaid y fforest law.</w:t>
            </w:r>
          </w:p>
          <w:p w:rsidR="3505F384" w:rsidP="3505F384" w:rsidRDefault="3505F384" w14:paraId="4EA77E6C" w14:textId="6153F761">
            <w:pPr>
              <w:rPr>
                <w:rFonts w:ascii="Calibri" w:hAnsi="Calibri" w:eastAsia="Calibri" w:cs="Calibri"/>
                <w:b w:val="0"/>
                <w:bCs w:val="0"/>
                <w:i w:val="0"/>
                <w:iCs w:val="0"/>
                <w:sz w:val="28"/>
                <w:szCs w:val="28"/>
                <w:lang w:val="en-GB"/>
              </w:rPr>
            </w:pPr>
            <w:r w:rsidRPr="3505F384" w:rsidR="3505F384">
              <w:rPr>
                <w:rFonts w:ascii="Calibri" w:hAnsi="Calibri" w:eastAsia="Calibri" w:cs="Calibri"/>
                <w:b w:val="0"/>
                <w:bCs w:val="0"/>
                <w:i w:val="0"/>
                <w:iCs w:val="0"/>
                <w:sz w:val="28"/>
                <w:szCs w:val="28"/>
                <w:lang w:val="cy-GB"/>
              </w:rPr>
              <w:t xml:space="preserve">Defnyddio deunyddiau gwahanol – megis papur tisw, plastig, papur lliw. </w:t>
            </w:r>
          </w:p>
        </w:tc>
        <w:tc>
          <w:tcPr>
            <w:tcW w:w="4575" w:type="dxa"/>
            <w:tcMar/>
            <w:vAlign w:val="top"/>
          </w:tcPr>
          <w:p w:rsidR="3505F384" w:rsidP="3505F384" w:rsidRDefault="3505F384" w14:paraId="027D34E5" w14:textId="3DB73718">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Wedi defnyddio amrywiaeth o deunyddiau celf</w:t>
            </w:r>
          </w:p>
          <w:p w:rsidR="3505F384" w:rsidP="3505F384" w:rsidRDefault="3505F384" w14:paraId="72EAA649" w14:textId="10FCAE93">
            <w:pPr>
              <w:rPr>
                <w:rFonts w:ascii="Calibri" w:hAnsi="Calibri" w:eastAsia="Calibri" w:cs="Calibri"/>
                <w:b w:val="0"/>
                <w:bCs w:val="0"/>
                <w:i w:val="0"/>
                <w:iCs w:val="0"/>
                <w:sz w:val="28"/>
                <w:szCs w:val="28"/>
                <w:lang w:val="en-GB"/>
              </w:rPr>
            </w:pPr>
            <w:r w:rsidRPr="3505F384" w:rsidR="3505F384">
              <w:rPr>
                <w:rFonts w:ascii="Calibri" w:hAnsi="Calibri" w:eastAsia="Calibri" w:cs="Calibri"/>
                <w:b w:val="0"/>
                <w:bCs w:val="0"/>
                <w:i w:val="0"/>
                <w:iCs w:val="0"/>
                <w:sz w:val="28"/>
                <w:szCs w:val="28"/>
                <w:lang w:val="cy-GB"/>
              </w:rPr>
              <w:t>Wedi cynnwys coed, anifeiliaid ac afon</w:t>
            </w:r>
          </w:p>
          <w:p w:rsidR="3505F384" w:rsidP="3505F384" w:rsidRDefault="3505F384" w14:paraId="330523F4" w14:textId="36ECE274">
            <w:pPr>
              <w:rPr>
                <w:rFonts w:ascii="Calibri" w:hAnsi="Calibri" w:eastAsia="Calibri" w:cs="Calibri"/>
                <w:b w:val="0"/>
                <w:bCs w:val="0"/>
                <w:i w:val="0"/>
                <w:iCs w:val="0"/>
                <w:sz w:val="28"/>
                <w:szCs w:val="28"/>
                <w:lang w:val="en-GB"/>
              </w:rPr>
            </w:pPr>
            <w:r w:rsidRPr="3505F384" w:rsidR="3505F384">
              <w:rPr>
                <w:rFonts w:ascii="Calibri" w:hAnsi="Calibri" w:eastAsia="Calibri" w:cs="Calibri"/>
                <w:b w:val="0"/>
                <w:bCs w:val="0"/>
                <w:i w:val="0"/>
                <w:iCs w:val="0"/>
                <w:sz w:val="28"/>
                <w:szCs w:val="28"/>
                <w:lang w:val="cy-GB"/>
              </w:rPr>
              <w:t>Wedi gwneud gwaith unigryw.</w:t>
            </w:r>
          </w:p>
        </w:tc>
      </w:tr>
    </w:tbl>
    <w:p w:rsidR="3505F384" w:rsidP="3505F384" w:rsidRDefault="3505F384" w14:paraId="6E5E21D0" w14:textId="657038F2">
      <w:pPr>
        <w:rPr>
          <w:rFonts w:ascii="Calibri" w:hAnsi="Calibri" w:eastAsia="Calibri" w:cs="Calibri"/>
          <w:b w:val="0"/>
          <w:bCs w:val="0"/>
          <w:i w:val="0"/>
          <w:iCs w:val="0"/>
          <w:noProof w:val="0"/>
          <w:color w:val="000000" w:themeColor="text1" w:themeTint="FF" w:themeShade="FF"/>
          <w:sz w:val="28"/>
          <w:szCs w:val="28"/>
          <w:lang w:val="cy-GB"/>
        </w:rPr>
      </w:pPr>
    </w:p>
    <w:tbl>
      <w:tblPr>
        <w:tblStyle w:val="TableGrid"/>
        <w:tblW w:w="0" w:type="auto"/>
        <w:tblLayout w:type="fixed"/>
        <w:tblLook w:val="0000" w:firstRow="0" w:lastRow="0" w:firstColumn="0" w:lastColumn="0" w:noHBand="0" w:noVBand="0"/>
      </w:tblPr>
      <w:tblGrid>
        <w:gridCol w:w="1260"/>
        <w:gridCol w:w="3072"/>
        <w:gridCol w:w="2978"/>
        <w:gridCol w:w="1706"/>
      </w:tblGrid>
      <w:tr w:rsidR="3505F384" w:rsidTr="3505F384" w14:paraId="225ACDA8">
        <w:trPr>
          <w:trHeight w:val="1065"/>
        </w:trPr>
        <w:tc>
          <w:tcPr>
            <w:tcW w:w="1260" w:type="dxa"/>
            <w:tcBorders>
              <w:top w:val="single" w:sz="6"/>
              <w:left w:val="single" w:sz="6"/>
              <w:bottom w:val="single" w:sz="6"/>
              <w:right w:val="single" w:sz="6"/>
            </w:tcBorders>
            <w:tcMar/>
            <w:vAlign w:val="top"/>
          </w:tcPr>
          <w:p w:rsidR="3505F384" w:rsidP="3505F384" w:rsidRDefault="3505F384" w14:paraId="33A3A39A" w14:textId="62ADD006">
            <w:pPr>
              <w:jc w:val="center"/>
              <w:rPr>
                <w:rFonts w:ascii="Calibri" w:hAnsi="Calibri" w:eastAsia="Calibri" w:cs="Calibri"/>
                <w:b w:val="0"/>
                <w:bCs w:val="0"/>
                <w:i w:val="0"/>
                <w:iCs w:val="0"/>
                <w:sz w:val="24"/>
                <w:szCs w:val="24"/>
              </w:rPr>
            </w:pPr>
            <w:r w:rsidRPr="3505F384" w:rsidR="3505F384">
              <w:rPr>
                <w:rFonts w:ascii="Calibri" w:hAnsi="Calibri" w:eastAsia="Calibri" w:cs="Calibri"/>
                <w:b w:val="1"/>
                <w:bCs w:val="1"/>
                <w:i w:val="0"/>
                <w:iCs w:val="0"/>
                <w:sz w:val="24"/>
                <w:szCs w:val="24"/>
                <w:lang w:val="cy-GB"/>
              </w:rPr>
              <w:t>Amser</w:t>
            </w:r>
          </w:p>
        </w:tc>
        <w:tc>
          <w:tcPr>
            <w:tcW w:w="3072" w:type="dxa"/>
            <w:tcBorders>
              <w:top w:val="single" w:sz="6"/>
              <w:left w:val="single" w:sz="6"/>
              <w:bottom w:val="single" w:sz="6"/>
              <w:right w:val="single" w:sz="6"/>
            </w:tcBorders>
            <w:tcMar/>
            <w:vAlign w:val="top"/>
          </w:tcPr>
          <w:p w:rsidR="3505F384" w:rsidP="3505F384" w:rsidRDefault="3505F384" w14:paraId="08352426" w14:textId="01BC3214">
            <w:pPr>
              <w:jc w:val="center"/>
              <w:rPr>
                <w:rFonts w:ascii="Calibri" w:hAnsi="Calibri" w:eastAsia="Calibri" w:cs="Calibri"/>
                <w:b w:val="0"/>
                <w:bCs w:val="0"/>
                <w:i w:val="0"/>
                <w:iCs w:val="0"/>
                <w:sz w:val="22"/>
                <w:szCs w:val="22"/>
              </w:rPr>
            </w:pPr>
            <w:r w:rsidRPr="3505F384" w:rsidR="3505F384">
              <w:rPr>
                <w:rFonts w:ascii="Calibri" w:hAnsi="Calibri" w:eastAsia="Calibri" w:cs="Calibri"/>
                <w:b w:val="1"/>
                <w:bCs w:val="1"/>
                <w:i w:val="0"/>
                <w:iCs w:val="0"/>
                <w:sz w:val="22"/>
                <w:szCs w:val="22"/>
                <w:lang w:val="cy-GB"/>
              </w:rPr>
              <w:t>Gweithgareddau/Methodoleg/Cysyniadau Allweddol</w:t>
            </w:r>
          </w:p>
          <w:p w:rsidR="3505F384" w:rsidP="3505F384" w:rsidRDefault="3505F384" w14:paraId="5E133D07" w14:textId="42822826">
            <w:pPr>
              <w:jc w:val="center"/>
              <w:rPr>
                <w:rFonts w:ascii="Calibri" w:hAnsi="Calibri" w:eastAsia="Calibri" w:cs="Calibri"/>
                <w:b w:val="0"/>
                <w:bCs w:val="0"/>
                <w:i w:val="0"/>
                <w:iCs w:val="0"/>
                <w:sz w:val="22"/>
                <w:szCs w:val="22"/>
              </w:rPr>
            </w:pPr>
            <w:r w:rsidRPr="3505F384" w:rsidR="3505F384">
              <w:rPr>
                <w:rFonts w:ascii="Calibri" w:hAnsi="Calibri" w:eastAsia="Calibri" w:cs="Calibri"/>
                <w:b w:val="0"/>
                <w:bCs w:val="0"/>
                <w:i w:val="0"/>
                <w:iCs w:val="0"/>
                <w:sz w:val="22"/>
                <w:szCs w:val="22"/>
                <w:lang w:val="cy-GB"/>
              </w:rPr>
              <w:t xml:space="preserve"> (Rôl yr Athro – gan gynnwys pwyntiau dysgu allweddol, strategaethau gwahaniaethu a chwestiynau allweddol)</w:t>
            </w:r>
          </w:p>
        </w:tc>
        <w:tc>
          <w:tcPr>
            <w:tcW w:w="2978" w:type="dxa"/>
            <w:tcBorders>
              <w:top w:val="single" w:sz="6"/>
              <w:left w:val="single" w:sz="6"/>
              <w:bottom w:val="single" w:sz="6"/>
              <w:right w:val="single" w:sz="6"/>
            </w:tcBorders>
            <w:tcMar/>
            <w:vAlign w:val="top"/>
          </w:tcPr>
          <w:p w:rsidR="3505F384" w:rsidP="3505F384" w:rsidRDefault="3505F384" w14:paraId="54D9658E" w14:textId="1932242E">
            <w:pPr>
              <w:jc w:val="center"/>
              <w:rPr>
                <w:rFonts w:ascii="Calibri" w:hAnsi="Calibri" w:eastAsia="Calibri" w:cs="Calibri"/>
                <w:b w:val="0"/>
                <w:bCs w:val="0"/>
                <w:i w:val="0"/>
                <w:iCs w:val="0"/>
                <w:sz w:val="22"/>
                <w:szCs w:val="22"/>
              </w:rPr>
            </w:pPr>
            <w:r w:rsidRPr="3505F384" w:rsidR="3505F384">
              <w:rPr>
                <w:rFonts w:ascii="Calibri" w:hAnsi="Calibri" w:eastAsia="Calibri" w:cs="Calibri"/>
                <w:b w:val="1"/>
                <w:bCs w:val="1"/>
                <w:i w:val="0"/>
                <w:iCs w:val="0"/>
                <w:sz w:val="22"/>
                <w:szCs w:val="22"/>
                <w:lang w:val="cy-GB"/>
              </w:rPr>
              <w:t>Tasgau Disgyblion</w:t>
            </w:r>
          </w:p>
          <w:p w:rsidR="3505F384" w:rsidP="3505F384" w:rsidRDefault="3505F384" w14:paraId="0ED52DC8" w14:textId="34B09464">
            <w:pPr>
              <w:jc w:val="center"/>
              <w:rPr>
                <w:rFonts w:ascii="Calibri" w:hAnsi="Calibri" w:eastAsia="Calibri" w:cs="Calibri"/>
                <w:b w:val="0"/>
                <w:bCs w:val="0"/>
                <w:i w:val="0"/>
                <w:iCs w:val="0"/>
                <w:sz w:val="22"/>
                <w:szCs w:val="22"/>
              </w:rPr>
            </w:pPr>
            <w:r w:rsidRPr="3505F384" w:rsidR="3505F384">
              <w:rPr>
                <w:rFonts w:ascii="Calibri" w:hAnsi="Calibri" w:eastAsia="Calibri" w:cs="Calibri"/>
                <w:b w:val="0"/>
                <w:bCs w:val="0"/>
                <w:i w:val="0"/>
                <w:iCs w:val="0"/>
                <w:sz w:val="22"/>
                <w:szCs w:val="22"/>
                <w:lang w:val="cy-GB"/>
              </w:rPr>
              <w:t xml:space="preserve"> (Rôl disgyblion – gan gynnwys strategaethau gwahaniaethu, ymgysylltu ag asesu ffurfiannol a gwaith cartref)</w:t>
            </w:r>
          </w:p>
          <w:p w:rsidR="3505F384" w:rsidP="3505F384" w:rsidRDefault="3505F384" w14:paraId="7B0770DF" w14:textId="6287C95E">
            <w:pPr>
              <w:jc w:val="center"/>
              <w:rPr>
                <w:rFonts w:ascii="Calibri" w:hAnsi="Calibri" w:eastAsia="Calibri" w:cs="Calibri"/>
                <w:b w:val="0"/>
                <w:bCs w:val="0"/>
                <w:i w:val="0"/>
                <w:iCs w:val="0"/>
                <w:sz w:val="22"/>
                <w:szCs w:val="22"/>
              </w:rPr>
            </w:pPr>
          </w:p>
        </w:tc>
        <w:tc>
          <w:tcPr>
            <w:tcW w:w="1706" w:type="dxa"/>
            <w:tcBorders>
              <w:top w:val="single" w:sz="6"/>
              <w:left w:val="single" w:sz="6"/>
              <w:bottom w:val="single" w:sz="6"/>
              <w:right w:val="single" w:sz="6"/>
            </w:tcBorders>
            <w:tcMar/>
            <w:vAlign w:val="top"/>
          </w:tcPr>
          <w:p w:rsidR="3505F384" w:rsidP="3505F384" w:rsidRDefault="3505F384" w14:paraId="26A1676D" w14:textId="1B3AFE9F">
            <w:pPr>
              <w:jc w:val="center"/>
              <w:rPr>
                <w:rFonts w:ascii="Calibri" w:hAnsi="Calibri" w:eastAsia="Calibri" w:cs="Calibri"/>
                <w:b w:val="0"/>
                <w:bCs w:val="0"/>
                <w:i w:val="0"/>
                <w:iCs w:val="0"/>
                <w:sz w:val="22"/>
                <w:szCs w:val="22"/>
              </w:rPr>
            </w:pPr>
            <w:r w:rsidRPr="3505F384" w:rsidR="3505F384">
              <w:rPr>
                <w:rFonts w:ascii="Calibri" w:hAnsi="Calibri" w:eastAsia="Calibri" w:cs="Calibri"/>
                <w:b w:val="1"/>
                <w:bCs w:val="1"/>
                <w:i w:val="0"/>
                <w:iCs w:val="0"/>
                <w:sz w:val="22"/>
                <w:szCs w:val="22"/>
                <w:lang w:val="cy-GB"/>
              </w:rPr>
              <w:t>Adnoddau</w:t>
            </w:r>
          </w:p>
          <w:p w:rsidR="3505F384" w:rsidP="3505F384" w:rsidRDefault="3505F384" w14:paraId="65F3DC4D" w14:textId="0A73B7C2">
            <w:pPr>
              <w:jc w:val="center"/>
              <w:rPr>
                <w:rFonts w:ascii="Calibri" w:hAnsi="Calibri" w:eastAsia="Calibri" w:cs="Calibri"/>
                <w:b w:val="0"/>
                <w:bCs w:val="0"/>
                <w:i w:val="0"/>
                <w:iCs w:val="0"/>
                <w:sz w:val="22"/>
                <w:szCs w:val="22"/>
              </w:rPr>
            </w:pPr>
            <w:r w:rsidRPr="3505F384" w:rsidR="3505F384">
              <w:rPr>
                <w:rFonts w:ascii="Calibri" w:hAnsi="Calibri" w:eastAsia="Calibri" w:cs="Calibri"/>
                <w:b w:val="0"/>
                <w:bCs w:val="0"/>
                <w:i w:val="0"/>
                <w:iCs w:val="0"/>
                <w:sz w:val="22"/>
                <w:szCs w:val="22"/>
                <w:lang w:val="cy-GB"/>
              </w:rPr>
              <w:t xml:space="preserve"> (Gan gynnwys gofyniad Iechyd a Diogelwch)</w:t>
            </w:r>
          </w:p>
        </w:tc>
      </w:tr>
      <w:tr w:rsidR="3505F384" w:rsidTr="3505F384" w14:paraId="01B5D788">
        <w:trPr>
          <w:trHeight w:val="2385"/>
        </w:trPr>
        <w:tc>
          <w:tcPr>
            <w:tcW w:w="1260" w:type="dxa"/>
            <w:tcBorders>
              <w:top w:val="single" w:sz="6"/>
              <w:left w:val="single" w:sz="6"/>
              <w:bottom w:val="single" w:sz="6"/>
              <w:right w:val="single" w:sz="6"/>
            </w:tcBorders>
            <w:tcMar/>
            <w:vAlign w:val="top"/>
          </w:tcPr>
          <w:p w:rsidR="3505F384" w:rsidP="3505F384" w:rsidRDefault="3505F384" w14:paraId="3B34EE26" w14:textId="29740A18">
            <w:pPr>
              <w:jc w:val="center"/>
              <w:rPr>
                <w:rFonts w:ascii="Calibri" w:hAnsi="Calibri" w:eastAsia="Calibri" w:cs="Calibri"/>
                <w:b w:val="0"/>
                <w:bCs w:val="0"/>
                <w:i w:val="0"/>
                <w:iCs w:val="0"/>
                <w:sz w:val="24"/>
                <w:szCs w:val="24"/>
              </w:rPr>
            </w:pPr>
          </w:p>
          <w:p w:rsidR="3505F384" w:rsidP="3505F384" w:rsidRDefault="3505F384" w14:paraId="2BAF6E86" w14:textId="64EF4352">
            <w:pPr>
              <w:jc w:val="center"/>
              <w:rPr>
                <w:rFonts w:ascii="Calibri" w:hAnsi="Calibri" w:eastAsia="Calibri" w:cs="Calibri"/>
                <w:b w:val="0"/>
                <w:bCs w:val="0"/>
                <w:i w:val="0"/>
                <w:iCs w:val="0"/>
                <w:sz w:val="24"/>
                <w:szCs w:val="24"/>
              </w:rPr>
            </w:pPr>
          </w:p>
          <w:p w:rsidR="3505F384" w:rsidP="3505F384" w:rsidRDefault="3505F384" w14:paraId="18CF75C1" w14:textId="527B4367">
            <w:pPr>
              <w:jc w:val="center"/>
              <w:rPr>
                <w:rFonts w:ascii="Calibri" w:hAnsi="Calibri" w:eastAsia="Calibri" w:cs="Calibri"/>
                <w:b w:val="0"/>
                <w:bCs w:val="0"/>
                <w:i w:val="0"/>
                <w:iCs w:val="0"/>
                <w:sz w:val="22"/>
                <w:szCs w:val="22"/>
              </w:rPr>
            </w:pPr>
            <w:r w:rsidRPr="3505F384" w:rsidR="3505F384">
              <w:rPr>
                <w:rFonts w:ascii="Calibri" w:hAnsi="Calibri" w:eastAsia="Calibri" w:cs="Calibri"/>
                <w:b w:val="1"/>
                <w:bCs w:val="1"/>
                <w:i w:val="0"/>
                <w:iCs w:val="0"/>
                <w:sz w:val="24"/>
                <w:szCs w:val="24"/>
                <w:lang w:val="cy-GB"/>
              </w:rPr>
              <w:t xml:space="preserve">Cyfnod agoriadol </w:t>
            </w:r>
            <w:r w:rsidRPr="3505F384" w:rsidR="3505F384">
              <w:rPr>
                <w:rFonts w:ascii="Calibri" w:hAnsi="Calibri" w:eastAsia="Calibri" w:cs="Calibri"/>
                <w:b w:val="0"/>
                <w:bCs w:val="0"/>
                <w:i w:val="0"/>
                <w:iCs w:val="0"/>
                <w:sz w:val="22"/>
                <w:szCs w:val="22"/>
                <w:lang w:val="cy-GB"/>
              </w:rPr>
              <w:t>(gyda chysylltiadau</w:t>
            </w:r>
            <w:r w:rsidRPr="3505F384" w:rsidR="3505F384">
              <w:rPr>
                <w:rFonts w:ascii="Calibri" w:hAnsi="Calibri" w:eastAsia="Calibri" w:cs="Calibri"/>
                <w:b w:val="0"/>
                <w:bCs w:val="0"/>
                <w:i w:val="0"/>
                <w:iCs w:val="0"/>
                <w:sz w:val="24"/>
                <w:szCs w:val="24"/>
                <w:lang w:val="cy-GB"/>
              </w:rPr>
              <w:t xml:space="preserve"> </w:t>
            </w:r>
            <w:r w:rsidRPr="3505F384" w:rsidR="3505F384">
              <w:rPr>
                <w:rFonts w:ascii="Calibri" w:hAnsi="Calibri" w:eastAsia="Calibri" w:cs="Calibri"/>
                <w:b w:val="0"/>
                <w:bCs w:val="0"/>
                <w:i w:val="0"/>
                <w:iCs w:val="0"/>
                <w:sz w:val="22"/>
                <w:szCs w:val="22"/>
                <w:lang w:val="cy-GB"/>
              </w:rPr>
              <w:t>â dysgu blaenorol)</w:t>
            </w:r>
          </w:p>
        </w:tc>
        <w:tc>
          <w:tcPr>
            <w:tcW w:w="3072" w:type="dxa"/>
            <w:tcBorders>
              <w:top w:val="single" w:sz="6"/>
              <w:left w:val="single" w:sz="6"/>
              <w:bottom w:val="single" w:sz="6"/>
              <w:right w:val="single" w:sz="6"/>
            </w:tcBorders>
            <w:tcMar/>
            <w:vAlign w:val="top"/>
          </w:tcPr>
          <w:p w:rsidR="3505F384" w:rsidP="3505F384" w:rsidRDefault="3505F384" w14:paraId="3EFB03AB" w14:textId="1DAD5C72">
            <w:pPr>
              <w:rPr>
                <w:rFonts w:ascii="Calibri" w:hAnsi="Calibri" w:eastAsia="Calibri" w:cs="Calibri"/>
                <w:b w:val="0"/>
                <w:bCs w:val="0"/>
                <w:i w:val="0"/>
                <w:iCs w:val="0"/>
                <w:color w:val="000000" w:themeColor="text1" w:themeTint="FF" w:themeShade="FF"/>
                <w:sz w:val="24"/>
                <w:szCs w:val="24"/>
              </w:rPr>
            </w:pPr>
            <w:r w:rsidRPr="3505F384" w:rsidR="3505F384">
              <w:rPr>
                <w:rFonts w:ascii="Calibri" w:hAnsi="Calibri" w:eastAsia="Calibri" w:cs="Calibri"/>
                <w:b w:val="0"/>
                <w:bCs w:val="0"/>
                <w:i w:val="0"/>
                <w:iCs w:val="0"/>
                <w:color w:val="000000" w:themeColor="text1" w:themeTint="FF" w:themeShade="FF"/>
                <w:sz w:val="24"/>
                <w:szCs w:val="24"/>
                <w:lang w:val="cy-GB"/>
              </w:rPr>
              <w:t xml:space="preserve">Ail edrych dros gwers </w:t>
            </w:r>
            <w:r w:rsidRPr="3505F384" w:rsidR="4717B3C5">
              <w:rPr>
                <w:rFonts w:ascii="Calibri" w:hAnsi="Calibri" w:eastAsia="Calibri" w:cs="Calibri"/>
                <w:b w:val="0"/>
                <w:bCs w:val="0"/>
                <w:i w:val="0"/>
                <w:iCs w:val="0"/>
                <w:color w:val="000000" w:themeColor="text1" w:themeTint="FF" w:themeShade="FF"/>
                <w:sz w:val="24"/>
                <w:szCs w:val="24"/>
                <w:lang w:val="cy-GB"/>
              </w:rPr>
              <w:t>diwethaf</w:t>
            </w:r>
            <w:r w:rsidRPr="3505F384" w:rsidR="3505F384">
              <w:rPr>
                <w:rFonts w:ascii="Calibri" w:hAnsi="Calibri" w:eastAsia="Calibri" w:cs="Calibri"/>
                <w:b w:val="0"/>
                <w:bCs w:val="0"/>
                <w:i w:val="0"/>
                <w:iCs w:val="0"/>
                <w:color w:val="000000" w:themeColor="text1" w:themeTint="FF" w:themeShade="FF"/>
                <w:sz w:val="24"/>
                <w:szCs w:val="24"/>
                <w:lang w:val="cy-GB"/>
              </w:rPr>
              <w:t xml:space="preserve"> ar y lefelau gwahanol o’r fforest law.</w:t>
            </w:r>
          </w:p>
          <w:p w:rsidR="3505F384" w:rsidP="3505F384" w:rsidRDefault="3505F384" w14:paraId="347C4FAD" w14:textId="52A8CD8B">
            <w:pPr>
              <w:rPr>
                <w:rFonts w:ascii="Calibri" w:hAnsi="Calibri" w:eastAsia="Calibri" w:cs="Calibri"/>
                <w:b w:val="0"/>
                <w:bCs w:val="0"/>
                <w:i w:val="0"/>
                <w:iCs w:val="0"/>
                <w:color w:val="000000" w:themeColor="text1" w:themeTint="FF" w:themeShade="FF"/>
                <w:sz w:val="24"/>
                <w:szCs w:val="24"/>
              </w:rPr>
            </w:pPr>
          </w:p>
          <w:p w:rsidR="3505F384" w:rsidP="3505F384" w:rsidRDefault="3505F384" w14:paraId="58B2B515" w14:textId="31E7D6A1">
            <w:pPr>
              <w:rPr>
                <w:rFonts w:ascii="Calibri" w:hAnsi="Calibri" w:eastAsia="Calibri" w:cs="Calibri"/>
                <w:b w:val="0"/>
                <w:bCs w:val="0"/>
                <w:i w:val="0"/>
                <w:iCs w:val="0"/>
                <w:color w:val="000000" w:themeColor="text1" w:themeTint="FF" w:themeShade="FF"/>
                <w:sz w:val="24"/>
                <w:szCs w:val="24"/>
              </w:rPr>
            </w:pPr>
            <w:r w:rsidRPr="3505F384" w:rsidR="3505F384">
              <w:rPr>
                <w:rFonts w:ascii="Calibri" w:hAnsi="Calibri" w:eastAsia="Calibri" w:cs="Calibri"/>
                <w:b w:val="0"/>
                <w:bCs w:val="0"/>
                <w:i w:val="0"/>
                <w:iCs w:val="0"/>
                <w:color w:val="000000" w:themeColor="text1" w:themeTint="FF" w:themeShade="FF"/>
                <w:sz w:val="24"/>
                <w:szCs w:val="24"/>
                <w:lang w:val="cy-GB"/>
              </w:rPr>
              <w:t xml:space="preserve">Cyflwyno’r tasg sef creu fforest law mewn blwch esgidiau ac dangos </w:t>
            </w:r>
            <w:r w:rsidRPr="3505F384" w:rsidR="1131E89C">
              <w:rPr>
                <w:rFonts w:ascii="Calibri" w:hAnsi="Calibri" w:eastAsia="Calibri" w:cs="Calibri"/>
                <w:b w:val="0"/>
                <w:bCs w:val="0"/>
                <w:i w:val="0"/>
                <w:iCs w:val="0"/>
                <w:color w:val="000000" w:themeColor="text1" w:themeTint="FF" w:themeShade="FF"/>
                <w:sz w:val="24"/>
                <w:szCs w:val="24"/>
                <w:lang w:val="cy-GB"/>
              </w:rPr>
              <w:t>enghraifft</w:t>
            </w:r>
          </w:p>
          <w:p w:rsidR="3505F384" w:rsidP="3505F384" w:rsidRDefault="3505F384" w14:paraId="7C2AA594" w14:textId="255C1857">
            <w:pPr>
              <w:rPr>
                <w:rFonts w:ascii="Calibri" w:hAnsi="Calibri" w:eastAsia="Calibri" w:cs="Calibri"/>
                <w:b w:val="0"/>
                <w:bCs w:val="0"/>
                <w:i w:val="0"/>
                <w:iCs w:val="0"/>
                <w:color w:val="000000" w:themeColor="text1" w:themeTint="FF" w:themeShade="FF"/>
                <w:sz w:val="24"/>
                <w:szCs w:val="24"/>
              </w:rPr>
            </w:pPr>
            <w:r w:rsidRPr="3505F384" w:rsidR="3505F384">
              <w:rPr>
                <w:rFonts w:ascii="Calibri" w:hAnsi="Calibri" w:eastAsia="Calibri" w:cs="Calibri"/>
                <w:b w:val="0"/>
                <w:bCs w:val="0"/>
                <w:i w:val="0"/>
                <w:iCs w:val="0"/>
                <w:color w:val="000000" w:themeColor="text1" w:themeTint="FF" w:themeShade="FF"/>
                <w:sz w:val="24"/>
                <w:szCs w:val="24"/>
                <w:lang w:val="cy-GB"/>
              </w:rPr>
              <w:t xml:space="preserve">Trafod y meini prawf llwyddiant- eisiau cynnwys coed tal a byr- yr afon – defnyddio lliwiau gwyrdd brown a glas – anifeiliaid y fforest law – trafod beth rydym yn cofio sydd yn byw yno- amser i feddwl – gofyn I'r plant </w:t>
            </w:r>
            <w:r w:rsidRPr="3505F384" w:rsidR="695AB8A4">
              <w:rPr>
                <w:rFonts w:ascii="Calibri" w:hAnsi="Calibri" w:eastAsia="Calibri" w:cs="Calibri"/>
                <w:b w:val="0"/>
                <w:bCs w:val="0"/>
                <w:i w:val="0"/>
                <w:iCs w:val="0"/>
                <w:color w:val="000000" w:themeColor="text1" w:themeTint="FF" w:themeShade="FF"/>
                <w:sz w:val="24"/>
                <w:szCs w:val="24"/>
                <w:lang w:val="cy-GB"/>
              </w:rPr>
              <w:t>dyfalu e</w:t>
            </w:r>
            <w:r w:rsidRPr="3505F384" w:rsidR="5E15EE78">
              <w:rPr>
                <w:rFonts w:ascii="Calibri" w:hAnsi="Calibri" w:eastAsia="Calibri" w:cs="Calibri"/>
                <w:b w:val="0"/>
                <w:bCs w:val="0"/>
                <w:i w:val="0"/>
                <w:iCs w:val="0"/>
                <w:color w:val="000000" w:themeColor="text1" w:themeTint="FF" w:themeShade="FF"/>
                <w:sz w:val="24"/>
                <w:szCs w:val="24"/>
                <w:lang w:val="cy-GB"/>
              </w:rPr>
              <w:t>u</w:t>
            </w:r>
            <w:r w:rsidRPr="3505F384" w:rsidR="3505F384">
              <w:rPr>
                <w:rFonts w:ascii="Calibri" w:hAnsi="Calibri" w:eastAsia="Calibri" w:cs="Calibri"/>
                <w:b w:val="0"/>
                <w:bCs w:val="0"/>
                <w:i w:val="0"/>
                <w:iCs w:val="0"/>
                <w:color w:val="000000" w:themeColor="text1" w:themeTint="FF" w:themeShade="FF"/>
                <w:sz w:val="24"/>
                <w:szCs w:val="24"/>
                <w:lang w:val="cy-GB"/>
              </w:rPr>
              <w:t xml:space="preserve"> bod yn y fforest law, beth ydyn </w:t>
            </w:r>
            <w:r w:rsidRPr="3505F384" w:rsidR="4C439970">
              <w:rPr>
                <w:rFonts w:ascii="Calibri" w:hAnsi="Calibri" w:eastAsia="Calibri" w:cs="Calibri"/>
                <w:b w:val="0"/>
                <w:bCs w:val="0"/>
                <w:i w:val="0"/>
                <w:iCs w:val="0"/>
                <w:color w:val="000000" w:themeColor="text1" w:themeTint="FF" w:themeShade="FF"/>
                <w:sz w:val="24"/>
                <w:szCs w:val="24"/>
                <w:lang w:val="cy-GB"/>
              </w:rPr>
              <w:t>nhw'n</w:t>
            </w:r>
            <w:r w:rsidRPr="3505F384" w:rsidR="3505F384">
              <w:rPr>
                <w:rFonts w:ascii="Calibri" w:hAnsi="Calibri" w:eastAsia="Calibri" w:cs="Calibri"/>
                <w:b w:val="0"/>
                <w:bCs w:val="0"/>
                <w:i w:val="0"/>
                <w:iCs w:val="0"/>
                <w:color w:val="000000" w:themeColor="text1" w:themeTint="FF" w:themeShade="FF"/>
                <w:sz w:val="24"/>
                <w:szCs w:val="24"/>
                <w:lang w:val="cy-GB"/>
              </w:rPr>
              <w:t xml:space="preserve"> gweld? Yna trafod fel dosbarth </w:t>
            </w:r>
          </w:p>
          <w:p w:rsidR="3505F384" w:rsidP="3505F384" w:rsidRDefault="3505F384" w14:paraId="31070B91" w14:textId="0FA6E352">
            <w:pPr>
              <w:rPr>
                <w:rFonts w:ascii="Calibri" w:hAnsi="Calibri" w:eastAsia="Calibri" w:cs="Calibri"/>
                <w:b w:val="0"/>
                <w:bCs w:val="0"/>
                <w:i w:val="0"/>
                <w:iCs w:val="0"/>
                <w:color w:val="000000" w:themeColor="text1" w:themeTint="FF" w:themeShade="FF"/>
                <w:sz w:val="24"/>
                <w:szCs w:val="24"/>
              </w:rPr>
            </w:pPr>
          </w:p>
        </w:tc>
        <w:tc>
          <w:tcPr>
            <w:tcW w:w="2978" w:type="dxa"/>
            <w:tcBorders>
              <w:top w:val="single" w:sz="6"/>
              <w:left w:val="single" w:sz="6"/>
              <w:bottom w:val="single" w:sz="6"/>
              <w:right w:val="single" w:sz="6"/>
            </w:tcBorders>
            <w:tcMar/>
            <w:vAlign w:val="top"/>
          </w:tcPr>
          <w:p w:rsidR="3505F384" w:rsidP="3505F384" w:rsidRDefault="3505F384" w14:paraId="74E436C0" w14:textId="6EA891C8">
            <w:pPr>
              <w:rPr>
                <w:rFonts w:ascii="Calibri" w:hAnsi="Calibri" w:eastAsia="Calibri" w:cs="Calibri"/>
                <w:b w:val="0"/>
                <w:bCs w:val="0"/>
                <w:i w:val="0"/>
                <w:iCs w:val="0"/>
                <w:color w:val="000000" w:themeColor="text1" w:themeTint="FF" w:themeShade="FF"/>
                <w:sz w:val="24"/>
                <w:szCs w:val="24"/>
              </w:rPr>
            </w:pPr>
            <w:r w:rsidRPr="3505F384" w:rsidR="3505F384">
              <w:rPr>
                <w:rFonts w:ascii="Calibri" w:hAnsi="Calibri" w:eastAsia="Calibri" w:cs="Calibri"/>
                <w:b w:val="0"/>
                <w:bCs w:val="0"/>
                <w:i w:val="0"/>
                <w:iCs w:val="0"/>
                <w:color w:val="000000" w:themeColor="text1" w:themeTint="FF" w:themeShade="FF"/>
                <w:sz w:val="24"/>
                <w:szCs w:val="24"/>
                <w:lang w:val="cy-GB"/>
              </w:rPr>
              <w:t xml:space="preserve"> Trafod gwers diwethaf – coed tal </w:t>
            </w:r>
            <w:r w:rsidRPr="3505F384" w:rsidR="611C16C2">
              <w:rPr>
                <w:rFonts w:ascii="Calibri" w:hAnsi="Calibri" w:eastAsia="Calibri" w:cs="Calibri"/>
                <w:b w:val="0"/>
                <w:bCs w:val="0"/>
                <w:i w:val="0"/>
                <w:iCs w:val="0"/>
                <w:color w:val="000000" w:themeColor="text1" w:themeTint="FF" w:themeShade="FF"/>
                <w:sz w:val="24"/>
                <w:szCs w:val="24"/>
                <w:lang w:val="cy-GB"/>
              </w:rPr>
              <w:t>canolog</w:t>
            </w:r>
            <w:r w:rsidRPr="3505F384" w:rsidR="3505F384">
              <w:rPr>
                <w:rFonts w:ascii="Calibri" w:hAnsi="Calibri" w:eastAsia="Calibri" w:cs="Calibri"/>
                <w:b w:val="0"/>
                <w:bCs w:val="0"/>
                <w:i w:val="0"/>
                <w:iCs w:val="0"/>
                <w:color w:val="000000" w:themeColor="text1" w:themeTint="FF" w:themeShade="FF"/>
                <w:sz w:val="24"/>
                <w:szCs w:val="24"/>
                <w:lang w:val="cy-GB"/>
              </w:rPr>
              <w:t xml:space="preserve"> byr</w:t>
            </w:r>
          </w:p>
          <w:p w:rsidR="3505F384" w:rsidP="3505F384" w:rsidRDefault="3505F384" w14:paraId="7472310D" w14:textId="29E6C036">
            <w:pPr>
              <w:rPr>
                <w:rFonts w:ascii="Calibri" w:hAnsi="Calibri" w:eastAsia="Calibri" w:cs="Calibri"/>
                <w:b w:val="0"/>
                <w:bCs w:val="0"/>
                <w:i w:val="0"/>
                <w:iCs w:val="0"/>
                <w:color w:val="000000" w:themeColor="text1" w:themeTint="FF" w:themeShade="FF"/>
                <w:sz w:val="24"/>
                <w:szCs w:val="24"/>
                <w:lang w:val="en-GB"/>
              </w:rPr>
            </w:pPr>
            <w:r w:rsidRPr="3505F384" w:rsidR="3505F384">
              <w:rPr>
                <w:rFonts w:ascii="Calibri" w:hAnsi="Calibri" w:eastAsia="Calibri" w:cs="Calibri"/>
                <w:b w:val="0"/>
                <w:bCs w:val="0"/>
                <w:i w:val="0"/>
                <w:iCs w:val="0"/>
                <w:color w:val="000000" w:themeColor="text1" w:themeTint="FF" w:themeShade="FF"/>
                <w:sz w:val="24"/>
                <w:szCs w:val="24"/>
                <w:lang w:val="cy-GB"/>
              </w:rPr>
              <w:t xml:space="preserve">Gwrando a thrafod y meini prawf llwyddiant </w:t>
            </w:r>
          </w:p>
          <w:p w:rsidR="3505F384" w:rsidP="3505F384" w:rsidRDefault="3505F384" w14:paraId="56F93D46" w14:textId="3F570A41">
            <w:pPr>
              <w:rPr>
                <w:rFonts w:ascii="Calibri" w:hAnsi="Calibri" w:eastAsia="Calibri" w:cs="Calibri"/>
                <w:b w:val="0"/>
                <w:bCs w:val="0"/>
                <w:i w:val="0"/>
                <w:iCs w:val="0"/>
                <w:color w:val="000000" w:themeColor="text1" w:themeTint="FF" w:themeShade="FF"/>
                <w:sz w:val="24"/>
                <w:szCs w:val="24"/>
                <w:lang w:val="en-GB"/>
              </w:rPr>
            </w:pPr>
            <w:r w:rsidRPr="3505F384" w:rsidR="3505F384">
              <w:rPr>
                <w:rFonts w:ascii="Calibri" w:hAnsi="Calibri" w:eastAsia="Calibri" w:cs="Calibri"/>
                <w:b w:val="0"/>
                <w:bCs w:val="0"/>
                <w:i w:val="0"/>
                <w:iCs w:val="0"/>
                <w:color w:val="000000" w:themeColor="text1" w:themeTint="FF" w:themeShade="FF"/>
                <w:sz w:val="24"/>
                <w:szCs w:val="24"/>
                <w:lang w:val="cy-GB"/>
              </w:rPr>
              <w:t xml:space="preserve">Defnyddio dychymig a dyfalu eu  bod yn y fforest law- beth ydw I'n </w:t>
            </w:r>
            <w:r w:rsidRPr="3505F384" w:rsidR="6B998BB4">
              <w:rPr>
                <w:rFonts w:ascii="Calibri" w:hAnsi="Calibri" w:eastAsia="Calibri" w:cs="Calibri"/>
                <w:b w:val="0"/>
                <w:bCs w:val="0"/>
                <w:i w:val="0"/>
                <w:iCs w:val="0"/>
                <w:color w:val="000000" w:themeColor="text1" w:themeTint="FF" w:themeShade="FF"/>
                <w:sz w:val="24"/>
                <w:szCs w:val="24"/>
                <w:lang w:val="cy-GB"/>
              </w:rPr>
              <w:t>gweld</w:t>
            </w:r>
            <w:r w:rsidRPr="3505F384" w:rsidR="3505F384">
              <w:rPr>
                <w:rFonts w:ascii="Calibri" w:hAnsi="Calibri" w:eastAsia="Calibri" w:cs="Calibri"/>
                <w:b w:val="0"/>
                <w:bCs w:val="0"/>
                <w:i w:val="0"/>
                <w:iCs w:val="0"/>
                <w:color w:val="000000" w:themeColor="text1" w:themeTint="FF" w:themeShade="FF"/>
                <w:sz w:val="24"/>
                <w:szCs w:val="24"/>
                <w:lang w:val="cy-GB"/>
              </w:rPr>
              <w:t xml:space="preserve"> ?</w:t>
            </w:r>
          </w:p>
          <w:p w:rsidR="3505F384" w:rsidP="3505F384" w:rsidRDefault="3505F384" w14:paraId="1EE73FEE" w14:textId="7298C48D">
            <w:pPr>
              <w:rPr>
                <w:rFonts w:ascii="Calibri" w:hAnsi="Calibri" w:eastAsia="Calibri" w:cs="Calibri"/>
                <w:b w:val="0"/>
                <w:bCs w:val="0"/>
                <w:i w:val="0"/>
                <w:iCs w:val="0"/>
                <w:color w:val="000000" w:themeColor="text1" w:themeTint="FF" w:themeShade="FF"/>
                <w:sz w:val="24"/>
                <w:szCs w:val="24"/>
                <w:lang w:val="en-GB"/>
              </w:rPr>
            </w:pPr>
            <w:r w:rsidRPr="3505F384" w:rsidR="3505F384">
              <w:rPr>
                <w:rFonts w:ascii="Calibri" w:hAnsi="Calibri" w:eastAsia="Calibri" w:cs="Calibri"/>
                <w:b w:val="0"/>
                <w:bCs w:val="0"/>
                <w:i w:val="0"/>
                <w:iCs w:val="0"/>
                <w:color w:val="000000" w:themeColor="text1" w:themeTint="FF" w:themeShade="FF"/>
                <w:sz w:val="24"/>
                <w:szCs w:val="24"/>
                <w:lang w:val="cy-GB"/>
              </w:rPr>
              <w:t>Trafod hyn gyda’r dosbarth</w:t>
            </w:r>
          </w:p>
        </w:tc>
        <w:tc>
          <w:tcPr>
            <w:tcW w:w="1706" w:type="dxa"/>
            <w:tcBorders>
              <w:top w:val="single" w:sz="6"/>
              <w:left w:val="single" w:sz="6"/>
              <w:bottom w:val="single" w:sz="6"/>
              <w:right w:val="single" w:sz="6"/>
            </w:tcBorders>
            <w:tcMar/>
            <w:vAlign w:val="top"/>
          </w:tcPr>
          <w:p w:rsidR="3505F384" w:rsidP="3505F384" w:rsidRDefault="3505F384" w14:paraId="3BE7DFC5" w14:textId="2980D501">
            <w:pPr>
              <w:ind w:left="720"/>
              <w:rPr>
                <w:rFonts w:ascii="Calibri" w:hAnsi="Calibri" w:eastAsia="Calibri" w:cs="Calibri"/>
                <w:b w:val="0"/>
                <w:bCs w:val="0"/>
                <w:i w:val="0"/>
                <w:iCs w:val="0"/>
                <w:sz w:val="28"/>
                <w:szCs w:val="28"/>
              </w:rPr>
            </w:pPr>
          </w:p>
        </w:tc>
      </w:tr>
      <w:tr w:rsidR="3505F384" w:rsidTr="3505F384" w14:paraId="67E45588">
        <w:trPr>
          <w:trHeight w:val="2040"/>
        </w:trPr>
        <w:tc>
          <w:tcPr>
            <w:tcW w:w="1260" w:type="dxa"/>
            <w:tcBorders>
              <w:top w:val="single" w:sz="6"/>
              <w:left w:val="single" w:sz="6"/>
              <w:bottom w:val="single" w:sz="6"/>
              <w:right w:val="single" w:sz="6"/>
            </w:tcBorders>
            <w:tcMar/>
            <w:vAlign w:val="top"/>
          </w:tcPr>
          <w:p w:rsidR="3505F384" w:rsidP="3505F384" w:rsidRDefault="3505F384" w14:paraId="7A63F75B" w14:textId="7518AE42">
            <w:pPr>
              <w:jc w:val="center"/>
              <w:rPr>
                <w:rFonts w:ascii="Calibri" w:hAnsi="Calibri" w:eastAsia="Calibri" w:cs="Calibri"/>
                <w:b w:val="0"/>
                <w:bCs w:val="0"/>
                <w:i w:val="0"/>
                <w:iCs w:val="0"/>
                <w:sz w:val="24"/>
                <w:szCs w:val="24"/>
              </w:rPr>
            </w:pPr>
          </w:p>
          <w:p w:rsidR="3505F384" w:rsidP="3505F384" w:rsidRDefault="3505F384" w14:paraId="1C4E65C7" w14:textId="1E3D2CE4">
            <w:pPr>
              <w:jc w:val="center"/>
              <w:rPr>
                <w:rFonts w:ascii="Calibri" w:hAnsi="Calibri" w:eastAsia="Calibri" w:cs="Calibri"/>
                <w:b w:val="0"/>
                <w:bCs w:val="0"/>
                <w:i w:val="0"/>
                <w:iCs w:val="0"/>
                <w:sz w:val="24"/>
                <w:szCs w:val="24"/>
              </w:rPr>
            </w:pPr>
          </w:p>
          <w:p w:rsidR="3505F384" w:rsidP="3505F384" w:rsidRDefault="3505F384" w14:paraId="7C29932A" w14:textId="15D51395">
            <w:pPr>
              <w:jc w:val="center"/>
              <w:rPr>
                <w:rFonts w:ascii="Calibri" w:hAnsi="Calibri" w:eastAsia="Calibri" w:cs="Calibri"/>
                <w:b w:val="0"/>
                <w:bCs w:val="0"/>
                <w:i w:val="0"/>
                <w:iCs w:val="0"/>
                <w:sz w:val="24"/>
                <w:szCs w:val="24"/>
              </w:rPr>
            </w:pPr>
            <w:r w:rsidRPr="3505F384" w:rsidR="3505F384">
              <w:rPr>
                <w:rFonts w:ascii="Calibri" w:hAnsi="Calibri" w:eastAsia="Calibri" w:cs="Calibri"/>
                <w:b w:val="1"/>
                <w:bCs w:val="1"/>
                <w:i w:val="0"/>
                <w:iCs w:val="0"/>
                <w:sz w:val="24"/>
                <w:szCs w:val="24"/>
                <w:lang w:val="cy-GB"/>
              </w:rPr>
              <w:t>Addysgu a Dysgu Craidd</w:t>
            </w:r>
          </w:p>
        </w:tc>
        <w:tc>
          <w:tcPr>
            <w:tcW w:w="3072" w:type="dxa"/>
            <w:tcBorders>
              <w:top w:val="single" w:sz="6"/>
              <w:left w:val="single" w:sz="6"/>
              <w:bottom w:val="single" w:sz="6"/>
              <w:right w:val="single" w:sz="6"/>
            </w:tcBorders>
            <w:tcMar/>
            <w:vAlign w:val="top"/>
          </w:tcPr>
          <w:p w:rsidR="3505F384" w:rsidP="3505F384" w:rsidRDefault="3505F384" w14:paraId="08AF2421" w14:textId="0C3E6D18">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Mynd ati i defnyddio deunyddiau celf gwahanol.</w:t>
            </w:r>
          </w:p>
          <w:p w:rsidR="3505F384" w:rsidP="3505F384" w:rsidRDefault="3505F384" w14:paraId="25858328" w14:textId="3C57150E">
            <w:pPr>
              <w:rPr>
                <w:rFonts w:ascii="Calibri" w:hAnsi="Calibri" w:eastAsia="Calibri" w:cs="Calibri"/>
                <w:b w:val="0"/>
                <w:bCs w:val="0"/>
                <w:i w:val="0"/>
                <w:iCs w:val="0"/>
                <w:sz w:val="28"/>
                <w:szCs w:val="28"/>
                <w:lang w:val="en-GB"/>
              </w:rPr>
            </w:pPr>
            <w:r w:rsidRPr="3505F384" w:rsidR="3505F384">
              <w:rPr>
                <w:rFonts w:ascii="Calibri" w:hAnsi="Calibri" w:eastAsia="Calibri" w:cs="Calibri"/>
                <w:b w:val="0"/>
                <w:bCs w:val="0"/>
                <w:i w:val="0"/>
                <w:iCs w:val="0"/>
                <w:sz w:val="28"/>
                <w:szCs w:val="28"/>
                <w:lang w:val="cy-GB"/>
              </w:rPr>
              <w:t>Atgoffa’r plant i rhoi ei hun y y fforest law a’u ddylunio beth maent yn gweld.</w:t>
            </w:r>
          </w:p>
          <w:p w:rsidR="3505F384" w:rsidP="3505F384" w:rsidRDefault="3505F384" w14:paraId="46E3F833" w14:textId="6B5BA9CD">
            <w:pPr>
              <w:rPr>
                <w:rFonts w:ascii="Calibri" w:hAnsi="Calibri" w:eastAsia="Calibri" w:cs="Calibri"/>
                <w:b w:val="0"/>
                <w:bCs w:val="0"/>
                <w:i w:val="0"/>
                <w:iCs w:val="0"/>
                <w:sz w:val="28"/>
                <w:szCs w:val="28"/>
                <w:lang w:val="en-GB"/>
              </w:rPr>
            </w:pPr>
            <w:r w:rsidRPr="3505F384" w:rsidR="3505F384">
              <w:rPr>
                <w:rFonts w:ascii="Calibri" w:hAnsi="Calibri" w:eastAsia="Calibri" w:cs="Calibri"/>
                <w:b w:val="0"/>
                <w:bCs w:val="0"/>
                <w:i w:val="0"/>
                <w:iCs w:val="0"/>
                <w:sz w:val="28"/>
                <w:szCs w:val="28"/>
                <w:lang w:val="cy-GB"/>
              </w:rPr>
              <w:t xml:space="preserve">Rhoi’r meini prawf llwyddiant yng nghanol pob bwrdd fel eu bod y plant yn gallu atgoffa eu hun beth sydd angen cynnwys. </w:t>
            </w:r>
          </w:p>
        </w:tc>
        <w:tc>
          <w:tcPr>
            <w:tcW w:w="2978" w:type="dxa"/>
            <w:tcBorders>
              <w:top w:val="single" w:sz="6"/>
              <w:left w:val="single" w:sz="6"/>
              <w:bottom w:val="single" w:sz="6"/>
              <w:right w:val="single" w:sz="6"/>
            </w:tcBorders>
            <w:tcMar/>
            <w:vAlign w:val="top"/>
          </w:tcPr>
          <w:p w:rsidR="3505F384" w:rsidP="3505F384" w:rsidRDefault="3505F384" w14:paraId="6D8E4317" w14:textId="6DE0BC24">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 xml:space="preserve">Mynd ati i </w:t>
            </w:r>
            <w:r w:rsidRPr="3505F384" w:rsidR="7F9A5E02">
              <w:rPr>
                <w:rFonts w:ascii="Calibri" w:hAnsi="Calibri" w:eastAsia="Calibri" w:cs="Calibri"/>
                <w:b w:val="0"/>
                <w:bCs w:val="0"/>
                <w:i w:val="0"/>
                <w:iCs w:val="0"/>
                <w:sz w:val="28"/>
                <w:szCs w:val="28"/>
                <w:lang w:val="cy-GB"/>
              </w:rPr>
              <w:t>chreu</w:t>
            </w:r>
            <w:r w:rsidRPr="3505F384" w:rsidR="3505F384">
              <w:rPr>
                <w:rFonts w:ascii="Calibri" w:hAnsi="Calibri" w:eastAsia="Calibri" w:cs="Calibri"/>
                <w:b w:val="0"/>
                <w:bCs w:val="0"/>
                <w:i w:val="0"/>
                <w:iCs w:val="0"/>
                <w:sz w:val="28"/>
                <w:szCs w:val="28"/>
                <w:lang w:val="cy-GB"/>
              </w:rPr>
              <w:t xml:space="preserve"> fforest law mewn blwch esgidiau gan ddefnyddio’r deunyddiau a rhoddir.</w:t>
            </w:r>
          </w:p>
          <w:p w:rsidR="3505F384" w:rsidP="3505F384" w:rsidRDefault="3505F384" w14:paraId="03479833" w14:textId="2E340177">
            <w:pPr>
              <w:rPr>
                <w:rFonts w:ascii="Calibri" w:hAnsi="Calibri" w:eastAsia="Calibri" w:cs="Calibri"/>
                <w:b w:val="0"/>
                <w:bCs w:val="0"/>
                <w:i w:val="0"/>
                <w:iCs w:val="0"/>
                <w:sz w:val="28"/>
                <w:szCs w:val="28"/>
                <w:lang w:val="en-GB"/>
              </w:rPr>
            </w:pPr>
            <w:r w:rsidRPr="3505F384" w:rsidR="3505F384">
              <w:rPr>
                <w:rFonts w:ascii="Calibri" w:hAnsi="Calibri" w:eastAsia="Calibri" w:cs="Calibri"/>
                <w:b w:val="0"/>
                <w:bCs w:val="0"/>
                <w:i w:val="0"/>
                <w:iCs w:val="0"/>
                <w:sz w:val="28"/>
                <w:szCs w:val="28"/>
                <w:lang w:val="cy-GB"/>
              </w:rPr>
              <w:t xml:space="preserve">Cofio edrych ar y meini prawf </w:t>
            </w:r>
            <w:r w:rsidRPr="3505F384" w:rsidR="7A9E4FB8">
              <w:rPr>
                <w:rFonts w:ascii="Calibri" w:hAnsi="Calibri" w:eastAsia="Calibri" w:cs="Calibri"/>
                <w:b w:val="0"/>
                <w:bCs w:val="0"/>
                <w:i w:val="0"/>
                <w:iCs w:val="0"/>
                <w:sz w:val="28"/>
                <w:szCs w:val="28"/>
                <w:lang w:val="cy-GB"/>
              </w:rPr>
              <w:t>llwyddiant</w:t>
            </w:r>
            <w:r w:rsidRPr="3505F384" w:rsidR="3505F384">
              <w:rPr>
                <w:rFonts w:ascii="Calibri" w:hAnsi="Calibri" w:eastAsia="Calibri" w:cs="Calibri"/>
                <w:b w:val="0"/>
                <w:bCs w:val="0"/>
                <w:i w:val="0"/>
                <w:iCs w:val="0"/>
                <w:sz w:val="28"/>
                <w:szCs w:val="28"/>
                <w:lang w:val="cy-GB"/>
              </w:rPr>
              <w:t xml:space="preserve"> i helpu cyflwyno’r tasg </w:t>
            </w:r>
          </w:p>
        </w:tc>
        <w:tc>
          <w:tcPr>
            <w:tcW w:w="1706" w:type="dxa"/>
            <w:tcBorders>
              <w:top w:val="single" w:sz="6"/>
              <w:left w:val="single" w:sz="6"/>
              <w:bottom w:val="single" w:sz="6"/>
              <w:right w:val="single" w:sz="6"/>
            </w:tcBorders>
            <w:tcMar/>
            <w:vAlign w:val="top"/>
          </w:tcPr>
          <w:p w:rsidR="3505F384" w:rsidP="3505F384" w:rsidRDefault="3505F384" w14:paraId="64173487" w14:textId="5A08073B">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 blwch esgidiau (maint oedolyn)</w:t>
            </w:r>
          </w:p>
          <w:p w:rsidR="3505F384" w:rsidP="3505F384" w:rsidRDefault="3505F384" w14:paraId="53931B79" w14:textId="33C67AFC">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 brws paent</w:t>
            </w:r>
          </w:p>
          <w:p w:rsidR="3505F384" w:rsidP="3505F384" w:rsidRDefault="3505F384" w14:paraId="40D14752" w14:textId="1218924E">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 paent gwyrdd a brown a glas</w:t>
            </w:r>
          </w:p>
          <w:p w:rsidR="3505F384" w:rsidP="3505F384" w:rsidRDefault="3505F384" w14:paraId="23DB1197" w14:textId="23C67C5C">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 xml:space="preserve">• dail wedi cwympo / gwahanol arlliwiau o bapur </w:t>
            </w:r>
            <w:r w:rsidRPr="3505F384" w:rsidR="5CE99AD6">
              <w:rPr>
                <w:rFonts w:ascii="Calibri" w:hAnsi="Calibri" w:eastAsia="Calibri" w:cs="Calibri"/>
                <w:b w:val="0"/>
                <w:bCs w:val="0"/>
                <w:i w:val="0"/>
                <w:iCs w:val="0"/>
                <w:sz w:val="24"/>
                <w:szCs w:val="24"/>
                <w:lang w:val="cy-GB"/>
              </w:rPr>
              <w:t xml:space="preserve">tisw </w:t>
            </w:r>
            <w:r w:rsidRPr="3505F384" w:rsidR="3505F384">
              <w:rPr>
                <w:rFonts w:ascii="Calibri" w:hAnsi="Calibri" w:eastAsia="Calibri" w:cs="Calibri"/>
                <w:b w:val="0"/>
                <w:bCs w:val="0"/>
                <w:i w:val="0"/>
                <w:iCs w:val="0"/>
                <w:sz w:val="24"/>
                <w:szCs w:val="24"/>
                <w:lang w:val="cy-GB"/>
              </w:rPr>
              <w:t>gwyrdd</w:t>
            </w:r>
          </w:p>
          <w:p w:rsidR="3505F384" w:rsidP="3505F384" w:rsidRDefault="3505F384" w14:paraId="3D628E3A" w14:textId="3CA54202">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 pren mesur</w:t>
            </w:r>
          </w:p>
          <w:p w:rsidR="3505F384" w:rsidP="3505F384" w:rsidRDefault="3505F384" w14:paraId="4812F987" w14:textId="1B5C11B8">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 papur / cerdyn brown</w:t>
            </w:r>
          </w:p>
          <w:p w:rsidR="3505F384" w:rsidP="3505F384" w:rsidRDefault="3505F384" w14:paraId="4982F006" w14:textId="6C1120D7">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 glanhawyr llinyn gwyrdd / pibellau gwyrdd</w:t>
            </w:r>
          </w:p>
          <w:p w:rsidR="3505F384" w:rsidP="3505F384" w:rsidRDefault="3505F384" w14:paraId="4F4BD78A" w14:textId="478037E7">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 corlannau / pensiliau lliwio</w:t>
            </w:r>
          </w:p>
          <w:p w:rsidR="3505F384" w:rsidP="3505F384" w:rsidRDefault="3505F384" w14:paraId="25ABC01B" w14:textId="4F27278F">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 gwrthrychau naturiol e.e. cerrig mân,</w:t>
            </w:r>
          </w:p>
          <w:p w:rsidR="3505F384" w:rsidP="3505F384" w:rsidRDefault="3505F384" w14:paraId="08E50205" w14:textId="1A5C43F2">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cerrig, brigau, dail sych</w:t>
            </w:r>
          </w:p>
          <w:p w:rsidR="3505F384" w:rsidP="3505F384" w:rsidRDefault="3505F384" w14:paraId="47D38079" w14:textId="5588C343">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 tâp gludiog</w:t>
            </w:r>
          </w:p>
          <w:p w:rsidR="3505F384" w:rsidP="3505F384" w:rsidRDefault="3505F384" w14:paraId="65A5768B" w14:textId="7602EBC5">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 siswrn</w:t>
            </w:r>
          </w:p>
          <w:p w:rsidR="3505F384" w:rsidP="3505F384" w:rsidRDefault="3505F384" w14:paraId="61605588" w14:textId="73D457DB">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 glud</w:t>
            </w:r>
          </w:p>
          <w:p w:rsidR="3505F384" w:rsidP="3505F384" w:rsidRDefault="3505F384" w14:paraId="2C9C7EAD" w14:textId="69C47F64">
            <w:pPr>
              <w:rPr>
                <w:rFonts w:ascii="Calibri" w:hAnsi="Calibri" w:eastAsia="Calibri" w:cs="Calibri"/>
                <w:b w:val="0"/>
                <w:bCs w:val="0"/>
                <w:i w:val="0"/>
                <w:iCs w:val="0"/>
                <w:sz w:val="24"/>
                <w:szCs w:val="24"/>
              </w:rPr>
            </w:pPr>
            <w:r w:rsidRPr="3505F384" w:rsidR="3505F384">
              <w:rPr>
                <w:rFonts w:ascii="Calibri" w:hAnsi="Calibri" w:eastAsia="Calibri" w:cs="Calibri"/>
                <w:b w:val="0"/>
                <w:bCs w:val="0"/>
                <w:i w:val="0"/>
                <w:iCs w:val="0"/>
                <w:sz w:val="24"/>
                <w:szCs w:val="24"/>
                <w:lang w:val="cy-GB"/>
              </w:rPr>
              <w:t xml:space="preserve">• templedi anifeiliaid </w:t>
            </w:r>
          </w:p>
        </w:tc>
      </w:tr>
      <w:tr w:rsidR="3505F384" w:rsidTr="3505F384" w14:paraId="127014E9">
        <w:trPr>
          <w:trHeight w:val="2040"/>
        </w:trPr>
        <w:tc>
          <w:tcPr>
            <w:tcW w:w="1260" w:type="dxa"/>
            <w:tcBorders>
              <w:top w:val="single" w:sz="6"/>
              <w:left w:val="single" w:sz="6"/>
              <w:bottom w:val="single" w:sz="6"/>
              <w:right w:val="single" w:sz="6"/>
            </w:tcBorders>
            <w:tcMar/>
            <w:vAlign w:val="top"/>
          </w:tcPr>
          <w:p w:rsidR="3505F384" w:rsidP="3505F384" w:rsidRDefault="3505F384" w14:paraId="7F61C9C8" w14:textId="4D66442A">
            <w:pPr>
              <w:jc w:val="center"/>
              <w:rPr>
                <w:rFonts w:ascii="Calibri" w:hAnsi="Calibri" w:eastAsia="Calibri" w:cs="Calibri"/>
                <w:b w:val="0"/>
                <w:bCs w:val="0"/>
                <w:i w:val="0"/>
                <w:iCs w:val="0"/>
                <w:sz w:val="28"/>
                <w:szCs w:val="28"/>
              </w:rPr>
            </w:pPr>
          </w:p>
          <w:p w:rsidR="3505F384" w:rsidP="3505F384" w:rsidRDefault="3505F384" w14:paraId="08FD3F49" w14:textId="049540D6">
            <w:pPr>
              <w:jc w:val="center"/>
              <w:rPr>
                <w:rFonts w:ascii="Calibri" w:hAnsi="Calibri" w:eastAsia="Calibri" w:cs="Calibri"/>
                <w:b w:val="0"/>
                <w:bCs w:val="0"/>
                <w:i w:val="0"/>
                <w:iCs w:val="0"/>
                <w:sz w:val="28"/>
                <w:szCs w:val="28"/>
              </w:rPr>
            </w:pPr>
          </w:p>
          <w:p w:rsidR="3505F384" w:rsidP="3505F384" w:rsidRDefault="3505F384" w14:paraId="67C032E2" w14:textId="2DDE1B1F">
            <w:pPr>
              <w:jc w:val="center"/>
              <w:rPr>
                <w:rFonts w:ascii="Calibri" w:hAnsi="Calibri" w:eastAsia="Calibri" w:cs="Calibri"/>
                <w:b w:val="0"/>
                <w:bCs w:val="0"/>
                <w:i w:val="0"/>
                <w:iCs w:val="0"/>
                <w:sz w:val="28"/>
                <w:szCs w:val="28"/>
              </w:rPr>
            </w:pPr>
            <w:r w:rsidRPr="3505F384" w:rsidR="3505F384">
              <w:rPr>
                <w:rFonts w:ascii="Calibri" w:hAnsi="Calibri" w:eastAsia="Calibri" w:cs="Calibri"/>
                <w:b w:val="1"/>
                <w:bCs w:val="1"/>
                <w:i w:val="0"/>
                <w:iCs w:val="0"/>
                <w:sz w:val="28"/>
                <w:szCs w:val="28"/>
                <w:lang w:val="cy-GB"/>
              </w:rPr>
              <w:t>Sesiwn Gloi</w:t>
            </w:r>
          </w:p>
        </w:tc>
        <w:tc>
          <w:tcPr>
            <w:tcW w:w="3072" w:type="dxa"/>
            <w:tcBorders>
              <w:top w:val="single" w:sz="6"/>
              <w:left w:val="single" w:sz="6"/>
              <w:bottom w:val="single" w:sz="6"/>
              <w:right w:val="single" w:sz="6"/>
            </w:tcBorders>
            <w:tcMar/>
            <w:vAlign w:val="top"/>
          </w:tcPr>
          <w:p w:rsidR="3505F384" w:rsidP="3505F384" w:rsidRDefault="3505F384" w14:paraId="5ABFE39D" w14:textId="532FEF28">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 xml:space="preserve">Edrych eto ar y meini prawf llwyddiant wrth defnyddio diagram PMD trafod gyda’r plant </w:t>
            </w:r>
            <w:r w:rsidRPr="3505F384" w:rsidR="3505F384">
              <w:rPr>
                <w:rFonts w:ascii="Calibri" w:hAnsi="Calibri" w:eastAsia="Calibri" w:cs="Calibri"/>
                <w:b w:val="1"/>
                <w:bCs w:val="1"/>
                <w:i w:val="0"/>
                <w:iCs w:val="0"/>
                <w:color w:val="000000" w:themeColor="text1" w:themeTint="FF" w:themeShade="FF"/>
                <w:sz w:val="22"/>
                <w:szCs w:val="22"/>
                <w:lang w:val="cy-GB"/>
              </w:rPr>
              <w:t xml:space="preserve">a </w:t>
            </w:r>
            <w:r w:rsidRPr="3505F384" w:rsidR="3505F384">
              <w:rPr>
                <w:rFonts w:ascii="Calibri" w:hAnsi="Calibri" w:eastAsia="Calibri" w:cs="Calibri"/>
                <w:b w:val="0"/>
                <w:bCs w:val="0"/>
                <w:i w:val="0"/>
                <w:iCs w:val="0"/>
                <w:sz w:val="28"/>
                <w:szCs w:val="28"/>
                <w:lang w:val="cy-GB"/>
              </w:rPr>
              <w:t xml:space="preserve">ydyn yn meddwl eu bod wedi </w:t>
            </w:r>
            <w:r w:rsidRPr="3505F384" w:rsidR="52BCF20A">
              <w:rPr>
                <w:rFonts w:ascii="Calibri" w:hAnsi="Calibri" w:eastAsia="Calibri" w:cs="Calibri"/>
                <w:b w:val="0"/>
                <w:bCs w:val="0"/>
                <w:i w:val="0"/>
                <w:iCs w:val="0"/>
                <w:sz w:val="28"/>
                <w:szCs w:val="28"/>
                <w:lang w:val="cy-GB"/>
              </w:rPr>
              <w:t>bodloni</w:t>
            </w:r>
            <w:r w:rsidRPr="3505F384" w:rsidR="3505F384">
              <w:rPr>
                <w:rFonts w:ascii="Calibri" w:hAnsi="Calibri" w:eastAsia="Calibri" w:cs="Calibri"/>
                <w:b w:val="0"/>
                <w:bCs w:val="0"/>
                <w:i w:val="0"/>
                <w:iCs w:val="0"/>
                <w:sz w:val="28"/>
                <w:szCs w:val="28"/>
                <w:lang w:val="cy-GB"/>
              </w:rPr>
              <w:t xml:space="preserve"> eu meini prawf llwyddiant ac ai’r meini prawf llwyddiant hyn oedd y mwyaf addas.</w:t>
            </w:r>
          </w:p>
          <w:p w:rsidR="3505F384" w:rsidP="3505F384" w:rsidRDefault="3505F384" w14:paraId="4D284BEE" w14:textId="4A94EBB1">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Plws + wedi gweithio/</w:t>
            </w:r>
            <w:r w:rsidRPr="3505F384" w:rsidR="0E763246">
              <w:rPr>
                <w:rFonts w:ascii="Calibri" w:hAnsi="Calibri" w:eastAsia="Calibri" w:cs="Calibri"/>
                <w:b w:val="0"/>
                <w:bCs w:val="0"/>
                <w:i w:val="0"/>
                <w:iCs w:val="0"/>
                <w:sz w:val="28"/>
                <w:szCs w:val="28"/>
                <w:lang w:val="cy-GB"/>
              </w:rPr>
              <w:t>gwneud</w:t>
            </w:r>
          </w:p>
          <w:p w:rsidR="0E763246" w:rsidP="3505F384" w:rsidRDefault="0E763246" w14:paraId="2C31314F" w14:textId="6400151A">
            <w:pPr>
              <w:rPr>
                <w:rFonts w:ascii="Calibri" w:hAnsi="Calibri" w:eastAsia="Calibri" w:cs="Calibri"/>
                <w:b w:val="0"/>
                <w:bCs w:val="0"/>
                <w:i w:val="0"/>
                <w:iCs w:val="0"/>
                <w:sz w:val="28"/>
                <w:szCs w:val="28"/>
              </w:rPr>
            </w:pPr>
            <w:r w:rsidRPr="3505F384" w:rsidR="0E763246">
              <w:rPr>
                <w:rFonts w:ascii="Calibri" w:hAnsi="Calibri" w:eastAsia="Calibri" w:cs="Calibri"/>
                <w:b w:val="0"/>
                <w:bCs w:val="0"/>
                <w:i w:val="0"/>
                <w:iCs w:val="0"/>
                <w:sz w:val="28"/>
                <w:szCs w:val="28"/>
                <w:lang w:val="cy-GB"/>
              </w:rPr>
              <w:t>Minws</w:t>
            </w:r>
            <w:r w:rsidRPr="3505F384" w:rsidR="3505F384">
              <w:rPr>
                <w:rFonts w:ascii="Calibri" w:hAnsi="Calibri" w:eastAsia="Calibri" w:cs="Calibri"/>
                <w:b w:val="0"/>
                <w:bCs w:val="0"/>
                <w:i w:val="0"/>
                <w:iCs w:val="0"/>
                <w:sz w:val="28"/>
                <w:szCs w:val="28"/>
                <w:lang w:val="cy-GB"/>
              </w:rPr>
              <w:t xml:space="preserve"> – dim wedi gweithio/gwneud</w:t>
            </w:r>
          </w:p>
          <w:p w:rsidR="3505F384" w:rsidP="3505F384" w:rsidRDefault="3505F384" w14:paraId="0D0CD852" w14:textId="5182CA41">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Diddorol ‘D’ - Beth gallaf wella/ targedau posib</w:t>
            </w:r>
          </w:p>
        </w:tc>
        <w:tc>
          <w:tcPr>
            <w:tcW w:w="2978" w:type="dxa"/>
            <w:tcBorders>
              <w:top w:val="single" w:sz="6"/>
              <w:left w:val="single" w:sz="6"/>
              <w:bottom w:val="single" w:sz="6"/>
              <w:right w:val="single" w:sz="6"/>
            </w:tcBorders>
            <w:tcMar/>
            <w:vAlign w:val="top"/>
          </w:tcPr>
          <w:p w:rsidR="6240249A" w:rsidP="3505F384" w:rsidRDefault="6240249A" w14:paraId="49B2F324" w14:textId="33DB5424">
            <w:pPr>
              <w:rPr>
                <w:rFonts w:ascii="Calibri" w:hAnsi="Calibri" w:eastAsia="Calibri" w:cs="Calibri"/>
                <w:b w:val="0"/>
                <w:bCs w:val="0"/>
                <w:i w:val="0"/>
                <w:iCs w:val="0"/>
                <w:sz w:val="28"/>
                <w:szCs w:val="28"/>
              </w:rPr>
            </w:pPr>
            <w:r w:rsidRPr="3505F384" w:rsidR="6240249A">
              <w:rPr>
                <w:rFonts w:ascii="Calibri" w:hAnsi="Calibri" w:eastAsia="Calibri" w:cs="Calibri"/>
                <w:b w:val="0"/>
                <w:bCs w:val="0"/>
                <w:i w:val="0"/>
                <w:iCs w:val="0"/>
                <w:sz w:val="28"/>
                <w:szCs w:val="28"/>
                <w:lang w:val="cy-GB"/>
              </w:rPr>
              <w:t>Edrych</w:t>
            </w:r>
            <w:r w:rsidRPr="3505F384" w:rsidR="3505F384">
              <w:rPr>
                <w:rFonts w:ascii="Calibri" w:hAnsi="Calibri" w:eastAsia="Calibri" w:cs="Calibri"/>
                <w:b w:val="0"/>
                <w:bCs w:val="0"/>
                <w:i w:val="0"/>
                <w:iCs w:val="0"/>
                <w:sz w:val="28"/>
                <w:szCs w:val="28"/>
                <w:lang w:val="cy-GB"/>
              </w:rPr>
              <w:t xml:space="preserve"> ar y meini prawf llwyddiant a llunio’r diagram PMD - </w:t>
            </w:r>
          </w:p>
          <w:p w:rsidR="3505F384" w:rsidP="3505F384" w:rsidRDefault="3505F384" w14:paraId="15F3EF50" w14:textId="7BC83D4F">
            <w:pPr>
              <w:rPr>
                <w:rFonts w:ascii="Calibri" w:hAnsi="Calibri" w:eastAsia="Calibri" w:cs="Calibri"/>
                <w:b w:val="0"/>
                <w:bCs w:val="0"/>
                <w:i w:val="0"/>
                <w:iCs w:val="0"/>
                <w:sz w:val="28"/>
                <w:szCs w:val="28"/>
              </w:rPr>
            </w:pPr>
            <w:r w:rsidRPr="3505F384" w:rsidR="3505F384">
              <w:rPr>
                <w:rFonts w:ascii="Calibri" w:hAnsi="Calibri" w:eastAsia="Calibri" w:cs="Calibri"/>
                <w:b w:val="0"/>
                <w:bCs w:val="0"/>
                <w:i w:val="0"/>
                <w:iCs w:val="0"/>
                <w:sz w:val="28"/>
                <w:szCs w:val="28"/>
                <w:lang w:val="cy-GB"/>
              </w:rPr>
              <w:t>Ystyried 'Pa mor dda ydw i wedi....?'</w:t>
            </w:r>
          </w:p>
        </w:tc>
        <w:tc>
          <w:tcPr>
            <w:tcW w:w="1706" w:type="dxa"/>
            <w:tcBorders>
              <w:top w:val="single" w:sz="6"/>
              <w:left w:val="single" w:sz="6"/>
              <w:bottom w:val="single" w:sz="6"/>
              <w:right w:val="single" w:sz="6"/>
            </w:tcBorders>
            <w:tcMar/>
            <w:vAlign w:val="top"/>
          </w:tcPr>
          <w:p w:rsidR="3505F384" w:rsidP="3505F384" w:rsidRDefault="3505F384" w14:paraId="4D82EFEB" w14:textId="0664F84B">
            <w:pPr>
              <w:rPr>
                <w:rFonts w:ascii="Calibri" w:hAnsi="Calibri" w:eastAsia="Calibri" w:cs="Calibri"/>
                <w:b w:val="0"/>
                <w:bCs w:val="0"/>
                <w:i w:val="0"/>
                <w:iCs w:val="0"/>
                <w:sz w:val="28"/>
                <w:szCs w:val="28"/>
              </w:rPr>
            </w:pPr>
          </w:p>
        </w:tc>
      </w:tr>
    </w:tbl>
    <w:p w:rsidR="3505F384" w:rsidP="3505F384" w:rsidRDefault="3505F384" w14:paraId="4269B2B4" w14:textId="5CB2D742">
      <w:pPr>
        <w:pStyle w:val="Normal"/>
        <w:rPr>
          <w:rFonts w:ascii="Calibri" w:hAnsi="Calibri" w:eastAsia="Calibri" w:cs="Calibri"/>
          <w:b w:val="0"/>
          <w:bCs w:val="0"/>
          <w:i w:val="0"/>
          <w:iCs w:val="0"/>
          <w:noProof w:val="0"/>
          <w:color w:val="000000" w:themeColor="text1" w:themeTint="FF" w:themeShade="FF"/>
          <w:sz w:val="28"/>
          <w:szCs w:val="28"/>
          <w:lang w:val="cy-GB"/>
        </w:rPr>
      </w:pPr>
    </w:p>
    <w:sectPr w:rsidR="0000788B">
      <w:pgSz w:w="11906" w:h="16838" w:orient="portrait"/>
      <w:pgMar w:top="1440" w:right="1440" w:bottom="1440" w:left="1440" w:header="720" w:footer="720" w:gutter="0"/>
      <w:cols w:space="720"/>
      <w:docGrid w:linePitch="360"/>
      <w:headerReference w:type="default" r:id="Rf700d039e2f44289"/>
      <w:footerReference w:type="default" r:id="R70da8ba308594b9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505F384" w:rsidTr="3505F384" w14:paraId="356D2CD4">
      <w:tc>
        <w:tcPr>
          <w:tcW w:w="3005" w:type="dxa"/>
          <w:tcMar/>
        </w:tcPr>
        <w:p w:rsidR="3505F384" w:rsidP="3505F384" w:rsidRDefault="3505F384" w14:paraId="474EE3D1" w14:textId="259809B0">
          <w:pPr>
            <w:pStyle w:val="Header"/>
            <w:bidi w:val="0"/>
            <w:ind w:left="-115"/>
            <w:jc w:val="left"/>
          </w:pPr>
        </w:p>
      </w:tc>
      <w:tc>
        <w:tcPr>
          <w:tcW w:w="3005" w:type="dxa"/>
          <w:tcMar/>
        </w:tcPr>
        <w:p w:rsidR="3505F384" w:rsidP="3505F384" w:rsidRDefault="3505F384" w14:paraId="52AAD31A" w14:textId="10CF7B71">
          <w:pPr>
            <w:pStyle w:val="Header"/>
            <w:bidi w:val="0"/>
            <w:jc w:val="center"/>
          </w:pPr>
        </w:p>
      </w:tc>
      <w:tc>
        <w:tcPr>
          <w:tcW w:w="3005" w:type="dxa"/>
          <w:tcMar/>
        </w:tcPr>
        <w:p w:rsidR="3505F384" w:rsidP="3505F384" w:rsidRDefault="3505F384" w14:paraId="6F0EAD13" w14:textId="0FB5982E">
          <w:pPr>
            <w:pStyle w:val="Header"/>
            <w:bidi w:val="0"/>
            <w:ind w:right="-115"/>
            <w:jc w:val="right"/>
          </w:pPr>
        </w:p>
      </w:tc>
    </w:tr>
  </w:tbl>
  <w:p w:rsidR="3505F384" w:rsidP="3505F384" w:rsidRDefault="3505F384" w14:paraId="1AA70114" w14:textId="73E716E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505F384" w:rsidTr="3505F384" w14:paraId="00DB5565">
      <w:tc>
        <w:tcPr>
          <w:tcW w:w="3005" w:type="dxa"/>
          <w:tcMar/>
        </w:tcPr>
        <w:p w:rsidR="3505F384" w:rsidP="3505F384" w:rsidRDefault="3505F384" w14:paraId="5EE0F339" w14:textId="58B2420D">
          <w:pPr>
            <w:pStyle w:val="Header"/>
            <w:bidi w:val="0"/>
            <w:ind w:left="-115"/>
            <w:jc w:val="left"/>
          </w:pPr>
        </w:p>
      </w:tc>
      <w:tc>
        <w:tcPr>
          <w:tcW w:w="3005" w:type="dxa"/>
          <w:tcMar/>
        </w:tcPr>
        <w:p w:rsidR="3505F384" w:rsidP="3505F384" w:rsidRDefault="3505F384" w14:paraId="4E27F27E" w14:textId="29B05F9C">
          <w:pPr>
            <w:pStyle w:val="Header"/>
            <w:bidi w:val="0"/>
            <w:jc w:val="center"/>
          </w:pPr>
        </w:p>
      </w:tc>
      <w:tc>
        <w:tcPr>
          <w:tcW w:w="3005" w:type="dxa"/>
          <w:tcMar/>
        </w:tcPr>
        <w:p w:rsidR="3505F384" w:rsidP="3505F384" w:rsidRDefault="3505F384" w14:paraId="1B967B51" w14:textId="66AFA8CE">
          <w:pPr>
            <w:pStyle w:val="Header"/>
            <w:bidi w:val="0"/>
            <w:ind w:right="-115"/>
            <w:jc w:val="right"/>
          </w:pPr>
        </w:p>
      </w:tc>
    </w:tr>
  </w:tbl>
  <w:p w:rsidR="3505F384" w:rsidP="3505F384" w:rsidRDefault="3505F384" w14:paraId="7D96F257" w14:textId="461A3916">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9562D50"/>
    <w:multiLevelType w:val="hybridMultilevel"/>
    <w:tmpl w:val="FFFFFFFF"/>
    <w:lvl w:ilvl="0">
      <w:start w:val="1"/>
      <w:numFmt w:val="bullet"/>
      <w:lvlText w:val=""/>
      <w:lvlJc w:val="left"/>
      <w:pPr>
        <w:ind w:left="720" w:hanging="360"/>
      </w:pPr>
      <w:rPr>
        <w:rFonts w:hint="default" w:ascii="Symbol" w:hAnsi="Symbol"/>
      </w:rPr>
    </w:lvl>
    <w:lvl w:ilvl="1" w:tplc="FAD2D41E">
      <w:start w:val="1"/>
      <w:numFmt w:val="bullet"/>
      <w:lvlText w:val="o"/>
      <w:lvlJc w:val="left"/>
      <w:pPr>
        <w:ind w:left="1440" w:hanging="360"/>
      </w:pPr>
      <w:rPr>
        <w:rFonts w:hint="default" w:ascii="Courier New" w:hAnsi="Courier New"/>
      </w:rPr>
    </w:lvl>
    <w:lvl w:ilvl="2" w:tplc="FAAC2658">
      <w:start w:val="1"/>
      <w:numFmt w:val="bullet"/>
      <w:lvlText w:val=""/>
      <w:lvlJc w:val="left"/>
      <w:pPr>
        <w:ind w:left="2160" w:hanging="360"/>
      </w:pPr>
      <w:rPr>
        <w:rFonts w:hint="default" w:ascii="Wingdings" w:hAnsi="Wingdings"/>
      </w:rPr>
    </w:lvl>
    <w:lvl w:ilvl="3" w:tplc="7ACE9080">
      <w:start w:val="1"/>
      <w:numFmt w:val="bullet"/>
      <w:lvlText w:val=""/>
      <w:lvlJc w:val="left"/>
      <w:pPr>
        <w:ind w:left="2880" w:hanging="360"/>
      </w:pPr>
      <w:rPr>
        <w:rFonts w:hint="default" w:ascii="Symbol" w:hAnsi="Symbol"/>
      </w:rPr>
    </w:lvl>
    <w:lvl w:ilvl="4" w:tplc="0290B944">
      <w:start w:val="1"/>
      <w:numFmt w:val="bullet"/>
      <w:lvlText w:val="o"/>
      <w:lvlJc w:val="left"/>
      <w:pPr>
        <w:ind w:left="3600" w:hanging="360"/>
      </w:pPr>
      <w:rPr>
        <w:rFonts w:hint="default" w:ascii="Courier New" w:hAnsi="Courier New"/>
      </w:rPr>
    </w:lvl>
    <w:lvl w:ilvl="5" w:tplc="E5F467DC">
      <w:start w:val="1"/>
      <w:numFmt w:val="bullet"/>
      <w:lvlText w:val=""/>
      <w:lvlJc w:val="left"/>
      <w:pPr>
        <w:ind w:left="4320" w:hanging="360"/>
      </w:pPr>
      <w:rPr>
        <w:rFonts w:hint="default" w:ascii="Wingdings" w:hAnsi="Wingdings"/>
      </w:rPr>
    </w:lvl>
    <w:lvl w:ilvl="6" w:tplc="CFCA0496">
      <w:start w:val="1"/>
      <w:numFmt w:val="bullet"/>
      <w:lvlText w:val=""/>
      <w:lvlJc w:val="left"/>
      <w:pPr>
        <w:ind w:left="5040" w:hanging="360"/>
      </w:pPr>
      <w:rPr>
        <w:rFonts w:hint="default" w:ascii="Symbol" w:hAnsi="Symbol"/>
      </w:rPr>
    </w:lvl>
    <w:lvl w:ilvl="7" w:tplc="4704FBE8">
      <w:start w:val="1"/>
      <w:numFmt w:val="bullet"/>
      <w:lvlText w:val="o"/>
      <w:lvlJc w:val="left"/>
      <w:pPr>
        <w:ind w:left="5760" w:hanging="360"/>
      </w:pPr>
      <w:rPr>
        <w:rFonts w:hint="default" w:ascii="Courier New" w:hAnsi="Courier New"/>
      </w:rPr>
    </w:lvl>
    <w:lvl w:ilvl="8" w:tplc="97A88880">
      <w:start w:val="1"/>
      <w:numFmt w:val="bullet"/>
      <w:lvlText w:val=""/>
      <w:lvlJc w:val="left"/>
      <w:pPr>
        <w:ind w:left="6480" w:hanging="360"/>
      </w:pPr>
      <w:rPr>
        <w:rFonts w:hint="default" w:ascii="Wingdings" w:hAnsi="Wingdings"/>
      </w:rPr>
    </w:lvl>
  </w:abstractNum>
  <w:abstractNum w:abstractNumId="1" w15:restartNumberingAfterBreak="0">
    <w:nsid w:val="19C8339D"/>
    <w:multiLevelType w:val="hybridMultilevel"/>
    <w:tmpl w:val="FFFFFFFF"/>
    <w:lvl w:ilvl="0" w:tplc="ABB00AFA">
      <w:start w:val="1"/>
      <w:numFmt w:val="bullet"/>
      <w:lvlText w:val=""/>
      <w:lvlJc w:val="left"/>
      <w:pPr>
        <w:ind w:left="720" w:hanging="360"/>
      </w:pPr>
      <w:rPr>
        <w:rFonts w:hint="default" w:ascii="Symbol" w:hAnsi="Symbol"/>
      </w:rPr>
    </w:lvl>
    <w:lvl w:ilvl="1" w:tplc="69CA04FA">
      <w:start w:val="1"/>
      <w:numFmt w:val="bullet"/>
      <w:lvlText w:val="o"/>
      <w:lvlJc w:val="left"/>
      <w:pPr>
        <w:ind w:left="1440" w:hanging="360"/>
      </w:pPr>
      <w:rPr>
        <w:rFonts w:hint="default" w:ascii="Courier New" w:hAnsi="Courier New"/>
      </w:rPr>
    </w:lvl>
    <w:lvl w:ilvl="2" w:tplc="49862D80">
      <w:start w:val="1"/>
      <w:numFmt w:val="bullet"/>
      <w:lvlText w:val=""/>
      <w:lvlJc w:val="left"/>
      <w:pPr>
        <w:ind w:left="2160" w:hanging="360"/>
      </w:pPr>
      <w:rPr>
        <w:rFonts w:hint="default" w:ascii="Wingdings" w:hAnsi="Wingdings"/>
      </w:rPr>
    </w:lvl>
    <w:lvl w:ilvl="3" w:tplc="14706608">
      <w:start w:val="1"/>
      <w:numFmt w:val="bullet"/>
      <w:lvlText w:val=""/>
      <w:lvlJc w:val="left"/>
      <w:pPr>
        <w:ind w:left="2880" w:hanging="360"/>
      </w:pPr>
      <w:rPr>
        <w:rFonts w:hint="default" w:ascii="Symbol" w:hAnsi="Symbol"/>
      </w:rPr>
    </w:lvl>
    <w:lvl w:ilvl="4" w:tplc="E1086A1E">
      <w:start w:val="1"/>
      <w:numFmt w:val="bullet"/>
      <w:lvlText w:val="o"/>
      <w:lvlJc w:val="left"/>
      <w:pPr>
        <w:ind w:left="3600" w:hanging="360"/>
      </w:pPr>
      <w:rPr>
        <w:rFonts w:hint="default" w:ascii="Courier New" w:hAnsi="Courier New"/>
      </w:rPr>
    </w:lvl>
    <w:lvl w:ilvl="5" w:tplc="9E6C395A">
      <w:start w:val="1"/>
      <w:numFmt w:val="bullet"/>
      <w:lvlText w:val=""/>
      <w:lvlJc w:val="left"/>
      <w:pPr>
        <w:ind w:left="4320" w:hanging="360"/>
      </w:pPr>
      <w:rPr>
        <w:rFonts w:hint="default" w:ascii="Wingdings" w:hAnsi="Wingdings"/>
      </w:rPr>
    </w:lvl>
    <w:lvl w:ilvl="6" w:tplc="ADC25720">
      <w:start w:val="1"/>
      <w:numFmt w:val="bullet"/>
      <w:lvlText w:val=""/>
      <w:lvlJc w:val="left"/>
      <w:pPr>
        <w:ind w:left="5040" w:hanging="360"/>
      </w:pPr>
      <w:rPr>
        <w:rFonts w:hint="default" w:ascii="Symbol" w:hAnsi="Symbol"/>
      </w:rPr>
    </w:lvl>
    <w:lvl w:ilvl="7" w:tplc="B9207A02">
      <w:start w:val="1"/>
      <w:numFmt w:val="bullet"/>
      <w:lvlText w:val="o"/>
      <w:lvlJc w:val="left"/>
      <w:pPr>
        <w:ind w:left="5760" w:hanging="360"/>
      </w:pPr>
      <w:rPr>
        <w:rFonts w:hint="default" w:ascii="Courier New" w:hAnsi="Courier New"/>
      </w:rPr>
    </w:lvl>
    <w:lvl w:ilvl="8" w:tplc="29B218DA">
      <w:start w:val="1"/>
      <w:numFmt w:val="bullet"/>
      <w:lvlText w:val=""/>
      <w:lvlJc w:val="left"/>
      <w:pPr>
        <w:ind w:left="6480" w:hanging="360"/>
      </w:pPr>
      <w:rPr>
        <w:rFonts w:hint="default" w:ascii="Wingdings" w:hAnsi="Wingdings"/>
      </w:rPr>
    </w:lvl>
  </w:abstractNum>
  <w:abstractNum w:abstractNumId="2" w15:restartNumberingAfterBreak="0">
    <w:nsid w:val="34A67CAB"/>
    <w:multiLevelType w:val="hybridMultilevel"/>
    <w:tmpl w:val="FFFFFFFF"/>
    <w:lvl w:ilvl="0" w:tplc="EFCAB25A">
      <w:start w:val="1"/>
      <w:numFmt w:val="bullet"/>
      <w:lvlText w:val=""/>
      <w:lvlJc w:val="left"/>
      <w:pPr>
        <w:ind w:left="720" w:hanging="360"/>
      </w:pPr>
      <w:rPr>
        <w:rFonts w:hint="default" w:ascii="Symbol" w:hAnsi="Symbol"/>
      </w:rPr>
    </w:lvl>
    <w:lvl w:ilvl="1" w:tplc="C8528B52">
      <w:start w:val="1"/>
      <w:numFmt w:val="bullet"/>
      <w:lvlText w:val="o"/>
      <w:lvlJc w:val="left"/>
      <w:pPr>
        <w:ind w:left="1440" w:hanging="360"/>
      </w:pPr>
      <w:rPr>
        <w:rFonts w:hint="default" w:ascii="Courier New" w:hAnsi="Courier New"/>
      </w:rPr>
    </w:lvl>
    <w:lvl w:ilvl="2" w:tplc="7228E3DC">
      <w:start w:val="1"/>
      <w:numFmt w:val="bullet"/>
      <w:lvlText w:val=""/>
      <w:lvlJc w:val="left"/>
      <w:pPr>
        <w:ind w:left="2160" w:hanging="360"/>
      </w:pPr>
      <w:rPr>
        <w:rFonts w:hint="default" w:ascii="Wingdings" w:hAnsi="Wingdings"/>
      </w:rPr>
    </w:lvl>
    <w:lvl w:ilvl="3" w:tplc="15D854AA">
      <w:start w:val="1"/>
      <w:numFmt w:val="bullet"/>
      <w:lvlText w:val=""/>
      <w:lvlJc w:val="left"/>
      <w:pPr>
        <w:ind w:left="2880" w:hanging="360"/>
      </w:pPr>
      <w:rPr>
        <w:rFonts w:hint="default" w:ascii="Symbol" w:hAnsi="Symbol"/>
      </w:rPr>
    </w:lvl>
    <w:lvl w:ilvl="4" w:tplc="98C2C436">
      <w:start w:val="1"/>
      <w:numFmt w:val="bullet"/>
      <w:lvlText w:val="o"/>
      <w:lvlJc w:val="left"/>
      <w:pPr>
        <w:ind w:left="3600" w:hanging="360"/>
      </w:pPr>
      <w:rPr>
        <w:rFonts w:hint="default" w:ascii="Courier New" w:hAnsi="Courier New"/>
      </w:rPr>
    </w:lvl>
    <w:lvl w:ilvl="5" w:tplc="F3C6B762">
      <w:start w:val="1"/>
      <w:numFmt w:val="bullet"/>
      <w:lvlText w:val=""/>
      <w:lvlJc w:val="left"/>
      <w:pPr>
        <w:ind w:left="4320" w:hanging="360"/>
      </w:pPr>
      <w:rPr>
        <w:rFonts w:hint="default" w:ascii="Wingdings" w:hAnsi="Wingdings"/>
      </w:rPr>
    </w:lvl>
    <w:lvl w:ilvl="6" w:tplc="ABE037E8">
      <w:start w:val="1"/>
      <w:numFmt w:val="bullet"/>
      <w:lvlText w:val=""/>
      <w:lvlJc w:val="left"/>
      <w:pPr>
        <w:ind w:left="5040" w:hanging="360"/>
      </w:pPr>
      <w:rPr>
        <w:rFonts w:hint="default" w:ascii="Symbol" w:hAnsi="Symbol"/>
      </w:rPr>
    </w:lvl>
    <w:lvl w:ilvl="7" w:tplc="08E0E904">
      <w:start w:val="1"/>
      <w:numFmt w:val="bullet"/>
      <w:lvlText w:val="o"/>
      <w:lvlJc w:val="left"/>
      <w:pPr>
        <w:ind w:left="5760" w:hanging="360"/>
      </w:pPr>
      <w:rPr>
        <w:rFonts w:hint="default" w:ascii="Courier New" w:hAnsi="Courier New"/>
      </w:rPr>
    </w:lvl>
    <w:lvl w:ilvl="8" w:tplc="F7BEBD10">
      <w:start w:val="1"/>
      <w:numFmt w:val="bullet"/>
      <w:lvlText w:val=""/>
      <w:lvlJc w:val="left"/>
      <w:pPr>
        <w:ind w:left="6480" w:hanging="360"/>
      </w:pPr>
      <w:rPr>
        <w:rFonts w:hint="default" w:ascii="Wingdings" w:hAnsi="Wingdings"/>
      </w:rPr>
    </w:lvl>
  </w:abstractNum>
  <w:abstractNum w:abstractNumId="3" w15:restartNumberingAfterBreak="0">
    <w:nsid w:val="3FC117FF"/>
    <w:multiLevelType w:val="hybridMultilevel"/>
    <w:tmpl w:val="FFFFFFFF"/>
    <w:lvl w:ilvl="0" w:tplc="B278459A">
      <w:start w:val="1"/>
      <w:numFmt w:val="bullet"/>
      <w:lvlText w:val=""/>
      <w:lvlJc w:val="left"/>
      <w:pPr>
        <w:ind w:left="720" w:hanging="360"/>
      </w:pPr>
      <w:rPr>
        <w:rFonts w:hint="default" w:ascii="Symbol" w:hAnsi="Symbol"/>
      </w:rPr>
    </w:lvl>
    <w:lvl w:ilvl="1" w:tplc="A636E4F0">
      <w:start w:val="1"/>
      <w:numFmt w:val="bullet"/>
      <w:lvlText w:val="o"/>
      <w:lvlJc w:val="left"/>
      <w:pPr>
        <w:ind w:left="1440" w:hanging="360"/>
      </w:pPr>
      <w:rPr>
        <w:rFonts w:hint="default" w:ascii="Courier New" w:hAnsi="Courier New"/>
      </w:rPr>
    </w:lvl>
    <w:lvl w:ilvl="2" w:tplc="477819EC">
      <w:start w:val="1"/>
      <w:numFmt w:val="bullet"/>
      <w:lvlText w:val=""/>
      <w:lvlJc w:val="left"/>
      <w:pPr>
        <w:ind w:left="2160" w:hanging="360"/>
      </w:pPr>
      <w:rPr>
        <w:rFonts w:hint="default" w:ascii="Wingdings" w:hAnsi="Wingdings"/>
      </w:rPr>
    </w:lvl>
    <w:lvl w:ilvl="3" w:tplc="E940CF94">
      <w:start w:val="1"/>
      <w:numFmt w:val="bullet"/>
      <w:lvlText w:val=""/>
      <w:lvlJc w:val="left"/>
      <w:pPr>
        <w:ind w:left="2880" w:hanging="360"/>
      </w:pPr>
      <w:rPr>
        <w:rFonts w:hint="default" w:ascii="Symbol" w:hAnsi="Symbol"/>
      </w:rPr>
    </w:lvl>
    <w:lvl w:ilvl="4" w:tplc="FB4C52EE">
      <w:start w:val="1"/>
      <w:numFmt w:val="bullet"/>
      <w:lvlText w:val="o"/>
      <w:lvlJc w:val="left"/>
      <w:pPr>
        <w:ind w:left="3600" w:hanging="360"/>
      </w:pPr>
      <w:rPr>
        <w:rFonts w:hint="default" w:ascii="Courier New" w:hAnsi="Courier New"/>
      </w:rPr>
    </w:lvl>
    <w:lvl w:ilvl="5" w:tplc="FDB23026">
      <w:start w:val="1"/>
      <w:numFmt w:val="bullet"/>
      <w:lvlText w:val=""/>
      <w:lvlJc w:val="left"/>
      <w:pPr>
        <w:ind w:left="4320" w:hanging="360"/>
      </w:pPr>
      <w:rPr>
        <w:rFonts w:hint="default" w:ascii="Wingdings" w:hAnsi="Wingdings"/>
      </w:rPr>
    </w:lvl>
    <w:lvl w:ilvl="6" w:tplc="A7921906">
      <w:start w:val="1"/>
      <w:numFmt w:val="bullet"/>
      <w:lvlText w:val=""/>
      <w:lvlJc w:val="left"/>
      <w:pPr>
        <w:ind w:left="5040" w:hanging="360"/>
      </w:pPr>
      <w:rPr>
        <w:rFonts w:hint="default" w:ascii="Symbol" w:hAnsi="Symbol"/>
      </w:rPr>
    </w:lvl>
    <w:lvl w:ilvl="7" w:tplc="3F68DEEA">
      <w:start w:val="1"/>
      <w:numFmt w:val="bullet"/>
      <w:lvlText w:val="o"/>
      <w:lvlJc w:val="left"/>
      <w:pPr>
        <w:ind w:left="5760" w:hanging="360"/>
      </w:pPr>
      <w:rPr>
        <w:rFonts w:hint="default" w:ascii="Courier New" w:hAnsi="Courier New"/>
      </w:rPr>
    </w:lvl>
    <w:lvl w:ilvl="8" w:tplc="47D8AE64">
      <w:start w:val="1"/>
      <w:numFmt w:val="bullet"/>
      <w:lvlText w:val=""/>
      <w:lvlJc w:val="left"/>
      <w:pPr>
        <w:ind w:left="6480" w:hanging="360"/>
      </w:pPr>
      <w:rPr>
        <w:rFonts w:hint="default" w:ascii="Wingdings" w:hAnsi="Wingdings"/>
      </w:rPr>
    </w:lvl>
  </w:abstractNum>
  <w:abstractNum w:abstractNumId="4" w15:restartNumberingAfterBreak="0">
    <w:nsid w:val="55A02216"/>
    <w:multiLevelType w:val="hybridMultilevel"/>
    <w:tmpl w:val="FFFFFFFF"/>
    <w:lvl w:ilvl="0" w:tplc="9AFC4CA4">
      <w:start w:val="1"/>
      <w:numFmt w:val="bullet"/>
      <w:lvlText w:val=""/>
      <w:lvlJc w:val="left"/>
      <w:pPr>
        <w:ind w:left="720" w:hanging="360"/>
      </w:pPr>
      <w:rPr>
        <w:rFonts w:hint="default" w:ascii="Symbol" w:hAnsi="Symbol"/>
      </w:rPr>
    </w:lvl>
    <w:lvl w:ilvl="1" w:tplc="AD508A52">
      <w:start w:val="1"/>
      <w:numFmt w:val="bullet"/>
      <w:lvlText w:val="o"/>
      <w:lvlJc w:val="left"/>
      <w:pPr>
        <w:ind w:left="1440" w:hanging="360"/>
      </w:pPr>
      <w:rPr>
        <w:rFonts w:hint="default" w:ascii="Courier New" w:hAnsi="Courier New"/>
      </w:rPr>
    </w:lvl>
    <w:lvl w:ilvl="2" w:tplc="F8187A96">
      <w:start w:val="1"/>
      <w:numFmt w:val="bullet"/>
      <w:lvlText w:val=""/>
      <w:lvlJc w:val="left"/>
      <w:pPr>
        <w:ind w:left="2160" w:hanging="360"/>
      </w:pPr>
      <w:rPr>
        <w:rFonts w:hint="default" w:ascii="Wingdings" w:hAnsi="Wingdings"/>
      </w:rPr>
    </w:lvl>
    <w:lvl w:ilvl="3" w:tplc="6E7C146A">
      <w:start w:val="1"/>
      <w:numFmt w:val="bullet"/>
      <w:lvlText w:val=""/>
      <w:lvlJc w:val="left"/>
      <w:pPr>
        <w:ind w:left="2880" w:hanging="360"/>
      </w:pPr>
      <w:rPr>
        <w:rFonts w:hint="default" w:ascii="Symbol" w:hAnsi="Symbol"/>
      </w:rPr>
    </w:lvl>
    <w:lvl w:ilvl="4" w:tplc="6F5C84FE">
      <w:start w:val="1"/>
      <w:numFmt w:val="bullet"/>
      <w:lvlText w:val="o"/>
      <w:lvlJc w:val="left"/>
      <w:pPr>
        <w:ind w:left="3600" w:hanging="360"/>
      </w:pPr>
      <w:rPr>
        <w:rFonts w:hint="default" w:ascii="Courier New" w:hAnsi="Courier New"/>
      </w:rPr>
    </w:lvl>
    <w:lvl w:ilvl="5" w:tplc="A112C55E">
      <w:start w:val="1"/>
      <w:numFmt w:val="bullet"/>
      <w:lvlText w:val=""/>
      <w:lvlJc w:val="left"/>
      <w:pPr>
        <w:ind w:left="4320" w:hanging="360"/>
      </w:pPr>
      <w:rPr>
        <w:rFonts w:hint="default" w:ascii="Wingdings" w:hAnsi="Wingdings"/>
      </w:rPr>
    </w:lvl>
    <w:lvl w:ilvl="6" w:tplc="3D38E69A">
      <w:start w:val="1"/>
      <w:numFmt w:val="bullet"/>
      <w:lvlText w:val=""/>
      <w:lvlJc w:val="left"/>
      <w:pPr>
        <w:ind w:left="5040" w:hanging="360"/>
      </w:pPr>
      <w:rPr>
        <w:rFonts w:hint="default" w:ascii="Symbol" w:hAnsi="Symbol"/>
      </w:rPr>
    </w:lvl>
    <w:lvl w:ilvl="7" w:tplc="46F0C2BE">
      <w:start w:val="1"/>
      <w:numFmt w:val="bullet"/>
      <w:lvlText w:val="o"/>
      <w:lvlJc w:val="left"/>
      <w:pPr>
        <w:ind w:left="5760" w:hanging="360"/>
      </w:pPr>
      <w:rPr>
        <w:rFonts w:hint="default" w:ascii="Courier New" w:hAnsi="Courier New"/>
      </w:rPr>
    </w:lvl>
    <w:lvl w:ilvl="8" w:tplc="9836C5F8">
      <w:start w:val="1"/>
      <w:numFmt w:val="bullet"/>
      <w:lvlText w:val=""/>
      <w:lvlJc w:val="left"/>
      <w:pPr>
        <w:ind w:left="6480" w:hanging="360"/>
      </w:pPr>
      <w:rPr>
        <w:rFonts w:hint="default" w:ascii="Wingdings" w:hAnsi="Wingdings"/>
      </w:rPr>
    </w:lvl>
  </w:abstractNum>
  <w:abstractNum w:abstractNumId="5" w15:restartNumberingAfterBreak="0">
    <w:nsid w:val="5F923C49"/>
    <w:multiLevelType w:val="hybridMultilevel"/>
    <w:tmpl w:val="FFFFFFFF"/>
    <w:lvl w:ilvl="0" w:tplc="0854D45C">
      <w:start w:val="1"/>
      <w:numFmt w:val="bullet"/>
      <w:lvlText w:val=""/>
      <w:lvlJc w:val="left"/>
      <w:pPr>
        <w:ind w:left="720" w:hanging="360"/>
      </w:pPr>
      <w:rPr>
        <w:rFonts w:hint="default" w:ascii="Symbol" w:hAnsi="Symbol"/>
      </w:rPr>
    </w:lvl>
    <w:lvl w:ilvl="1" w:tplc="8E7802A2">
      <w:start w:val="1"/>
      <w:numFmt w:val="bullet"/>
      <w:lvlText w:val="o"/>
      <w:lvlJc w:val="left"/>
      <w:pPr>
        <w:ind w:left="1440" w:hanging="360"/>
      </w:pPr>
      <w:rPr>
        <w:rFonts w:hint="default" w:ascii="Courier New" w:hAnsi="Courier New"/>
      </w:rPr>
    </w:lvl>
    <w:lvl w:ilvl="2" w:tplc="3D80A524">
      <w:start w:val="1"/>
      <w:numFmt w:val="bullet"/>
      <w:lvlText w:val=""/>
      <w:lvlJc w:val="left"/>
      <w:pPr>
        <w:ind w:left="2160" w:hanging="360"/>
      </w:pPr>
      <w:rPr>
        <w:rFonts w:hint="default" w:ascii="Wingdings" w:hAnsi="Wingdings"/>
      </w:rPr>
    </w:lvl>
    <w:lvl w:ilvl="3" w:tplc="DE969A1C">
      <w:start w:val="1"/>
      <w:numFmt w:val="bullet"/>
      <w:lvlText w:val=""/>
      <w:lvlJc w:val="left"/>
      <w:pPr>
        <w:ind w:left="2880" w:hanging="360"/>
      </w:pPr>
      <w:rPr>
        <w:rFonts w:hint="default" w:ascii="Symbol" w:hAnsi="Symbol"/>
      </w:rPr>
    </w:lvl>
    <w:lvl w:ilvl="4" w:tplc="927C2F0A">
      <w:start w:val="1"/>
      <w:numFmt w:val="bullet"/>
      <w:lvlText w:val="o"/>
      <w:lvlJc w:val="left"/>
      <w:pPr>
        <w:ind w:left="3600" w:hanging="360"/>
      </w:pPr>
      <w:rPr>
        <w:rFonts w:hint="default" w:ascii="Courier New" w:hAnsi="Courier New"/>
      </w:rPr>
    </w:lvl>
    <w:lvl w:ilvl="5" w:tplc="19A04E20">
      <w:start w:val="1"/>
      <w:numFmt w:val="bullet"/>
      <w:lvlText w:val=""/>
      <w:lvlJc w:val="left"/>
      <w:pPr>
        <w:ind w:left="4320" w:hanging="360"/>
      </w:pPr>
      <w:rPr>
        <w:rFonts w:hint="default" w:ascii="Wingdings" w:hAnsi="Wingdings"/>
      </w:rPr>
    </w:lvl>
    <w:lvl w:ilvl="6" w:tplc="B4547D06">
      <w:start w:val="1"/>
      <w:numFmt w:val="bullet"/>
      <w:lvlText w:val=""/>
      <w:lvlJc w:val="left"/>
      <w:pPr>
        <w:ind w:left="5040" w:hanging="360"/>
      </w:pPr>
      <w:rPr>
        <w:rFonts w:hint="default" w:ascii="Symbol" w:hAnsi="Symbol"/>
      </w:rPr>
    </w:lvl>
    <w:lvl w:ilvl="7" w:tplc="DF265C98">
      <w:start w:val="1"/>
      <w:numFmt w:val="bullet"/>
      <w:lvlText w:val="o"/>
      <w:lvlJc w:val="left"/>
      <w:pPr>
        <w:ind w:left="5760" w:hanging="360"/>
      </w:pPr>
      <w:rPr>
        <w:rFonts w:hint="default" w:ascii="Courier New" w:hAnsi="Courier New"/>
      </w:rPr>
    </w:lvl>
    <w:lvl w:ilvl="8" w:tplc="C3F03F04">
      <w:start w:val="1"/>
      <w:numFmt w:val="bullet"/>
      <w:lvlText w:val=""/>
      <w:lvlJc w:val="left"/>
      <w:pPr>
        <w:ind w:left="6480" w:hanging="360"/>
      </w:pPr>
      <w:rPr>
        <w:rFonts w:hint="default" w:ascii="Wingdings" w:hAnsi="Wingdings"/>
      </w:rPr>
    </w:lvl>
  </w:abstractNum>
  <w:abstractNum w:abstractNumId="6" w15:restartNumberingAfterBreak="0">
    <w:nsid w:val="6B625479"/>
    <w:multiLevelType w:val="hybridMultilevel"/>
    <w:tmpl w:val="FFFFFFFF"/>
    <w:lvl w:ilvl="0" w:tplc="F118B262">
      <w:start w:val="1"/>
      <w:numFmt w:val="bullet"/>
      <w:lvlText w:val=""/>
      <w:lvlJc w:val="left"/>
      <w:pPr>
        <w:ind w:left="720" w:hanging="360"/>
      </w:pPr>
      <w:rPr>
        <w:rFonts w:hint="default" w:ascii="Symbol" w:hAnsi="Symbol"/>
      </w:rPr>
    </w:lvl>
    <w:lvl w:ilvl="1" w:tplc="D9AAD522">
      <w:start w:val="1"/>
      <w:numFmt w:val="bullet"/>
      <w:lvlText w:val="o"/>
      <w:lvlJc w:val="left"/>
      <w:pPr>
        <w:ind w:left="1440" w:hanging="360"/>
      </w:pPr>
      <w:rPr>
        <w:rFonts w:hint="default" w:ascii="Courier New" w:hAnsi="Courier New"/>
      </w:rPr>
    </w:lvl>
    <w:lvl w:ilvl="2" w:tplc="3A425384">
      <w:start w:val="1"/>
      <w:numFmt w:val="bullet"/>
      <w:lvlText w:val=""/>
      <w:lvlJc w:val="left"/>
      <w:pPr>
        <w:ind w:left="2160" w:hanging="360"/>
      </w:pPr>
      <w:rPr>
        <w:rFonts w:hint="default" w:ascii="Wingdings" w:hAnsi="Wingdings"/>
      </w:rPr>
    </w:lvl>
    <w:lvl w:ilvl="3" w:tplc="48DEF7BC">
      <w:start w:val="1"/>
      <w:numFmt w:val="bullet"/>
      <w:lvlText w:val=""/>
      <w:lvlJc w:val="left"/>
      <w:pPr>
        <w:ind w:left="2880" w:hanging="360"/>
      </w:pPr>
      <w:rPr>
        <w:rFonts w:hint="default" w:ascii="Symbol" w:hAnsi="Symbol"/>
      </w:rPr>
    </w:lvl>
    <w:lvl w:ilvl="4" w:tplc="693A77F4">
      <w:start w:val="1"/>
      <w:numFmt w:val="bullet"/>
      <w:lvlText w:val="o"/>
      <w:lvlJc w:val="left"/>
      <w:pPr>
        <w:ind w:left="3600" w:hanging="360"/>
      </w:pPr>
      <w:rPr>
        <w:rFonts w:hint="default" w:ascii="Courier New" w:hAnsi="Courier New"/>
      </w:rPr>
    </w:lvl>
    <w:lvl w:ilvl="5" w:tplc="35C0921E">
      <w:start w:val="1"/>
      <w:numFmt w:val="bullet"/>
      <w:lvlText w:val=""/>
      <w:lvlJc w:val="left"/>
      <w:pPr>
        <w:ind w:left="4320" w:hanging="360"/>
      </w:pPr>
      <w:rPr>
        <w:rFonts w:hint="default" w:ascii="Wingdings" w:hAnsi="Wingdings"/>
      </w:rPr>
    </w:lvl>
    <w:lvl w:ilvl="6" w:tplc="01A80160">
      <w:start w:val="1"/>
      <w:numFmt w:val="bullet"/>
      <w:lvlText w:val=""/>
      <w:lvlJc w:val="left"/>
      <w:pPr>
        <w:ind w:left="5040" w:hanging="360"/>
      </w:pPr>
      <w:rPr>
        <w:rFonts w:hint="default" w:ascii="Symbol" w:hAnsi="Symbol"/>
      </w:rPr>
    </w:lvl>
    <w:lvl w:ilvl="7" w:tplc="358210C4">
      <w:start w:val="1"/>
      <w:numFmt w:val="bullet"/>
      <w:lvlText w:val="o"/>
      <w:lvlJc w:val="left"/>
      <w:pPr>
        <w:ind w:left="5760" w:hanging="360"/>
      </w:pPr>
      <w:rPr>
        <w:rFonts w:hint="default" w:ascii="Courier New" w:hAnsi="Courier New"/>
      </w:rPr>
    </w:lvl>
    <w:lvl w:ilvl="8" w:tplc="A2FE579C">
      <w:start w:val="1"/>
      <w:numFmt w:val="bullet"/>
      <w:lvlText w:val=""/>
      <w:lvlJc w:val="left"/>
      <w:pPr>
        <w:ind w:left="6480" w:hanging="360"/>
      </w:pPr>
      <w:rPr>
        <w:rFonts w:hint="default" w:ascii="Wingdings" w:hAnsi="Wingdings"/>
      </w:rPr>
    </w:lvl>
  </w:abstractNum>
  <w:abstractNum w:abstractNumId="7" w15:restartNumberingAfterBreak="0">
    <w:nsid w:val="74FC2B8D"/>
    <w:multiLevelType w:val="hybridMultilevel"/>
    <w:tmpl w:val="FFFFFFFF"/>
    <w:lvl w:ilvl="0" w:tplc="E7D8E2E0">
      <w:start w:val="1"/>
      <w:numFmt w:val="bullet"/>
      <w:lvlText w:val=""/>
      <w:lvlJc w:val="left"/>
      <w:pPr>
        <w:ind w:left="720" w:hanging="360"/>
      </w:pPr>
      <w:rPr>
        <w:rFonts w:hint="default" w:ascii="Symbol" w:hAnsi="Symbol"/>
      </w:rPr>
    </w:lvl>
    <w:lvl w:ilvl="1" w:tplc="48ECF80A">
      <w:start w:val="1"/>
      <w:numFmt w:val="bullet"/>
      <w:lvlText w:val="o"/>
      <w:lvlJc w:val="left"/>
      <w:pPr>
        <w:ind w:left="1440" w:hanging="360"/>
      </w:pPr>
      <w:rPr>
        <w:rFonts w:hint="default" w:ascii="Courier New" w:hAnsi="Courier New"/>
      </w:rPr>
    </w:lvl>
    <w:lvl w:ilvl="2" w:tplc="5C06CCB6">
      <w:start w:val="1"/>
      <w:numFmt w:val="bullet"/>
      <w:lvlText w:val=""/>
      <w:lvlJc w:val="left"/>
      <w:pPr>
        <w:ind w:left="2160" w:hanging="360"/>
      </w:pPr>
      <w:rPr>
        <w:rFonts w:hint="default" w:ascii="Wingdings" w:hAnsi="Wingdings"/>
      </w:rPr>
    </w:lvl>
    <w:lvl w:ilvl="3" w:tplc="F028BC36">
      <w:start w:val="1"/>
      <w:numFmt w:val="bullet"/>
      <w:lvlText w:val=""/>
      <w:lvlJc w:val="left"/>
      <w:pPr>
        <w:ind w:left="2880" w:hanging="360"/>
      </w:pPr>
      <w:rPr>
        <w:rFonts w:hint="default" w:ascii="Symbol" w:hAnsi="Symbol"/>
      </w:rPr>
    </w:lvl>
    <w:lvl w:ilvl="4" w:tplc="E3B2E330">
      <w:start w:val="1"/>
      <w:numFmt w:val="bullet"/>
      <w:lvlText w:val="o"/>
      <w:lvlJc w:val="left"/>
      <w:pPr>
        <w:ind w:left="3600" w:hanging="360"/>
      </w:pPr>
      <w:rPr>
        <w:rFonts w:hint="default" w:ascii="Courier New" w:hAnsi="Courier New"/>
      </w:rPr>
    </w:lvl>
    <w:lvl w:ilvl="5" w:tplc="6A4C48B0">
      <w:start w:val="1"/>
      <w:numFmt w:val="bullet"/>
      <w:lvlText w:val=""/>
      <w:lvlJc w:val="left"/>
      <w:pPr>
        <w:ind w:left="4320" w:hanging="360"/>
      </w:pPr>
      <w:rPr>
        <w:rFonts w:hint="default" w:ascii="Wingdings" w:hAnsi="Wingdings"/>
      </w:rPr>
    </w:lvl>
    <w:lvl w:ilvl="6" w:tplc="F930610A">
      <w:start w:val="1"/>
      <w:numFmt w:val="bullet"/>
      <w:lvlText w:val=""/>
      <w:lvlJc w:val="left"/>
      <w:pPr>
        <w:ind w:left="5040" w:hanging="360"/>
      </w:pPr>
      <w:rPr>
        <w:rFonts w:hint="default" w:ascii="Symbol" w:hAnsi="Symbol"/>
      </w:rPr>
    </w:lvl>
    <w:lvl w:ilvl="7" w:tplc="2C04DA6E">
      <w:start w:val="1"/>
      <w:numFmt w:val="bullet"/>
      <w:lvlText w:val="o"/>
      <w:lvlJc w:val="left"/>
      <w:pPr>
        <w:ind w:left="5760" w:hanging="360"/>
      </w:pPr>
      <w:rPr>
        <w:rFonts w:hint="default" w:ascii="Courier New" w:hAnsi="Courier New"/>
      </w:rPr>
    </w:lvl>
    <w:lvl w:ilvl="8" w:tplc="597AFDB8">
      <w:start w:val="1"/>
      <w:numFmt w:val="bullet"/>
      <w:lvlText w:val=""/>
      <w:lvlJc w:val="left"/>
      <w:pPr>
        <w:ind w:left="6480" w:hanging="360"/>
      </w:pPr>
      <w:rPr>
        <w:rFonts w:hint="default" w:ascii="Wingdings" w:hAnsi="Wingdings"/>
      </w:rPr>
    </w:lvl>
  </w:abstractNum>
  <w:abstractNum w:abstractNumId="8" w15:restartNumberingAfterBreak="0">
    <w:nsid w:val="7EE868B3"/>
    <w:multiLevelType w:val="hybridMultilevel"/>
    <w:tmpl w:val="FFFFFFFF"/>
    <w:lvl w:ilvl="0" w:tplc="C5549E34">
      <w:start w:val="1"/>
      <w:numFmt w:val="bullet"/>
      <w:lvlText w:val=""/>
      <w:lvlJc w:val="left"/>
      <w:pPr>
        <w:ind w:left="720" w:hanging="360"/>
      </w:pPr>
      <w:rPr>
        <w:rFonts w:hint="default" w:ascii="Symbol" w:hAnsi="Symbol"/>
      </w:rPr>
    </w:lvl>
    <w:lvl w:ilvl="1" w:tplc="ABFC6F86">
      <w:start w:val="1"/>
      <w:numFmt w:val="bullet"/>
      <w:lvlText w:val="o"/>
      <w:lvlJc w:val="left"/>
      <w:pPr>
        <w:ind w:left="1440" w:hanging="360"/>
      </w:pPr>
      <w:rPr>
        <w:rFonts w:hint="default" w:ascii="Courier New" w:hAnsi="Courier New"/>
      </w:rPr>
    </w:lvl>
    <w:lvl w:ilvl="2" w:tplc="08B69EDC">
      <w:start w:val="1"/>
      <w:numFmt w:val="bullet"/>
      <w:lvlText w:val=""/>
      <w:lvlJc w:val="left"/>
      <w:pPr>
        <w:ind w:left="2160" w:hanging="360"/>
      </w:pPr>
      <w:rPr>
        <w:rFonts w:hint="default" w:ascii="Wingdings" w:hAnsi="Wingdings"/>
      </w:rPr>
    </w:lvl>
    <w:lvl w:ilvl="3" w:tplc="FB42B03A">
      <w:start w:val="1"/>
      <w:numFmt w:val="bullet"/>
      <w:lvlText w:val=""/>
      <w:lvlJc w:val="left"/>
      <w:pPr>
        <w:ind w:left="2880" w:hanging="360"/>
      </w:pPr>
      <w:rPr>
        <w:rFonts w:hint="default" w:ascii="Symbol" w:hAnsi="Symbol"/>
      </w:rPr>
    </w:lvl>
    <w:lvl w:ilvl="4" w:tplc="49802AD6">
      <w:start w:val="1"/>
      <w:numFmt w:val="bullet"/>
      <w:lvlText w:val="o"/>
      <w:lvlJc w:val="left"/>
      <w:pPr>
        <w:ind w:left="3600" w:hanging="360"/>
      </w:pPr>
      <w:rPr>
        <w:rFonts w:hint="default" w:ascii="Courier New" w:hAnsi="Courier New"/>
      </w:rPr>
    </w:lvl>
    <w:lvl w:ilvl="5" w:tplc="D12C33B6">
      <w:start w:val="1"/>
      <w:numFmt w:val="bullet"/>
      <w:lvlText w:val=""/>
      <w:lvlJc w:val="left"/>
      <w:pPr>
        <w:ind w:left="4320" w:hanging="360"/>
      </w:pPr>
      <w:rPr>
        <w:rFonts w:hint="default" w:ascii="Wingdings" w:hAnsi="Wingdings"/>
      </w:rPr>
    </w:lvl>
    <w:lvl w:ilvl="6" w:tplc="1B28569C">
      <w:start w:val="1"/>
      <w:numFmt w:val="bullet"/>
      <w:lvlText w:val=""/>
      <w:lvlJc w:val="left"/>
      <w:pPr>
        <w:ind w:left="5040" w:hanging="360"/>
      </w:pPr>
      <w:rPr>
        <w:rFonts w:hint="default" w:ascii="Symbol" w:hAnsi="Symbol"/>
      </w:rPr>
    </w:lvl>
    <w:lvl w:ilvl="7" w:tplc="11E26CB0">
      <w:start w:val="1"/>
      <w:numFmt w:val="bullet"/>
      <w:lvlText w:val="o"/>
      <w:lvlJc w:val="left"/>
      <w:pPr>
        <w:ind w:left="5760" w:hanging="360"/>
      </w:pPr>
      <w:rPr>
        <w:rFonts w:hint="default" w:ascii="Courier New" w:hAnsi="Courier New"/>
      </w:rPr>
    </w:lvl>
    <w:lvl w:ilvl="8" w:tplc="2A347224">
      <w:start w:val="1"/>
      <w:numFmt w:val="bullet"/>
      <w:lvlText w:val=""/>
      <w:lvlJc w:val="left"/>
      <w:pPr>
        <w:ind w:left="6480" w:hanging="360"/>
      </w:pPr>
      <w:rPr>
        <w:rFonts w:hint="default" w:ascii="Wingdings" w:hAnsi="Wingdings"/>
      </w:rPr>
    </w:lvl>
  </w:abstract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C1FFA79"/>
    <w:rsid w:val="0000788B"/>
    <w:rsid w:val="000D8C8C"/>
    <w:rsid w:val="0040547C"/>
    <w:rsid w:val="0063FFD8"/>
    <w:rsid w:val="00695F60"/>
    <w:rsid w:val="006E2ED4"/>
    <w:rsid w:val="00744A23"/>
    <w:rsid w:val="008B6158"/>
    <w:rsid w:val="00A6208C"/>
    <w:rsid w:val="00AA04F4"/>
    <w:rsid w:val="00AFB55D"/>
    <w:rsid w:val="00C287A5"/>
    <w:rsid w:val="00D5D8F6"/>
    <w:rsid w:val="00DB6443"/>
    <w:rsid w:val="00E10C3B"/>
    <w:rsid w:val="00E7F54C"/>
    <w:rsid w:val="00E83B7F"/>
    <w:rsid w:val="00EB90D1"/>
    <w:rsid w:val="00FB1DC9"/>
    <w:rsid w:val="01003AD7"/>
    <w:rsid w:val="010ADC54"/>
    <w:rsid w:val="01153ACF"/>
    <w:rsid w:val="01218290"/>
    <w:rsid w:val="013B25C1"/>
    <w:rsid w:val="0141388E"/>
    <w:rsid w:val="0143C02A"/>
    <w:rsid w:val="0148F208"/>
    <w:rsid w:val="01495FAB"/>
    <w:rsid w:val="016631FF"/>
    <w:rsid w:val="016730BF"/>
    <w:rsid w:val="016D7180"/>
    <w:rsid w:val="018ACAC5"/>
    <w:rsid w:val="0191E4CD"/>
    <w:rsid w:val="01AB320A"/>
    <w:rsid w:val="01BC5553"/>
    <w:rsid w:val="01C4E64C"/>
    <w:rsid w:val="01D49118"/>
    <w:rsid w:val="01F10616"/>
    <w:rsid w:val="01F94474"/>
    <w:rsid w:val="0203DFD2"/>
    <w:rsid w:val="020CCD7B"/>
    <w:rsid w:val="0217947F"/>
    <w:rsid w:val="02189E87"/>
    <w:rsid w:val="0221D02D"/>
    <w:rsid w:val="02290A37"/>
    <w:rsid w:val="022CE3E6"/>
    <w:rsid w:val="023A4970"/>
    <w:rsid w:val="023C5950"/>
    <w:rsid w:val="025C149C"/>
    <w:rsid w:val="028272C2"/>
    <w:rsid w:val="02834EF8"/>
    <w:rsid w:val="028563DC"/>
    <w:rsid w:val="028B8F17"/>
    <w:rsid w:val="029452E0"/>
    <w:rsid w:val="02986A00"/>
    <w:rsid w:val="02A687B3"/>
    <w:rsid w:val="02BA7EEA"/>
    <w:rsid w:val="02D8476E"/>
    <w:rsid w:val="02DBCCEF"/>
    <w:rsid w:val="02E30AF3"/>
    <w:rsid w:val="02F0F3C6"/>
    <w:rsid w:val="03020260"/>
    <w:rsid w:val="030716C5"/>
    <w:rsid w:val="03079430"/>
    <w:rsid w:val="03164CBE"/>
    <w:rsid w:val="03351FCB"/>
    <w:rsid w:val="0338BCEC"/>
    <w:rsid w:val="036E283E"/>
    <w:rsid w:val="037240FB"/>
    <w:rsid w:val="03B47980"/>
    <w:rsid w:val="03BCDCC0"/>
    <w:rsid w:val="03C207BF"/>
    <w:rsid w:val="03DEA779"/>
    <w:rsid w:val="03E93511"/>
    <w:rsid w:val="040F5AB8"/>
    <w:rsid w:val="041B87F1"/>
    <w:rsid w:val="04229B97"/>
    <w:rsid w:val="0426CF0F"/>
    <w:rsid w:val="042AD77B"/>
    <w:rsid w:val="0433C374"/>
    <w:rsid w:val="04371F41"/>
    <w:rsid w:val="04450FC9"/>
    <w:rsid w:val="046E152F"/>
    <w:rsid w:val="046FEECF"/>
    <w:rsid w:val="0475A4B3"/>
    <w:rsid w:val="04766369"/>
    <w:rsid w:val="047A8F4C"/>
    <w:rsid w:val="0487B606"/>
    <w:rsid w:val="048CAD4F"/>
    <w:rsid w:val="0498C5C3"/>
    <w:rsid w:val="04A3DCAB"/>
    <w:rsid w:val="04A781DA"/>
    <w:rsid w:val="04A94AA0"/>
    <w:rsid w:val="04BEBC74"/>
    <w:rsid w:val="04F988DC"/>
    <w:rsid w:val="0501B7F8"/>
    <w:rsid w:val="050E115C"/>
    <w:rsid w:val="05124A39"/>
    <w:rsid w:val="05227C96"/>
    <w:rsid w:val="0524FE1E"/>
    <w:rsid w:val="052E92E9"/>
    <w:rsid w:val="052F1302"/>
    <w:rsid w:val="0547BB46"/>
    <w:rsid w:val="0555446D"/>
    <w:rsid w:val="0562A910"/>
    <w:rsid w:val="056E70E7"/>
    <w:rsid w:val="056EE85E"/>
    <w:rsid w:val="056F39A1"/>
    <w:rsid w:val="058812FE"/>
    <w:rsid w:val="0595DE5A"/>
    <w:rsid w:val="05A03BA6"/>
    <w:rsid w:val="05A204E7"/>
    <w:rsid w:val="05ACCC4E"/>
    <w:rsid w:val="05B75852"/>
    <w:rsid w:val="05B814E2"/>
    <w:rsid w:val="05BAEFBA"/>
    <w:rsid w:val="05C769F0"/>
    <w:rsid w:val="05DCFA46"/>
    <w:rsid w:val="05E20344"/>
    <w:rsid w:val="05EE2A85"/>
    <w:rsid w:val="05F75148"/>
    <w:rsid w:val="0609C9E2"/>
    <w:rsid w:val="061233CA"/>
    <w:rsid w:val="061634AE"/>
    <w:rsid w:val="06183E3C"/>
    <w:rsid w:val="062C5803"/>
    <w:rsid w:val="06323CD0"/>
    <w:rsid w:val="063AF159"/>
    <w:rsid w:val="06574540"/>
    <w:rsid w:val="0659A93D"/>
    <w:rsid w:val="06A88FAC"/>
    <w:rsid w:val="06A9D945"/>
    <w:rsid w:val="06ABBD55"/>
    <w:rsid w:val="06B1B5D1"/>
    <w:rsid w:val="06B4D426"/>
    <w:rsid w:val="06B6F37E"/>
    <w:rsid w:val="06BE4CF7"/>
    <w:rsid w:val="06C4DF37"/>
    <w:rsid w:val="06C6BD2D"/>
    <w:rsid w:val="06E7C93C"/>
    <w:rsid w:val="06FA4674"/>
    <w:rsid w:val="07005509"/>
    <w:rsid w:val="0702C673"/>
    <w:rsid w:val="070D524B"/>
    <w:rsid w:val="0710D7A5"/>
    <w:rsid w:val="071EDA3B"/>
    <w:rsid w:val="07278BC7"/>
    <w:rsid w:val="07301770"/>
    <w:rsid w:val="0756C01B"/>
    <w:rsid w:val="0763E23D"/>
    <w:rsid w:val="07829A41"/>
    <w:rsid w:val="07892C80"/>
    <w:rsid w:val="078C1A62"/>
    <w:rsid w:val="0794DBCE"/>
    <w:rsid w:val="079C0A9E"/>
    <w:rsid w:val="07A457B3"/>
    <w:rsid w:val="07A616A5"/>
    <w:rsid w:val="07B4A64F"/>
    <w:rsid w:val="07B55FB9"/>
    <w:rsid w:val="07B8E45A"/>
    <w:rsid w:val="07BF63E2"/>
    <w:rsid w:val="07F84D57"/>
    <w:rsid w:val="0802C57B"/>
    <w:rsid w:val="0803E67A"/>
    <w:rsid w:val="08044842"/>
    <w:rsid w:val="080C2E0F"/>
    <w:rsid w:val="082D7F65"/>
    <w:rsid w:val="08397A83"/>
    <w:rsid w:val="083B9409"/>
    <w:rsid w:val="0844600D"/>
    <w:rsid w:val="084C39C2"/>
    <w:rsid w:val="085DD6E9"/>
    <w:rsid w:val="086762BA"/>
    <w:rsid w:val="086EB7AE"/>
    <w:rsid w:val="0871485F"/>
    <w:rsid w:val="0881A15F"/>
    <w:rsid w:val="088FC03E"/>
    <w:rsid w:val="08905126"/>
    <w:rsid w:val="0897C8D1"/>
    <w:rsid w:val="0898D959"/>
    <w:rsid w:val="08ABD59C"/>
    <w:rsid w:val="08B2CC87"/>
    <w:rsid w:val="08DA3268"/>
    <w:rsid w:val="08E59D78"/>
    <w:rsid w:val="090F4AA0"/>
    <w:rsid w:val="090FC20D"/>
    <w:rsid w:val="091CFE9D"/>
    <w:rsid w:val="0920748D"/>
    <w:rsid w:val="0925CB47"/>
    <w:rsid w:val="09283A3A"/>
    <w:rsid w:val="092DD478"/>
    <w:rsid w:val="0930CCFF"/>
    <w:rsid w:val="093E40E9"/>
    <w:rsid w:val="0940A088"/>
    <w:rsid w:val="094EC89D"/>
    <w:rsid w:val="095EE93D"/>
    <w:rsid w:val="096D76CC"/>
    <w:rsid w:val="097AF2FD"/>
    <w:rsid w:val="097BA383"/>
    <w:rsid w:val="0989099B"/>
    <w:rsid w:val="0991E716"/>
    <w:rsid w:val="0995DCAA"/>
    <w:rsid w:val="09A136C0"/>
    <w:rsid w:val="09B0769D"/>
    <w:rsid w:val="09B60A07"/>
    <w:rsid w:val="09CB4D27"/>
    <w:rsid w:val="09D693A6"/>
    <w:rsid w:val="09DAE6DF"/>
    <w:rsid w:val="09EF4F0E"/>
    <w:rsid w:val="09F16210"/>
    <w:rsid w:val="09FE5DEF"/>
    <w:rsid w:val="0A0D1836"/>
    <w:rsid w:val="0A14DD87"/>
    <w:rsid w:val="0A1B2C69"/>
    <w:rsid w:val="0A34FD51"/>
    <w:rsid w:val="0A4474B8"/>
    <w:rsid w:val="0A4641F0"/>
    <w:rsid w:val="0A49E63C"/>
    <w:rsid w:val="0A6BDACC"/>
    <w:rsid w:val="0A7FF325"/>
    <w:rsid w:val="0A801424"/>
    <w:rsid w:val="0A83CE71"/>
    <w:rsid w:val="0A8AACCF"/>
    <w:rsid w:val="0A8DAABD"/>
    <w:rsid w:val="0A8E60DD"/>
    <w:rsid w:val="0AA01269"/>
    <w:rsid w:val="0AA579D6"/>
    <w:rsid w:val="0AAF3C79"/>
    <w:rsid w:val="0AB9FD99"/>
    <w:rsid w:val="0ADF7337"/>
    <w:rsid w:val="0B06A459"/>
    <w:rsid w:val="0B071653"/>
    <w:rsid w:val="0B1EE0FB"/>
    <w:rsid w:val="0B31AF74"/>
    <w:rsid w:val="0B3BB5F0"/>
    <w:rsid w:val="0B406D1A"/>
    <w:rsid w:val="0B6B8B0B"/>
    <w:rsid w:val="0B6C1809"/>
    <w:rsid w:val="0B7EFCA2"/>
    <w:rsid w:val="0B8DB25B"/>
    <w:rsid w:val="0BA42E5C"/>
    <w:rsid w:val="0BBC3A61"/>
    <w:rsid w:val="0BC08109"/>
    <w:rsid w:val="0BC55874"/>
    <w:rsid w:val="0BCE523A"/>
    <w:rsid w:val="0BD00DCC"/>
    <w:rsid w:val="0BE17111"/>
    <w:rsid w:val="0BE720B5"/>
    <w:rsid w:val="0BF242B7"/>
    <w:rsid w:val="0C038893"/>
    <w:rsid w:val="0C14A112"/>
    <w:rsid w:val="0C15BC57"/>
    <w:rsid w:val="0C307F9A"/>
    <w:rsid w:val="0C353560"/>
    <w:rsid w:val="0C56FA8C"/>
    <w:rsid w:val="0C574667"/>
    <w:rsid w:val="0C675DE0"/>
    <w:rsid w:val="0C6B34BE"/>
    <w:rsid w:val="0C80B698"/>
    <w:rsid w:val="0C919760"/>
    <w:rsid w:val="0C991628"/>
    <w:rsid w:val="0CB13557"/>
    <w:rsid w:val="0CB1C127"/>
    <w:rsid w:val="0CB51F85"/>
    <w:rsid w:val="0CBB8E77"/>
    <w:rsid w:val="0CCBBE7A"/>
    <w:rsid w:val="0CCF5652"/>
    <w:rsid w:val="0CEA9162"/>
    <w:rsid w:val="0CEA925B"/>
    <w:rsid w:val="0CF0130E"/>
    <w:rsid w:val="0D020147"/>
    <w:rsid w:val="0D410C2C"/>
    <w:rsid w:val="0D49FEEF"/>
    <w:rsid w:val="0D4F1578"/>
    <w:rsid w:val="0D5C516A"/>
    <w:rsid w:val="0D605A6F"/>
    <w:rsid w:val="0D8BA6DC"/>
    <w:rsid w:val="0D8D17BA"/>
    <w:rsid w:val="0DA62CC7"/>
    <w:rsid w:val="0DBC65F3"/>
    <w:rsid w:val="0DCFB492"/>
    <w:rsid w:val="0DDCA65A"/>
    <w:rsid w:val="0DF95E11"/>
    <w:rsid w:val="0DFBAB5D"/>
    <w:rsid w:val="0E086DC1"/>
    <w:rsid w:val="0E0D1BA5"/>
    <w:rsid w:val="0E0F03DE"/>
    <w:rsid w:val="0E11D712"/>
    <w:rsid w:val="0E1411AB"/>
    <w:rsid w:val="0E1C86F9"/>
    <w:rsid w:val="0E1CF638"/>
    <w:rsid w:val="0E40E7EF"/>
    <w:rsid w:val="0E486F9C"/>
    <w:rsid w:val="0E487AFF"/>
    <w:rsid w:val="0E7356B2"/>
    <w:rsid w:val="0E763246"/>
    <w:rsid w:val="0E8EE355"/>
    <w:rsid w:val="0ED3E4D0"/>
    <w:rsid w:val="0EF3A052"/>
    <w:rsid w:val="0F2CAA76"/>
    <w:rsid w:val="0F373752"/>
    <w:rsid w:val="0F3AF6B9"/>
    <w:rsid w:val="0F3DC8BB"/>
    <w:rsid w:val="0F43ACEC"/>
    <w:rsid w:val="0F538769"/>
    <w:rsid w:val="0F5888CA"/>
    <w:rsid w:val="0F591B2C"/>
    <w:rsid w:val="0F6C4ED5"/>
    <w:rsid w:val="0F7D07CB"/>
    <w:rsid w:val="0F81CA06"/>
    <w:rsid w:val="0F8B1757"/>
    <w:rsid w:val="0F943E65"/>
    <w:rsid w:val="0F94407F"/>
    <w:rsid w:val="0F96CC35"/>
    <w:rsid w:val="0FCA75C7"/>
    <w:rsid w:val="0FCD7938"/>
    <w:rsid w:val="0FF7FB94"/>
    <w:rsid w:val="0FFD7A5C"/>
    <w:rsid w:val="101180AA"/>
    <w:rsid w:val="1036DF4C"/>
    <w:rsid w:val="103F39B5"/>
    <w:rsid w:val="105F0256"/>
    <w:rsid w:val="1063B648"/>
    <w:rsid w:val="106FACF0"/>
    <w:rsid w:val="10735158"/>
    <w:rsid w:val="108729E1"/>
    <w:rsid w:val="108EAB82"/>
    <w:rsid w:val="1092B180"/>
    <w:rsid w:val="10B7B9EB"/>
    <w:rsid w:val="10CF1FEA"/>
    <w:rsid w:val="10D0E248"/>
    <w:rsid w:val="10FA00FE"/>
    <w:rsid w:val="11148F1D"/>
    <w:rsid w:val="1114BB5A"/>
    <w:rsid w:val="11179141"/>
    <w:rsid w:val="1118D82C"/>
    <w:rsid w:val="112AC4C3"/>
    <w:rsid w:val="112E0C72"/>
    <w:rsid w:val="1131E89C"/>
    <w:rsid w:val="11334C1F"/>
    <w:rsid w:val="1148C48B"/>
    <w:rsid w:val="11599C6D"/>
    <w:rsid w:val="115BF0D3"/>
    <w:rsid w:val="1161B085"/>
    <w:rsid w:val="11664628"/>
    <w:rsid w:val="116DACB7"/>
    <w:rsid w:val="116E5AB3"/>
    <w:rsid w:val="1185446D"/>
    <w:rsid w:val="11896099"/>
    <w:rsid w:val="118D4B40"/>
    <w:rsid w:val="118D8A49"/>
    <w:rsid w:val="11BA2F27"/>
    <w:rsid w:val="11C94B14"/>
    <w:rsid w:val="11E84EBB"/>
    <w:rsid w:val="11FA4892"/>
    <w:rsid w:val="11FE4C77"/>
    <w:rsid w:val="12136FE0"/>
    <w:rsid w:val="121599F4"/>
    <w:rsid w:val="121C7BAB"/>
    <w:rsid w:val="1236BA6F"/>
    <w:rsid w:val="125004F2"/>
    <w:rsid w:val="1254F2D7"/>
    <w:rsid w:val="1256006D"/>
    <w:rsid w:val="1258D91B"/>
    <w:rsid w:val="1271452F"/>
    <w:rsid w:val="12AFB2D6"/>
    <w:rsid w:val="12B151DB"/>
    <w:rsid w:val="12B64418"/>
    <w:rsid w:val="12C7A1C5"/>
    <w:rsid w:val="12C86655"/>
    <w:rsid w:val="12CA8EE8"/>
    <w:rsid w:val="12DC7590"/>
    <w:rsid w:val="12F99B5F"/>
    <w:rsid w:val="12F9A7DD"/>
    <w:rsid w:val="13104696"/>
    <w:rsid w:val="13209F08"/>
    <w:rsid w:val="1334D676"/>
    <w:rsid w:val="133AFFFE"/>
    <w:rsid w:val="1355E1D3"/>
    <w:rsid w:val="13571FDA"/>
    <w:rsid w:val="135F349E"/>
    <w:rsid w:val="137924B4"/>
    <w:rsid w:val="13A8E652"/>
    <w:rsid w:val="13B9F736"/>
    <w:rsid w:val="13D95737"/>
    <w:rsid w:val="1409C06C"/>
    <w:rsid w:val="1419F72D"/>
    <w:rsid w:val="141A52FB"/>
    <w:rsid w:val="142574F7"/>
    <w:rsid w:val="142E82CA"/>
    <w:rsid w:val="1437D667"/>
    <w:rsid w:val="143CC48C"/>
    <w:rsid w:val="14403683"/>
    <w:rsid w:val="144276A2"/>
    <w:rsid w:val="145D8613"/>
    <w:rsid w:val="145EF3B5"/>
    <w:rsid w:val="1476E060"/>
    <w:rsid w:val="1483A9F5"/>
    <w:rsid w:val="148AD791"/>
    <w:rsid w:val="14A01EEF"/>
    <w:rsid w:val="14A86177"/>
    <w:rsid w:val="14AC9AE4"/>
    <w:rsid w:val="14B5B6D7"/>
    <w:rsid w:val="14C20B2F"/>
    <w:rsid w:val="14C4747D"/>
    <w:rsid w:val="14ED95C4"/>
    <w:rsid w:val="14F0C627"/>
    <w:rsid w:val="14FC2EB3"/>
    <w:rsid w:val="15017001"/>
    <w:rsid w:val="150773CA"/>
    <w:rsid w:val="15178B1C"/>
    <w:rsid w:val="152825EA"/>
    <w:rsid w:val="154F1001"/>
    <w:rsid w:val="1554EAD3"/>
    <w:rsid w:val="15666313"/>
    <w:rsid w:val="15696D9B"/>
    <w:rsid w:val="156A77CD"/>
    <w:rsid w:val="156EB7D6"/>
    <w:rsid w:val="156F50D5"/>
    <w:rsid w:val="157768F3"/>
    <w:rsid w:val="15819111"/>
    <w:rsid w:val="15841D71"/>
    <w:rsid w:val="158EDA9C"/>
    <w:rsid w:val="15A25CA9"/>
    <w:rsid w:val="15D51237"/>
    <w:rsid w:val="15D60537"/>
    <w:rsid w:val="15EC829B"/>
    <w:rsid w:val="16066DCB"/>
    <w:rsid w:val="16285794"/>
    <w:rsid w:val="16431A3A"/>
    <w:rsid w:val="1645AAF5"/>
    <w:rsid w:val="1655BB74"/>
    <w:rsid w:val="165FF0A9"/>
    <w:rsid w:val="16681528"/>
    <w:rsid w:val="166BFED0"/>
    <w:rsid w:val="1671FB97"/>
    <w:rsid w:val="1696D5B6"/>
    <w:rsid w:val="169C7D8F"/>
    <w:rsid w:val="16A302A1"/>
    <w:rsid w:val="16A664EC"/>
    <w:rsid w:val="16AECAB0"/>
    <w:rsid w:val="16BDF651"/>
    <w:rsid w:val="16E4D557"/>
    <w:rsid w:val="16F0140C"/>
    <w:rsid w:val="16F1F8D9"/>
    <w:rsid w:val="173088A0"/>
    <w:rsid w:val="176EB0C8"/>
    <w:rsid w:val="1774654E"/>
    <w:rsid w:val="17767A64"/>
    <w:rsid w:val="178F4EFB"/>
    <w:rsid w:val="17A1B8C2"/>
    <w:rsid w:val="17A23E2C"/>
    <w:rsid w:val="17ABAF56"/>
    <w:rsid w:val="17B24AC9"/>
    <w:rsid w:val="17C2572E"/>
    <w:rsid w:val="17C6905B"/>
    <w:rsid w:val="17D44A07"/>
    <w:rsid w:val="17E38A2E"/>
    <w:rsid w:val="17E85878"/>
    <w:rsid w:val="17F25AE2"/>
    <w:rsid w:val="17FC3CEB"/>
    <w:rsid w:val="1821F7CA"/>
    <w:rsid w:val="18371422"/>
    <w:rsid w:val="1837DB9C"/>
    <w:rsid w:val="184F3D8C"/>
    <w:rsid w:val="18506801"/>
    <w:rsid w:val="185B1DAD"/>
    <w:rsid w:val="186D6EEB"/>
    <w:rsid w:val="18788B9B"/>
    <w:rsid w:val="188CE950"/>
    <w:rsid w:val="188DC93A"/>
    <w:rsid w:val="1890602B"/>
    <w:rsid w:val="18ABC902"/>
    <w:rsid w:val="18AE3E70"/>
    <w:rsid w:val="18B39836"/>
    <w:rsid w:val="18B5833F"/>
    <w:rsid w:val="18B5BC8A"/>
    <w:rsid w:val="18B78C9E"/>
    <w:rsid w:val="18D4DE7A"/>
    <w:rsid w:val="18E5815E"/>
    <w:rsid w:val="18E98997"/>
    <w:rsid w:val="18EA4539"/>
    <w:rsid w:val="18EACAA9"/>
    <w:rsid w:val="18EB4DD3"/>
    <w:rsid w:val="18F20CCE"/>
    <w:rsid w:val="19099CE3"/>
    <w:rsid w:val="190BD0DC"/>
    <w:rsid w:val="19181C3B"/>
    <w:rsid w:val="1919F1EE"/>
    <w:rsid w:val="192048DC"/>
    <w:rsid w:val="19234752"/>
    <w:rsid w:val="192996DC"/>
    <w:rsid w:val="192D85A6"/>
    <w:rsid w:val="1934AA2C"/>
    <w:rsid w:val="1936D36E"/>
    <w:rsid w:val="193BDF61"/>
    <w:rsid w:val="19422344"/>
    <w:rsid w:val="19498C05"/>
    <w:rsid w:val="194C6D49"/>
    <w:rsid w:val="19501949"/>
    <w:rsid w:val="195CBFBC"/>
    <w:rsid w:val="195E5363"/>
    <w:rsid w:val="19794593"/>
    <w:rsid w:val="1987CCA3"/>
    <w:rsid w:val="1993A5C3"/>
    <w:rsid w:val="19966701"/>
    <w:rsid w:val="19B5FE1C"/>
    <w:rsid w:val="19C30C0B"/>
    <w:rsid w:val="19C7A25C"/>
    <w:rsid w:val="19D8807E"/>
    <w:rsid w:val="19DE7DEC"/>
    <w:rsid w:val="19F77F0B"/>
    <w:rsid w:val="1A238AC3"/>
    <w:rsid w:val="1A285BF6"/>
    <w:rsid w:val="1A28995F"/>
    <w:rsid w:val="1A41CC54"/>
    <w:rsid w:val="1A479963"/>
    <w:rsid w:val="1A5268F2"/>
    <w:rsid w:val="1A670AF0"/>
    <w:rsid w:val="1A6770F9"/>
    <w:rsid w:val="1A788CCB"/>
    <w:rsid w:val="1A9D6555"/>
    <w:rsid w:val="1AAFA3E9"/>
    <w:rsid w:val="1AB5545C"/>
    <w:rsid w:val="1ACD83BC"/>
    <w:rsid w:val="1AD9DEEE"/>
    <w:rsid w:val="1AEC2177"/>
    <w:rsid w:val="1AF6767A"/>
    <w:rsid w:val="1AF742D9"/>
    <w:rsid w:val="1B036638"/>
    <w:rsid w:val="1B0B11CB"/>
    <w:rsid w:val="1B0BEAC9"/>
    <w:rsid w:val="1B0E5341"/>
    <w:rsid w:val="1B1F1720"/>
    <w:rsid w:val="1B1F5B47"/>
    <w:rsid w:val="1B21E297"/>
    <w:rsid w:val="1B26D893"/>
    <w:rsid w:val="1B2DEB67"/>
    <w:rsid w:val="1B304DDA"/>
    <w:rsid w:val="1B31A73F"/>
    <w:rsid w:val="1B397948"/>
    <w:rsid w:val="1B5D9339"/>
    <w:rsid w:val="1B6372BD"/>
    <w:rsid w:val="1B6FEEB2"/>
    <w:rsid w:val="1B7AE367"/>
    <w:rsid w:val="1B89FD03"/>
    <w:rsid w:val="1B9A7AB4"/>
    <w:rsid w:val="1BA8FC0C"/>
    <w:rsid w:val="1BAE7CDA"/>
    <w:rsid w:val="1BB3F837"/>
    <w:rsid w:val="1BC25FF2"/>
    <w:rsid w:val="1BC42C57"/>
    <w:rsid w:val="1BCD0BE5"/>
    <w:rsid w:val="1BD709CC"/>
    <w:rsid w:val="1BD8AF1F"/>
    <w:rsid w:val="1BDE9259"/>
    <w:rsid w:val="1BE369C4"/>
    <w:rsid w:val="1BF1B263"/>
    <w:rsid w:val="1BF2CA7F"/>
    <w:rsid w:val="1BFCA334"/>
    <w:rsid w:val="1C083AC4"/>
    <w:rsid w:val="1C1007CF"/>
    <w:rsid w:val="1C14400D"/>
    <w:rsid w:val="1C1675A1"/>
    <w:rsid w:val="1C1FFA79"/>
    <w:rsid w:val="1C254EB5"/>
    <w:rsid w:val="1C33A4F4"/>
    <w:rsid w:val="1C4486FE"/>
    <w:rsid w:val="1C44AB26"/>
    <w:rsid w:val="1C60D1FE"/>
    <w:rsid w:val="1C6A1390"/>
    <w:rsid w:val="1C8308B7"/>
    <w:rsid w:val="1C913F29"/>
    <w:rsid w:val="1C9B18CC"/>
    <w:rsid w:val="1CB7ACC9"/>
    <w:rsid w:val="1CC94B42"/>
    <w:rsid w:val="1CD99FC7"/>
    <w:rsid w:val="1CDC1659"/>
    <w:rsid w:val="1CF296B6"/>
    <w:rsid w:val="1CF37A49"/>
    <w:rsid w:val="1CFBF3EB"/>
    <w:rsid w:val="1CFFF7D0"/>
    <w:rsid w:val="1D099404"/>
    <w:rsid w:val="1D126B9B"/>
    <w:rsid w:val="1D14849C"/>
    <w:rsid w:val="1D16B3C8"/>
    <w:rsid w:val="1D3071E4"/>
    <w:rsid w:val="1D315991"/>
    <w:rsid w:val="1D452936"/>
    <w:rsid w:val="1D52DDAE"/>
    <w:rsid w:val="1D55D72B"/>
    <w:rsid w:val="1D565040"/>
    <w:rsid w:val="1D5FFCB8"/>
    <w:rsid w:val="1D628352"/>
    <w:rsid w:val="1D6611C8"/>
    <w:rsid w:val="1D686ED1"/>
    <w:rsid w:val="1D688736"/>
    <w:rsid w:val="1D6F5018"/>
    <w:rsid w:val="1D81D056"/>
    <w:rsid w:val="1D85074E"/>
    <w:rsid w:val="1D944098"/>
    <w:rsid w:val="1D9588BB"/>
    <w:rsid w:val="1DB84635"/>
    <w:rsid w:val="1DC22FA1"/>
    <w:rsid w:val="1DC314FB"/>
    <w:rsid w:val="1DC6F4FE"/>
    <w:rsid w:val="1DC8D555"/>
    <w:rsid w:val="1DD0D74C"/>
    <w:rsid w:val="1DD3A583"/>
    <w:rsid w:val="1DD3CE14"/>
    <w:rsid w:val="1DD7740B"/>
    <w:rsid w:val="1DE05EE1"/>
    <w:rsid w:val="1DE7A9E0"/>
    <w:rsid w:val="1DEEC569"/>
    <w:rsid w:val="1DF0DB02"/>
    <w:rsid w:val="1E05247E"/>
    <w:rsid w:val="1E11CF27"/>
    <w:rsid w:val="1E54BBF4"/>
    <w:rsid w:val="1E5541D9"/>
    <w:rsid w:val="1E6BF726"/>
    <w:rsid w:val="1E757028"/>
    <w:rsid w:val="1E911EE3"/>
    <w:rsid w:val="1EA75628"/>
    <w:rsid w:val="1EA7ACBF"/>
    <w:rsid w:val="1EB53A32"/>
    <w:rsid w:val="1EB93876"/>
    <w:rsid w:val="1EBA3C3D"/>
    <w:rsid w:val="1EDC3F78"/>
    <w:rsid w:val="1EDCB06F"/>
    <w:rsid w:val="1EE0F997"/>
    <w:rsid w:val="1EE1D50A"/>
    <w:rsid w:val="1EF760D0"/>
    <w:rsid w:val="1EFE53B3"/>
    <w:rsid w:val="1F07415B"/>
    <w:rsid w:val="1F08786A"/>
    <w:rsid w:val="1F16331B"/>
    <w:rsid w:val="1F1918CF"/>
    <w:rsid w:val="1F23A617"/>
    <w:rsid w:val="1F290D0F"/>
    <w:rsid w:val="1F3CA563"/>
    <w:rsid w:val="1F4744D4"/>
    <w:rsid w:val="1F499FCA"/>
    <w:rsid w:val="1F669851"/>
    <w:rsid w:val="1F66BAF3"/>
    <w:rsid w:val="1F71C69A"/>
    <w:rsid w:val="1F89DDB6"/>
    <w:rsid w:val="1F93E647"/>
    <w:rsid w:val="1F9D4AF1"/>
    <w:rsid w:val="1FB06E6B"/>
    <w:rsid w:val="1FB719A5"/>
    <w:rsid w:val="1FC0C6DD"/>
    <w:rsid w:val="1FC768FA"/>
    <w:rsid w:val="1FD5DF43"/>
    <w:rsid w:val="1FDF8FFA"/>
    <w:rsid w:val="201C0F23"/>
    <w:rsid w:val="2022019F"/>
    <w:rsid w:val="20299985"/>
    <w:rsid w:val="203305C1"/>
    <w:rsid w:val="203D6FA5"/>
    <w:rsid w:val="2041B23C"/>
    <w:rsid w:val="20426D49"/>
    <w:rsid w:val="205E5260"/>
    <w:rsid w:val="2062F079"/>
    <w:rsid w:val="206A9048"/>
    <w:rsid w:val="2080CFF6"/>
    <w:rsid w:val="2085CB2B"/>
    <w:rsid w:val="2098CC6A"/>
    <w:rsid w:val="209F2B05"/>
    <w:rsid w:val="20A11304"/>
    <w:rsid w:val="20A953A9"/>
    <w:rsid w:val="20B67E8D"/>
    <w:rsid w:val="20D5CB3B"/>
    <w:rsid w:val="20D69489"/>
    <w:rsid w:val="20D6FE48"/>
    <w:rsid w:val="20D9A71B"/>
    <w:rsid w:val="20DAF2E1"/>
    <w:rsid w:val="20DC53A0"/>
    <w:rsid w:val="20F030FA"/>
    <w:rsid w:val="211C2FF3"/>
    <w:rsid w:val="211D08E4"/>
    <w:rsid w:val="21267527"/>
    <w:rsid w:val="2145EA00"/>
    <w:rsid w:val="2146697E"/>
    <w:rsid w:val="214E2394"/>
    <w:rsid w:val="215C7FDD"/>
    <w:rsid w:val="21647329"/>
    <w:rsid w:val="216D1B6F"/>
    <w:rsid w:val="2170C29B"/>
    <w:rsid w:val="2171C431"/>
    <w:rsid w:val="217FEDE3"/>
    <w:rsid w:val="218C9E12"/>
    <w:rsid w:val="21961A17"/>
    <w:rsid w:val="2199DABB"/>
    <w:rsid w:val="219F1363"/>
    <w:rsid w:val="219F8F5E"/>
    <w:rsid w:val="21A08E37"/>
    <w:rsid w:val="21C58CD2"/>
    <w:rsid w:val="21D2888B"/>
    <w:rsid w:val="21D2B700"/>
    <w:rsid w:val="21D793E6"/>
    <w:rsid w:val="21F272FB"/>
    <w:rsid w:val="21FA5F86"/>
    <w:rsid w:val="221642F4"/>
    <w:rsid w:val="22203350"/>
    <w:rsid w:val="2220CD26"/>
    <w:rsid w:val="2229C163"/>
    <w:rsid w:val="223E6AE1"/>
    <w:rsid w:val="223E8D7E"/>
    <w:rsid w:val="2241441B"/>
    <w:rsid w:val="225161B4"/>
    <w:rsid w:val="2266708E"/>
    <w:rsid w:val="2266B33E"/>
    <w:rsid w:val="226BCFBF"/>
    <w:rsid w:val="227F0DD0"/>
    <w:rsid w:val="228874B8"/>
    <w:rsid w:val="228CFCB4"/>
    <w:rsid w:val="2295D858"/>
    <w:rsid w:val="22A1D7F3"/>
    <w:rsid w:val="22A3CEB5"/>
    <w:rsid w:val="22A73DE4"/>
    <w:rsid w:val="22C270DA"/>
    <w:rsid w:val="22C5FA3D"/>
    <w:rsid w:val="22CD9601"/>
    <w:rsid w:val="22DE0AFF"/>
    <w:rsid w:val="22EC82DD"/>
    <w:rsid w:val="23042E40"/>
    <w:rsid w:val="2309A203"/>
    <w:rsid w:val="2315C198"/>
    <w:rsid w:val="23185708"/>
    <w:rsid w:val="231E0DDD"/>
    <w:rsid w:val="23286E73"/>
    <w:rsid w:val="23516BC9"/>
    <w:rsid w:val="23528F26"/>
    <w:rsid w:val="2357944C"/>
    <w:rsid w:val="236CA35C"/>
    <w:rsid w:val="23736447"/>
    <w:rsid w:val="238DDB01"/>
    <w:rsid w:val="23907F7E"/>
    <w:rsid w:val="23911247"/>
    <w:rsid w:val="2394EBC7"/>
    <w:rsid w:val="239F897A"/>
    <w:rsid w:val="23A52404"/>
    <w:rsid w:val="23A6AE00"/>
    <w:rsid w:val="23B615DF"/>
    <w:rsid w:val="23B7464B"/>
    <w:rsid w:val="23C60A2C"/>
    <w:rsid w:val="23DAA16C"/>
    <w:rsid w:val="23DB0613"/>
    <w:rsid w:val="23E17532"/>
    <w:rsid w:val="23E33B9A"/>
    <w:rsid w:val="24065C1A"/>
    <w:rsid w:val="2412521D"/>
    <w:rsid w:val="241B8E5B"/>
    <w:rsid w:val="241C60E3"/>
    <w:rsid w:val="241DEBBD"/>
    <w:rsid w:val="245ABA99"/>
    <w:rsid w:val="246A412F"/>
    <w:rsid w:val="246E344C"/>
    <w:rsid w:val="2476136B"/>
    <w:rsid w:val="2479DB60"/>
    <w:rsid w:val="2486D2DF"/>
    <w:rsid w:val="24979E74"/>
    <w:rsid w:val="24A08A86"/>
    <w:rsid w:val="24A2AAFD"/>
    <w:rsid w:val="24A67A94"/>
    <w:rsid w:val="24A7D0E4"/>
    <w:rsid w:val="24BD0FC1"/>
    <w:rsid w:val="24C50E6C"/>
    <w:rsid w:val="24C55491"/>
    <w:rsid w:val="24D45C76"/>
    <w:rsid w:val="24FA310B"/>
    <w:rsid w:val="2507A5ED"/>
    <w:rsid w:val="250E6D11"/>
    <w:rsid w:val="2518EA0A"/>
    <w:rsid w:val="251FA42F"/>
    <w:rsid w:val="252506C5"/>
    <w:rsid w:val="2527CC08"/>
    <w:rsid w:val="252A92B3"/>
    <w:rsid w:val="25320048"/>
    <w:rsid w:val="2538541C"/>
    <w:rsid w:val="25441B93"/>
    <w:rsid w:val="255BAB41"/>
    <w:rsid w:val="257254FB"/>
    <w:rsid w:val="257396BD"/>
    <w:rsid w:val="2574118F"/>
    <w:rsid w:val="2587641D"/>
    <w:rsid w:val="2589BC89"/>
    <w:rsid w:val="258A2A4C"/>
    <w:rsid w:val="258C085B"/>
    <w:rsid w:val="25943F04"/>
    <w:rsid w:val="25A0E7D3"/>
    <w:rsid w:val="25A530B8"/>
    <w:rsid w:val="25A89E6B"/>
    <w:rsid w:val="25AF1598"/>
    <w:rsid w:val="25C3A21D"/>
    <w:rsid w:val="25CD4186"/>
    <w:rsid w:val="25D05AC3"/>
    <w:rsid w:val="25DC4C39"/>
    <w:rsid w:val="25F26DBB"/>
    <w:rsid w:val="25F4FC7B"/>
    <w:rsid w:val="25F82DE8"/>
    <w:rsid w:val="2612DC73"/>
    <w:rsid w:val="26186A2B"/>
    <w:rsid w:val="264E9D70"/>
    <w:rsid w:val="2650E2C7"/>
    <w:rsid w:val="265A00A0"/>
    <w:rsid w:val="265C104B"/>
    <w:rsid w:val="268A880F"/>
    <w:rsid w:val="26986BCA"/>
    <w:rsid w:val="26ACBBC1"/>
    <w:rsid w:val="26B1FC92"/>
    <w:rsid w:val="26BB51B2"/>
    <w:rsid w:val="26BFCDAD"/>
    <w:rsid w:val="26C84167"/>
    <w:rsid w:val="26D9D386"/>
    <w:rsid w:val="26DCFD17"/>
    <w:rsid w:val="26F97E78"/>
    <w:rsid w:val="270272B5"/>
    <w:rsid w:val="270475E1"/>
    <w:rsid w:val="27054B67"/>
    <w:rsid w:val="27072916"/>
    <w:rsid w:val="27104E0D"/>
    <w:rsid w:val="271DFD0F"/>
    <w:rsid w:val="27333154"/>
    <w:rsid w:val="2739077F"/>
    <w:rsid w:val="2746F9BF"/>
    <w:rsid w:val="274872D2"/>
    <w:rsid w:val="275E3F36"/>
    <w:rsid w:val="275FA6F5"/>
    <w:rsid w:val="27628BBB"/>
    <w:rsid w:val="279854C5"/>
    <w:rsid w:val="27A2562F"/>
    <w:rsid w:val="27B43A8C"/>
    <w:rsid w:val="27B4ECCD"/>
    <w:rsid w:val="27B63FA6"/>
    <w:rsid w:val="27BFEBC8"/>
    <w:rsid w:val="27D3B1D3"/>
    <w:rsid w:val="27E26A31"/>
    <w:rsid w:val="27E6167D"/>
    <w:rsid w:val="27E9E867"/>
    <w:rsid w:val="27FC0481"/>
    <w:rsid w:val="280F0059"/>
    <w:rsid w:val="28163815"/>
    <w:rsid w:val="28265FB0"/>
    <w:rsid w:val="285C01B8"/>
    <w:rsid w:val="285EC106"/>
    <w:rsid w:val="286DCFEA"/>
    <w:rsid w:val="289E4316"/>
    <w:rsid w:val="28A11BC8"/>
    <w:rsid w:val="28A523E2"/>
    <w:rsid w:val="28ABF9A2"/>
    <w:rsid w:val="28BE1236"/>
    <w:rsid w:val="28C7ECCD"/>
    <w:rsid w:val="28CCC909"/>
    <w:rsid w:val="28EE2263"/>
    <w:rsid w:val="28EEFF7E"/>
    <w:rsid w:val="290105AB"/>
    <w:rsid w:val="29028F4F"/>
    <w:rsid w:val="29030ACD"/>
    <w:rsid w:val="29092B1F"/>
    <w:rsid w:val="290AF758"/>
    <w:rsid w:val="291AAF57"/>
    <w:rsid w:val="291ABF5B"/>
    <w:rsid w:val="291CE3EF"/>
    <w:rsid w:val="297755A8"/>
    <w:rsid w:val="297B86F2"/>
    <w:rsid w:val="297BCC89"/>
    <w:rsid w:val="2991A11F"/>
    <w:rsid w:val="29A5AFD3"/>
    <w:rsid w:val="29DB8EEE"/>
    <w:rsid w:val="29E43A37"/>
    <w:rsid w:val="29E45C83"/>
    <w:rsid w:val="29E86E1C"/>
    <w:rsid w:val="29E9709C"/>
    <w:rsid w:val="29FB3D2B"/>
    <w:rsid w:val="2A21EDB3"/>
    <w:rsid w:val="2A2EE494"/>
    <w:rsid w:val="2A356862"/>
    <w:rsid w:val="2A36CFA3"/>
    <w:rsid w:val="2A4782B2"/>
    <w:rsid w:val="2A57986D"/>
    <w:rsid w:val="2A674E62"/>
    <w:rsid w:val="2A7422DC"/>
    <w:rsid w:val="2A863AB2"/>
    <w:rsid w:val="2A878A4C"/>
    <w:rsid w:val="2A887446"/>
    <w:rsid w:val="2A913A6B"/>
    <w:rsid w:val="2AA3CBE6"/>
    <w:rsid w:val="2AA4AC5A"/>
    <w:rsid w:val="2AA894CF"/>
    <w:rsid w:val="2AC26AEE"/>
    <w:rsid w:val="2AC6AE1C"/>
    <w:rsid w:val="2AD18919"/>
    <w:rsid w:val="2AF617C8"/>
    <w:rsid w:val="2AFF0A6D"/>
    <w:rsid w:val="2B006233"/>
    <w:rsid w:val="2B012C7E"/>
    <w:rsid w:val="2B08E636"/>
    <w:rsid w:val="2B0D28A0"/>
    <w:rsid w:val="2B10D3BC"/>
    <w:rsid w:val="2B121161"/>
    <w:rsid w:val="2B179CEA"/>
    <w:rsid w:val="2B207064"/>
    <w:rsid w:val="2B296F39"/>
    <w:rsid w:val="2B2A9296"/>
    <w:rsid w:val="2B331480"/>
    <w:rsid w:val="2B7139C2"/>
    <w:rsid w:val="2B720EFD"/>
    <w:rsid w:val="2B750375"/>
    <w:rsid w:val="2B78399B"/>
    <w:rsid w:val="2B7D9D2E"/>
    <w:rsid w:val="2BA570AC"/>
    <w:rsid w:val="2BC5C318"/>
    <w:rsid w:val="2BCAECC5"/>
    <w:rsid w:val="2BD0F7E9"/>
    <w:rsid w:val="2BDF3CDB"/>
    <w:rsid w:val="2BEB1D35"/>
    <w:rsid w:val="2C00006A"/>
    <w:rsid w:val="2C174147"/>
    <w:rsid w:val="2C3792F5"/>
    <w:rsid w:val="2C3E748D"/>
    <w:rsid w:val="2C3F9C47"/>
    <w:rsid w:val="2C407CBB"/>
    <w:rsid w:val="2C436005"/>
    <w:rsid w:val="2C5C56F4"/>
    <w:rsid w:val="2C5F0EE3"/>
    <w:rsid w:val="2C616FE5"/>
    <w:rsid w:val="2C63F389"/>
    <w:rsid w:val="2C6FF524"/>
    <w:rsid w:val="2C7A6BEC"/>
    <w:rsid w:val="2C7D5172"/>
    <w:rsid w:val="2C85D25D"/>
    <w:rsid w:val="2C8C2290"/>
    <w:rsid w:val="2C8C62E3"/>
    <w:rsid w:val="2C916D1F"/>
    <w:rsid w:val="2C979958"/>
    <w:rsid w:val="2C97D859"/>
    <w:rsid w:val="2CB4EAB7"/>
    <w:rsid w:val="2CB5CF48"/>
    <w:rsid w:val="2CCD5EF6"/>
    <w:rsid w:val="2CE862EB"/>
    <w:rsid w:val="2D211894"/>
    <w:rsid w:val="2D285C94"/>
    <w:rsid w:val="2D2A2977"/>
    <w:rsid w:val="2D341775"/>
    <w:rsid w:val="2D42ECB9"/>
    <w:rsid w:val="2D556880"/>
    <w:rsid w:val="2D666DAF"/>
    <w:rsid w:val="2D6D0924"/>
    <w:rsid w:val="2D7CE3B9"/>
    <w:rsid w:val="2D887C58"/>
    <w:rsid w:val="2D98798A"/>
    <w:rsid w:val="2DBD0517"/>
    <w:rsid w:val="2DBF2B0E"/>
    <w:rsid w:val="2DCD2F50"/>
    <w:rsid w:val="2DD99AA2"/>
    <w:rsid w:val="2DE1DB61"/>
    <w:rsid w:val="2DED466D"/>
    <w:rsid w:val="2DEDC46A"/>
    <w:rsid w:val="2DFB8E6D"/>
    <w:rsid w:val="2DFC7D73"/>
    <w:rsid w:val="2E070399"/>
    <w:rsid w:val="2E0CCCA9"/>
    <w:rsid w:val="2E114056"/>
    <w:rsid w:val="2E150067"/>
    <w:rsid w:val="2E156C84"/>
    <w:rsid w:val="2E163C4D"/>
    <w:rsid w:val="2E27F2F1"/>
    <w:rsid w:val="2E42CC4F"/>
    <w:rsid w:val="2E4AC6CB"/>
    <w:rsid w:val="2E4D3D3C"/>
    <w:rsid w:val="2E5F03DC"/>
    <w:rsid w:val="2E6036FD"/>
    <w:rsid w:val="2E6A2B76"/>
    <w:rsid w:val="2E6AAEF4"/>
    <w:rsid w:val="2E77B9B5"/>
    <w:rsid w:val="2E7F1DE1"/>
    <w:rsid w:val="2E87DD12"/>
    <w:rsid w:val="2EA1E9A2"/>
    <w:rsid w:val="2EB0FDFD"/>
    <w:rsid w:val="2EBEC588"/>
    <w:rsid w:val="2EC5F9D8"/>
    <w:rsid w:val="2ED293CB"/>
    <w:rsid w:val="2ED6E633"/>
    <w:rsid w:val="2EE9652A"/>
    <w:rsid w:val="2F01D2EE"/>
    <w:rsid w:val="2F1A5EBB"/>
    <w:rsid w:val="2F244CB9"/>
    <w:rsid w:val="2F2B7671"/>
    <w:rsid w:val="2F4196B9"/>
    <w:rsid w:val="2F442942"/>
    <w:rsid w:val="2F501EA4"/>
    <w:rsid w:val="2F692960"/>
    <w:rsid w:val="2F76B2A0"/>
    <w:rsid w:val="2F8158B0"/>
    <w:rsid w:val="2F87E8C1"/>
    <w:rsid w:val="2F88DD82"/>
    <w:rsid w:val="2F8BD1DF"/>
    <w:rsid w:val="2F9E3D4B"/>
    <w:rsid w:val="2FA22817"/>
    <w:rsid w:val="2FBDE852"/>
    <w:rsid w:val="2FBFE18B"/>
    <w:rsid w:val="2FD3D356"/>
    <w:rsid w:val="2FE9EDEB"/>
    <w:rsid w:val="302B8288"/>
    <w:rsid w:val="30458142"/>
    <w:rsid w:val="3050FD64"/>
    <w:rsid w:val="306233F8"/>
    <w:rsid w:val="306D0A48"/>
    <w:rsid w:val="3079DD95"/>
    <w:rsid w:val="30870BA3"/>
    <w:rsid w:val="30974899"/>
    <w:rsid w:val="30A7FC1E"/>
    <w:rsid w:val="30ADFEAD"/>
    <w:rsid w:val="30B6DA15"/>
    <w:rsid w:val="30BC7DCB"/>
    <w:rsid w:val="30C7A75C"/>
    <w:rsid w:val="30C7DE4A"/>
    <w:rsid w:val="30C94C65"/>
    <w:rsid w:val="30ECC42E"/>
    <w:rsid w:val="30EFF5AC"/>
    <w:rsid w:val="31017D9C"/>
    <w:rsid w:val="310FF84A"/>
    <w:rsid w:val="311F96C5"/>
    <w:rsid w:val="312BCC5A"/>
    <w:rsid w:val="312DDE03"/>
    <w:rsid w:val="312FF7D8"/>
    <w:rsid w:val="313A2611"/>
    <w:rsid w:val="31466B56"/>
    <w:rsid w:val="3147AB03"/>
    <w:rsid w:val="31604A91"/>
    <w:rsid w:val="316805A8"/>
    <w:rsid w:val="3187AA1A"/>
    <w:rsid w:val="318964B0"/>
    <w:rsid w:val="31AA459E"/>
    <w:rsid w:val="31C1EFE3"/>
    <w:rsid w:val="31C7BCA8"/>
    <w:rsid w:val="31C872C3"/>
    <w:rsid w:val="31E493FB"/>
    <w:rsid w:val="31E77B1F"/>
    <w:rsid w:val="3218009C"/>
    <w:rsid w:val="3232F8FE"/>
    <w:rsid w:val="323727DE"/>
    <w:rsid w:val="323B5D5B"/>
    <w:rsid w:val="3256765E"/>
    <w:rsid w:val="325FFF75"/>
    <w:rsid w:val="326F84B0"/>
    <w:rsid w:val="327FEFB2"/>
    <w:rsid w:val="3288D28C"/>
    <w:rsid w:val="3288FCC8"/>
    <w:rsid w:val="328B2579"/>
    <w:rsid w:val="329D4DFD"/>
    <w:rsid w:val="32BAE47C"/>
    <w:rsid w:val="32C6072C"/>
    <w:rsid w:val="32CAC397"/>
    <w:rsid w:val="32CDFBF1"/>
    <w:rsid w:val="32CFEC38"/>
    <w:rsid w:val="32E8718A"/>
    <w:rsid w:val="32F0753B"/>
    <w:rsid w:val="32F58914"/>
    <w:rsid w:val="33029717"/>
    <w:rsid w:val="330C4A75"/>
    <w:rsid w:val="33183F84"/>
    <w:rsid w:val="331E37EE"/>
    <w:rsid w:val="331E49CA"/>
    <w:rsid w:val="33365079"/>
    <w:rsid w:val="3340B306"/>
    <w:rsid w:val="3345FFD9"/>
    <w:rsid w:val="33483A55"/>
    <w:rsid w:val="33547F9F"/>
    <w:rsid w:val="33638D09"/>
    <w:rsid w:val="3371F029"/>
    <w:rsid w:val="337D9D6C"/>
    <w:rsid w:val="3382BC9F"/>
    <w:rsid w:val="338563A5"/>
    <w:rsid w:val="3398A8CC"/>
    <w:rsid w:val="33AB1516"/>
    <w:rsid w:val="33B0BA94"/>
    <w:rsid w:val="33CC7712"/>
    <w:rsid w:val="33CEC95F"/>
    <w:rsid w:val="33D5FEAA"/>
    <w:rsid w:val="33DBDB19"/>
    <w:rsid w:val="33DC0C4C"/>
    <w:rsid w:val="33DE86CA"/>
    <w:rsid w:val="33F192A1"/>
    <w:rsid w:val="33F88BFF"/>
    <w:rsid w:val="3426F5DA"/>
    <w:rsid w:val="34444588"/>
    <w:rsid w:val="344FC703"/>
    <w:rsid w:val="3450F86B"/>
    <w:rsid w:val="34574873"/>
    <w:rsid w:val="345EF9B3"/>
    <w:rsid w:val="3483F0FA"/>
    <w:rsid w:val="349C41D3"/>
    <w:rsid w:val="34B80603"/>
    <w:rsid w:val="34BF4ADC"/>
    <w:rsid w:val="34C674AD"/>
    <w:rsid w:val="34C8EED0"/>
    <w:rsid w:val="34E5024C"/>
    <w:rsid w:val="34F14D4D"/>
    <w:rsid w:val="3502DA82"/>
    <w:rsid w:val="35051AC9"/>
    <w:rsid w:val="3505F384"/>
    <w:rsid w:val="35261986"/>
    <w:rsid w:val="3535A51B"/>
    <w:rsid w:val="356EC8A0"/>
    <w:rsid w:val="35757F6F"/>
    <w:rsid w:val="357BD17C"/>
    <w:rsid w:val="3589A264"/>
    <w:rsid w:val="358C2E1A"/>
    <w:rsid w:val="358DAD1C"/>
    <w:rsid w:val="3592C573"/>
    <w:rsid w:val="35945299"/>
    <w:rsid w:val="35A500D3"/>
    <w:rsid w:val="35A637CB"/>
    <w:rsid w:val="35A9BC11"/>
    <w:rsid w:val="35B6B7C6"/>
    <w:rsid w:val="35C2F258"/>
    <w:rsid w:val="35D05203"/>
    <w:rsid w:val="35E73372"/>
    <w:rsid w:val="35E75F01"/>
    <w:rsid w:val="3605D2AD"/>
    <w:rsid w:val="3608522B"/>
    <w:rsid w:val="3620F51E"/>
    <w:rsid w:val="36217A88"/>
    <w:rsid w:val="362815FD"/>
    <w:rsid w:val="362FD843"/>
    <w:rsid w:val="3632A44C"/>
    <w:rsid w:val="36393353"/>
    <w:rsid w:val="3647E52A"/>
    <w:rsid w:val="365B1230"/>
    <w:rsid w:val="365CAF3F"/>
    <w:rsid w:val="36967564"/>
    <w:rsid w:val="369B2DCB"/>
    <w:rsid w:val="36A1C187"/>
    <w:rsid w:val="36B3509A"/>
    <w:rsid w:val="36B55AAE"/>
    <w:rsid w:val="36CA3715"/>
    <w:rsid w:val="36CC9935"/>
    <w:rsid w:val="36D8E2B6"/>
    <w:rsid w:val="36DA5A09"/>
    <w:rsid w:val="36E3A091"/>
    <w:rsid w:val="36E849FE"/>
    <w:rsid w:val="3706F6BE"/>
    <w:rsid w:val="370A9901"/>
    <w:rsid w:val="37125C1A"/>
    <w:rsid w:val="371DFEE7"/>
    <w:rsid w:val="373CC9FD"/>
    <w:rsid w:val="37474956"/>
    <w:rsid w:val="3751787E"/>
    <w:rsid w:val="375E63CB"/>
    <w:rsid w:val="375FBD82"/>
    <w:rsid w:val="375FE4D3"/>
    <w:rsid w:val="3760C7D9"/>
    <w:rsid w:val="37646605"/>
    <w:rsid w:val="37659024"/>
    <w:rsid w:val="3765CCEC"/>
    <w:rsid w:val="377F246D"/>
    <w:rsid w:val="37804A9F"/>
    <w:rsid w:val="3787419B"/>
    <w:rsid w:val="378A3C74"/>
    <w:rsid w:val="379ABEC8"/>
    <w:rsid w:val="37B8CEFF"/>
    <w:rsid w:val="37C00D0C"/>
    <w:rsid w:val="37C8953F"/>
    <w:rsid w:val="37D2884A"/>
    <w:rsid w:val="37DFF4E4"/>
    <w:rsid w:val="37EDF0E6"/>
    <w:rsid w:val="37F43BFF"/>
    <w:rsid w:val="380027DC"/>
    <w:rsid w:val="3804CFBE"/>
    <w:rsid w:val="380C2026"/>
    <w:rsid w:val="38110324"/>
    <w:rsid w:val="381A9FEC"/>
    <w:rsid w:val="381D87CA"/>
    <w:rsid w:val="383A27B8"/>
    <w:rsid w:val="38660776"/>
    <w:rsid w:val="386AF50C"/>
    <w:rsid w:val="38741DC2"/>
    <w:rsid w:val="389361A8"/>
    <w:rsid w:val="389F6C9D"/>
    <w:rsid w:val="38BA45FD"/>
    <w:rsid w:val="38BC1B1A"/>
    <w:rsid w:val="38BC5466"/>
    <w:rsid w:val="38CE052D"/>
    <w:rsid w:val="38E01279"/>
    <w:rsid w:val="38E17670"/>
    <w:rsid w:val="38E81841"/>
    <w:rsid w:val="38E9C786"/>
    <w:rsid w:val="38EA987F"/>
    <w:rsid w:val="38ED48DF"/>
    <w:rsid w:val="38FF8F42"/>
    <w:rsid w:val="3902D087"/>
    <w:rsid w:val="39137D6C"/>
    <w:rsid w:val="3913A07E"/>
    <w:rsid w:val="3913C62F"/>
    <w:rsid w:val="3914C0C8"/>
    <w:rsid w:val="39154655"/>
    <w:rsid w:val="391BB94E"/>
    <w:rsid w:val="39260CD5"/>
    <w:rsid w:val="395272DF"/>
    <w:rsid w:val="39593E6B"/>
    <w:rsid w:val="395F904B"/>
    <w:rsid w:val="3961259D"/>
    <w:rsid w:val="397BC545"/>
    <w:rsid w:val="39953427"/>
    <w:rsid w:val="399716FE"/>
    <w:rsid w:val="399807C1"/>
    <w:rsid w:val="39BEAC4F"/>
    <w:rsid w:val="39CE1626"/>
    <w:rsid w:val="39E05139"/>
    <w:rsid w:val="39E0BD56"/>
    <w:rsid w:val="39E69B1B"/>
    <w:rsid w:val="39E994AA"/>
    <w:rsid w:val="3A0D07D1"/>
    <w:rsid w:val="3A134820"/>
    <w:rsid w:val="3A44F0B7"/>
    <w:rsid w:val="3A480D4D"/>
    <w:rsid w:val="3A57EB7B"/>
    <w:rsid w:val="3A5FCF7B"/>
    <w:rsid w:val="3A6E788F"/>
    <w:rsid w:val="3A7509C3"/>
    <w:rsid w:val="3A7649F1"/>
    <w:rsid w:val="3A8657B4"/>
    <w:rsid w:val="3A918A99"/>
    <w:rsid w:val="3A978595"/>
    <w:rsid w:val="3AA0A9B0"/>
    <w:rsid w:val="3AB4200A"/>
    <w:rsid w:val="3AB83DCD"/>
    <w:rsid w:val="3AB96547"/>
    <w:rsid w:val="3AD52B8C"/>
    <w:rsid w:val="3AE7331D"/>
    <w:rsid w:val="3AF234B7"/>
    <w:rsid w:val="3B03DED8"/>
    <w:rsid w:val="3B059A9D"/>
    <w:rsid w:val="3B16D574"/>
    <w:rsid w:val="3B16FA54"/>
    <w:rsid w:val="3B1F5464"/>
    <w:rsid w:val="3B355330"/>
    <w:rsid w:val="3B3CB3D6"/>
    <w:rsid w:val="3B6E2E9F"/>
    <w:rsid w:val="3B71351F"/>
    <w:rsid w:val="3B7C219A"/>
    <w:rsid w:val="3B850B3F"/>
    <w:rsid w:val="3B8DEE99"/>
    <w:rsid w:val="3BBCF3EC"/>
    <w:rsid w:val="3BC7E832"/>
    <w:rsid w:val="3BC91B3F"/>
    <w:rsid w:val="3BCA4113"/>
    <w:rsid w:val="3BCE4E25"/>
    <w:rsid w:val="3BE06980"/>
    <w:rsid w:val="3BF1E6BF"/>
    <w:rsid w:val="3BFD983B"/>
    <w:rsid w:val="3C05EEB5"/>
    <w:rsid w:val="3C1BF81E"/>
    <w:rsid w:val="3C26ECA7"/>
    <w:rsid w:val="3C2A496C"/>
    <w:rsid w:val="3C3FAC11"/>
    <w:rsid w:val="3C560A1F"/>
    <w:rsid w:val="3C5F58BC"/>
    <w:rsid w:val="3C6C3ED5"/>
    <w:rsid w:val="3C70C812"/>
    <w:rsid w:val="3C719997"/>
    <w:rsid w:val="3C8580BC"/>
    <w:rsid w:val="3C8A0F04"/>
    <w:rsid w:val="3C8AC88C"/>
    <w:rsid w:val="3C9E014F"/>
    <w:rsid w:val="3CA5F96D"/>
    <w:rsid w:val="3CA93537"/>
    <w:rsid w:val="3CB2CAB5"/>
    <w:rsid w:val="3CC604D3"/>
    <w:rsid w:val="3CC9DF91"/>
    <w:rsid w:val="3CCB9146"/>
    <w:rsid w:val="3CCC4C26"/>
    <w:rsid w:val="3CD254DF"/>
    <w:rsid w:val="3CD47D90"/>
    <w:rsid w:val="3CD4E495"/>
    <w:rsid w:val="3D07F435"/>
    <w:rsid w:val="3D17A0F7"/>
    <w:rsid w:val="3D509906"/>
    <w:rsid w:val="3D5C2114"/>
    <w:rsid w:val="3D8D708F"/>
    <w:rsid w:val="3DA433B3"/>
    <w:rsid w:val="3DA6470A"/>
    <w:rsid w:val="3DDA6EDE"/>
    <w:rsid w:val="3DFE96F0"/>
    <w:rsid w:val="3E25A699"/>
    <w:rsid w:val="3E2EC849"/>
    <w:rsid w:val="3E3C50C9"/>
    <w:rsid w:val="3E60D76F"/>
    <w:rsid w:val="3E6144A4"/>
    <w:rsid w:val="3E657E1C"/>
    <w:rsid w:val="3E7DD314"/>
    <w:rsid w:val="3E918BD7"/>
    <w:rsid w:val="3EA144E1"/>
    <w:rsid w:val="3EA18749"/>
    <w:rsid w:val="3EABE3A6"/>
    <w:rsid w:val="3EBC3969"/>
    <w:rsid w:val="3EC79CE5"/>
    <w:rsid w:val="3ED34F40"/>
    <w:rsid w:val="3ED3F35D"/>
    <w:rsid w:val="3EDDCB81"/>
    <w:rsid w:val="3F123441"/>
    <w:rsid w:val="3F1D7D29"/>
    <w:rsid w:val="3F22818B"/>
    <w:rsid w:val="3F2B95EA"/>
    <w:rsid w:val="3F2DF435"/>
    <w:rsid w:val="3F52A827"/>
    <w:rsid w:val="3F6EA9CB"/>
    <w:rsid w:val="3F7518EA"/>
    <w:rsid w:val="3F791258"/>
    <w:rsid w:val="3F873AB0"/>
    <w:rsid w:val="3F8C9E00"/>
    <w:rsid w:val="3F9CF6B7"/>
    <w:rsid w:val="3FA88435"/>
    <w:rsid w:val="3FAF3471"/>
    <w:rsid w:val="3FBCEC09"/>
    <w:rsid w:val="3FC0BEBF"/>
    <w:rsid w:val="3FDC5EF2"/>
    <w:rsid w:val="3FE4441F"/>
    <w:rsid w:val="3FF67631"/>
    <w:rsid w:val="40155673"/>
    <w:rsid w:val="40198288"/>
    <w:rsid w:val="402C0360"/>
    <w:rsid w:val="40345D27"/>
    <w:rsid w:val="403F571D"/>
    <w:rsid w:val="404A6A35"/>
    <w:rsid w:val="405995FE"/>
    <w:rsid w:val="4064E22C"/>
    <w:rsid w:val="406E5444"/>
    <w:rsid w:val="4089019C"/>
    <w:rsid w:val="40A40D9C"/>
    <w:rsid w:val="40AE3DEE"/>
    <w:rsid w:val="40B94D8A"/>
    <w:rsid w:val="40C557E2"/>
    <w:rsid w:val="40CA7DAD"/>
    <w:rsid w:val="40D305BE"/>
    <w:rsid w:val="40E25A11"/>
    <w:rsid w:val="40EA7BAB"/>
    <w:rsid w:val="40FE1D3B"/>
    <w:rsid w:val="41006292"/>
    <w:rsid w:val="4101B8A6"/>
    <w:rsid w:val="4109EF19"/>
    <w:rsid w:val="41414803"/>
    <w:rsid w:val="414D996D"/>
    <w:rsid w:val="418224D5"/>
    <w:rsid w:val="418EC656"/>
    <w:rsid w:val="41ABFBF6"/>
    <w:rsid w:val="41C83960"/>
    <w:rsid w:val="41D96991"/>
    <w:rsid w:val="41DCAD65"/>
    <w:rsid w:val="41DD5FEA"/>
    <w:rsid w:val="41DEB136"/>
    <w:rsid w:val="41DF87F5"/>
    <w:rsid w:val="41E0FB0D"/>
    <w:rsid w:val="420147A7"/>
    <w:rsid w:val="420C8A14"/>
    <w:rsid w:val="420E866F"/>
    <w:rsid w:val="421935AC"/>
    <w:rsid w:val="421D0635"/>
    <w:rsid w:val="423682A7"/>
    <w:rsid w:val="42386E61"/>
    <w:rsid w:val="424BDB32"/>
    <w:rsid w:val="4251B921"/>
    <w:rsid w:val="42588916"/>
    <w:rsid w:val="4261B1CA"/>
    <w:rsid w:val="42721145"/>
    <w:rsid w:val="4273C8B6"/>
    <w:rsid w:val="42A3003E"/>
    <w:rsid w:val="42B4678B"/>
    <w:rsid w:val="42BB598B"/>
    <w:rsid w:val="42BB9116"/>
    <w:rsid w:val="42E238FD"/>
    <w:rsid w:val="42E62CA8"/>
    <w:rsid w:val="42E693C6"/>
    <w:rsid w:val="42F03175"/>
    <w:rsid w:val="430612A0"/>
    <w:rsid w:val="430888A0"/>
    <w:rsid w:val="4322EE10"/>
    <w:rsid w:val="4339A247"/>
    <w:rsid w:val="435BD00F"/>
    <w:rsid w:val="43602CC1"/>
    <w:rsid w:val="43615514"/>
    <w:rsid w:val="4366A25B"/>
    <w:rsid w:val="4373C8F1"/>
    <w:rsid w:val="4374844F"/>
    <w:rsid w:val="437706FD"/>
    <w:rsid w:val="4378C96B"/>
    <w:rsid w:val="437A8197"/>
    <w:rsid w:val="437EBBE7"/>
    <w:rsid w:val="43824E8B"/>
    <w:rsid w:val="439C82EE"/>
    <w:rsid w:val="439C870B"/>
    <w:rsid w:val="43A1A677"/>
    <w:rsid w:val="43B13CA4"/>
    <w:rsid w:val="43B7346F"/>
    <w:rsid w:val="43C5E7A5"/>
    <w:rsid w:val="43C6ADB7"/>
    <w:rsid w:val="43D2FA17"/>
    <w:rsid w:val="43D7D05C"/>
    <w:rsid w:val="43E1339B"/>
    <w:rsid w:val="43E54B24"/>
    <w:rsid w:val="43F7D83D"/>
    <w:rsid w:val="4402EE09"/>
    <w:rsid w:val="441CD16B"/>
    <w:rsid w:val="441FC731"/>
    <w:rsid w:val="4420242F"/>
    <w:rsid w:val="442878BA"/>
    <w:rsid w:val="442D6138"/>
    <w:rsid w:val="443288BC"/>
    <w:rsid w:val="4432F355"/>
    <w:rsid w:val="443E25C1"/>
    <w:rsid w:val="444365D5"/>
    <w:rsid w:val="444C7DE2"/>
    <w:rsid w:val="44652D54"/>
    <w:rsid w:val="4477A25C"/>
    <w:rsid w:val="44881894"/>
    <w:rsid w:val="4489CDE9"/>
    <w:rsid w:val="448A931A"/>
    <w:rsid w:val="44A22487"/>
    <w:rsid w:val="44A38F21"/>
    <w:rsid w:val="44AC645A"/>
    <w:rsid w:val="44B36327"/>
    <w:rsid w:val="44CA4264"/>
    <w:rsid w:val="44CC4F86"/>
    <w:rsid w:val="44E4AD9D"/>
    <w:rsid w:val="44EF862C"/>
    <w:rsid w:val="4502D667"/>
    <w:rsid w:val="450DA51F"/>
    <w:rsid w:val="45108EC3"/>
    <w:rsid w:val="4521936A"/>
    <w:rsid w:val="45320203"/>
    <w:rsid w:val="45444FDF"/>
    <w:rsid w:val="45462731"/>
    <w:rsid w:val="455C7D57"/>
    <w:rsid w:val="459A4064"/>
    <w:rsid w:val="45B2112A"/>
    <w:rsid w:val="45C6919C"/>
    <w:rsid w:val="45C7AF2E"/>
    <w:rsid w:val="45E064DA"/>
    <w:rsid w:val="45EDB237"/>
    <w:rsid w:val="45EE6353"/>
    <w:rsid w:val="45F4BAF3"/>
    <w:rsid w:val="460FDA41"/>
    <w:rsid w:val="46259E4A"/>
    <w:rsid w:val="462633DE"/>
    <w:rsid w:val="46300043"/>
    <w:rsid w:val="4634E75E"/>
    <w:rsid w:val="463518F1"/>
    <w:rsid w:val="464C95F9"/>
    <w:rsid w:val="464D8D73"/>
    <w:rsid w:val="4656DBBF"/>
    <w:rsid w:val="465767A4"/>
    <w:rsid w:val="46590B86"/>
    <w:rsid w:val="465A8ED2"/>
    <w:rsid w:val="465C5F17"/>
    <w:rsid w:val="46655777"/>
    <w:rsid w:val="46750D1A"/>
    <w:rsid w:val="467FCAD4"/>
    <w:rsid w:val="468B9D56"/>
    <w:rsid w:val="46C4808D"/>
    <w:rsid w:val="46C82769"/>
    <w:rsid w:val="46E83F73"/>
    <w:rsid w:val="46EBD1C3"/>
    <w:rsid w:val="46ED7B85"/>
    <w:rsid w:val="46FD8867"/>
    <w:rsid w:val="4717B3C5"/>
    <w:rsid w:val="4719F624"/>
    <w:rsid w:val="471BA326"/>
    <w:rsid w:val="471C45C7"/>
    <w:rsid w:val="473422B1"/>
    <w:rsid w:val="473C465B"/>
    <w:rsid w:val="474D6FEE"/>
    <w:rsid w:val="476A62EC"/>
    <w:rsid w:val="4796D797"/>
    <w:rsid w:val="479FD5D5"/>
    <w:rsid w:val="47BFB956"/>
    <w:rsid w:val="47DE4812"/>
    <w:rsid w:val="47E74884"/>
    <w:rsid w:val="480BB6DC"/>
    <w:rsid w:val="480CD09F"/>
    <w:rsid w:val="4829B6A4"/>
    <w:rsid w:val="484584FE"/>
    <w:rsid w:val="48557C1A"/>
    <w:rsid w:val="48646612"/>
    <w:rsid w:val="488395A8"/>
    <w:rsid w:val="48AE58C0"/>
    <w:rsid w:val="48BEF9C1"/>
    <w:rsid w:val="48C361A9"/>
    <w:rsid w:val="48CA40F5"/>
    <w:rsid w:val="48CB9C6F"/>
    <w:rsid w:val="48D12355"/>
    <w:rsid w:val="4901CC1C"/>
    <w:rsid w:val="490F8199"/>
    <w:rsid w:val="491AFDEF"/>
    <w:rsid w:val="49400D56"/>
    <w:rsid w:val="494AE7E6"/>
    <w:rsid w:val="495B2DAD"/>
    <w:rsid w:val="49872D54"/>
    <w:rsid w:val="498CD2BF"/>
    <w:rsid w:val="49A75490"/>
    <w:rsid w:val="49A7873D"/>
    <w:rsid w:val="49B7941F"/>
    <w:rsid w:val="49C0F37E"/>
    <w:rsid w:val="49CE5309"/>
    <w:rsid w:val="49E1CBA1"/>
    <w:rsid w:val="49EFD1BF"/>
    <w:rsid w:val="49F75834"/>
    <w:rsid w:val="49F7A2E9"/>
    <w:rsid w:val="4A0A74D8"/>
    <w:rsid w:val="4A207E28"/>
    <w:rsid w:val="4A28F58A"/>
    <w:rsid w:val="4A2ABC4A"/>
    <w:rsid w:val="4A352929"/>
    <w:rsid w:val="4A7BBA2A"/>
    <w:rsid w:val="4A7F9993"/>
    <w:rsid w:val="4A962C22"/>
    <w:rsid w:val="4A9D618B"/>
    <w:rsid w:val="4AEF7A83"/>
    <w:rsid w:val="4B14AAA5"/>
    <w:rsid w:val="4B18AFD1"/>
    <w:rsid w:val="4B342713"/>
    <w:rsid w:val="4B4A69DC"/>
    <w:rsid w:val="4B4E631D"/>
    <w:rsid w:val="4B545DF1"/>
    <w:rsid w:val="4B5C2F72"/>
    <w:rsid w:val="4B61D238"/>
    <w:rsid w:val="4B6A236A"/>
    <w:rsid w:val="4B70B220"/>
    <w:rsid w:val="4BA64539"/>
    <w:rsid w:val="4BA798F0"/>
    <w:rsid w:val="4BAAC01E"/>
    <w:rsid w:val="4BB0F84F"/>
    <w:rsid w:val="4BC0B1B6"/>
    <w:rsid w:val="4BC33188"/>
    <w:rsid w:val="4BC53516"/>
    <w:rsid w:val="4BD0F98A"/>
    <w:rsid w:val="4BEBD45C"/>
    <w:rsid w:val="4BF55CDE"/>
    <w:rsid w:val="4BFF0077"/>
    <w:rsid w:val="4C02D90F"/>
    <w:rsid w:val="4C22A3BF"/>
    <w:rsid w:val="4C2B1283"/>
    <w:rsid w:val="4C439970"/>
    <w:rsid w:val="4C4F291C"/>
    <w:rsid w:val="4C5996BA"/>
    <w:rsid w:val="4C60D4BC"/>
    <w:rsid w:val="4C68A265"/>
    <w:rsid w:val="4C6BD2C8"/>
    <w:rsid w:val="4C6CB263"/>
    <w:rsid w:val="4C77168B"/>
    <w:rsid w:val="4C7E8550"/>
    <w:rsid w:val="4C8A3737"/>
    <w:rsid w:val="4C8D6D1A"/>
    <w:rsid w:val="4CB704B7"/>
    <w:rsid w:val="4CC2F57B"/>
    <w:rsid w:val="4CD13E0B"/>
    <w:rsid w:val="4CD35D6A"/>
    <w:rsid w:val="4CE064EF"/>
    <w:rsid w:val="4CE26FF0"/>
    <w:rsid w:val="4CE4EE3F"/>
    <w:rsid w:val="4CE5205C"/>
    <w:rsid w:val="4CE967D2"/>
    <w:rsid w:val="4CFA326F"/>
    <w:rsid w:val="4D01FBD0"/>
    <w:rsid w:val="4D06D19E"/>
    <w:rsid w:val="4D12F24C"/>
    <w:rsid w:val="4D1F99B9"/>
    <w:rsid w:val="4D2C7796"/>
    <w:rsid w:val="4D3D09E2"/>
    <w:rsid w:val="4D5CEFDA"/>
    <w:rsid w:val="4D66A172"/>
    <w:rsid w:val="4D6B6A8E"/>
    <w:rsid w:val="4D79DC5D"/>
    <w:rsid w:val="4D806C37"/>
    <w:rsid w:val="4D80F22F"/>
    <w:rsid w:val="4D912D3F"/>
    <w:rsid w:val="4DB1F1E7"/>
    <w:rsid w:val="4DBC0A4A"/>
    <w:rsid w:val="4DCEFB29"/>
    <w:rsid w:val="4DDDA07F"/>
    <w:rsid w:val="4E099B67"/>
    <w:rsid w:val="4E0F1759"/>
    <w:rsid w:val="4E2BF022"/>
    <w:rsid w:val="4E65F9EA"/>
    <w:rsid w:val="4E74A763"/>
    <w:rsid w:val="4E7ABCB7"/>
    <w:rsid w:val="4E9D54C1"/>
    <w:rsid w:val="4EAE3A89"/>
    <w:rsid w:val="4EB3D595"/>
    <w:rsid w:val="4EC0A42F"/>
    <w:rsid w:val="4EC847F7"/>
    <w:rsid w:val="4ECCEA33"/>
    <w:rsid w:val="4ECEC945"/>
    <w:rsid w:val="4EEA3C58"/>
    <w:rsid w:val="4EEF602D"/>
    <w:rsid w:val="4EF7BDA1"/>
    <w:rsid w:val="4EF8B4A8"/>
    <w:rsid w:val="4EFD6F6D"/>
    <w:rsid w:val="4F0CD08C"/>
    <w:rsid w:val="4F2535CD"/>
    <w:rsid w:val="4F28BB0C"/>
    <w:rsid w:val="4F2CFDA0"/>
    <w:rsid w:val="4F4D1476"/>
    <w:rsid w:val="4F4F56A8"/>
    <w:rsid w:val="4F5290D7"/>
    <w:rsid w:val="4F556917"/>
    <w:rsid w:val="4F6CBC9A"/>
    <w:rsid w:val="4F7A9BB3"/>
    <w:rsid w:val="4F85BB69"/>
    <w:rsid w:val="4F95CB03"/>
    <w:rsid w:val="4FB1BC62"/>
    <w:rsid w:val="4FB50ACE"/>
    <w:rsid w:val="4FD7B76A"/>
    <w:rsid w:val="4FDEF76A"/>
    <w:rsid w:val="4FE201D5"/>
    <w:rsid w:val="4FE8F757"/>
    <w:rsid w:val="4FF8E707"/>
    <w:rsid w:val="50079836"/>
    <w:rsid w:val="50110DC0"/>
    <w:rsid w:val="501F91A3"/>
    <w:rsid w:val="50204C9F"/>
    <w:rsid w:val="5025B6B7"/>
    <w:rsid w:val="5027A30E"/>
    <w:rsid w:val="503DAA90"/>
    <w:rsid w:val="505CE5FE"/>
    <w:rsid w:val="5064CFBB"/>
    <w:rsid w:val="5066B77B"/>
    <w:rsid w:val="5074E53F"/>
    <w:rsid w:val="507AC507"/>
    <w:rsid w:val="50851B0B"/>
    <w:rsid w:val="5086DD7D"/>
    <w:rsid w:val="50993FCE"/>
    <w:rsid w:val="509F2FFE"/>
    <w:rsid w:val="50A68E46"/>
    <w:rsid w:val="50B7D093"/>
    <w:rsid w:val="50C0962F"/>
    <w:rsid w:val="50C23DEE"/>
    <w:rsid w:val="50C5E859"/>
    <w:rsid w:val="50CD0A75"/>
    <w:rsid w:val="50DB04F7"/>
    <w:rsid w:val="50DBF223"/>
    <w:rsid w:val="50DD2BE9"/>
    <w:rsid w:val="50E65D1E"/>
    <w:rsid w:val="50FB1413"/>
    <w:rsid w:val="50FB18A8"/>
    <w:rsid w:val="510B5C35"/>
    <w:rsid w:val="5112E8F0"/>
    <w:rsid w:val="512D8FBE"/>
    <w:rsid w:val="5141E097"/>
    <w:rsid w:val="51626DB7"/>
    <w:rsid w:val="5169821F"/>
    <w:rsid w:val="516F5E03"/>
    <w:rsid w:val="516FA9E3"/>
    <w:rsid w:val="5174C570"/>
    <w:rsid w:val="517696D5"/>
    <w:rsid w:val="5176D9CC"/>
    <w:rsid w:val="5177BB39"/>
    <w:rsid w:val="5183C100"/>
    <w:rsid w:val="518CB34E"/>
    <w:rsid w:val="51A239A7"/>
    <w:rsid w:val="51A6EB5C"/>
    <w:rsid w:val="51A80D31"/>
    <w:rsid w:val="51AC4B86"/>
    <w:rsid w:val="51AFA224"/>
    <w:rsid w:val="51CA06AA"/>
    <w:rsid w:val="51E528A8"/>
    <w:rsid w:val="51EF6C98"/>
    <w:rsid w:val="51EF9F69"/>
    <w:rsid w:val="51FE87F3"/>
    <w:rsid w:val="52048AF5"/>
    <w:rsid w:val="5204EA04"/>
    <w:rsid w:val="52093104"/>
    <w:rsid w:val="520C20CA"/>
    <w:rsid w:val="5248905D"/>
    <w:rsid w:val="5261B8BA"/>
    <w:rsid w:val="526A28F0"/>
    <w:rsid w:val="526EF008"/>
    <w:rsid w:val="527428FC"/>
    <w:rsid w:val="527DEC2A"/>
    <w:rsid w:val="527E0251"/>
    <w:rsid w:val="5290F3DA"/>
    <w:rsid w:val="52A8A3CA"/>
    <w:rsid w:val="52B896B5"/>
    <w:rsid w:val="52BB3AF4"/>
    <w:rsid w:val="52BCF20A"/>
    <w:rsid w:val="52BCFC0B"/>
    <w:rsid w:val="52CBF4D4"/>
    <w:rsid w:val="52CFC472"/>
    <w:rsid w:val="52D13503"/>
    <w:rsid w:val="52D351E6"/>
    <w:rsid w:val="52D4A52D"/>
    <w:rsid w:val="52D7FB93"/>
    <w:rsid w:val="52E46012"/>
    <w:rsid w:val="52ECD771"/>
    <w:rsid w:val="52FD4874"/>
    <w:rsid w:val="52FDA81C"/>
    <w:rsid w:val="53026BFD"/>
    <w:rsid w:val="53129E1B"/>
    <w:rsid w:val="531C366A"/>
    <w:rsid w:val="531F8C4C"/>
    <w:rsid w:val="532465E2"/>
    <w:rsid w:val="5341B505"/>
    <w:rsid w:val="534EAD67"/>
    <w:rsid w:val="534F9135"/>
    <w:rsid w:val="53554291"/>
    <w:rsid w:val="5367338C"/>
    <w:rsid w:val="5377AFD5"/>
    <w:rsid w:val="537D66B9"/>
    <w:rsid w:val="537E30FD"/>
    <w:rsid w:val="5381CA52"/>
    <w:rsid w:val="5391207E"/>
    <w:rsid w:val="539AFC71"/>
    <w:rsid w:val="53A16BE1"/>
    <w:rsid w:val="53C5B923"/>
    <w:rsid w:val="53CA39C8"/>
    <w:rsid w:val="53D4429A"/>
    <w:rsid w:val="53E5C903"/>
    <w:rsid w:val="53F2395C"/>
    <w:rsid w:val="53F4CA52"/>
    <w:rsid w:val="541365EB"/>
    <w:rsid w:val="541A54DB"/>
    <w:rsid w:val="541A7AB6"/>
    <w:rsid w:val="542039FC"/>
    <w:rsid w:val="54402DBD"/>
    <w:rsid w:val="5470758E"/>
    <w:rsid w:val="54785DFC"/>
    <w:rsid w:val="54909621"/>
    <w:rsid w:val="5493BADC"/>
    <w:rsid w:val="5493D8A6"/>
    <w:rsid w:val="549E6613"/>
    <w:rsid w:val="549F02A1"/>
    <w:rsid w:val="54AAE8C6"/>
    <w:rsid w:val="54ADFC27"/>
    <w:rsid w:val="54AE0BD7"/>
    <w:rsid w:val="54B8BB14"/>
    <w:rsid w:val="54C26344"/>
    <w:rsid w:val="54C7B244"/>
    <w:rsid w:val="54D00038"/>
    <w:rsid w:val="54DC46FE"/>
    <w:rsid w:val="54DFADF3"/>
    <w:rsid w:val="54ECE27A"/>
    <w:rsid w:val="550DE470"/>
    <w:rsid w:val="550F761D"/>
    <w:rsid w:val="551DF85A"/>
    <w:rsid w:val="55233723"/>
    <w:rsid w:val="5527402B"/>
    <w:rsid w:val="5539486D"/>
    <w:rsid w:val="553F5CDD"/>
    <w:rsid w:val="553FA4BA"/>
    <w:rsid w:val="5543C18C"/>
    <w:rsid w:val="554913C9"/>
    <w:rsid w:val="554E7B36"/>
    <w:rsid w:val="55597DDC"/>
    <w:rsid w:val="558316C7"/>
    <w:rsid w:val="558E09BD"/>
    <w:rsid w:val="559CB2EA"/>
    <w:rsid w:val="55BE982C"/>
    <w:rsid w:val="55C4E26B"/>
    <w:rsid w:val="55C57E00"/>
    <w:rsid w:val="55CC05A8"/>
    <w:rsid w:val="5608EBA1"/>
    <w:rsid w:val="56108EB7"/>
    <w:rsid w:val="563431C7"/>
    <w:rsid w:val="56383E18"/>
    <w:rsid w:val="5638954F"/>
    <w:rsid w:val="563A3674"/>
    <w:rsid w:val="564C661A"/>
    <w:rsid w:val="5654BB09"/>
    <w:rsid w:val="565E33A5"/>
    <w:rsid w:val="565EF7F4"/>
    <w:rsid w:val="565F3140"/>
    <w:rsid w:val="566BD099"/>
    <w:rsid w:val="5678175F"/>
    <w:rsid w:val="567F63F5"/>
    <w:rsid w:val="56834A1C"/>
    <w:rsid w:val="5683E194"/>
    <w:rsid w:val="5694DC2E"/>
    <w:rsid w:val="56961727"/>
    <w:rsid w:val="569654D2"/>
    <w:rsid w:val="56A2390D"/>
    <w:rsid w:val="56A577E2"/>
    <w:rsid w:val="56AA5DCB"/>
    <w:rsid w:val="56B163C1"/>
    <w:rsid w:val="56B7BE6F"/>
    <w:rsid w:val="56BB3931"/>
    <w:rsid w:val="56C810AB"/>
    <w:rsid w:val="56D50860"/>
    <w:rsid w:val="56D7FC18"/>
    <w:rsid w:val="56DD9FF7"/>
    <w:rsid w:val="56E73A94"/>
    <w:rsid w:val="56E8CA0E"/>
    <w:rsid w:val="5701FA8F"/>
    <w:rsid w:val="570297AE"/>
    <w:rsid w:val="571208EA"/>
    <w:rsid w:val="571662BE"/>
    <w:rsid w:val="5749E298"/>
    <w:rsid w:val="5750DCD8"/>
    <w:rsid w:val="575C71CF"/>
    <w:rsid w:val="5767D609"/>
    <w:rsid w:val="576C1E36"/>
    <w:rsid w:val="577F9972"/>
    <w:rsid w:val="5785384B"/>
    <w:rsid w:val="578F32C4"/>
    <w:rsid w:val="57AD549D"/>
    <w:rsid w:val="57B53EED"/>
    <w:rsid w:val="57C56155"/>
    <w:rsid w:val="57CB7968"/>
    <w:rsid w:val="57F1527A"/>
    <w:rsid w:val="57FA0406"/>
    <w:rsid w:val="57FCD2E4"/>
    <w:rsid w:val="5807A0FA"/>
    <w:rsid w:val="581AB769"/>
    <w:rsid w:val="58282BAF"/>
    <w:rsid w:val="583BF8A7"/>
    <w:rsid w:val="58422051"/>
    <w:rsid w:val="58606276"/>
    <w:rsid w:val="5864B5C2"/>
    <w:rsid w:val="586699A4"/>
    <w:rsid w:val="5868970A"/>
    <w:rsid w:val="5885D814"/>
    <w:rsid w:val="5886C57E"/>
    <w:rsid w:val="5887321C"/>
    <w:rsid w:val="589B74DF"/>
    <w:rsid w:val="589BD943"/>
    <w:rsid w:val="58AB7CD9"/>
    <w:rsid w:val="58B8A686"/>
    <w:rsid w:val="58E82545"/>
    <w:rsid w:val="58FCB9C2"/>
    <w:rsid w:val="5906AA77"/>
    <w:rsid w:val="5906CA24"/>
    <w:rsid w:val="590C63D0"/>
    <w:rsid w:val="591CEE8F"/>
    <w:rsid w:val="5926FFCF"/>
    <w:rsid w:val="592E810B"/>
    <w:rsid w:val="593755C1"/>
    <w:rsid w:val="594832BF"/>
    <w:rsid w:val="594AD625"/>
    <w:rsid w:val="59510F4E"/>
    <w:rsid w:val="595A3A79"/>
    <w:rsid w:val="5962ED30"/>
    <w:rsid w:val="59729AEB"/>
    <w:rsid w:val="59742807"/>
    <w:rsid w:val="5988AB69"/>
    <w:rsid w:val="59958F88"/>
    <w:rsid w:val="59990096"/>
    <w:rsid w:val="59B48F8C"/>
    <w:rsid w:val="59BFF2BC"/>
    <w:rsid w:val="59C10AD3"/>
    <w:rsid w:val="59C667F7"/>
    <w:rsid w:val="59D0D384"/>
    <w:rsid w:val="59DD6230"/>
    <w:rsid w:val="59E453B2"/>
    <w:rsid w:val="59E96F01"/>
    <w:rsid w:val="59FBDF43"/>
    <w:rsid w:val="5A0EB304"/>
    <w:rsid w:val="5A1701DE"/>
    <w:rsid w:val="5A196856"/>
    <w:rsid w:val="5A2EF94B"/>
    <w:rsid w:val="5A33D58B"/>
    <w:rsid w:val="5A34B054"/>
    <w:rsid w:val="5A39F6D9"/>
    <w:rsid w:val="5A4A4A50"/>
    <w:rsid w:val="5A5917A0"/>
    <w:rsid w:val="5A661284"/>
    <w:rsid w:val="5A71231B"/>
    <w:rsid w:val="5A72AD6B"/>
    <w:rsid w:val="5A77A325"/>
    <w:rsid w:val="5A81E73D"/>
    <w:rsid w:val="5A8F7999"/>
    <w:rsid w:val="5AA16F09"/>
    <w:rsid w:val="5AA19647"/>
    <w:rsid w:val="5AA27AD8"/>
    <w:rsid w:val="5AC7D45F"/>
    <w:rsid w:val="5ACCF468"/>
    <w:rsid w:val="5ADC46E8"/>
    <w:rsid w:val="5AE20ADB"/>
    <w:rsid w:val="5AF4A4E9"/>
    <w:rsid w:val="5AF6F32C"/>
    <w:rsid w:val="5B024549"/>
    <w:rsid w:val="5B04C813"/>
    <w:rsid w:val="5B0DE534"/>
    <w:rsid w:val="5B152309"/>
    <w:rsid w:val="5B156B68"/>
    <w:rsid w:val="5B2030A5"/>
    <w:rsid w:val="5B399BEB"/>
    <w:rsid w:val="5B3AAA18"/>
    <w:rsid w:val="5B4BF59B"/>
    <w:rsid w:val="5B533AFD"/>
    <w:rsid w:val="5B53BE18"/>
    <w:rsid w:val="5B53D80E"/>
    <w:rsid w:val="5B5BC31D"/>
    <w:rsid w:val="5B74F3F5"/>
    <w:rsid w:val="5B84F344"/>
    <w:rsid w:val="5B89ABAB"/>
    <w:rsid w:val="5B8DBCF3"/>
    <w:rsid w:val="5B967A20"/>
    <w:rsid w:val="5B9D626D"/>
    <w:rsid w:val="5B9F1DFF"/>
    <w:rsid w:val="5BA0D91C"/>
    <w:rsid w:val="5BA227DB"/>
    <w:rsid w:val="5BA2DE5D"/>
    <w:rsid w:val="5BA605CE"/>
    <w:rsid w:val="5BB292D6"/>
    <w:rsid w:val="5BBD184C"/>
    <w:rsid w:val="5BE57A0D"/>
    <w:rsid w:val="5BE5E3B3"/>
    <w:rsid w:val="5BE5E498"/>
    <w:rsid w:val="5BF28118"/>
    <w:rsid w:val="5BF916E1"/>
    <w:rsid w:val="5BFA78F0"/>
    <w:rsid w:val="5C1CD25F"/>
    <w:rsid w:val="5C293D0D"/>
    <w:rsid w:val="5C525DA7"/>
    <w:rsid w:val="5C78B914"/>
    <w:rsid w:val="5C7BC70A"/>
    <w:rsid w:val="5C84634A"/>
    <w:rsid w:val="5C88B010"/>
    <w:rsid w:val="5C8AD1BD"/>
    <w:rsid w:val="5C9BD88D"/>
    <w:rsid w:val="5CA07E8C"/>
    <w:rsid w:val="5CA8357E"/>
    <w:rsid w:val="5CD448EF"/>
    <w:rsid w:val="5CE99AD6"/>
    <w:rsid w:val="5CEF1E30"/>
    <w:rsid w:val="5CF7937E"/>
    <w:rsid w:val="5D10C133"/>
    <w:rsid w:val="5D177D82"/>
    <w:rsid w:val="5D19D955"/>
    <w:rsid w:val="5D20C3A5"/>
    <w:rsid w:val="5D434243"/>
    <w:rsid w:val="5D445A52"/>
    <w:rsid w:val="5D51699D"/>
    <w:rsid w:val="5D594937"/>
    <w:rsid w:val="5D728922"/>
    <w:rsid w:val="5D814BD6"/>
    <w:rsid w:val="5D900027"/>
    <w:rsid w:val="5D991D0E"/>
    <w:rsid w:val="5D9E2380"/>
    <w:rsid w:val="5D9F8BBC"/>
    <w:rsid w:val="5DA8C3DD"/>
    <w:rsid w:val="5DAAA105"/>
    <w:rsid w:val="5DDA1B9A"/>
    <w:rsid w:val="5DEE60F9"/>
    <w:rsid w:val="5DEF17B5"/>
    <w:rsid w:val="5DF9DA54"/>
    <w:rsid w:val="5E148AB5"/>
    <w:rsid w:val="5E15EE78"/>
    <w:rsid w:val="5E193821"/>
    <w:rsid w:val="5E193EFF"/>
    <w:rsid w:val="5E248071"/>
    <w:rsid w:val="5E2557FA"/>
    <w:rsid w:val="5E275007"/>
    <w:rsid w:val="5E324C19"/>
    <w:rsid w:val="5E469178"/>
    <w:rsid w:val="5E4D0C2A"/>
    <w:rsid w:val="5E687B41"/>
    <w:rsid w:val="5E7A99C2"/>
    <w:rsid w:val="5E7FECBD"/>
    <w:rsid w:val="5E847B55"/>
    <w:rsid w:val="5E8507F2"/>
    <w:rsid w:val="5E8DDC16"/>
    <w:rsid w:val="5EA1B6A3"/>
    <w:rsid w:val="5EAA1258"/>
    <w:rsid w:val="5EAA129F"/>
    <w:rsid w:val="5EAF18F3"/>
    <w:rsid w:val="5EB7ADBD"/>
    <w:rsid w:val="5EDD83C9"/>
    <w:rsid w:val="5EDE97BE"/>
    <w:rsid w:val="5EE0F2D8"/>
    <w:rsid w:val="5EF60702"/>
    <w:rsid w:val="5EF9F77E"/>
    <w:rsid w:val="5EFC202F"/>
    <w:rsid w:val="5F0040CE"/>
    <w:rsid w:val="5F026A6E"/>
    <w:rsid w:val="5F134379"/>
    <w:rsid w:val="5F1BE3E7"/>
    <w:rsid w:val="5F31926C"/>
    <w:rsid w:val="5F3546B8"/>
    <w:rsid w:val="5F3B5C1D"/>
    <w:rsid w:val="5F4B8CBE"/>
    <w:rsid w:val="5F529C54"/>
    <w:rsid w:val="5F552AA7"/>
    <w:rsid w:val="5F5DBCC5"/>
    <w:rsid w:val="5F6DFE75"/>
    <w:rsid w:val="5F73182F"/>
    <w:rsid w:val="5F74ACB0"/>
    <w:rsid w:val="5F9535F2"/>
    <w:rsid w:val="5F9ABAC4"/>
    <w:rsid w:val="5F9E5E06"/>
    <w:rsid w:val="5FA353C0"/>
    <w:rsid w:val="5FA7242B"/>
    <w:rsid w:val="5FABEECD"/>
    <w:rsid w:val="5FB8F0B2"/>
    <w:rsid w:val="5FC8B412"/>
    <w:rsid w:val="5FD1F634"/>
    <w:rsid w:val="5FD3B6B8"/>
    <w:rsid w:val="5FD5B16D"/>
    <w:rsid w:val="5FD70E59"/>
    <w:rsid w:val="5FD7B2FF"/>
    <w:rsid w:val="5FDDC7D7"/>
    <w:rsid w:val="5FE4ADAB"/>
    <w:rsid w:val="5FE8DC8B"/>
    <w:rsid w:val="600AC75C"/>
    <w:rsid w:val="600BE9B1"/>
    <w:rsid w:val="6014A4A2"/>
    <w:rsid w:val="6020D853"/>
    <w:rsid w:val="6026AC20"/>
    <w:rsid w:val="6035C64D"/>
    <w:rsid w:val="6043F471"/>
    <w:rsid w:val="6053E676"/>
    <w:rsid w:val="606F70E8"/>
    <w:rsid w:val="6079599A"/>
    <w:rsid w:val="607F35CC"/>
    <w:rsid w:val="6086CBE4"/>
    <w:rsid w:val="6088379A"/>
    <w:rsid w:val="60ABBF55"/>
    <w:rsid w:val="60BD0802"/>
    <w:rsid w:val="60DD4E2A"/>
    <w:rsid w:val="60ECE484"/>
    <w:rsid w:val="60ED5B4E"/>
    <w:rsid w:val="60EF36D8"/>
    <w:rsid w:val="60F26249"/>
    <w:rsid w:val="61063B9A"/>
    <w:rsid w:val="6109CED6"/>
    <w:rsid w:val="610D8460"/>
    <w:rsid w:val="611C16C2"/>
    <w:rsid w:val="61338ACC"/>
    <w:rsid w:val="614AF604"/>
    <w:rsid w:val="614E5C52"/>
    <w:rsid w:val="61617808"/>
    <w:rsid w:val="617613B1"/>
    <w:rsid w:val="617B0168"/>
    <w:rsid w:val="617D3F0A"/>
    <w:rsid w:val="6195290D"/>
    <w:rsid w:val="61A2B74C"/>
    <w:rsid w:val="61B07503"/>
    <w:rsid w:val="61B14B69"/>
    <w:rsid w:val="61BB8275"/>
    <w:rsid w:val="61D0B729"/>
    <w:rsid w:val="61EEB55E"/>
    <w:rsid w:val="61F9628F"/>
    <w:rsid w:val="6205B463"/>
    <w:rsid w:val="62091C37"/>
    <w:rsid w:val="6214563F"/>
    <w:rsid w:val="622892F0"/>
    <w:rsid w:val="622CD4FE"/>
    <w:rsid w:val="6240249A"/>
    <w:rsid w:val="624508BE"/>
    <w:rsid w:val="6246ABAC"/>
    <w:rsid w:val="62537B4B"/>
    <w:rsid w:val="625B1D56"/>
    <w:rsid w:val="62AD9755"/>
    <w:rsid w:val="62B11BBA"/>
    <w:rsid w:val="62C76032"/>
    <w:rsid w:val="62DD9B2E"/>
    <w:rsid w:val="62EC4663"/>
    <w:rsid w:val="62ED1CC0"/>
    <w:rsid w:val="62F0A4BB"/>
    <w:rsid w:val="62F32575"/>
    <w:rsid w:val="63207D4D"/>
    <w:rsid w:val="632C34A0"/>
    <w:rsid w:val="633D593A"/>
    <w:rsid w:val="633E2D9E"/>
    <w:rsid w:val="63535276"/>
    <w:rsid w:val="636EB306"/>
    <w:rsid w:val="6377B5CA"/>
    <w:rsid w:val="63872873"/>
    <w:rsid w:val="6394C7E5"/>
    <w:rsid w:val="639DBEC3"/>
    <w:rsid w:val="63A39C61"/>
    <w:rsid w:val="63B018F3"/>
    <w:rsid w:val="63B6D68E"/>
    <w:rsid w:val="63C087C7"/>
    <w:rsid w:val="63D0BC25"/>
    <w:rsid w:val="63DA1B84"/>
    <w:rsid w:val="63ED509F"/>
    <w:rsid w:val="63F9D0E8"/>
    <w:rsid w:val="6409748B"/>
    <w:rsid w:val="64247365"/>
    <w:rsid w:val="6452ACE6"/>
    <w:rsid w:val="6483C721"/>
    <w:rsid w:val="6488ED21"/>
    <w:rsid w:val="648AA1C0"/>
    <w:rsid w:val="649D09C6"/>
    <w:rsid w:val="64A5F0F4"/>
    <w:rsid w:val="64A75EC9"/>
    <w:rsid w:val="64AA88F4"/>
    <w:rsid w:val="64ADEA8E"/>
    <w:rsid w:val="64B81ECE"/>
    <w:rsid w:val="64CAE1F3"/>
    <w:rsid w:val="64E4BD17"/>
    <w:rsid w:val="64FA3015"/>
    <w:rsid w:val="650B9325"/>
    <w:rsid w:val="651FD04A"/>
    <w:rsid w:val="6532F8C7"/>
    <w:rsid w:val="654AEEDB"/>
    <w:rsid w:val="654B5C74"/>
    <w:rsid w:val="655EF86A"/>
    <w:rsid w:val="657804E6"/>
    <w:rsid w:val="6587C8F8"/>
    <w:rsid w:val="659E426F"/>
    <w:rsid w:val="65AA9DF9"/>
    <w:rsid w:val="65AAC0C2"/>
    <w:rsid w:val="65B063CE"/>
    <w:rsid w:val="65B35F0D"/>
    <w:rsid w:val="65B5AADF"/>
    <w:rsid w:val="65B7A923"/>
    <w:rsid w:val="65CC72CC"/>
    <w:rsid w:val="65D1EED7"/>
    <w:rsid w:val="65D5F235"/>
    <w:rsid w:val="65DD3FF9"/>
    <w:rsid w:val="65E52D7F"/>
    <w:rsid w:val="65E9B6EF"/>
    <w:rsid w:val="65EC5C2D"/>
    <w:rsid w:val="65F2F1B8"/>
    <w:rsid w:val="65FBD332"/>
    <w:rsid w:val="65FD54A5"/>
    <w:rsid w:val="65FF672B"/>
    <w:rsid w:val="660586BD"/>
    <w:rsid w:val="660C9962"/>
    <w:rsid w:val="663EFBEF"/>
    <w:rsid w:val="665BA212"/>
    <w:rsid w:val="665BBDDC"/>
    <w:rsid w:val="666C85E3"/>
    <w:rsid w:val="6673C42B"/>
    <w:rsid w:val="6676286F"/>
    <w:rsid w:val="6684EF3B"/>
    <w:rsid w:val="668E2397"/>
    <w:rsid w:val="669517DA"/>
    <w:rsid w:val="66BDC9AD"/>
    <w:rsid w:val="66C1C734"/>
    <w:rsid w:val="66C4E781"/>
    <w:rsid w:val="66CE2462"/>
    <w:rsid w:val="66E42EA6"/>
    <w:rsid w:val="66F1BF41"/>
    <w:rsid w:val="67041161"/>
    <w:rsid w:val="670EBD51"/>
    <w:rsid w:val="67135817"/>
    <w:rsid w:val="67215E14"/>
    <w:rsid w:val="6721D7DD"/>
    <w:rsid w:val="672D45A5"/>
    <w:rsid w:val="6735FB67"/>
    <w:rsid w:val="673B1120"/>
    <w:rsid w:val="674C00C9"/>
    <w:rsid w:val="6752AEE7"/>
    <w:rsid w:val="6764ABB1"/>
    <w:rsid w:val="679CDCEE"/>
    <w:rsid w:val="67AB4917"/>
    <w:rsid w:val="67D3C5F7"/>
    <w:rsid w:val="67D3D818"/>
    <w:rsid w:val="67D49F1D"/>
    <w:rsid w:val="67D6A2AB"/>
    <w:rsid w:val="67E2C3BE"/>
    <w:rsid w:val="67E6F273"/>
    <w:rsid w:val="67E85692"/>
    <w:rsid w:val="67F30364"/>
    <w:rsid w:val="67F4EA36"/>
    <w:rsid w:val="67F607FE"/>
    <w:rsid w:val="67FF11D9"/>
    <w:rsid w:val="6801B500"/>
    <w:rsid w:val="681429F5"/>
    <w:rsid w:val="682C8E6F"/>
    <w:rsid w:val="682EE2F5"/>
    <w:rsid w:val="68399AF9"/>
    <w:rsid w:val="6851C883"/>
    <w:rsid w:val="68529E18"/>
    <w:rsid w:val="6860B7E2"/>
    <w:rsid w:val="686B5C19"/>
    <w:rsid w:val="686C4AC7"/>
    <w:rsid w:val="686D7A75"/>
    <w:rsid w:val="68838A16"/>
    <w:rsid w:val="6883C0EB"/>
    <w:rsid w:val="6891DDC9"/>
    <w:rsid w:val="6892FE24"/>
    <w:rsid w:val="6898D4B0"/>
    <w:rsid w:val="689F43CF"/>
    <w:rsid w:val="689FE1C2"/>
    <w:rsid w:val="68BA5E06"/>
    <w:rsid w:val="68BE718C"/>
    <w:rsid w:val="68C0DB63"/>
    <w:rsid w:val="68CF561B"/>
    <w:rsid w:val="68D56D39"/>
    <w:rsid w:val="68D589B7"/>
    <w:rsid w:val="68E254AC"/>
    <w:rsid w:val="68F528E2"/>
    <w:rsid w:val="68F77BC4"/>
    <w:rsid w:val="690AC9EE"/>
    <w:rsid w:val="691AFD41"/>
    <w:rsid w:val="691D74B4"/>
    <w:rsid w:val="69209387"/>
    <w:rsid w:val="69251B56"/>
    <w:rsid w:val="693A42A5"/>
    <w:rsid w:val="695AB8A4"/>
    <w:rsid w:val="6996C568"/>
    <w:rsid w:val="6998B488"/>
    <w:rsid w:val="69A3EF9E"/>
    <w:rsid w:val="69B9DBD4"/>
    <w:rsid w:val="69C76E43"/>
    <w:rsid w:val="69CE13D0"/>
    <w:rsid w:val="69DFD80B"/>
    <w:rsid w:val="69EEE4D4"/>
    <w:rsid w:val="69EF4AF7"/>
    <w:rsid w:val="69F02279"/>
    <w:rsid w:val="69F383FA"/>
    <w:rsid w:val="6A3E7F42"/>
    <w:rsid w:val="6A4564D3"/>
    <w:rsid w:val="6A4BEAA4"/>
    <w:rsid w:val="6A580829"/>
    <w:rsid w:val="6A5CE2EE"/>
    <w:rsid w:val="6A650988"/>
    <w:rsid w:val="6A751EA4"/>
    <w:rsid w:val="6A7DC9E5"/>
    <w:rsid w:val="6A7E5841"/>
    <w:rsid w:val="6A84220C"/>
    <w:rsid w:val="6A9F7645"/>
    <w:rsid w:val="6AA4E59B"/>
    <w:rsid w:val="6AA8AE66"/>
    <w:rsid w:val="6AB16FD2"/>
    <w:rsid w:val="6AB6C2D2"/>
    <w:rsid w:val="6AC59591"/>
    <w:rsid w:val="6ACB0869"/>
    <w:rsid w:val="6ACC39B0"/>
    <w:rsid w:val="6ACF19A8"/>
    <w:rsid w:val="6AD47DB0"/>
    <w:rsid w:val="6AD7AFB9"/>
    <w:rsid w:val="6AFE0669"/>
    <w:rsid w:val="6B12AAB9"/>
    <w:rsid w:val="6B234F13"/>
    <w:rsid w:val="6B307135"/>
    <w:rsid w:val="6B3295C9"/>
    <w:rsid w:val="6B420B16"/>
    <w:rsid w:val="6B546AE3"/>
    <w:rsid w:val="6B561DCF"/>
    <w:rsid w:val="6B5C65A2"/>
    <w:rsid w:val="6B61AE5B"/>
    <w:rsid w:val="6B6426C5"/>
    <w:rsid w:val="6B76160E"/>
    <w:rsid w:val="6B8B1B58"/>
    <w:rsid w:val="6B96BDDA"/>
    <w:rsid w:val="6B998BB4"/>
    <w:rsid w:val="6BA02DA1"/>
    <w:rsid w:val="6BB0A54B"/>
    <w:rsid w:val="6BB5C0F4"/>
    <w:rsid w:val="6BBA8472"/>
    <w:rsid w:val="6BD041BD"/>
    <w:rsid w:val="6BE6CB98"/>
    <w:rsid w:val="6BF3D88A"/>
    <w:rsid w:val="6C00D9E9"/>
    <w:rsid w:val="6C1454FE"/>
    <w:rsid w:val="6C17D1C4"/>
    <w:rsid w:val="6C1A8552"/>
    <w:rsid w:val="6C1C46A2"/>
    <w:rsid w:val="6C37B01B"/>
    <w:rsid w:val="6C4D4033"/>
    <w:rsid w:val="6C502807"/>
    <w:rsid w:val="6C556F3F"/>
    <w:rsid w:val="6C59881C"/>
    <w:rsid w:val="6C6E663E"/>
    <w:rsid w:val="6C6E979C"/>
    <w:rsid w:val="6C85EA7E"/>
    <w:rsid w:val="6C870D3E"/>
    <w:rsid w:val="6C926AC7"/>
    <w:rsid w:val="6C9A2882"/>
    <w:rsid w:val="6CA3D05A"/>
    <w:rsid w:val="6CA7371A"/>
    <w:rsid w:val="6CB2361B"/>
    <w:rsid w:val="6CD58967"/>
    <w:rsid w:val="6CD71F5C"/>
    <w:rsid w:val="6CF11047"/>
    <w:rsid w:val="6CF7C995"/>
    <w:rsid w:val="6D0A419E"/>
    <w:rsid w:val="6D113468"/>
    <w:rsid w:val="6D27C33B"/>
    <w:rsid w:val="6D2BA5DB"/>
    <w:rsid w:val="6D2C6D55"/>
    <w:rsid w:val="6D41294F"/>
    <w:rsid w:val="6D43F9FA"/>
    <w:rsid w:val="6D4781F5"/>
    <w:rsid w:val="6D507CAD"/>
    <w:rsid w:val="6D60562C"/>
    <w:rsid w:val="6D650C6B"/>
    <w:rsid w:val="6D6B5CE5"/>
    <w:rsid w:val="6DAEC9B2"/>
    <w:rsid w:val="6DB81703"/>
    <w:rsid w:val="6DCBFBE9"/>
    <w:rsid w:val="6DD7BE2F"/>
    <w:rsid w:val="6DD8088E"/>
    <w:rsid w:val="6DE91094"/>
    <w:rsid w:val="6DF840B3"/>
    <w:rsid w:val="6DFCD6BE"/>
    <w:rsid w:val="6E0A67FD"/>
    <w:rsid w:val="6E0DBE60"/>
    <w:rsid w:val="6E114380"/>
    <w:rsid w:val="6E22DD9F"/>
    <w:rsid w:val="6E259D94"/>
    <w:rsid w:val="6E2E2FBC"/>
    <w:rsid w:val="6E4A3BE4"/>
    <w:rsid w:val="6E4C902F"/>
    <w:rsid w:val="6E4EF52D"/>
    <w:rsid w:val="6E5E6C13"/>
    <w:rsid w:val="6E8B04EE"/>
    <w:rsid w:val="6E935914"/>
    <w:rsid w:val="6EA32C6D"/>
    <w:rsid w:val="6EA79A03"/>
    <w:rsid w:val="6EA8850F"/>
    <w:rsid w:val="6EB233E5"/>
    <w:rsid w:val="6EC894A3"/>
    <w:rsid w:val="6ECD3E55"/>
    <w:rsid w:val="6ED3E7F7"/>
    <w:rsid w:val="6ED5D3D5"/>
    <w:rsid w:val="6F18D5F6"/>
    <w:rsid w:val="6F54C2D8"/>
    <w:rsid w:val="6F72B70E"/>
    <w:rsid w:val="6F7F0711"/>
    <w:rsid w:val="6F8729EB"/>
    <w:rsid w:val="6F9A94E3"/>
    <w:rsid w:val="6FA102C3"/>
    <w:rsid w:val="6FA4EB09"/>
    <w:rsid w:val="6FC64032"/>
    <w:rsid w:val="6FCE5A58"/>
    <w:rsid w:val="6FD2C334"/>
    <w:rsid w:val="6FF060E8"/>
    <w:rsid w:val="6FF28460"/>
    <w:rsid w:val="700EC01E"/>
    <w:rsid w:val="703017B2"/>
    <w:rsid w:val="70328ACC"/>
    <w:rsid w:val="70331ACE"/>
    <w:rsid w:val="7035529E"/>
    <w:rsid w:val="703613BA"/>
    <w:rsid w:val="703D0AF5"/>
    <w:rsid w:val="704616C0"/>
    <w:rsid w:val="705E8C7B"/>
    <w:rsid w:val="7073FF4E"/>
    <w:rsid w:val="7096C5EF"/>
    <w:rsid w:val="709CB187"/>
    <w:rsid w:val="70C06B5C"/>
    <w:rsid w:val="70D549F3"/>
    <w:rsid w:val="70F97616"/>
    <w:rsid w:val="710BA6C6"/>
    <w:rsid w:val="711BBDAC"/>
    <w:rsid w:val="712D6FCA"/>
    <w:rsid w:val="713F85A5"/>
    <w:rsid w:val="714208BF"/>
    <w:rsid w:val="714DDB2E"/>
    <w:rsid w:val="715B5DDA"/>
    <w:rsid w:val="7169D725"/>
    <w:rsid w:val="717572A6"/>
    <w:rsid w:val="717CB349"/>
    <w:rsid w:val="718E54C1"/>
    <w:rsid w:val="71968D46"/>
    <w:rsid w:val="71A72472"/>
    <w:rsid w:val="71B1A1EC"/>
    <w:rsid w:val="71B697A6"/>
    <w:rsid w:val="71B69C8A"/>
    <w:rsid w:val="71C6436E"/>
    <w:rsid w:val="71CAD039"/>
    <w:rsid w:val="71D161E6"/>
    <w:rsid w:val="71D5F005"/>
    <w:rsid w:val="71DE7FBB"/>
    <w:rsid w:val="71F0DBBB"/>
    <w:rsid w:val="7208331C"/>
    <w:rsid w:val="7224243C"/>
    <w:rsid w:val="7230C9DB"/>
    <w:rsid w:val="7262B92E"/>
    <w:rsid w:val="7288F8D1"/>
    <w:rsid w:val="729BC3E8"/>
    <w:rsid w:val="72A5D8CE"/>
    <w:rsid w:val="72B3B9D0"/>
    <w:rsid w:val="72BB64D5"/>
    <w:rsid w:val="72BD306E"/>
    <w:rsid w:val="72BECD89"/>
    <w:rsid w:val="72BF06D5"/>
    <w:rsid w:val="72DAD513"/>
    <w:rsid w:val="72E0B752"/>
    <w:rsid w:val="72F9DA97"/>
    <w:rsid w:val="73358852"/>
    <w:rsid w:val="7338865E"/>
    <w:rsid w:val="734505B3"/>
    <w:rsid w:val="7346B521"/>
    <w:rsid w:val="7358DB77"/>
    <w:rsid w:val="7363BB3F"/>
    <w:rsid w:val="736BBDF5"/>
    <w:rsid w:val="736F01C9"/>
    <w:rsid w:val="7371EFAB"/>
    <w:rsid w:val="73751D32"/>
    <w:rsid w:val="73756EEF"/>
    <w:rsid w:val="73894886"/>
    <w:rsid w:val="73963E56"/>
    <w:rsid w:val="739F8F3D"/>
    <w:rsid w:val="73A0EE0D"/>
    <w:rsid w:val="73AD8632"/>
    <w:rsid w:val="73B41187"/>
    <w:rsid w:val="73E8D1B2"/>
    <w:rsid w:val="73F9C8B3"/>
    <w:rsid w:val="7415B6E2"/>
    <w:rsid w:val="741895D8"/>
    <w:rsid w:val="741E2597"/>
    <w:rsid w:val="7436ED6A"/>
    <w:rsid w:val="74462831"/>
    <w:rsid w:val="744FF136"/>
    <w:rsid w:val="74585218"/>
    <w:rsid w:val="745D3933"/>
    <w:rsid w:val="7465588F"/>
    <w:rsid w:val="7476A574"/>
    <w:rsid w:val="7478E9CF"/>
    <w:rsid w:val="7493D37D"/>
    <w:rsid w:val="74941E9F"/>
    <w:rsid w:val="75078E56"/>
    <w:rsid w:val="750FCD8A"/>
    <w:rsid w:val="75174128"/>
    <w:rsid w:val="751987E3"/>
    <w:rsid w:val="7521FC4F"/>
    <w:rsid w:val="7527EE11"/>
    <w:rsid w:val="752DE78A"/>
    <w:rsid w:val="7531977B"/>
    <w:rsid w:val="7536036B"/>
    <w:rsid w:val="754AF0C9"/>
    <w:rsid w:val="755848FF"/>
    <w:rsid w:val="755FC80F"/>
    <w:rsid w:val="756D7D87"/>
    <w:rsid w:val="7575F077"/>
    <w:rsid w:val="757CF925"/>
    <w:rsid w:val="757E8C08"/>
    <w:rsid w:val="7586C859"/>
    <w:rsid w:val="759ABAD0"/>
    <w:rsid w:val="759B3DDC"/>
    <w:rsid w:val="75A82E0C"/>
    <w:rsid w:val="75B04AC5"/>
    <w:rsid w:val="75C70AC8"/>
    <w:rsid w:val="75CA7524"/>
    <w:rsid w:val="75D2F188"/>
    <w:rsid w:val="75E507D6"/>
    <w:rsid w:val="76214C51"/>
    <w:rsid w:val="762B991A"/>
    <w:rsid w:val="7637AD8E"/>
    <w:rsid w:val="764135AF"/>
    <w:rsid w:val="764C24AF"/>
    <w:rsid w:val="765069B4"/>
    <w:rsid w:val="7651B5BA"/>
    <w:rsid w:val="765D46C9"/>
    <w:rsid w:val="76626A52"/>
    <w:rsid w:val="7665AC08"/>
    <w:rsid w:val="76683DDC"/>
    <w:rsid w:val="766D7A70"/>
    <w:rsid w:val="766EE913"/>
    <w:rsid w:val="766FB14E"/>
    <w:rsid w:val="7670DE7D"/>
    <w:rsid w:val="767D1AB3"/>
    <w:rsid w:val="7683CFE4"/>
    <w:rsid w:val="769AFDB7"/>
    <w:rsid w:val="76AFFE50"/>
    <w:rsid w:val="76B411C6"/>
    <w:rsid w:val="76B43F7F"/>
    <w:rsid w:val="76C7BFAD"/>
    <w:rsid w:val="76CD67DC"/>
    <w:rsid w:val="76E173EF"/>
    <w:rsid w:val="773C8FE5"/>
    <w:rsid w:val="7740E5A2"/>
    <w:rsid w:val="774AC59F"/>
    <w:rsid w:val="7752AD85"/>
    <w:rsid w:val="7759990B"/>
    <w:rsid w:val="77759E12"/>
    <w:rsid w:val="777A72FD"/>
    <w:rsid w:val="777DF94D"/>
    <w:rsid w:val="777E35C2"/>
    <w:rsid w:val="779D3515"/>
    <w:rsid w:val="77AA0E3A"/>
    <w:rsid w:val="77C3F025"/>
    <w:rsid w:val="77CE1E26"/>
    <w:rsid w:val="77CECE3E"/>
    <w:rsid w:val="77F4C545"/>
    <w:rsid w:val="77F5F419"/>
    <w:rsid w:val="7802E8CD"/>
    <w:rsid w:val="78060ACE"/>
    <w:rsid w:val="780A29C8"/>
    <w:rsid w:val="781D7820"/>
    <w:rsid w:val="781E0405"/>
    <w:rsid w:val="782546B1"/>
    <w:rsid w:val="782EE5C8"/>
    <w:rsid w:val="7834E3F7"/>
    <w:rsid w:val="786B8A8A"/>
    <w:rsid w:val="7875DC18"/>
    <w:rsid w:val="787B1B9F"/>
    <w:rsid w:val="787E282A"/>
    <w:rsid w:val="78932F54"/>
    <w:rsid w:val="78A94CAA"/>
    <w:rsid w:val="78DC796A"/>
    <w:rsid w:val="78EF8F35"/>
    <w:rsid w:val="7906EB90"/>
    <w:rsid w:val="790EB125"/>
    <w:rsid w:val="7957D331"/>
    <w:rsid w:val="7960084C"/>
    <w:rsid w:val="796EE6CC"/>
    <w:rsid w:val="7970E263"/>
    <w:rsid w:val="798C1D79"/>
    <w:rsid w:val="798F5AB7"/>
    <w:rsid w:val="79A523E5"/>
    <w:rsid w:val="79C426EA"/>
    <w:rsid w:val="79D3146A"/>
    <w:rsid w:val="79D3A537"/>
    <w:rsid w:val="79DC0A4E"/>
    <w:rsid w:val="79E29E79"/>
    <w:rsid w:val="79EDDFF5"/>
    <w:rsid w:val="79F4E68C"/>
    <w:rsid w:val="79F5C026"/>
    <w:rsid w:val="79FDC200"/>
    <w:rsid w:val="7A0079E7"/>
    <w:rsid w:val="7A0C9D78"/>
    <w:rsid w:val="7A214449"/>
    <w:rsid w:val="7A2AE700"/>
    <w:rsid w:val="7A2F68EA"/>
    <w:rsid w:val="7A3A329D"/>
    <w:rsid w:val="7A431F03"/>
    <w:rsid w:val="7A4F3185"/>
    <w:rsid w:val="7A736C22"/>
    <w:rsid w:val="7A84CD34"/>
    <w:rsid w:val="7A94DF36"/>
    <w:rsid w:val="7A9ADD79"/>
    <w:rsid w:val="7A9D6339"/>
    <w:rsid w:val="7A9E4FB8"/>
    <w:rsid w:val="7A9EF6D0"/>
    <w:rsid w:val="7AADD07B"/>
    <w:rsid w:val="7AC1EEC6"/>
    <w:rsid w:val="7AC6D4E6"/>
    <w:rsid w:val="7AC9DF6E"/>
    <w:rsid w:val="7ACA7BFE"/>
    <w:rsid w:val="7AD6D7A6"/>
    <w:rsid w:val="7AD78636"/>
    <w:rsid w:val="7AF2229E"/>
    <w:rsid w:val="7AFDBEA7"/>
    <w:rsid w:val="7AFF0A3D"/>
    <w:rsid w:val="7B043E88"/>
    <w:rsid w:val="7B07BC13"/>
    <w:rsid w:val="7B0AB72D"/>
    <w:rsid w:val="7B0D54BE"/>
    <w:rsid w:val="7B138728"/>
    <w:rsid w:val="7B178F8F"/>
    <w:rsid w:val="7B204A80"/>
    <w:rsid w:val="7B3346C0"/>
    <w:rsid w:val="7B40248F"/>
    <w:rsid w:val="7B403BEC"/>
    <w:rsid w:val="7B5AAD5C"/>
    <w:rsid w:val="7B5AEC6C"/>
    <w:rsid w:val="7B6D64E8"/>
    <w:rsid w:val="7B77A6D5"/>
    <w:rsid w:val="7B79231E"/>
    <w:rsid w:val="7B861D0B"/>
    <w:rsid w:val="7B90B6ED"/>
    <w:rsid w:val="7B9C1C10"/>
    <w:rsid w:val="7BA23250"/>
    <w:rsid w:val="7BAA5DA2"/>
    <w:rsid w:val="7BB2BC61"/>
    <w:rsid w:val="7BE1BCBC"/>
    <w:rsid w:val="7BE5D669"/>
    <w:rsid w:val="7BECA567"/>
    <w:rsid w:val="7C16F0BD"/>
    <w:rsid w:val="7C22815C"/>
    <w:rsid w:val="7C26DA9E"/>
    <w:rsid w:val="7C2E7E0D"/>
    <w:rsid w:val="7C48213C"/>
    <w:rsid w:val="7C484592"/>
    <w:rsid w:val="7C5342BF"/>
    <w:rsid w:val="7C54495A"/>
    <w:rsid w:val="7C587365"/>
    <w:rsid w:val="7C6363FD"/>
    <w:rsid w:val="7C664C5F"/>
    <w:rsid w:val="7C70C066"/>
    <w:rsid w:val="7C7CE4A6"/>
    <w:rsid w:val="7C857A1C"/>
    <w:rsid w:val="7C92C0DB"/>
    <w:rsid w:val="7CA9C087"/>
    <w:rsid w:val="7CBFEFB2"/>
    <w:rsid w:val="7CCF1721"/>
    <w:rsid w:val="7CE74630"/>
    <w:rsid w:val="7CE90967"/>
    <w:rsid w:val="7CF07909"/>
    <w:rsid w:val="7D016564"/>
    <w:rsid w:val="7D02FF76"/>
    <w:rsid w:val="7D07CB4E"/>
    <w:rsid w:val="7D161031"/>
    <w:rsid w:val="7D16803B"/>
    <w:rsid w:val="7D1B8DFD"/>
    <w:rsid w:val="7D24CDD7"/>
    <w:rsid w:val="7D37FD33"/>
    <w:rsid w:val="7D3A1C78"/>
    <w:rsid w:val="7D4F0F88"/>
    <w:rsid w:val="7D59BB7B"/>
    <w:rsid w:val="7D63CF3B"/>
    <w:rsid w:val="7D67F288"/>
    <w:rsid w:val="7D9B16E5"/>
    <w:rsid w:val="7D9DDB2B"/>
    <w:rsid w:val="7DA9B9CD"/>
    <w:rsid w:val="7DB2AAF3"/>
    <w:rsid w:val="7DB847A8"/>
    <w:rsid w:val="7DC56EC9"/>
    <w:rsid w:val="7DD0260E"/>
    <w:rsid w:val="7DD33A71"/>
    <w:rsid w:val="7DDD0928"/>
    <w:rsid w:val="7DE4B6CE"/>
    <w:rsid w:val="7DF98F88"/>
    <w:rsid w:val="7DFA1F57"/>
    <w:rsid w:val="7E09A702"/>
    <w:rsid w:val="7E0D6724"/>
    <w:rsid w:val="7E19FAEA"/>
    <w:rsid w:val="7E27E9F6"/>
    <w:rsid w:val="7E2E913C"/>
    <w:rsid w:val="7E2F31D0"/>
    <w:rsid w:val="7E4F3051"/>
    <w:rsid w:val="7E516B10"/>
    <w:rsid w:val="7E62EDE8"/>
    <w:rsid w:val="7E6A3F61"/>
    <w:rsid w:val="7E7154E7"/>
    <w:rsid w:val="7E85A77A"/>
    <w:rsid w:val="7E8DACF1"/>
    <w:rsid w:val="7E90098C"/>
    <w:rsid w:val="7EA2A0B7"/>
    <w:rsid w:val="7EA582DA"/>
    <w:rsid w:val="7EB914D3"/>
    <w:rsid w:val="7ECE60F5"/>
    <w:rsid w:val="7EDF9C67"/>
    <w:rsid w:val="7EE50888"/>
    <w:rsid w:val="7EEA2F6A"/>
    <w:rsid w:val="7EEF8673"/>
    <w:rsid w:val="7EF1DA6F"/>
    <w:rsid w:val="7F03AA60"/>
    <w:rsid w:val="7F0EC5B0"/>
    <w:rsid w:val="7F2D34EA"/>
    <w:rsid w:val="7F2F873E"/>
    <w:rsid w:val="7F3D407D"/>
    <w:rsid w:val="7F4F51B0"/>
    <w:rsid w:val="7F60D38B"/>
    <w:rsid w:val="7F69B833"/>
    <w:rsid w:val="7F71724F"/>
    <w:rsid w:val="7F999ADD"/>
    <w:rsid w:val="7F9A5E02"/>
    <w:rsid w:val="7FB31457"/>
    <w:rsid w:val="7FCA47B8"/>
    <w:rsid w:val="7FCA619D"/>
    <w:rsid w:val="7FDEABFB"/>
    <w:rsid w:val="7FE4DB09"/>
    <w:rsid w:val="7FEB00B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FFA79"/>
  <w15:chartTrackingRefBased/>
  <w15:docId w15:val="{5D49B8D3-A5A0-4068-841E-2E4CE7D0A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next w:val="Normal"/>
    <w:link w:val="Heading2Char"/>
    <w:uiPriority w:val="9"/>
    <w:unhideWhenUsed/>
    <w:qFormat/>
    <w:rsid w:val="00695F60"/>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ing2Char" w:customStyle="1">
    <w:name w:val="Heading 2 Char"/>
    <w:basedOn w:val="DefaultParagraphFont"/>
    <w:link w:val="Heading2"/>
    <w:uiPriority w:val="9"/>
    <w:rsid w:val="00695F60"/>
    <w:rPr>
      <w:rFonts w:asciiTheme="majorHAnsi" w:hAnsiTheme="majorHAnsi" w:eastAsiaTheme="majorEastAsia" w:cstheme="majorBidi"/>
      <w:color w:val="2F5496" w:themeColor="accent1" w:themeShade="BF"/>
      <w:sz w:val="26"/>
      <w:szCs w:val="26"/>
    </w:rPr>
  </w:style>
  <w:style w:type="paragraph" w:styleId="ListParagraph">
    <w:name w:val="List Paragraph"/>
    <w:basedOn w:val="Normal"/>
    <w:uiPriority w:val="34"/>
    <w:qFormat/>
    <w:rsid w:val="00695F60"/>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sites.psu.edu/art101/2016/10/19/why-is-art-unimportant-if-its-so-important/" TargetMode="External" Id="R67b04592e54b447e" /><Relationship Type="http://schemas.openxmlformats.org/officeDocument/2006/relationships/hyperlink" Target="https://hwb.gov.wales/cwricwlwm-i-gymru" TargetMode="External" Id="R27f9cacdeedc4451" /><Relationship Type="http://schemas.openxmlformats.org/officeDocument/2006/relationships/hyperlink" Target="https://cambridge-community.org.uk/professional-development/gswafl/index.html" TargetMode="External" Id="R914a4aba6b1f440d" /><Relationship Type="http://schemas.openxmlformats.org/officeDocument/2006/relationships/hyperlink" Target="https://www.oecd.org/site/educeri21st/40600533.pdf" TargetMode="External" Id="Rfe76e5680a044da0" /><Relationship Type="http://schemas.openxmlformats.org/officeDocument/2006/relationships/hyperlink" Target="https://www.education-ni.gov.uk/articles/assessment" TargetMode="External" Id="R44a1027a3c094e7b" /><Relationship Type="http://schemas.openxmlformats.org/officeDocument/2006/relationships/hyperlink" Target="https://llyw.cymru/sites/default/files/publications/2018-03/dyfodol-llwyddiannus.pdf" TargetMode="External" Id="Rbcfbcb22034c4850" /><Relationship Type="http://schemas.openxmlformats.org/officeDocument/2006/relationships/hyperlink" Target="https://www.estyn.llyw.cymru/arfer-effeithiol/defnyddio-ioga-i-wella-safonau-ymddygiad-gwella-medrau-canolbwyntio" TargetMode="External" Id="Rec90234981a14757" /><Relationship Type="http://schemas.openxmlformats.org/officeDocument/2006/relationships/hyperlink" Target="https://www.estyn.llyw.cymru/system/files/2020-09/Arrangements_for_September_2020_Planned_approaches_across_maintained_schools_and_PRUs_cy.pdf" TargetMode="External" Id="Redbd321a5b0c4d1e" /><Relationship Type="http://schemas.openxmlformats.org/officeDocument/2006/relationships/hyperlink" Target="https://llyw.cymru/sites/default/files/publications/2019-02/maes-dysgu-a-phrofiad-ieithoedd-llythrennedd-a-chyfathrebu-rhagfyr-2017.pdf" TargetMode="External" Id="R70dd6fdc6bc14f55" /><Relationship Type="http://schemas.openxmlformats.org/officeDocument/2006/relationships/hyperlink" Target="https://hwb.gov.wales/api/storage/283b9318-dcf7-402d-b39a-67dee70efe18/sut-i-ddatblygu-meddwl-ac-asesu-ar-gyfer-dysgu-yn-yr-ystafell-ddosbarth.pdf" TargetMode="External" Id="R4cbb5d2487464e13" /><Relationship Type="http://schemas.openxmlformats.org/officeDocument/2006/relationships/hyperlink" Target="https://assets.publishing.service.gov.uk/government/uploads/system/uploads/attachment_data/file/413330/Making_a_mark_-_art_craft_and_design_education_2008-11.pdf" TargetMode="External" Id="R9f76493f9e3b4b8f" /><Relationship Type="http://schemas.openxmlformats.org/officeDocument/2006/relationships/hyperlink" Target="https://www.scoe.org/blog_files/Budd%20Rowe.pdf" TargetMode="External" Id="Rca19009d8c1f4149" /><Relationship Type="http://schemas.openxmlformats.org/officeDocument/2006/relationships/hyperlink" Target="https://kahoot.com/blog/2020/07/01/dozens-of-studies-show-learning-benefits-of-kahoot/" TargetMode="External" Id="R99e3ddd560b640c9" /><Relationship Type="http://schemas.openxmlformats.org/officeDocument/2006/relationships/hyperlink" Target="https://www.youtube.com/watch?v=sYdVe5O7KBE" TargetMode="External" Id="Ra003a1864b384b8a" /><Relationship Type="http://schemas.openxmlformats.org/officeDocument/2006/relationships/hyperlink" Target="https://www.youtube.com/watch?v=nfAutEWaqOE" TargetMode="External" Id="R00d76d562bdf490b" /><Relationship Type="http://schemas.openxmlformats.org/officeDocument/2006/relationships/image" Target="/media/image.jpg" Id="R44d9edf844f9487a" /><Relationship Type="http://schemas.openxmlformats.org/officeDocument/2006/relationships/image" Target="/media/image2.jpg" Id="Rdab8228ca05a4f7a" /><Relationship Type="http://schemas.openxmlformats.org/officeDocument/2006/relationships/image" Target="/media/image3.jpg" Id="R6d3a0318dc5a4891" /><Relationship Type="http://schemas.openxmlformats.org/officeDocument/2006/relationships/header" Target="/word/header.xml" Id="Rf700d039e2f44289" /><Relationship Type="http://schemas.openxmlformats.org/officeDocument/2006/relationships/footer" Target="/word/footer.xml" Id="R70da8ba308594b9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69a235293a4f4f2b"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69a235293a4f4f2b"/>
  </wetp:taskpane>
</wetp:taskpanes>
</file>

<file path=word/webextensions/webextension.xml><?xml version="1.0" encoding="utf-8"?>
<we:webextension xmlns:we="http://schemas.microsoft.com/office/webextensions/webextension/2010/11" id="a01902c5-12ce-4371-b3a1-925462d86fab">
  <we:reference id="f78a3046-9e99-4300-aa2b-5814002b01a2" version="1.26.0.0" store="WA104382081" storeType="excatalog"/>
  <we:alternateReferences/>
  <we:properties>
    <we:property name="MENDELEY_CITATIONS" value="[]"/>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Anna Jones (1902029)</dc:creator>
  <keywords/>
  <dc:description/>
  <lastModifiedBy>Anna Jones (1902029)</lastModifiedBy>
  <revision>8</revision>
  <dcterms:created xsi:type="dcterms:W3CDTF">2021-03-23T10:42:00.0000000Z</dcterms:created>
  <dcterms:modified xsi:type="dcterms:W3CDTF">2021-04-11T18:18:05.5738503Z</dcterms:modified>
</coreProperties>
</file>