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07BCB" w:rsidRPr="00047DBB" w:rsidRDefault="00807BCB" w:rsidP="00807BCB">
      <w:pPr>
        <w:rPr>
          <w:szCs w:val="24"/>
          <w:u w:val="single"/>
        </w:rPr>
      </w:pPr>
      <w:r w:rsidRPr="00047DBB">
        <w:rPr>
          <w:szCs w:val="24"/>
          <w:u w:val="single"/>
        </w:rPr>
        <w:t>Investigatory and disciplinary hearing</w:t>
      </w:r>
    </w:p>
    <w:p w:rsidR="00807BCB" w:rsidRPr="00047DBB" w:rsidRDefault="00807BCB" w:rsidP="00807BCB">
      <w:pPr>
        <w:rPr>
          <w:szCs w:val="24"/>
          <w:u w:val="single"/>
        </w:rPr>
      </w:pPr>
    </w:p>
    <w:p w:rsidR="00807BCB" w:rsidRPr="00047DBB" w:rsidRDefault="00807BCB" w:rsidP="00807BCB">
      <w:pPr>
        <w:rPr>
          <w:szCs w:val="24"/>
        </w:rPr>
      </w:pPr>
      <w:r w:rsidRPr="00047DBB">
        <w:rPr>
          <w:szCs w:val="24"/>
        </w:rPr>
        <w:t>The law relating to unfa</w:t>
      </w:r>
      <w:r w:rsidRPr="00047DBB">
        <w:rPr>
          <w:szCs w:val="24"/>
        </w:rPr>
        <w:t>ir dismissal requires employers</w:t>
      </w:r>
      <w:r w:rsidRPr="00047DBB">
        <w:rPr>
          <w:szCs w:val="24"/>
        </w:rPr>
        <w:t xml:space="preserve"> to act reasonably when dealing with disciplinary issues t</w:t>
      </w:r>
      <w:r w:rsidRPr="00047DBB">
        <w:rPr>
          <w:szCs w:val="24"/>
        </w:rPr>
        <w:t>he ACAS Code of Practice Guide is considered as good</w:t>
      </w:r>
      <w:r w:rsidRPr="00047DBB">
        <w:rPr>
          <w:szCs w:val="24"/>
        </w:rPr>
        <w:t xml:space="preserve"> practice.  </w:t>
      </w:r>
      <w:r w:rsidRPr="00047DBB">
        <w:rPr>
          <w:szCs w:val="24"/>
        </w:rPr>
        <w:t xml:space="preserve">We would also use our own internal dismissal policy that has been created by directors within </w:t>
      </w:r>
      <w:proofErr w:type="spellStart"/>
      <w:r w:rsidRPr="00047DBB">
        <w:rPr>
          <w:szCs w:val="24"/>
        </w:rPr>
        <w:t>Hywel</w:t>
      </w:r>
      <w:proofErr w:type="spellEnd"/>
      <w:r w:rsidRPr="00047DBB">
        <w:rPr>
          <w:szCs w:val="24"/>
        </w:rPr>
        <w:t xml:space="preserve"> </w:t>
      </w:r>
      <w:proofErr w:type="spellStart"/>
      <w:r w:rsidRPr="00047DBB">
        <w:rPr>
          <w:szCs w:val="24"/>
        </w:rPr>
        <w:t>Dda</w:t>
      </w:r>
      <w:proofErr w:type="spellEnd"/>
      <w:r w:rsidRPr="00047DBB">
        <w:rPr>
          <w:szCs w:val="24"/>
        </w:rPr>
        <w:t xml:space="preserve"> Health Board. </w:t>
      </w:r>
      <w:r w:rsidRPr="00047DBB">
        <w:rPr>
          <w:szCs w:val="24"/>
        </w:rPr>
        <w:t>Employment tribunals consider whether the Code has been considered when reviewing</w:t>
      </w:r>
      <w:r w:rsidRPr="00047DBB">
        <w:rPr>
          <w:szCs w:val="24"/>
        </w:rPr>
        <w:t xml:space="preserve"> internal dismissals (</w:t>
      </w:r>
      <w:r w:rsidRPr="00047DBB">
        <w:rPr>
          <w:szCs w:val="24"/>
        </w:rPr>
        <w:t>ACAS, 2019).</w:t>
      </w:r>
    </w:p>
    <w:p w:rsidR="00807BCB" w:rsidRPr="00047DBB" w:rsidRDefault="00807BCB" w:rsidP="00807BCB">
      <w:pPr>
        <w:rPr>
          <w:szCs w:val="24"/>
          <w:u w:val="single"/>
        </w:rPr>
      </w:pPr>
      <w:r w:rsidRPr="00047DBB">
        <w:rPr>
          <w:szCs w:val="24"/>
          <w:u w:val="single"/>
        </w:rPr>
        <w:t>Investigation</w:t>
      </w:r>
      <w:r w:rsidR="00C83ACB" w:rsidRPr="00047DBB">
        <w:rPr>
          <w:szCs w:val="24"/>
          <w:u w:val="single"/>
        </w:rPr>
        <w:t xml:space="preserve"> process</w:t>
      </w:r>
    </w:p>
    <w:p w:rsidR="00C83ACB" w:rsidRPr="00047DBB" w:rsidRDefault="00C83ACB" w:rsidP="00C83ACB">
      <w:pPr>
        <w:spacing w:after="200" w:line="276" w:lineRule="auto"/>
        <w:contextualSpacing/>
        <w:rPr>
          <w:sz w:val="20"/>
        </w:rPr>
      </w:pPr>
      <w:r w:rsidRPr="00C83ACB">
        <w:rPr>
          <w:sz w:val="20"/>
        </w:rPr>
        <w:t xml:space="preserve">In </w:t>
      </w:r>
      <w:proofErr w:type="spellStart"/>
      <w:r w:rsidRPr="00C83ACB">
        <w:rPr>
          <w:sz w:val="20"/>
        </w:rPr>
        <w:t>Hywel</w:t>
      </w:r>
      <w:proofErr w:type="spellEnd"/>
      <w:r w:rsidRPr="00C83ACB">
        <w:rPr>
          <w:sz w:val="20"/>
        </w:rPr>
        <w:t xml:space="preserve"> </w:t>
      </w:r>
      <w:proofErr w:type="spellStart"/>
      <w:r w:rsidRPr="00C83ACB">
        <w:rPr>
          <w:sz w:val="20"/>
        </w:rPr>
        <w:t>Dda</w:t>
      </w:r>
      <w:proofErr w:type="spellEnd"/>
      <w:r w:rsidRPr="00C83ACB">
        <w:rPr>
          <w:sz w:val="20"/>
        </w:rPr>
        <w:t xml:space="preserve"> University Health Board our sickness policy states that employees should have no more than 2 episodes of sickness in 12 weeks. Employee </w:t>
      </w:r>
      <w:proofErr w:type="gramStart"/>
      <w:r w:rsidRPr="00C83ACB">
        <w:rPr>
          <w:sz w:val="20"/>
        </w:rPr>
        <w:t>A</w:t>
      </w:r>
      <w:proofErr w:type="gramEnd"/>
      <w:r w:rsidRPr="00C83ACB">
        <w:rPr>
          <w:sz w:val="20"/>
        </w:rPr>
        <w:t xml:space="preserve"> came to our attention in HR after the line manager raised concern that the employee had been off sick 6 separate times within 12 weeks. Other members of the team had also complained to HR regarding employee A as they felt that employee A was being treated differently and no action was being taken to deal with the </w:t>
      </w:r>
      <w:r w:rsidRPr="00047DBB">
        <w:rPr>
          <w:sz w:val="20"/>
        </w:rPr>
        <w:t>sickness.</w:t>
      </w:r>
    </w:p>
    <w:p w:rsidR="00C83ACB" w:rsidRPr="00047DBB" w:rsidRDefault="00C83ACB" w:rsidP="00C83ACB">
      <w:pPr>
        <w:spacing w:after="200" w:line="276" w:lineRule="auto"/>
        <w:contextualSpacing/>
        <w:rPr>
          <w:sz w:val="20"/>
        </w:rPr>
      </w:pPr>
    </w:p>
    <w:p w:rsidR="00C83ACB" w:rsidRPr="00047DBB" w:rsidRDefault="00C83ACB" w:rsidP="00C83ACB">
      <w:pPr>
        <w:spacing w:after="200" w:line="276" w:lineRule="auto"/>
        <w:contextualSpacing/>
        <w:rPr>
          <w:sz w:val="20"/>
        </w:rPr>
      </w:pPr>
      <w:r w:rsidRPr="00047DBB">
        <w:rPr>
          <w:sz w:val="20"/>
        </w:rPr>
        <w:t>An informal discussion was set up with myself, the employee and the line manager.</w:t>
      </w:r>
      <w:r w:rsidR="00C729DA" w:rsidRPr="00047DBB">
        <w:rPr>
          <w:sz w:val="20"/>
        </w:rPr>
        <w:t xml:space="preserve"> The employee was informed of the meeting and</w:t>
      </w:r>
      <w:r w:rsidRPr="00047DBB">
        <w:rPr>
          <w:sz w:val="20"/>
        </w:rPr>
        <w:t xml:space="preserve"> </w:t>
      </w:r>
      <w:r w:rsidR="00C729DA" w:rsidRPr="00047DBB">
        <w:rPr>
          <w:szCs w:val="24"/>
        </w:rPr>
        <w:t xml:space="preserve">the </w:t>
      </w:r>
      <w:r w:rsidR="00C729DA" w:rsidRPr="00047DBB">
        <w:rPr>
          <w:szCs w:val="24"/>
        </w:rPr>
        <w:t xml:space="preserve">facts </w:t>
      </w:r>
      <w:r w:rsidR="00C729DA" w:rsidRPr="00047DBB">
        <w:rPr>
          <w:szCs w:val="24"/>
        </w:rPr>
        <w:t xml:space="preserve">were established </w:t>
      </w:r>
      <w:r w:rsidR="00C729DA" w:rsidRPr="00047DBB">
        <w:rPr>
          <w:szCs w:val="24"/>
        </w:rPr>
        <w:t xml:space="preserve">on the day </w:t>
      </w:r>
      <w:r w:rsidR="00C729DA" w:rsidRPr="00047DBB">
        <w:rPr>
          <w:szCs w:val="24"/>
        </w:rPr>
        <w:t>of the meeting</w:t>
      </w:r>
      <w:r w:rsidR="00C729DA" w:rsidRPr="00047DBB">
        <w:rPr>
          <w:szCs w:val="24"/>
        </w:rPr>
        <w:t xml:space="preserve"> hence there was no unreasonable delay (ACAS, 2019). </w:t>
      </w:r>
      <w:r w:rsidRPr="00047DBB">
        <w:rPr>
          <w:sz w:val="20"/>
        </w:rPr>
        <w:t>An initial assessment of facts was completed following the meeting and myself and my HR manager interviewed the employees that raised a concern.</w:t>
      </w:r>
    </w:p>
    <w:p w:rsidR="00807BCB" w:rsidRPr="00047DBB" w:rsidRDefault="00C83ACB" w:rsidP="00C729DA">
      <w:pPr>
        <w:spacing w:after="200" w:line="276" w:lineRule="auto"/>
        <w:contextualSpacing/>
        <w:rPr>
          <w:szCs w:val="24"/>
        </w:rPr>
      </w:pPr>
      <w:r w:rsidRPr="00047DBB">
        <w:rPr>
          <w:sz w:val="20"/>
        </w:rPr>
        <w:t xml:space="preserve"> </w:t>
      </w:r>
    </w:p>
    <w:p w:rsidR="00807BCB" w:rsidRPr="00047DBB" w:rsidRDefault="00C729DA" w:rsidP="00807BCB">
      <w:pPr>
        <w:rPr>
          <w:szCs w:val="24"/>
        </w:rPr>
      </w:pPr>
      <w:r w:rsidRPr="00047DBB">
        <w:rPr>
          <w:szCs w:val="24"/>
        </w:rPr>
        <w:t xml:space="preserve">Following the meeting </w:t>
      </w:r>
      <w:r w:rsidR="00807BCB" w:rsidRPr="00047DBB">
        <w:rPr>
          <w:szCs w:val="24"/>
        </w:rPr>
        <w:t xml:space="preserve">a letter was sent </w:t>
      </w:r>
      <w:r w:rsidRPr="00047DBB">
        <w:rPr>
          <w:szCs w:val="24"/>
        </w:rPr>
        <w:t xml:space="preserve">out to the employee informing them of the hearing. The </w:t>
      </w:r>
      <w:r w:rsidR="00807BCB" w:rsidRPr="00047DBB">
        <w:rPr>
          <w:szCs w:val="24"/>
        </w:rPr>
        <w:t xml:space="preserve">ACAS (2019) </w:t>
      </w:r>
      <w:r w:rsidRPr="00047DBB">
        <w:rPr>
          <w:szCs w:val="24"/>
        </w:rPr>
        <w:t xml:space="preserve">code </w:t>
      </w:r>
      <w:r w:rsidR="00807BCB" w:rsidRPr="00047DBB">
        <w:rPr>
          <w:szCs w:val="24"/>
        </w:rPr>
        <w:t>state</w:t>
      </w:r>
      <w:r w:rsidRPr="00047DBB">
        <w:rPr>
          <w:szCs w:val="24"/>
        </w:rPr>
        <w:t>s</w:t>
      </w:r>
      <w:r w:rsidR="00807BCB" w:rsidRPr="00047DBB">
        <w:rPr>
          <w:szCs w:val="24"/>
        </w:rPr>
        <w:t xml:space="preserve"> there is no statutory right for an employee to be accompanied.  </w:t>
      </w:r>
    </w:p>
    <w:p w:rsidR="00807BCB" w:rsidRPr="00047DBB" w:rsidRDefault="00C729DA" w:rsidP="00807BCB">
      <w:pPr>
        <w:rPr>
          <w:szCs w:val="24"/>
        </w:rPr>
      </w:pPr>
      <w:r w:rsidRPr="00047DBB">
        <w:rPr>
          <w:szCs w:val="24"/>
        </w:rPr>
        <w:t xml:space="preserve">During the meeting </w:t>
      </w:r>
      <w:r w:rsidR="00807BCB" w:rsidRPr="00047DBB">
        <w:rPr>
          <w:szCs w:val="24"/>
        </w:rPr>
        <w:t>I acted as note taker with the senior manager and the matter was dealt</w:t>
      </w:r>
      <w:r w:rsidRPr="00047DBB">
        <w:rPr>
          <w:szCs w:val="24"/>
        </w:rPr>
        <w:t xml:space="preserve"> with in a timely and </w:t>
      </w:r>
      <w:r w:rsidR="00807BCB" w:rsidRPr="00047DBB">
        <w:rPr>
          <w:szCs w:val="24"/>
        </w:rPr>
        <w:t xml:space="preserve">confidential manner (ACAS, 2019).  </w:t>
      </w:r>
      <w:r w:rsidRPr="00047DBB">
        <w:rPr>
          <w:szCs w:val="24"/>
        </w:rPr>
        <w:t>From the meeting the employee would be put on a performance management program following the Health Boards capability policy. A letter was sent out to the employee to state this.</w:t>
      </w:r>
    </w:p>
    <w:p w:rsidR="00C729DA" w:rsidRPr="00047DBB" w:rsidRDefault="00807BCB" w:rsidP="00807BCB">
      <w:pPr>
        <w:rPr>
          <w:szCs w:val="24"/>
        </w:rPr>
      </w:pPr>
      <w:r w:rsidRPr="00047DBB">
        <w:rPr>
          <w:szCs w:val="24"/>
        </w:rPr>
        <w:t xml:space="preserve">This case did not proceed to a disciplinary hearing as employee </w:t>
      </w:r>
      <w:r w:rsidR="00C729DA" w:rsidRPr="00047DBB">
        <w:rPr>
          <w:szCs w:val="24"/>
        </w:rPr>
        <w:t>agreed to following a performance management program which would be would be supported by HR and their line manager.</w:t>
      </w:r>
    </w:p>
    <w:p w:rsidR="004276F3" w:rsidRPr="00047DBB" w:rsidRDefault="00C729DA" w:rsidP="00807BCB">
      <w:pPr>
        <w:rPr>
          <w:szCs w:val="24"/>
        </w:rPr>
      </w:pPr>
      <w:r w:rsidRPr="00047DBB">
        <w:rPr>
          <w:szCs w:val="24"/>
        </w:rPr>
        <w:t>T</w:t>
      </w:r>
      <w:r w:rsidR="00807BCB" w:rsidRPr="00047DBB">
        <w:rPr>
          <w:szCs w:val="24"/>
        </w:rPr>
        <w:t>he investigatory p</w:t>
      </w:r>
      <w:r w:rsidRPr="00047DBB">
        <w:rPr>
          <w:szCs w:val="24"/>
        </w:rPr>
        <w:t>rocess</w:t>
      </w:r>
      <w:r w:rsidR="004276F3" w:rsidRPr="00047DBB">
        <w:rPr>
          <w:szCs w:val="24"/>
        </w:rPr>
        <w:t xml:space="preserve"> went well overall and was</w:t>
      </w:r>
      <w:r w:rsidRPr="00047DBB">
        <w:rPr>
          <w:szCs w:val="24"/>
        </w:rPr>
        <w:t xml:space="preserve"> carried out with no delays </w:t>
      </w:r>
      <w:r w:rsidR="00807BCB" w:rsidRPr="00047DBB">
        <w:rPr>
          <w:szCs w:val="24"/>
        </w:rPr>
        <w:t xml:space="preserve">allowing the employee appropriate time to prepare a case (ACAS, 2019).  </w:t>
      </w:r>
    </w:p>
    <w:p w:rsidR="004276F3" w:rsidRPr="00047DBB" w:rsidRDefault="004276F3" w:rsidP="00807BCB">
      <w:pPr>
        <w:rPr>
          <w:szCs w:val="24"/>
        </w:rPr>
      </w:pPr>
      <w:r w:rsidRPr="00047DBB">
        <w:rPr>
          <w:szCs w:val="24"/>
        </w:rPr>
        <w:t xml:space="preserve">I discussed with my manager the notes that I had taken from the meeting investigation and she felt that next time with the employee’s permission that we recorded the meetings as my manager felt that my handwriting was hard to read and if anyone needed to look at the notes they would be unable to. Also as I have dyslexia my spelling is not the best and makes it hard for anyone else to read on paper. </w:t>
      </w:r>
    </w:p>
    <w:p w:rsidR="00807BCB" w:rsidRPr="00047DBB" w:rsidRDefault="004276F3" w:rsidP="00807BCB">
      <w:pPr>
        <w:rPr>
          <w:color w:val="808080" w:themeColor="background1" w:themeShade="80"/>
          <w:szCs w:val="24"/>
          <w:u w:val="single"/>
        </w:rPr>
      </w:pPr>
      <w:r w:rsidRPr="00047DBB">
        <w:rPr>
          <w:szCs w:val="24"/>
        </w:rPr>
        <w:t xml:space="preserve">Looking back at the case with my manager I felt that we kept the employee well informed to all the rules and procedure that we had to follow and give the employee adequate opportunity to ask questions or raise any concerns. </w:t>
      </w:r>
      <w:r w:rsidR="00807BCB" w:rsidRPr="00047DBB">
        <w:rPr>
          <w:szCs w:val="24"/>
        </w:rPr>
        <w:br/>
      </w:r>
      <w:r w:rsidR="00807BCB" w:rsidRPr="00047DBB">
        <w:rPr>
          <w:szCs w:val="24"/>
        </w:rPr>
        <w:br/>
      </w:r>
      <w:r w:rsidR="00C729DA" w:rsidRPr="00047DBB">
        <w:rPr>
          <w:szCs w:val="24"/>
          <w:u w:val="single"/>
        </w:rPr>
        <w:t xml:space="preserve">References </w:t>
      </w:r>
      <w:r w:rsidR="00807BCB" w:rsidRPr="00047DBB">
        <w:rPr>
          <w:color w:val="808080" w:themeColor="background1" w:themeShade="80"/>
          <w:szCs w:val="24"/>
          <w:u w:val="single"/>
        </w:rPr>
        <w:br/>
      </w:r>
    </w:p>
    <w:p w:rsidR="00047DBB" w:rsidRDefault="00807BCB" w:rsidP="00047DBB">
      <w:pPr>
        <w:spacing w:after="0"/>
        <w:rPr>
          <w:sz w:val="20"/>
        </w:rPr>
      </w:pPr>
      <w:r w:rsidRPr="00047DBB">
        <w:rPr>
          <w:szCs w:val="24"/>
        </w:rPr>
        <w:t>ACAS (2019) Dis</w:t>
      </w:r>
      <w:r w:rsidR="004276F3" w:rsidRPr="00047DBB">
        <w:rPr>
          <w:szCs w:val="24"/>
        </w:rPr>
        <w:t xml:space="preserve">cipline and Grievances at Work, available at </w:t>
      </w:r>
      <w:hyperlink r:id="rId5" w:history="1">
        <w:r w:rsidR="004276F3" w:rsidRPr="00047DBB">
          <w:rPr>
            <w:color w:val="0000FF"/>
            <w:sz w:val="20"/>
            <w:u w:val="single"/>
          </w:rPr>
          <w:t>https://www.acas.org.uk/acas-code-of-practice-on-disciplinary-and-grievance-procedures</w:t>
        </w:r>
      </w:hyperlink>
      <w:r w:rsidR="004276F3" w:rsidRPr="00047DBB">
        <w:rPr>
          <w:sz w:val="20"/>
        </w:rPr>
        <w:t xml:space="preserve">   (accessed on </w:t>
      </w:r>
      <w:r w:rsidR="00047DBB">
        <w:rPr>
          <w:sz w:val="20"/>
        </w:rPr>
        <w:t>31/05/20</w:t>
      </w:r>
    </w:p>
    <w:p w:rsidR="00160EAB" w:rsidRPr="00047DBB" w:rsidRDefault="00160EAB" w:rsidP="00047DBB">
      <w:pPr>
        <w:spacing w:after="0"/>
        <w:rPr>
          <w:sz w:val="20"/>
        </w:rPr>
      </w:pPr>
      <w:r w:rsidRPr="00047DBB">
        <w:rPr>
          <w:szCs w:val="24"/>
          <w:u w:val="single"/>
        </w:rPr>
        <w:lastRenderedPageBreak/>
        <w:t xml:space="preserve">Employee representation on working group </w:t>
      </w:r>
    </w:p>
    <w:p w:rsidR="00160EAB" w:rsidRPr="00047DBB" w:rsidRDefault="00160EAB" w:rsidP="00160EAB">
      <w:pPr>
        <w:rPr>
          <w:szCs w:val="24"/>
        </w:rPr>
      </w:pPr>
      <w:r w:rsidRPr="00047DBB">
        <w:rPr>
          <w:szCs w:val="24"/>
        </w:rPr>
        <w:t xml:space="preserve">A group was set up within </w:t>
      </w:r>
      <w:proofErr w:type="spellStart"/>
      <w:r w:rsidRPr="00047DBB">
        <w:rPr>
          <w:szCs w:val="24"/>
        </w:rPr>
        <w:t>Hywel</w:t>
      </w:r>
      <w:proofErr w:type="spellEnd"/>
      <w:r w:rsidRPr="00047DBB">
        <w:rPr>
          <w:szCs w:val="24"/>
        </w:rPr>
        <w:t xml:space="preserve"> </w:t>
      </w:r>
      <w:proofErr w:type="spellStart"/>
      <w:r w:rsidRPr="00047DBB">
        <w:rPr>
          <w:szCs w:val="24"/>
        </w:rPr>
        <w:t>Dda</w:t>
      </w:r>
      <w:proofErr w:type="spellEnd"/>
      <w:r w:rsidRPr="00047DBB">
        <w:rPr>
          <w:szCs w:val="24"/>
        </w:rPr>
        <w:t xml:space="preserve"> Health Board to look managing sickness absence for efficiently. </w:t>
      </w:r>
      <w:r w:rsidR="0018229A" w:rsidRPr="00047DBB">
        <w:rPr>
          <w:szCs w:val="24"/>
        </w:rPr>
        <w:t xml:space="preserve">The group would compare sickness management policies in other Health Board to </w:t>
      </w:r>
      <w:proofErr w:type="spellStart"/>
      <w:r w:rsidR="0018229A" w:rsidRPr="00047DBB">
        <w:rPr>
          <w:szCs w:val="24"/>
        </w:rPr>
        <w:t>Hywel</w:t>
      </w:r>
      <w:proofErr w:type="spellEnd"/>
      <w:r w:rsidR="0018229A" w:rsidRPr="00047DBB">
        <w:rPr>
          <w:szCs w:val="24"/>
        </w:rPr>
        <w:t xml:space="preserve"> </w:t>
      </w:r>
      <w:proofErr w:type="spellStart"/>
      <w:r w:rsidR="0018229A" w:rsidRPr="00047DBB">
        <w:rPr>
          <w:szCs w:val="24"/>
        </w:rPr>
        <w:t>Ddas</w:t>
      </w:r>
      <w:proofErr w:type="spellEnd"/>
      <w:r w:rsidR="0018229A" w:rsidRPr="00047DBB">
        <w:rPr>
          <w:szCs w:val="24"/>
        </w:rPr>
        <w:t xml:space="preserve"> Policy. </w:t>
      </w:r>
    </w:p>
    <w:p w:rsidR="0018229A" w:rsidRPr="00047DBB" w:rsidRDefault="0018229A" w:rsidP="00160EAB">
      <w:pPr>
        <w:rPr>
          <w:szCs w:val="24"/>
        </w:rPr>
      </w:pPr>
      <w:r w:rsidRPr="00047DBB">
        <w:rPr>
          <w:szCs w:val="24"/>
        </w:rPr>
        <w:t>The group was made up of representatives from across different areas within the Health Board that all manage sickness within their areas. This group included the following-</w:t>
      </w:r>
    </w:p>
    <w:p w:rsidR="0018229A" w:rsidRPr="00047DBB" w:rsidRDefault="0018229A" w:rsidP="0018229A">
      <w:pPr>
        <w:pStyle w:val="ListParagraph"/>
        <w:numPr>
          <w:ilvl w:val="0"/>
          <w:numId w:val="3"/>
        </w:numPr>
        <w:rPr>
          <w:szCs w:val="24"/>
        </w:rPr>
      </w:pPr>
      <w:r w:rsidRPr="00047DBB">
        <w:rPr>
          <w:szCs w:val="24"/>
        </w:rPr>
        <w:t>Service Managers</w:t>
      </w:r>
    </w:p>
    <w:p w:rsidR="0018229A" w:rsidRPr="00047DBB" w:rsidRDefault="0018229A" w:rsidP="0018229A">
      <w:pPr>
        <w:pStyle w:val="ListParagraph"/>
        <w:numPr>
          <w:ilvl w:val="0"/>
          <w:numId w:val="3"/>
        </w:numPr>
        <w:rPr>
          <w:szCs w:val="24"/>
        </w:rPr>
      </w:pPr>
      <w:r w:rsidRPr="00047DBB">
        <w:rPr>
          <w:szCs w:val="24"/>
        </w:rPr>
        <w:t xml:space="preserve">HR Managers </w:t>
      </w:r>
    </w:p>
    <w:p w:rsidR="0018229A" w:rsidRPr="00047DBB" w:rsidRDefault="0018229A" w:rsidP="0018229A">
      <w:pPr>
        <w:pStyle w:val="ListParagraph"/>
        <w:numPr>
          <w:ilvl w:val="0"/>
          <w:numId w:val="3"/>
        </w:numPr>
        <w:rPr>
          <w:szCs w:val="24"/>
        </w:rPr>
      </w:pPr>
      <w:r w:rsidRPr="00047DBB">
        <w:rPr>
          <w:szCs w:val="24"/>
        </w:rPr>
        <w:t xml:space="preserve">Directors of workforce </w:t>
      </w:r>
    </w:p>
    <w:p w:rsidR="0018229A" w:rsidRPr="00047DBB" w:rsidRDefault="0018229A" w:rsidP="0018229A">
      <w:pPr>
        <w:pStyle w:val="ListParagraph"/>
        <w:numPr>
          <w:ilvl w:val="0"/>
          <w:numId w:val="3"/>
        </w:numPr>
        <w:rPr>
          <w:szCs w:val="24"/>
        </w:rPr>
      </w:pPr>
      <w:r w:rsidRPr="00047DBB">
        <w:rPr>
          <w:szCs w:val="24"/>
        </w:rPr>
        <w:t>Employees chosen at random</w:t>
      </w:r>
    </w:p>
    <w:p w:rsidR="0018229A" w:rsidRPr="00047DBB" w:rsidRDefault="0018229A" w:rsidP="0018229A">
      <w:pPr>
        <w:rPr>
          <w:szCs w:val="24"/>
        </w:rPr>
      </w:pPr>
      <w:r w:rsidRPr="00047DBB">
        <w:rPr>
          <w:szCs w:val="24"/>
        </w:rPr>
        <w:t>There was a lot of debate within the group about including employees in the group which then caused conflict within the group. (Aylott</w:t>
      </w:r>
      <w:proofErr w:type="gramStart"/>
      <w:r w:rsidRPr="00047DBB">
        <w:rPr>
          <w:szCs w:val="24"/>
        </w:rPr>
        <w:t>,2018</w:t>
      </w:r>
      <w:proofErr w:type="gramEnd"/>
      <w:r w:rsidRPr="00047DBB">
        <w:rPr>
          <w:szCs w:val="24"/>
        </w:rPr>
        <w:t>)</w:t>
      </w:r>
    </w:p>
    <w:p w:rsidR="0018229A" w:rsidRPr="00047DBB" w:rsidRDefault="0018229A" w:rsidP="0018229A">
      <w:pPr>
        <w:rPr>
          <w:szCs w:val="24"/>
        </w:rPr>
      </w:pPr>
      <w:r w:rsidRPr="00047DBB">
        <w:rPr>
          <w:szCs w:val="24"/>
        </w:rPr>
        <w:t>Due to having very senior directors and employees in the group this made it difficult to discuss major changes that could future on the organisation new sickness management policy as the director of workforce was worried that the employees would spread gossip and the new policy would not be confidential.</w:t>
      </w:r>
    </w:p>
    <w:p w:rsidR="0018229A" w:rsidRPr="00047DBB" w:rsidRDefault="0018229A" w:rsidP="0018229A">
      <w:pPr>
        <w:rPr>
          <w:szCs w:val="24"/>
        </w:rPr>
      </w:pPr>
      <w:r w:rsidRPr="00047DBB">
        <w:rPr>
          <w:szCs w:val="24"/>
        </w:rPr>
        <w:t xml:space="preserve">When I discussed this with my manager for my reflection we discussed that it is normal to have conflict within a working group as everyone has different thoughts and opinions and not everyone agrees with one another. </w:t>
      </w:r>
      <w:proofErr w:type="spellStart"/>
      <w:r w:rsidRPr="00047DBB">
        <w:rPr>
          <w:szCs w:val="24"/>
        </w:rPr>
        <w:t>Aylott</w:t>
      </w:r>
      <w:proofErr w:type="spellEnd"/>
      <w:r w:rsidRPr="00047DBB">
        <w:rPr>
          <w:szCs w:val="24"/>
        </w:rPr>
        <w:t xml:space="preserve"> (2018) states that conflict can lead to positive and innovative results. I explained to my manager that I felt that from the very beginning the director of </w:t>
      </w:r>
      <w:r w:rsidR="00B871FF" w:rsidRPr="00047DBB">
        <w:rPr>
          <w:szCs w:val="24"/>
        </w:rPr>
        <w:t>workforce</w:t>
      </w:r>
      <w:r w:rsidRPr="00047DBB">
        <w:rPr>
          <w:szCs w:val="24"/>
        </w:rPr>
        <w:t xml:space="preserve"> didn’t want employees to be involved and took a very negative approach to them</w:t>
      </w:r>
      <w:r w:rsidR="00B871FF" w:rsidRPr="00047DBB">
        <w:rPr>
          <w:szCs w:val="24"/>
        </w:rPr>
        <w:t xml:space="preserve"> even though other members of the group including myself thought it was good having them involved as the new policy would directly affect them.</w:t>
      </w:r>
    </w:p>
    <w:p w:rsidR="00B871FF" w:rsidRPr="00047DBB" w:rsidRDefault="00B871FF" w:rsidP="00160EAB">
      <w:pPr>
        <w:rPr>
          <w:szCs w:val="24"/>
        </w:rPr>
      </w:pPr>
      <w:r w:rsidRPr="00047DBB">
        <w:rPr>
          <w:szCs w:val="24"/>
        </w:rPr>
        <w:t xml:space="preserve">The group met two times a week during working hours to compare other Health board’s policies against our own and to start making recommendations for change. By the fifth time that the group had come together it was very apparent that lots of people had lots of different ideas and wanted informal feedback on what they had promoted. </w:t>
      </w:r>
    </w:p>
    <w:p w:rsidR="00B871FF" w:rsidRPr="00047DBB" w:rsidRDefault="00B871FF" w:rsidP="00160EAB">
      <w:pPr>
        <w:rPr>
          <w:szCs w:val="24"/>
        </w:rPr>
      </w:pPr>
      <w:r w:rsidRPr="00047DBB">
        <w:rPr>
          <w:szCs w:val="24"/>
        </w:rPr>
        <w:t xml:space="preserve">By the tenth meeting a new sickness management policy had been agreed and was ready for the director of workforce to take to the executive committee in the Health Board for approval before it could be ruled out across </w:t>
      </w:r>
      <w:proofErr w:type="spellStart"/>
      <w:r w:rsidRPr="00047DBB">
        <w:rPr>
          <w:szCs w:val="24"/>
        </w:rPr>
        <w:t>Hywel</w:t>
      </w:r>
      <w:proofErr w:type="spellEnd"/>
      <w:r w:rsidRPr="00047DBB">
        <w:rPr>
          <w:szCs w:val="24"/>
        </w:rPr>
        <w:t xml:space="preserve"> </w:t>
      </w:r>
      <w:proofErr w:type="spellStart"/>
      <w:r w:rsidRPr="00047DBB">
        <w:rPr>
          <w:szCs w:val="24"/>
        </w:rPr>
        <w:t>Dda</w:t>
      </w:r>
      <w:proofErr w:type="spellEnd"/>
      <w:r w:rsidRPr="00047DBB">
        <w:rPr>
          <w:szCs w:val="24"/>
        </w:rPr>
        <w:t xml:space="preserve"> University Health Board.</w:t>
      </w:r>
    </w:p>
    <w:p w:rsidR="00047DBB" w:rsidRPr="00047DBB" w:rsidRDefault="00160EAB" w:rsidP="00160EAB">
      <w:pPr>
        <w:rPr>
          <w:szCs w:val="24"/>
        </w:rPr>
      </w:pPr>
      <w:r w:rsidRPr="00047DBB">
        <w:rPr>
          <w:szCs w:val="24"/>
        </w:rPr>
        <w:t xml:space="preserve">The group worked well </w:t>
      </w:r>
      <w:r w:rsidR="00047DBB" w:rsidRPr="00047DBB">
        <w:rPr>
          <w:szCs w:val="24"/>
        </w:rPr>
        <w:t xml:space="preserve">together and came up with a few initial </w:t>
      </w:r>
      <w:r w:rsidRPr="00047DBB">
        <w:rPr>
          <w:szCs w:val="24"/>
        </w:rPr>
        <w:t xml:space="preserve">proposals </w:t>
      </w:r>
      <w:r w:rsidR="00047DBB" w:rsidRPr="00047DBB">
        <w:rPr>
          <w:szCs w:val="24"/>
        </w:rPr>
        <w:t xml:space="preserve">which met </w:t>
      </w:r>
      <w:r w:rsidRPr="00047DBB">
        <w:rPr>
          <w:szCs w:val="24"/>
        </w:rPr>
        <w:t xml:space="preserve">our objective.  </w:t>
      </w:r>
    </w:p>
    <w:p w:rsidR="00047DBB" w:rsidRDefault="00160EAB" w:rsidP="00160EAB">
      <w:pPr>
        <w:rPr>
          <w:szCs w:val="24"/>
        </w:rPr>
      </w:pPr>
      <w:r w:rsidRPr="00047DBB">
        <w:rPr>
          <w:szCs w:val="24"/>
        </w:rPr>
        <w:t xml:space="preserve">Reflecting the group’s work my manager felt that </w:t>
      </w:r>
      <w:r w:rsidR="00047DBB" w:rsidRPr="00047DBB">
        <w:rPr>
          <w:szCs w:val="24"/>
        </w:rPr>
        <w:t>I could have been more vocal within the group if I had an opinion I wouldn’t shear it with the group but I would say it back in the office after the meetings wouldn’t have finished.</w:t>
      </w:r>
    </w:p>
    <w:p w:rsidR="00047DBB" w:rsidRPr="00047DBB" w:rsidRDefault="00047DBB" w:rsidP="00160EAB">
      <w:pPr>
        <w:rPr>
          <w:szCs w:val="24"/>
          <w:u w:val="single"/>
        </w:rPr>
      </w:pPr>
      <w:r w:rsidRPr="00047DBB">
        <w:rPr>
          <w:szCs w:val="24"/>
          <w:u w:val="single"/>
        </w:rPr>
        <w:t>References</w:t>
      </w:r>
    </w:p>
    <w:p w:rsidR="00047DBB" w:rsidRPr="00270CB3" w:rsidRDefault="00270CB3" w:rsidP="00047DBB">
      <w:pPr>
        <w:rPr>
          <w:rFonts w:cs="Arial"/>
          <w:sz w:val="24"/>
          <w:szCs w:val="24"/>
        </w:rPr>
      </w:pPr>
      <w:r w:rsidRPr="00270CB3">
        <w:rPr>
          <w:szCs w:val="24"/>
        </w:rPr>
        <w:t xml:space="preserve">E </w:t>
      </w:r>
      <w:r w:rsidR="00047DBB" w:rsidRPr="00270CB3">
        <w:rPr>
          <w:szCs w:val="24"/>
        </w:rPr>
        <w:t xml:space="preserve"> </w:t>
      </w:r>
      <w:proofErr w:type="spellStart"/>
      <w:r w:rsidRPr="00270CB3">
        <w:rPr>
          <w:rFonts w:cs="Arial"/>
          <w:sz w:val="24"/>
          <w:szCs w:val="24"/>
        </w:rPr>
        <w:t>Aylott</w:t>
      </w:r>
      <w:proofErr w:type="spellEnd"/>
      <w:proofErr w:type="gramStart"/>
      <w:r w:rsidRPr="00270CB3">
        <w:rPr>
          <w:rFonts w:cs="Arial"/>
          <w:sz w:val="24"/>
          <w:szCs w:val="24"/>
        </w:rPr>
        <w:t xml:space="preserve">, </w:t>
      </w:r>
      <w:r w:rsidR="00047DBB" w:rsidRPr="00270CB3">
        <w:rPr>
          <w:rFonts w:cs="Arial"/>
          <w:sz w:val="24"/>
          <w:szCs w:val="24"/>
        </w:rPr>
        <w:t xml:space="preserve"> (</w:t>
      </w:r>
      <w:proofErr w:type="gramEnd"/>
      <w:r w:rsidR="00047DBB" w:rsidRPr="00270CB3">
        <w:rPr>
          <w:rFonts w:cs="Arial"/>
          <w:sz w:val="24"/>
          <w:szCs w:val="24"/>
        </w:rPr>
        <w:t>2018) Employee Relations: A Practical Introduction. (2</w:t>
      </w:r>
      <w:r w:rsidR="00047DBB" w:rsidRPr="00270CB3">
        <w:rPr>
          <w:rFonts w:cs="Arial"/>
          <w:sz w:val="24"/>
          <w:szCs w:val="24"/>
          <w:vertAlign w:val="superscript"/>
        </w:rPr>
        <w:t>nd</w:t>
      </w:r>
      <w:r w:rsidRPr="00270CB3">
        <w:rPr>
          <w:rFonts w:cs="Arial"/>
          <w:sz w:val="24"/>
          <w:szCs w:val="24"/>
        </w:rPr>
        <w:t xml:space="preserve"> edition) </w:t>
      </w:r>
    </w:p>
    <w:p w:rsidR="00047DBB" w:rsidRDefault="00047DBB" w:rsidP="00160EAB">
      <w:pPr>
        <w:rPr>
          <w:szCs w:val="24"/>
        </w:rPr>
      </w:pPr>
    </w:p>
    <w:p w:rsidR="00047DBB" w:rsidRPr="00047DBB" w:rsidRDefault="00047DBB" w:rsidP="00160EAB">
      <w:pPr>
        <w:rPr>
          <w:szCs w:val="24"/>
        </w:rPr>
      </w:pPr>
      <w:bookmarkStart w:id="0" w:name="_GoBack"/>
      <w:bookmarkEnd w:id="0"/>
    </w:p>
    <w:p w:rsidR="00160EAB" w:rsidRDefault="00160EAB"/>
    <w:sectPr w:rsidR="00160E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D658F1"/>
    <w:multiLevelType w:val="hybridMultilevel"/>
    <w:tmpl w:val="C2363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07438D"/>
    <w:multiLevelType w:val="hybridMultilevel"/>
    <w:tmpl w:val="869EF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83320A"/>
    <w:multiLevelType w:val="hybridMultilevel"/>
    <w:tmpl w:val="B0D68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7BCB"/>
    <w:rsid w:val="00047DBB"/>
    <w:rsid w:val="0013547C"/>
    <w:rsid w:val="00160EAB"/>
    <w:rsid w:val="0018229A"/>
    <w:rsid w:val="00270CB3"/>
    <w:rsid w:val="004276F3"/>
    <w:rsid w:val="00807BCB"/>
    <w:rsid w:val="00B871FF"/>
    <w:rsid w:val="00C729DA"/>
    <w:rsid w:val="00C83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1ABDEA4-4059-4CE4-B6EA-5A0D5DE01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7BC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7BCB"/>
    <w:pPr>
      <w:ind w:left="720"/>
      <w:contextualSpacing/>
    </w:pPr>
  </w:style>
  <w:style w:type="character" w:styleId="Hyperlink">
    <w:name w:val="Hyperlink"/>
    <w:basedOn w:val="DefaultParagraphFont"/>
    <w:uiPriority w:val="99"/>
    <w:semiHidden/>
    <w:unhideWhenUsed/>
    <w:rsid w:val="00807BC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cas.org.uk/acas-code-of-practice-on-disciplinary-and-grievance-procedur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2</Pages>
  <Words>843</Words>
  <Characters>4808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3</cp:revision>
  <dcterms:created xsi:type="dcterms:W3CDTF">2020-05-31T13:29:00Z</dcterms:created>
  <dcterms:modified xsi:type="dcterms:W3CDTF">2020-05-31T15:10:00Z</dcterms:modified>
</cp:coreProperties>
</file>