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9628B0">
      <w:pPr>
        <w:rPr>
          <w:rFonts w:asciiTheme="minorHAnsi" w:hAnsiTheme="minorHAnsi"/>
          <w:b/>
          <w:sz w:val="36"/>
          <w:szCs w:val="36"/>
        </w:rPr>
      </w:pPr>
      <w:r>
        <w:rPr>
          <w:rFonts w:asciiTheme="minorHAnsi" w:hAnsiTheme="minorHAnsi"/>
          <w:b/>
          <w:sz w:val="36"/>
          <w:szCs w:val="36"/>
        </w:rPr>
        <w:t>Tutorial five session one</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Pr="009628B0" w:rsidRDefault="008B6C99" w:rsidP="008B6C99">
      <w:pPr>
        <w:rPr>
          <w:rFonts w:asciiTheme="minorHAnsi" w:hAnsiTheme="minorHAnsi"/>
          <w:b/>
          <w:sz w:val="24"/>
          <w:szCs w:val="24"/>
        </w:rPr>
      </w:pPr>
    </w:p>
    <w:p w:rsidR="009628B0" w:rsidRPr="009628B0" w:rsidRDefault="009628B0" w:rsidP="009628B0">
      <w:pPr>
        <w:rPr>
          <w:rFonts w:asciiTheme="minorHAnsi" w:hAnsiTheme="minorHAnsi"/>
          <w:sz w:val="24"/>
          <w:szCs w:val="24"/>
        </w:rPr>
      </w:pPr>
      <w:r w:rsidRPr="009628B0">
        <w:rPr>
          <w:rFonts w:asciiTheme="minorHAnsi" w:hAnsiTheme="minorHAnsi"/>
          <w:sz w:val="24"/>
          <w:szCs w:val="24"/>
        </w:rPr>
        <w:t xml:space="preserve">In groups of three or four, think about brands that are available around the world. You may have travelled and noticed whether brands are cheaper, more expensive, or roughly the same price. Think about those brands and consider the following questions and share your answers with the class. </w:t>
      </w:r>
    </w:p>
    <w:p w:rsidR="009628B0" w:rsidRPr="009628B0" w:rsidRDefault="009628B0" w:rsidP="009628B0">
      <w:pPr>
        <w:rPr>
          <w:rFonts w:asciiTheme="minorHAnsi" w:hAnsiTheme="minorHAnsi"/>
          <w:sz w:val="24"/>
          <w:szCs w:val="24"/>
        </w:rPr>
      </w:pPr>
    </w:p>
    <w:p w:rsidR="009628B0" w:rsidRPr="009628B0" w:rsidRDefault="009628B0" w:rsidP="009628B0">
      <w:pPr>
        <w:pStyle w:val="ListParagraph"/>
        <w:numPr>
          <w:ilvl w:val="0"/>
          <w:numId w:val="14"/>
        </w:numPr>
        <w:rPr>
          <w:rFonts w:asciiTheme="minorHAnsi" w:hAnsiTheme="minorHAnsi"/>
          <w:sz w:val="24"/>
          <w:szCs w:val="24"/>
        </w:rPr>
      </w:pPr>
      <w:r w:rsidRPr="009628B0">
        <w:rPr>
          <w:rFonts w:asciiTheme="minorHAnsi" w:hAnsiTheme="minorHAnsi"/>
          <w:sz w:val="24"/>
          <w:szCs w:val="24"/>
        </w:rPr>
        <w:t>What is worldwide pricing? Did you find any examples of these (they are often found in retail chains)?</w:t>
      </w:r>
    </w:p>
    <w:p w:rsidR="009628B0" w:rsidRPr="009628B0" w:rsidRDefault="009628B0" w:rsidP="009628B0">
      <w:pPr>
        <w:rPr>
          <w:rFonts w:asciiTheme="minorHAnsi" w:hAnsiTheme="minorHAnsi"/>
          <w:sz w:val="24"/>
          <w:szCs w:val="24"/>
        </w:rPr>
      </w:pPr>
    </w:p>
    <w:p w:rsidR="009628B0" w:rsidRPr="009628B0" w:rsidRDefault="009628B0" w:rsidP="009628B0">
      <w:pPr>
        <w:pStyle w:val="ListParagraph"/>
        <w:numPr>
          <w:ilvl w:val="0"/>
          <w:numId w:val="14"/>
        </w:numPr>
        <w:rPr>
          <w:rFonts w:asciiTheme="minorHAnsi" w:hAnsiTheme="minorHAnsi"/>
          <w:sz w:val="24"/>
          <w:szCs w:val="24"/>
        </w:rPr>
      </w:pPr>
      <w:r w:rsidRPr="009628B0">
        <w:rPr>
          <w:rFonts w:asciiTheme="minorHAnsi" w:hAnsiTheme="minorHAnsi"/>
          <w:sz w:val="24"/>
          <w:szCs w:val="24"/>
        </w:rPr>
        <w:t>What is dual pricing and did you come up with any examples of these? What are the different types?</w:t>
      </w:r>
    </w:p>
    <w:p w:rsidR="009628B0" w:rsidRPr="009628B0" w:rsidRDefault="009628B0" w:rsidP="009628B0">
      <w:pPr>
        <w:rPr>
          <w:rFonts w:asciiTheme="minorHAnsi" w:hAnsiTheme="minorHAnsi"/>
          <w:sz w:val="24"/>
          <w:szCs w:val="24"/>
        </w:rPr>
      </w:pPr>
    </w:p>
    <w:p w:rsidR="00F6758E" w:rsidRDefault="009628B0" w:rsidP="00CC7557">
      <w:pPr>
        <w:pStyle w:val="ListParagraph"/>
        <w:numPr>
          <w:ilvl w:val="0"/>
          <w:numId w:val="14"/>
        </w:numPr>
        <w:rPr>
          <w:rFonts w:asciiTheme="minorHAnsi" w:hAnsiTheme="minorHAnsi"/>
          <w:sz w:val="24"/>
          <w:szCs w:val="24"/>
        </w:rPr>
      </w:pPr>
      <w:r w:rsidRPr="009628B0">
        <w:rPr>
          <w:rFonts w:asciiTheme="minorHAnsi" w:hAnsiTheme="minorHAnsi"/>
          <w:sz w:val="24"/>
          <w:szCs w:val="24"/>
        </w:rPr>
        <w:t>What is and how are transfer prices used by multinational business organizations?</w:t>
      </w:r>
    </w:p>
    <w:p w:rsidR="00CC7557" w:rsidRPr="00CC7557" w:rsidRDefault="00CC7557" w:rsidP="00CC7557">
      <w:pPr>
        <w:pStyle w:val="ListParagraph"/>
        <w:rPr>
          <w:rFonts w:asciiTheme="minorHAnsi" w:hAnsiTheme="minorHAnsi"/>
          <w:sz w:val="24"/>
          <w:szCs w:val="24"/>
        </w:rPr>
      </w:pPr>
    </w:p>
    <w:p w:rsidR="00CC7557" w:rsidRPr="00CC7557" w:rsidRDefault="00CC7557" w:rsidP="00CC7557">
      <w:pPr>
        <w:pStyle w:val="ListParagraph"/>
        <w:rPr>
          <w:rFonts w:asciiTheme="minorHAnsi" w:hAnsiTheme="minorHAnsi"/>
          <w:sz w:val="24"/>
          <w:szCs w:val="24"/>
        </w:rPr>
      </w:pPr>
      <w:bookmarkStart w:id="0" w:name="_GoBack"/>
      <w:bookmarkEnd w:id="0"/>
    </w:p>
    <w:p w:rsidR="008B6C99" w:rsidRPr="00BF7CF5" w:rsidRDefault="00BF7CF5" w:rsidP="00BF7CF5">
      <w:pPr>
        <w:jc w:val="both"/>
        <w:rPr>
          <w:szCs w:val="22"/>
        </w:rPr>
      </w:pPr>
      <w:r>
        <w:br/>
      </w:r>
      <w:r w:rsidR="008B6C99"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E56995" w:rsidRDefault="00E56995">
      <w:pPr>
        <w:rPr>
          <w:rFonts w:asciiTheme="minorHAnsi" w:hAnsiTheme="minorHAnsi"/>
          <w:sz w:val="24"/>
          <w:szCs w:val="24"/>
        </w:rPr>
      </w:pPr>
    </w:p>
    <w:p w:rsidR="000336AF" w:rsidRPr="000336AF" w:rsidRDefault="002E72E8" w:rsidP="00D7160D">
      <w:pPr>
        <w:rPr>
          <w:rFonts w:asciiTheme="minorHAnsi" w:hAnsiTheme="minorHAnsi"/>
          <w:b/>
          <w:sz w:val="24"/>
          <w:szCs w:val="24"/>
        </w:rPr>
      </w:pPr>
      <w:r w:rsidRPr="000336AF">
        <w:rPr>
          <w:rFonts w:asciiTheme="minorHAnsi" w:hAnsiTheme="minorHAnsi"/>
          <w:b/>
          <w:sz w:val="24"/>
          <w:szCs w:val="24"/>
        </w:rPr>
        <w:t xml:space="preserve">Psychology of Global Marketing </w:t>
      </w:r>
    </w:p>
    <w:p w:rsidR="000336AF" w:rsidRDefault="002E72E8" w:rsidP="00D7160D">
      <w:pPr>
        <w:rPr>
          <w:rFonts w:asciiTheme="minorHAnsi" w:hAnsiTheme="minorHAnsi"/>
          <w:sz w:val="24"/>
          <w:szCs w:val="24"/>
        </w:rPr>
      </w:pPr>
      <w:r w:rsidRPr="002E72E8">
        <w:rPr>
          <w:rFonts w:asciiTheme="minorHAnsi" w:hAnsiTheme="minorHAnsi"/>
          <w:sz w:val="24"/>
          <w:szCs w:val="24"/>
        </w:rPr>
        <w:t>It's no secret that marketers use a good dose of psychology in both designing and implementing their promotional campaigns—or at least it</w:t>
      </w:r>
      <w:r w:rsidR="000336AF">
        <w:rPr>
          <w:rFonts w:asciiTheme="minorHAnsi" w:hAnsiTheme="minorHAnsi"/>
          <w:sz w:val="24"/>
          <w:szCs w:val="24"/>
        </w:rPr>
        <w:t xml:space="preserve"> should not be. But some people,</w:t>
      </w:r>
      <w:r w:rsidRPr="002E72E8">
        <w:rPr>
          <w:rFonts w:asciiTheme="minorHAnsi" w:hAnsiTheme="minorHAnsi"/>
          <w:sz w:val="24"/>
          <w:szCs w:val="24"/>
        </w:rPr>
        <w:t xml:space="preserve"> including Gary </w:t>
      </w:r>
      <w:proofErr w:type="spellStart"/>
      <w:r w:rsidRPr="002E72E8">
        <w:rPr>
          <w:rFonts w:asciiTheme="minorHAnsi" w:hAnsiTheme="minorHAnsi"/>
          <w:sz w:val="24"/>
          <w:szCs w:val="24"/>
        </w:rPr>
        <w:t>Rushkin</w:t>
      </w:r>
      <w:proofErr w:type="spellEnd"/>
      <w:r w:rsidRPr="002E72E8">
        <w:rPr>
          <w:rFonts w:asciiTheme="minorHAnsi" w:hAnsiTheme="minorHAnsi"/>
          <w:sz w:val="24"/>
          <w:szCs w:val="24"/>
        </w:rPr>
        <w:t xml:space="preserve"> of Washington, DC–based Commercial </w:t>
      </w:r>
      <w:r w:rsidR="000336AF">
        <w:rPr>
          <w:rFonts w:asciiTheme="minorHAnsi" w:hAnsiTheme="minorHAnsi"/>
          <w:sz w:val="24"/>
          <w:szCs w:val="24"/>
        </w:rPr>
        <w:t>Alert (www.commercialalen .org),</w:t>
      </w:r>
      <w:r w:rsidRPr="002E72E8">
        <w:rPr>
          <w:rFonts w:asciiTheme="minorHAnsi" w:hAnsiTheme="minorHAnsi"/>
          <w:sz w:val="24"/>
          <w:szCs w:val="24"/>
        </w:rPr>
        <w:t xml:space="preserve"> argue that parents are being duped. He says that parents do not realize the sophisticated techniques that marketers can use to entice demand. </w:t>
      </w:r>
      <w:proofErr w:type="spellStart"/>
      <w:r w:rsidRPr="002E72E8">
        <w:rPr>
          <w:rFonts w:asciiTheme="minorHAnsi" w:hAnsiTheme="minorHAnsi"/>
          <w:sz w:val="24"/>
          <w:szCs w:val="24"/>
        </w:rPr>
        <w:t>Rushkin's</w:t>
      </w:r>
      <w:proofErr w:type="spellEnd"/>
      <w:r w:rsidRPr="002E72E8">
        <w:rPr>
          <w:rFonts w:asciiTheme="minorHAnsi" w:hAnsiTheme="minorHAnsi"/>
          <w:sz w:val="24"/>
          <w:szCs w:val="24"/>
        </w:rPr>
        <w:t xml:space="preserve"> organization was behind a letter signed by 60 U.S. psychologists that was sent to the American Psychological Association (www</w:t>
      </w:r>
      <w:r w:rsidR="000336AF">
        <w:rPr>
          <w:rFonts w:asciiTheme="minorHAnsi" w:hAnsiTheme="minorHAnsi"/>
          <w:sz w:val="24"/>
          <w:szCs w:val="24"/>
        </w:rPr>
        <w:t>.apa.org) that complained of ad</w:t>
      </w:r>
      <w:r w:rsidRPr="002E72E8">
        <w:rPr>
          <w:rFonts w:asciiTheme="minorHAnsi" w:hAnsiTheme="minorHAnsi"/>
          <w:sz w:val="24"/>
          <w:szCs w:val="24"/>
        </w:rPr>
        <w:t xml:space="preserve">vertising methods aimed at children. </w:t>
      </w:r>
    </w:p>
    <w:p w:rsidR="000336AF" w:rsidRDefault="002E72E8" w:rsidP="00D7160D">
      <w:pPr>
        <w:rPr>
          <w:rFonts w:asciiTheme="minorHAnsi" w:hAnsiTheme="minorHAnsi"/>
          <w:sz w:val="24"/>
          <w:szCs w:val="24"/>
        </w:rPr>
      </w:pPr>
      <w:r w:rsidRPr="002E72E8">
        <w:rPr>
          <w:rFonts w:asciiTheme="minorHAnsi" w:hAnsiTheme="minorHAnsi"/>
          <w:sz w:val="24"/>
          <w:szCs w:val="24"/>
        </w:rPr>
        <w:t xml:space="preserve">What was the cause of their fury? Apparently, it was an article by Dr. James McNeal appearing in Marketing Tools magazine that described what is called a projective completion test. Suppose a children's TV program is a hit and boys are buying the company's toy that is tied to the program but girls aren't. To find out why, a company assembles a group of girls. They are given a picture of a boy and girl watching the program in which the boy is asking the girl, "Why do </w:t>
      </w:r>
      <w:r w:rsidR="000336AF">
        <w:rPr>
          <w:rFonts w:asciiTheme="minorHAnsi" w:hAnsiTheme="minorHAnsi"/>
          <w:sz w:val="24"/>
          <w:szCs w:val="24"/>
        </w:rPr>
        <w:t>you like watching this program?”</w:t>
      </w:r>
      <w:r w:rsidRPr="002E72E8">
        <w:rPr>
          <w:rFonts w:asciiTheme="minorHAnsi" w:hAnsiTheme="minorHAnsi"/>
          <w:sz w:val="24"/>
          <w:szCs w:val="24"/>
        </w:rPr>
        <w:t xml:space="preserve"> The girls' answers help provide clues to how th</w:t>
      </w:r>
      <w:r w:rsidR="000336AF">
        <w:rPr>
          <w:rFonts w:asciiTheme="minorHAnsi" w:hAnsiTheme="minorHAnsi"/>
          <w:sz w:val="24"/>
          <w:szCs w:val="24"/>
        </w:rPr>
        <w:t>e company can modify its market</w:t>
      </w:r>
      <w:r w:rsidRPr="002E72E8">
        <w:rPr>
          <w:rFonts w:asciiTheme="minorHAnsi" w:hAnsiTheme="minorHAnsi"/>
          <w:sz w:val="24"/>
          <w:szCs w:val="24"/>
        </w:rPr>
        <w:t>ing strategy to appeal to girls. Dr. McNeal says the method is common sense and sound science. Critics argue the opposite and say that insights into human psy</w:t>
      </w:r>
      <w:r w:rsidR="000336AF">
        <w:rPr>
          <w:rFonts w:asciiTheme="minorHAnsi" w:hAnsiTheme="minorHAnsi"/>
          <w:sz w:val="24"/>
          <w:szCs w:val="24"/>
        </w:rPr>
        <w:t>chology should be used for heal</w:t>
      </w:r>
      <w:r w:rsidRPr="002E72E8">
        <w:rPr>
          <w:rFonts w:asciiTheme="minorHAnsi" w:hAnsiTheme="minorHAnsi"/>
          <w:sz w:val="24"/>
          <w:szCs w:val="24"/>
        </w:rPr>
        <w:t>ing and not for advertising to kids. The American Psychological A</w:t>
      </w:r>
      <w:r w:rsidR="000336AF">
        <w:rPr>
          <w:rFonts w:asciiTheme="minorHAnsi" w:hAnsiTheme="minorHAnsi"/>
          <w:sz w:val="24"/>
          <w:szCs w:val="24"/>
        </w:rPr>
        <w:t>ssociation admits that there are</w:t>
      </w:r>
      <w:r w:rsidRPr="002E72E8">
        <w:rPr>
          <w:rFonts w:asciiTheme="minorHAnsi" w:hAnsiTheme="minorHAnsi"/>
          <w:sz w:val="24"/>
          <w:szCs w:val="24"/>
        </w:rPr>
        <w:t xml:space="preserve"> currently no guidelines for</w:t>
      </w:r>
      <w:r w:rsidR="000336AF">
        <w:rPr>
          <w:rFonts w:asciiTheme="minorHAnsi" w:hAnsiTheme="minorHAnsi"/>
          <w:sz w:val="24"/>
          <w:szCs w:val="24"/>
        </w:rPr>
        <w:t xml:space="preserve"> psy</w:t>
      </w:r>
      <w:r w:rsidRPr="002E72E8">
        <w:rPr>
          <w:rFonts w:asciiTheme="minorHAnsi" w:hAnsiTheme="minorHAnsi"/>
          <w:sz w:val="24"/>
          <w:szCs w:val="24"/>
        </w:rPr>
        <w:t xml:space="preserve">chologists working in advertising. </w:t>
      </w:r>
    </w:p>
    <w:p w:rsidR="000336AF" w:rsidRDefault="000336AF" w:rsidP="00D7160D">
      <w:pPr>
        <w:rPr>
          <w:rFonts w:asciiTheme="minorHAnsi" w:hAnsiTheme="minorHAnsi"/>
          <w:sz w:val="24"/>
          <w:szCs w:val="24"/>
        </w:rPr>
      </w:pPr>
    </w:p>
    <w:p w:rsidR="000336AF" w:rsidRDefault="002E72E8" w:rsidP="00D7160D">
      <w:pPr>
        <w:rPr>
          <w:rFonts w:asciiTheme="minorHAnsi" w:hAnsiTheme="minorHAnsi"/>
          <w:sz w:val="24"/>
          <w:szCs w:val="24"/>
        </w:rPr>
      </w:pPr>
      <w:r w:rsidRPr="002E72E8">
        <w:rPr>
          <w:rFonts w:asciiTheme="minorHAnsi" w:hAnsiTheme="minorHAnsi"/>
          <w:sz w:val="24"/>
          <w:szCs w:val="24"/>
        </w:rPr>
        <w:t xml:space="preserve">Advertising executives are not just busy creating TV ads. Over a recent one-year period, the number of children's websites with no advertising dropped from 10percent down to </w:t>
      </w:r>
      <w:proofErr w:type="gramStart"/>
      <w:r w:rsidRPr="002E72E8">
        <w:rPr>
          <w:rFonts w:asciiTheme="minorHAnsi" w:hAnsiTheme="minorHAnsi"/>
          <w:sz w:val="24"/>
          <w:szCs w:val="24"/>
        </w:rPr>
        <w:t xml:space="preserve">2  </w:t>
      </w:r>
      <w:r w:rsidRPr="002E72E8">
        <w:rPr>
          <w:rFonts w:asciiTheme="minorHAnsi" w:hAnsiTheme="minorHAnsi"/>
          <w:sz w:val="24"/>
          <w:szCs w:val="24"/>
        </w:rPr>
        <w:lastRenderedPageBreak/>
        <w:t>percent</w:t>
      </w:r>
      <w:proofErr w:type="gramEnd"/>
      <w:r w:rsidRPr="002E72E8">
        <w:rPr>
          <w:rFonts w:asciiTheme="minorHAnsi" w:hAnsiTheme="minorHAnsi"/>
          <w:sz w:val="24"/>
          <w:szCs w:val="24"/>
        </w:rPr>
        <w:t>. In what</w:t>
      </w:r>
      <w:r w:rsidR="000336AF">
        <w:rPr>
          <w:rFonts w:asciiTheme="minorHAnsi" w:hAnsiTheme="minorHAnsi"/>
          <w:sz w:val="24"/>
          <w:szCs w:val="24"/>
        </w:rPr>
        <w:t xml:space="preserve"> </w:t>
      </w:r>
      <w:r w:rsidR="000336AF" w:rsidRPr="000336AF">
        <w:rPr>
          <w:rFonts w:asciiTheme="minorHAnsi" w:hAnsiTheme="minorHAnsi"/>
          <w:sz w:val="24"/>
          <w:szCs w:val="24"/>
        </w:rPr>
        <w:t xml:space="preserve">no advertising dropped from 10 percent down to 2 percent. In what forms do the promotions appear? One tool is games. Roughly 55 percent of all children and teens' websites feature games. </w:t>
      </w:r>
      <w:r w:rsidR="000336AF">
        <w:rPr>
          <w:rFonts w:asciiTheme="minorHAnsi" w:hAnsiTheme="minorHAnsi"/>
          <w:sz w:val="24"/>
          <w:szCs w:val="24"/>
        </w:rPr>
        <w:t xml:space="preserve">Ellen </w:t>
      </w:r>
      <w:proofErr w:type="spellStart"/>
      <w:r w:rsidR="000336AF">
        <w:rPr>
          <w:rFonts w:asciiTheme="minorHAnsi" w:hAnsiTheme="minorHAnsi"/>
          <w:sz w:val="24"/>
          <w:szCs w:val="24"/>
        </w:rPr>
        <w:t>Nuborne</w:t>
      </w:r>
      <w:proofErr w:type="spellEnd"/>
      <w:r w:rsidR="000336AF">
        <w:rPr>
          <w:rFonts w:asciiTheme="minorHAnsi" w:hAnsiTheme="minorHAnsi"/>
          <w:sz w:val="24"/>
          <w:szCs w:val="24"/>
        </w:rPr>
        <w:t xml:space="preserve"> told her six-year </w:t>
      </w:r>
      <w:r w:rsidR="000336AF" w:rsidRPr="000336AF">
        <w:rPr>
          <w:rFonts w:asciiTheme="minorHAnsi" w:hAnsiTheme="minorHAnsi"/>
          <w:sz w:val="24"/>
          <w:szCs w:val="24"/>
        </w:rPr>
        <w:t xml:space="preserve">old that he could choose a candy at the supermarket checkout. With a pack of Sweet Tarts in hand, he broke into a little song-and-dance about the sweets. When asked if that was from the TV commercial he said that it was from the Sweet Tarts Internet game. With the use of such games, companies get to spend an extended period of time with kids—far more than they get from a TV ad. </w:t>
      </w:r>
    </w:p>
    <w:p w:rsidR="000336AF" w:rsidRDefault="000336AF" w:rsidP="00D7160D">
      <w:pPr>
        <w:rPr>
          <w:rFonts w:asciiTheme="minorHAnsi" w:hAnsiTheme="minorHAnsi"/>
          <w:sz w:val="24"/>
          <w:szCs w:val="24"/>
        </w:rPr>
      </w:pPr>
    </w:p>
    <w:p w:rsidR="00D7160D" w:rsidRDefault="000336AF" w:rsidP="00D7160D">
      <w:pPr>
        <w:rPr>
          <w:rFonts w:asciiTheme="minorHAnsi" w:hAnsiTheme="minorHAnsi"/>
          <w:sz w:val="24"/>
          <w:szCs w:val="24"/>
        </w:rPr>
      </w:pPr>
      <w:r w:rsidRPr="000336AF">
        <w:rPr>
          <w:rFonts w:asciiTheme="minorHAnsi" w:hAnsiTheme="minorHAnsi"/>
          <w:sz w:val="24"/>
          <w:szCs w:val="24"/>
        </w:rPr>
        <w:t>Another tool is e-mail. The U.S. Children's Online Privacy Act forbids companies from using e-mail to sell to kids under age 13 without parental permission. But compani</w:t>
      </w:r>
      <w:r>
        <w:rPr>
          <w:rFonts w:asciiTheme="minorHAnsi" w:hAnsiTheme="minorHAnsi"/>
          <w:sz w:val="24"/>
          <w:szCs w:val="24"/>
        </w:rPr>
        <w:t>es get around the prob</w:t>
      </w:r>
      <w:r w:rsidRPr="000336AF">
        <w:rPr>
          <w:rFonts w:asciiTheme="minorHAnsi" w:hAnsiTheme="minorHAnsi"/>
          <w:sz w:val="24"/>
          <w:szCs w:val="24"/>
        </w:rPr>
        <w:t>lem by having kids e-mail each other. For example, children can go to the website (www.sesamew</w:t>
      </w:r>
      <w:r>
        <w:rPr>
          <w:rFonts w:asciiTheme="minorHAnsi" w:hAnsiTheme="minorHAnsi"/>
          <w:sz w:val="24"/>
          <w:szCs w:val="24"/>
        </w:rPr>
        <w:t>orkshop.org) and e-mail a greet</w:t>
      </w:r>
      <w:r w:rsidRPr="000336AF">
        <w:rPr>
          <w:rFonts w:asciiTheme="minorHAnsi" w:hAnsiTheme="minorHAnsi"/>
          <w:sz w:val="24"/>
          <w:szCs w:val="24"/>
        </w:rPr>
        <w:t xml:space="preserve">ing card to a friend that features a Sesame Street character. And then there are the chat moms. Brian </w:t>
      </w:r>
      <w:proofErr w:type="spellStart"/>
      <w:r w:rsidRPr="000336AF">
        <w:rPr>
          <w:rFonts w:asciiTheme="minorHAnsi" w:hAnsiTheme="minorHAnsi"/>
          <w:sz w:val="24"/>
          <w:szCs w:val="24"/>
        </w:rPr>
        <w:t>Rubas</w:t>
      </w:r>
      <w:r>
        <w:rPr>
          <w:rFonts w:asciiTheme="minorHAnsi" w:hAnsiTheme="minorHAnsi"/>
          <w:sz w:val="24"/>
          <w:szCs w:val="24"/>
        </w:rPr>
        <w:t>h</w:t>
      </w:r>
      <w:proofErr w:type="spellEnd"/>
      <w:r>
        <w:rPr>
          <w:rFonts w:asciiTheme="minorHAnsi" w:hAnsiTheme="minorHAnsi"/>
          <w:sz w:val="24"/>
          <w:szCs w:val="24"/>
        </w:rPr>
        <w:t xml:space="preserve"> is manager for techni</w:t>
      </w:r>
      <w:r w:rsidRPr="000336AF">
        <w:rPr>
          <w:rFonts w:asciiTheme="minorHAnsi" w:hAnsiTheme="minorHAnsi"/>
          <w:sz w:val="24"/>
          <w:szCs w:val="24"/>
        </w:rPr>
        <w:t>cal marketing at Tiger electronics (www.tigertoys.com), a division of toy-maker Hasbro (www.hasbro.com). He says that he regularly</w:t>
      </w:r>
      <w:r>
        <w:rPr>
          <w:rFonts w:asciiTheme="minorHAnsi" w:hAnsiTheme="minorHAnsi"/>
          <w:sz w:val="24"/>
          <w:szCs w:val="24"/>
        </w:rPr>
        <w:t xml:space="preserve"> signed on to a news group he found on Yahoo </w:t>
      </w:r>
    </w:p>
    <w:p w:rsidR="000336AF" w:rsidRDefault="000336AF" w:rsidP="00D7160D">
      <w:pPr>
        <w:rPr>
          <w:rFonts w:asciiTheme="minorHAnsi" w:hAnsiTheme="minorHAnsi"/>
          <w:sz w:val="24"/>
          <w:szCs w:val="24"/>
        </w:rPr>
      </w:pPr>
      <w:r w:rsidRPr="000336AF">
        <w:rPr>
          <w:rFonts w:asciiTheme="minorHAnsi" w:hAnsiTheme="minorHAnsi"/>
          <w:sz w:val="24"/>
          <w:szCs w:val="24"/>
        </w:rPr>
        <w:t xml:space="preserve">(www.yahoo.com) to offer product news and to answer questions about </w:t>
      </w:r>
      <w:proofErr w:type="gramStart"/>
      <w:r w:rsidRPr="000336AF">
        <w:rPr>
          <w:rFonts w:asciiTheme="minorHAnsi" w:hAnsiTheme="minorHAnsi"/>
          <w:sz w:val="24"/>
          <w:szCs w:val="24"/>
        </w:rPr>
        <w:t xml:space="preserve">the </w:t>
      </w:r>
      <w:proofErr w:type="spellStart"/>
      <w:r w:rsidRPr="000336AF">
        <w:rPr>
          <w:rFonts w:asciiTheme="minorHAnsi" w:hAnsiTheme="minorHAnsi"/>
          <w:sz w:val="24"/>
          <w:szCs w:val="24"/>
        </w:rPr>
        <w:t>i</w:t>
      </w:r>
      <w:proofErr w:type="gramEnd"/>
      <w:r w:rsidRPr="000336AF">
        <w:rPr>
          <w:rFonts w:asciiTheme="minorHAnsi" w:hAnsiTheme="minorHAnsi"/>
          <w:sz w:val="24"/>
          <w:szCs w:val="24"/>
        </w:rPr>
        <w:t>-Cybie</w:t>
      </w:r>
      <w:proofErr w:type="spellEnd"/>
      <w:r w:rsidRPr="000336AF">
        <w:rPr>
          <w:rFonts w:asciiTheme="minorHAnsi" w:hAnsiTheme="minorHAnsi"/>
          <w:sz w:val="24"/>
          <w:szCs w:val="24"/>
        </w:rPr>
        <w:t xml:space="preserve"> robotic dog the company was launching. </w:t>
      </w:r>
    </w:p>
    <w:p w:rsidR="000336AF" w:rsidRDefault="000336AF" w:rsidP="00D7160D">
      <w:pPr>
        <w:rPr>
          <w:rFonts w:asciiTheme="minorHAnsi" w:hAnsiTheme="minorHAnsi"/>
          <w:sz w:val="24"/>
          <w:szCs w:val="24"/>
        </w:rPr>
      </w:pPr>
    </w:p>
    <w:p w:rsidR="000336AF" w:rsidRDefault="000336AF" w:rsidP="00D7160D">
      <w:pPr>
        <w:rPr>
          <w:rFonts w:asciiTheme="minorHAnsi" w:hAnsiTheme="minorHAnsi"/>
          <w:sz w:val="24"/>
          <w:szCs w:val="24"/>
        </w:rPr>
      </w:pPr>
      <w:r w:rsidRPr="000336AF">
        <w:rPr>
          <w:rFonts w:asciiTheme="minorHAnsi" w:hAnsiTheme="minorHAnsi"/>
          <w:sz w:val="24"/>
          <w:szCs w:val="24"/>
        </w:rPr>
        <w:t>European nations have some o</w:t>
      </w:r>
      <w:r>
        <w:rPr>
          <w:rFonts w:asciiTheme="minorHAnsi" w:hAnsiTheme="minorHAnsi"/>
          <w:sz w:val="24"/>
          <w:szCs w:val="24"/>
        </w:rPr>
        <w:t>f the strictest regulations cov</w:t>
      </w:r>
      <w:r w:rsidRPr="000336AF">
        <w:rPr>
          <w:rFonts w:asciiTheme="minorHAnsi" w:hAnsiTheme="minorHAnsi"/>
          <w:sz w:val="24"/>
          <w:szCs w:val="24"/>
        </w:rPr>
        <w:t>ering marketing to children. However, nations belonging to the European Union (EU) have wi</w:t>
      </w:r>
      <w:r>
        <w:rPr>
          <w:rFonts w:asciiTheme="minorHAnsi" w:hAnsiTheme="minorHAnsi"/>
          <w:sz w:val="24"/>
          <w:szCs w:val="24"/>
        </w:rPr>
        <w:t>dely varying rules. For example,</w:t>
      </w:r>
      <w:r w:rsidRPr="000336AF">
        <w:rPr>
          <w:rFonts w:asciiTheme="minorHAnsi" w:hAnsiTheme="minorHAnsi"/>
          <w:sz w:val="24"/>
          <w:szCs w:val="24"/>
        </w:rPr>
        <w:t xml:space="preserve"> Greece bans all TV ads for war toys and bans ads for all other toys between 7 a.m. and 10 p.m. The Dutch-speaking part of Belgium bans TV advertising within five minutes of the start and end of children's programs. Sweden bans all ads aimed at children under age 12. This means that when kids in Sweden watch the Pok6mon cartoon series, they do not hear the closing jingle "</w:t>
      </w:r>
      <w:proofErr w:type="spellStart"/>
      <w:r w:rsidRPr="000336AF">
        <w:rPr>
          <w:rFonts w:asciiTheme="minorHAnsi" w:hAnsiTheme="minorHAnsi"/>
          <w:sz w:val="24"/>
          <w:szCs w:val="24"/>
        </w:rPr>
        <w:t>Gotta</w:t>
      </w:r>
      <w:proofErr w:type="spellEnd"/>
      <w:r w:rsidRPr="000336AF">
        <w:rPr>
          <w:rFonts w:asciiTheme="minorHAnsi" w:hAnsiTheme="minorHAnsi"/>
          <w:sz w:val="24"/>
          <w:szCs w:val="24"/>
        </w:rPr>
        <w:t xml:space="preserve"> </w:t>
      </w:r>
      <w:proofErr w:type="spellStart"/>
      <w:r w:rsidRPr="000336AF">
        <w:rPr>
          <w:rFonts w:asciiTheme="minorHAnsi" w:hAnsiTheme="minorHAnsi"/>
          <w:sz w:val="24"/>
          <w:szCs w:val="24"/>
        </w:rPr>
        <w:t>catch'em</w:t>
      </w:r>
      <w:proofErr w:type="spellEnd"/>
      <w:r w:rsidRPr="000336AF">
        <w:rPr>
          <w:rFonts w:asciiTheme="minorHAnsi" w:hAnsiTheme="minorHAnsi"/>
          <w:sz w:val="24"/>
          <w:szCs w:val="24"/>
        </w:rPr>
        <w:t xml:space="preserve"> all" that plays elsewhere. </w:t>
      </w:r>
    </w:p>
    <w:p w:rsidR="000336AF" w:rsidRDefault="000336AF" w:rsidP="00D7160D">
      <w:pPr>
        <w:rPr>
          <w:rFonts w:asciiTheme="minorHAnsi" w:hAnsiTheme="minorHAnsi"/>
          <w:sz w:val="24"/>
          <w:szCs w:val="24"/>
        </w:rPr>
      </w:pPr>
    </w:p>
    <w:p w:rsidR="000336AF" w:rsidRDefault="000336AF" w:rsidP="00D7160D">
      <w:pPr>
        <w:rPr>
          <w:rFonts w:asciiTheme="minorHAnsi" w:hAnsiTheme="minorHAnsi"/>
          <w:sz w:val="24"/>
          <w:szCs w:val="24"/>
        </w:rPr>
      </w:pPr>
      <w:r w:rsidRPr="000336AF">
        <w:rPr>
          <w:rFonts w:asciiTheme="minorHAnsi" w:hAnsiTheme="minorHAnsi"/>
          <w:sz w:val="24"/>
          <w:szCs w:val="24"/>
        </w:rPr>
        <w:t>But the problem for the Swede</w:t>
      </w:r>
      <w:r>
        <w:rPr>
          <w:rFonts w:asciiTheme="minorHAnsi" w:hAnsiTheme="minorHAnsi"/>
          <w:sz w:val="24"/>
          <w:szCs w:val="24"/>
        </w:rPr>
        <w:t>s (and others with more restric</w:t>
      </w:r>
      <w:r w:rsidRPr="000336AF">
        <w:rPr>
          <w:rFonts w:asciiTheme="minorHAnsi" w:hAnsiTheme="minorHAnsi"/>
          <w:sz w:val="24"/>
          <w:szCs w:val="24"/>
        </w:rPr>
        <w:t xml:space="preserve">tive bans) is that they can only enforce their laws on </w:t>
      </w:r>
      <w:r>
        <w:rPr>
          <w:rFonts w:asciiTheme="minorHAnsi" w:hAnsiTheme="minorHAnsi"/>
          <w:sz w:val="24"/>
          <w:szCs w:val="24"/>
        </w:rPr>
        <w:t>programs origi</w:t>
      </w:r>
      <w:r w:rsidRPr="000336AF">
        <w:rPr>
          <w:rFonts w:asciiTheme="minorHAnsi" w:hAnsiTheme="minorHAnsi"/>
          <w:sz w:val="24"/>
          <w:szCs w:val="24"/>
        </w:rPr>
        <w:t>nating from within the country. They have no power of enforcement over programs broadcast from other nations or from satellite trans-missions. That is why the Swedes a</w:t>
      </w:r>
      <w:r>
        <w:rPr>
          <w:rFonts w:asciiTheme="minorHAnsi" w:hAnsiTheme="minorHAnsi"/>
          <w:sz w:val="24"/>
          <w:szCs w:val="24"/>
        </w:rPr>
        <w:t>rc pushing for a common restric</w:t>
      </w:r>
      <w:r w:rsidRPr="000336AF">
        <w:rPr>
          <w:rFonts w:asciiTheme="minorHAnsi" w:hAnsiTheme="minorHAnsi"/>
          <w:sz w:val="24"/>
          <w:szCs w:val="24"/>
        </w:rPr>
        <w:t>tive policy toward advertising aimed at children. Although an out-right ban like Sweden's is unlikely, partial bans such as that in place in Belgium could be implemented. To foresta</w:t>
      </w:r>
      <w:r>
        <w:rPr>
          <w:rFonts w:asciiTheme="minorHAnsi" w:hAnsiTheme="minorHAnsi"/>
          <w:sz w:val="24"/>
          <w:szCs w:val="24"/>
        </w:rPr>
        <w:t>ll stricter EU—wide legislation,</w:t>
      </w:r>
      <w:r w:rsidRPr="000336AF">
        <w:rPr>
          <w:rFonts w:asciiTheme="minorHAnsi" w:hAnsiTheme="minorHAnsi"/>
          <w:sz w:val="24"/>
          <w:szCs w:val="24"/>
        </w:rPr>
        <w:t xml:space="preserve"> advertisers could initiate voluntary limits themselves. </w:t>
      </w:r>
    </w:p>
    <w:p w:rsidR="000336AF" w:rsidRPr="002E72E8" w:rsidRDefault="000336AF" w:rsidP="00D7160D">
      <w:pPr>
        <w:rPr>
          <w:rFonts w:asciiTheme="minorHAnsi" w:hAnsiTheme="minorHAnsi"/>
          <w:sz w:val="24"/>
          <w:szCs w:val="24"/>
        </w:rPr>
      </w:pPr>
      <w:r w:rsidRPr="000336AF">
        <w:rPr>
          <w:rFonts w:asciiTheme="minorHAnsi" w:hAnsiTheme="minorHAnsi"/>
          <w:sz w:val="24"/>
          <w:szCs w:val="24"/>
        </w:rPr>
        <w:t>Yet, marketers defend their actions. Advertising exec</w:t>
      </w:r>
      <w:r>
        <w:rPr>
          <w:rFonts w:asciiTheme="minorHAnsi" w:hAnsiTheme="minorHAnsi"/>
          <w:sz w:val="24"/>
          <w:szCs w:val="24"/>
        </w:rPr>
        <w:t>utive Geoffrey Roche of Toronto,</w:t>
      </w:r>
      <w:r w:rsidRPr="000336AF">
        <w:rPr>
          <w:rFonts w:asciiTheme="minorHAnsi" w:hAnsiTheme="minorHAnsi"/>
          <w:sz w:val="24"/>
          <w:szCs w:val="24"/>
        </w:rPr>
        <w:t xml:space="preserve"> Cana</w:t>
      </w:r>
      <w:r>
        <w:rPr>
          <w:rFonts w:asciiTheme="minorHAnsi" w:hAnsiTheme="minorHAnsi"/>
          <w:sz w:val="24"/>
          <w:szCs w:val="24"/>
        </w:rPr>
        <w:t>da, dismissed the idea that psy</w:t>
      </w:r>
      <w:r w:rsidRPr="000336AF">
        <w:rPr>
          <w:rFonts w:asciiTheme="minorHAnsi" w:hAnsiTheme="minorHAnsi"/>
          <w:sz w:val="24"/>
          <w:szCs w:val="24"/>
        </w:rPr>
        <w:t xml:space="preserve">chologists have the power to alter consumers' minds to any large extent, especially not one that is harmful. Dr. Curtis </w:t>
      </w:r>
      <w:proofErr w:type="spellStart"/>
      <w:r w:rsidRPr="000336AF">
        <w:rPr>
          <w:rFonts w:asciiTheme="minorHAnsi" w:hAnsiTheme="minorHAnsi"/>
          <w:sz w:val="24"/>
          <w:szCs w:val="24"/>
        </w:rPr>
        <w:t>Haugtvedt</w:t>
      </w:r>
      <w:proofErr w:type="spellEnd"/>
      <w:r w:rsidRPr="000336AF">
        <w:rPr>
          <w:rFonts w:asciiTheme="minorHAnsi" w:hAnsiTheme="minorHAnsi"/>
          <w:sz w:val="24"/>
          <w:szCs w:val="24"/>
        </w:rPr>
        <w:t xml:space="preserve">, president of the Society for Consumer Psychology, says that al-though evidence of the negative aspects of advertising does exist, ads can also benefit kids. </w:t>
      </w:r>
      <w:proofErr w:type="spellStart"/>
      <w:r w:rsidRPr="000336AF">
        <w:rPr>
          <w:rFonts w:asciiTheme="minorHAnsi" w:hAnsiTheme="minorHAnsi"/>
          <w:sz w:val="24"/>
          <w:szCs w:val="24"/>
        </w:rPr>
        <w:t>Haugtvedt</w:t>
      </w:r>
      <w:proofErr w:type="spellEnd"/>
      <w:r w:rsidRPr="000336AF">
        <w:rPr>
          <w:rFonts w:asciiTheme="minorHAnsi" w:hAnsiTheme="minorHAnsi"/>
          <w:sz w:val="24"/>
          <w:szCs w:val="24"/>
        </w:rPr>
        <w:t xml:space="preserve"> </w:t>
      </w:r>
      <w:r>
        <w:rPr>
          <w:rFonts w:asciiTheme="minorHAnsi" w:hAnsiTheme="minorHAnsi"/>
          <w:sz w:val="24"/>
          <w:szCs w:val="24"/>
        </w:rPr>
        <w:t>also stresses the role of paren</w:t>
      </w:r>
      <w:r w:rsidRPr="000336AF">
        <w:rPr>
          <w:rFonts w:asciiTheme="minorHAnsi" w:hAnsiTheme="minorHAnsi"/>
          <w:sz w:val="24"/>
          <w:szCs w:val="24"/>
        </w:rPr>
        <w:t>tal guidance in helping kids to become responsible consumers and to not allow them to make such decisions independently.</w:t>
      </w:r>
    </w:p>
    <w:p w:rsidR="002E72E8" w:rsidRPr="00011048" w:rsidRDefault="002E72E8" w:rsidP="00D7160D">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184D18" w:rsidRPr="00C73776" w:rsidRDefault="00184D18" w:rsidP="00C73776">
      <w:pPr>
        <w:pStyle w:val="ListParagraph"/>
        <w:numPr>
          <w:ilvl w:val="0"/>
          <w:numId w:val="15"/>
        </w:numPr>
        <w:jc w:val="both"/>
        <w:rPr>
          <w:rFonts w:asciiTheme="minorHAnsi" w:hAnsiTheme="minorHAnsi"/>
          <w:sz w:val="24"/>
          <w:szCs w:val="24"/>
        </w:rPr>
      </w:pPr>
      <w:r w:rsidRPr="00C73776">
        <w:rPr>
          <w:rFonts w:asciiTheme="minorHAnsi" w:hAnsiTheme="minorHAnsi"/>
          <w:sz w:val="24"/>
          <w:szCs w:val="24"/>
        </w:rPr>
        <w:t xml:space="preserve">If you were Stephan </w:t>
      </w:r>
      <w:proofErr w:type="spellStart"/>
      <w:r w:rsidRPr="00C73776">
        <w:rPr>
          <w:rFonts w:asciiTheme="minorHAnsi" w:hAnsiTheme="minorHAnsi"/>
          <w:sz w:val="24"/>
          <w:szCs w:val="24"/>
        </w:rPr>
        <w:t>Loerke</w:t>
      </w:r>
      <w:proofErr w:type="spellEnd"/>
      <w:r w:rsidRPr="00C73776">
        <w:rPr>
          <w:rFonts w:asciiTheme="minorHAnsi" w:hAnsiTheme="minorHAnsi"/>
          <w:sz w:val="24"/>
          <w:szCs w:val="24"/>
        </w:rPr>
        <w:t>, of the World Federation of Advertisers, how would you argue for</w:t>
      </w:r>
      <w:r w:rsidR="00C73776" w:rsidRPr="00C73776">
        <w:rPr>
          <w:rFonts w:asciiTheme="minorHAnsi" w:hAnsiTheme="minorHAnsi"/>
          <w:sz w:val="24"/>
          <w:szCs w:val="24"/>
        </w:rPr>
        <w:t xml:space="preserve"> </w:t>
      </w:r>
      <w:r w:rsidRPr="00C73776">
        <w:rPr>
          <w:rFonts w:asciiTheme="minorHAnsi" w:hAnsiTheme="minorHAnsi"/>
          <w:sz w:val="24"/>
          <w:szCs w:val="24"/>
        </w:rPr>
        <w:t>the EU to enact more strict advertising laws?</w:t>
      </w:r>
    </w:p>
    <w:p w:rsidR="00184D18" w:rsidRPr="00184D18" w:rsidRDefault="00184D18" w:rsidP="00184D18">
      <w:pPr>
        <w:jc w:val="both"/>
        <w:rPr>
          <w:rFonts w:asciiTheme="minorHAnsi" w:hAnsiTheme="minorHAnsi"/>
          <w:sz w:val="24"/>
          <w:szCs w:val="24"/>
        </w:rPr>
      </w:pPr>
    </w:p>
    <w:p w:rsidR="00184D18" w:rsidRPr="00C73776" w:rsidRDefault="00184D18" w:rsidP="00C73776">
      <w:pPr>
        <w:pStyle w:val="ListParagraph"/>
        <w:numPr>
          <w:ilvl w:val="0"/>
          <w:numId w:val="15"/>
        </w:numPr>
        <w:jc w:val="both"/>
        <w:rPr>
          <w:rFonts w:asciiTheme="minorHAnsi" w:hAnsiTheme="minorHAnsi"/>
          <w:sz w:val="24"/>
          <w:szCs w:val="24"/>
        </w:rPr>
      </w:pPr>
      <w:r w:rsidRPr="00C73776">
        <w:rPr>
          <w:rFonts w:asciiTheme="minorHAnsi" w:hAnsiTheme="minorHAnsi"/>
          <w:sz w:val="24"/>
          <w:szCs w:val="24"/>
        </w:rPr>
        <w:t>Do you personally agree with the case you made above?</w:t>
      </w:r>
    </w:p>
    <w:p w:rsidR="00184D18" w:rsidRPr="00184D18" w:rsidRDefault="00184D18" w:rsidP="00184D18">
      <w:pPr>
        <w:ind w:left="720"/>
        <w:jc w:val="both"/>
        <w:rPr>
          <w:rFonts w:asciiTheme="minorHAnsi" w:hAnsiTheme="minorHAnsi"/>
          <w:sz w:val="24"/>
          <w:szCs w:val="24"/>
        </w:rPr>
      </w:pPr>
    </w:p>
    <w:p w:rsidR="00184D18" w:rsidRPr="00C73776" w:rsidRDefault="00184D18" w:rsidP="00C73776">
      <w:pPr>
        <w:pStyle w:val="ListParagraph"/>
        <w:numPr>
          <w:ilvl w:val="0"/>
          <w:numId w:val="15"/>
        </w:numPr>
        <w:jc w:val="both"/>
        <w:rPr>
          <w:rFonts w:asciiTheme="minorHAnsi" w:hAnsiTheme="minorHAnsi"/>
          <w:sz w:val="24"/>
          <w:szCs w:val="24"/>
        </w:rPr>
      </w:pPr>
      <w:r w:rsidRPr="00C73776">
        <w:rPr>
          <w:rFonts w:asciiTheme="minorHAnsi" w:hAnsiTheme="minorHAnsi"/>
          <w:sz w:val="24"/>
          <w:szCs w:val="24"/>
        </w:rPr>
        <w:t>Thinking of a specific product sold in industrialized nations, do you think it could create more</w:t>
      </w:r>
      <w:r w:rsidR="00C73776" w:rsidRPr="00C73776">
        <w:rPr>
          <w:rFonts w:asciiTheme="minorHAnsi" w:hAnsiTheme="minorHAnsi"/>
          <w:sz w:val="24"/>
          <w:szCs w:val="24"/>
        </w:rPr>
        <w:t xml:space="preserve"> </w:t>
      </w:r>
      <w:r w:rsidRPr="00C73776">
        <w:rPr>
          <w:rFonts w:asciiTheme="minorHAnsi" w:hAnsiTheme="minorHAnsi"/>
          <w:sz w:val="24"/>
          <w:szCs w:val="24"/>
        </w:rPr>
        <w:t>than it satisfies needs if it were marketed in a developing country?</w:t>
      </w:r>
    </w:p>
    <w:p w:rsidR="00184D18" w:rsidRPr="00184D18" w:rsidRDefault="00184D18" w:rsidP="00C73776">
      <w:pPr>
        <w:ind w:left="360"/>
        <w:jc w:val="both"/>
        <w:rPr>
          <w:rFonts w:asciiTheme="minorHAnsi" w:hAnsiTheme="minorHAnsi"/>
          <w:sz w:val="24"/>
          <w:szCs w:val="24"/>
        </w:rPr>
      </w:pPr>
    </w:p>
    <w:p w:rsidR="006B6251" w:rsidRPr="00C67743" w:rsidRDefault="006B6251" w:rsidP="006B6251">
      <w:pPr>
        <w:autoSpaceDE w:val="0"/>
        <w:autoSpaceDN w:val="0"/>
        <w:adjustRightInd w:val="0"/>
        <w:jc w:val="both"/>
        <w:rPr>
          <w:rFonts w:asciiTheme="minorHAnsi" w:hAnsiTheme="minorHAnsi" w:cs="Arial"/>
          <w:sz w:val="24"/>
          <w:szCs w:val="24"/>
          <w:lang w:val="en-GB" w:eastAsia="en-GB"/>
        </w:rPr>
      </w:pPr>
    </w:p>
    <w:p w:rsidR="00011048" w:rsidRPr="00985615" w:rsidRDefault="00011048" w:rsidP="00C20A8B">
      <w:pPr>
        <w:jc w:val="both"/>
      </w:pPr>
    </w:p>
    <w:sectPr w:rsidR="00011048" w:rsidRPr="009856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CC7557">
          <w:rPr>
            <w:noProof/>
          </w:rPr>
          <w:t>1</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507248"/>
    <w:multiLevelType w:val="hybridMultilevel"/>
    <w:tmpl w:val="87309F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6">
    <w:nsid w:val="3F7827D1"/>
    <w:multiLevelType w:val="hybridMultilevel"/>
    <w:tmpl w:val="0CEAA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135498E"/>
    <w:multiLevelType w:val="hybridMultilevel"/>
    <w:tmpl w:val="3390A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54D3DF6"/>
    <w:multiLevelType w:val="hybridMultilevel"/>
    <w:tmpl w:val="6BEC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643625F"/>
    <w:multiLevelType w:val="hybridMultilevel"/>
    <w:tmpl w:val="64907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C8C183D"/>
    <w:multiLevelType w:val="hybridMultilevel"/>
    <w:tmpl w:val="FF04E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C982F4E"/>
    <w:multiLevelType w:val="hybridMultilevel"/>
    <w:tmpl w:val="FEA81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3"/>
  </w:num>
  <w:num w:numId="4">
    <w:abstractNumId w:val="7"/>
  </w:num>
  <w:num w:numId="5">
    <w:abstractNumId w:val="5"/>
  </w:num>
  <w:num w:numId="6">
    <w:abstractNumId w:val="1"/>
  </w:num>
  <w:num w:numId="7">
    <w:abstractNumId w:val="0"/>
  </w:num>
  <w:num w:numId="8">
    <w:abstractNumId w:val="10"/>
  </w:num>
  <w:num w:numId="9">
    <w:abstractNumId w:val="8"/>
  </w:num>
  <w:num w:numId="10">
    <w:abstractNumId w:val="4"/>
  </w:num>
  <w:num w:numId="11">
    <w:abstractNumId w:val="14"/>
  </w:num>
  <w:num w:numId="12">
    <w:abstractNumId w:val="13"/>
  </w:num>
  <w:num w:numId="13">
    <w:abstractNumId w:val="6"/>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0336AF"/>
    <w:rsid w:val="0003677A"/>
    <w:rsid w:val="0006667D"/>
    <w:rsid w:val="00184D18"/>
    <w:rsid w:val="002E72E8"/>
    <w:rsid w:val="003644A3"/>
    <w:rsid w:val="003A1365"/>
    <w:rsid w:val="003A776D"/>
    <w:rsid w:val="003E065D"/>
    <w:rsid w:val="003E2974"/>
    <w:rsid w:val="004667B5"/>
    <w:rsid w:val="00611DDB"/>
    <w:rsid w:val="0063080F"/>
    <w:rsid w:val="006561EE"/>
    <w:rsid w:val="006B6251"/>
    <w:rsid w:val="006C2B5D"/>
    <w:rsid w:val="007140B3"/>
    <w:rsid w:val="007B7ECF"/>
    <w:rsid w:val="00800280"/>
    <w:rsid w:val="00834B16"/>
    <w:rsid w:val="00851008"/>
    <w:rsid w:val="008A4C5C"/>
    <w:rsid w:val="008B6C99"/>
    <w:rsid w:val="008C7FE8"/>
    <w:rsid w:val="008E16E1"/>
    <w:rsid w:val="008E470A"/>
    <w:rsid w:val="009628B0"/>
    <w:rsid w:val="00985615"/>
    <w:rsid w:val="00A21B89"/>
    <w:rsid w:val="00A239B6"/>
    <w:rsid w:val="00B62D2A"/>
    <w:rsid w:val="00B6679A"/>
    <w:rsid w:val="00B95F8B"/>
    <w:rsid w:val="00BF7CF5"/>
    <w:rsid w:val="00C060F6"/>
    <w:rsid w:val="00C20A8B"/>
    <w:rsid w:val="00C67743"/>
    <w:rsid w:val="00C73776"/>
    <w:rsid w:val="00CC7557"/>
    <w:rsid w:val="00CF3BDC"/>
    <w:rsid w:val="00D7160D"/>
    <w:rsid w:val="00D818BC"/>
    <w:rsid w:val="00D90076"/>
    <w:rsid w:val="00DA014D"/>
    <w:rsid w:val="00DE139B"/>
    <w:rsid w:val="00E5140C"/>
    <w:rsid w:val="00E56995"/>
    <w:rsid w:val="00EE62CD"/>
    <w:rsid w:val="00EF11DA"/>
    <w:rsid w:val="00F6758E"/>
    <w:rsid w:val="00F92789"/>
    <w:rsid w:val="00FD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140483">
      <w:bodyDiv w:val="1"/>
      <w:marLeft w:val="0"/>
      <w:marRight w:val="0"/>
      <w:marTop w:val="0"/>
      <w:marBottom w:val="0"/>
      <w:divBdr>
        <w:top w:val="none" w:sz="0" w:space="0" w:color="auto"/>
        <w:left w:val="none" w:sz="0" w:space="0" w:color="auto"/>
        <w:bottom w:val="none" w:sz="0" w:space="0" w:color="auto"/>
        <w:right w:val="none" w:sz="0" w:space="0" w:color="auto"/>
      </w:divBdr>
    </w:div>
    <w:div w:id="121870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3</Pages>
  <Words>892</Words>
  <Characters>5086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7</cp:revision>
  <dcterms:created xsi:type="dcterms:W3CDTF">2016-09-12T15:56:00Z</dcterms:created>
  <dcterms:modified xsi:type="dcterms:W3CDTF">2016-09-13T13:15:00Z</dcterms:modified>
</cp:coreProperties>
</file>