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FDA7E5" w14:textId="77777777" w:rsidR="001E33A8" w:rsidRPr="0075796F" w:rsidRDefault="001E33A8" w:rsidP="001E33A8">
      <w:pPr>
        <w:rPr>
          <w:rFonts w:cs="Times New Roman"/>
        </w:rPr>
      </w:pPr>
      <w:r w:rsidRPr="0075796F">
        <w:rPr>
          <w:rFonts w:cs="Times New Roman"/>
        </w:rPr>
        <w:t xml:space="preserve">This research </w:t>
      </w:r>
      <w:r>
        <w:rPr>
          <w:rFonts w:cs="Times New Roman"/>
        </w:rPr>
        <w:t>identifies keystones of disproportionate influence within</w:t>
      </w:r>
      <w:r w:rsidRPr="0075796F">
        <w:rPr>
          <w:rFonts w:cs="Times New Roman"/>
        </w:rPr>
        <w:t xml:space="preserve"> </w:t>
      </w:r>
      <w:r>
        <w:rPr>
          <w:rFonts w:cs="Times New Roman"/>
        </w:rPr>
        <w:t xml:space="preserve">the </w:t>
      </w:r>
      <w:r w:rsidRPr="0075796F">
        <w:rPr>
          <w:rFonts w:cs="Times New Roman"/>
        </w:rPr>
        <w:t xml:space="preserve">relational dynamics </w:t>
      </w:r>
      <w:r>
        <w:rPr>
          <w:rFonts w:cs="Times New Roman"/>
        </w:rPr>
        <w:t>of</w:t>
      </w:r>
      <w:r w:rsidRPr="0075796F">
        <w:rPr>
          <w:rFonts w:cs="Times New Roman"/>
        </w:rPr>
        <w:t xml:space="preserve"> social, ecological, and cultural domains, and how the interplay</w:t>
      </w:r>
      <w:r>
        <w:rPr>
          <w:rFonts w:cs="Times New Roman"/>
        </w:rPr>
        <w:t xml:space="preserve"> between these keystones </w:t>
      </w:r>
      <w:r w:rsidRPr="0075796F">
        <w:rPr>
          <w:rFonts w:cs="Times New Roman"/>
        </w:rPr>
        <w:t xml:space="preserve"> shapes place-based harmony within the human-nature worlds</w:t>
      </w:r>
      <w:r>
        <w:rPr>
          <w:rFonts w:cs="Times New Roman"/>
        </w:rPr>
        <w:t xml:space="preserve"> of Pontypridd in South Wales, United Kingdom</w:t>
      </w:r>
      <w:r w:rsidRPr="0075796F">
        <w:rPr>
          <w:rFonts w:cs="Times New Roman"/>
        </w:rPr>
        <w:t xml:space="preserve">. Grounded within Pontypridd the study engages with current challenges and criticisms of sustainability discourse and social-ecological degradation to create a socio-eco-cultural framework </w:t>
      </w:r>
      <w:r>
        <w:rPr>
          <w:rFonts w:cs="Times New Roman"/>
        </w:rPr>
        <w:t>toward harmonious development.</w:t>
      </w:r>
    </w:p>
    <w:p w14:paraId="521EE2FE" w14:textId="77777777" w:rsidR="001E33A8" w:rsidRDefault="001E33A8" w:rsidP="001E33A8">
      <w:pPr>
        <w:rPr>
          <w:rFonts w:cs="Times New Roman"/>
        </w:rPr>
      </w:pPr>
      <w:r w:rsidRPr="0075796F">
        <w:rPr>
          <w:rFonts w:cs="Times New Roman"/>
        </w:rPr>
        <w:t xml:space="preserve">The study responds to identified limitations within sustainability discourse, where approaches prioritise </w:t>
      </w:r>
      <w:r>
        <w:rPr>
          <w:rFonts w:cs="Times New Roman"/>
        </w:rPr>
        <w:t>reductionist</w:t>
      </w:r>
      <w:r w:rsidRPr="0075796F">
        <w:rPr>
          <w:rFonts w:cs="Times New Roman"/>
        </w:rPr>
        <w:t xml:space="preserve"> interventions whilst overlooking the lived experiences </w:t>
      </w:r>
      <w:r>
        <w:rPr>
          <w:rFonts w:cs="Times New Roman"/>
        </w:rPr>
        <w:t>of people’s connection and belonging to</w:t>
      </w:r>
      <w:r w:rsidRPr="0075796F">
        <w:rPr>
          <w:rFonts w:cs="Times New Roman"/>
        </w:rPr>
        <w:t xml:space="preserve"> place</w:t>
      </w:r>
      <w:r>
        <w:rPr>
          <w:rFonts w:cs="Times New Roman"/>
        </w:rPr>
        <w:t>,</w:t>
      </w:r>
      <w:r w:rsidRPr="0075796F">
        <w:rPr>
          <w:rFonts w:cs="Times New Roman"/>
        </w:rPr>
        <w:t xml:space="preserve"> and through time</w:t>
      </w:r>
      <w:r>
        <w:rPr>
          <w:rFonts w:cs="Times New Roman"/>
        </w:rPr>
        <w:t xml:space="preserve">. Engaging with </w:t>
      </w:r>
      <w:r w:rsidRPr="0075796F">
        <w:rPr>
          <w:rFonts w:cs="Times New Roman"/>
        </w:rPr>
        <w:t xml:space="preserve">contemporary assertions </w:t>
      </w:r>
      <w:r>
        <w:rPr>
          <w:rFonts w:cs="Times New Roman"/>
        </w:rPr>
        <w:t xml:space="preserve">that </w:t>
      </w:r>
      <w:r w:rsidRPr="0075796F">
        <w:rPr>
          <w:rFonts w:cs="Times New Roman"/>
        </w:rPr>
        <w:t xml:space="preserve">identify interconnectedness, and a need </w:t>
      </w:r>
      <w:r>
        <w:rPr>
          <w:rFonts w:cs="Times New Roman"/>
        </w:rPr>
        <w:t>for</w:t>
      </w:r>
      <w:r w:rsidRPr="0075796F">
        <w:rPr>
          <w:rFonts w:cs="Times New Roman"/>
        </w:rPr>
        <w:t xml:space="preserve"> qualitative expressions</w:t>
      </w:r>
      <w:r>
        <w:rPr>
          <w:rFonts w:cs="Times New Roman"/>
        </w:rPr>
        <w:t>,</w:t>
      </w:r>
      <w:r w:rsidRPr="0075796F">
        <w:rPr>
          <w:rFonts w:cs="Times New Roman"/>
        </w:rPr>
        <w:t xml:space="preserve"> the research </w:t>
      </w:r>
      <w:r>
        <w:rPr>
          <w:rFonts w:cs="Times New Roman"/>
        </w:rPr>
        <w:t>explores</w:t>
      </w:r>
      <w:r w:rsidRPr="0075796F">
        <w:rPr>
          <w:rFonts w:cs="Times New Roman"/>
        </w:rPr>
        <w:t xml:space="preserve"> social, ecological, and cultural </w:t>
      </w:r>
      <w:r>
        <w:rPr>
          <w:rFonts w:cs="Times New Roman"/>
        </w:rPr>
        <w:t>domains</w:t>
      </w:r>
      <w:r w:rsidRPr="0075796F">
        <w:rPr>
          <w:rFonts w:cs="Times New Roman"/>
        </w:rPr>
        <w:t xml:space="preserve"> to contribute new knowledge in the field of relational dynamics</w:t>
      </w:r>
      <w:r>
        <w:rPr>
          <w:rFonts w:cs="Times New Roman"/>
        </w:rPr>
        <w:t xml:space="preserve">, </w:t>
      </w:r>
      <w:r w:rsidRPr="0075796F">
        <w:rPr>
          <w:rFonts w:cs="Times New Roman"/>
        </w:rPr>
        <w:t xml:space="preserve">toward a post-growth stewardship, that leads to an </w:t>
      </w:r>
      <w:proofErr w:type="spellStart"/>
      <w:r w:rsidRPr="0075796F">
        <w:rPr>
          <w:rFonts w:cs="Times New Roman"/>
        </w:rPr>
        <w:t>attunement</w:t>
      </w:r>
      <w:proofErr w:type="spellEnd"/>
      <w:r w:rsidRPr="0075796F">
        <w:rPr>
          <w:rFonts w:cs="Times New Roman"/>
        </w:rPr>
        <w:t xml:space="preserve"> between the human</w:t>
      </w:r>
      <w:r>
        <w:rPr>
          <w:rFonts w:cs="Times New Roman"/>
        </w:rPr>
        <w:t xml:space="preserve">-nature </w:t>
      </w:r>
      <w:r w:rsidRPr="0075796F">
        <w:rPr>
          <w:rFonts w:cs="Times New Roman"/>
        </w:rPr>
        <w:t xml:space="preserve">worlds. </w:t>
      </w:r>
    </w:p>
    <w:p w14:paraId="05F70C35" w14:textId="77777777" w:rsidR="001E33A8" w:rsidRDefault="001E33A8" w:rsidP="001E33A8">
      <w:pPr>
        <w:rPr>
          <w:rFonts w:cs="Times New Roman"/>
        </w:rPr>
      </w:pPr>
      <w:r>
        <w:rPr>
          <w:rFonts w:cs="Times New Roman"/>
        </w:rPr>
        <w:t xml:space="preserve">Utilising a phenomenological methodology grounded in a relational ontology, a multi-modal design was adopted to capture the lived experiences of residents within Pontypridd. This was integrated with topographic exploration, observation, and a review of literature and creative arts, to develop a deep understanding of the relationships between place, people, and nature across time. Findings revealing that harmonious development within place emerges not through isolated and reductionist measures but, through fluid co-evolving and reciprocal relational catalysers, which hold disproportionate levels of power and/or influence within a system, and are presented as Socio-Eco-Cultural Keystones. </w:t>
      </w:r>
    </w:p>
    <w:p w14:paraId="0A311163" w14:textId="6BA70FD6" w:rsidR="00872C9B" w:rsidRDefault="001E33A8" w:rsidP="001E33A8">
      <w:r>
        <w:rPr>
          <w:rFonts w:cs="Times New Roman"/>
        </w:rPr>
        <w:t xml:space="preserve">This contributes knowledge by advancing a relational and post-growth understanding of sustainability, centred on reciprocal and regenerative stewardship, </w:t>
      </w:r>
      <w:r>
        <w:rPr>
          <w:rFonts w:cs="Times New Roman"/>
        </w:rPr>
        <w:t>toward a harmony with place.</w:t>
      </w:r>
    </w:p>
    <w:sectPr w:rsidR="00872C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33A8"/>
    <w:rsid w:val="000C361A"/>
    <w:rsid w:val="001E33A8"/>
    <w:rsid w:val="003D29A0"/>
    <w:rsid w:val="00872C9B"/>
    <w:rsid w:val="00992477"/>
    <w:rsid w:val="00ED7D08"/>
    <w:rsid w:val="00F726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354B09"/>
  <w15:chartTrackingRefBased/>
  <w15:docId w15:val="{83866A46-E48A-43CE-8B20-02A2E85BE9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E33A8"/>
    <w:pPr>
      <w:spacing w:before="120" w:after="280" w:line="480" w:lineRule="auto"/>
      <w:jc w:val="both"/>
    </w:pPr>
    <w:rPr>
      <w:rFonts w:ascii="Times New Roman" w:hAnsi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1E33A8"/>
    <w:pPr>
      <w:keepNext/>
      <w:keepLines/>
      <w:spacing w:before="360" w:after="80" w:line="278" w:lineRule="auto"/>
      <w:jc w:val="left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E33A8"/>
    <w:pPr>
      <w:keepNext/>
      <w:keepLines/>
      <w:spacing w:before="160" w:after="80" w:line="278" w:lineRule="auto"/>
      <w:jc w:val="left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E33A8"/>
    <w:pPr>
      <w:keepNext/>
      <w:keepLines/>
      <w:spacing w:before="160" w:after="80" w:line="278" w:lineRule="auto"/>
      <w:jc w:val="left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E33A8"/>
    <w:pPr>
      <w:keepNext/>
      <w:keepLines/>
      <w:spacing w:before="80" w:after="40" w:line="278" w:lineRule="auto"/>
      <w:jc w:val="left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E33A8"/>
    <w:pPr>
      <w:keepNext/>
      <w:keepLines/>
      <w:spacing w:before="80" w:after="40" w:line="278" w:lineRule="auto"/>
      <w:jc w:val="left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E33A8"/>
    <w:pPr>
      <w:keepNext/>
      <w:keepLines/>
      <w:spacing w:before="40" w:after="0" w:line="278" w:lineRule="auto"/>
      <w:jc w:val="left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E33A8"/>
    <w:pPr>
      <w:keepNext/>
      <w:keepLines/>
      <w:spacing w:before="40" w:after="0" w:line="278" w:lineRule="auto"/>
      <w:jc w:val="left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E33A8"/>
    <w:pPr>
      <w:keepNext/>
      <w:keepLines/>
      <w:spacing w:before="0" w:after="0" w:line="278" w:lineRule="auto"/>
      <w:jc w:val="left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E33A8"/>
    <w:pPr>
      <w:keepNext/>
      <w:keepLines/>
      <w:spacing w:before="0" w:after="0" w:line="278" w:lineRule="auto"/>
      <w:jc w:val="left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octoralstandard">
    <w:name w:val="Doctoral standard"/>
    <w:basedOn w:val="Normal"/>
    <w:link w:val="DoctoralstandardChar"/>
    <w:autoRedefine/>
    <w:qFormat/>
    <w:rsid w:val="00ED7D08"/>
    <w:pPr>
      <w:jc w:val="left"/>
    </w:pPr>
    <w:rPr>
      <w:rFonts w:asciiTheme="majorBidi" w:hAnsiTheme="majorBidi"/>
    </w:rPr>
  </w:style>
  <w:style w:type="character" w:customStyle="1" w:styleId="DoctoralstandardChar">
    <w:name w:val="Doctoral standard Char"/>
    <w:basedOn w:val="DefaultParagraphFont"/>
    <w:link w:val="Doctoralstandard"/>
    <w:rsid w:val="00ED7D08"/>
    <w:rPr>
      <w:rFonts w:asciiTheme="majorBidi" w:hAnsiTheme="majorBidi"/>
    </w:rPr>
  </w:style>
  <w:style w:type="character" w:customStyle="1" w:styleId="Heading1Char">
    <w:name w:val="Heading 1 Char"/>
    <w:basedOn w:val="DefaultParagraphFont"/>
    <w:link w:val="Heading1"/>
    <w:uiPriority w:val="9"/>
    <w:rsid w:val="001E33A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E33A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E33A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E33A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E33A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E33A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E33A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E33A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E33A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E33A8"/>
    <w:pPr>
      <w:spacing w:before="0" w:after="80" w:line="240" w:lineRule="auto"/>
      <w:contextualSpacing/>
      <w:jc w:val="left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E33A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E33A8"/>
    <w:pPr>
      <w:numPr>
        <w:ilvl w:val="1"/>
      </w:numPr>
      <w:spacing w:before="0" w:after="160" w:line="278" w:lineRule="auto"/>
      <w:jc w:val="left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E33A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E33A8"/>
    <w:pPr>
      <w:spacing w:before="160" w:after="160" w:line="278" w:lineRule="auto"/>
      <w:jc w:val="center"/>
    </w:pPr>
    <w:rPr>
      <w:rFonts w:asciiTheme="minorHAnsi" w:hAnsiTheme="minorHAnsi"/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E33A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E33A8"/>
    <w:pPr>
      <w:spacing w:before="0" w:after="160" w:line="278" w:lineRule="auto"/>
      <w:ind w:left="720"/>
      <w:contextualSpacing/>
      <w:jc w:val="left"/>
    </w:pPr>
    <w:rPr>
      <w:rFonts w:asciiTheme="minorHAnsi" w:hAnsiTheme="minorHAnsi"/>
    </w:rPr>
  </w:style>
  <w:style w:type="character" w:styleId="IntenseEmphasis">
    <w:name w:val="Intense Emphasis"/>
    <w:basedOn w:val="DefaultParagraphFont"/>
    <w:uiPriority w:val="21"/>
    <w:qFormat/>
    <w:rsid w:val="001E33A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E33A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hAnsiTheme="minorHAnsi"/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E33A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E33A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293</Words>
  <Characters>1672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Christian Felices</dc:creator>
  <cp:keywords/>
  <dc:description/>
  <cp:lastModifiedBy>Christian Felices</cp:lastModifiedBy>
  <cp:revision>1</cp:revision>
  <dcterms:created xsi:type="dcterms:W3CDTF">2026-06-29T16:15:00Z</dcterms:created>
  <dcterms:modified xsi:type="dcterms:W3CDTF">2026-06-29T16:18:00Z</dcterms:modified>
</cp:coreProperties>
</file>