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25D6E0" w14:textId="59260EE7" w:rsidR="0082177E" w:rsidRDefault="0082177E" w:rsidP="00937099">
      <w:pPr>
        <w:ind w:left="567" w:right="531"/>
        <w:jc w:val="both"/>
        <w:rPr>
          <w:rFonts w:ascii="Arial" w:eastAsia="Calibri" w:hAnsi="Arial" w:cs="Arial"/>
          <w:b/>
          <w:bCs/>
          <w:sz w:val="22"/>
          <w:szCs w:val="22"/>
        </w:rPr>
      </w:pPr>
      <w:r>
        <w:rPr>
          <w:rFonts w:ascii="Arial" w:eastAsia="Calibri" w:hAnsi="Arial" w:cs="Arial"/>
          <w:b/>
          <w:bCs/>
          <w:sz w:val="22"/>
          <w:szCs w:val="22"/>
        </w:rPr>
        <w:t>Eleri Thomas</w:t>
      </w:r>
    </w:p>
    <w:p w14:paraId="143A0FC2" w14:textId="6A0CC104" w:rsidR="0082177E" w:rsidRDefault="00CE6F33" w:rsidP="00937099">
      <w:pPr>
        <w:ind w:left="567" w:right="531"/>
        <w:jc w:val="both"/>
        <w:rPr>
          <w:rFonts w:ascii="Arial" w:eastAsia="Calibri" w:hAnsi="Arial" w:cs="Arial"/>
          <w:b/>
          <w:bCs/>
          <w:sz w:val="22"/>
          <w:szCs w:val="22"/>
        </w:rPr>
      </w:pPr>
      <w:r>
        <w:rPr>
          <w:rFonts w:ascii="Arial" w:eastAsia="Calibri" w:hAnsi="Arial" w:cs="Arial"/>
          <w:b/>
          <w:bCs/>
          <w:sz w:val="22"/>
          <w:szCs w:val="22"/>
        </w:rPr>
        <w:t xml:space="preserve">Student number- </w:t>
      </w:r>
      <w:r w:rsidRPr="00CE6F33">
        <w:rPr>
          <w:rFonts w:ascii="Arial" w:eastAsia="Calibri" w:hAnsi="Arial" w:cs="Arial"/>
          <w:b/>
          <w:bCs/>
          <w:sz w:val="22"/>
          <w:szCs w:val="22"/>
        </w:rPr>
        <w:t>2246019</w:t>
      </w:r>
    </w:p>
    <w:p w14:paraId="756A0A6F" w14:textId="77777777" w:rsidR="0082177E" w:rsidRDefault="0082177E" w:rsidP="00937099">
      <w:pPr>
        <w:ind w:left="567" w:right="531"/>
        <w:jc w:val="both"/>
        <w:rPr>
          <w:rFonts w:ascii="Arial" w:eastAsia="Calibri" w:hAnsi="Arial" w:cs="Arial"/>
          <w:b/>
          <w:bCs/>
          <w:sz w:val="22"/>
          <w:szCs w:val="22"/>
        </w:rPr>
      </w:pPr>
    </w:p>
    <w:p w14:paraId="4C9734A9" w14:textId="31B12F22" w:rsidR="00937099" w:rsidRPr="00693B87" w:rsidRDefault="00937099" w:rsidP="00937099">
      <w:pPr>
        <w:ind w:left="567" w:right="531"/>
        <w:jc w:val="both"/>
        <w:rPr>
          <w:rFonts w:ascii="Arial" w:eastAsia="Calibri" w:hAnsi="Arial" w:cs="Arial"/>
          <w:b/>
          <w:bCs/>
          <w:sz w:val="22"/>
          <w:szCs w:val="22"/>
        </w:rPr>
      </w:pPr>
      <w:r w:rsidRPr="00693B87">
        <w:rPr>
          <w:rFonts w:ascii="Arial" w:eastAsia="Calibri" w:hAnsi="Arial" w:cs="Arial"/>
          <w:b/>
          <w:bCs/>
          <w:sz w:val="22"/>
          <w:szCs w:val="22"/>
        </w:rPr>
        <w:t>Essay one:</w:t>
      </w:r>
    </w:p>
    <w:p w14:paraId="5FCC14D4" w14:textId="77777777" w:rsidR="00937099" w:rsidRPr="00277185" w:rsidRDefault="00937099" w:rsidP="00937099">
      <w:pPr>
        <w:spacing w:line="257" w:lineRule="auto"/>
        <w:ind w:left="567" w:right="531"/>
        <w:rPr>
          <w:rFonts w:ascii="Arial" w:eastAsia="Calibri" w:hAnsi="Arial" w:cs="Arial"/>
          <w:sz w:val="22"/>
          <w:szCs w:val="22"/>
        </w:rPr>
      </w:pPr>
      <w:r>
        <w:rPr>
          <w:rFonts w:ascii="Arial" w:eastAsia="Calibri" w:hAnsi="Arial" w:cs="Arial"/>
          <w:sz w:val="22"/>
          <w:szCs w:val="22"/>
        </w:rPr>
        <w:t xml:space="preserve">How effectively has the police service adapted to accommodate diversity within the UK? </w:t>
      </w:r>
      <w:r w:rsidRPr="00277185">
        <w:rPr>
          <w:rFonts w:ascii="Arial" w:eastAsia="Calibri" w:hAnsi="Arial" w:cs="Arial"/>
          <w:sz w:val="22"/>
          <w:szCs w:val="22"/>
        </w:rPr>
        <w:t>Consider the police force itself and/or the way police engage with diverse communities.</w:t>
      </w:r>
    </w:p>
    <w:p w14:paraId="3347F643" w14:textId="77777777" w:rsidR="00937099" w:rsidRPr="0019506F" w:rsidRDefault="00937099" w:rsidP="00937099">
      <w:pPr>
        <w:spacing w:line="257" w:lineRule="auto"/>
        <w:ind w:left="567" w:right="531"/>
        <w:rPr>
          <w:rFonts w:ascii="Arial" w:eastAsia="Calibri" w:hAnsi="Arial" w:cs="Arial"/>
          <w:sz w:val="22"/>
          <w:szCs w:val="22"/>
        </w:rPr>
      </w:pPr>
      <w:r>
        <w:rPr>
          <w:rFonts w:ascii="Arial" w:eastAsia="Calibri" w:hAnsi="Arial" w:cs="Arial"/>
          <w:sz w:val="22"/>
          <w:szCs w:val="22"/>
        </w:rPr>
        <w:t>Your answer must be based on academic research.</w:t>
      </w:r>
    </w:p>
    <w:p w14:paraId="6ABF3BBC" w14:textId="77777777" w:rsidR="00937099" w:rsidRDefault="00937099" w:rsidP="00937099">
      <w:pPr>
        <w:spacing w:line="257" w:lineRule="auto"/>
        <w:ind w:left="567" w:right="531"/>
        <w:rPr>
          <w:rFonts w:ascii="Arial" w:eastAsia="Calibri" w:hAnsi="Arial" w:cs="Arial"/>
          <w:sz w:val="22"/>
          <w:szCs w:val="22"/>
        </w:rPr>
      </w:pPr>
      <w:r w:rsidRPr="00693B87">
        <w:rPr>
          <w:rFonts w:ascii="Arial" w:eastAsia="Calibri" w:hAnsi="Arial" w:cs="Arial"/>
          <w:b/>
          <w:bCs/>
          <w:sz w:val="22"/>
          <w:szCs w:val="22"/>
        </w:rPr>
        <w:t xml:space="preserve">Word limit: </w:t>
      </w:r>
      <w:r w:rsidRPr="00693B87">
        <w:rPr>
          <w:rFonts w:ascii="Arial" w:eastAsia="Calibri" w:hAnsi="Arial" w:cs="Arial"/>
          <w:sz w:val="22"/>
          <w:szCs w:val="22"/>
        </w:rPr>
        <w:t xml:space="preserve">1000 words. </w:t>
      </w:r>
    </w:p>
    <w:p w14:paraId="127D1D56" w14:textId="77777777" w:rsidR="00937099" w:rsidRDefault="00937099" w:rsidP="00937099">
      <w:pPr>
        <w:spacing w:line="257" w:lineRule="auto"/>
        <w:ind w:left="567" w:right="531"/>
        <w:rPr>
          <w:rFonts w:ascii="Arial" w:hAnsi="Arial" w:cs="Arial"/>
          <w:sz w:val="22"/>
          <w:szCs w:val="22"/>
        </w:rPr>
      </w:pPr>
    </w:p>
    <w:p w14:paraId="5444C595" w14:textId="3630C97B" w:rsidR="00BC430B" w:rsidRDefault="00937099" w:rsidP="00937099">
      <w:pPr>
        <w:spacing w:line="257" w:lineRule="auto"/>
        <w:ind w:left="567" w:right="531"/>
        <w:rPr>
          <w:rFonts w:ascii="Arial" w:hAnsi="Arial" w:cs="Arial"/>
          <w:sz w:val="22"/>
          <w:szCs w:val="22"/>
        </w:rPr>
      </w:pPr>
      <w:r>
        <w:rPr>
          <w:rFonts w:ascii="Arial" w:hAnsi="Arial" w:cs="Arial"/>
          <w:sz w:val="22"/>
          <w:szCs w:val="22"/>
        </w:rPr>
        <w:t xml:space="preserve">In this essay I am going to </w:t>
      </w:r>
      <w:r w:rsidR="00326D50">
        <w:rPr>
          <w:rFonts w:ascii="Arial" w:hAnsi="Arial" w:cs="Arial"/>
          <w:sz w:val="22"/>
          <w:szCs w:val="22"/>
        </w:rPr>
        <w:t>analyse</w:t>
      </w:r>
      <w:r>
        <w:rPr>
          <w:rFonts w:ascii="Arial" w:hAnsi="Arial" w:cs="Arial"/>
          <w:sz w:val="22"/>
          <w:szCs w:val="22"/>
        </w:rPr>
        <w:t xml:space="preserve"> </w:t>
      </w:r>
      <w:r w:rsidR="00326D50">
        <w:rPr>
          <w:rFonts w:ascii="Arial" w:hAnsi="Arial" w:cs="Arial"/>
          <w:sz w:val="22"/>
          <w:szCs w:val="22"/>
        </w:rPr>
        <w:t xml:space="preserve">and evaluate the effectivity of the police service </w:t>
      </w:r>
      <w:proofErr w:type="gramStart"/>
      <w:r w:rsidR="00326D50">
        <w:rPr>
          <w:rFonts w:ascii="Arial" w:hAnsi="Arial" w:cs="Arial"/>
          <w:sz w:val="22"/>
          <w:szCs w:val="22"/>
        </w:rPr>
        <w:t>in regard to</w:t>
      </w:r>
      <w:proofErr w:type="gramEnd"/>
      <w:r w:rsidR="00326D50">
        <w:rPr>
          <w:rFonts w:ascii="Arial" w:hAnsi="Arial" w:cs="Arial"/>
          <w:sz w:val="22"/>
          <w:szCs w:val="22"/>
        </w:rPr>
        <w:t xml:space="preserve"> adapting and accommodating diversity within the UK.</w:t>
      </w:r>
      <w:r w:rsidR="00343C7F">
        <w:rPr>
          <w:rFonts w:ascii="Arial" w:hAnsi="Arial" w:cs="Arial"/>
          <w:sz w:val="22"/>
          <w:szCs w:val="22"/>
        </w:rPr>
        <w:t xml:space="preserve"> The </w:t>
      </w:r>
      <w:r w:rsidR="003939B2">
        <w:rPr>
          <w:rFonts w:ascii="Arial" w:hAnsi="Arial" w:cs="Arial"/>
          <w:sz w:val="22"/>
          <w:szCs w:val="22"/>
        </w:rPr>
        <w:t>O</w:t>
      </w:r>
      <w:r w:rsidR="00343C7F">
        <w:rPr>
          <w:rFonts w:ascii="Arial" w:hAnsi="Arial" w:cs="Arial"/>
          <w:sz w:val="22"/>
          <w:szCs w:val="22"/>
        </w:rPr>
        <w:t xml:space="preserve">xford dictionary defines diversity as </w:t>
      </w:r>
      <w:r w:rsidR="00343C7F" w:rsidRPr="00353CD7">
        <w:rPr>
          <w:rFonts w:ascii="Arial" w:hAnsi="Arial" w:cs="Arial"/>
          <w:sz w:val="22"/>
          <w:szCs w:val="22"/>
        </w:rPr>
        <w:t>“a range of many people or things that are very different from each other”</w:t>
      </w:r>
      <w:r w:rsidR="003939B2">
        <w:rPr>
          <w:rFonts w:ascii="Arial" w:hAnsi="Arial" w:cs="Arial"/>
          <w:sz w:val="22"/>
          <w:szCs w:val="22"/>
        </w:rPr>
        <w:t xml:space="preserve"> </w:t>
      </w:r>
      <w:r w:rsidR="00343C7F" w:rsidRPr="00353CD7">
        <w:rPr>
          <w:rFonts w:ascii="Arial" w:hAnsi="Arial" w:cs="Arial"/>
          <w:sz w:val="22"/>
          <w:szCs w:val="22"/>
        </w:rPr>
        <w:t>(</w:t>
      </w:r>
      <w:r w:rsidR="0000482F" w:rsidRPr="00353CD7">
        <w:rPr>
          <w:rFonts w:ascii="Arial" w:hAnsi="Arial" w:cs="Arial"/>
        </w:rPr>
        <w:t>Oxford Learner’s Dictionaries, 2025</w:t>
      </w:r>
      <w:r w:rsidR="00343C7F" w:rsidRPr="00353CD7">
        <w:rPr>
          <w:rFonts w:ascii="Arial" w:hAnsi="Arial" w:cs="Arial"/>
          <w:sz w:val="22"/>
          <w:szCs w:val="22"/>
        </w:rPr>
        <w:t>).</w:t>
      </w:r>
      <w:r w:rsidR="00343C7F">
        <w:rPr>
          <w:rFonts w:ascii="Arial" w:hAnsi="Arial" w:cs="Arial"/>
          <w:b/>
          <w:bCs/>
          <w:sz w:val="22"/>
          <w:szCs w:val="22"/>
        </w:rPr>
        <w:t xml:space="preserve"> </w:t>
      </w:r>
      <w:r w:rsidR="00343C7F">
        <w:rPr>
          <w:rFonts w:ascii="Arial" w:hAnsi="Arial" w:cs="Arial"/>
          <w:sz w:val="22"/>
          <w:szCs w:val="22"/>
        </w:rPr>
        <w:t xml:space="preserve">In </w:t>
      </w:r>
      <w:r w:rsidR="00D920E9">
        <w:rPr>
          <w:rFonts w:ascii="Arial" w:hAnsi="Arial" w:cs="Arial"/>
          <w:sz w:val="22"/>
          <w:szCs w:val="22"/>
        </w:rPr>
        <w:t xml:space="preserve">a </w:t>
      </w:r>
      <w:r w:rsidR="00343C7F">
        <w:rPr>
          <w:rFonts w:ascii="Arial" w:hAnsi="Arial" w:cs="Arial"/>
          <w:sz w:val="22"/>
          <w:szCs w:val="22"/>
        </w:rPr>
        <w:t>2021 Cen</w:t>
      </w:r>
      <w:r w:rsidR="00B12634">
        <w:rPr>
          <w:rFonts w:ascii="Arial" w:hAnsi="Arial" w:cs="Arial"/>
          <w:sz w:val="22"/>
          <w:szCs w:val="22"/>
        </w:rPr>
        <w:t>s</w:t>
      </w:r>
      <w:r w:rsidR="00343C7F">
        <w:rPr>
          <w:rFonts w:ascii="Arial" w:hAnsi="Arial" w:cs="Arial"/>
          <w:sz w:val="22"/>
          <w:szCs w:val="22"/>
        </w:rPr>
        <w:t>us</w:t>
      </w:r>
      <w:r w:rsidR="00D920E9">
        <w:rPr>
          <w:rFonts w:ascii="Arial" w:hAnsi="Arial" w:cs="Arial"/>
          <w:sz w:val="22"/>
          <w:szCs w:val="22"/>
        </w:rPr>
        <w:t xml:space="preserve">, </w:t>
      </w:r>
      <w:r w:rsidR="00343C7F">
        <w:rPr>
          <w:rFonts w:ascii="Arial" w:hAnsi="Arial" w:cs="Arial"/>
          <w:sz w:val="22"/>
          <w:szCs w:val="22"/>
        </w:rPr>
        <w:t>81.7% of people in England and Wales described themselves as being white</w:t>
      </w:r>
      <w:r w:rsidR="00D920E9">
        <w:rPr>
          <w:rFonts w:ascii="Arial" w:hAnsi="Arial" w:cs="Arial"/>
          <w:sz w:val="22"/>
          <w:szCs w:val="22"/>
        </w:rPr>
        <w:t>. When referring to the 2011 Census</w:t>
      </w:r>
      <w:r w:rsidR="00FD7D03">
        <w:rPr>
          <w:rFonts w:ascii="Arial" w:hAnsi="Arial" w:cs="Arial"/>
          <w:sz w:val="22"/>
          <w:szCs w:val="22"/>
        </w:rPr>
        <w:t>,</w:t>
      </w:r>
      <w:r w:rsidR="00D920E9">
        <w:rPr>
          <w:rFonts w:ascii="Arial" w:hAnsi="Arial" w:cs="Arial"/>
          <w:sz w:val="22"/>
          <w:szCs w:val="22"/>
        </w:rPr>
        <w:t xml:space="preserve"> </w:t>
      </w:r>
      <w:r w:rsidR="00343C7F">
        <w:rPr>
          <w:rFonts w:ascii="Arial" w:hAnsi="Arial" w:cs="Arial"/>
          <w:sz w:val="22"/>
          <w:szCs w:val="22"/>
        </w:rPr>
        <w:t>this is a</w:t>
      </w:r>
      <w:r w:rsidR="003822E0">
        <w:rPr>
          <w:rFonts w:ascii="Arial" w:hAnsi="Arial" w:cs="Arial"/>
          <w:sz w:val="22"/>
          <w:szCs w:val="22"/>
        </w:rPr>
        <w:t>t a</w:t>
      </w:r>
      <w:r w:rsidR="00343C7F">
        <w:rPr>
          <w:rFonts w:ascii="Arial" w:hAnsi="Arial" w:cs="Arial"/>
          <w:sz w:val="22"/>
          <w:szCs w:val="22"/>
        </w:rPr>
        <w:t xml:space="preserve"> decrease</w:t>
      </w:r>
      <w:r w:rsidR="003822E0">
        <w:rPr>
          <w:rFonts w:ascii="Arial" w:hAnsi="Arial" w:cs="Arial"/>
          <w:sz w:val="22"/>
          <w:szCs w:val="22"/>
        </w:rPr>
        <w:t xml:space="preserve">, </w:t>
      </w:r>
      <w:r w:rsidR="00343C7F">
        <w:rPr>
          <w:rFonts w:ascii="Arial" w:hAnsi="Arial" w:cs="Arial"/>
          <w:sz w:val="22"/>
          <w:szCs w:val="22"/>
        </w:rPr>
        <w:t>where 86% of people from England and Wales described themselves as being white (</w:t>
      </w:r>
      <w:r w:rsidR="00200CD0">
        <w:t>Garlick, S. 2022</w:t>
      </w:r>
      <w:r w:rsidR="00343C7F">
        <w:rPr>
          <w:rFonts w:ascii="Arial" w:hAnsi="Arial" w:cs="Arial"/>
          <w:sz w:val="22"/>
          <w:szCs w:val="22"/>
        </w:rPr>
        <w:t>)</w:t>
      </w:r>
      <w:r w:rsidR="00FD7D03">
        <w:rPr>
          <w:rFonts w:ascii="Arial" w:hAnsi="Arial" w:cs="Arial"/>
          <w:sz w:val="22"/>
          <w:szCs w:val="22"/>
        </w:rPr>
        <w:t>. T</w:t>
      </w:r>
      <w:r w:rsidR="00343C7F">
        <w:rPr>
          <w:rFonts w:ascii="Arial" w:hAnsi="Arial" w:cs="Arial"/>
          <w:sz w:val="22"/>
          <w:szCs w:val="22"/>
        </w:rPr>
        <w:t>herefore</w:t>
      </w:r>
      <w:r w:rsidR="00FD7D03">
        <w:rPr>
          <w:rFonts w:ascii="Arial" w:hAnsi="Arial" w:cs="Arial"/>
          <w:sz w:val="22"/>
          <w:szCs w:val="22"/>
        </w:rPr>
        <w:t>, one would state that</w:t>
      </w:r>
      <w:r w:rsidR="00343C7F">
        <w:rPr>
          <w:rFonts w:ascii="Arial" w:hAnsi="Arial" w:cs="Arial"/>
          <w:sz w:val="22"/>
          <w:szCs w:val="22"/>
        </w:rPr>
        <w:t xml:space="preserve"> </w:t>
      </w:r>
      <w:r w:rsidR="00FD7D03">
        <w:rPr>
          <w:rFonts w:ascii="Arial" w:hAnsi="Arial" w:cs="Arial"/>
          <w:sz w:val="22"/>
          <w:szCs w:val="22"/>
        </w:rPr>
        <w:t xml:space="preserve">with this evidence, </w:t>
      </w:r>
      <w:r w:rsidR="00343C7F">
        <w:rPr>
          <w:rFonts w:ascii="Arial" w:hAnsi="Arial" w:cs="Arial"/>
          <w:sz w:val="22"/>
          <w:szCs w:val="22"/>
        </w:rPr>
        <w:t>the UK is becoming a more diverse society</w:t>
      </w:r>
      <w:r w:rsidR="003822E0">
        <w:rPr>
          <w:rFonts w:ascii="Arial" w:hAnsi="Arial" w:cs="Arial"/>
          <w:sz w:val="22"/>
          <w:szCs w:val="22"/>
        </w:rPr>
        <w:t xml:space="preserve">. </w:t>
      </w:r>
      <w:r w:rsidR="00772786">
        <w:rPr>
          <w:rFonts w:ascii="Arial" w:hAnsi="Arial" w:cs="Arial"/>
          <w:sz w:val="22"/>
          <w:szCs w:val="22"/>
        </w:rPr>
        <w:t xml:space="preserve">Therefore, there is an essential need for Police to accommodate </w:t>
      </w:r>
      <w:r w:rsidR="000F09AE">
        <w:rPr>
          <w:rFonts w:ascii="Arial" w:hAnsi="Arial" w:cs="Arial"/>
          <w:sz w:val="22"/>
          <w:szCs w:val="22"/>
        </w:rPr>
        <w:t xml:space="preserve">the changing diversity. </w:t>
      </w:r>
    </w:p>
    <w:p w14:paraId="79A0D62B" w14:textId="77777777" w:rsidR="00343C7F" w:rsidRDefault="00343C7F" w:rsidP="00937099">
      <w:pPr>
        <w:spacing w:line="257" w:lineRule="auto"/>
        <w:ind w:left="567" w:right="531"/>
        <w:rPr>
          <w:rFonts w:ascii="Arial" w:hAnsi="Arial" w:cs="Arial"/>
          <w:sz w:val="22"/>
          <w:szCs w:val="22"/>
        </w:rPr>
      </w:pPr>
    </w:p>
    <w:p w14:paraId="3D004F8A" w14:textId="5FF9D4F5" w:rsidR="00343C7F" w:rsidRPr="00343C7F" w:rsidRDefault="00343C7F" w:rsidP="00AF00C6">
      <w:pPr>
        <w:spacing w:line="257" w:lineRule="auto"/>
        <w:ind w:left="567" w:right="531"/>
        <w:rPr>
          <w:rFonts w:ascii="Arial" w:hAnsi="Arial" w:cs="Arial"/>
          <w:sz w:val="22"/>
          <w:szCs w:val="22"/>
        </w:rPr>
      </w:pPr>
      <w:r>
        <w:rPr>
          <w:rFonts w:ascii="Arial" w:hAnsi="Arial" w:cs="Arial"/>
          <w:sz w:val="22"/>
          <w:szCs w:val="22"/>
        </w:rPr>
        <w:t>In the UK</w:t>
      </w:r>
      <w:r w:rsidR="00834C91">
        <w:rPr>
          <w:rFonts w:ascii="Arial" w:hAnsi="Arial" w:cs="Arial"/>
          <w:sz w:val="22"/>
          <w:szCs w:val="22"/>
        </w:rPr>
        <w:t>,</w:t>
      </w:r>
      <w:r>
        <w:rPr>
          <w:rFonts w:ascii="Arial" w:hAnsi="Arial" w:cs="Arial"/>
          <w:sz w:val="22"/>
          <w:szCs w:val="22"/>
        </w:rPr>
        <w:t xml:space="preserve"> the police </w:t>
      </w:r>
      <w:r w:rsidR="00494651">
        <w:rPr>
          <w:rFonts w:ascii="Arial" w:hAnsi="Arial" w:cs="Arial"/>
          <w:sz w:val="22"/>
          <w:szCs w:val="22"/>
        </w:rPr>
        <w:t xml:space="preserve">abide by a </w:t>
      </w:r>
      <w:r w:rsidR="00494651" w:rsidRPr="00CB5700">
        <w:rPr>
          <w:rFonts w:ascii="Arial" w:hAnsi="Arial" w:cs="Arial"/>
          <w:sz w:val="22"/>
          <w:szCs w:val="22"/>
        </w:rPr>
        <w:t>“police by consent”</w:t>
      </w:r>
      <w:r w:rsidR="00494651">
        <w:rPr>
          <w:rFonts w:ascii="Arial" w:hAnsi="Arial" w:cs="Arial"/>
          <w:sz w:val="22"/>
          <w:szCs w:val="22"/>
        </w:rPr>
        <w:t xml:space="preserve"> principle</w:t>
      </w:r>
      <w:r w:rsidR="00CB5700">
        <w:rPr>
          <w:rFonts w:ascii="Arial" w:hAnsi="Arial" w:cs="Arial"/>
          <w:sz w:val="22"/>
          <w:szCs w:val="22"/>
        </w:rPr>
        <w:t>, m</w:t>
      </w:r>
      <w:r w:rsidR="00494651">
        <w:rPr>
          <w:rFonts w:ascii="Arial" w:hAnsi="Arial" w:cs="Arial"/>
          <w:sz w:val="22"/>
          <w:szCs w:val="22"/>
        </w:rPr>
        <w:t>eaning that the British public want the Police to be present and serve them and their communities</w:t>
      </w:r>
      <w:r w:rsidR="009A6C00">
        <w:rPr>
          <w:rFonts w:ascii="Arial" w:hAnsi="Arial" w:cs="Arial"/>
          <w:sz w:val="22"/>
          <w:szCs w:val="22"/>
        </w:rPr>
        <w:t xml:space="preserve"> (</w:t>
      </w:r>
      <w:r w:rsidR="00DC4CB5" w:rsidRPr="00CB5700">
        <w:rPr>
          <w:rFonts w:ascii="Arial" w:hAnsi="Arial" w:cs="Arial"/>
          <w:sz w:val="22"/>
          <w:szCs w:val="22"/>
        </w:rPr>
        <w:t>Andrews, T. 2025</w:t>
      </w:r>
      <w:r w:rsidR="009A6C00" w:rsidRPr="00CB5700">
        <w:rPr>
          <w:rFonts w:ascii="Arial" w:hAnsi="Arial" w:cs="Arial"/>
          <w:sz w:val="22"/>
          <w:szCs w:val="22"/>
        </w:rPr>
        <w:t>,</w:t>
      </w:r>
      <w:r w:rsidR="009A6C00">
        <w:rPr>
          <w:rFonts w:ascii="Arial" w:hAnsi="Arial" w:cs="Arial"/>
          <w:sz w:val="22"/>
          <w:szCs w:val="22"/>
        </w:rPr>
        <w:t xml:space="preserve"> page 5)</w:t>
      </w:r>
      <w:r w:rsidR="00E322A6">
        <w:rPr>
          <w:rFonts w:ascii="Arial" w:hAnsi="Arial" w:cs="Arial"/>
          <w:sz w:val="22"/>
          <w:szCs w:val="22"/>
        </w:rPr>
        <w:t>.</w:t>
      </w:r>
      <w:r w:rsidR="00BC430B">
        <w:rPr>
          <w:rFonts w:ascii="Arial" w:hAnsi="Arial" w:cs="Arial"/>
          <w:sz w:val="22"/>
          <w:szCs w:val="22"/>
        </w:rPr>
        <w:t xml:space="preserve"> The public want the Police to enforce the law.</w:t>
      </w:r>
      <w:r w:rsidR="00201808">
        <w:rPr>
          <w:rFonts w:ascii="Arial" w:hAnsi="Arial" w:cs="Arial"/>
          <w:sz w:val="22"/>
          <w:szCs w:val="22"/>
        </w:rPr>
        <w:t xml:space="preserve"> </w:t>
      </w:r>
      <w:r w:rsidR="00494651">
        <w:rPr>
          <w:rFonts w:ascii="Arial" w:hAnsi="Arial" w:cs="Arial"/>
          <w:sz w:val="22"/>
          <w:szCs w:val="22"/>
        </w:rPr>
        <w:t>However, this relies heavily upon trust and confidence in the Police Force (</w:t>
      </w:r>
      <w:r w:rsidR="005B1694" w:rsidRPr="00AF00C6">
        <w:rPr>
          <w:rFonts w:ascii="Arial" w:hAnsi="Arial" w:cs="Arial"/>
          <w:sz w:val="22"/>
          <w:szCs w:val="22"/>
        </w:rPr>
        <w:t>College of Policing, 2015</w:t>
      </w:r>
      <w:r w:rsidR="00494651">
        <w:rPr>
          <w:rFonts w:ascii="Arial" w:hAnsi="Arial" w:cs="Arial"/>
          <w:sz w:val="22"/>
          <w:szCs w:val="22"/>
        </w:rPr>
        <w:t xml:space="preserve">). </w:t>
      </w:r>
      <w:r w:rsidR="000F6632">
        <w:rPr>
          <w:rFonts w:ascii="Arial" w:hAnsi="Arial" w:cs="Arial"/>
          <w:sz w:val="22"/>
          <w:szCs w:val="22"/>
        </w:rPr>
        <w:t xml:space="preserve">This </w:t>
      </w:r>
      <w:r w:rsidR="00494651">
        <w:rPr>
          <w:rFonts w:ascii="Arial" w:hAnsi="Arial" w:cs="Arial"/>
          <w:sz w:val="22"/>
          <w:szCs w:val="22"/>
        </w:rPr>
        <w:t xml:space="preserve">trust and confidence </w:t>
      </w:r>
      <w:r w:rsidR="00AF00C6">
        <w:rPr>
          <w:rFonts w:ascii="Arial" w:hAnsi="Arial" w:cs="Arial"/>
          <w:sz w:val="22"/>
          <w:szCs w:val="22"/>
        </w:rPr>
        <w:t>derive</w:t>
      </w:r>
      <w:r w:rsidR="00494651">
        <w:rPr>
          <w:rFonts w:ascii="Arial" w:hAnsi="Arial" w:cs="Arial"/>
          <w:sz w:val="22"/>
          <w:szCs w:val="22"/>
        </w:rPr>
        <w:t xml:space="preserve"> from an understanding from the police, themselves. </w:t>
      </w:r>
      <w:r w:rsidR="00AF00C6">
        <w:rPr>
          <w:rFonts w:ascii="Arial" w:hAnsi="Arial" w:cs="Arial"/>
          <w:sz w:val="22"/>
          <w:szCs w:val="22"/>
        </w:rPr>
        <w:t>To</w:t>
      </w:r>
      <w:r w:rsidR="00021331">
        <w:rPr>
          <w:rFonts w:ascii="Arial" w:hAnsi="Arial" w:cs="Arial"/>
          <w:sz w:val="22"/>
          <w:szCs w:val="22"/>
        </w:rPr>
        <w:t xml:space="preserve"> obtain</w:t>
      </w:r>
      <w:r w:rsidR="000F6632">
        <w:rPr>
          <w:rFonts w:ascii="Arial" w:hAnsi="Arial" w:cs="Arial"/>
          <w:sz w:val="22"/>
          <w:szCs w:val="22"/>
        </w:rPr>
        <w:t xml:space="preserve"> </w:t>
      </w:r>
      <w:r w:rsidR="00021331">
        <w:rPr>
          <w:rFonts w:ascii="Arial" w:hAnsi="Arial" w:cs="Arial"/>
          <w:sz w:val="22"/>
          <w:szCs w:val="22"/>
        </w:rPr>
        <w:t>a greater</w:t>
      </w:r>
      <w:r w:rsidR="000F6632">
        <w:rPr>
          <w:rFonts w:ascii="Arial" w:hAnsi="Arial" w:cs="Arial"/>
          <w:sz w:val="22"/>
          <w:szCs w:val="22"/>
        </w:rPr>
        <w:t xml:space="preserve"> u</w:t>
      </w:r>
      <w:r w:rsidR="00494651">
        <w:rPr>
          <w:rFonts w:ascii="Arial" w:hAnsi="Arial" w:cs="Arial"/>
          <w:sz w:val="22"/>
          <w:szCs w:val="22"/>
        </w:rPr>
        <w:t xml:space="preserve">nderstanding of their communities’ diverse needs, </w:t>
      </w:r>
      <w:r w:rsidR="00C32B98">
        <w:rPr>
          <w:rFonts w:ascii="Arial" w:hAnsi="Arial" w:cs="Arial"/>
          <w:sz w:val="22"/>
          <w:szCs w:val="22"/>
        </w:rPr>
        <w:t xml:space="preserve">and to </w:t>
      </w:r>
      <w:r w:rsidR="00494651">
        <w:rPr>
          <w:rFonts w:ascii="Arial" w:hAnsi="Arial" w:cs="Arial"/>
          <w:sz w:val="22"/>
          <w:szCs w:val="22"/>
        </w:rPr>
        <w:t>maintai</w:t>
      </w:r>
      <w:r w:rsidR="00C32B98">
        <w:rPr>
          <w:rFonts w:ascii="Arial" w:hAnsi="Arial" w:cs="Arial"/>
          <w:sz w:val="22"/>
          <w:szCs w:val="22"/>
        </w:rPr>
        <w:t>n</w:t>
      </w:r>
      <w:r w:rsidR="00494651">
        <w:rPr>
          <w:rFonts w:ascii="Arial" w:hAnsi="Arial" w:cs="Arial"/>
          <w:sz w:val="22"/>
          <w:szCs w:val="22"/>
        </w:rPr>
        <w:t xml:space="preserve"> this responsibility, the police must evolve alongside the rapidly changing diverse population within the UK. </w:t>
      </w:r>
    </w:p>
    <w:p w14:paraId="7491DCA9" w14:textId="77777777" w:rsidR="00937099" w:rsidRDefault="00937099" w:rsidP="00937099">
      <w:pPr>
        <w:spacing w:line="257" w:lineRule="auto"/>
        <w:ind w:left="567" w:right="531"/>
        <w:rPr>
          <w:rFonts w:ascii="Arial" w:hAnsi="Arial" w:cs="Arial"/>
          <w:sz w:val="22"/>
          <w:szCs w:val="22"/>
        </w:rPr>
      </w:pPr>
    </w:p>
    <w:p w14:paraId="357BCA5D" w14:textId="4C6FF742" w:rsidR="00B8446A" w:rsidRPr="00F70435" w:rsidRDefault="004B3A33" w:rsidP="00B8446A">
      <w:pPr>
        <w:spacing w:line="257" w:lineRule="auto"/>
        <w:ind w:left="567" w:right="531"/>
        <w:rPr>
          <w:rFonts w:ascii="Arial" w:hAnsi="Arial" w:cs="Arial"/>
          <w:sz w:val="22"/>
          <w:szCs w:val="22"/>
        </w:rPr>
      </w:pPr>
      <w:r>
        <w:rPr>
          <w:rFonts w:ascii="Arial" w:hAnsi="Arial" w:cs="Arial"/>
          <w:sz w:val="22"/>
          <w:szCs w:val="22"/>
        </w:rPr>
        <w:t xml:space="preserve">There are </w:t>
      </w:r>
      <w:r w:rsidR="009000FF">
        <w:rPr>
          <w:rFonts w:ascii="Arial" w:hAnsi="Arial" w:cs="Arial"/>
          <w:sz w:val="22"/>
          <w:szCs w:val="22"/>
        </w:rPr>
        <w:t>several</w:t>
      </w:r>
      <w:r>
        <w:rPr>
          <w:rFonts w:ascii="Arial" w:hAnsi="Arial" w:cs="Arial"/>
          <w:sz w:val="22"/>
          <w:szCs w:val="22"/>
        </w:rPr>
        <w:t xml:space="preserve"> reasons as to why members of the community in the past have not </w:t>
      </w:r>
      <w:r w:rsidR="005D4653">
        <w:rPr>
          <w:rFonts w:ascii="Arial" w:hAnsi="Arial" w:cs="Arial"/>
          <w:sz w:val="22"/>
          <w:szCs w:val="22"/>
        </w:rPr>
        <w:t>trusted</w:t>
      </w:r>
      <w:r>
        <w:rPr>
          <w:rFonts w:ascii="Arial" w:hAnsi="Arial" w:cs="Arial"/>
          <w:sz w:val="22"/>
          <w:szCs w:val="22"/>
        </w:rPr>
        <w:t xml:space="preserve"> or engaged with the Police.</w:t>
      </w:r>
      <w:r w:rsidR="005D4653">
        <w:rPr>
          <w:rFonts w:ascii="Arial" w:hAnsi="Arial" w:cs="Arial"/>
          <w:sz w:val="22"/>
          <w:szCs w:val="22"/>
        </w:rPr>
        <w:t xml:space="preserve"> This could be </w:t>
      </w:r>
      <w:r w:rsidR="002308E7">
        <w:rPr>
          <w:rFonts w:ascii="Arial" w:hAnsi="Arial" w:cs="Arial"/>
          <w:sz w:val="22"/>
          <w:szCs w:val="22"/>
        </w:rPr>
        <w:t>gauged</w:t>
      </w:r>
      <w:r w:rsidR="005D4653">
        <w:rPr>
          <w:rFonts w:ascii="Arial" w:hAnsi="Arial" w:cs="Arial"/>
          <w:sz w:val="22"/>
          <w:szCs w:val="22"/>
        </w:rPr>
        <w:t xml:space="preserve"> </w:t>
      </w:r>
      <w:r w:rsidR="002308E7">
        <w:rPr>
          <w:rFonts w:ascii="Arial" w:hAnsi="Arial" w:cs="Arial"/>
          <w:sz w:val="22"/>
          <w:szCs w:val="22"/>
        </w:rPr>
        <w:t>from</w:t>
      </w:r>
      <w:r w:rsidR="005D4653">
        <w:rPr>
          <w:rFonts w:ascii="Arial" w:hAnsi="Arial" w:cs="Arial"/>
          <w:sz w:val="22"/>
          <w:szCs w:val="22"/>
        </w:rPr>
        <w:t xml:space="preserve"> their </w:t>
      </w:r>
      <w:r w:rsidR="00671EE2">
        <w:rPr>
          <w:rFonts w:ascii="Arial" w:hAnsi="Arial" w:cs="Arial"/>
          <w:sz w:val="22"/>
          <w:szCs w:val="22"/>
        </w:rPr>
        <w:t xml:space="preserve">age, ethnicity, sexuality or their religion. </w:t>
      </w:r>
      <w:r w:rsidR="00975162">
        <w:rPr>
          <w:rFonts w:ascii="Arial" w:hAnsi="Arial" w:cs="Arial"/>
          <w:sz w:val="22"/>
          <w:szCs w:val="22"/>
        </w:rPr>
        <w:t xml:space="preserve">The Police have </w:t>
      </w:r>
      <w:r w:rsidR="00AF00C6">
        <w:rPr>
          <w:rFonts w:ascii="Arial" w:hAnsi="Arial" w:cs="Arial"/>
          <w:sz w:val="22"/>
          <w:szCs w:val="22"/>
        </w:rPr>
        <w:t>been described as</w:t>
      </w:r>
      <w:r w:rsidR="00975162">
        <w:rPr>
          <w:rFonts w:ascii="Arial" w:hAnsi="Arial" w:cs="Arial"/>
          <w:sz w:val="22"/>
          <w:szCs w:val="22"/>
        </w:rPr>
        <w:t xml:space="preserve"> “institutionally racist” (</w:t>
      </w:r>
      <w:r w:rsidR="001E0349">
        <w:rPr>
          <w:rFonts w:ascii="Arial" w:hAnsi="Arial" w:cs="Arial"/>
          <w:sz w:val="22"/>
          <w:szCs w:val="22"/>
        </w:rPr>
        <w:t xml:space="preserve">Macpherson, </w:t>
      </w:r>
      <w:r w:rsidR="0084577B">
        <w:rPr>
          <w:rFonts w:ascii="Arial" w:hAnsi="Arial" w:cs="Arial"/>
          <w:sz w:val="22"/>
          <w:szCs w:val="22"/>
        </w:rPr>
        <w:t xml:space="preserve">1999 as cited in </w:t>
      </w:r>
      <w:r w:rsidR="009B4721">
        <w:rPr>
          <w:rFonts w:ascii="Arial" w:hAnsi="Arial" w:cs="Arial"/>
          <w:sz w:val="22"/>
          <w:szCs w:val="22"/>
        </w:rPr>
        <w:t xml:space="preserve">Bullock, K, &amp; </w:t>
      </w:r>
      <w:r w:rsidR="008A1BC8">
        <w:rPr>
          <w:rFonts w:ascii="Arial" w:hAnsi="Arial" w:cs="Arial"/>
          <w:sz w:val="22"/>
          <w:szCs w:val="22"/>
        </w:rPr>
        <w:t>Johnson, P., 2018</w:t>
      </w:r>
      <w:r w:rsidR="001C5FDE">
        <w:rPr>
          <w:rFonts w:ascii="Arial" w:hAnsi="Arial" w:cs="Arial"/>
          <w:sz w:val="22"/>
          <w:szCs w:val="22"/>
        </w:rPr>
        <w:t xml:space="preserve">, </w:t>
      </w:r>
      <w:r w:rsidR="008739E1">
        <w:rPr>
          <w:rFonts w:ascii="Arial" w:hAnsi="Arial" w:cs="Arial"/>
          <w:sz w:val="22"/>
          <w:szCs w:val="22"/>
        </w:rPr>
        <w:t>page 8</w:t>
      </w:r>
      <w:r w:rsidR="002E394E">
        <w:rPr>
          <w:rFonts w:ascii="Arial" w:hAnsi="Arial" w:cs="Arial"/>
          <w:sz w:val="22"/>
          <w:szCs w:val="22"/>
        </w:rPr>
        <w:t xml:space="preserve">). </w:t>
      </w:r>
      <w:r w:rsidR="00160D28">
        <w:rPr>
          <w:rFonts w:ascii="Arial" w:hAnsi="Arial" w:cs="Arial"/>
          <w:sz w:val="22"/>
          <w:szCs w:val="22"/>
        </w:rPr>
        <w:t xml:space="preserve">Macpherson (1999 as cited by </w:t>
      </w:r>
      <w:r w:rsidR="002E394E">
        <w:rPr>
          <w:rFonts w:ascii="Arial" w:hAnsi="Arial" w:cs="Arial"/>
          <w:sz w:val="22"/>
          <w:szCs w:val="22"/>
        </w:rPr>
        <w:t>Bullock, K. &amp; Johnson, P. (2018)</w:t>
      </w:r>
      <w:r w:rsidR="00160D28">
        <w:rPr>
          <w:rFonts w:ascii="Arial" w:hAnsi="Arial" w:cs="Arial"/>
          <w:sz w:val="22"/>
          <w:szCs w:val="22"/>
        </w:rPr>
        <w:t xml:space="preserve">) </w:t>
      </w:r>
      <w:r w:rsidR="001F51C8">
        <w:rPr>
          <w:rFonts w:ascii="Arial" w:hAnsi="Arial" w:cs="Arial"/>
          <w:sz w:val="22"/>
          <w:szCs w:val="22"/>
        </w:rPr>
        <w:t xml:space="preserve">continues that some </w:t>
      </w:r>
      <w:r w:rsidR="001A1D31">
        <w:rPr>
          <w:rFonts w:ascii="Arial" w:hAnsi="Arial" w:cs="Arial"/>
          <w:sz w:val="22"/>
          <w:szCs w:val="22"/>
        </w:rPr>
        <w:t>would think</w:t>
      </w:r>
      <w:r w:rsidR="00F70435">
        <w:rPr>
          <w:rFonts w:ascii="Arial" w:hAnsi="Arial" w:cs="Arial"/>
          <w:sz w:val="22"/>
          <w:szCs w:val="22"/>
        </w:rPr>
        <w:t xml:space="preserve"> </w:t>
      </w:r>
      <w:r w:rsidR="00F70435" w:rsidRPr="001F51C8">
        <w:rPr>
          <w:rFonts w:ascii="Arial" w:hAnsi="Arial" w:cs="Arial"/>
          <w:sz w:val="22"/>
          <w:szCs w:val="22"/>
        </w:rPr>
        <w:t>“</w:t>
      </w:r>
      <w:r w:rsidR="001A1D31">
        <w:rPr>
          <w:rFonts w:ascii="Arial" w:hAnsi="Arial" w:cs="Arial"/>
          <w:sz w:val="22"/>
          <w:szCs w:val="22"/>
        </w:rPr>
        <w:t>...</w:t>
      </w:r>
      <w:r w:rsidR="00F70435" w:rsidRPr="001F51C8">
        <w:rPr>
          <w:rFonts w:ascii="Arial" w:hAnsi="Arial" w:cs="Arial"/>
          <w:sz w:val="22"/>
          <w:szCs w:val="22"/>
        </w:rPr>
        <w:t>the police are racist, I can’t possibly go to them for help, because they’re racist”.</w:t>
      </w:r>
      <w:r w:rsidR="00F70435">
        <w:rPr>
          <w:rFonts w:ascii="Arial" w:hAnsi="Arial" w:cs="Arial"/>
          <w:sz w:val="22"/>
          <w:szCs w:val="22"/>
        </w:rPr>
        <w:t xml:space="preserve"> </w:t>
      </w:r>
      <w:r w:rsidR="00060BD1">
        <w:rPr>
          <w:rFonts w:ascii="Arial" w:hAnsi="Arial" w:cs="Arial"/>
          <w:sz w:val="22"/>
          <w:szCs w:val="22"/>
        </w:rPr>
        <w:t xml:space="preserve">With </w:t>
      </w:r>
      <w:r w:rsidR="00D63D44">
        <w:rPr>
          <w:rFonts w:ascii="Arial" w:hAnsi="Arial" w:cs="Arial"/>
          <w:sz w:val="22"/>
          <w:szCs w:val="22"/>
        </w:rPr>
        <w:t xml:space="preserve">persons </w:t>
      </w:r>
      <w:r w:rsidR="00B83854">
        <w:rPr>
          <w:rFonts w:ascii="Arial" w:hAnsi="Arial" w:cs="Arial"/>
          <w:sz w:val="22"/>
          <w:szCs w:val="22"/>
        </w:rPr>
        <w:t>losing</w:t>
      </w:r>
      <w:r w:rsidR="00D63D44">
        <w:rPr>
          <w:rFonts w:ascii="Arial" w:hAnsi="Arial" w:cs="Arial"/>
          <w:sz w:val="22"/>
          <w:szCs w:val="22"/>
        </w:rPr>
        <w:t xml:space="preserve"> confidence </w:t>
      </w:r>
      <w:r w:rsidR="006E5C12">
        <w:rPr>
          <w:rFonts w:ascii="Arial" w:hAnsi="Arial" w:cs="Arial"/>
          <w:sz w:val="22"/>
          <w:szCs w:val="22"/>
        </w:rPr>
        <w:t xml:space="preserve">in </w:t>
      </w:r>
      <w:r w:rsidR="00842EC2">
        <w:rPr>
          <w:rFonts w:ascii="Arial" w:hAnsi="Arial" w:cs="Arial"/>
          <w:sz w:val="22"/>
          <w:szCs w:val="22"/>
        </w:rPr>
        <w:t>p</w:t>
      </w:r>
      <w:r w:rsidR="006E5C12">
        <w:rPr>
          <w:rFonts w:ascii="Arial" w:hAnsi="Arial" w:cs="Arial"/>
          <w:sz w:val="22"/>
          <w:szCs w:val="22"/>
        </w:rPr>
        <w:t xml:space="preserve">olicing </w:t>
      </w:r>
      <w:r w:rsidR="00706E21">
        <w:rPr>
          <w:rFonts w:ascii="Arial" w:hAnsi="Arial" w:cs="Arial"/>
          <w:sz w:val="22"/>
          <w:szCs w:val="22"/>
        </w:rPr>
        <w:t xml:space="preserve">the </w:t>
      </w:r>
      <w:r w:rsidR="004E39F2">
        <w:rPr>
          <w:rFonts w:ascii="Arial" w:hAnsi="Arial" w:cs="Arial"/>
          <w:sz w:val="22"/>
          <w:szCs w:val="22"/>
        </w:rPr>
        <w:t xml:space="preserve">concept of </w:t>
      </w:r>
      <w:r w:rsidR="00842EC2">
        <w:rPr>
          <w:rFonts w:ascii="Arial" w:hAnsi="Arial" w:cs="Arial"/>
          <w:sz w:val="22"/>
          <w:szCs w:val="22"/>
        </w:rPr>
        <w:t>p</w:t>
      </w:r>
      <w:r w:rsidR="004E39F2">
        <w:rPr>
          <w:rFonts w:ascii="Arial" w:hAnsi="Arial" w:cs="Arial"/>
          <w:sz w:val="22"/>
          <w:szCs w:val="22"/>
        </w:rPr>
        <w:t xml:space="preserve">olicing by concept </w:t>
      </w:r>
      <w:r w:rsidR="00842EC2">
        <w:rPr>
          <w:rFonts w:ascii="Arial" w:hAnsi="Arial" w:cs="Arial"/>
          <w:sz w:val="22"/>
          <w:szCs w:val="22"/>
        </w:rPr>
        <w:t>will collapse</w:t>
      </w:r>
      <w:r w:rsidR="00706E21">
        <w:rPr>
          <w:rFonts w:ascii="Arial" w:hAnsi="Arial" w:cs="Arial"/>
          <w:sz w:val="22"/>
          <w:szCs w:val="22"/>
        </w:rPr>
        <w:t>.</w:t>
      </w:r>
      <w:r w:rsidR="00842EC2">
        <w:rPr>
          <w:rFonts w:ascii="Arial" w:hAnsi="Arial" w:cs="Arial"/>
          <w:sz w:val="22"/>
          <w:szCs w:val="22"/>
        </w:rPr>
        <w:t xml:space="preserve"> </w:t>
      </w:r>
    </w:p>
    <w:p w14:paraId="1AE4AB33" w14:textId="77777777" w:rsidR="00B8446A" w:rsidRDefault="00B8446A" w:rsidP="00B8446A">
      <w:pPr>
        <w:spacing w:line="257" w:lineRule="auto"/>
        <w:ind w:left="567" w:right="531"/>
        <w:rPr>
          <w:rFonts w:ascii="Arial" w:hAnsi="Arial" w:cs="Arial"/>
          <w:sz w:val="22"/>
          <w:szCs w:val="22"/>
        </w:rPr>
      </w:pPr>
    </w:p>
    <w:p w14:paraId="0FEE8614" w14:textId="3D0AD1AD" w:rsidR="004B3A33" w:rsidRDefault="007553D6" w:rsidP="00B8446A">
      <w:pPr>
        <w:spacing w:line="257" w:lineRule="auto"/>
        <w:ind w:left="567" w:right="531"/>
        <w:rPr>
          <w:rFonts w:ascii="Arial" w:hAnsi="Arial" w:cs="Arial"/>
          <w:sz w:val="22"/>
          <w:szCs w:val="22"/>
        </w:rPr>
      </w:pPr>
      <w:r w:rsidRPr="003905AC">
        <w:rPr>
          <w:rFonts w:ascii="Arial" w:hAnsi="Arial" w:cs="Arial"/>
          <w:sz w:val="22"/>
          <w:szCs w:val="22"/>
        </w:rPr>
        <w:t xml:space="preserve">After the death of Stephen Lawerence </w:t>
      </w:r>
      <w:r w:rsidR="005D4653" w:rsidRPr="003905AC">
        <w:rPr>
          <w:rFonts w:ascii="Arial" w:hAnsi="Arial" w:cs="Arial"/>
          <w:sz w:val="22"/>
          <w:szCs w:val="22"/>
        </w:rPr>
        <w:t>in 1993, a black male from London</w:t>
      </w:r>
      <w:r w:rsidR="001A1D31" w:rsidRPr="003905AC">
        <w:rPr>
          <w:rFonts w:ascii="Arial" w:hAnsi="Arial" w:cs="Arial"/>
          <w:sz w:val="22"/>
          <w:szCs w:val="22"/>
        </w:rPr>
        <w:t>,</w:t>
      </w:r>
      <w:r w:rsidR="00956B32" w:rsidRPr="003905AC">
        <w:rPr>
          <w:rFonts w:ascii="Arial" w:hAnsi="Arial" w:cs="Arial"/>
          <w:sz w:val="22"/>
          <w:szCs w:val="22"/>
        </w:rPr>
        <w:t xml:space="preserve"> </w:t>
      </w:r>
      <w:r w:rsidR="001A1D31" w:rsidRPr="003905AC">
        <w:rPr>
          <w:rFonts w:ascii="Arial" w:hAnsi="Arial" w:cs="Arial"/>
          <w:sz w:val="22"/>
          <w:szCs w:val="22"/>
        </w:rPr>
        <w:t>who</w:t>
      </w:r>
      <w:r w:rsidR="00956B32" w:rsidRPr="003905AC">
        <w:rPr>
          <w:rFonts w:ascii="Arial" w:hAnsi="Arial" w:cs="Arial"/>
          <w:sz w:val="22"/>
          <w:szCs w:val="22"/>
        </w:rPr>
        <w:t xml:space="preserve"> was killed by white </w:t>
      </w:r>
      <w:r w:rsidR="00694764" w:rsidRPr="003905AC">
        <w:rPr>
          <w:rFonts w:ascii="Arial" w:hAnsi="Arial" w:cs="Arial"/>
          <w:sz w:val="22"/>
          <w:szCs w:val="22"/>
        </w:rPr>
        <w:t>male</w:t>
      </w:r>
      <w:r w:rsidR="003905AC" w:rsidRPr="003905AC">
        <w:rPr>
          <w:rFonts w:ascii="Arial" w:hAnsi="Arial" w:cs="Arial"/>
          <w:sz w:val="22"/>
          <w:szCs w:val="22"/>
        </w:rPr>
        <w:t>s</w:t>
      </w:r>
      <w:r w:rsidR="001A1D31" w:rsidRPr="003905AC">
        <w:rPr>
          <w:rFonts w:ascii="Arial" w:hAnsi="Arial" w:cs="Arial"/>
          <w:sz w:val="22"/>
          <w:szCs w:val="22"/>
        </w:rPr>
        <w:t xml:space="preserve">, </w:t>
      </w:r>
      <w:r w:rsidR="002F14A6" w:rsidRPr="003905AC">
        <w:rPr>
          <w:rFonts w:ascii="Arial" w:hAnsi="Arial" w:cs="Arial"/>
          <w:sz w:val="22"/>
          <w:szCs w:val="22"/>
        </w:rPr>
        <w:t xml:space="preserve">the trust in Police </w:t>
      </w:r>
      <w:r w:rsidR="00F96075" w:rsidRPr="003905AC">
        <w:rPr>
          <w:rFonts w:ascii="Arial" w:hAnsi="Arial" w:cs="Arial"/>
          <w:sz w:val="22"/>
          <w:szCs w:val="22"/>
        </w:rPr>
        <w:t xml:space="preserve">- </w:t>
      </w:r>
      <w:r w:rsidR="002F14A6" w:rsidRPr="003905AC">
        <w:rPr>
          <w:rFonts w:ascii="Arial" w:hAnsi="Arial" w:cs="Arial"/>
          <w:sz w:val="22"/>
          <w:szCs w:val="22"/>
        </w:rPr>
        <w:t>especially in diverse communities</w:t>
      </w:r>
      <w:r w:rsidR="00F96075" w:rsidRPr="003905AC">
        <w:rPr>
          <w:rFonts w:ascii="Arial" w:hAnsi="Arial" w:cs="Arial"/>
          <w:sz w:val="22"/>
          <w:szCs w:val="22"/>
        </w:rPr>
        <w:t xml:space="preserve"> - had</w:t>
      </w:r>
      <w:r w:rsidR="002F14A6" w:rsidRPr="003905AC">
        <w:rPr>
          <w:rFonts w:ascii="Arial" w:hAnsi="Arial" w:cs="Arial"/>
          <w:sz w:val="22"/>
          <w:szCs w:val="22"/>
        </w:rPr>
        <w:t xml:space="preserve"> declined dramatically</w:t>
      </w:r>
      <w:r w:rsidR="00A22BBA" w:rsidRPr="003905AC">
        <w:rPr>
          <w:rFonts w:ascii="Arial" w:hAnsi="Arial" w:cs="Arial"/>
          <w:sz w:val="22"/>
          <w:szCs w:val="22"/>
        </w:rPr>
        <w:t xml:space="preserve"> (</w:t>
      </w:r>
      <w:r w:rsidR="00694764" w:rsidRPr="003905AC">
        <w:rPr>
          <w:rFonts w:ascii="Arial" w:hAnsi="Arial" w:cs="Arial"/>
          <w:sz w:val="22"/>
          <w:szCs w:val="22"/>
        </w:rPr>
        <w:t>The Crown Prosecution Service, 2022</w:t>
      </w:r>
      <w:r w:rsidR="0056369C" w:rsidRPr="003905AC">
        <w:rPr>
          <w:rFonts w:ascii="Arial" w:hAnsi="Arial" w:cs="Arial"/>
          <w:sz w:val="22"/>
          <w:szCs w:val="22"/>
        </w:rPr>
        <w:t>)</w:t>
      </w:r>
      <w:r w:rsidR="00F96075" w:rsidRPr="003905AC">
        <w:rPr>
          <w:rFonts w:ascii="Arial" w:hAnsi="Arial" w:cs="Arial"/>
          <w:sz w:val="22"/>
          <w:szCs w:val="22"/>
        </w:rPr>
        <w:t>.</w:t>
      </w:r>
      <w:r w:rsidR="0056369C" w:rsidRPr="003905AC">
        <w:rPr>
          <w:rFonts w:ascii="Arial" w:hAnsi="Arial" w:cs="Arial"/>
          <w:sz w:val="22"/>
          <w:szCs w:val="22"/>
        </w:rPr>
        <w:t xml:space="preserve"> </w:t>
      </w:r>
      <w:r w:rsidR="00F96075" w:rsidRPr="003905AC">
        <w:rPr>
          <w:rFonts w:ascii="Arial" w:hAnsi="Arial" w:cs="Arial"/>
          <w:sz w:val="22"/>
          <w:szCs w:val="22"/>
        </w:rPr>
        <w:t>I</w:t>
      </w:r>
      <w:r w:rsidR="00B153FA" w:rsidRPr="003905AC">
        <w:rPr>
          <w:rFonts w:ascii="Arial" w:hAnsi="Arial" w:cs="Arial"/>
          <w:sz w:val="22"/>
          <w:szCs w:val="22"/>
        </w:rPr>
        <w:t xml:space="preserve">t took eighteen </w:t>
      </w:r>
      <w:r w:rsidR="000746DA" w:rsidRPr="003905AC">
        <w:rPr>
          <w:rFonts w:ascii="Arial" w:hAnsi="Arial" w:cs="Arial"/>
          <w:sz w:val="22"/>
          <w:szCs w:val="22"/>
        </w:rPr>
        <w:t xml:space="preserve">years </w:t>
      </w:r>
      <w:r w:rsidR="00D63257" w:rsidRPr="003905AC">
        <w:rPr>
          <w:rFonts w:ascii="Arial" w:hAnsi="Arial" w:cs="Arial"/>
          <w:sz w:val="22"/>
          <w:szCs w:val="22"/>
        </w:rPr>
        <w:t xml:space="preserve">for </w:t>
      </w:r>
      <w:r w:rsidR="002452A1" w:rsidRPr="003905AC">
        <w:rPr>
          <w:rFonts w:ascii="Arial" w:hAnsi="Arial" w:cs="Arial"/>
          <w:sz w:val="22"/>
          <w:szCs w:val="22"/>
        </w:rPr>
        <w:t>prosecution;</w:t>
      </w:r>
      <w:r w:rsidR="00D63257" w:rsidRPr="003905AC">
        <w:rPr>
          <w:rFonts w:ascii="Arial" w:hAnsi="Arial" w:cs="Arial"/>
          <w:sz w:val="22"/>
          <w:szCs w:val="22"/>
        </w:rPr>
        <w:t xml:space="preserve"> h</w:t>
      </w:r>
      <w:r w:rsidR="004D2A4A" w:rsidRPr="003905AC">
        <w:rPr>
          <w:rFonts w:ascii="Arial" w:hAnsi="Arial" w:cs="Arial"/>
          <w:sz w:val="22"/>
          <w:szCs w:val="22"/>
        </w:rPr>
        <w:t>owever</w:t>
      </w:r>
      <w:r w:rsidR="00575D2D" w:rsidRPr="003905AC">
        <w:rPr>
          <w:rFonts w:ascii="Arial" w:hAnsi="Arial" w:cs="Arial"/>
          <w:sz w:val="22"/>
          <w:szCs w:val="22"/>
        </w:rPr>
        <w:t>,</w:t>
      </w:r>
      <w:r w:rsidR="004D2A4A" w:rsidRPr="003905AC">
        <w:rPr>
          <w:rFonts w:ascii="Arial" w:hAnsi="Arial" w:cs="Arial"/>
          <w:sz w:val="22"/>
          <w:szCs w:val="22"/>
        </w:rPr>
        <w:t xml:space="preserve"> this was down to </w:t>
      </w:r>
      <w:r w:rsidR="00575D2D" w:rsidRPr="003905AC">
        <w:rPr>
          <w:rFonts w:ascii="Arial" w:hAnsi="Arial" w:cs="Arial"/>
          <w:sz w:val="22"/>
          <w:szCs w:val="22"/>
        </w:rPr>
        <w:t xml:space="preserve">vigorous </w:t>
      </w:r>
      <w:r w:rsidR="004D2A4A" w:rsidRPr="003905AC">
        <w:rPr>
          <w:rFonts w:ascii="Arial" w:hAnsi="Arial" w:cs="Arial"/>
          <w:sz w:val="22"/>
          <w:szCs w:val="22"/>
        </w:rPr>
        <w:t>campaigning by the family and the local community</w:t>
      </w:r>
      <w:r w:rsidR="00F560B4" w:rsidRPr="003905AC">
        <w:rPr>
          <w:rFonts w:ascii="Arial" w:hAnsi="Arial" w:cs="Arial"/>
          <w:sz w:val="22"/>
          <w:szCs w:val="22"/>
        </w:rPr>
        <w:t xml:space="preserve">, </w:t>
      </w:r>
      <w:r w:rsidR="00B7358B" w:rsidRPr="003905AC">
        <w:rPr>
          <w:rFonts w:ascii="Arial" w:hAnsi="Arial" w:cs="Arial"/>
          <w:sz w:val="22"/>
          <w:szCs w:val="22"/>
        </w:rPr>
        <w:t>u</w:t>
      </w:r>
      <w:r w:rsidR="00F560B4" w:rsidRPr="003905AC">
        <w:rPr>
          <w:rFonts w:ascii="Arial" w:hAnsi="Arial" w:cs="Arial"/>
          <w:sz w:val="22"/>
          <w:szCs w:val="22"/>
        </w:rPr>
        <w:t>ltimately</w:t>
      </w:r>
      <w:r w:rsidR="00575D2D" w:rsidRPr="003905AC">
        <w:rPr>
          <w:rFonts w:ascii="Arial" w:hAnsi="Arial" w:cs="Arial"/>
          <w:sz w:val="22"/>
          <w:szCs w:val="22"/>
        </w:rPr>
        <w:t>,</w:t>
      </w:r>
      <w:r w:rsidR="004D2A4A" w:rsidRPr="003905AC">
        <w:rPr>
          <w:rFonts w:ascii="Arial" w:hAnsi="Arial" w:cs="Arial"/>
          <w:sz w:val="22"/>
          <w:szCs w:val="22"/>
        </w:rPr>
        <w:t xml:space="preserve"> </w:t>
      </w:r>
      <w:r w:rsidR="00F560B4" w:rsidRPr="003905AC">
        <w:rPr>
          <w:rFonts w:ascii="Arial" w:hAnsi="Arial" w:cs="Arial"/>
          <w:sz w:val="22"/>
          <w:szCs w:val="22"/>
        </w:rPr>
        <w:t>losi</w:t>
      </w:r>
      <w:r w:rsidR="005D4C01" w:rsidRPr="003905AC">
        <w:rPr>
          <w:rFonts w:ascii="Arial" w:hAnsi="Arial" w:cs="Arial"/>
          <w:sz w:val="22"/>
          <w:szCs w:val="22"/>
        </w:rPr>
        <w:t xml:space="preserve">ng </w:t>
      </w:r>
      <w:r w:rsidR="00272810" w:rsidRPr="003905AC">
        <w:rPr>
          <w:rFonts w:ascii="Arial" w:hAnsi="Arial" w:cs="Arial"/>
          <w:sz w:val="22"/>
          <w:szCs w:val="22"/>
        </w:rPr>
        <w:t xml:space="preserve">faith in the Police. </w:t>
      </w:r>
      <w:r w:rsidR="00757DBE" w:rsidRPr="003905AC">
        <w:rPr>
          <w:rFonts w:ascii="Arial" w:hAnsi="Arial" w:cs="Arial"/>
          <w:sz w:val="22"/>
          <w:szCs w:val="22"/>
        </w:rPr>
        <w:t>As a result of this</w:t>
      </w:r>
      <w:r w:rsidR="00B7358B" w:rsidRPr="003905AC">
        <w:rPr>
          <w:rFonts w:ascii="Arial" w:hAnsi="Arial" w:cs="Arial"/>
          <w:sz w:val="22"/>
          <w:szCs w:val="22"/>
        </w:rPr>
        <w:t>,</w:t>
      </w:r>
      <w:r w:rsidR="00757DBE" w:rsidRPr="003905AC">
        <w:rPr>
          <w:rFonts w:ascii="Arial" w:hAnsi="Arial" w:cs="Arial"/>
          <w:sz w:val="22"/>
          <w:szCs w:val="22"/>
        </w:rPr>
        <w:t xml:space="preserve"> </w:t>
      </w:r>
      <w:r w:rsidR="0052765D" w:rsidRPr="003905AC">
        <w:rPr>
          <w:rFonts w:ascii="Arial" w:hAnsi="Arial" w:cs="Arial"/>
          <w:sz w:val="22"/>
          <w:szCs w:val="22"/>
        </w:rPr>
        <w:t xml:space="preserve">an inquiry </w:t>
      </w:r>
      <w:r w:rsidR="00D2595B" w:rsidRPr="003905AC">
        <w:rPr>
          <w:rFonts w:ascii="Arial" w:hAnsi="Arial" w:cs="Arial"/>
          <w:sz w:val="22"/>
          <w:szCs w:val="22"/>
        </w:rPr>
        <w:t>by Sir William Macph</w:t>
      </w:r>
      <w:r w:rsidR="00EB7385" w:rsidRPr="003905AC">
        <w:rPr>
          <w:rFonts w:ascii="Arial" w:hAnsi="Arial" w:cs="Arial"/>
          <w:sz w:val="22"/>
          <w:szCs w:val="22"/>
        </w:rPr>
        <w:t xml:space="preserve">erson of Cluny </w:t>
      </w:r>
      <w:r w:rsidR="00FE315F" w:rsidRPr="003905AC">
        <w:rPr>
          <w:rFonts w:ascii="Arial" w:hAnsi="Arial" w:cs="Arial"/>
          <w:sz w:val="22"/>
          <w:szCs w:val="22"/>
        </w:rPr>
        <w:t>(</w:t>
      </w:r>
      <w:r w:rsidR="00051A0D" w:rsidRPr="003905AC">
        <w:rPr>
          <w:rFonts w:ascii="Arial" w:hAnsi="Arial" w:cs="Arial"/>
          <w:sz w:val="22"/>
          <w:szCs w:val="22"/>
        </w:rPr>
        <w:t xml:space="preserve">1999, pg. 26) </w:t>
      </w:r>
      <w:r w:rsidR="00EB7385" w:rsidRPr="003905AC">
        <w:rPr>
          <w:rFonts w:ascii="Arial" w:hAnsi="Arial" w:cs="Arial"/>
          <w:sz w:val="22"/>
          <w:szCs w:val="22"/>
        </w:rPr>
        <w:t>was conducted</w:t>
      </w:r>
      <w:r w:rsidR="00B7358B" w:rsidRPr="003905AC">
        <w:rPr>
          <w:rFonts w:ascii="Arial" w:hAnsi="Arial" w:cs="Arial"/>
          <w:sz w:val="22"/>
          <w:szCs w:val="22"/>
        </w:rPr>
        <w:t>,</w:t>
      </w:r>
      <w:r w:rsidR="00EB7385" w:rsidRPr="003905AC">
        <w:rPr>
          <w:rFonts w:ascii="Arial" w:hAnsi="Arial" w:cs="Arial"/>
          <w:sz w:val="22"/>
          <w:szCs w:val="22"/>
        </w:rPr>
        <w:t xml:space="preserve"> which </w:t>
      </w:r>
      <w:r w:rsidR="00D72E49" w:rsidRPr="003905AC">
        <w:rPr>
          <w:rFonts w:ascii="Arial" w:hAnsi="Arial" w:cs="Arial"/>
          <w:sz w:val="22"/>
          <w:szCs w:val="22"/>
        </w:rPr>
        <w:t>concluded that the investigation was “flawed by racism”</w:t>
      </w:r>
      <w:r w:rsidR="00B7358B" w:rsidRPr="003905AC">
        <w:rPr>
          <w:rFonts w:ascii="Arial" w:hAnsi="Arial" w:cs="Arial"/>
          <w:sz w:val="22"/>
          <w:szCs w:val="22"/>
        </w:rPr>
        <w:t>,</w:t>
      </w:r>
      <w:r w:rsidR="00B7358B">
        <w:rPr>
          <w:rFonts w:ascii="Arial" w:hAnsi="Arial" w:cs="Arial"/>
          <w:sz w:val="22"/>
          <w:szCs w:val="22"/>
        </w:rPr>
        <w:t xml:space="preserve"> and</w:t>
      </w:r>
      <w:r w:rsidR="00EB0407">
        <w:rPr>
          <w:rFonts w:ascii="Arial" w:hAnsi="Arial" w:cs="Arial"/>
          <w:sz w:val="22"/>
          <w:szCs w:val="22"/>
        </w:rPr>
        <w:t xml:space="preserve"> therefore breaking down the </w:t>
      </w:r>
      <w:r w:rsidR="006A4F21">
        <w:rPr>
          <w:rFonts w:ascii="Arial" w:hAnsi="Arial" w:cs="Arial"/>
          <w:sz w:val="22"/>
          <w:szCs w:val="22"/>
        </w:rPr>
        <w:t>relationship</w:t>
      </w:r>
      <w:r w:rsidR="00EB0407">
        <w:rPr>
          <w:rFonts w:ascii="Arial" w:hAnsi="Arial" w:cs="Arial"/>
          <w:sz w:val="22"/>
          <w:szCs w:val="22"/>
        </w:rPr>
        <w:t xml:space="preserve"> </w:t>
      </w:r>
      <w:r w:rsidR="003A73C1">
        <w:rPr>
          <w:rFonts w:ascii="Arial" w:hAnsi="Arial" w:cs="Arial"/>
          <w:sz w:val="22"/>
          <w:szCs w:val="22"/>
        </w:rPr>
        <w:t xml:space="preserve">between the diverse community and the Police. It has been paramount </w:t>
      </w:r>
      <w:r w:rsidR="00AD6A1F">
        <w:rPr>
          <w:rFonts w:ascii="Arial" w:hAnsi="Arial" w:cs="Arial"/>
          <w:sz w:val="22"/>
          <w:szCs w:val="22"/>
        </w:rPr>
        <w:t>for</w:t>
      </w:r>
      <w:r w:rsidR="003A73C1">
        <w:rPr>
          <w:rFonts w:ascii="Arial" w:hAnsi="Arial" w:cs="Arial"/>
          <w:sz w:val="22"/>
          <w:szCs w:val="22"/>
        </w:rPr>
        <w:t xml:space="preserve"> the Police </w:t>
      </w:r>
      <w:r w:rsidR="00AD6A1F">
        <w:rPr>
          <w:rFonts w:ascii="Arial" w:hAnsi="Arial" w:cs="Arial"/>
          <w:sz w:val="22"/>
          <w:szCs w:val="22"/>
        </w:rPr>
        <w:t xml:space="preserve">to </w:t>
      </w:r>
      <w:r w:rsidR="003A73C1">
        <w:rPr>
          <w:rFonts w:ascii="Arial" w:hAnsi="Arial" w:cs="Arial"/>
          <w:sz w:val="22"/>
          <w:szCs w:val="22"/>
        </w:rPr>
        <w:t>rebuild that relationship</w:t>
      </w:r>
      <w:r w:rsidR="00AD6A1F">
        <w:rPr>
          <w:rFonts w:ascii="Arial" w:hAnsi="Arial" w:cs="Arial"/>
          <w:sz w:val="22"/>
          <w:szCs w:val="22"/>
        </w:rPr>
        <w:t xml:space="preserve"> and trust</w:t>
      </w:r>
      <w:r w:rsidR="003A73C1">
        <w:rPr>
          <w:rFonts w:ascii="Arial" w:hAnsi="Arial" w:cs="Arial"/>
          <w:sz w:val="22"/>
          <w:szCs w:val="22"/>
        </w:rPr>
        <w:t xml:space="preserve">. </w:t>
      </w:r>
    </w:p>
    <w:p w14:paraId="582630A4" w14:textId="77777777" w:rsidR="005F0285" w:rsidRDefault="005F0285" w:rsidP="00B8446A">
      <w:pPr>
        <w:spacing w:line="257" w:lineRule="auto"/>
        <w:ind w:left="567" w:right="531"/>
        <w:rPr>
          <w:rFonts w:ascii="Arial" w:hAnsi="Arial" w:cs="Arial"/>
          <w:sz w:val="22"/>
          <w:szCs w:val="22"/>
        </w:rPr>
      </w:pPr>
    </w:p>
    <w:p w14:paraId="027BE086" w14:textId="47EBA342" w:rsidR="00937099" w:rsidRDefault="005F0285" w:rsidP="005F0285">
      <w:pPr>
        <w:spacing w:line="257" w:lineRule="auto"/>
        <w:ind w:left="567" w:right="531"/>
        <w:rPr>
          <w:rFonts w:ascii="Arial" w:hAnsi="Arial" w:cs="Arial"/>
          <w:sz w:val="22"/>
          <w:szCs w:val="22"/>
        </w:rPr>
      </w:pPr>
      <w:r>
        <w:rPr>
          <w:rFonts w:ascii="Arial" w:hAnsi="Arial" w:cs="Arial"/>
          <w:sz w:val="22"/>
          <w:szCs w:val="22"/>
        </w:rPr>
        <w:t xml:space="preserve">in 2024 the South Wales police and crime commissioners published their annual report, documenting that persons still having lack of faith in the Police due to </w:t>
      </w:r>
      <w:r>
        <w:rPr>
          <w:rFonts w:ascii="Arial" w:hAnsi="Arial" w:cs="Arial"/>
          <w:sz w:val="22"/>
          <w:szCs w:val="22"/>
        </w:rPr>
        <w:lastRenderedPageBreak/>
        <w:t xml:space="preserve">racism (Police and Crime Commissioners – South Wales, Page 8). Despite South Wales Police putting in place more ways to stay open and transparent with communities, it is clear there is still an issue surrounding public perception of racism in the Police. </w:t>
      </w:r>
      <w:r w:rsidR="002C3EF5">
        <w:rPr>
          <w:rFonts w:ascii="Arial" w:hAnsi="Arial" w:cs="Arial"/>
          <w:sz w:val="22"/>
          <w:szCs w:val="22"/>
        </w:rPr>
        <w:t xml:space="preserve">South Wales Police have </w:t>
      </w:r>
      <w:r w:rsidR="00A65EB7">
        <w:rPr>
          <w:rFonts w:ascii="Arial" w:hAnsi="Arial" w:cs="Arial"/>
          <w:sz w:val="22"/>
          <w:szCs w:val="22"/>
        </w:rPr>
        <w:t>recently launched “South Wales Listens”</w:t>
      </w:r>
      <w:r w:rsidR="001E1419">
        <w:rPr>
          <w:rFonts w:ascii="Arial" w:hAnsi="Arial" w:cs="Arial"/>
          <w:sz w:val="22"/>
          <w:szCs w:val="22"/>
        </w:rPr>
        <w:t xml:space="preserve"> (2025)</w:t>
      </w:r>
      <w:r w:rsidR="00A65EB7">
        <w:rPr>
          <w:rFonts w:ascii="Arial" w:hAnsi="Arial" w:cs="Arial"/>
          <w:sz w:val="22"/>
          <w:szCs w:val="22"/>
        </w:rPr>
        <w:t xml:space="preserve">, </w:t>
      </w:r>
      <w:r w:rsidR="00AD6A1F">
        <w:rPr>
          <w:rFonts w:ascii="Arial" w:hAnsi="Arial" w:cs="Arial"/>
          <w:sz w:val="22"/>
          <w:szCs w:val="22"/>
        </w:rPr>
        <w:t>with its</w:t>
      </w:r>
      <w:r w:rsidR="00A65EB7">
        <w:rPr>
          <w:rFonts w:ascii="Arial" w:hAnsi="Arial" w:cs="Arial"/>
          <w:sz w:val="22"/>
          <w:szCs w:val="22"/>
        </w:rPr>
        <w:t xml:space="preserve"> purpose </w:t>
      </w:r>
      <w:r w:rsidR="00AD6A1F">
        <w:rPr>
          <w:rFonts w:ascii="Arial" w:hAnsi="Arial" w:cs="Arial"/>
          <w:sz w:val="22"/>
          <w:szCs w:val="22"/>
        </w:rPr>
        <w:t>to</w:t>
      </w:r>
      <w:r w:rsidR="00A65EB7">
        <w:rPr>
          <w:rFonts w:ascii="Arial" w:hAnsi="Arial" w:cs="Arial"/>
          <w:sz w:val="22"/>
          <w:szCs w:val="22"/>
        </w:rPr>
        <w:t xml:space="preserve"> understand and </w:t>
      </w:r>
      <w:r w:rsidR="00542B86">
        <w:rPr>
          <w:rFonts w:ascii="Arial" w:hAnsi="Arial" w:cs="Arial"/>
          <w:sz w:val="22"/>
          <w:szCs w:val="22"/>
        </w:rPr>
        <w:t>respond</w:t>
      </w:r>
      <w:r w:rsidR="00A65EB7">
        <w:rPr>
          <w:rFonts w:ascii="Arial" w:hAnsi="Arial" w:cs="Arial"/>
          <w:sz w:val="22"/>
          <w:szCs w:val="22"/>
        </w:rPr>
        <w:t xml:space="preserve"> to what </w:t>
      </w:r>
      <w:proofErr w:type="gramStart"/>
      <w:r w:rsidR="00A65EB7">
        <w:rPr>
          <w:rFonts w:ascii="Arial" w:hAnsi="Arial" w:cs="Arial"/>
          <w:sz w:val="22"/>
          <w:szCs w:val="22"/>
        </w:rPr>
        <w:t>each individual</w:t>
      </w:r>
      <w:proofErr w:type="gramEnd"/>
      <w:r w:rsidR="00A65EB7">
        <w:rPr>
          <w:rFonts w:ascii="Arial" w:hAnsi="Arial" w:cs="Arial"/>
          <w:sz w:val="22"/>
          <w:szCs w:val="22"/>
        </w:rPr>
        <w:t xml:space="preserve"> in a community </w:t>
      </w:r>
      <w:r w:rsidR="00AD6A1F">
        <w:rPr>
          <w:rFonts w:ascii="Arial" w:hAnsi="Arial" w:cs="Arial"/>
          <w:sz w:val="22"/>
          <w:szCs w:val="22"/>
        </w:rPr>
        <w:t>desire</w:t>
      </w:r>
      <w:r w:rsidR="00915C1B">
        <w:rPr>
          <w:rFonts w:ascii="Arial" w:hAnsi="Arial" w:cs="Arial"/>
          <w:sz w:val="22"/>
          <w:szCs w:val="22"/>
        </w:rPr>
        <w:t>s</w:t>
      </w:r>
      <w:r w:rsidR="00A65EB7">
        <w:rPr>
          <w:rFonts w:ascii="Arial" w:hAnsi="Arial" w:cs="Arial"/>
          <w:sz w:val="22"/>
          <w:szCs w:val="22"/>
        </w:rPr>
        <w:t xml:space="preserve"> and need</w:t>
      </w:r>
      <w:r w:rsidR="00915C1B">
        <w:rPr>
          <w:rFonts w:ascii="Arial" w:hAnsi="Arial" w:cs="Arial"/>
          <w:sz w:val="22"/>
          <w:szCs w:val="22"/>
        </w:rPr>
        <w:t>s</w:t>
      </w:r>
      <w:r w:rsidR="00A65EB7">
        <w:rPr>
          <w:rFonts w:ascii="Arial" w:hAnsi="Arial" w:cs="Arial"/>
          <w:sz w:val="22"/>
          <w:szCs w:val="22"/>
        </w:rPr>
        <w:t>. Persons</w:t>
      </w:r>
      <w:r w:rsidR="00AD6A1F">
        <w:rPr>
          <w:rFonts w:ascii="Arial" w:hAnsi="Arial" w:cs="Arial"/>
          <w:sz w:val="22"/>
          <w:szCs w:val="22"/>
        </w:rPr>
        <w:t>’</w:t>
      </w:r>
      <w:r w:rsidR="00A65EB7">
        <w:rPr>
          <w:rFonts w:ascii="Arial" w:hAnsi="Arial" w:cs="Arial"/>
          <w:sz w:val="22"/>
          <w:szCs w:val="22"/>
        </w:rPr>
        <w:t xml:space="preserve"> contact details are collected and they receive live updates from their local policing team</w:t>
      </w:r>
      <w:r w:rsidR="00AD6A1F">
        <w:rPr>
          <w:rFonts w:ascii="Arial" w:hAnsi="Arial" w:cs="Arial"/>
          <w:sz w:val="22"/>
          <w:szCs w:val="22"/>
        </w:rPr>
        <w:t>.</w:t>
      </w:r>
      <w:r w:rsidR="004B3A33">
        <w:rPr>
          <w:rFonts w:ascii="Arial" w:hAnsi="Arial" w:cs="Arial"/>
          <w:sz w:val="22"/>
          <w:szCs w:val="22"/>
        </w:rPr>
        <w:t xml:space="preserve"> </w:t>
      </w:r>
      <w:r w:rsidR="00AD6A1F">
        <w:rPr>
          <w:rFonts w:ascii="Arial" w:hAnsi="Arial" w:cs="Arial"/>
          <w:sz w:val="22"/>
          <w:szCs w:val="22"/>
        </w:rPr>
        <w:t>Q</w:t>
      </w:r>
      <w:r w:rsidR="004B3A33">
        <w:rPr>
          <w:rFonts w:ascii="Arial" w:hAnsi="Arial" w:cs="Arial"/>
          <w:sz w:val="22"/>
          <w:szCs w:val="22"/>
        </w:rPr>
        <w:t>uestions can be asked and answered allowing everyone to know what is going on. Persons who</w:t>
      </w:r>
      <w:r w:rsidR="0077787E">
        <w:rPr>
          <w:rFonts w:ascii="Arial" w:hAnsi="Arial" w:cs="Arial"/>
          <w:sz w:val="22"/>
          <w:szCs w:val="22"/>
        </w:rPr>
        <w:t xml:space="preserve"> </w:t>
      </w:r>
      <w:r w:rsidR="004B3A33">
        <w:rPr>
          <w:rFonts w:ascii="Arial" w:hAnsi="Arial" w:cs="Arial"/>
          <w:sz w:val="22"/>
          <w:szCs w:val="22"/>
        </w:rPr>
        <w:t xml:space="preserve">would not usually have contact with the </w:t>
      </w:r>
      <w:r w:rsidR="006A4F21">
        <w:rPr>
          <w:rFonts w:ascii="Arial" w:hAnsi="Arial" w:cs="Arial"/>
          <w:sz w:val="22"/>
          <w:szCs w:val="22"/>
        </w:rPr>
        <w:t>Police</w:t>
      </w:r>
      <w:r w:rsidR="0077787E">
        <w:rPr>
          <w:rFonts w:ascii="Arial" w:hAnsi="Arial" w:cs="Arial"/>
          <w:sz w:val="22"/>
          <w:szCs w:val="22"/>
        </w:rPr>
        <w:t>,</w:t>
      </w:r>
      <w:r w:rsidR="006A4F21">
        <w:rPr>
          <w:rFonts w:ascii="Arial" w:hAnsi="Arial" w:cs="Arial"/>
          <w:sz w:val="22"/>
          <w:szCs w:val="22"/>
        </w:rPr>
        <w:t xml:space="preserve"> now have access to</w:t>
      </w:r>
      <w:r w:rsidR="00ED510B">
        <w:rPr>
          <w:rFonts w:ascii="Arial" w:hAnsi="Arial" w:cs="Arial"/>
          <w:sz w:val="22"/>
          <w:szCs w:val="22"/>
        </w:rPr>
        <w:t xml:space="preserve"> useful information</w:t>
      </w:r>
      <w:r w:rsidR="0077787E">
        <w:rPr>
          <w:rFonts w:ascii="Arial" w:hAnsi="Arial" w:cs="Arial"/>
          <w:sz w:val="22"/>
          <w:szCs w:val="22"/>
        </w:rPr>
        <w:t xml:space="preserve"> at their fingertips,</w:t>
      </w:r>
      <w:r w:rsidR="00ED510B">
        <w:rPr>
          <w:rFonts w:ascii="Arial" w:hAnsi="Arial" w:cs="Arial"/>
          <w:sz w:val="22"/>
          <w:szCs w:val="22"/>
        </w:rPr>
        <w:t xml:space="preserve"> building trust </w:t>
      </w:r>
      <w:r w:rsidR="00693ED1">
        <w:rPr>
          <w:rFonts w:ascii="Arial" w:hAnsi="Arial" w:cs="Arial"/>
          <w:sz w:val="22"/>
          <w:szCs w:val="22"/>
        </w:rPr>
        <w:t xml:space="preserve">once </w:t>
      </w:r>
      <w:r w:rsidR="00ED510B">
        <w:rPr>
          <w:rFonts w:ascii="Arial" w:hAnsi="Arial" w:cs="Arial"/>
          <w:sz w:val="22"/>
          <w:szCs w:val="22"/>
        </w:rPr>
        <w:t>again with the Police.</w:t>
      </w:r>
      <w:r w:rsidR="000C0179">
        <w:rPr>
          <w:rFonts w:ascii="Arial" w:hAnsi="Arial" w:cs="Arial"/>
          <w:sz w:val="22"/>
          <w:szCs w:val="22"/>
        </w:rPr>
        <w:t xml:space="preserve"> </w:t>
      </w:r>
    </w:p>
    <w:p w14:paraId="5962CE52" w14:textId="77777777" w:rsidR="00937099" w:rsidRDefault="00937099" w:rsidP="00937099">
      <w:pPr>
        <w:spacing w:line="257" w:lineRule="auto"/>
        <w:ind w:left="567" w:right="531"/>
        <w:rPr>
          <w:rFonts w:ascii="Arial" w:hAnsi="Arial" w:cs="Arial"/>
          <w:sz w:val="22"/>
          <w:szCs w:val="22"/>
        </w:rPr>
      </w:pPr>
    </w:p>
    <w:p w14:paraId="35BDD20A" w14:textId="0944C05E" w:rsidR="00ED59D7" w:rsidRDefault="00E875C2" w:rsidP="0063246D">
      <w:pPr>
        <w:spacing w:line="257" w:lineRule="auto"/>
        <w:ind w:left="567" w:right="531"/>
        <w:rPr>
          <w:rFonts w:ascii="Arial" w:hAnsi="Arial" w:cs="Arial"/>
          <w:sz w:val="22"/>
          <w:szCs w:val="22"/>
        </w:rPr>
      </w:pPr>
      <w:r>
        <w:rPr>
          <w:rFonts w:ascii="Arial" w:hAnsi="Arial" w:cs="Arial"/>
          <w:sz w:val="22"/>
          <w:szCs w:val="22"/>
        </w:rPr>
        <w:t>Stop and Search is a common and effective Police Power when used correctly</w:t>
      </w:r>
      <w:r w:rsidR="00591EEE">
        <w:rPr>
          <w:rFonts w:ascii="Arial" w:hAnsi="Arial" w:cs="Arial"/>
          <w:sz w:val="22"/>
          <w:szCs w:val="22"/>
        </w:rPr>
        <w:t xml:space="preserve">, it gives Police officers </w:t>
      </w:r>
      <w:r w:rsidR="00150E85">
        <w:rPr>
          <w:rFonts w:ascii="Arial" w:hAnsi="Arial" w:cs="Arial"/>
          <w:sz w:val="22"/>
          <w:szCs w:val="22"/>
        </w:rPr>
        <w:t xml:space="preserve">opportunity to </w:t>
      </w:r>
      <w:r w:rsidR="00D44269">
        <w:rPr>
          <w:rFonts w:ascii="Arial" w:hAnsi="Arial" w:cs="Arial"/>
          <w:sz w:val="22"/>
          <w:szCs w:val="22"/>
        </w:rPr>
        <w:t>confirm or negate an accusation or suspicion without having to arrest the person</w:t>
      </w:r>
      <w:r>
        <w:rPr>
          <w:rFonts w:ascii="Arial" w:hAnsi="Arial" w:cs="Arial"/>
          <w:sz w:val="22"/>
          <w:szCs w:val="22"/>
        </w:rPr>
        <w:t xml:space="preserve"> (</w:t>
      </w:r>
      <w:r w:rsidR="009000FF">
        <w:rPr>
          <w:rFonts w:ascii="Arial" w:hAnsi="Arial" w:cs="Arial"/>
          <w:sz w:val="22"/>
          <w:szCs w:val="22"/>
        </w:rPr>
        <w:t>College of Policing, 2017</w:t>
      </w:r>
      <w:r>
        <w:rPr>
          <w:rFonts w:ascii="Arial" w:hAnsi="Arial" w:cs="Arial"/>
          <w:sz w:val="22"/>
          <w:szCs w:val="22"/>
        </w:rPr>
        <w:t xml:space="preserve">). </w:t>
      </w:r>
      <w:r w:rsidR="001E543A">
        <w:rPr>
          <w:rFonts w:ascii="Arial" w:hAnsi="Arial" w:cs="Arial"/>
          <w:sz w:val="22"/>
          <w:szCs w:val="22"/>
        </w:rPr>
        <w:t>Contrary to this believe,</w:t>
      </w:r>
      <w:r>
        <w:rPr>
          <w:rFonts w:ascii="Arial" w:hAnsi="Arial" w:cs="Arial"/>
          <w:sz w:val="22"/>
          <w:szCs w:val="22"/>
        </w:rPr>
        <w:t xml:space="preserve"> </w:t>
      </w:r>
      <w:r w:rsidR="00B03627">
        <w:rPr>
          <w:rFonts w:ascii="Arial" w:hAnsi="Arial" w:cs="Arial"/>
          <w:sz w:val="22"/>
          <w:szCs w:val="22"/>
        </w:rPr>
        <w:t>this approach is</w:t>
      </w:r>
      <w:r>
        <w:rPr>
          <w:rFonts w:ascii="Arial" w:hAnsi="Arial" w:cs="Arial"/>
          <w:sz w:val="22"/>
          <w:szCs w:val="22"/>
        </w:rPr>
        <w:t xml:space="preserve"> often scrutinised</w:t>
      </w:r>
      <w:r w:rsidR="00DC0744">
        <w:rPr>
          <w:rFonts w:ascii="Arial" w:hAnsi="Arial" w:cs="Arial"/>
          <w:sz w:val="22"/>
          <w:szCs w:val="22"/>
        </w:rPr>
        <w:t xml:space="preserve">, with Police officers being accused of </w:t>
      </w:r>
      <w:r w:rsidR="003E1D79">
        <w:rPr>
          <w:rFonts w:ascii="Arial" w:hAnsi="Arial" w:cs="Arial"/>
          <w:sz w:val="22"/>
          <w:szCs w:val="22"/>
        </w:rPr>
        <w:t>not using it fairly and being racist</w:t>
      </w:r>
      <w:r w:rsidR="00D6328B">
        <w:rPr>
          <w:rFonts w:ascii="Arial" w:hAnsi="Arial" w:cs="Arial"/>
          <w:sz w:val="22"/>
          <w:szCs w:val="22"/>
        </w:rPr>
        <w:t xml:space="preserve"> through numerous targetin</w:t>
      </w:r>
      <w:r w:rsidR="00BA1985">
        <w:rPr>
          <w:rFonts w:ascii="Arial" w:hAnsi="Arial" w:cs="Arial"/>
          <w:sz w:val="22"/>
          <w:szCs w:val="22"/>
        </w:rPr>
        <w:t>g</w:t>
      </w:r>
      <w:r w:rsidR="003E1D79">
        <w:rPr>
          <w:rFonts w:ascii="Arial" w:hAnsi="Arial" w:cs="Arial"/>
          <w:sz w:val="22"/>
          <w:szCs w:val="22"/>
        </w:rPr>
        <w:t xml:space="preserve">. </w:t>
      </w:r>
      <w:r w:rsidR="001129E2">
        <w:rPr>
          <w:rFonts w:ascii="Arial" w:hAnsi="Arial" w:cs="Arial"/>
          <w:sz w:val="22"/>
          <w:szCs w:val="22"/>
        </w:rPr>
        <w:t xml:space="preserve">Her Majesty’s </w:t>
      </w:r>
      <w:r w:rsidR="00571B41">
        <w:rPr>
          <w:rFonts w:ascii="Arial" w:hAnsi="Arial" w:cs="Arial"/>
          <w:sz w:val="22"/>
          <w:szCs w:val="22"/>
        </w:rPr>
        <w:t>Inspectorate</w:t>
      </w:r>
      <w:r w:rsidR="001129E2">
        <w:rPr>
          <w:rFonts w:ascii="Arial" w:hAnsi="Arial" w:cs="Arial"/>
          <w:sz w:val="22"/>
          <w:szCs w:val="22"/>
        </w:rPr>
        <w:t xml:space="preserve"> of Constabulary and Fire and Rescue Services</w:t>
      </w:r>
      <w:r w:rsidR="00BA1985">
        <w:rPr>
          <w:rFonts w:ascii="Arial" w:hAnsi="Arial" w:cs="Arial"/>
          <w:sz w:val="22"/>
          <w:szCs w:val="22"/>
        </w:rPr>
        <w:t xml:space="preserve"> (2021)</w:t>
      </w:r>
      <w:r w:rsidR="001129E2">
        <w:rPr>
          <w:rFonts w:ascii="Arial" w:hAnsi="Arial" w:cs="Arial"/>
          <w:sz w:val="22"/>
          <w:szCs w:val="22"/>
        </w:rPr>
        <w:t xml:space="preserve"> </w:t>
      </w:r>
      <w:r w:rsidR="004205D1">
        <w:rPr>
          <w:rFonts w:ascii="Arial" w:hAnsi="Arial" w:cs="Arial"/>
          <w:sz w:val="22"/>
          <w:szCs w:val="22"/>
        </w:rPr>
        <w:t>documented in a report</w:t>
      </w:r>
      <w:r w:rsidR="00571B41">
        <w:rPr>
          <w:rFonts w:ascii="Arial" w:hAnsi="Arial" w:cs="Arial"/>
          <w:sz w:val="22"/>
          <w:szCs w:val="22"/>
        </w:rPr>
        <w:t xml:space="preserve"> about stop and search</w:t>
      </w:r>
      <w:r w:rsidR="00DD2F10">
        <w:rPr>
          <w:rFonts w:ascii="Arial" w:hAnsi="Arial" w:cs="Arial"/>
          <w:sz w:val="22"/>
          <w:szCs w:val="22"/>
        </w:rPr>
        <w:t>,</w:t>
      </w:r>
      <w:r w:rsidR="004205D1">
        <w:rPr>
          <w:rFonts w:ascii="Arial" w:hAnsi="Arial" w:cs="Arial"/>
          <w:sz w:val="22"/>
          <w:szCs w:val="22"/>
        </w:rPr>
        <w:t xml:space="preserve"> </w:t>
      </w:r>
      <w:r w:rsidR="004205D1" w:rsidRPr="00BA1985">
        <w:rPr>
          <w:rFonts w:ascii="Arial" w:hAnsi="Arial" w:cs="Arial"/>
          <w:sz w:val="22"/>
          <w:szCs w:val="22"/>
        </w:rPr>
        <w:t>“</w:t>
      </w:r>
      <w:r w:rsidR="00ED59D7" w:rsidRPr="00BA1985">
        <w:rPr>
          <w:rFonts w:ascii="Arial" w:hAnsi="Arial" w:cs="Arial"/>
          <w:sz w:val="22"/>
          <w:szCs w:val="22"/>
        </w:rPr>
        <w:t>For some, particularly Black, Asian and Minority Ethnic people, it can reinforce the perception that there is a culture of discrimination</w:t>
      </w:r>
      <w:r w:rsidR="003E1D79" w:rsidRPr="00BA1985">
        <w:rPr>
          <w:rFonts w:ascii="Arial" w:hAnsi="Arial" w:cs="Arial"/>
          <w:sz w:val="22"/>
          <w:szCs w:val="22"/>
        </w:rPr>
        <w:t xml:space="preserve"> </w:t>
      </w:r>
      <w:r w:rsidR="00ED59D7" w:rsidRPr="00BA1985">
        <w:rPr>
          <w:rFonts w:ascii="Arial" w:hAnsi="Arial" w:cs="Arial"/>
          <w:sz w:val="22"/>
          <w:szCs w:val="22"/>
        </w:rPr>
        <w:t>within the police</w:t>
      </w:r>
      <w:r w:rsidR="004205D1" w:rsidRPr="00BA1985">
        <w:rPr>
          <w:rFonts w:ascii="Arial" w:hAnsi="Arial" w:cs="Arial"/>
          <w:sz w:val="22"/>
          <w:szCs w:val="22"/>
        </w:rPr>
        <w:t>”.</w:t>
      </w:r>
      <w:r w:rsidR="00BA1985">
        <w:rPr>
          <w:rFonts w:ascii="Arial" w:hAnsi="Arial" w:cs="Arial"/>
          <w:b/>
          <w:bCs/>
          <w:sz w:val="22"/>
          <w:szCs w:val="22"/>
        </w:rPr>
        <w:t xml:space="preserve"> </w:t>
      </w:r>
      <w:r w:rsidR="00B505FC">
        <w:rPr>
          <w:rFonts w:ascii="Arial" w:hAnsi="Arial" w:cs="Arial"/>
          <w:sz w:val="22"/>
          <w:szCs w:val="22"/>
        </w:rPr>
        <w:t xml:space="preserve">Statistics </w:t>
      </w:r>
      <w:r w:rsidR="001D3A2C">
        <w:rPr>
          <w:rFonts w:ascii="Arial" w:hAnsi="Arial" w:cs="Arial"/>
          <w:sz w:val="22"/>
          <w:szCs w:val="22"/>
        </w:rPr>
        <w:t xml:space="preserve">show that stop and search </w:t>
      </w:r>
      <w:r w:rsidR="00E60604">
        <w:rPr>
          <w:rFonts w:ascii="Arial" w:hAnsi="Arial" w:cs="Arial"/>
          <w:sz w:val="22"/>
          <w:szCs w:val="22"/>
        </w:rPr>
        <w:t>on ethnic minorities are starting to decreas</w:t>
      </w:r>
      <w:r w:rsidR="00E83062">
        <w:rPr>
          <w:rFonts w:ascii="Arial" w:hAnsi="Arial" w:cs="Arial"/>
          <w:sz w:val="22"/>
          <w:szCs w:val="22"/>
        </w:rPr>
        <w:t>e</w:t>
      </w:r>
      <w:r w:rsidR="00DD2F10">
        <w:rPr>
          <w:rFonts w:ascii="Arial" w:hAnsi="Arial" w:cs="Arial"/>
          <w:sz w:val="22"/>
          <w:szCs w:val="22"/>
        </w:rPr>
        <w:t>. H</w:t>
      </w:r>
      <w:r w:rsidR="00E83062">
        <w:rPr>
          <w:rFonts w:ascii="Arial" w:hAnsi="Arial" w:cs="Arial"/>
          <w:sz w:val="22"/>
          <w:szCs w:val="22"/>
        </w:rPr>
        <w:t>owever</w:t>
      </w:r>
      <w:r w:rsidR="005213A6">
        <w:rPr>
          <w:rFonts w:ascii="Arial" w:hAnsi="Arial" w:cs="Arial"/>
          <w:sz w:val="22"/>
          <w:szCs w:val="22"/>
        </w:rPr>
        <w:t>,</w:t>
      </w:r>
      <w:r w:rsidR="00E83062">
        <w:rPr>
          <w:rFonts w:ascii="Arial" w:hAnsi="Arial" w:cs="Arial"/>
          <w:sz w:val="22"/>
          <w:szCs w:val="22"/>
        </w:rPr>
        <w:t xml:space="preserve"> they still represent a large proportion of who is stop</w:t>
      </w:r>
      <w:r w:rsidR="00961C0F">
        <w:rPr>
          <w:rFonts w:ascii="Arial" w:hAnsi="Arial" w:cs="Arial"/>
          <w:sz w:val="22"/>
          <w:szCs w:val="22"/>
        </w:rPr>
        <w:t>ped</w:t>
      </w:r>
      <w:r w:rsidR="00E83062">
        <w:rPr>
          <w:rFonts w:ascii="Arial" w:hAnsi="Arial" w:cs="Arial"/>
          <w:sz w:val="22"/>
          <w:szCs w:val="22"/>
        </w:rPr>
        <w:t xml:space="preserve"> and searched</w:t>
      </w:r>
      <w:r w:rsidR="008555CE">
        <w:rPr>
          <w:rFonts w:ascii="Arial" w:hAnsi="Arial" w:cs="Arial"/>
          <w:sz w:val="22"/>
          <w:szCs w:val="22"/>
        </w:rPr>
        <w:t xml:space="preserve">, </w:t>
      </w:r>
      <w:r w:rsidR="00000843">
        <w:rPr>
          <w:rFonts w:ascii="Arial" w:hAnsi="Arial" w:cs="Arial"/>
          <w:sz w:val="22"/>
          <w:szCs w:val="22"/>
        </w:rPr>
        <w:t>“</w:t>
      </w:r>
      <w:r w:rsidR="008555CE" w:rsidRPr="008555CE">
        <w:rPr>
          <w:rFonts w:ascii="Arial" w:hAnsi="Arial" w:cs="Arial"/>
          <w:sz w:val="22"/>
          <w:szCs w:val="22"/>
        </w:rPr>
        <w:t xml:space="preserve">there were 24.5 stop and searches for every 1,000 black people, and 5.9 for every </w:t>
      </w:r>
      <w:r w:rsidR="00A178B4" w:rsidRPr="008555CE">
        <w:rPr>
          <w:rFonts w:ascii="Arial" w:hAnsi="Arial" w:cs="Arial"/>
          <w:sz w:val="22"/>
          <w:szCs w:val="22"/>
        </w:rPr>
        <w:t>1,000-white</w:t>
      </w:r>
      <w:r w:rsidR="008555CE" w:rsidRPr="008555CE">
        <w:rPr>
          <w:rFonts w:ascii="Arial" w:hAnsi="Arial" w:cs="Arial"/>
          <w:sz w:val="22"/>
          <w:szCs w:val="22"/>
        </w:rPr>
        <w:t xml:space="preserve"> people</w:t>
      </w:r>
      <w:r w:rsidR="00000843">
        <w:rPr>
          <w:rFonts w:ascii="Arial" w:hAnsi="Arial" w:cs="Arial"/>
          <w:sz w:val="22"/>
          <w:szCs w:val="22"/>
        </w:rPr>
        <w:t>” (Home Office, 2024)</w:t>
      </w:r>
      <w:r w:rsidR="00E83062">
        <w:rPr>
          <w:rFonts w:ascii="Arial" w:hAnsi="Arial" w:cs="Arial"/>
          <w:sz w:val="22"/>
          <w:szCs w:val="22"/>
        </w:rPr>
        <w:t>.</w:t>
      </w:r>
      <w:r w:rsidR="00D109AE">
        <w:rPr>
          <w:rFonts w:ascii="Arial" w:hAnsi="Arial" w:cs="Arial"/>
          <w:sz w:val="22"/>
          <w:szCs w:val="22"/>
        </w:rPr>
        <w:t xml:space="preserve"> One reason to this </w:t>
      </w:r>
      <w:r w:rsidR="00E53A6F">
        <w:rPr>
          <w:rFonts w:ascii="Arial" w:hAnsi="Arial" w:cs="Arial"/>
          <w:sz w:val="22"/>
          <w:szCs w:val="22"/>
        </w:rPr>
        <w:t>may be due to</w:t>
      </w:r>
      <w:r w:rsidR="00663728">
        <w:rPr>
          <w:rFonts w:ascii="Arial" w:hAnsi="Arial" w:cs="Arial"/>
          <w:sz w:val="22"/>
          <w:szCs w:val="22"/>
        </w:rPr>
        <w:t xml:space="preserve"> the </w:t>
      </w:r>
      <w:r w:rsidR="00512280">
        <w:rPr>
          <w:rFonts w:ascii="Arial" w:hAnsi="Arial" w:cs="Arial"/>
          <w:sz w:val="22"/>
          <w:szCs w:val="22"/>
        </w:rPr>
        <w:t>introduction of Body Worn Video (BWV)</w:t>
      </w:r>
      <w:r w:rsidR="00A178B4">
        <w:rPr>
          <w:rFonts w:ascii="Arial" w:hAnsi="Arial" w:cs="Arial"/>
          <w:sz w:val="22"/>
          <w:szCs w:val="22"/>
        </w:rPr>
        <w:t>,</w:t>
      </w:r>
      <w:r w:rsidR="00512280">
        <w:rPr>
          <w:rFonts w:ascii="Arial" w:hAnsi="Arial" w:cs="Arial"/>
          <w:sz w:val="22"/>
          <w:szCs w:val="22"/>
        </w:rPr>
        <w:t xml:space="preserve"> </w:t>
      </w:r>
      <w:r w:rsidR="00E53A6F">
        <w:rPr>
          <w:rFonts w:ascii="Arial" w:hAnsi="Arial" w:cs="Arial"/>
          <w:sz w:val="22"/>
          <w:szCs w:val="22"/>
        </w:rPr>
        <w:t>present</w:t>
      </w:r>
      <w:r w:rsidR="00512280">
        <w:rPr>
          <w:rFonts w:ascii="Arial" w:hAnsi="Arial" w:cs="Arial"/>
          <w:sz w:val="22"/>
          <w:szCs w:val="22"/>
        </w:rPr>
        <w:t xml:space="preserve"> on all officers when conducting </w:t>
      </w:r>
      <w:r w:rsidR="00D109AE">
        <w:rPr>
          <w:rFonts w:ascii="Arial" w:hAnsi="Arial" w:cs="Arial"/>
          <w:sz w:val="22"/>
          <w:szCs w:val="22"/>
        </w:rPr>
        <w:t xml:space="preserve">a </w:t>
      </w:r>
      <w:r w:rsidR="00512280">
        <w:rPr>
          <w:rFonts w:ascii="Arial" w:hAnsi="Arial" w:cs="Arial"/>
          <w:sz w:val="22"/>
          <w:szCs w:val="22"/>
        </w:rPr>
        <w:t>stop and search</w:t>
      </w:r>
      <w:r w:rsidR="00D109AE">
        <w:rPr>
          <w:rFonts w:ascii="Arial" w:hAnsi="Arial" w:cs="Arial"/>
          <w:sz w:val="22"/>
          <w:szCs w:val="22"/>
        </w:rPr>
        <w:t xml:space="preserve">. </w:t>
      </w:r>
      <w:r w:rsidR="00E67828">
        <w:rPr>
          <w:rFonts w:ascii="Arial" w:hAnsi="Arial" w:cs="Arial"/>
          <w:sz w:val="22"/>
          <w:szCs w:val="22"/>
        </w:rPr>
        <w:t xml:space="preserve">Whilst the </w:t>
      </w:r>
      <w:r w:rsidR="00D109AE">
        <w:rPr>
          <w:rFonts w:ascii="Arial" w:hAnsi="Arial" w:cs="Arial"/>
          <w:sz w:val="22"/>
          <w:szCs w:val="22"/>
        </w:rPr>
        <w:t xml:space="preserve">BWV </w:t>
      </w:r>
      <w:r w:rsidR="00E67828">
        <w:rPr>
          <w:rFonts w:ascii="Arial" w:hAnsi="Arial" w:cs="Arial"/>
          <w:sz w:val="22"/>
          <w:szCs w:val="22"/>
        </w:rPr>
        <w:t xml:space="preserve">is </w:t>
      </w:r>
      <w:r w:rsidR="00D109AE">
        <w:rPr>
          <w:rFonts w:ascii="Arial" w:hAnsi="Arial" w:cs="Arial"/>
          <w:sz w:val="22"/>
          <w:szCs w:val="22"/>
        </w:rPr>
        <w:t>there to protect the person being searched</w:t>
      </w:r>
      <w:r w:rsidR="00E67828">
        <w:rPr>
          <w:rFonts w:ascii="Arial" w:hAnsi="Arial" w:cs="Arial"/>
          <w:sz w:val="22"/>
          <w:szCs w:val="22"/>
        </w:rPr>
        <w:t>, it is</w:t>
      </w:r>
      <w:r w:rsidR="00D109AE">
        <w:rPr>
          <w:rFonts w:ascii="Arial" w:hAnsi="Arial" w:cs="Arial"/>
          <w:sz w:val="22"/>
          <w:szCs w:val="22"/>
        </w:rPr>
        <w:t xml:space="preserve"> also </w:t>
      </w:r>
      <w:r w:rsidR="00E67828">
        <w:rPr>
          <w:rFonts w:ascii="Arial" w:hAnsi="Arial" w:cs="Arial"/>
          <w:sz w:val="22"/>
          <w:szCs w:val="22"/>
        </w:rPr>
        <w:t xml:space="preserve">able </w:t>
      </w:r>
      <w:r w:rsidR="00D109AE">
        <w:rPr>
          <w:rFonts w:ascii="Arial" w:hAnsi="Arial" w:cs="Arial"/>
          <w:sz w:val="22"/>
          <w:szCs w:val="22"/>
        </w:rPr>
        <w:t>to protect the Police officer against complaints.</w:t>
      </w:r>
      <w:r w:rsidR="00744B48">
        <w:rPr>
          <w:rFonts w:ascii="Arial" w:hAnsi="Arial" w:cs="Arial"/>
          <w:sz w:val="22"/>
          <w:szCs w:val="22"/>
        </w:rPr>
        <w:t xml:space="preserve"> </w:t>
      </w:r>
      <w:r w:rsidR="00B03B82">
        <w:rPr>
          <w:rFonts w:ascii="Arial" w:hAnsi="Arial" w:cs="Arial"/>
          <w:sz w:val="22"/>
          <w:szCs w:val="22"/>
        </w:rPr>
        <w:t xml:space="preserve">Officers refer to BWV as a </w:t>
      </w:r>
      <w:r w:rsidR="00B03B82" w:rsidRPr="00A178B4">
        <w:rPr>
          <w:rFonts w:ascii="Arial" w:hAnsi="Arial" w:cs="Arial"/>
          <w:sz w:val="22"/>
          <w:szCs w:val="22"/>
        </w:rPr>
        <w:t>“safety blanket”</w:t>
      </w:r>
      <w:r w:rsidR="00676944">
        <w:rPr>
          <w:rFonts w:ascii="Arial" w:hAnsi="Arial" w:cs="Arial"/>
          <w:sz w:val="22"/>
          <w:szCs w:val="22"/>
        </w:rPr>
        <w:t xml:space="preserve"> (</w:t>
      </w:r>
      <w:r w:rsidR="007B1150">
        <w:rPr>
          <w:rFonts w:ascii="Arial" w:hAnsi="Arial" w:cs="Arial"/>
          <w:sz w:val="22"/>
          <w:szCs w:val="22"/>
        </w:rPr>
        <w:t>Harrison, K. et al, 2021</w:t>
      </w:r>
      <w:r w:rsidR="00797AA9">
        <w:rPr>
          <w:rFonts w:ascii="Arial" w:hAnsi="Arial" w:cs="Arial"/>
          <w:sz w:val="22"/>
          <w:szCs w:val="22"/>
        </w:rPr>
        <w:t xml:space="preserve">, </w:t>
      </w:r>
      <w:r w:rsidR="006D625E">
        <w:t>p. 369</w:t>
      </w:r>
      <w:r w:rsidR="00E015A9">
        <w:rPr>
          <w:rFonts w:ascii="Arial" w:hAnsi="Arial" w:cs="Arial"/>
          <w:sz w:val="22"/>
          <w:szCs w:val="22"/>
        </w:rPr>
        <w:t>)</w:t>
      </w:r>
      <w:r w:rsidR="00B03B82">
        <w:rPr>
          <w:rFonts w:ascii="Arial" w:hAnsi="Arial" w:cs="Arial"/>
          <w:sz w:val="22"/>
          <w:szCs w:val="22"/>
        </w:rPr>
        <w:t xml:space="preserve"> against complaints</w:t>
      </w:r>
      <w:r w:rsidR="00E67828">
        <w:rPr>
          <w:rFonts w:ascii="Arial" w:hAnsi="Arial" w:cs="Arial"/>
          <w:sz w:val="22"/>
          <w:szCs w:val="22"/>
        </w:rPr>
        <w:t>, t</w:t>
      </w:r>
      <w:r w:rsidR="00715DB2">
        <w:rPr>
          <w:rFonts w:ascii="Arial" w:hAnsi="Arial" w:cs="Arial"/>
          <w:sz w:val="22"/>
          <w:szCs w:val="22"/>
        </w:rPr>
        <w:t xml:space="preserve">hus encouraging officers to conduct stop and search when necessary </w:t>
      </w:r>
      <w:r w:rsidR="00846294">
        <w:rPr>
          <w:rFonts w:ascii="Arial" w:hAnsi="Arial" w:cs="Arial"/>
          <w:sz w:val="22"/>
          <w:szCs w:val="22"/>
        </w:rPr>
        <w:t>and</w:t>
      </w:r>
      <w:r w:rsidR="00E67828">
        <w:rPr>
          <w:rFonts w:ascii="Arial" w:hAnsi="Arial" w:cs="Arial"/>
          <w:sz w:val="22"/>
          <w:szCs w:val="22"/>
        </w:rPr>
        <w:t xml:space="preserve"> within</w:t>
      </w:r>
      <w:r w:rsidR="00846294">
        <w:rPr>
          <w:rFonts w:ascii="Arial" w:hAnsi="Arial" w:cs="Arial"/>
          <w:sz w:val="22"/>
          <w:szCs w:val="22"/>
        </w:rPr>
        <w:t xml:space="preserve"> legal</w:t>
      </w:r>
      <w:r w:rsidR="00E67828">
        <w:rPr>
          <w:rFonts w:ascii="Arial" w:hAnsi="Arial" w:cs="Arial"/>
          <w:sz w:val="22"/>
          <w:szCs w:val="22"/>
        </w:rPr>
        <w:t>ity,</w:t>
      </w:r>
      <w:r w:rsidR="00846294">
        <w:rPr>
          <w:rFonts w:ascii="Arial" w:hAnsi="Arial" w:cs="Arial"/>
          <w:sz w:val="22"/>
          <w:szCs w:val="22"/>
        </w:rPr>
        <w:t xml:space="preserve"> without the </w:t>
      </w:r>
      <w:r w:rsidR="00676944">
        <w:rPr>
          <w:rFonts w:ascii="Arial" w:hAnsi="Arial" w:cs="Arial"/>
          <w:sz w:val="22"/>
          <w:szCs w:val="22"/>
        </w:rPr>
        <w:t>fear of a complaint</w:t>
      </w:r>
      <w:r w:rsidR="00334D94">
        <w:rPr>
          <w:rFonts w:ascii="Arial" w:hAnsi="Arial" w:cs="Arial"/>
          <w:sz w:val="22"/>
          <w:szCs w:val="22"/>
        </w:rPr>
        <w:t xml:space="preserve"> and therefore able to </w:t>
      </w:r>
      <w:r w:rsidR="005060AF">
        <w:rPr>
          <w:rFonts w:ascii="Arial" w:hAnsi="Arial" w:cs="Arial"/>
          <w:sz w:val="22"/>
          <w:szCs w:val="22"/>
        </w:rPr>
        <w:t>conduct their duty to the highest standard.</w:t>
      </w:r>
      <w:r w:rsidR="00676944">
        <w:rPr>
          <w:rFonts w:ascii="Arial" w:hAnsi="Arial" w:cs="Arial"/>
          <w:sz w:val="22"/>
          <w:szCs w:val="22"/>
        </w:rPr>
        <w:t xml:space="preserve"> </w:t>
      </w:r>
    </w:p>
    <w:p w14:paraId="0A645223" w14:textId="77777777" w:rsidR="00A11400" w:rsidRDefault="00A11400" w:rsidP="004205D1">
      <w:pPr>
        <w:spacing w:line="257" w:lineRule="auto"/>
        <w:ind w:left="567" w:right="531"/>
        <w:rPr>
          <w:rFonts w:ascii="Arial" w:hAnsi="Arial" w:cs="Arial"/>
          <w:sz w:val="22"/>
          <w:szCs w:val="22"/>
        </w:rPr>
      </w:pPr>
    </w:p>
    <w:p w14:paraId="1FDC7D82" w14:textId="2357138F" w:rsidR="00D07B21" w:rsidRDefault="004A1527" w:rsidP="00B369B4">
      <w:pPr>
        <w:spacing w:line="257" w:lineRule="auto"/>
        <w:ind w:left="567" w:right="531"/>
        <w:rPr>
          <w:rFonts w:ascii="Arial" w:hAnsi="Arial" w:cs="Arial"/>
          <w:sz w:val="22"/>
          <w:szCs w:val="22"/>
        </w:rPr>
      </w:pPr>
      <w:r>
        <w:rPr>
          <w:rFonts w:ascii="Arial" w:hAnsi="Arial" w:cs="Arial"/>
          <w:sz w:val="22"/>
          <w:szCs w:val="22"/>
        </w:rPr>
        <w:t xml:space="preserve">To </w:t>
      </w:r>
      <w:r w:rsidR="00C82705">
        <w:rPr>
          <w:rFonts w:ascii="Arial" w:hAnsi="Arial" w:cs="Arial"/>
          <w:sz w:val="22"/>
          <w:szCs w:val="22"/>
        </w:rPr>
        <w:t>p</w:t>
      </w:r>
      <w:r>
        <w:rPr>
          <w:rFonts w:ascii="Arial" w:hAnsi="Arial" w:cs="Arial"/>
          <w:sz w:val="22"/>
          <w:szCs w:val="22"/>
        </w:rPr>
        <w:t xml:space="preserve">olice a community successfully it is important that the Police </w:t>
      </w:r>
      <w:r w:rsidR="00954032">
        <w:rPr>
          <w:rFonts w:ascii="Arial" w:hAnsi="Arial" w:cs="Arial"/>
          <w:sz w:val="22"/>
          <w:szCs w:val="22"/>
        </w:rPr>
        <w:t xml:space="preserve">force reflects the community it is serving. </w:t>
      </w:r>
      <w:r w:rsidR="00776AA1">
        <w:rPr>
          <w:rFonts w:ascii="Arial" w:hAnsi="Arial" w:cs="Arial"/>
          <w:sz w:val="22"/>
          <w:szCs w:val="22"/>
        </w:rPr>
        <w:t>As society becomes more diverse</w:t>
      </w:r>
      <w:r w:rsidR="005E4429">
        <w:rPr>
          <w:rFonts w:ascii="Arial" w:hAnsi="Arial" w:cs="Arial"/>
          <w:sz w:val="22"/>
          <w:szCs w:val="22"/>
        </w:rPr>
        <w:t>,</w:t>
      </w:r>
      <w:r w:rsidR="00776AA1">
        <w:rPr>
          <w:rFonts w:ascii="Arial" w:hAnsi="Arial" w:cs="Arial"/>
          <w:sz w:val="22"/>
          <w:szCs w:val="22"/>
        </w:rPr>
        <w:t xml:space="preserve"> </w:t>
      </w:r>
      <w:r w:rsidR="00FF6C52">
        <w:rPr>
          <w:rFonts w:ascii="Arial" w:hAnsi="Arial" w:cs="Arial"/>
          <w:sz w:val="22"/>
          <w:szCs w:val="22"/>
        </w:rPr>
        <w:t xml:space="preserve">South Wales </w:t>
      </w:r>
      <w:r w:rsidR="005E4429">
        <w:rPr>
          <w:rFonts w:ascii="Arial" w:hAnsi="Arial" w:cs="Arial"/>
          <w:sz w:val="22"/>
          <w:szCs w:val="22"/>
        </w:rPr>
        <w:t>P</w:t>
      </w:r>
      <w:r w:rsidR="00FF6C52">
        <w:rPr>
          <w:rFonts w:ascii="Arial" w:hAnsi="Arial" w:cs="Arial"/>
          <w:sz w:val="22"/>
          <w:szCs w:val="22"/>
        </w:rPr>
        <w:t>olice</w:t>
      </w:r>
      <w:r w:rsidR="00D25E78">
        <w:rPr>
          <w:rFonts w:ascii="Arial" w:hAnsi="Arial" w:cs="Arial"/>
          <w:sz w:val="22"/>
          <w:szCs w:val="22"/>
        </w:rPr>
        <w:t xml:space="preserve"> has adapted by creating</w:t>
      </w:r>
      <w:r w:rsidR="005D7B2E">
        <w:rPr>
          <w:rFonts w:ascii="Arial" w:hAnsi="Arial" w:cs="Arial"/>
          <w:sz w:val="22"/>
          <w:szCs w:val="22"/>
        </w:rPr>
        <w:t xml:space="preserve"> a Positive Action team within recruitment</w:t>
      </w:r>
      <w:r w:rsidR="005E4429">
        <w:rPr>
          <w:rFonts w:ascii="Arial" w:hAnsi="Arial" w:cs="Arial"/>
          <w:sz w:val="22"/>
          <w:szCs w:val="22"/>
        </w:rPr>
        <w:t>,</w:t>
      </w:r>
      <w:r w:rsidR="005D7B2E">
        <w:rPr>
          <w:rFonts w:ascii="Arial" w:hAnsi="Arial" w:cs="Arial"/>
          <w:sz w:val="22"/>
          <w:szCs w:val="22"/>
        </w:rPr>
        <w:t xml:space="preserve"> wh</w:t>
      </w:r>
      <w:r w:rsidR="005E4429">
        <w:rPr>
          <w:rFonts w:ascii="Arial" w:hAnsi="Arial" w:cs="Arial"/>
          <w:sz w:val="22"/>
          <w:szCs w:val="22"/>
        </w:rPr>
        <w:t>ose primary goal is to</w:t>
      </w:r>
      <w:r w:rsidR="005D7B2E">
        <w:rPr>
          <w:rFonts w:ascii="Arial" w:hAnsi="Arial" w:cs="Arial"/>
          <w:sz w:val="22"/>
          <w:szCs w:val="22"/>
        </w:rPr>
        <w:t xml:space="preserve"> aid persons from </w:t>
      </w:r>
      <w:r w:rsidR="00E87039">
        <w:rPr>
          <w:rFonts w:ascii="Arial" w:hAnsi="Arial" w:cs="Arial"/>
          <w:sz w:val="22"/>
          <w:szCs w:val="22"/>
        </w:rPr>
        <w:t>underrepresented</w:t>
      </w:r>
      <w:r w:rsidR="00F85327">
        <w:rPr>
          <w:rFonts w:ascii="Arial" w:hAnsi="Arial" w:cs="Arial"/>
          <w:sz w:val="22"/>
          <w:szCs w:val="22"/>
        </w:rPr>
        <w:t xml:space="preserve"> </w:t>
      </w:r>
      <w:r w:rsidR="00901649">
        <w:rPr>
          <w:rFonts w:ascii="Arial" w:hAnsi="Arial" w:cs="Arial"/>
          <w:sz w:val="22"/>
          <w:szCs w:val="22"/>
        </w:rPr>
        <w:t>groups apply for a career in the Police</w:t>
      </w:r>
      <w:r w:rsidR="00773459">
        <w:rPr>
          <w:rFonts w:ascii="Arial" w:hAnsi="Arial" w:cs="Arial"/>
          <w:sz w:val="22"/>
          <w:szCs w:val="22"/>
        </w:rPr>
        <w:t>. Stubbs, G. (2021)</w:t>
      </w:r>
      <w:r w:rsidR="0074642B">
        <w:rPr>
          <w:rFonts w:ascii="Arial" w:hAnsi="Arial" w:cs="Arial"/>
          <w:sz w:val="22"/>
          <w:szCs w:val="22"/>
        </w:rPr>
        <w:t xml:space="preserve"> conducted a study into Positive Action schemes in the U</w:t>
      </w:r>
      <w:r w:rsidR="00467CE1">
        <w:rPr>
          <w:rFonts w:ascii="Arial" w:hAnsi="Arial" w:cs="Arial"/>
          <w:sz w:val="22"/>
          <w:szCs w:val="22"/>
        </w:rPr>
        <w:t>nited Kingdom</w:t>
      </w:r>
      <w:r w:rsidR="0074642B">
        <w:rPr>
          <w:rFonts w:ascii="Arial" w:hAnsi="Arial" w:cs="Arial"/>
          <w:sz w:val="22"/>
          <w:szCs w:val="22"/>
        </w:rPr>
        <w:t xml:space="preserve"> and found that</w:t>
      </w:r>
      <w:r w:rsidR="002E15CD">
        <w:rPr>
          <w:rFonts w:ascii="Arial" w:hAnsi="Arial" w:cs="Arial"/>
          <w:sz w:val="22"/>
          <w:szCs w:val="22"/>
        </w:rPr>
        <w:t xml:space="preserve"> they</w:t>
      </w:r>
      <w:r w:rsidR="0074642B">
        <w:rPr>
          <w:rFonts w:ascii="Arial" w:hAnsi="Arial" w:cs="Arial"/>
          <w:sz w:val="22"/>
          <w:szCs w:val="22"/>
        </w:rPr>
        <w:t xml:space="preserve"> </w:t>
      </w:r>
      <w:r w:rsidR="002E15CD">
        <w:rPr>
          <w:rFonts w:ascii="Arial" w:hAnsi="Arial" w:cs="Arial"/>
          <w:sz w:val="22"/>
          <w:szCs w:val="22"/>
        </w:rPr>
        <w:t>“</w:t>
      </w:r>
      <w:r w:rsidR="002E15CD" w:rsidRPr="002E15CD">
        <w:rPr>
          <w:rFonts w:ascii="Arial" w:hAnsi="Arial" w:cs="Arial"/>
          <w:sz w:val="22"/>
          <w:szCs w:val="22"/>
        </w:rPr>
        <w:t>represent distributive unfairness</w:t>
      </w:r>
      <w:r w:rsidR="002E15CD">
        <w:rPr>
          <w:rFonts w:ascii="Arial" w:hAnsi="Arial" w:cs="Arial"/>
          <w:sz w:val="22"/>
          <w:szCs w:val="22"/>
        </w:rPr>
        <w:t>”</w:t>
      </w:r>
      <w:r w:rsidR="00773459">
        <w:rPr>
          <w:rFonts w:ascii="Arial" w:hAnsi="Arial" w:cs="Arial"/>
          <w:sz w:val="22"/>
          <w:szCs w:val="22"/>
        </w:rPr>
        <w:t xml:space="preserve">, </w:t>
      </w:r>
      <w:r w:rsidR="00357AC1">
        <w:rPr>
          <w:rFonts w:ascii="Arial" w:hAnsi="Arial" w:cs="Arial"/>
          <w:sz w:val="22"/>
          <w:szCs w:val="22"/>
        </w:rPr>
        <w:t xml:space="preserve">with </w:t>
      </w:r>
      <w:r w:rsidR="006A5402">
        <w:rPr>
          <w:rFonts w:ascii="Arial" w:hAnsi="Arial" w:cs="Arial"/>
          <w:sz w:val="22"/>
          <w:szCs w:val="22"/>
        </w:rPr>
        <w:t>more</w:t>
      </w:r>
      <w:r w:rsidR="00CC0407">
        <w:rPr>
          <w:rFonts w:ascii="Arial" w:hAnsi="Arial" w:cs="Arial"/>
          <w:sz w:val="22"/>
          <w:szCs w:val="22"/>
        </w:rPr>
        <w:t xml:space="preserve"> resources only being given to candidates from </w:t>
      </w:r>
      <w:r w:rsidR="00E87039">
        <w:rPr>
          <w:rFonts w:ascii="Arial" w:hAnsi="Arial" w:cs="Arial"/>
          <w:sz w:val="22"/>
          <w:szCs w:val="22"/>
        </w:rPr>
        <w:t>underrepresented</w:t>
      </w:r>
      <w:r w:rsidR="00CC0407">
        <w:rPr>
          <w:rFonts w:ascii="Arial" w:hAnsi="Arial" w:cs="Arial"/>
          <w:sz w:val="22"/>
          <w:szCs w:val="22"/>
        </w:rPr>
        <w:t xml:space="preserve"> background. Ho</w:t>
      </w:r>
      <w:r w:rsidR="00EB44A7">
        <w:rPr>
          <w:rFonts w:ascii="Arial" w:hAnsi="Arial" w:cs="Arial"/>
          <w:sz w:val="22"/>
          <w:szCs w:val="22"/>
        </w:rPr>
        <w:t>wever</w:t>
      </w:r>
      <w:r w:rsidR="00CC0407">
        <w:rPr>
          <w:rFonts w:ascii="Arial" w:hAnsi="Arial" w:cs="Arial"/>
          <w:sz w:val="22"/>
          <w:szCs w:val="22"/>
        </w:rPr>
        <w:t xml:space="preserve">, when speaking to serving Police Officers </w:t>
      </w:r>
      <w:r w:rsidR="004016A1">
        <w:rPr>
          <w:rFonts w:ascii="Arial" w:hAnsi="Arial" w:cs="Arial"/>
          <w:sz w:val="22"/>
          <w:szCs w:val="22"/>
        </w:rPr>
        <w:t>they have</w:t>
      </w:r>
      <w:r w:rsidR="001D255F">
        <w:rPr>
          <w:rFonts w:ascii="Arial" w:hAnsi="Arial" w:cs="Arial"/>
          <w:sz w:val="22"/>
          <w:szCs w:val="22"/>
        </w:rPr>
        <w:t xml:space="preserve"> been unhappy with the current </w:t>
      </w:r>
      <w:r w:rsidR="00990D50">
        <w:rPr>
          <w:rFonts w:ascii="Arial" w:hAnsi="Arial" w:cs="Arial"/>
          <w:sz w:val="22"/>
          <w:szCs w:val="22"/>
        </w:rPr>
        <w:t>levels of representation in force.</w:t>
      </w:r>
      <w:r w:rsidR="00B369B4">
        <w:rPr>
          <w:rFonts w:ascii="Arial" w:hAnsi="Arial" w:cs="Arial"/>
          <w:sz w:val="22"/>
          <w:szCs w:val="22"/>
        </w:rPr>
        <w:t xml:space="preserve"> </w:t>
      </w:r>
    </w:p>
    <w:p w14:paraId="241372EF" w14:textId="77777777" w:rsidR="00EB44A7" w:rsidRDefault="00EB44A7" w:rsidP="00DD420C">
      <w:pPr>
        <w:spacing w:line="257" w:lineRule="auto"/>
        <w:ind w:right="531"/>
        <w:rPr>
          <w:rFonts w:ascii="Arial" w:hAnsi="Arial" w:cs="Arial"/>
          <w:sz w:val="22"/>
          <w:szCs w:val="22"/>
        </w:rPr>
      </w:pPr>
    </w:p>
    <w:p w14:paraId="6D656A22" w14:textId="10D5D608" w:rsidR="00EB44A7" w:rsidRDefault="00EB44A7" w:rsidP="00937099">
      <w:pPr>
        <w:spacing w:line="257" w:lineRule="auto"/>
        <w:ind w:left="567" w:right="531"/>
        <w:rPr>
          <w:rFonts w:ascii="Arial" w:hAnsi="Arial" w:cs="Arial"/>
          <w:sz w:val="22"/>
          <w:szCs w:val="22"/>
        </w:rPr>
      </w:pPr>
      <w:r>
        <w:rPr>
          <w:rFonts w:ascii="Arial" w:hAnsi="Arial" w:cs="Arial"/>
          <w:sz w:val="22"/>
          <w:szCs w:val="22"/>
        </w:rPr>
        <w:t xml:space="preserve">To conclude this essay, it can be clearly noted that the Police force </w:t>
      </w:r>
      <w:r w:rsidR="00082D0D">
        <w:rPr>
          <w:rFonts w:ascii="Arial" w:hAnsi="Arial" w:cs="Arial"/>
          <w:sz w:val="22"/>
          <w:szCs w:val="22"/>
        </w:rPr>
        <w:t>is</w:t>
      </w:r>
      <w:r>
        <w:rPr>
          <w:rFonts w:ascii="Arial" w:hAnsi="Arial" w:cs="Arial"/>
          <w:sz w:val="22"/>
          <w:szCs w:val="22"/>
        </w:rPr>
        <w:t xml:space="preserve"> taking forward strides </w:t>
      </w:r>
      <w:r w:rsidR="00474B6A">
        <w:rPr>
          <w:rFonts w:ascii="Arial" w:hAnsi="Arial" w:cs="Arial"/>
          <w:sz w:val="22"/>
          <w:szCs w:val="22"/>
        </w:rPr>
        <w:t>to</w:t>
      </w:r>
      <w:r>
        <w:rPr>
          <w:rFonts w:ascii="Arial" w:hAnsi="Arial" w:cs="Arial"/>
          <w:sz w:val="22"/>
          <w:szCs w:val="22"/>
        </w:rPr>
        <w:t xml:space="preserve"> </w:t>
      </w:r>
      <w:r w:rsidR="00963F76">
        <w:rPr>
          <w:rFonts w:ascii="Arial" w:hAnsi="Arial" w:cs="Arial"/>
          <w:sz w:val="22"/>
          <w:szCs w:val="22"/>
        </w:rPr>
        <w:t xml:space="preserve">follow the trend of diversity within the UK. Through new strategies such as ‘South Wales Listens’ </w:t>
      </w:r>
      <w:r w:rsidR="00513C25">
        <w:rPr>
          <w:rFonts w:ascii="Arial" w:hAnsi="Arial" w:cs="Arial"/>
          <w:sz w:val="22"/>
          <w:szCs w:val="22"/>
        </w:rPr>
        <w:t>and ‘Positive Action’, and improving tactics to policing on the streets</w:t>
      </w:r>
      <w:r w:rsidR="00111375">
        <w:rPr>
          <w:rFonts w:ascii="Arial" w:hAnsi="Arial" w:cs="Arial"/>
          <w:sz w:val="22"/>
          <w:szCs w:val="22"/>
        </w:rPr>
        <w:t xml:space="preserve">, the force endeavours to establish a positive </w:t>
      </w:r>
      <w:r w:rsidR="001237D6">
        <w:rPr>
          <w:rFonts w:ascii="Arial" w:hAnsi="Arial" w:cs="Arial"/>
          <w:sz w:val="22"/>
          <w:szCs w:val="22"/>
        </w:rPr>
        <w:t xml:space="preserve">approach to serving their community. </w:t>
      </w:r>
      <w:r w:rsidR="00E07EF2">
        <w:rPr>
          <w:rFonts w:ascii="Arial" w:hAnsi="Arial" w:cs="Arial"/>
          <w:sz w:val="22"/>
          <w:szCs w:val="22"/>
        </w:rPr>
        <w:t xml:space="preserve">However, </w:t>
      </w:r>
      <w:r w:rsidR="008D6767">
        <w:rPr>
          <w:rFonts w:ascii="Arial" w:hAnsi="Arial" w:cs="Arial"/>
          <w:sz w:val="22"/>
          <w:szCs w:val="22"/>
        </w:rPr>
        <w:t xml:space="preserve">with so much negativity and correlation to </w:t>
      </w:r>
      <w:r w:rsidR="006A0A0F">
        <w:rPr>
          <w:rFonts w:ascii="Arial" w:hAnsi="Arial" w:cs="Arial"/>
          <w:sz w:val="22"/>
          <w:szCs w:val="22"/>
        </w:rPr>
        <w:t xml:space="preserve">the policing of the past, the Police Force </w:t>
      </w:r>
      <w:r w:rsidR="00082D0D">
        <w:rPr>
          <w:rFonts w:ascii="Arial" w:hAnsi="Arial" w:cs="Arial"/>
          <w:sz w:val="22"/>
          <w:szCs w:val="22"/>
        </w:rPr>
        <w:t>must</w:t>
      </w:r>
      <w:r w:rsidR="0031337E">
        <w:rPr>
          <w:rFonts w:ascii="Arial" w:hAnsi="Arial" w:cs="Arial"/>
          <w:sz w:val="22"/>
          <w:szCs w:val="22"/>
        </w:rPr>
        <w:t xml:space="preserve"> maintain a proactive approach to </w:t>
      </w:r>
      <w:r w:rsidR="002B6C2D">
        <w:rPr>
          <w:rFonts w:ascii="Arial" w:hAnsi="Arial" w:cs="Arial"/>
          <w:sz w:val="22"/>
          <w:szCs w:val="22"/>
        </w:rPr>
        <w:t>improve relations with the community</w:t>
      </w:r>
      <w:r w:rsidR="00082D0D">
        <w:rPr>
          <w:rFonts w:ascii="Arial" w:hAnsi="Arial" w:cs="Arial"/>
          <w:sz w:val="22"/>
          <w:szCs w:val="22"/>
        </w:rPr>
        <w:t xml:space="preserve">. </w:t>
      </w:r>
    </w:p>
    <w:p w14:paraId="142F844F" w14:textId="77777777" w:rsidR="003905AC" w:rsidRDefault="003905AC" w:rsidP="00937099">
      <w:pPr>
        <w:spacing w:line="257" w:lineRule="auto"/>
        <w:ind w:left="567" w:right="531"/>
        <w:rPr>
          <w:rFonts w:ascii="Arial" w:hAnsi="Arial" w:cs="Arial"/>
          <w:sz w:val="22"/>
          <w:szCs w:val="22"/>
        </w:rPr>
      </w:pPr>
    </w:p>
    <w:p w14:paraId="01F16DE0" w14:textId="63E26E71" w:rsidR="003905AC" w:rsidRDefault="003905AC" w:rsidP="00937099">
      <w:pPr>
        <w:spacing w:line="257" w:lineRule="auto"/>
        <w:ind w:left="567" w:right="531"/>
        <w:rPr>
          <w:rFonts w:ascii="Arial" w:hAnsi="Arial" w:cs="Arial"/>
          <w:sz w:val="22"/>
          <w:szCs w:val="22"/>
        </w:rPr>
      </w:pPr>
      <w:r>
        <w:rPr>
          <w:rFonts w:ascii="Arial" w:hAnsi="Arial" w:cs="Arial"/>
          <w:sz w:val="22"/>
          <w:szCs w:val="22"/>
        </w:rPr>
        <w:t>Word count- 1018</w:t>
      </w:r>
    </w:p>
    <w:p w14:paraId="6E3F2A01" w14:textId="77777777" w:rsidR="001209FB" w:rsidRDefault="001209FB" w:rsidP="00937099">
      <w:pPr>
        <w:spacing w:line="257" w:lineRule="auto"/>
        <w:ind w:left="567" w:right="531"/>
        <w:rPr>
          <w:rFonts w:ascii="Arial" w:hAnsi="Arial" w:cs="Arial"/>
          <w:sz w:val="22"/>
          <w:szCs w:val="22"/>
        </w:rPr>
      </w:pPr>
    </w:p>
    <w:p w14:paraId="6A4C3683" w14:textId="28ADD4D4" w:rsidR="004A6851" w:rsidRDefault="001209FB" w:rsidP="004A6851">
      <w:pPr>
        <w:spacing w:line="257" w:lineRule="auto"/>
        <w:ind w:left="567" w:right="531"/>
        <w:rPr>
          <w:rFonts w:ascii="Arial" w:hAnsi="Arial" w:cs="Arial"/>
          <w:sz w:val="22"/>
          <w:szCs w:val="22"/>
        </w:rPr>
      </w:pPr>
      <w:r>
        <w:rPr>
          <w:rFonts w:ascii="Arial" w:hAnsi="Arial" w:cs="Arial"/>
          <w:sz w:val="22"/>
          <w:szCs w:val="22"/>
        </w:rPr>
        <w:lastRenderedPageBreak/>
        <w:t>Reference</w:t>
      </w:r>
      <w:r w:rsidR="0083324C">
        <w:rPr>
          <w:rFonts w:ascii="Arial" w:hAnsi="Arial" w:cs="Arial"/>
          <w:sz w:val="22"/>
          <w:szCs w:val="22"/>
        </w:rPr>
        <w:t xml:space="preserve"> List</w:t>
      </w:r>
    </w:p>
    <w:p w14:paraId="08D41DDA" w14:textId="77777777" w:rsidR="004A6851" w:rsidRDefault="004A6851" w:rsidP="00092127">
      <w:pPr>
        <w:spacing w:line="257" w:lineRule="auto"/>
        <w:ind w:left="567" w:right="531"/>
        <w:rPr>
          <w:rFonts w:ascii="Arial" w:hAnsi="Arial" w:cs="Arial"/>
          <w:sz w:val="22"/>
          <w:szCs w:val="22"/>
        </w:rPr>
      </w:pPr>
    </w:p>
    <w:p w14:paraId="646F21CA" w14:textId="77777777" w:rsidR="004A6851" w:rsidRPr="00E87039" w:rsidRDefault="004A6851" w:rsidP="0083324C">
      <w:pPr>
        <w:spacing w:line="257" w:lineRule="auto"/>
        <w:ind w:right="531"/>
        <w:rPr>
          <w:rFonts w:ascii="Arial" w:hAnsi="Arial" w:cs="Arial"/>
          <w:sz w:val="22"/>
          <w:szCs w:val="22"/>
        </w:rPr>
      </w:pPr>
    </w:p>
    <w:p w14:paraId="167026B7" w14:textId="77777777" w:rsidR="004A6851" w:rsidRDefault="004A6851" w:rsidP="00200CD0">
      <w:pPr>
        <w:spacing w:line="257" w:lineRule="auto"/>
        <w:ind w:left="567" w:right="531"/>
        <w:rPr>
          <w:rFonts w:ascii="Arial" w:hAnsi="Arial" w:cs="Arial"/>
          <w:sz w:val="22"/>
          <w:szCs w:val="22"/>
        </w:rPr>
      </w:pPr>
      <w:r>
        <w:rPr>
          <w:rFonts w:ascii="Arial" w:hAnsi="Arial" w:cs="Arial"/>
          <w:sz w:val="22"/>
          <w:szCs w:val="22"/>
        </w:rPr>
        <w:t>Andrews, T.</w:t>
      </w:r>
      <w:r w:rsidRPr="00EF4355">
        <w:rPr>
          <w:rFonts w:ascii="Arial" w:hAnsi="Arial" w:cs="Arial"/>
          <w:sz w:val="22"/>
          <w:szCs w:val="22"/>
        </w:rPr>
        <w:t xml:space="preserve"> (2025) The ‘</w:t>
      </w:r>
      <w:proofErr w:type="spellStart"/>
      <w:r w:rsidRPr="00EF4355">
        <w:rPr>
          <w:rFonts w:ascii="Arial" w:hAnsi="Arial" w:cs="Arial"/>
          <w:sz w:val="22"/>
          <w:szCs w:val="22"/>
        </w:rPr>
        <w:t>Peelian</w:t>
      </w:r>
      <w:proofErr w:type="spellEnd"/>
      <w:r w:rsidRPr="00EF4355">
        <w:rPr>
          <w:rFonts w:ascii="Arial" w:hAnsi="Arial" w:cs="Arial"/>
          <w:sz w:val="22"/>
          <w:szCs w:val="22"/>
        </w:rPr>
        <w:t xml:space="preserve"> Principles’: their historical and contemporary veracity, Policing and Society, 35:5, 584-602, DOI: 10.1080/10439463.2024.2436078</w:t>
      </w:r>
      <w:r>
        <w:rPr>
          <w:rFonts w:ascii="Arial" w:hAnsi="Arial" w:cs="Arial"/>
          <w:sz w:val="22"/>
          <w:szCs w:val="22"/>
        </w:rPr>
        <w:t xml:space="preserve">. Available at: </w:t>
      </w:r>
      <w:hyperlink r:id="rId9" w:history="1">
        <w:r w:rsidRPr="00107A69">
          <w:rPr>
            <w:rStyle w:val="Hyperlink"/>
            <w:rFonts w:ascii="Arial" w:hAnsi="Arial" w:cs="Arial"/>
            <w:sz w:val="22"/>
            <w:szCs w:val="22"/>
          </w:rPr>
          <w:t>https://doi.org/10.1080/10439463.2024.2436078</w:t>
        </w:r>
      </w:hyperlink>
      <w:r>
        <w:rPr>
          <w:rFonts w:ascii="Arial" w:hAnsi="Arial" w:cs="Arial"/>
          <w:sz w:val="22"/>
          <w:szCs w:val="22"/>
        </w:rPr>
        <w:t xml:space="preserve"> (Accessed: 05 September 2025).</w:t>
      </w:r>
    </w:p>
    <w:p w14:paraId="6F628037" w14:textId="77777777" w:rsidR="0083324C" w:rsidRDefault="0083324C" w:rsidP="00200CD0">
      <w:pPr>
        <w:spacing w:line="257" w:lineRule="auto"/>
        <w:ind w:left="567" w:right="531"/>
        <w:rPr>
          <w:rFonts w:ascii="Arial" w:hAnsi="Arial" w:cs="Arial"/>
          <w:sz w:val="22"/>
          <w:szCs w:val="22"/>
        </w:rPr>
      </w:pPr>
    </w:p>
    <w:p w14:paraId="45182B5B" w14:textId="77777777" w:rsidR="0083324C" w:rsidRDefault="0083324C" w:rsidP="00200CD0">
      <w:pPr>
        <w:spacing w:line="257" w:lineRule="auto"/>
        <w:ind w:left="567" w:right="531"/>
        <w:rPr>
          <w:rFonts w:ascii="Arial" w:hAnsi="Arial" w:cs="Arial"/>
          <w:sz w:val="22"/>
          <w:szCs w:val="22"/>
        </w:rPr>
      </w:pPr>
    </w:p>
    <w:p w14:paraId="6789F645" w14:textId="77777777" w:rsidR="004A6851" w:rsidRDefault="004A6851" w:rsidP="005B1694">
      <w:pPr>
        <w:spacing w:line="257" w:lineRule="auto"/>
        <w:ind w:left="567" w:right="531"/>
        <w:rPr>
          <w:rFonts w:ascii="Arial" w:hAnsi="Arial" w:cs="Arial"/>
          <w:sz w:val="22"/>
          <w:szCs w:val="22"/>
        </w:rPr>
      </w:pPr>
      <w:r w:rsidRPr="005B1694">
        <w:rPr>
          <w:rFonts w:ascii="Arial" w:hAnsi="Arial" w:cs="Arial"/>
          <w:sz w:val="22"/>
          <w:szCs w:val="22"/>
        </w:rPr>
        <w:t xml:space="preserve">College of Policing (2015) </w:t>
      </w:r>
      <w:r w:rsidRPr="005B1694">
        <w:rPr>
          <w:rFonts w:ascii="Arial" w:hAnsi="Arial" w:cs="Arial"/>
          <w:i/>
          <w:iCs/>
          <w:sz w:val="22"/>
          <w:szCs w:val="22"/>
        </w:rPr>
        <w:t>Professional standards | college of policing</w:t>
      </w:r>
      <w:r w:rsidRPr="005B1694">
        <w:rPr>
          <w:rFonts w:ascii="Arial" w:hAnsi="Arial" w:cs="Arial"/>
          <w:sz w:val="22"/>
          <w:szCs w:val="22"/>
        </w:rPr>
        <w:t xml:space="preserve">, </w:t>
      </w:r>
      <w:r w:rsidRPr="005B1694">
        <w:rPr>
          <w:rFonts w:ascii="Arial" w:hAnsi="Arial" w:cs="Arial"/>
          <w:i/>
          <w:iCs/>
          <w:sz w:val="22"/>
          <w:szCs w:val="22"/>
        </w:rPr>
        <w:t>Professional Standards - Authorised Professional Practice</w:t>
      </w:r>
      <w:r w:rsidRPr="005B1694">
        <w:rPr>
          <w:rFonts w:ascii="Arial" w:hAnsi="Arial" w:cs="Arial"/>
          <w:sz w:val="22"/>
          <w:szCs w:val="22"/>
        </w:rPr>
        <w:t xml:space="preserve">. Available at: </w:t>
      </w:r>
      <w:hyperlink r:id="rId10" w:history="1">
        <w:r w:rsidRPr="005B1694">
          <w:rPr>
            <w:rStyle w:val="Hyperlink"/>
            <w:rFonts w:ascii="Arial" w:hAnsi="Arial" w:cs="Arial"/>
            <w:sz w:val="22"/>
            <w:szCs w:val="22"/>
          </w:rPr>
          <w:t>https://www.college.police.uk/app/professional-standards</w:t>
        </w:r>
      </w:hyperlink>
      <w:r>
        <w:rPr>
          <w:rFonts w:ascii="Arial" w:hAnsi="Arial" w:cs="Arial"/>
          <w:sz w:val="22"/>
          <w:szCs w:val="22"/>
        </w:rPr>
        <w:t xml:space="preserve"> </w:t>
      </w:r>
      <w:r w:rsidRPr="005B1694">
        <w:rPr>
          <w:rFonts w:ascii="Arial" w:hAnsi="Arial" w:cs="Arial"/>
          <w:sz w:val="22"/>
          <w:szCs w:val="22"/>
        </w:rPr>
        <w:t xml:space="preserve">(Accessed: 05 September 2025). </w:t>
      </w:r>
    </w:p>
    <w:p w14:paraId="106D6708" w14:textId="77777777" w:rsidR="0083324C" w:rsidRDefault="0083324C" w:rsidP="005B1694">
      <w:pPr>
        <w:spacing w:line="257" w:lineRule="auto"/>
        <w:ind w:left="567" w:right="531"/>
        <w:rPr>
          <w:rFonts w:ascii="Arial" w:hAnsi="Arial" w:cs="Arial"/>
          <w:sz w:val="22"/>
          <w:szCs w:val="22"/>
        </w:rPr>
      </w:pPr>
    </w:p>
    <w:p w14:paraId="01852210" w14:textId="77777777" w:rsidR="0083324C" w:rsidRDefault="0083324C" w:rsidP="005B1694">
      <w:pPr>
        <w:spacing w:line="257" w:lineRule="auto"/>
        <w:ind w:left="567" w:right="531"/>
        <w:rPr>
          <w:rFonts w:ascii="Arial" w:hAnsi="Arial" w:cs="Arial"/>
          <w:sz w:val="22"/>
          <w:szCs w:val="22"/>
        </w:rPr>
      </w:pPr>
    </w:p>
    <w:p w14:paraId="4129E4F9" w14:textId="7477F3AA" w:rsidR="000646E8" w:rsidRDefault="000646E8" w:rsidP="005B1694">
      <w:pPr>
        <w:spacing w:line="257" w:lineRule="auto"/>
        <w:ind w:left="567" w:right="531"/>
        <w:rPr>
          <w:rFonts w:ascii="Arial" w:hAnsi="Arial" w:cs="Arial"/>
          <w:sz w:val="22"/>
          <w:szCs w:val="22"/>
        </w:rPr>
      </w:pPr>
      <w:r>
        <w:rPr>
          <w:rFonts w:ascii="Arial" w:hAnsi="Arial" w:cs="Arial"/>
          <w:sz w:val="22"/>
          <w:szCs w:val="22"/>
        </w:rPr>
        <w:t xml:space="preserve">College of Policing </w:t>
      </w:r>
      <w:r w:rsidR="00AB11DC">
        <w:rPr>
          <w:rFonts w:ascii="Arial" w:hAnsi="Arial" w:cs="Arial"/>
          <w:sz w:val="22"/>
          <w:szCs w:val="22"/>
        </w:rPr>
        <w:t xml:space="preserve">(2017) </w:t>
      </w:r>
      <w:r w:rsidR="00AB11DC" w:rsidRPr="00AB11DC">
        <w:rPr>
          <w:rFonts w:ascii="Arial" w:hAnsi="Arial" w:cs="Arial"/>
          <w:i/>
          <w:iCs/>
          <w:sz w:val="22"/>
          <w:szCs w:val="22"/>
        </w:rPr>
        <w:t>Stop and Search</w:t>
      </w:r>
      <w:r w:rsidR="0029133D">
        <w:rPr>
          <w:rFonts w:ascii="Arial" w:hAnsi="Arial" w:cs="Arial"/>
          <w:sz w:val="22"/>
          <w:szCs w:val="22"/>
        </w:rPr>
        <w:t xml:space="preserve">. Available at: </w:t>
      </w:r>
      <w:hyperlink r:id="rId11" w:history="1">
        <w:r w:rsidR="0029133D" w:rsidRPr="00975E08">
          <w:rPr>
            <w:rStyle w:val="Hyperlink"/>
            <w:rFonts w:ascii="Arial" w:hAnsi="Arial" w:cs="Arial"/>
            <w:sz w:val="22"/>
            <w:szCs w:val="22"/>
          </w:rPr>
          <w:t>https://www.college.police.uk/app/stop-and-search/stop-and-search</w:t>
        </w:r>
      </w:hyperlink>
      <w:r w:rsidR="0029133D">
        <w:rPr>
          <w:rFonts w:ascii="Arial" w:hAnsi="Arial" w:cs="Arial"/>
          <w:sz w:val="22"/>
          <w:szCs w:val="22"/>
        </w:rPr>
        <w:t xml:space="preserve"> </w:t>
      </w:r>
      <w:r w:rsidR="009000FF">
        <w:rPr>
          <w:rFonts w:ascii="Arial" w:hAnsi="Arial" w:cs="Arial"/>
          <w:sz w:val="22"/>
          <w:szCs w:val="22"/>
        </w:rPr>
        <w:t>[Accessed: 13/11/2025]</w:t>
      </w:r>
    </w:p>
    <w:p w14:paraId="095B737F" w14:textId="77777777" w:rsidR="0083324C" w:rsidRDefault="0083324C" w:rsidP="005B1694">
      <w:pPr>
        <w:spacing w:line="257" w:lineRule="auto"/>
        <w:ind w:left="567" w:right="531"/>
        <w:rPr>
          <w:rFonts w:ascii="Arial" w:hAnsi="Arial" w:cs="Arial"/>
          <w:sz w:val="22"/>
          <w:szCs w:val="22"/>
        </w:rPr>
      </w:pPr>
    </w:p>
    <w:p w14:paraId="5504D400" w14:textId="77777777" w:rsidR="0083324C" w:rsidRDefault="0083324C" w:rsidP="005B1694">
      <w:pPr>
        <w:spacing w:line="257" w:lineRule="auto"/>
        <w:ind w:left="567" w:right="531"/>
        <w:rPr>
          <w:rFonts w:ascii="Arial" w:hAnsi="Arial" w:cs="Arial"/>
          <w:sz w:val="22"/>
          <w:szCs w:val="22"/>
        </w:rPr>
      </w:pPr>
    </w:p>
    <w:p w14:paraId="32B9B352" w14:textId="77777777" w:rsidR="004A6851" w:rsidRDefault="004A6851" w:rsidP="00200CD0">
      <w:pPr>
        <w:spacing w:line="257" w:lineRule="auto"/>
        <w:ind w:left="567" w:right="531"/>
        <w:rPr>
          <w:rFonts w:ascii="Arial" w:hAnsi="Arial" w:cs="Arial"/>
          <w:sz w:val="22"/>
          <w:szCs w:val="22"/>
        </w:rPr>
      </w:pPr>
      <w:r w:rsidRPr="00200CD0">
        <w:rPr>
          <w:rFonts w:ascii="Arial" w:hAnsi="Arial" w:cs="Arial"/>
          <w:sz w:val="22"/>
          <w:szCs w:val="22"/>
        </w:rPr>
        <w:t xml:space="preserve">Garlick, S. (2022) </w:t>
      </w:r>
      <w:r w:rsidRPr="00200CD0">
        <w:rPr>
          <w:rFonts w:ascii="Arial" w:hAnsi="Arial" w:cs="Arial"/>
          <w:i/>
          <w:iCs/>
          <w:sz w:val="22"/>
          <w:szCs w:val="22"/>
        </w:rPr>
        <w:t>Ethnic Group, England and Wales: Census 2021</w:t>
      </w:r>
      <w:r w:rsidRPr="00200CD0">
        <w:rPr>
          <w:rFonts w:ascii="Arial" w:hAnsi="Arial" w:cs="Arial"/>
          <w:sz w:val="22"/>
          <w:szCs w:val="22"/>
        </w:rPr>
        <w:t xml:space="preserve">, </w:t>
      </w:r>
      <w:r w:rsidRPr="00200CD0">
        <w:rPr>
          <w:rFonts w:ascii="Arial" w:hAnsi="Arial" w:cs="Arial"/>
          <w:i/>
          <w:iCs/>
          <w:sz w:val="22"/>
          <w:szCs w:val="22"/>
        </w:rPr>
        <w:t>Ethnic group, England and Wales - Office for National Statistics</w:t>
      </w:r>
      <w:r w:rsidRPr="00200CD0">
        <w:rPr>
          <w:rFonts w:ascii="Arial" w:hAnsi="Arial" w:cs="Arial"/>
          <w:sz w:val="22"/>
          <w:szCs w:val="22"/>
        </w:rPr>
        <w:t xml:space="preserve">. Available at: </w:t>
      </w:r>
      <w:hyperlink r:id="rId12" w:history="1">
        <w:r w:rsidRPr="00200CD0">
          <w:rPr>
            <w:rStyle w:val="Hyperlink"/>
            <w:rFonts w:ascii="Arial" w:hAnsi="Arial" w:cs="Arial"/>
            <w:sz w:val="22"/>
            <w:szCs w:val="22"/>
          </w:rPr>
          <w:t>https://www.ons.gov.uk/peoplepopulationandcommunity/culturalidentity/ethnicity/bulletins/ethnicgroupenglandandwales/census2021</w:t>
        </w:r>
      </w:hyperlink>
      <w:r>
        <w:rPr>
          <w:rFonts w:ascii="Arial" w:hAnsi="Arial" w:cs="Arial"/>
          <w:sz w:val="22"/>
          <w:szCs w:val="22"/>
        </w:rPr>
        <w:t xml:space="preserve"> </w:t>
      </w:r>
      <w:r w:rsidRPr="00200CD0">
        <w:rPr>
          <w:rFonts w:ascii="Arial" w:hAnsi="Arial" w:cs="Arial"/>
          <w:sz w:val="22"/>
          <w:szCs w:val="22"/>
        </w:rPr>
        <w:t xml:space="preserve">(Accessed: 05 September 2025). </w:t>
      </w:r>
    </w:p>
    <w:p w14:paraId="54B84EA3" w14:textId="77777777" w:rsidR="0083324C" w:rsidRDefault="0083324C" w:rsidP="00200CD0">
      <w:pPr>
        <w:spacing w:line="257" w:lineRule="auto"/>
        <w:ind w:left="567" w:right="531"/>
        <w:rPr>
          <w:rFonts w:ascii="Arial" w:hAnsi="Arial" w:cs="Arial"/>
          <w:sz w:val="22"/>
          <w:szCs w:val="22"/>
        </w:rPr>
      </w:pPr>
    </w:p>
    <w:p w14:paraId="4B998F4A" w14:textId="77777777" w:rsidR="0083324C" w:rsidRDefault="0083324C" w:rsidP="00200CD0">
      <w:pPr>
        <w:spacing w:line="257" w:lineRule="auto"/>
        <w:ind w:left="567" w:right="531"/>
        <w:rPr>
          <w:rFonts w:ascii="Arial" w:hAnsi="Arial" w:cs="Arial"/>
          <w:sz w:val="22"/>
          <w:szCs w:val="22"/>
        </w:rPr>
      </w:pPr>
    </w:p>
    <w:p w14:paraId="19212D1A" w14:textId="77777777" w:rsidR="004A6851" w:rsidRDefault="004A6851" w:rsidP="007B1150">
      <w:pPr>
        <w:spacing w:line="257" w:lineRule="auto"/>
        <w:ind w:left="567" w:right="531"/>
        <w:rPr>
          <w:rFonts w:ascii="Arial" w:hAnsi="Arial" w:cs="Arial"/>
          <w:sz w:val="22"/>
          <w:szCs w:val="22"/>
        </w:rPr>
      </w:pPr>
      <w:r w:rsidRPr="007B1150">
        <w:rPr>
          <w:rFonts w:ascii="Arial" w:hAnsi="Arial" w:cs="Arial"/>
          <w:sz w:val="22"/>
          <w:szCs w:val="22"/>
        </w:rPr>
        <w:t xml:space="preserve">Harrison, K., </w:t>
      </w:r>
      <w:proofErr w:type="spellStart"/>
      <w:r w:rsidRPr="007B1150">
        <w:rPr>
          <w:rFonts w:ascii="Arial" w:hAnsi="Arial" w:cs="Arial"/>
          <w:sz w:val="22"/>
          <w:szCs w:val="22"/>
        </w:rPr>
        <w:t>L’Hoiry</w:t>
      </w:r>
      <w:proofErr w:type="spellEnd"/>
      <w:r w:rsidRPr="007B1150">
        <w:rPr>
          <w:rFonts w:ascii="Arial" w:hAnsi="Arial" w:cs="Arial"/>
          <w:sz w:val="22"/>
          <w:szCs w:val="22"/>
        </w:rPr>
        <w:t xml:space="preserve">, X. and </w:t>
      </w:r>
      <w:proofErr w:type="spellStart"/>
      <w:r w:rsidRPr="007B1150">
        <w:rPr>
          <w:rFonts w:ascii="Arial" w:hAnsi="Arial" w:cs="Arial"/>
          <w:sz w:val="22"/>
          <w:szCs w:val="22"/>
        </w:rPr>
        <w:t>Santorso</w:t>
      </w:r>
      <w:proofErr w:type="spellEnd"/>
      <w:r w:rsidRPr="007B1150">
        <w:rPr>
          <w:rFonts w:ascii="Arial" w:hAnsi="Arial" w:cs="Arial"/>
          <w:sz w:val="22"/>
          <w:szCs w:val="22"/>
        </w:rPr>
        <w:t xml:space="preserve">, S. (2021) ‘Exploring the impact of body-worn video on the everyday behaviours of police officers’, </w:t>
      </w:r>
      <w:r w:rsidRPr="007B1150">
        <w:rPr>
          <w:rFonts w:ascii="Arial" w:hAnsi="Arial" w:cs="Arial"/>
          <w:i/>
          <w:iCs/>
          <w:sz w:val="22"/>
          <w:szCs w:val="22"/>
        </w:rPr>
        <w:t>The Police Journal: Theory, Practice and Principles</w:t>
      </w:r>
      <w:r w:rsidRPr="007B1150">
        <w:rPr>
          <w:rFonts w:ascii="Arial" w:hAnsi="Arial" w:cs="Arial"/>
          <w:sz w:val="22"/>
          <w:szCs w:val="22"/>
        </w:rPr>
        <w:t xml:space="preserve">, 95(2), pp. 363–377. doi:10.1177/0032258x211000834. </w:t>
      </w:r>
    </w:p>
    <w:p w14:paraId="77DAB6BD" w14:textId="77777777" w:rsidR="0087212B" w:rsidRDefault="0087212B" w:rsidP="007B1150">
      <w:pPr>
        <w:spacing w:line="257" w:lineRule="auto"/>
        <w:ind w:left="567" w:right="531"/>
        <w:rPr>
          <w:rFonts w:ascii="Arial" w:hAnsi="Arial" w:cs="Arial"/>
          <w:sz w:val="22"/>
          <w:szCs w:val="22"/>
        </w:rPr>
      </w:pPr>
    </w:p>
    <w:p w14:paraId="752F2597" w14:textId="77777777" w:rsidR="0087212B" w:rsidRDefault="0087212B" w:rsidP="007B1150">
      <w:pPr>
        <w:spacing w:line="257" w:lineRule="auto"/>
        <w:ind w:left="567" w:right="531"/>
        <w:rPr>
          <w:rFonts w:ascii="Arial" w:hAnsi="Arial" w:cs="Arial"/>
          <w:sz w:val="22"/>
          <w:szCs w:val="22"/>
        </w:rPr>
      </w:pPr>
    </w:p>
    <w:p w14:paraId="28CC0FE5" w14:textId="146D4C67" w:rsidR="004A6851" w:rsidRDefault="004A6851" w:rsidP="0086307B">
      <w:pPr>
        <w:spacing w:line="257" w:lineRule="auto"/>
        <w:ind w:left="567" w:right="531"/>
        <w:rPr>
          <w:rFonts w:ascii="Arial" w:hAnsi="Arial" w:cs="Arial"/>
          <w:sz w:val="22"/>
          <w:szCs w:val="22"/>
        </w:rPr>
      </w:pPr>
      <w:r w:rsidRPr="0086307B">
        <w:rPr>
          <w:rFonts w:ascii="Arial" w:hAnsi="Arial" w:cs="Arial"/>
          <w:sz w:val="22"/>
          <w:szCs w:val="22"/>
        </w:rPr>
        <w:t>Her Majesty’s Inspectorate of Constabulary and Fire &amp; Rescue Service</w:t>
      </w:r>
      <w:r w:rsidR="00891D7F">
        <w:rPr>
          <w:rFonts w:ascii="Arial" w:hAnsi="Arial" w:cs="Arial"/>
          <w:sz w:val="22"/>
          <w:szCs w:val="22"/>
        </w:rPr>
        <w:t>.</w:t>
      </w:r>
      <w:r w:rsidRPr="0086307B">
        <w:rPr>
          <w:rFonts w:ascii="Arial" w:hAnsi="Arial" w:cs="Arial"/>
          <w:sz w:val="22"/>
          <w:szCs w:val="22"/>
        </w:rPr>
        <w:t xml:space="preserve"> (2021) </w:t>
      </w:r>
      <w:r w:rsidRPr="0086307B">
        <w:rPr>
          <w:rFonts w:ascii="Arial" w:hAnsi="Arial" w:cs="Arial"/>
          <w:i/>
          <w:iCs/>
          <w:sz w:val="22"/>
          <w:szCs w:val="22"/>
        </w:rPr>
        <w:t xml:space="preserve">Disproportionate use of police powers A spotlight on </w:t>
      </w:r>
      <w:proofErr w:type="gramStart"/>
      <w:r w:rsidRPr="0086307B">
        <w:rPr>
          <w:rFonts w:ascii="Arial" w:hAnsi="Arial" w:cs="Arial"/>
          <w:i/>
          <w:iCs/>
          <w:sz w:val="22"/>
          <w:szCs w:val="22"/>
        </w:rPr>
        <w:t>stop</w:t>
      </w:r>
      <w:proofErr w:type="gramEnd"/>
      <w:r w:rsidRPr="0086307B">
        <w:rPr>
          <w:rFonts w:ascii="Arial" w:hAnsi="Arial" w:cs="Arial"/>
          <w:i/>
          <w:iCs/>
          <w:sz w:val="22"/>
          <w:szCs w:val="22"/>
        </w:rPr>
        <w:t xml:space="preserve"> and search and the use of force</w:t>
      </w:r>
      <w:r w:rsidRPr="0086307B">
        <w:rPr>
          <w:rFonts w:ascii="Arial" w:hAnsi="Arial" w:cs="Arial"/>
          <w:sz w:val="22"/>
          <w:szCs w:val="22"/>
        </w:rPr>
        <w:t xml:space="preserve">, </w:t>
      </w:r>
      <w:r w:rsidRPr="0086307B">
        <w:rPr>
          <w:rFonts w:ascii="Arial" w:hAnsi="Arial" w:cs="Arial"/>
          <w:i/>
          <w:iCs/>
          <w:sz w:val="22"/>
          <w:szCs w:val="22"/>
        </w:rPr>
        <w:t>Disproportionate use of police powers</w:t>
      </w:r>
      <w:r w:rsidRPr="0086307B">
        <w:rPr>
          <w:rFonts w:ascii="Arial" w:hAnsi="Arial" w:cs="Arial"/>
          <w:sz w:val="22"/>
          <w:szCs w:val="22"/>
        </w:rPr>
        <w:t xml:space="preserve">. Available at: </w:t>
      </w:r>
      <w:hyperlink r:id="rId13" w:history="1">
        <w:r w:rsidRPr="0086307B">
          <w:rPr>
            <w:rStyle w:val="Hyperlink"/>
            <w:rFonts w:ascii="Arial" w:hAnsi="Arial" w:cs="Arial"/>
            <w:sz w:val="22"/>
            <w:szCs w:val="22"/>
          </w:rPr>
          <w:t>https://assets-hmicfrs.justiceinspectorates.gov.uk/uploads/disproportionate-use-of-police-powers-spotlight-on-stop-search-and-use-of-force.pdf</w:t>
        </w:r>
      </w:hyperlink>
      <w:r>
        <w:rPr>
          <w:rFonts w:ascii="Arial" w:hAnsi="Arial" w:cs="Arial"/>
          <w:sz w:val="22"/>
          <w:szCs w:val="22"/>
        </w:rPr>
        <w:t xml:space="preserve"> </w:t>
      </w:r>
      <w:r w:rsidRPr="0086307B">
        <w:rPr>
          <w:rFonts w:ascii="Arial" w:hAnsi="Arial" w:cs="Arial"/>
          <w:sz w:val="22"/>
          <w:szCs w:val="22"/>
        </w:rPr>
        <w:t xml:space="preserve">(Accessed: 05 September 2025). </w:t>
      </w:r>
    </w:p>
    <w:p w14:paraId="27E8ED10" w14:textId="77777777" w:rsidR="0087212B" w:rsidRDefault="0087212B" w:rsidP="0086307B">
      <w:pPr>
        <w:spacing w:line="257" w:lineRule="auto"/>
        <w:ind w:left="567" w:right="531"/>
        <w:rPr>
          <w:rFonts w:ascii="Arial" w:hAnsi="Arial" w:cs="Arial"/>
          <w:sz w:val="22"/>
          <w:szCs w:val="22"/>
        </w:rPr>
      </w:pPr>
    </w:p>
    <w:p w14:paraId="5138839C" w14:textId="77777777" w:rsidR="0087212B" w:rsidRDefault="0087212B" w:rsidP="0086307B">
      <w:pPr>
        <w:spacing w:line="257" w:lineRule="auto"/>
        <w:ind w:left="567" w:right="531"/>
        <w:rPr>
          <w:rFonts w:ascii="Arial" w:hAnsi="Arial" w:cs="Arial"/>
          <w:sz w:val="22"/>
          <w:szCs w:val="22"/>
        </w:rPr>
      </w:pPr>
    </w:p>
    <w:p w14:paraId="5FBD595F" w14:textId="3FAF0F26" w:rsidR="00891D7F" w:rsidRDefault="00891D7F" w:rsidP="0086307B">
      <w:pPr>
        <w:spacing w:line="257" w:lineRule="auto"/>
        <w:ind w:left="567" w:right="531"/>
        <w:rPr>
          <w:rFonts w:ascii="Arial" w:hAnsi="Arial" w:cs="Arial"/>
          <w:sz w:val="22"/>
          <w:szCs w:val="22"/>
        </w:rPr>
      </w:pPr>
      <w:r>
        <w:rPr>
          <w:rFonts w:ascii="Arial" w:hAnsi="Arial" w:cs="Arial"/>
          <w:sz w:val="22"/>
          <w:szCs w:val="22"/>
        </w:rPr>
        <w:t xml:space="preserve">Home Office. (2024). </w:t>
      </w:r>
      <w:r w:rsidRPr="00891D7F">
        <w:rPr>
          <w:rFonts w:ascii="Arial" w:hAnsi="Arial" w:cs="Arial"/>
          <w:i/>
          <w:iCs/>
          <w:sz w:val="22"/>
          <w:szCs w:val="22"/>
        </w:rPr>
        <w:t xml:space="preserve">Stop and </w:t>
      </w:r>
      <w:proofErr w:type="gramStart"/>
      <w:r w:rsidRPr="00891D7F">
        <w:rPr>
          <w:rFonts w:ascii="Arial" w:hAnsi="Arial" w:cs="Arial"/>
          <w:i/>
          <w:iCs/>
          <w:sz w:val="22"/>
          <w:szCs w:val="22"/>
        </w:rPr>
        <w:t>Search</w:t>
      </w:r>
      <w:proofErr w:type="gramEnd"/>
      <w:r w:rsidRPr="00891D7F">
        <w:rPr>
          <w:rFonts w:ascii="Arial" w:hAnsi="Arial" w:cs="Arial"/>
          <w:i/>
          <w:iCs/>
          <w:sz w:val="22"/>
          <w:szCs w:val="22"/>
        </w:rPr>
        <w:t>.</w:t>
      </w:r>
      <w:r>
        <w:rPr>
          <w:rFonts w:ascii="Arial" w:hAnsi="Arial" w:cs="Arial"/>
          <w:sz w:val="22"/>
          <w:szCs w:val="22"/>
        </w:rPr>
        <w:t xml:space="preserve"> Available at: </w:t>
      </w:r>
      <w:hyperlink r:id="rId14" w:history="1">
        <w:r w:rsidR="00A21168" w:rsidRPr="00975E08">
          <w:rPr>
            <w:rStyle w:val="Hyperlink"/>
            <w:rFonts w:ascii="Arial" w:hAnsi="Arial" w:cs="Arial"/>
            <w:sz w:val="22"/>
            <w:szCs w:val="22"/>
          </w:rPr>
          <w:t>https://www.ethnicity-facts-figures.service.gov.uk/crime-justice-and-the-law/policing/stop-and-search/latest/</w:t>
        </w:r>
      </w:hyperlink>
      <w:r w:rsidR="00A21168">
        <w:rPr>
          <w:rFonts w:ascii="Arial" w:hAnsi="Arial" w:cs="Arial"/>
          <w:sz w:val="22"/>
          <w:szCs w:val="22"/>
        </w:rPr>
        <w:t xml:space="preserve"> (Accessed: 13/11/2025)</w:t>
      </w:r>
    </w:p>
    <w:p w14:paraId="12F2C0A7" w14:textId="77777777" w:rsidR="0087212B" w:rsidRDefault="0087212B" w:rsidP="0086307B">
      <w:pPr>
        <w:spacing w:line="257" w:lineRule="auto"/>
        <w:ind w:left="567" w:right="531"/>
        <w:rPr>
          <w:rFonts w:ascii="Arial" w:hAnsi="Arial" w:cs="Arial"/>
          <w:sz w:val="22"/>
          <w:szCs w:val="22"/>
        </w:rPr>
      </w:pPr>
    </w:p>
    <w:p w14:paraId="6B84C8EA" w14:textId="77777777" w:rsidR="0087212B" w:rsidRDefault="0087212B" w:rsidP="0086307B">
      <w:pPr>
        <w:spacing w:line="257" w:lineRule="auto"/>
        <w:ind w:left="567" w:right="531"/>
        <w:rPr>
          <w:rFonts w:ascii="Arial" w:hAnsi="Arial" w:cs="Arial"/>
          <w:sz w:val="22"/>
          <w:szCs w:val="22"/>
        </w:rPr>
      </w:pPr>
    </w:p>
    <w:p w14:paraId="378A88AD" w14:textId="77777777" w:rsidR="004A6851" w:rsidRDefault="004A6851" w:rsidP="00FE315F">
      <w:pPr>
        <w:spacing w:line="257" w:lineRule="auto"/>
        <w:ind w:left="567" w:right="531"/>
        <w:rPr>
          <w:rFonts w:ascii="Arial" w:hAnsi="Arial" w:cs="Arial"/>
          <w:sz w:val="22"/>
          <w:szCs w:val="22"/>
        </w:rPr>
      </w:pPr>
      <w:r w:rsidRPr="00FE315F">
        <w:rPr>
          <w:rFonts w:ascii="Arial" w:hAnsi="Arial" w:cs="Arial"/>
          <w:sz w:val="22"/>
          <w:szCs w:val="22"/>
        </w:rPr>
        <w:t xml:space="preserve">MacPherson of Cluny, S.W. (1999) </w:t>
      </w:r>
      <w:r w:rsidRPr="00FE315F">
        <w:rPr>
          <w:rFonts w:ascii="Arial" w:hAnsi="Arial" w:cs="Arial"/>
          <w:i/>
          <w:iCs/>
          <w:sz w:val="22"/>
          <w:szCs w:val="22"/>
        </w:rPr>
        <w:t>The Stephen Lawrence Inquiry</w:t>
      </w:r>
      <w:r w:rsidRPr="00FE315F">
        <w:rPr>
          <w:rFonts w:ascii="Arial" w:hAnsi="Arial" w:cs="Arial"/>
          <w:sz w:val="22"/>
          <w:szCs w:val="22"/>
        </w:rPr>
        <w:t xml:space="preserve">. Available at: </w:t>
      </w:r>
      <w:hyperlink r:id="rId15" w:history="1">
        <w:r w:rsidRPr="00FE315F">
          <w:rPr>
            <w:rStyle w:val="Hyperlink"/>
            <w:rFonts w:ascii="Arial" w:hAnsi="Arial" w:cs="Arial"/>
            <w:sz w:val="22"/>
            <w:szCs w:val="22"/>
          </w:rPr>
          <w:t>https://assets.publishing.service.gov.uk/media/5a7c2af540f0b645ba3c7202/4262.pdf</w:t>
        </w:r>
      </w:hyperlink>
      <w:r>
        <w:rPr>
          <w:rFonts w:ascii="Arial" w:hAnsi="Arial" w:cs="Arial"/>
          <w:sz w:val="22"/>
          <w:szCs w:val="22"/>
        </w:rPr>
        <w:t xml:space="preserve"> </w:t>
      </w:r>
      <w:r w:rsidRPr="00FE315F">
        <w:rPr>
          <w:rFonts w:ascii="Arial" w:hAnsi="Arial" w:cs="Arial"/>
          <w:sz w:val="22"/>
          <w:szCs w:val="22"/>
        </w:rPr>
        <w:t xml:space="preserve">(Accessed: 05 September 2025). </w:t>
      </w:r>
    </w:p>
    <w:p w14:paraId="58AA2F6F" w14:textId="77777777" w:rsidR="004A6851" w:rsidRDefault="004A6851" w:rsidP="00617DC9">
      <w:pPr>
        <w:spacing w:line="257" w:lineRule="auto"/>
        <w:ind w:left="567" w:right="531"/>
        <w:rPr>
          <w:rFonts w:ascii="Arial" w:hAnsi="Arial" w:cs="Arial"/>
          <w:sz w:val="22"/>
          <w:szCs w:val="22"/>
        </w:rPr>
      </w:pPr>
      <w:r w:rsidRPr="00160D28">
        <w:rPr>
          <w:rFonts w:ascii="Arial" w:hAnsi="Arial" w:cs="Arial"/>
          <w:sz w:val="22"/>
          <w:szCs w:val="22"/>
        </w:rPr>
        <w:lastRenderedPageBreak/>
        <w:t>Macpherson, W., 1999. The Stephen Lawrence inquiry, Cm 4262-I. London: The Stationary Office</w:t>
      </w:r>
      <w:r>
        <w:rPr>
          <w:rFonts w:ascii="Arial" w:hAnsi="Arial" w:cs="Arial"/>
          <w:sz w:val="22"/>
          <w:szCs w:val="22"/>
        </w:rPr>
        <w:t xml:space="preserve"> (as cited in </w:t>
      </w:r>
      <w:r w:rsidRPr="00617DC9">
        <w:rPr>
          <w:rFonts w:ascii="Arial" w:hAnsi="Arial" w:cs="Arial"/>
          <w:sz w:val="22"/>
          <w:szCs w:val="22"/>
        </w:rPr>
        <w:t xml:space="preserve">Bullock, K. and Johnson, P. (2017) ‘Police engagement with Muslim communities: Breaking out, breaking in, and breaking through’, </w:t>
      </w:r>
      <w:r w:rsidRPr="00617DC9">
        <w:rPr>
          <w:rFonts w:ascii="Arial" w:hAnsi="Arial" w:cs="Arial"/>
          <w:i/>
          <w:iCs/>
          <w:sz w:val="22"/>
          <w:szCs w:val="22"/>
        </w:rPr>
        <w:t>Policing and Society</w:t>
      </w:r>
      <w:r w:rsidRPr="00617DC9">
        <w:rPr>
          <w:rFonts w:ascii="Arial" w:hAnsi="Arial" w:cs="Arial"/>
          <w:sz w:val="22"/>
          <w:szCs w:val="22"/>
        </w:rPr>
        <w:t xml:space="preserve">, 28(8), pp. 879–897. doi:10.1080/10439463.2017.1339706. </w:t>
      </w:r>
      <w:r>
        <w:rPr>
          <w:rFonts w:ascii="Arial" w:hAnsi="Arial" w:cs="Arial"/>
          <w:sz w:val="22"/>
          <w:szCs w:val="22"/>
        </w:rPr>
        <w:t xml:space="preserve">Available at: </w:t>
      </w:r>
      <w:hyperlink r:id="rId16" w:history="1">
        <w:r w:rsidRPr="00107A69">
          <w:rPr>
            <w:rStyle w:val="Hyperlink"/>
            <w:rFonts w:ascii="Arial" w:hAnsi="Arial" w:cs="Arial"/>
            <w:sz w:val="22"/>
            <w:szCs w:val="22"/>
          </w:rPr>
          <w:t>https://doi.org/10.1080/10439463.2017.1339706</w:t>
        </w:r>
      </w:hyperlink>
      <w:r>
        <w:rPr>
          <w:rFonts w:ascii="Arial" w:hAnsi="Arial" w:cs="Arial"/>
          <w:sz w:val="22"/>
          <w:szCs w:val="22"/>
        </w:rPr>
        <w:t xml:space="preserve"> </w:t>
      </w:r>
    </w:p>
    <w:p w14:paraId="48E8271E" w14:textId="77777777" w:rsidR="0087212B" w:rsidRDefault="0087212B" w:rsidP="00617DC9">
      <w:pPr>
        <w:spacing w:line="257" w:lineRule="auto"/>
        <w:ind w:left="567" w:right="531"/>
        <w:rPr>
          <w:rFonts w:ascii="Arial" w:hAnsi="Arial" w:cs="Arial"/>
          <w:sz w:val="22"/>
          <w:szCs w:val="22"/>
        </w:rPr>
      </w:pPr>
    </w:p>
    <w:p w14:paraId="3DE5AEDC" w14:textId="77777777" w:rsidR="0087212B" w:rsidRDefault="0087212B" w:rsidP="00617DC9">
      <w:pPr>
        <w:spacing w:line="257" w:lineRule="auto"/>
        <w:ind w:left="567" w:right="531"/>
        <w:rPr>
          <w:rFonts w:ascii="Arial" w:hAnsi="Arial" w:cs="Arial"/>
          <w:sz w:val="22"/>
          <w:szCs w:val="22"/>
        </w:rPr>
      </w:pPr>
    </w:p>
    <w:p w14:paraId="13EAA652" w14:textId="77777777" w:rsidR="004A6851" w:rsidRDefault="004A6851" w:rsidP="00AE443B">
      <w:pPr>
        <w:spacing w:line="257" w:lineRule="auto"/>
        <w:ind w:left="567" w:right="531"/>
        <w:rPr>
          <w:rFonts w:ascii="Arial" w:hAnsi="Arial" w:cs="Arial"/>
          <w:sz w:val="22"/>
          <w:szCs w:val="22"/>
        </w:rPr>
      </w:pPr>
      <w:r w:rsidRPr="00AE443B">
        <w:rPr>
          <w:rFonts w:ascii="Arial" w:hAnsi="Arial" w:cs="Arial"/>
          <w:sz w:val="22"/>
          <w:szCs w:val="22"/>
        </w:rPr>
        <w:t xml:space="preserve">Oxford Learner’s Dictionaries (2025) </w:t>
      </w:r>
      <w:r w:rsidRPr="00AE443B">
        <w:rPr>
          <w:rFonts w:ascii="Arial" w:hAnsi="Arial" w:cs="Arial"/>
          <w:i/>
          <w:iCs/>
          <w:sz w:val="22"/>
          <w:szCs w:val="22"/>
        </w:rPr>
        <w:t xml:space="preserve">Diversity noun - definition, pictures, pronunciation and usage notes | oxford advanced </w:t>
      </w:r>
      <w:proofErr w:type="spellStart"/>
      <w:r w:rsidRPr="00AE443B">
        <w:rPr>
          <w:rFonts w:ascii="Arial" w:hAnsi="Arial" w:cs="Arial"/>
          <w:i/>
          <w:iCs/>
          <w:sz w:val="22"/>
          <w:szCs w:val="22"/>
        </w:rPr>
        <w:t>american</w:t>
      </w:r>
      <w:proofErr w:type="spellEnd"/>
      <w:r w:rsidRPr="00AE443B">
        <w:rPr>
          <w:rFonts w:ascii="Arial" w:hAnsi="Arial" w:cs="Arial"/>
          <w:i/>
          <w:iCs/>
          <w:sz w:val="22"/>
          <w:szCs w:val="22"/>
        </w:rPr>
        <w:t xml:space="preserve"> dictionary at Oxfordlearnersdictionaries.com</w:t>
      </w:r>
      <w:r w:rsidRPr="00AE443B">
        <w:rPr>
          <w:rFonts w:ascii="Arial" w:hAnsi="Arial" w:cs="Arial"/>
          <w:sz w:val="22"/>
          <w:szCs w:val="22"/>
        </w:rPr>
        <w:t xml:space="preserve">, </w:t>
      </w:r>
      <w:proofErr w:type="gramStart"/>
      <w:r w:rsidRPr="00AE443B">
        <w:rPr>
          <w:rFonts w:ascii="Arial" w:hAnsi="Arial" w:cs="Arial"/>
          <w:i/>
          <w:iCs/>
          <w:sz w:val="22"/>
          <w:szCs w:val="22"/>
        </w:rPr>
        <w:t xml:space="preserve">Diversity </w:t>
      </w:r>
      <w:r w:rsidRPr="00AE443B">
        <w:rPr>
          <w:rFonts w:ascii="Arial" w:hAnsi="Arial" w:cs="Arial"/>
          <w:sz w:val="22"/>
          <w:szCs w:val="22"/>
        </w:rPr>
        <w:t>.</w:t>
      </w:r>
      <w:proofErr w:type="gramEnd"/>
      <w:r w:rsidRPr="00AE443B">
        <w:rPr>
          <w:rFonts w:ascii="Arial" w:hAnsi="Arial" w:cs="Arial"/>
          <w:sz w:val="22"/>
          <w:szCs w:val="22"/>
        </w:rPr>
        <w:t xml:space="preserve"> Available at: </w:t>
      </w:r>
      <w:hyperlink r:id="rId17" w:history="1">
        <w:r w:rsidRPr="00AE443B">
          <w:rPr>
            <w:rStyle w:val="Hyperlink"/>
            <w:rFonts w:ascii="Arial" w:hAnsi="Arial" w:cs="Arial"/>
            <w:sz w:val="22"/>
            <w:szCs w:val="22"/>
          </w:rPr>
          <w:t>https://www.oxfordlearnersdictionaries.com/definition/american_english/diversity</w:t>
        </w:r>
      </w:hyperlink>
      <w:r>
        <w:rPr>
          <w:rFonts w:ascii="Arial" w:hAnsi="Arial" w:cs="Arial"/>
          <w:sz w:val="22"/>
          <w:szCs w:val="22"/>
        </w:rPr>
        <w:t xml:space="preserve"> </w:t>
      </w:r>
      <w:r w:rsidRPr="00AE443B">
        <w:rPr>
          <w:rFonts w:ascii="Arial" w:hAnsi="Arial" w:cs="Arial"/>
          <w:sz w:val="22"/>
          <w:szCs w:val="22"/>
        </w:rPr>
        <w:t xml:space="preserve"> (Accessed: 05 September 2025). </w:t>
      </w:r>
    </w:p>
    <w:p w14:paraId="45D427AC" w14:textId="77777777" w:rsidR="0087212B" w:rsidRDefault="0087212B" w:rsidP="00AE443B">
      <w:pPr>
        <w:spacing w:line="257" w:lineRule="auto"/>
        <w:ind w:left="567" w:right="531"/>
        <w:rPr>
          <w:rFonts w:ascii="Arial" w:hAnsi="Arial" w:cs="Arial"/>
          <w:sz w:val="22"/>
          <w:szCs w:val="22"/>
        </w:rPr>
      </w:pPr>
    </w:p>
    <w:p w14:paraId="4416401B" w14:textId="77777777" w:rsidR="0087212B" w:rsidRDefault="0087212B" w:rsidP="00AE443B">
      <w:pPr>
        <w:spacing w:line="257" w:lineRule="auto"/>
        <w:ind w:left="567" w:right="531"/>
        <w:rPr>
          <w:rFonts w:ascii="Arial" w:hAnsi="Arial" w:cs="Arial"/>
          <w:sz w:val="22"/>
          <w:szCs w:val="22"/>
        </w:rPr>
      </w:pPr>
    </w:p>
    <w:p w14:paraId="2BFB47F8" w14:textId="77777777" w:rsidR="004A6851" w:rsidRDefault="004A6851" w:rsidP="00092127">
      <w:pPr>
        <w:spacing w:line="257" w:lineRule="auto"/>
        <w:ind w:left="567" w:right="531"/>
        <w:rPr>
          <w:rFonts w:ascii="Arial" w:hAnsi="Arial" w:cs="Arial"/>
          <w:sz w:val="22"/>
          <w:szCs w:val="22"/>
        </w:rPr>
      </w:pPr>
      <w:r w:rsidRPr="00092127">
        <w:rPr>
          <w:rFonts w:ascii="Arial" w:hAnsi="Arial" w:cs="Arial"/>
          <w:sz w:val="22"/>
          <w:szCs w:val="22"/>
        </w:rPr>
        <w:t xml:space="preserve">Police and Crime Commissioner - South Wales (2024) </w:t>
      </w:r>
      <w:r w:rsidRPr="00092127">
        <w:rPr>
          <w:rFonts w:ascii="Arial" w:hAnsi="Arial" w:cs="Arial"/>
          <w:i/>
          <w:iCs/>
          <w:sz w:val="22"/>
          <w:szCs w:val="22"/>
        </w:rPr>
        <w:t>Our Police, Our Community | Annual Survey Findings Report 2024</w:t>
      </w:r>
      <w:r w:rsidRPr="00092127">
        <w:rPr>
          <w:rFonts w:ascii="Arial" w:hAnsi="Arial" w:cs="Arial"/>
          <w:sz w:val="22"/>
          <w:szCs w:val="22"/>
        </w:rPr>
        <w:t xml:space="preserve">. Available at: </w:t>
      </w:r>
      <w:hyperlink r:id="rId18" w:history="1">
        <w:r w:rsidRPr="00092127">
          <w:rPr>
            <w:rStyle w:val="Hyperlink"/>
            <w:rFonts w:ascii="Arial" w:hAnsi="Arial" w:cs="Arial"/>
            <w:sz w:val="22"/>
            <w:szCs w:val="22"/>
          </w:rPr>
          <w:t>https://www.southwalescommissioner.org.uk/wp-content/uploads/2024/03/FINAL-Survey-Findings-Report-2024.pdf</w:t>
        </w:r>
      </w:hyperlink>
      <w:r>
        <w:rPr>
          <w:rFonts w:ascii="Arial" w:hAnsi="Arial" w:cs="Arial"/>
          <w:sz w:val="22"/>
          <w:szCs w:val="22"/>
        </w:rPr>
        <w:t xml:space="preserve"> </w:t>
      </w:r>
      <w:r w:rsidRPr="00092127">
        <w:rPr>
          <w:rFonts w:ascii="Arial" w:hAnsi="Arial" w:cs="Arial"/>
          <w:sz w:val="22"/>
          <w:szCs w:val="22"/>
        </w:rPr>
        <w:t xml:space="preserve">(Accessed: 05 September 2025). </w:t>
      </w:r>
    </w:p>
    <w:p w14:paraId="053325D6" w14:textId="77777777" w:rsidR="0055296E" w:rsidRDefault="0055296E" w:rsidP="00092127">
      <w:pPr>
        <w:spacing w:line="257" w:lineRule="auto"/>
        <w:ind w:left="567" w:right="531"/>
        <w:rPr>
          <w:rFonts w:ascii="Arial" w:hAnsi="Arial" w:cs="Arial"/>
          <w:sz w:val="22"/>
          <w:szCs w:val="22"/>
        </w:rPr>
      </w:pPr>
    </w:p>
    <w:p w14:paraId="13ECFE8D" w14:textId="77777777" w:rsidR="0055296E" w:rsidRDefault="0055296E" w:rsidP="00092127">
      <w:pPr>
        <w:spacing w:line="257" w:lineRule="auto"/>
        <w:ind w:left="567" w:right="531"/>
        <w:rPr>
          <w:rFonts w:ascii="Arial" w:hAnsi="Arial" w:cs="Arial"/>
          <w:sz w:val="22"/>
          <w:szCs w:val="22"/>
        </w:rPr>
      </w:pPr>
    </w:p>
    <w:p w14:paraId="6204C710" w14:textId="77777777" w:rsidR="004A6851" w:rsidRDefault="004A6851" w:rsidP="007546B1">
      <w:pPr>
        <w:spacing w:line="257" w:lineRule="auto"/>
        <w:ind w:left="567" w:right="531"/>
        <w:rPr>
          <w:rFonts w:ascii="Arial" w:hAnsi="Arial" w:cs="Arial"/>
          <w:sz w:val="22"/>
          <w:szCs w:val="22"/>
        </w:rPr>
      </w:pPr>
      <w:r w:rsidRPr="007546B1">
        <w:rPr>
          <w:rFonts w:ascii="Arial" w:hAnsi="Arial" w:cs="Arial"/>
          <w:sz w:val="22"/>
          <w:szCs w:val="22"/>
        </w:rPr>
        <w:t xml:space="preserve">South Wales Listens (2025) </w:t>
      </w:r>
      <w:r w:rsidRPr="007546B1">
        <w:rPr>
          <w:rFonts w:ascii="Arial" w:hAnsi="Arial" w:cs="Arial"/>
          <w:i/>
          <w:iCs/>
          <w:sz w:val="22"/>
          <w:szCs w:val="22"/>
        </w:rPr>
        <w:t>About Us</w:t>
      </w:r>
      <w:r w:rsidRPr="007546B1">
        <w:rPr>
          <w:rFonts w:ascii="Arial" w:hAnsi="Arial" w:cs="Arial"/>
          <w:sz w:val="22"/>
          <w:szCs w:val="22"/>
        </w:rPr>
        <w:t xml:space="preserve">, </w:t>
      </w:r>
      <w:r w:rsidRPr="007546B1">
        <w:rPr>
          <w:rFonts w:ascii="Arial" w:hAnsi="Arial" w:cs="Arial"/>
          <w:i/>
          <w:iCs/>
          <w:sz w:val="22"/>
          <w:szCs w:val="22"/>
        </w:rPr>
        <w:t>About Us - South Wales Listens</w:t>
      </w:r>
      <w:r w:rsidRPr="007546B1">
        <w:rPr>
          <w:rFonts w:ascii="Arial" w:hAnsi="Arial" w:cs="Arial"/>
          <w:sz w:val="22"/>
          <w:szCs w:val="22"/>
        </w:rPr>
        <w:t xml:space="preserve">. Available at: </w:t>
      </w:r>
      <w:hyperlink r:id="rId19" w:history="1">
        <w:r w:rsidRPr="007546B1">
          <w:rPr>
            <w:rStyle w:val="Hyperlink"/>
            <w:rFonts w:ascii="Arial" w:hAnsi="Arial" w:cs="Arial"/>
            <w:sz w:val="22"/>
            <w:szCs w:val="22"/>
          </w:rPr>
          <w:t>https://www.southwaleslistens.co.uk/Content/Pages/About-Us</w:t>
        </w:r>
      </w:hyperlink>
      <w:r>
        <w:rPr>
          <w:rFonts w:ascii="Arial" w:hAnsi="Arial" w:cs="Arial"/>
          <w:sz w:val="22"/>
          <w:szCs w:val="22"/>
        </w:rPr>
        <w:t xml:space="preserve"> </w:t>
      </w:r>
      <w:r w:rsidRPr="007546B1">
        <w:rPr>
          <w:rFonts w:ascii="Arial" w:hAnsi="Arial" w:cs="Arial"/>
          <w:sz w:val="22"/>
          <w:szCs w:val="22"/>
        </w:rPr>
        <w:t xml:space="preserve">(Accessed: 05 September 2025). </w:t>
      </w:r>
    </w:p>
    <w:p w14:paraId="1B690C5B" w14:textId="77777777" w:rsidR="0055296E" w:rsidRDefault="0055296E" w:rsidP="007546B1">
      <w:pPr>
        <w:spacing w:line="257" w:lineRule="auto"/>
        <w:ind w:left="567" w:right="531"/>
        <w:rPr>
          <w:rFonts w:ascii="Arial" w:hAnsi="Arial" w:cs="Arial"/>
          <w:sz w:val="22"/>
          <w:szCs w:val="22"/>
        </w:rPr>
      </w:pPr>
    </w:p>
    <w:p w14:paraId="6611A951" w14:textId="77777777" w:rsidR="0055296E" w:rsidRDefault="0055296E" w:rsidP="007546B1">
      <w:pPr>
        <w:spacing w:line="257" w:lineRule="auto"/>
        <w:ind w:left="567" w:right="531"/>
        <w:rPr>
          <w:rFonts w:ascii="Arial" w:hAnsi="Arial" w:cs="Arial"/>
          <w:sz w:val="22"/>
          <w:szCs w:val="22"/>
        </w:rPr>
      </w:pPr>
    </w:p>
    <w:p w14:paraId="6C55A613" w14:textId="77777777" w:rsidR="004A6851" w:rsidRDefault="004A6851" w:rsidP="00E87039">
      <w:pPr>
        <w:spacing w:line="257" w:lineRule="auto"/>
        <w:ind w:left="567" w:right="531"/>
        <w:rPr>
          <w:rFonts w:ascii="Arial" w:hAnsi="Arial" w:cs="Arial"/>
          <w:sz w:val="22"/>
          <w:szCs w:val="22"/>
        </w:rPr>
      </w:pPr>
      <w:r w:rsidRPr="00E87039">
        <w:rPr>
          <w:rFonts w:ascii="Arial" w:hAnsi="Arial" w:cs="Arial"/>
          <w:sz w:val="22"/>
          <w:szCs w:val="22"/>
        </w:rPr>
        <w:t>Stubbs, G.</w:t>
      </w:r>
      <w:r>
        <w:rPr>
          <w:rFonts w:ascii="Arial" w:hAnsi="Arial" w:cs="Arial"/>
          <w:sz w:val="22"/>
          <w:szCs w:val="22"/>
        </w:rPr>
        <w:t xml:space="preserve"> </w:t>
      </w:r>
      <w:r w:rsidRPr="00E87039">
        <w:rPr>
          <w:rFonts w:ascii="Arial" w:hAnsi="Arial" w:cs="Arial"/>
          <w:sz w:val="22"/>
          <w:szCs w:val="22"/>
        </w:rPr>
        <w:t>(2021) ‘Whenever big changes come, big talks don’t” – An examination of </w:t>
      </w:r>
      <w:r>
        <w:rPr>
          <w:rFonts w:ascii="Arial" w:hAnsi="Arial" w:cs="Arial"/>
          <w:sz w:val="22"/>
          <w:szCs w:val="22"/>
        </w:rPr>
        <w:t>t</w:t>
      </w:r>
      <w:r w:rsidRPr="00E87039">
        <w:rPr>
          <w:rFonts w:ascii="Arial" w:hAnsi="Arial" w:cs="Arial"/>
          <w:sz w:val="22"/>
          <w:szCs w:val="22"/>
        </w:rPr>
        <w:t xml:space="preserve">he police experience of recruitment and promotion positive action processes’, </w:t>
      </w:r>
      <w:r w:rsidRPr="00E87039">
        <w:rPr>
          <w:rFonts w:ascii="Arial" w:hAnsi="Arial" w:cs="Arial"/>
          <w:i/>
          <w:iCs/>
          <w:sz w:val="22"/>
          <w:szCs w:val="22"/>
        </w:rPr>
        <w:t>International Journal of Law, Crime and Justice</w:t>
      </w:r>
      <w:r w:rsidRPr="00E87039">
        <w:rPr>
          <w:rFonts w:ascii="Arial" w:hAnsi="Arial" w:cs="Arial"/>
          <w:sz w:val="22"/>
          <w:szCs w:val="22"/>
        </w:rPr>
        <w:t xml:space="preserve">, 95(2), pp. 363–377. doi:10.1177/0032258x211000834. </w:t>
      </w:r>
    </w:p>
    <w:p w14:paraId="6F05093B" w14:textId="77777777" w:rsidR="0055296E" w:rsidRDefault="0055296E" w:rsidP="00E87039">
      <w:pPr>
        <w:spacing w:line="257" w:lineRule="auto"/>
        <w:ind w:left="567" w:right="531"/>
        <w:rPr>
          <w:rFonts w:ascii="Arial" w:hAnsi="Arial" w:cs="Arial"/>
          <w:sz w:val="22"/>
          <w:szCs w:val="22"/>
        </w:rPr>
      </w:pPr>
    </w:p>
    <w:p w14:paraId="4A1BA503" w14:textId="77777777" w:rsidR="0055296E" w:rsidRDefault="0055296E" w:rsidP="00E87039">
      <w:pPr>
        <w:spacing w:line="257" w:lineRule="auto"/>
        <w:ind w:left="567" w:right="531"/>
        <w:rPr>
          <w:rFonts w:ascii="Arial" w:hAnsi="Arial" w:cs="Arial"/>
          <w:sz w:val="22"/>
          <w:szCs w:val="22"/>
        </w:rPr>
      </w:pPr>
    </w:p>
    <w:p w14:paraId="2CD10B02" w14:textId="77777777" w:rsidR="004A6851" w:rsidRDefault="004A6851" w:rsidP="00694764">
      <w:pPr>
        <w:spacing w:line="257" w:lineRule="auto"/>
        <w:ind w:left="567" w:right="531"/>
        <w:rPr>
          <w:rFonts w:ascii="Arial" w:hAnsi="Arial" w:cs="Arial"/>
          <w:sz w:val="22"/>
          <w:szCs w:val="22"/>
        </w:rPr>
      </w:pPr>
      <w:r w:rsidRPr="00694764">
        <w:rPr>
          <w:rFonts w:ascii="Arial" w:hAnsi="Arial" w:cs="Arial"/>
          <w:sz w:val="22"/>
          <w:szCs w:val="22"/>
        </w:rPr>
        <w:t xml:space="preserve">The Crown Prosecution Service (2022) </w:t>
      </w:r>
      <w:r w:rsidRPr="00694764">
        <w:rPr>
          <w:rFonts w:ascii="Arial" w:hAnsi="Arial" w:cs="Arial"/>
          <w:i/>
          <w:iCs/>
          <w:sz w:val="22"/>
          <w:szCs w:val="22"/>
        </w:rPr>
        <w:t>Remembering Stephen Lawrence 30 Years on</w:t>
      </w:r>
      <w:r w:rsidRPr="00694764">
        <w:rPr>
          <w:rFonts w:ascii="Arial" w:hAnsi="Arial" w:cs="Arial"/>
          <w:sz w:val="22"/>
          <w:szCs w:val="22"/>
        </w:rPr>
        <w:t xml:space="preserve">, </w:t>
      </w:r>
      <w:r w:rsidRPr="00694764">
        <w:rPr>
          <w:rFonts w:ascii="Arial" w:hAnsi="Arial" w:cs="Arial"/>
          <w:i/>
          <w:iCs/>
          <w:sz w:val="22"/>
          <w:szCs w:val="22"/>
        </w:rPr>
        <w:t>The Crown Prosecution Service</w:t>
      </w:r>
      <w:r w:rsidRPr="00694764">
        <w:rPr>
          <w:rFonts w:ascii="Arial" w:hAnsi="Arial" w:cs="Arial"/>
          <w:sz w:val="22"/>
          <w:szCs w:val="22"/>
        </w:rPr>
        <w:t xml:space="preserve">. Available at: </w:t>
      </w:r>
      <w:hyperlink r:id="rId20" w:history="1">
        <w:r w:rsidRPr="00694764">
          <w:rPr>
            <w:rStyle w:val="Hyperlink"/>
            <w:rFonts w:ascii="Arial" w:hAnsi="Arial" w:cs="Arial"/>
            <w:sz w:val="22"/>
            <w:szCs w:val="22"/>
          </w:rPr>
          <w:t>https://www.cps.gov.uk/stories/remembering-stephen-lawrence</w:t>
        </w:r>
      </w:hyperlink>
      <w:r>
        <w:rPr>
          <w:rFonts w:ascii="Arial" w:hAnsi="Arial" w:cs="Arial"/>
          <w:sz w:val="22"/>
          <w:szCs w:val="22"/>
        </w:rPr>
        <w:t xml:space="preserve"> </w:t>
      </w:r>
      <w:r w:rsidRPr="00694764">
        <w:rPr>
          <w:rFonts w:ascii="Arial" w:hAnsi="Arial" w:cs="Arial"/>
          <w:sz w:val="22"/>
          <w:szCs w:val="22"/>
        </w:rPr>
        <w:t xml:space="preserve">(Accessed: 05 September 2025). </w:t>
      </w:r>
    </w:p>
    <w:p w14:paraId="0EEA36E4" w14:textId="77777777" w:rsidR="00E87039" w:rsidRPr="007B1150" w:rsidRDefault="00E87039" w:rsidP="007B1150">
      <w:pPr>
        <w:spacing w:line="257" w:lineRule="auto"/>
        <w:ind w:left="567" w:right="531"/>
        <w:rPr>
          <w:rFonts w:ascii="Arial" w:hAnsi="Arial" w:cs="Arial"/>
          <w:sz w:val="22"/>
          <w:szCs w:val="22"/>
        </w:rPr>
      </w:pPr>
    </w:p>
    <w:p w14:paraId="0F1F9F0F" w14:textId="77777777" w:rsidR="007B1150" w:rsidRPr="0086307B" w:rsidRDefault="007B1150" w:rsidP="0086307B">
      <w:pPr>
        <w:spacing w:line="257" w:lineRule="auto"/>
        <w:ind w:left="567" w:right="531"/>
        <w:rPr>
          <w:rFonts w:ascii="Arial" w:hAnsi="Arial" w:cs="Arial"/>
          <w:sz w:val="22"/>
          <w:szCs w:val="22"/>
        </w:rPr>
      </w:pPr>
    </w:p>
    <w:p w14:paraId="1CB0EF49" w14:textId="77777777" w:rsidR="0086307B" w:rsidRPr="00092127" w:rsidRDefault="0086307B" w:rsidP="00092127">
      <w:pPr>
        <w:spacing w:line="257" w:lineRule="auto"/>
        <w:ind w:left="567" w:right="531"/>
        <w:rPr>
          <w:rFonts w:ascii="Arial" w:hAnsi="Arial" w:cs="Arial"/>
          <w:sz w:val="22"/>
          <w:szCs w:val="22"/>
        </w:rPr>
      </w:pPr>
    </w:p>
    <w:p w14:paraId="685D015D" w14:textId="77777777" w:rsidR="00937099" w:rsidRDefault="00937099" w:rsidP="009322AD">
      <w:pPr>
        <w:spacing w:line="257" w:lineRule="auto"/>
        <w:ind w:right="531"/>
        <w:rPr>
          <w:rFonts w:ascii="Arial" w:hAnsi="Arial" w:cs="Arial"/>
          <w:sz w:val="22"/>
          <w:szCs w:val="22"/>
        </w:rPr>
      </w:pPr>
    </w:p>
    <w:p w14:paraId="52ECB6F4" w14:textId="77777777" w:rsidR="009322AD" w:rsidRDefault="009322AD" w:rsidP="009322AD">
      <w:pPr>
        <w:spacing w:line="257" w:lineRule="auto"/>
        <w:ind w:right="531"/>
        <w:rPr>
          <w:rFonts w:ascii="Arial" w:hAnsi="Arial" w:cs="Arial"/>
          <w:sz w:val="22"/>
          <w:szCs w:val="22"/>
        </w:rPr>
      </w:pPr>
    </w:p>
    <w:p w14:paraId="7C1B706D" w14:textId="77777777" w:rsidR="009322AD" w:rsidRDefault="009322AD" w:rsidP="009322AD">
      <w:pPr>
        <w:spacing w:line="257" w:lineRule="auto"/>
        <w:ind w:right="531"/>
        <w:rPr>
          <w:rFonts w:ascii="Arial" w:hAnsi="Arial" w:cs="Arial"/>
          <w:sz w:val="22"/>
          <w:szCs w:val="22"/>
        </w:rPr>
      </w:pPr>
    </w:p>
    <w:p w14:paraId="1355F3AB" w14:textId="77777777" w:rsidR="009322AD" w:rsidRDefault="009322AD" w:rsidP="009322AD">
      <w:pPr>
        <w:spacing w:line="257" w:lineRule="auto"/>
        <w:ind w:right="531"/>
        <w:rPr>
          <w:rFonts w:ascii="Arial" w:hAnsi="Arial" w:cs="Arial"/>
          <w:sz w:val="22"/>
          <w:szCs w:val="22"/>
        </w:rPr>
      </w:pPr>
    </w:p>
    <w:p w14:paraId="1858D05A" w14:textId="77777777" w:rsidR="009322AD" w:rsidRDefault="009322AD" w:rsidP="009322AD">
      <w:pPr>
        <w:spacing w:line="257" w:lineRule="auto"/>
        <w:ind w:right="531"/>
        <w:rPr>
          <w:rFonts w:ascii="Arial" w:hAnsi="Arial" w:cs="Arial"/>
          <w:sz w:val="22"/>
          <w:szCs w:val="22"/>
        </w:rPr>
      </w:pPr>
    </w:p>
    <w:p w14:paraId="375DFA02" w14:textId="77777777" w:rsidR="009322AD" w:rsidRDefault="009322AD" w:rsidP="009322AD">
      <w:pPr>
        <w:spacing w:line="257" w:lineRule="auto"/>
        <w:ind w:right="531"/>
        <w:rPr>
          <w:rFonts w:ascii="Arial" w:hAnsi="Arial" w:cs="Arial"/>
          <w:sz w:val="22"/>
          <w:szCs w:val="22"/>
        </w:rPr>
      </w:pPr>
    </w:p>
    <w:p w14:paraId="42DA44FF" w14:textId="77777777" w:rsidR="009322AD" w:rsidRDefault="009322AD" w:rsidP="009322AD">
      <w:pPr>
        <w:spacing w:line="257" w:lineRule="auto"/>
        <w:ind w:right="531"/>
        <w:rPr>
          <w:rFonts w:ascii="Arial" w:hAnsi="Arial" w:cs="Arial"/>
          <w:sz w:val="22"/>
          <w:szCs w:val="22"/>
        </w:rPr>
      </w:pPr>
    </w:p>
    <w:p w14:paraId="6BE4CD6A" w14:textId="77777777" w:rsidR="009322AD" w:rsidRDefault="009322AD" w:rsidP="009322AD">
      <w:pPr>
        <w:spacing w:line="257" w:lineRule="auto"/>
        <w:ind w:right="531"/>
        <w:rPr>
          <w:rFonts w:ascii="Arial" w:hAnsi="Arial" w:cs="Arial"/>
          <w:sz w:val="22"/>
          <w:szCs w:val="22"/>
        </w:rPr>
      </w:pPr>
    </w:p>
    <w:p w14:paraId="53B740DC" w14:textId="77777777" w:rsidR="009322AD" w:rsidRDefault="009322AD" w:rsidP="009322AD">
      <w:pPr>
        <w:spacing w:line="257" w:lineRule="auto"/>
        <w:ind w:right="531"/>
        <w:rPr>
          <w:rFonts w:ascii="Arial" w:hAnsi="Arial" w:cs="Arial"/>
          <w:sz w:val="22"/>
          <w:szCs w:val="22"/>
        </w:rPr>
      </w:pPr>
    </w:p>
    <w:p w14:paraId="0EB3C378" w14:textId="77777777" w:rsidR="009322AD" w:rsidRDefault="009322AD" w:rsidP="009322AD">
      <w:pPr>
        <w:spacing w:line="257" w:lineRule="auto"/>
        <w:ind w:right="531"/>
        <w:rPr>
          <w:rFonts w:ascii="Arial" w:hAnsi="Arial" w:cs="Arial"/>
          <w:sz w:val="22"/>
          <w:szCs w:val="22"/>
        </w:rPr>
      </w:pPr>
    </w:p>
    <w:p w14:paraId="443B7BD6" w14:textId="77777777" w:rsidR="009322AD" w:rsidRDefault="009322AD" w:rsidP="009322AD">
      <w:pPr>
        <w:spacing w:line="257" w:lineRule="auto"/>
        <w:ind w:right="531"/>
        <w:rPr>
          <w:rFonts w:ascii="Arial" w:hAnsi="Arial" w:cs="Arial"/>
          <w:sz w:val="22"/>
          <w:szCs w:val="22"/>
        </w:rPr>
      </w:pPr>
    </w:p>
    <w:p w14:paraId="2CD17E85" w14:textId="280164C6" w:rsidR="00937099" w:rsidRDefault="00937099" w:rsidP="00937099">
      <w:pPr>
        <w:spacing w:line="257" w:lineRule="auto"/>
        <w:ind w:right="531"/>
        <w:rPr>
          <w:rFonts w:ascii="Arial" w:eastAsia="Calibri" w:hAnsi="Arial" w:cs="Arial"/>
          <w:sz w:val="22"/>
          <w:szCs w:val="22"/>
        </w:rPr>
      </w:pPr>
      <w:r w:rsidRPr="00937099">
        <w:rPr>
          <w:rFonts w:ascii="Arial" w:eastAsia="Calibri" w:hAnsi="Arial" w:cs="Arial"/>
          <w:b/>
          <w:bCs/>
          <w:sz w:val="22"/>
          <w:szCs w:val="22"/>
        </w:rPr>
        <w:lastRenderedPageBreak/>
        <w:t xml:space="preserve">Response policing </w:t>
      </w:r>
      <w:r w:rsidRPr="00937099">
        <w:rPr>
          <w:rFonts w:ascii="Arial" w:eastAsia="Calibri" w:hAnsi="Arial" w:cs="Arial"/>
          <w:sz w:val="22"/>
          <w:szCs w:val="22"/>
        </w:rPr>
        <w:t>– Why is it important to manage mental wellbeing in policing? What can be the consequences if mental wellbeing is not managed appropriately?</w:t>
      </w:r>
    </w:p>
    <w:p w14:paraId="199891EB" w14:textId="77777777" w:rsidR="004A3D24" w:rsidRDefault="004A3D24" w:rsidP="00937099">
      <w:pPr>
        <w:spacing w:line="257" w:lineRule="auto"/>
        <w:ind w:right="531"/>
        <w:rPr>
          <w:rFonts w:ascii="Arial" w:eastAsia="Calibri" w:hAnsi="Arial" w:cs="Arial"/>
          <w:sz w:val="22"/>
          <w:szCs w:val="22"/>
        </w:rPr>
      </w:pPr>
    </w:p>
    <w:p w14:paraId="02CC35A5" w14:textId="0671E7FE" w:rsidR="004A3D24" w:rsidRDefault="00CC0C5A" w:rsidP="00937099">
      <w:pPr>
        <w:spacing w:line="257" w:lineRule="auto"/>
        <w:ind w:right="531"/>
        <w:rPr>
          <w:rFonts w:ascii="Arial" w:eastAsia="Calibri" w:hAnsi="Arial" w:cs="Arial"/>
          <w:sz w:val="22"/>
          <w:szCs w:val="22"/>
        </w:rPr>
      </w:pPr>
      <w:r>
        <w:rPr>
          <w:rFonts w:ascii="Arial" w:eastAsia="Calibri" w:hAnsi="Arial" w:cs="Arial"/>
          <w:sz w:val="22"/>
          <w:szCs w:val="22"/>
        </w:rPr>
        <w:t>In this essay I am going to di</w:t>
      </w:r>
      <w:r w:rsidR="008D7D39">
        <w:rPr>
          <w:rFonts w:ascii="Arial" w:eastAsia="Calibri" w:hAnsi="Arial" w:cs="Arial"/>
          <w:sz w:val="22"/>
          <w:szCs w:val="22"/>
        </w:rPr>
        <w:t>scuss the importance of managing your mental wellbeing in Policing and disc</w:t>
      </w:r>
      <w:r w:rsidR="003309DD">
        <w:rPr>
          <w:rFonts w:ascii="Arial" w:eastAsia="Calibri" w:hAnsi="Arial" w:cs="Arial"/>
          <w:sz w:val="22"/>
          <w:szCs w:val="22"/>
        </w:rPr>
        <w:t>uss</w:t>
      </w:r>
      <w:r w:rsidR="008D7D39">
        <w:rPr>
          <w:rFonts w:ascii="Arial" w:eastAsia="Calibri" w:hAnsi="Arial" w:cs="Arial"/>
          <w:sz w:val="22"/>
          <w:szCs w:val="22"/>
        </w:rPr>
        <w:t xml:space="preserve"> the consequences if it is not managed. Mental wellbeing </w:t>
      </w:r>
      <w:r w:rsidR="004F0CE2">
        <w:rPr>
          <w:rFonts w:ascii="Arial" w:eastAsia="Calibri" w:hAnsi="Arial" w:cs="Arial"/>
          <w:sz w:val="22"/>
          <w:szCs w:val="22"/>
        </w:rPr>
        <w:t xml:space="preserve">allows individuals to cope </w:t>
      </w:r>
      <w:r w:rsidR="004D4C6F">
        <w:rPr>
          <w:rFonts w:ascii="Arial" w:eastAsia="Calibri" w:hAnsi="Arial" w:cs="Arial"/>
          <w:sz w:val="22"/>
          <w:szCs w:val="22"/>
        </w:rPr>
        <w:t>with stressful situations in life as</w:t>
      </w:r>
      <w:r w:rsidR="001F5EC4">
        <w:rPr>
          <w:rFonts w:ascii="Arial" w:eastAsia="Calibri" w:hAnsi="Arial" w:cs="Arial"/>
          <w:sz w:val="22"/>
          <w:szCs w:val="22"/>
        </w:rPr>
        <w:t xml:space="preserve"> well</w:t>
      </w:r>
      <w:r w:rsidR="004D4C6F">
        <w:rPr>
          <w:rFonts w:ascii="Arial" w:eastAsia="Calibri" w:hAnsi="Arial" w:cs="Arial"/>
          <w:sz w:val="22"/>
          <w:szCs w:val="22"/>
        </w:rPr>
        <w:t xml:space="preserve"> as allowing them to work to their full potential. </w:t>
      </w:r>
      <w:r w:rsidR="00EB658E">
        <w:rPr>
          <w:rFonts w:ascii="Arial" w:eastAsia="Calibri" w:hAnsi="Arial" w:cs="Arial"/>
          <w:sz w:val="22"/>
          <w:szCs w:val="22"/>
        </w:rPr>
        <w:t>(World Health Organisation, 2025</w:t>
      </w:r>
      <w:r w:rsidR="001F5EC4">
        <w:rPr>
          <w:rFonts w:ascii="Arial" w:eastAsia="Calibri" w:hAnsi="Arial" w:cs="Arial"/>
          <w:sz w:val="22"/>
          <w:szCs w:val="22"/>
        </w:rPr>
        <w:t xml:space="preserve">). One </w:t>
      </w:r>
      <w:r w:rsidR="004C67D4">
        <w:rPr>
          <w:rFonts w:ascii="Arial" w:eastAsia="Calibri" w:hAnsi="Arial" w:cs="Arial"/>
          <w:sz w:val="22"/>
          <w:szCs w:val="22"/>
        </w:rPr>
        <w:t>skill you must have when</w:t>
      </w:r>
      <w:r w:rsidR="001F5EC4">
        <w:rPr>
          <w:rFonts w:ascii="Arial" w:eastAsia="Calibri" w:hAnsi="Arial" w:cs="Arial"/>
          <w:sz w:val="22"/>
          <w:szCs w:val="22"/>
        </w:rPr>
        <w:t xml:space="preserve"> working </w:t>
      </w:r>
      <w:r w:rsidR="00532781">
        <w:rPr>
          <w:rFonts w:ascii="Arial" w:eastAsia="Calibri" w:hAnsi="Arial" w:cs="Arial"/>
          <w:sz w:val="22"/>
          <w:szCs w:val="22"/>
        </w:rPr>
        <w:t xml:space="preserve">a job </w:t>
      </w:r>
      <w:r w:rsidR="001F5EC4">
        <w:rPr>
          <w:rFonts w:ascii="Arial" w:eastAsia="Calibri" w:hAnsi="Arial" w:cs="Arial"/>
          <w:sz w:val="22"/>
          <w:szCs w:val="22"/>
        </w:rPr>
        <w:t xml:space="preserve">within the Police is </w:t>
      </w:r>
      <w:r w:rsidR="004C67D4">
        <w:rPr>
          <w:rFonts w:ascii="Arial" w:eastAsia="Calibri" w:hAnsi="Arial" w:cs="Arial"/>
          <w:sz w:val="22"/>
          <w:szCs w:val="22"/>
        </w:rPr>
        <w:t>to be c</w:t>
      </w:r>
      <w:r w:rsidR="00B84B56">
        <w:rPr>
          <w:rFonts w:ascii="Arial" w:eastAsia="Calibri" w:hAnsi="Arial" w:cs="Arial"/>
          <w:sz w:val="22"/>
          <w:szCs w:val="22"/>
        </w:rPr>
        <w:t>al</w:t>
      </w:r>
      <w:r w:rsidR="004C67D4">
        <w:rPr>
          <w:rFonts w:ascii="Arial" w:eastAsia="Calibri" w:hAnsi="Arial" w:cs="Arial"/>
          <w:sz w:val="22"/>
          <w:szCs w:val="22"/>
        </w:rPr>
        <w:t xml:space="preserve">m in situations that are stressful </w:t>
      </w:r>
      <w:r w:rsidR="00EB658E">
        <w:rPr>
          <w:rFonts w:ascii="Arial" w:eastAsia="Calibri" w:hAnsi="Arial" w:cs="Arial"/>
          <w:sz w:val="22"/>
          <w:szCs w:val="22"/>
        </w:rPr>
        <w:t>(National Careers Service, 2025</w:t>
      </w:r>
      <w:r w:rsidR="0088626C">
        <w:rPr>
          <w:rFonts w:ascii="Arial" w:eastAsia="Calibri" w:hAnsi="Arial" w:cs="Arial"/>
          <w:sz w:val="22"/>
          <w:szCs w:val="22"/>
        </w:rPr>
        <w:t>)</w:t>
      </w:r>
      <w:r w:rsidR="00A96D43">
        <w:rPr>
          <w:rFonts w:ascii="Arial" w:eastAsia="Calibri" w:hAnsi="Arial" w:cs="Arial"/>
          <w:sz w:val="22"/>
          <w:szCs w:val="22"/>
        </w:rPr>
        <w:t xml:space="preserve">, as your role is to take </w:t>
      </w:r>
      <w:r w:rsidR="00AA0778">
        <w:rPr>
          <w:rFonts w:ascii="Arial" w:eastAsia="Calibri" w:hAnsi="Arial" w:cs="Arial"/>
          <w:sz w:val="22"/>
          <w:szCs w:val="22"/>
        </w:rPr>
        <w:t xml:space="preserve">control of the situation when other people </w:t>
      </w:r>
      <w:r w:rsidR="00967308">
        <w:rPr>
          <w:rFonts w:ascii="Arial" w:eastAsia="Calibri" w:hAnsi="Arial" w:cs="Arial"/>
          <w:sz w:val="22"/>
          <w:szCs w:val="22"/>
        </w:rPr>
        <w:t>cannot</w:t>
      </w:r>
      <w:r w:rsidR="00AA0778">
        <w:rPr>
          <w:rFonts w:ascii="Arial" w:eastAsia="Calibri" w:hAnsi="Arial" w:cs="Arial"/>
          <w:sz w:val="22"/>
          <w:szCs w:val="22"/>
        </w:rPr>
        <w:t xml:space="preserve">. </w:t>
      </w:r>
      <w:r w:rsidR="003939B2">
        <w:rPr>
          <w:rFonts w:ascii="Arial" w:eastAsia="Calibri" w:hAnsi="Arial" w:cs="Arial"/>
          <w:sz w:val="22"/>
          <w:szCs w:val="22"/>
        </w:rPr>
        <w:t>Therefore,</w:t>
      </w:r>
      <w:r w:rsidR="0088626C">
        <w:rPr>
          <w:rFonts w:ascii="Arial" w:eastAsia="Calibri" w:hAnsi="Arial" w:cs="Arial"/>
          <w:sz w:val="22"/>
          <w:szCs w:val="22"/>
        </w:rPr>
        <w:t xml:space="preserve"> </w:t>
      </w:r>
      <w:proofErr w:type="gramStart"/>
      <w:r w:rsidR="00785302">
        <w:rPr>
          <w:rFonts w:ascii="Arial" w:eastAsia="Calibri" w:hAnsi="Arial" w:cs="Arial"/>
          <w:sz w:val="22"/>
          <w:szCs w:val="22"/>
        </w:rPr>
        <w:t>in order to</w:t>
      </w:r>
      <w:proofErr w:type="gramEnd"/>
      <w:r w:rsidR="00785302">
        <w:rPr>
          <w:rFonts w:ascii="Arial" w:eastAsia="Calibri" w:hAnsi="Arial" w:cs="Arial"/>
          <w:sz w:val="22"/>
          <w:szCs w:val="22"/>
        </w:rPr>
        <w:t xml:space="preserve"> achieve positive outcomes, it can be argued that </w:t>
      </w:r>
      <w:r w:rsidR="002D01E6">
        <w:rPr>
          <w:rFonts w:ascii="Arial" w:eastAsia="Calibri" w:hAnsi="Arial" w:cs="Arial"/>
          <w:sz w:val="22"/>
          <w:szCs w:val="22"/>
        </w:rPr>
        <w:t>maintaining</w:t>
      </w:r>
      <w:r w:rsidR="00785302">
        <w:rPr>
          <w:rFonts w:ascii="Arial" w:eastAsia="Calibri" w:hAnsi="Arial" w:cs="Arial"/>
          <w:sz w:val="22"/>
          <w:szCs w:val="22"/>
        </w:rPr>
        <w:t xml:space="preserve"> </w:t>
      </w:r>
      <w:r w:rsidR="0088626C">
        <w:rPr>
          <w:rFonts w:ascii="Arial" w:eastAsia="Calibri" w:hAnsi="Arial" w:cs="Arial"/>
          <w:sz w:val="22"/>
          <w:szCs w:val="22"/>
        </w:rPr>
        <w:t xml:space="preserve">good mental </w:t>
      </w:r>
      <w:r w:rsidR="00DF6B2E">
        <w:rPr>
          <w:rFonts w:ascii="Arial" w:eastAsia="Calibri" w:hAnsi="Arial" w:cs="Arial"/>
          <w:sz w:val="22"/>
          <w:szCs w:val="22"/>
        </w:rPr>
        <w:t>health and</w:t>
      </w:r>
      <w:r w:rsidR="0088626C">
        <w:rPr>
          <w:rFonts w:ascii="Arial" w:eastAsia="Calibri" w:hAnsi="Arial" w:cs="Arial"/>
          <w:sz w:val="22"/>
          <w:szCs w:val="22"/>
        </w:rPr>
        <w:t xml:space="preserve"> having the ability to manage your mental wellbeing whilst working in the Police is paramount.</w:t>
      </w:r>
    </w:p>
    <w:p w14:paraId="42FC6908" w14:textId="77777777" w:rsidR="00D25CDB" w:rsidRDefault="00D25CDB" w:rsidP="00937099">
      <w:pPr>
        <w:spacing w:line="257" w:lineRule="auto"/>
        <w:ind w:right="531"/>
        <w:rPr>
          <w:rFonts w:ascii="Arial" w:eastAsia="Calibri" w:hAnsi="Arial" w:cs="Arial"/>
          <w:sz w:val="22"/>
          <w:szCs w:val="22"/>
        </w:rPr>
      </w:pPr>
    </w:p>
    <w:p w14:paraId="4715E2AB" w14:textId="6EB7D226" w:rsidR="00AC254C" w:rsidRDefault="00A11468" w:rsidP="00937099">
      <w:pPr>
        <w:spacing w:line="257" w:lineRule="auto"/>
        <w:ind w:right="531"/>
        <w:rPr>
          <w:rFonts w:ascii="Arial" w:eastAsia="Calibri" w:hAnsi="Arial" w:cs="Arial"/>
          <w:sz w:val="22"/>
          <w:szCs w:val="22"/>
        </w:rPr>
      </w:pPr>
      <w:r>
        <w:rPr>
          <w:rFonts w:ascii="Arial" w:eastAsia="Calibri" w:hAnsi="Arial" w:cs="Arial"/>
          <w:sz w:val="22"/>
          <w:szCs w:val="22"/>
        </w:rPr>
        <w:t>Moreover, p</w:t>
      </w:r>
      <w:r w:rsidR="00075445">
        <w:rPr>
          <w:rFonts w:ascii="Arial" w:eastAsia="Calibri" w:hAnsi="Arial" w:cs="Arial"/>
          <w:sz w:val="22"/>
          <w:szCs w:val="22"/>
        </w:rPr>
        <w:t>oor mental wellbeing leads to Police Officers going on long term sick</w:t>
      </w:r>
      <w:r w:rsidR="004862A2">
        <w:rPr>
          <w:rFonts w:ascii="Arial" w:eastAsia="Calibri" w:hAnsi="Arial" w:cs="Arial"/>
          <w:sz w:val="22"/>
          <w:szCs w:val="22"/>
        </w:rPr>
        <w:t xml:space="preserve">. March 2025 </w:t>
      </w:r>
      <w:r w:rsidR="00D05A65">
        <w:rPr>
          <w:rFonts w:ascii="Arial" w:eastAsia="Calibri" w:hAnsi="Arial" w:cs="Arial"/>
          <w:sz w:val="22"/>
          <w:szCs w:val="22"/>
        </w:rPr>
        <w:t>statistics</w:t>
      </w:r>
      <w:r w:rsidR="00F663C3">
        <w:rPr>
          <w:rFonts w:ascii="Arial" w:eastAsia="Calibri" w:hAnsi="Arial" w:cs="Arial"/>
          <w:sz w:val="22"/>
          <w:szCs w:val="22"/>
        </w:rPr>
        <w:t xml:space="preserve"> show that </w:t>
      </w:r>
      <w:r w:rsidR="00B842E5">
        <w:rPr>
          <w:rFonts w:ascii="Arial" w:eastAsia="Calibri" w:hAnsi="Arial" w:cs="Arial"/>
          <w:sz w:val="22"/>
          <w:szCs w:val="22"/>
        </w:rPr>
        <w:t xml:space="preserve">throughout all 43 Police forces in England and Wales </w:t>
      </w:r>
      <w:r w:rsidR="00FA0BBE">
        <w:rPr>
          <w:rFonts w:ascii="Arial" w:eastAsia="Calibri" w:hAnsi="Arial" w:cs="Arial"/>
          <w:sz w:val="22"/>
          <w:szCs w:val="22"/>
        </w:rPr>
        <w:t>2.2</w:t>
      </w:r>
      <w:r w:rsidR="00B842E5">
        <w:rPr>
          <w:rFonts w:ascii="Arial" w:eastAsia="Calibri" w:hAnsi="Arial" w:cs="Arial"/>
          <w:sz w:val="22"/>
          <w:szCs w:val="22"/>
        </w:rPr>
        <w:t>% officers were on long term sick, which is an in</w:t>
      </w:r>
      <w:r w:rsidR="002D4A01">
        <w:rPr>
          <w:rFonts w:ascii="Arial" w:eastAsia="Calibri" w:hAnsi="Arial" w:cs="Arial"/>
          <w:sz w:val="22"/>
          <w:szCs w:val="22"/>
        </w:rPr>
        <w:t>crease</w:t>
      </w:r>
      <w:r w:rsidR="009C2A21">
        <w:rPr>
          <w:rFonts w:ascii="Arial" w:eastAsia="Calibri" w:hAnsi="Arial" w:cs="Arial"/>
          <w:sz w:val="22"/>
          <w:szCs w:val="22"/>
        </w:rPr>
        <w:t xml:space="preserve"> from 2024</w:t>
      </w:r>
      <w:r w:rsidR="00BC0678">
        <w:rPr>
          <w:rFonts w:ascii="Arial" w:eastAsia="Calibri" w:hAnsi="Arial" w:cs="Arial"/>
          <w:sz w:val="22"/>
          <w:szCs w:val="22"/>
        </w:rPr>
        <w:t xml:space="preserve"> </w:t>
      </w:r>
      <w:r w:rsidR="00BF2E1B">
        <w:rPr>
          <w:rFonts w:ascii="Arial" w:eastAsia="Calibri" w:hAnsi="Arial" w:cs="Arial"/>
          <w:sz w:val="22"/>
          <w:szCs w:val="22"/>
        </w:rPr>
        <w:t>(Home Office, 2025</w:t>
      </w:r>
      <w:r w:rsidR="00BC0678">
        <w:rPr>
          <w:rFonts w:ascii="Arial" w:eastAsia="Calibri" w:hAnsi="Arial" w:cs="Arial"/>
          <w:sz w:val="22"/>
          <w:szCs w:val="22"/>
        </w:rPr>
        <w:t>)</w:t>
      </w:r>
      <w:r w:rsidR="00443E9E">
        <w:rPr>
          <w:rFonts w:ascii="Arial" w:eastAsia="Calibri" w:hAnsi="Arial" w:cs="Arial"/>
          <w:sz w:val="22"/>
          <w:szCs w:val="22"/>
        </w:rPr>
        <w:t xml:space="preserve">. The </w:t>
      </w:r>
      <w:r w:rsidR="00C20713">
        <w:rPr>
          <w:rFonts w:ascii="Arial" w:eastAsia="Calibri" w:hAnsi="Arial" w:cs="Arial"/>
          <w:sz w:val="22"/>
          <w:szCs w:val="22"/>
        </w:rPr>
        <w:t xml:space="preserve">financial year of 2024-2025 </w:t>
      </w:r>
      <w:r w:rsidR="00316486">
        <w:rPr>
          <w:rFonts w:ascii="Arial" w:eastAsia="Calibri" w:hAnsi="Arial" w:cs="Arial"/>
          <w:sz w:val="22"/>
          <w:szCs w:val="22"/>
        </w:rPr>
        <w:t xml:space="preserve">shows that across the UK </w:t>
      </w:r>
      <w:r w:rsidR="005F4015">
        <w:rPr>
          <w:rFonts w:ascii="Arial" w:eastAsia="Calibri" w:hAnsi="Arial" w:cs="Arial"/>
          <w:sz w:val="22"/>
          <w:szCs w:val="22"/>
        </w:rPr>
        <w:t>more than 17,700 police officers were on the sick for mental health reasons, this has</w:t>
      </w:r>
      <w:r w:rsidR="00310667">
        <w:rPr>
          <w:rFonts w:ascii="Arial" w:eastAsia="Calibri" w:hAnsi="Arial" w:cs="Arial"/>
          <w:sz w:val="22"/>
          <w:szCs w:val="22"/>
        </w:rPr>
        <w:t xml:space="preserve"> </w:t>
      </w:r>
      <w:r w:rsidR="009D5C3B">
        <w:rPr>
          <w:rFonts w:ascii="Arial" w:eastAsia="Calibri" w:hAnsi="Arial" w:cs="Arial"/>
          <w:sz w:val="22"/>
          <w:szCs w:val="22"/>
        </w:rPr>
        <w:t>been</w:t>
      </w:r>
      <w:r w:rsidR="00310667">
        <w:rPr>
          <w:rFonts w:ascii="Arial" w:eastAsia="Calibri" w:hAnsi="Arial" w:cs="Arial"/>
          <w:sz w:val="22"/>
          <w:szCs w:val="22"/>
        </w:rPr>
        <w:t xml:space="preserve"> an increase from previous years. </w:t>
      </w:r>
      <w:r w:rsidR="00C13047">
        <w:rPr>
          <w:rFonts w:ascii="Arial" w:eastAsia="Calibri" w:hAnsi="Arial" w:cs="Arial"/>
          <w:sz w:val="22"/>
          <w:szCs w:val="22"/>
        </w:rPr>
        <w:t xml:space="preserve">(Metropolitan Police Federation, 2025). </w:t>
      </w:r>
    </w:p>
    <w:p w14:paraId="0E3A55F0" w14:textId="77777777" w:rsidR="00316486" w:rsidRDefault="00316486" w:rsidP="00937099">
      <w:pPr>
        <w:spacing w:line="257" w:lineRule="auto"/>
        <w:ind w:right="531"/>
        <w:rPr>
          <w:rFonts w:ascii="Arial" w:eastAsia="Calibri" w:hAnsi="Arial" w:cs="Arial"/>
          <w:sz w:val="22"/>
          <w:szCs w:val="22"/>
        </w:rPr>
      </w:pPr>
    </w:p>
    <w:p w14:paraId="63C3892E" w14:textId="368351BC" w:rsidR="000B5A03" w:rsidRPr="00BE1401" w:rsidRDefault="00E5316E" w:rsidP="00937099">
      <w:pPr>
        <w:spacing w:line="257" w:lineRule="auto"/>
        <w:ind w:right="531"/>
        <w:rPr>
          <w:rFonts w:ascii="Arial" w:eastAsia="Calibri" w:hAnsi="Arial" w:cs="Arial"/>
          <w:sz w:val="22"/>
          <w:szCs w:val="22"/>
        </w:rPr>
      </w:pPr>
      <w:r>
        <w:rPr>
          <w:rFonts w:ascii="Arial" w:eastAsia="Calibri" w:hAnsi="Arial" w:cs="Arial"/>
          <w:sz w:val="22"/>
          <w:szCs w:val="22"/>
        </w:rPr>
        <w:t xml:space="preserve">With Police officers going </w:t>
      </w:r>
      <w:r w:rsidR="00EE328F">
        <w:rPr>
          <w:rFonts w:ascii="Arial" w:eastAsia="Calibri" w:hAnsi="Arial" w:cs="Arial"/>
          <w:sz w:val="22"/>
          <w:szCs w:val="22"/>
        </w:rPr>
        <w:t xml:space="preserve">absent due to </w:t>
      </w:r>
      <w:r>
        <w:rPr>
          <w:rFonts w:ascii="Arial" w:eastAsia="Calibri" w:hAnsi="Arial" w:cs="Arial"/>
          <w:sz w:val="22"/>
          <w:szCs w:val="22"/>
        </w:rPr>
        <w:t>sick</w:t>
      </w:r>
      <w:r w:rsidR="00EE328F">
        <w:rPr>
          <w:rFonts w:ascii="Arial" w:eastAsia="Calibri" w:hAnsi="Arial" w:cs="Arial"/>
          <w:sz w:val="22"/>
          <w:szCs w:val="22"/>
        </w:rPr>
        <w:t>ness</w:t>
      </w:r>
      <w:r>
        <w:rPr>
          <w:rFonts w:ascii="Arial" w:eastAsia="Calibri" w:hAnsi="Arial" w:cs="Arial"/>
          <w:sz w:val="22"/>
          <w:szCs w:val="22"/>
        </w:rPr>
        <w:t xml:space="preserve"> due to poor mental wel</w:t>
      </w:r>
      <w:r w:rsidR="00FA21B3">
        <w:rPr>
          <w:rFonts w:ascii="Arial" w:eastAsia="Calibri" w:hAnsi="Arial" w:cs="Arial"/>
          <w:sz w:val="22"/>
          <w:szCs w:val="22"/>
        </w:rPr>
        <w:t>lbeing</w:t>
      </w:r>
      <w:r w:rsidR="00AE2DB6">
        <w:rPr>
          <w:rFonts w:ascii="Arial" w:eastAsia="Calibri" w:hAnsi="Arial" w:cs="Arial"/>
          <w:sz w:val="22"/>
          <w:szCs w:val="22"/>
        </w:rPr>
        <w:t xml:space="preserve">, this </w:t>
      </w:r>
      <w:r w:rsidR="00FA21B3">
        <w:rPr>
          <w:rFonts w:ascii="Arial" w:eastAsia="Calibri" w:hAnsi="Arial" w:cs="Arial"/>
          <w:sz w:val="22"/>
          <w:szCs w:val="22"/>
        </w:rPr>
        <w:t>leads to less persons being out in the community making it a risk to not only the public but to other officers.</w:t>
      </w:r>
      <w:r w:rsidR="002A736E">
        <w:rPr>
          <w:rFonts w:ascii="Arial" w:eastAsia="Calibri" w:hAnsi="Arial" w:cs="Arial"/>
          <w:sz w:val="22"/>
          <w:szCs w:val="22"/>
        </w:rPr>
        <w:t xml:space="preserve"> </w:t>
      </w:r>
      <w:r w:rsidR="00054D5D">
        <w:rPr>
          <w:rFonts w:ascii="Arial" w:eastAsia="Calibri" w:hAnsi="Arial" w:cs="Arial"/>
          <w:sz w:val="22"/>
          <w:szCs w:val="22"/>
        </w:rPr>
        <w:t xml:space="preserve">Vulnerable victims </w:t>
      </w:r>
      <w:r w:rsidR="00C13047">
        <w:rPr>
          <w:rFonts w:ascii="Arial" w:eastAsia="Calibri" w:hAnsi="Arial" w:cs="Arial"/>
          <w:sz w:val="22"/>
          <w:szCs w:val="22"/>
        </w:rPr>
        <w:t>cannot</w:t>
      </w:r>
      <w:r w:rsidR="00054D5D">
        <w:rPr>
          <w:rFonts w:ascii="Arial" w:eastAsia="Calibri" w:hAnsi="Arial" w:cs="Arial"/>
          <w:sz w:val="22"/>
          <w:szCs w:val="22"/>
        </w:rPr>
        <w:t xml:space="preserve"> be </w:t>
      </w:r>
      <w:r w:rsidR="00BE1401">
        <w:rPr>
          <w:rFonts w:ascii="Arial" w:eastAsia="Calibri" w:hAnsi="Arial" w:cs="Arial"/>
          <w:sz w:val="22"/>
          <w:szCs w:val="22"/>
        </w:rPr>
        <w:t>updated,</w:t>
      </w:r>
      <w:r w:rsidR="00054D5D">
        <w:rPr>
          <w:rFonts w:ascii="Arial" w:eastAsia="Calibri" w:hAnsi="Arial" w:cs="Arial"/>
          <w:sz w:val="22"/>
          <w:szCs w:val="22"/>
        </w:rPr>
        <w:t xml:space="preserve"> and investigations </w:t>
      </w:r>
      <w:r w:rsidR="00C13047">
        <w:rPr>
          <w:rFonts w:ascii="Arial" w:eastAsia="Calibri" w:hAnsi="Arial" w:cs="Arial"/>
          <w:sz w:val="22"/>
          <w:szCs w:val="22"/>
        </w:rPr>
        <w:t>cannot</w:t>
      </w:r>
      <w:r w:rsidR="00054D5D">
        <w:rPr>
          <w:rFonts w:ascii="Arial" w:eastAsia="Calibri" w:hAnsi="Arial" w:cs="Arial"/>
          <w:sz w:val="22"/>
          <w:szCs w:val="22"/>
        </w:rPr>
        <w:t xml:space="preserve"> </w:t>
      </w:r>
      <w:r w:rsidR="00BE1401">
        <w:rPr>
          <w:rFonts w:ascii="Arial" w:eastAsia="Calibri" w:hAnsi="Arial" w:cs="Arial"/>
          <w:sz w:val="22"/>
          <w:szCs w:val="22"/>
        </w:rPr>
        <w:t xml:space="preserve">be conducted in a timely fashion. </w:t>
      </w:r>
      <w:r w:rsidR="00FA21B3">
        <w:rPr>
          <w:rFonts w:ascii="Arial" w:eastAsia="Calibri" w:hAnsi="Arial" w:cs="Arial"/>
          <w:sz w:val="22"/>
          <w:szCs w:val="22"/>
        </w:rPr>
        <w:t>Police officers having to go out single crewed due to staffing levels being so low.</w:t>
      </w:r>
      <w:r w:rsidR="007020F5">
        <w:rPr>
          <w:rFonts w:ascii="Arial" w:eastAsia="Calibri" w:hAnsi="Arial" w:cs="Arial"/>
          <w:sz w:val="22"/>
          <w:szCs w:val="22"/>
        </w:rPr>
        <w:t xml:space="preserve"> The federation release</w:t>
      </w:r>
      <w:r w:rsidR="00E06E3F">
        <w:rPr>
          <w:rFonts w:ascii="Arial" w:eastAsia="Calibri" w:hAnsi="Arial" w:cs="Arial"/>
          <w:sz w:val="22"/>
          <w:szCs w:val="22"/>
        </w:rPr>
        <w:t xml:space="preserve">d a report on single crewed policing, </w:t>
      </w:r>
      <w:r w:rsidR="007020F5">
        <w:rPr>
          <w:rFonts w:ascii="Arial" w:eastAsia="Calibri" w:hAnsi="Arial" w:cs="Arial"/>
          <w:sz w:val="22"/>
          <w:szCs w:val="22"/>
        </w:rPr>
        <w:t xml:space="preserve">stating that the level of injury </w:t>
      </w:r>
      <w:r w:rsidR="003E6DE6">
        <w:rPr>
          <w:rFonts w:ascii="Arial" w:eastAsia="Calibri" w:hAnsi="Arial" w:cs="Arial"/>
          <w:sz w:val="22"/>
          <w:szCs w:val="22"/>
        </w:rPr>
        <w:t>sustained</w:t>
      </w:r>
      <w:r w:rsidR="007020F5">
        <w:rPr>
          <w:rFonts w:ascii="Arial" w:eastAsia="Calibri" w:hAnsi="Arial" w:cs="Arial"/>
          <w:sz w:val="22"/>
          <w:szCs w:val="22"/>
        </w:rPr>
        <w:t xml:space="preserve"> on officers who are single crewed </w:t>
      </w:r>
      <w:r w:rsidR="00893647">
        <w:rPr>
          <w:rFonts w:ascii="Arial" w:eastAsia="Calibri" w:hAnsi="Arial" w:cs="Arial"/>
          <w:sz w:val="22"/>
          <w:szCs w:val="22"/>
        </w:rPr>
        <w:t xml:space="preserve">could be greater </w:t>
      </w:r>
      <w:r w:rsidR="00790CAC">
        <w:rPr>
          <w:rFonts w:ascii="Arial" w:eastAsia="Calibri" w:hAnsi="Arial" w:cs="Arial"/>
          <w:sz w:val="22"/>
          <w:szCs w:val="22"/>
        </w:rPr>
        <w:t>(Elliot-Davies</w:t>
      </w:r>
      <w:r w:rsidR="003E6DE6">
        <w:rPr>
          <w:rFonts w:ascii="Arial" w:eastAsia="Calibri" w:hAnsi="Arial" w:cs="Arial"/>
          <w:sz w:val="22"/>
          <w:szCs w:val="22"/>
        </w:rPr>
        <w:t>,</w:t>
      </w:r>
      <w:r w:rsidR="00790CAC">
        <w:rPr>
          <w:rFonts w:ascii="Arial" w:eastAsia="Calibri" w:hAnsi="Arial" w:cs="Arial"/>
          <w:sz w:val="22"/>
          <w:szCs w:val="22"/>
        </w:rPr>
        <w:t xml:space="preserve"> M., 2020,</w:t>
      </w:r>
      <w:r w:rsidR="003E6DE6">
        <w:rPr>
          <w:rFonts w:ascii="Arial" w:eastAsia="Calibri" w:hAnsi="Arial" w:cs="Arial"/>
          <w:sz w:val="22"/>
          <w:szCs w:val="22"/>
        </w:rPr>
        <w:t xml:space="preserve"> page 8)</w:t>
      </w:r>
      <w:r w:rsidR="004433E3">
        <w:rPr>
          <w:rFonts w:ascii="Arial" w:eastAsia="Calibri" w:hAnsi="Arial" w:cs="Arial"/>
          <w:sz w:val="22"/>
          <w:szCs w:val="22"/>
        </w:rPr>
        <w:t xml:space="preserve">. </w:t>
      </w:r>
      <w:r w:rsidR="003E6DE6">
        <w:rPr>
          <w:rFonts w:ascii="Arial" w:eastAsia="Calibri" w:hAnsi="Arial" w:cs="Arial"/>
          <w:sz w:val="22"/>
          <w:szCs w:val="22"/>
        </w:rPr>
        <w:t xml:space="preserve">If an officer </w:t>
      </w:r>
      <w:r w:rsidR="00CB49A2">
        <w:rPr>
          <w:rFonts w:ascii="Arial" w:eastAsia="Calibri" w:hAnsi="Arial" w:cs="Arial"/>
          <w:sz w:val="22"/>
          <w:szCs w:val="22"/>
        </w:rPr>
        <w:t>must</w:t>
      </w:r>
      <w:r w:rsidR="00F2140A">
        <w:rPr>
          <w:rFonts w:ascii="Arial" w:eastAsia="Calibri" w:hAnsi="Arial" w:cs="Arial"/>
          <w:sz w:val="22"/>
          <w:szCs w:val="22"/>
        </w:rPr>
        <w:t xml:space="preserve"> go on long term sick from being assaulted </w:t>
      </w:r>
      <w:proofErr w:type="gramStart"/>
      <w:r w:rsidR="00F2140A">
        <w:rPr>
          <w:rFonts w:ascii="Arial" w:eastAsia="Calibri" w:hAnsi="Arial" w:cs="Arial"/>
          <w:sz w:val="22"/>
          <w:szCs w:val="22"/>
        </w:rPr>
        <w:t>as a result of</w:t>
      </w:r>
      <w:proofErr w:type="gramEnd"/>
      <w:r w:rsidR="00F2140A">
        <w:rPr>
          <w:rFonts w:ascii="Arial" w:eastAsia="Calibri" w:hAnsi="Arial" w:cs="Arial"/>
          <w:sz w:val="22"/>
          <w:szCs w:val="22"/>
        </w:rPr>
        <w:t xml:space="preserve"> being single crewed this cou</w:t>
      </w:r>
      <w:r w:rsidR="001D3135">
        <w:rPr>
          <w:rFonts w:ascii="Arial" w:eastAsia="Calibri" w:hAnsi="Arial" w:cs="Arial"/>
          <w:sz w:val="22"/>
          <w:szCs w:val="22"/>
        </w:rPr>
        <w:t xml:space="preserve">ld </w:t>
      </w:r>
      <w:r w:rsidR="00581304">
        <w:rPr>
          <w:rFonts w:ascii="Arial" w:eastAsia="Calibri" w:hAnsi="Arial" w:cs="Arial"/>
          <w:sz w:val="22"/>
          <w:szCs w:val="22"/>
        </w:rPr>
        <w:t xml:space="preserve">lead to an </w:t>
      </w:r>
      <w:r w:rsidR="003939B2">
        <w:rPr>
          <w:rFonts w:ascii="Arial" w:eastAsia="Calibri" w:hAnsi="Arial" w:cs="Arial"/>
          <w:sz w:val="22"/>
          <w:szCs w:val="22"/>
        </w:rPr>
        <w:t>on</w:t>
      </w:r>
      <w:r w:rsidR="00581304">
        <w:rPr>
          <w:rFonts w:ascii="Arial" w:eastAsia="Calibri" w:hAnsi="Arial" w:cs="Arial"/>
          <w:sz w:val="22"/>
          <w:szCs w:val="22"/>
        </w:rPr>
        <w:t>going “</w:t>
      </w:r>
      <w:r w:rsidR="00984D2B">
        <w:rPr>
          <w:rFonts w:ascii="Arial" w:eastAsia="Calibri" w:hAnsi="Arial" w:cs="Arial"/>
          <w:sz w:val="22"/>
          <w:szCs w:val="22"/>
        </w:rPr>
        <w:t>vicious c</w:t>
      </w:r>
      <w:r w:rsidR="009D5C3B">
        <w:rPr>
          <w:rFonts w:ascii="Arial" w:eastAsia="Calibri" w:hAnsi="Arial" w:cs="Arial"/>
          <w:sz w:val="22"/>
          <w:szCs w:val="22"/>
        </w:rPr>
        <w:t>ycle</w:t>
      </w:r>
      <w:r w:rsidR="00984D2B">
        <w:rPr>
          <w:rFonts w:ascii="Arial" w:eastAsia="Calibri" w:hAnsi="Arial" w:cs="Arial"/>
          <w:sz w:val="22"/>
          <w:szCs w:val="22"/>
        </w:rPr>
        <w:t>”</w:t>
      </w:r>
      <w:r w:rsidR="005D40F1">
        <w:rPr>
          <w:rFonts w:ascii="Arial" w:eastAsia="Calibri" w:hAnsi="Arial" w:cs="Arial"/>
          <w:sz w:val="22"/>
          <w:szCs w:val="22"/>
        </w:rPr>
        <w:t xml:space="preserve">. </w:t>
      </w:r>
    </w:p>
    <w:p w14:paraId="48F98577" w14:textId="77777777" w:rsidR="00BC0678" w:rsidRDefault="00BC0678" w:rsidP="00937099">
      <w:pPr>
        <w:spacing w:line="257" w:lineRule="auto"/>
        <w:ind w:right="531"/>
        <w:rPr>
          <w:rFonts w:ascii="Arial" w:eastAsia="Calibri" w:hAnsi="Arial" w:cs="Arial"/>
          <w:sz w:val="22"/>
          <w:szCs w:val="22"/>
        </w:rPr>
      </w:pPr>
    </w:p>
    <w:p w14:paraId="617FFAAA" w14:textId="0C337232" w:rsidR="003E47DE" w:rsidRDefault="00513366" w:rsidP="00937099">
      <w:pPr>
        <w:spacing w:line="257" w:lineRule="auto"/>
        <w:ind w:right="531"/>
        <w:rPr>
          <w:rFonts w:ascii="Arial" w:eastAsia="Calibri" w:hAnsi="Arial" w:cs="Arial"/>
          <w:sz w:val="22"/>
          <w:szCs w:val="22"/>
        </w:rPr>
      </w:pPr>
      <w:r>
        <w:rPr>
          <w:rFonts w:ascii="Arial" w:eastAsia="Calibri" w:hAnsi="Arial" w:cs="Arial"/>
          <w:sz w:val="22"/>
          <w:szCs w:val="22"/>
        </w:rPr>
        <w:t xml:space="preserve">Due to the </w:t>
      </w:r>
      <w:r w:rsidR="004A1821">
        <w:rPr>
          <w:rFonts w:ascii="Arial" w:eastAsia="Calibri" w:hAnsi="Arial" w:cs="Arial"/>
          <w:sz w:val="22"/>
          <w:szCs w:val="22"/>
        </w:rPr>
        <w:t>s</w:t>
      </w:r>
      <w:r w:rsidR="009A0384">
        <w:rPr>
          <w:rFonts w:ascii="Arial" w:eastAsia="Calibri" w:hAnsi="Arial" w:cs="Arial"/>
          <w:sz w:val="22"/>
          <w:szCs w:val="22"/>
        </w:rPr>
        <w:t>heer</w:t>
      </w:r>
      <w:r w:rsidR="004A1821">
        <w:rPr>
          <w:rFonts w:ascii="Arial" w:eastAsia="Calibri" w:hAnsi="Arial" w:cs="Arial"/>
          <w:sz w:val="22"/>
          <w:szCs w:val="22"/>
        </w:rPr>
        <w:t xml:space="preserve"> amount of risk that is involved with the role of policing, repeat victimisation</w:t>
      </w:r>
      <w:r w:rsidR="009A0384">
        <w:rPr>
          <w:rFonts w:ascii="Arial" w:eastAsia="Calibri" w:hAnsi="Arial" w:cs="Arial"/>
          <w:sz w:val="22"/>
          <w:szCs w:val="22"/>
        </w:rPr>
        <w:t xml:space="preserve"> can be easily identifie</w:t>
      </w:r>
      <w:r w:rsidR="00515909">
        <w:rPr>
          <w:rFonts w:ascii="Arial" w:eastAsia="Calibri" w:hAnsi="Arial" w:cs="Arial"/>
          <w:sz w:val="22"/>
          <w:szCs w:val="22"/>
        </w:rPr>
        <w:t xml:space="preserve">d. Surrey Police federation published in February 2025 that in the UK in the past year </w:t>
      </w:r>
      <w:r w:rsidR="00515909" w:rsidRPr="00975A8F">
        <w:rPr>
          <w:rFonts w:ascii="Arial" w:eastAsia="Calibri" w:hAnsi="Arial" w:cs="Arial"/>
          <w:sz w:val="22"/>
          <w:szCs w:val="22"/>
        </w:rPr>
        <w:t>55,954</w:t>
      </w:r>
      <w:r w:rsidR="00515909">
        <w:rPr>
          <w:rFonts w:ascii="Arial" w:eastAsia="Calibri" w:hAnsi="Arial" w:cs="Arial"/>
          <w:sz w:val="22"/>
          <w:szCs w:val="22"/>
        </w:rPr>
        <w:t xml:space="preserve"> assaults on Police took place </w:t>
      </w:r>
      <w:r w:rsidR="00B16879">
        <w:rPr>
          <w:rFonts w:ascii="Arial" w:eastAsia="Calibri" w:hAnsi="Arial" w:cs="Arial"/>
          <w:sz w:val="22"/>
          <w:szCs w:val="22"/>
        </w:rPr>
        <w:t>(Surrey Police Federation, 2025</w:t>
      </w:r>
      <w:r w:rsidR="00515909">
        <w:rPr>
          <w:rFonts w:ascii="Arial" w:eastAsia="Calibri" w:hAnsi="Arial" w:cs="Arial"/>
          <w:sz w:val="22"/>
          <w:szCs w:val="22"/>
        </w:rPr>
        <w:t xml:space="preserve">). </w:t>
      </w:r>
      <w:r w:rsidR="008C2665">
        <w:rPr>
          <w:rFonts w:ascii="Arial" w:eastAsia="Calibri" w:hAnsi="Arial" w:cs="Arial"/>
          <w:sz w:val="22"/>
          <w:szCs w:val="22"/>
        </w:rPr>
        <w:t>These statistics</w:t>
      </w:r>
      <w:r w:rsidR="00760AC9">
        <w:rPr>
          <w:rFonts w:ascii="Arial" w:eastAsia="Calibri" w:hAnsi="Arial" w:cs="Arial"/>
          <w:sz w:val="22"/>
          <w:szCs w:val="22"/>
        </w:rPr>
        <w:t xml:space="preserve"> </w:t>
      </w:r>
      <w:r w:rsidR="008C2665">
        <w:rPr>
          <w:rFonts w:ascii="Arial" w:eastAsia="Calibri" w:hAnsi="Arial" w:cs="Arial"/>
          <w:sz w:val="22"/>
          <w:szCs w:val="22"/>
        </w:rPr>
        <w:t xml:space="preserve">show </w:t>
      </w:r>
      <w:r w:rsidR="00760AC9">
        <w:rPr>
          <w:rFonts w:ascii="Arial" w:eastAsia="Calibri" w:hAnsi="Arial" w:cs="Arial"/>
          <w:sz w:val="22"/>
          <w:szCs w:val="22"/>
        </w:rPr>
        <w:t xml:space="preserve">that officers </w:t>
      </w:r>
      <w:r w:rsidR="00F974A0">
        <w:rPr>
          <w:rFonts w:ascii="Arial" w:eastAsia="Calibri" w:hAnsi="Arial" w:cs="Arial"/>
          <w:sz w:val="22"/>
          <w:szCs w:val="22"/>
        </w:rPr>
        <w:t>upon duty are vulnerable to assaults</w:t>
      </w:r>
      <w:r w:rsidR="008C2665">
        <w:rPr>
          <w:rFonts w:ascii="Arial" w:eastAsia="Calibri" w:hAnsi="Arial" w:cs="Arial"/>
          <w:sz w:val="22"/>
          <w:szCs w:val="22"/>
        </w:rPr>
        <w:t xml:space="preserve"> when they are performing their duties</w:t>
      </w:r>
      <w:r w:rsidR="00F974A0">
        <w:rPr>
          <w:rFonts w:ascii="Arial" w:eastAsia="Calibri" w:hAnsi="Arial" w:cs="Arial"/>
          <w:sz w:val="22"/>
          <w:szCs w:val="22"/>
        </w:rPr>
        <w:t xml:space="preserve">. However, </w:t>
      </w:r>
      <w:r w:rsidR="00AE7383">
        <w:rPr>
          <w:rFonts w:ascii="Arial" w:eastAsia="Calibri" w:hAnsi="Arial" w:cs="Arial"/>
          <w:sz w:val="22"/>
          <w:szCs w:val="22"/>
        </w:rPr>
        <w:t>Davidson, L. et al. (</w:t>
      </w:r>
      <w:r w:rsidR="0000167A">
        <w:rPr>
          <w:rFonts w:ascii="Arial" w:eastAsia="Calibri" w:hAnsi="Arial" w:cs="Arial"/>
          <w:sz w:val="22"/>
          <w:szCs w:val="22"/>
        </w:rPr>
        <w:t xml:space="preserve">2023). </w:t>
      </w:r>
      <w:r w:rsidR="00FB6E17">
        <w:rPr>
          <w:rFonts w:ascii="Arial" w:eastAsia="Calibri" w:hAnsi="Arial" w:cs="Arial"/>
          <w:sz w:val="22"/>
          <w:szCs w:val="22"/>
        </w:rPr>
        <w:t xml:space="preserve">state that although there has been minimal research into the impact of repeat assaults to </w:t>
      </w:r>
      <w:r w:rsidR="00F55CD6">
        <w:rPr>
          <w:rFonts w:ascii="Arial" w:eastAsia="Calibri" w:hAnsi="Arial" w:cs="Arial"/>
          <w:sz w:val="22"/>
          <w:szCs w:val="22"/>
        </w:rPr>
        <w:t xml:space="preserve">the wellbeing of </w:t>
      </w:r>
      <w:r w:rsidR="00FB6E17">
        <w:rPr>
          <w:rFonts w:ascii="Arial" w:eastAsia="Calibri" w:hAnsi="Arial" w:cs="Arial"/>
          <w:sz w:val="22"/>
          <w:szCs w:val="22"/>
        </w:rPr>
        <w:t>police officers</w:t>
      </w:r>
      <w:r w:rsidR="009647AC">
        <w:rPr>
          <w:rFonts w:ascii="Arial" w:eastAsia="Calibri" w:hAnsi="Arial" w:cs="Arial"/>
          <w:sz w:val="22"/>
          <w:szCs w:val="22"/>
        </w:rPr>
        <w:t xml:space="preserve">, </w:t>
      </w:r>
      <w:r w:rsidR="000A6076">
        <w:rPr>
          <w:rFonts w:ascii="Arial" w:eastAsia="Calibri" w:hAnsi="Arial" w:cs="Arial"/>
          <w:sz w:val="22"/>
          <w:szCs w:val="22"/>
        </w:rPr>
        <w:t>on</w:t>
      </w:r>
      <w:r w:rsidR="00EC509F">
        <w:rPr>
          <w:rFonts w:ascii="Arial" w:eastAsia="Calibri" w:hAnsi="Arial" w:cs="Arial"/>
          <w:sz w:val="22"/>
          <w:szCs w:val="22"/>
        </w:rPr>
        <w:t>e</w:t>
      </w:r>
      <w:r w:rsidR="000A6076">
        <w:rPr>
          <w:rFonts w:ascii="Arial" w:eastAsia="Calibri" w:hAnsi="Arial" w:cs="Arial"/>
          <w:sz w:val="22"/>
          <w:szCs w:val="22"/>
        </w:rPr>
        <w:t xml:space="preserve"> study has shown that </w:t>
      </w:r>
      <w:r w:rsidR="00346F72">
        <w:rPr>
          <w:rFonts w:ascii="Arial" w:eastAsia="Calibri" w:hAnsi="Arial" w:cs="Arial"/>
          <w:sz w:val="22"/>
          <w:szCs w:val="22"/>
        </w:rPr>
        <w:t xml:space="preserve">officers that </w:t>
      </w:r>
      <w:r w:rsidR="005E1448">
        <w:rPr>
          <w:rFonts w:ascii="Arial" w:eastAsia="Calibri" w:hAnsi="Arial" w:cs="Arial"/>
          <w:sz w:val="22"/>
          <w:szCs w:val="22"/>
        </w:rPr>
        <w:t>are exposed to</w:t>
      </w:r>
      <w:r w:rsidR="00346F72">
        <w:rPr>
          <w:rFonts w:ascii="Arial" w:eastAsia="Calibri" w:hAnsi="Arial" w:cs="Arial"/>
          <w:sz w:val="22"/>
          <w:szCs w:val="22"/>
        </w:rPr>
        <w:t xml:space="preserve"> a high frequency of work</w:t>
      </w:r>
      <w:r w:rsidR="00F55CD6">
        <w:rPr>
          <w:rFonts w:ascii="Arial" w:eastAsia="Calibri" w:hAnsi="Arial" w:cs="Arial"/>
          <w:sz w:val="22"/>
          <w:szCs w:val="22"/>
        </w:rPr>
        <w:t>-</w:t>
      </w:r>
      <w:r w:rsidR="00346F72">
        <w:rPr>
          <w:rFonts w:ascii="Arial" w:eastAsia="Calibri" w:hAnsi="Arial" w:cs="Arial"/>
          <w:sz w:val="22"/>
          <w:szCs w:val="22"/>
        </w:rPr>
        <w:t>related violenc</w:t>
      </w:r>
      <w:r w:rsidR="005E1448">
        <w:rPr>
          <w:rFonts w:ascii="Arial" w:eastAsia="Calibri" w:hAnsi="Arial" w:cs="Arial"/>
          <w:sz w:val="22"/>
          <w:szCs w:val="22"/>
        </w:rPr>
        <w:t>e</w:t>
      </w:r>
      <w:r w:rsidR="00346F72">
        <w:rPr>
          <w:rFonts w:ascii="Arial" w:eastAsia="Calibri" w:hAnsi="Arial" w:cs="Arial"/>
          <w:sz w:val="22"/>
          <w:szCs w:val="22"/>
        </w:rPr>
        <w:t xml:space="preserve"> </w:t>
      </w:r>
      <w:r w:rsidR="00BD1BD7">
        <w:rPr>
          <w:rFonts w:ascii="Arial" w:eastAsia="Calibri" w:hAnsi="Arial" w:cs="Arial"/>
          <w:sz w:val="22"/>
          <w:szCs w:val="22"/>
        </w:rPr>
        <w:t>become more fearful of being assaulted in work, and as a result, experience greater psychological stress</w:t>
      </w:r>
      <w:r w:rsidR="00984102" w:rsidRPr="00984102">
        <w:rPr>
          <w:rFonts w:ascii="Arial" w:eastAsia="Calibri" w:hAnsi="Arial" w:cs="Arial"/>
          <w:sz w:val="22"/>
          <w:szCs w:val="22"/>
        </w:rPr>
        <w:t xml:space="preserve"> </w:t>
      </w:r>
      <w:r w:rsidR="00D43D06">
        <w:rPr>
          <w:rFonts w:ascii="Arial" w:eastAsia="Calibri" w:hAnsi="Arial" w:cs="Arial"/>
          <w:sz w:val="22"/>
          <w:szCs w:val="22"/>
        </w:rPr>
        <w:t>(Leino, T., 2013</w:t>
      </w:r>
      <w:r w:rsidR="00984102" w:rsidRPr="00F730F7">
        <w:rPr>
          <w:rFonts w:ascii="Arial" w:eastAsia="Calibri" w:hAnsi="Arial" w:cs="Arial"/>
          <w:sz w:val="22"/>
          <w:szCs w:val="22"/>
        </w:rPr>
        <w:t>).</w:t>
      </w:r>
    </w:p>
    <w:p w14:paraId="38A88228" w14:textId="77777777" w:rsidR="003E47DE" w:rsidRDefault="003E47DE" w:rsidP="00937099">
      <w:pPr>
        <w:spacing w:line="257" w:lineRule="auto"/>
        <w:ind w:right="531"/>
        <w:rPr>
          <w:rFonts w:ascii="Arial" w:eastAsia="Calibri" w:hAnsi="Arial" w:cs="Arial"/>
          <w:sz w:val="22"/>
          <w:szCs w:val="22"/>
        </w:rPr>
      </w:pPr>
    </w:p>
    <w:p w14:paraId="6E9CDD1C" w14:textId="03B6FA54" w:rsidR="000979F4" w:rsidRDefault="003E47DE" w:rsidP="00937099">
      <w:pPr>
        <w:spacing w:line="257" w:lineRule="auto"/>
        <w:ind w:right="531"/>
        <w:rPr>
          <w:rFonts w:ascii="Arial" w:eastAsia="Calibri" w:hAnsi="Arial" w:cs="Arial"/>
          <w:sz w:val="22"/>
          <w:szCs w:val="22"/>
        </w:rPr>
      </w:pPr>
      <w:r>
        <w:rPr>
          <w:rFonts w:ascii="Arial" w:eastAsia="Calibri" w:hAnsi="Arial" w:cs="Arial"/>
          <w:sz w:val="22"/>
          <w:szCs w:val="22"/>
        </w:rPr>
        <w:t>T</w:t>
      </w:r>
      <w:r w:rsidR="00805A44">
        <w:rPr>
          <w:rFonts w:ascii="Arial" w:eastAsia="Calibri" w:hAnsi="Arial" w:cs="Arial"/>
          <w:sz w:val="22"/>
          <w:szCs w:val="22"/>
        </w:rPr>
        <w:t>here is little research into the wellbeing of</w:t>
      </w:r>
      <w:r w:rsidR="004E5D97">
        <w:rPr>
          <w:rFonts w:ascii="Arial" w:eastAsia="Calibri" w:hAnsi="Arial" w:cs="Arial"/>
          <w:sz w:val="22"/>
          <w:szCs w:val="22"/>
        </w:rPr>
        <w:t xml:space="preserve"> persons working for the police</w:t>
      </w:r>
      <w:r w:rsidR="00805A44">
        <w:rPr>
          <w:rFonts w:ascii="Arial" w:eastAsia="Calibri" w:hAnsi="Arial" w:cs="Arial"/>
          <w:sz w:val="22"/>
          <w:szCs w:val="22"/>
        </w:rPr>
        <w:t xml:space="preserve">, Davidson, L. et al (2023) conducted their own study, speaking to </w:t>
      </w:r>
      <w:r w:rsidR="00ED77D8">
        <w:rPr>
          <w:rFonts w:ascii="Arial" w:eastAsia="Calibri" w:hAnsi="Arial" w:cs="Arial"/>
          <w:sz w:val="22"/>
          <w:szCs w:val="22"/>
        </w:rPr>
        <w:t xml:space="preserve">12 </w:t>
      </w:r>
      <w:r w:rsidR="007A5644">
        <w:rPr>
          <w:rFonts w:ascii="Arial" w:eastAsia="Calibri" w:hAnsi="Arial" w:cs="Arial"/>
          <w:sz w:val="22"/>
          <w:szCs w:val="22"/>
        </w:rPr>
        <w:t xml:space="preserve">policing frontline staff, </w:t>
      </w:r>
      <w:r w:rsidR="007C746D">
        <w:rPr>
          <w:rFonts w:ascii="Arial" w:eastAsia="Calibri" w:hAnsi="Arial" w:cs="Arial"/>
          <w:sz w:val="22"/>
          <w:szCs w:val="22"/>
        </w:rPr>
        <w:t>to</w:t>
      </w:r>
      <w:r w:rsidR="007A5644">
        <w:rPr>
          <w:rFonts w:ascii="Arial" w:eastAsia="Calibri" w:hAnsi="Arial" w:cs="Arial"/>
          <w:sz w:val="22"/>
          <w:szCs w:val="22"/>
        </w:rPr>
        <w:t xml:space="preserve"> investigate more about the </w:t>
      </w:r>
      <w:r w:rsidR="00E06E3F">
        <w:rPr>
          <w:rFonts w:ascii="Arial" w:eastAsia="Calibri" w:hAnsi="Arial" w:cs="Arial"/>
          <w:sz w:val="22"/>
          <w:szCs w:val="22"/>
        </w:rPr>
        <w:t>effects</w:t>
      </w:r>
      <w:r w:rsidR="007A5644">
        <w:rPr>
          <w:rFonts w:ascii="Arial" w:eastAsia="Calibri" w:hAnsi="Arial" w:cs="Arial"/>
          <w:sz w:val="22"/>
          <w:szCs w:val="22"/>
        </w:rPr>
        <w:t xml:space="preserve"> of repeat victimisation and assaults. In brief, </w:t>
      </w:r>
      <w:r w:rsidR="00C706F5">
        <w:rPr>
          <w:rFonts w:ascii="Arial" w:eastAsia="Calibri" w:hAnsi="Arial" w:cs="Arial"/>
          <w:sz w:val="22"/>
          <w:szCs w:val="22"/>
        </w:rPr>
        <w:t xml:space="preserve">it is mentioned that the confidence to manage conflict </w:t>
      </w:r>
      <w:r w:rsidR="001A1F0B">
        <w:rPr>
          <w:rFonts w:ascii="Arial" w:eastAsia="Calibri" w:hAnsi="Arial" w:cs="Arial"/>
          <w:sz w:val="22"/>
          <w:szCs w:val="22"/>
        </w:rPr>
        <w:t xml:space="preserve">has decreased, </w:t>
      </w:r>
      <w:r w:rsidR="007C746D">
        <w:rPr>
          <w:rFonts w:ascii="Arial" w:eastAsia="Calibri" w:hAnsi="Arial" w:cs="Arial"/>
          <w:sz w:val="22"/>
          <w:szCs w:val="22"/>
        </w:rPr>
        <w:t>one officer</w:t>
      </w:r>
      <w:r w:rsidR="00A13D2F">
        <w:rPr>
          <w:rFonts w:ascii="Arial" w:eastAsia="Calibri" w:hAnsi="Arial" w:cs="Arial"/>
          <w:sz w:val="22"/>
          <w:szCs w:val="22"/>
        </w:rPr>
        <w:t xml:space="preserve"> who had previously been assaulted</w:t>
      </w:r>
      <w:r w:rsidR="007C746D">
        <w:rPr>
          <w:rFonts w:ascii="Arial" w:eastAsia="Calibri" w:hAnsi="Arial" w:cs="Arial"/>
          <w:sz w:val="22"/>
          <w:szCs w:val="22"/>
        </w:rPr>
        <w:t xml:space="preserve"> had stated that </w:t>
      </w:r>
      <w:r w:rsidR="00A13D2F">
        <w:rPr>
          <w:rFonts w:ascii="Arial" w:eastAsia="Calibri" w:hAnsi="Arial" w:cs="Arial"/>
          <w:sz w:val="22"/>
          <w:szCs w:val="22"/>
        </w:rPr>
        <w:t xml:space="preserve">he wanted to avoid conflict completely due to not feeling confident in dealing with it because of the assault. </w:t>
      </w:r>
      <w:r w:rsidR="0051153B">
        <w:rPr>
          <w:rFonts w:ascii="Arial" w:eastAsia="Calibri" w:hAnsi="Arial" w:cs="Arial"/>
          <w:sz w:val="22"/>
          <w:szCs w:val="22"/>
        </w:rPr>
        <w:t xml:space="preserve">This individual’s response shows how triggering </w:t>
      </w:r>
      <w:r w:rsidR="0093324C">
        <w:rPr>
          <w:rFonts w:ascii="Arial" w:eastAsia="Calibri" w:hAnsi="Arial" w:cs="Arial"/>
          <w:sz w:val="22"/>
          <w:szCs w:val="22"/>
        </w:rPr>
        <w:t xml:space="preserve">and </w:t>
      </w:r>
      <w:r w:rsidR="008A7CCE" w:rsidRPr="008A7CCE">
        <w:rPr>
          <w:rFonts w:ascii="Arial" w:eastAsia="Calibri" w:hAnsi="Arial" w:cs="Arial"/>
          <w:sz w:val="22"/>
          <w:szCs w:val="22"/>
        </w:rPr>
        <w:t>debilitating</w:t>
      </w:r>
      <w:r w:rsidR="008A7CCE">
        <w:rPr>
          <w:rFonts w:ascii="Arial" w:eastAsia="Calibri" w:hAnsi="Arial" w:cs="Arial"/>
          <w:sz w:val="22"/>
          <w:szCs w:val="22"/>
        </w:rPr>
        <w:t xml:space="preserve"> </w:t>
      </w:r>
      <w:r w:rsidR="001E0FEE">
        <w:rPr>
          <w:rFonts w:ascii="Arial" w:eastAsia="Calibri" w:hAnsi="Arial" w:cs="Arial"/>
          <w:sz w:val="22"/>
          <w:szCs w:val="22"/>
        </w:rPr>
        <w:t xml:space="preserve">repeat </w:t>
      </w:r>
      <w:r w:rsidR="00E06E3F">
        <w:rPr>
          <w:rFonts w:ascii="Arial" w:eastAsia="Calibri" w:hAnsi="Arial" w:cs="Arial"/>
          <w:sz w:val="22"/>
          <w:szCs w:val="22"/>
        </w:rPr>
        <w:t>victimisation</w:t>
      </w:r>
      <w:r w:rsidR="001E0FEE">
        <w:rPr>
          <w:rFonts w:ascii="Arial" w:eastAsia="Calibri" w:hAnsi="Arial" w:cs="Arial"/>
          <w:sz w:val="22"/>
          <w:szCs w:val="22"/>
        </w:rPr>
        <w:t xml:space="preserve"> can be</w:t>
      </w:r>
      <w:r w:rsidR="002C57B9">
        <w:rPr>
          <w:rFonts w:ascii="Arial" w:eastAsia="Calibri" w:hAnsi="Arial" w:cs="Arial"/>
          <w:sz w:val="22"/>
          <w:szCs w:val="22"/>
        </w:rPr>
        <w:t xml:space="preserve">, not only </w:t>
      </w:r>
      <w:r w:rsidR="00592A9F">
        <w:rPr>
          <w:rFonts w:ascii="Arial" w:eastAsia="Calibri" w:hAnsi="Arial" w:cs="Arial"/>
          <w:sz w:val="22"/>
          <w:szCs w:val="22"/>
        </w:rPr>
        <w:t xml:space="preserve">in their physical ability, but also in their mental ability </w:t>
      </w:r>
      <w:r w:rsidR="00A13D2F">
        <w:rPr>
          <w:rFonts w:ascii="Arial" w:eastAsia="Calibri" w:hAnsi="Arial" w:cs="Arial"/>
          <w:sz w:val="22"/>
          <w:szCs w:val="22"/>
        </w:rPr>
        <w:t>to</w:t>
      </w:r>
      <w:r w:rsidR="00592A9F">
        <w:rPr>
          <w:rFonts w:ascii="Arial" w:eastAsia="Calibri" w:hAnsi="Arial" w:cs="Arial"/>
          <w:sz w:val="22"/>
          <w:szCs w:val="22"/>
        </w:rPr>
        <w:t xml:space="preserve"> </w:t>
      </w:r>
      <w:r w:rsidR="00DE0148">
        <w:rPr>
          <w:rFonts w:ascii="Arial" w:eastAsia="Calibri" w:hAnsi="Arial" w:cs="Arial"/>
          <w:sz w:val="22"/>
          <w:szCs w:val="22"/>
        </w:rPr>
        <w:t>handle decisions carefully and strategically</w:t>
      </w:r>
      <w:r w:rsidR="00747E08">
        <w:rPr>
          <w:rFonts w:ascii="Arial" w:eastAsia="Calibri" w:hAnsi="Arial" w:cs="Arial"/>
          <w:sz w:val="22"/>
          <w:szCs w:val="22"/>
        </w:rPr>
        <w:t>.</w:t>
      </w:r>
      <w:r w:rsidR="009575A2">
        <w:rPr>
          <w:rFonts w:ascii="Arial" w:eastAsia="Calibri" w:hAnsi="Arial" w:cs="Arial"/>
          <w:sz w:val="22"/>
          <w:szCs w:val="22"/>
        </w:rPr>
        <w:t xml:space="preserve"> This ultimately puts the public at risk</w:t>
      </w:r>
      <w:r w:rsidR="000D2829">
        <w:rPr>
          <w:rFonts w:ascii="Arial" w:eastAsia="Calibri" w:hAnsi="Arial" w:cs="Arial"/>
          <w:sz w:val="22"/>
          <w:szCs w:val="22"/>
        </w:rPr>
        <w:t xml:space="preserve"> by not being able to deal with the incident physically but also mentally. So much of a </w:t>
      </w:r>
      <w:proofErr w:type="gramStart"/>
      <w:r w:rsidR="000D2829">
        <w:rPr>
          <w:rFonts w:ascii="Arial" w:eastAsia="Calibri" w:hAnsi="Arial" w:cs="Arial"/>
          <w:sz w:val="22"/>
          <w:szCs w:val="22"/>
        </w:rPr>
        <w:t>police</w:t>
      </w:r>
      <w:proofErr w:type="gramEnd"/>
      <w:r w:rsidR="000D2829">
        <w:rPr>
          <w:rFonts w:ascii="Arial" w:eastAsia="Calibri" w:hAnsi="Arial" w:cs="Arial"/>
          <w:sz w:val="22"/>
          <w:szCs w:val="22"/>
        </w:rPr>
        <w:t xml:space="preserve"> </w:t>
      </w:r>
      <w:proofErr w:type="gramStart"/>
      <w:r w:rsidR="000D2829">
        <w:rPr>
          <w:rFonts w:ascii="Arial" w:eastAsia="Calibri" w:hAnsi="Arial" w:cs="Arial"/>
          <w:sz w:val="22"/>
          <w:szCs w:val="22"/>
        </w:rPr>
        <w:t>officers</w:t>
      </w:r>
      <w:proofErr w:type="gramEnd"/>
      <w:r w:rsidR="000D2829">
        <w:rPr>
          <w:rFonts w:ascii="Arial" w:eastAsia="Calibri" w:hAnsi="Arial" w:cs="Arial"/>
          <w:sz w:val="22"/>
          <w:szCs w:val="22"/>
        </w:rPr>
        <w:t xml:space="preserve"> role is problem </w:t>
      </w:r>
      <w:r w:rsidR="000D2829">
        <w:rPr>
          <w:rFonts w:ascii="Arial" w:eastAsia="Calibri" w:hAnsi="Arial" w:cs="Arial"/>
          <w:sz w:val="22"/>
          <w:szCs w:val="22"/>
        </w:rPr>
        <w:lastRenderedPageBreak/>
        <w:t xml:space="preserve">solving and being able to make on the spot decisions, </w:t>
      </w:r>
      <w:r w:rsidR="00FB6B73">
        <w:rPr>
          <w:rFonts w:ascii="Arial" w:eastAsia="Calibri" w:hAnsi="Arial" w:cs="Arial"/>
          <w:sz w:val="22"/>
          <w:szCs w:val="22"/>
        </w:rPr>
        <w:t>if a police officer is not feeling confident and they are not focussed then they would not be able to do this.</w:t>
      </w:r>
    </w:p>
    <w:p w14:paraId="2C884FDE" w14:textId="77777777" w:rsidR="00770914" w:rsidRDefault="00770914" w:rsidP="00937099">
      <w:pPr>
        <w:spacing w:line="257" w:lineRule="auto"/>
        <w:ind w:right="531"/>
        <w:rPr>
          <w:rFonts w:ascii="Arial" w:eastAsia="Calibri" w:hAnsi="Arial" w:cs="Arial"/>
          <w:sz w:val="22"/>
          <w:szCs w:val="22"/>
        </w:rPr>
      </w:pPr>
    </w:p>
    <w:p w14:paraId="595ACBDF" w14:textId="5BCEE7CF" w:rsidR="00770914" w:rsidRPr="00950F10" w:rsidRDefault="00F91009" w:rsidP="00937099">
      <w:pPr>
        <w:spacing w:line="257" w:lineRule="auto"/>
        <w:ind w:right="531"/>
        <w:rPr>
          <w:rFonts w:ascii="Arial" w:eastAsia="Calibri" w:hAnsi="Arial" w:cs="Arial"/>
          <w:sz w:val="22"/>
          <w:szCs w:val="22"/>
        </w:rPr>
      </w:pPr>
      <w:r>
        <w:rPr>
          <w:rFonts w:ascii="Arial" w:eastAsia="Calibri" w:hAnsi="Arial" w:cs="Arial"/>
          <w:sz w:val="22"/>
          <w:szCs w:val="22"/>
        </w:rPr>
        <w:t xml:space="preserve">There are many types of incidents that front line </w:t>
      </w:r>
      <w:r w:rsidR="00E7382F">
        <w:rPr>
          <w:rFonts w:ascii="Arial" w:eastAsia="Calibri" w:hAnsi="Arial" w:cs="Arial"/>
          <w:sz w:val="22"/>
          <w:szCs w:val="22"/>
        </w:rPr>
        <w:t>p</w:t>
      </w:r>
      <w:r>
        <w:rPr>
          <w:rFonts w:ascii="Arial" w:eastAsia="Calibri" w:hAnsi="Arial" w:cs="Arial"/>
          <w:sz w:val="22"/>
          <w:szCs w:val="22"/>
        </w:rPr>
        <w:t>olice officers will attend</w:t>
      </w:r>
      <w:r w:rsidR="00A91151">
        <w:rPr>
          <w:rFonts w:ascii="Arial" w:eastAsia="Calibri" w:hAnsi="Arial" w:cs="Arial"/>
          <w:sz w:val="22"/>
          <w:szCs w:val="22"/>
        </w:rPr>
        <w:t xml:space="preserve">, despite </w:t>
      </w:r>
      <w:r w:rsidR="00972BCD">
        <w:rPr>
          <w:rFonts w:ascii="Arial" w:eastAsia="Calibri" w:hAnsi="Arial" w:cs="Arial"/>
          <w:sz w:val="22"/>
          <w:szCs w:val="22"/>
        </w:rPr>
        <w:t xml:space="preserve">the “longevity of this debate”, the </w:t>
      </w:r>
      <w:r w:rsidR="004D63EC">
        <w:rPr>
          <w:rFonts w:ascii="Arial" w:eastAsia="Calibri" w:hAnsi="Arial" w:cs="Arial"/>
          <w:sz w:val="22"/>
          <w:szCs w:val="22"/>
        </w:rPr>
        <w:t xml:space="preserve">role that the </w:t>
      </w:r>
      <w:r w:rsidR="00E7382F">
        <w:rPr>
          <w:rFonts w:ascii="Arial" w:eastAsia="Calibri" w:hAnsi="Arial" w:cs="Arial"/>
          <w:sz w:val="22"/>
          <w:szCs w:val="22"/>
        </w:rPr>
        <w:t>p</w:t>
      </w:r>
      <w:r w:rsidR="004D63EC">
        <w:rPr>
          <w:rFonts w:ascii="Arial" w:eastAsia="Calibri" w:hAnsi="Arial" w:cs="Arial"/>
          <w:sz w:val="22"/>
          <w:szCs w:val="22"/>
        </w:rPr>
        <w:t>olice play</w:t>
      </w:r>
      <w:r w:rsidR="00972BCD">
        <w:rPr>
          <w:rFonts w:ascii="Arial" w:eastAsia="Calibri" w:hAnsi="Arial" w:cs="Arial"/>
          <w:sz w:val="22"/>
          <w:szCs w:val="22"/>
        </w:rPr>
        <w:t xml:space="preserve"> in mental health incidents in the UK has incr</w:t>
      </w:r>
      <w:r w:rsidR="008477EC">
        <w:rPr>
          <w:rFonts w:ascii="Arial" w:eastAsia="Calibri" w:hAnsi="Arial" w:cs="Arial"/>
          <w:sz w:val="22"/>
          <w:szCs w:val="22"/>
        </w:rPr>
        <w:t>eased. Many people c</w:t>
      </w:r>
      <w:r w:rsidR="009052E3">
        <w:rPr>
          <w:rFonts w:ascii="Arial" w:eastAsia="Calibri" w:hAnsi="Arial" w:cs="Arial"/>
          <w:sz w:val="22"/>
          <w:szCs w:val="22"/>
        </w:rPr>
        <w:t>all</w:t>
      </w:r>
      <w:r w:rsidR="008477EC">
        <w:rPr>
          <w:rFonts w:ascii="Arial" w:eastAsia="Calibri" w:hAnsi="Arial" w:cs="Arial"/>
          <w:sz w:val="22"/>
          <w:szCs w:val="22"/>
        </w:rPr>
        <w:t xml:space="preserve"> the </w:t>
      </w:r>
      <w:r w:rsidR="00E7382F">
        <w:rPr>
          <w:rFonts w:ascii="Arial" w:eastAsia="Calibri" w:hAnsi="Arial" w:cs="Arial"/>
          <w:sz w:val="22"/>
          <w:szCs w:val="22"/>
        </w:rPr>
        <w:t>p</w:t>
      </w:r>
      <w:r w:rsidR="008477EC">
        <w:rPr>
          <w:rFonts w:ascii="Arial" w:eastAsia="Calibri" w:hAnsi="Arial" w:cs="Arial"/>
          <w:sz w:val="22"/>
          <w:szCs w:val="22"/>
        </w:rPr>
        <w:t>olice as the</w:t>
      </w:r>
      <w:r w:rsidR="00534A63">
        <w:rPr>
          <w:rFonts w:ascii="Arial" w:eastAsia="Calibri" w:hAnsi="Arial" w:cs="Arial"/>
          <w:sz w:val="22"/>
          <w:szCs w:val="22"/>
        </w:rPr>
        <w:t xml:space="preserve">ir first point of contact when they are in a mental health </w:t>
      </w:r>
      <w:r w:rsidR="00B047E4">
        <w:rPr>
          <w:rFonts w:ascii="Arial" w:eastAsia="Calibri" w:hAnsi="Arial" w:cs="Arial"/>
          <w:sz w:val="22"/>
          <w:szCs w:val="22"/>
        </w:rPr>
        <w:t>situation</w:t>
      </w:r>
      <w:r w:rsidR="00534A63">
        <w:rPr>
          <w:rFonts w:ascii="Arial" w:eastAsia="Calibri" w:hAnsi="Arial" w:cs="Arial"/>
          <w:sz w:val="22"/>
          <w:szCs w:val="22"/>
        </w:rPr>
        <w:t xml:space="preserve"> (</w:t>
      </w:r>
      <w:r w:rsidR="004378D4">
        <w:rPr>
          <w:rFonts w:ascii="Arial" w:eastAsia="Calibri" w:hAnsi="Arial" w:cs="Arial"/>
          <w:sz w:val="22"/>
          <w:szCs w:val="22"/>
        </w:rPr>
        <w:t xml:space="preserve">McDaniel, J., Moss, K., </w:t>
      </w:r>
      <w:r w:rsidR="00064470">
        <w:rPr>
          <w:rFonts w:ascii="Arial" w:eastAsia="Calibri" w:hAnsi="Arial" w:cs="Arial"/>
          <w:sz w:val="22"/>
          <w:szCs w:val="22"/>
        </w:rPr>
        <w:t>&amp; Pease, K., 2020</w:t>
      </w:r>
      <w:r w:rsidR="00064470" w:rsidRPr="00E11036">
        <w:rPr>
          <w:rFonts w:ascii="Arial" w:eastAsia="Calibri" w:hAnsi="Arial" w:cs="Arial"/>
          <w:sz w:val="22"/>
          <w:szCs w:val="22"/>
        </w:rPr>
        <w:t xml:space="preserve">, </w:t>
      </w:r>
      <w:r w:rsidR="00E11036" w:rsidRPr="00E11036">
        <w:rPr>
          <w:rFonts w:ascii="Arial" w:eastAsia="Calibri" w:hAnsi="Arial" w:cs="Arial"/>
          <w:sz w:val="22"/>
          <w:szCs w:val="22"/>
        </w:rPr>
        <w:t>p.202</w:t>
      </w:r>
      <w:r w:rsidR="00534A63" w:rsidRPr="00E11036">
        <w:rPr>
          <w:rFonts w:ascii="Arial" w:eastAsia="Calibri" w:hAnsi="Arial" w:cs="Arial"/>
          <w:sz w:val="22"/>
          <w:szCs w:val="22"/>
        </w:rPr>
        <w:t>)</w:t>
      </w:r>
      <w:r w:rsidR="00B047E4" w:rsidRPr="00E11036">
        <w:rPr>
          <w:rFonts w:ascii="Arial" w:eastAsia="Calibri" w:hAnsi="Arial" w:cs="Arial"/>
          <w:sz w:val="22"/>
          <w:szCs w:val="22"/>
        </w:rPr>
        <w:t>.</w:t>
      </w:r>
      <w:r w:rsidR="00B047E4">
        <w:rPr>
          <w:rFonts w:ascii="Arial" w:eastAsia="Calibri" w:hAnsi="Arial" w:cs="Arial"/>
          <w:b/>
          <w:bCs/>
          <w:sz w:val="22"/>
          <w:szCs w:val="22"/>
        </w:rPr>
        <w:t xml:space="preserve"> </w:t>
      </w:r>
      <w:r w:rsidR="00950F10">
        <w:rPr>
          <w:rFonts w:ascii="Arial" w:eastAsia="Calibri" w:hAnsi="Arial" w:cs="Arial"/>
          <w:sz w:val="22"/>
          <w:szCs w:val="22"/>
        </w:rPr>
        <w:t>Mind</w:t>
      </w:r>
      <w:r w:rsidR="00E06E3F">
        <w:rPr>
          <w:rFonts w:ascii="Arial" w:eastAsia="Calibri" w:hAnsi="Arial" w:cs="Arial"/>
          <w:sz w:val="22"/>
          <w:szCs w:val="22"/>
        </w:rPr>
        <w:t xml:space="preserve"> - </w:t>
      </w:r>
      <w:r w:rsidR="00950F10">
        <w:rPr>
          <w:rFonts w:ascii="Arial" w:eastAsia="Calibri" w:hAnsi="Arial" w:cs="Arial"/>
          <w:sz w:val="22"/>
          <w:szCs w:val="22"/>
        </w:rPr>
        <w:t>the mental health charity</w:t>
      </w:r>
      <w:r w:rsidR="00E06E3F">
        <w:rPr>
          <w:rFonts w:ascii="Arial" w:eastAsia="Calibri" w:hAnsi="Arial" w:cs="Arial"/>
          <w:sz w:val="22"/>
          <w:szCs w:val="22"/>
        </w:rPr>
        <w:t xml:space="preserve"> -</w:t>
      </w:r>
      <w:r w:rsidR="00950F10">
        <w:rPr>
          <w:rFonts w:ascii="Arial" w:eastAsia="Calibri" w:hAnsi="Arial" w:cs="Arial"/>
          <w:sz w:val="22"/>
          <w:szCs w:val="22"/>
        </w:rPr>
        <w:t xml:space="preserve"> state the importance of </w:t>
      </w:r>
      <w:r w:rsidR="00975B7E">
        <w:rPr>
          <w:rFonts w:ascii="Arial" w:eastAsia="Calibri" w:hAnsi="Arial" w:cs="Arial"/>
          <w:sz w:val="22"/>
          <w:szCs w:val="22"/>
        </w:rPr>
        <w:t xml:space="preserve">looking after yourself so that you can look after others </w:t>
      </w:r>
      <w:r w:rsidR="008327C9">
        <w:rPr>
          <w:rFonts w:ascii="Arial" w:eastAsia="Calibri" w:hAnsi="Arial" w:cs="Arial"/>
          <w:sz w:val="22"/>
          <w:szCs w:val="22"/>
        </w:rPr>
        <w:t>(Mind, 2025</w:t>
      </w:r>
      <w:r w:rsidR="00975B7E">
        <w:rPr>
          <w:rFonts w:ascii="Arial" w:eastAsia="Calibri" w:hAnsi="Arial" w:cs="Arial"/>
          <w:sz w:val="22"/>
          <w:szCs w:val="22"/>
        </w:rPr>
        <w:t xml:space="preserve">). With </w:t>
      </w:r>
      <w:r w:rsidR="00895484">
        <w:rPr>
          <w:rFonts w:ascii="Arial" w:eastAsia="Calibri" w:hAnsi="Arial" w:cs="Arial"/>
          <w:sz w:val="22"/>
          <w:szCs w:val="22"/>
        </w:rPr>
        <w:t>one of the main duties of a Police officer being to look after others</w:t>
      </w:r>
      <w:r w:rsidR="00852991">
        <w:rPr>
          <w:rFonts w:ascii="Arial" w:eastAsia="Calibri" w:hAnsi="Arial" w:cs="Arial"/>
          <w:sz w:val="22"/>
          <w:szCs w:val="22"/>
        </w:rPr>
        <w:t>,</w:t>
      </w:r>
      <w:r w:rsidR="00895484">
        <w:rPr>
          <w:rFonts w:ascii="Arial" w:eastAsia="Calibri" w:hAnsi="Arial" w:cs="Arial"/>
          <w:sz w:val="22"/>
          <w:szCs w:val="22"/>
        </w:rPr>
        <w:t xml:space="preserve"> if they are struggling and </w:t>
      </w:r>
      <w:r w:rsidR="00852991">
        <w:rPr>
          <w:rFonts w:ascii="Arial" w:eastAsia="Calibri" w:hAnsi="Arial" w:cs="Arial"/>
          <w:sz w:val="22"/>
          <w:szCs w:val="22"/>
        </w:rPr>
        <w:t>are unable to receive</w:t>
      </w:r>
      <w:r w:rsidR="00895484">
        <w:rPr>
          <w:rFonts w:ascii="Arial" w:eastAsia="Calibri" w:hAnsi="Arial" w:cs="Arial"/>
          <w:sz w:val="22"/>
          <w:szCs w:val="22"/>
        </w:rPr>
        <w:t xml:space="preserve"> the </w:t>
      </w:r>
      <w:proofErr w:type="gramStart"/>
      <w:r w:rsidR="00895484">
        <w:rPr>
          <w:rFonts w:ascii="Arial" w:eastAsia="Calibri" w:hAnsi="Arial" w:cs="Arial"/>
          <w:sz w:val="22"/>
          <w:szCs w:val="22"/>
        </w:rPr>
        <w:t>help</w:t>
      </w:r>
      <w:proofErr w:type="gramEnd"/>
      <w:r w:rsidR="00895484">
        <w:rPr>
          <w:rFonts w:ascii="Arial" w:eastAsia="Calibri" w:hAnsi="Arial" w:cs="Arial"/>
          <w:sz w:val="22"/>
          <w:szCs w:val="22"/>
        </w:rPr>
        <w:t xml:space="preserve"> they need with their own mental wellbeing</w:t>
      </w:r>
      <w:r w:rsidR="00852991">
        <w:rPr>
          <w:rFonts w:ascii="Arial" w:eastAsia="Calibri" w:hAnsi="Arial" w:cs="Arial"/>
          <w:sz w:val="22"/>
          <w:szCs w:val="22"/>
        </w:rPr>
        <w:t xml:space="preserve">, </w:t>
      </w:r>
      <w:r w:rsidR="004135AB">
        <w:rPr>
          <w:rFonts w:ascii="Arial" w:eastAsia="Calibri" w:hAnsi="Arial" w:cs="Arial"/>
          <w:sz w:val="22"/>
          <w:szCs w:val="22"/>
        </w:rPr>
        <w:t xml:space="preserve">this would ultimately lead to said officers being incapable of being </w:t>
      </w:r>
      <w:r w:rsidR="00895484">
        <w:rPr>
          <w:rFonts w:ascii="Arial" w:eastAsia="Calibri" w:hAnsi="Arial" w:cs="Arial"/>
          <w:sz w:val="22"/>
          <w:szCs w:val="22"/>
        </w:rPr>
        <w:t>able to help other</w:t>
      </w:r>
      <w:r w:rsidR="000B4D32">
        <w:rPr>
          <w:rFonts w:ascii="Arial" w:eastAsia="Calibri" w:hAnsi="Arial" w:cs="Arial"/>
          <w:sz w:val="22"/>
          <w:szCs w:val="22"/>
        </w:rPr>
        <w:t xml:space="preserve">s. Listening to </w:t>
      </w:r>
      <w:r w:rsidR="00E8170A">
        <w:rPr>
          <w:rFonts w:ascii="Arial" w:eastAsia="Calibri" w:hAnsi="Arial" w:cs="Arial"/>
          <w:sz w:val="22"/>
          <w:szCs w:val="22"/>
        </w:rPr>
        <w:t>other</w:t>
      </w:r>
      <w:r w:rsidR="000B4D32">
        <w:rPr>
          <w:rFonts w:ascii="Arial" w:eastAsia="Calibri" w:hAnsi="Arial" w:cs="Arial"/>
          <w:sz w:val="22"/>
          <w:szCs w:val="22"/>
        </w:rPr>
        <w:t xml:space="preserve"> people</w:t>
      </w:r>
      <w:r w:rsidR="00E8170A">
        <w:rPr>
          <w:rFonts w:ascii="Arial" w:eastAsia="Calibri" w:hAnsi="Arial" w:cs="Arial"/>
          <w:sz w:val="22"/>
          <w:szCs w:val="22"/>
        </w:rPr>
        <w:t>’s</w:t>
      </w:r>
      <w:r w:rsidR="000B4D32">
        <w:rPr>
          <w:rFonts w:ascii="Arial" w:eastAsia="Calibri" w:hAnsi="Arial" w:cs="Arial"/>
          <w:sz w:val="22"/>
          <w:szCs w:val="22"/>
        </w:rPr>
        <w:t xml:space="preserve"> problems may take its toll on officers</w:t>
      </w:r>
      <w:r w:rsidR="00F448DA">
        <w:rPr>
          <w:rFonts w:ascii="Arial" w:eastAsia="Calibri" w:hAnsi="Arial" w:cs="Arial"/>
          <w:sz w:val="22"/>
          <w:szCs w:val="22"/>
        </w:rPr>
        <w:t xml:space="preserve">, as </w:t>
      </w:r>
      <w:r w:rsidR="003C5396">
        <w:rPr>
          <w:rFonts w:ascii="Arial" w:eastAsia="Calibri" w:hAnsi="Arial" w:cs="Arial"/>
          <w:sz w:val="22"/>
          <w:szCs w:val="22"/>
        </w:rPr>
        <w:t xml:space="preserve">they are unable to </w:t>
      </w:r>
      <w:r w:rsidR="00E06E3F">
        <w:rPr>
          <w:rFonts w:ascii="Arial" w:eastAsia="Calibri" w:hAnsi="Arial" w:cs="Arial"/>
          <w:sz w:val="22"/>
          <w:szCs w:val="22"/>
        </w:rPr>
        <w:t>fulfil</w:t>
      </w:r>
      <w:r w:rsidR="003C5396">
        <w:rPr>
          <w:rFonts w:ascii="Arial" w:eastAsia="Calibri" w:hAnsi="Arial" w:cs="Arial"/>
          <w:sz w:val="22"/>
          <w:szCs w:val="22"/>
        </w:rPr>
        <w:t xml:space="preserve"> their duty to the highest standard</w:t>
      </w:r>
      <w:r w:rsidR="00F448DA">
        <w:rPr>
          <w:rFonts w:ascii="Arial" w:eastAsia="Calibri" w:hAnsi="Arial" w:cs="Arial"/>
          <w:sz w:val="22"/>
          <w:szCs w:val="22"/>
        </w:rPr>
        <w:t xml:space="preserve">. This is </w:t>
      </w:r>
      <w:r w:rsidR="001B2945">
        <w:rPr>
          <w:rFonts w:ascii="Arial" w:eastAsia="Calibri" w:hAnsi="Arial" w:cs="Arial"/>
          <w:sz w:val="22"/>
          <w:szCs w:val="22"/>
        </w:rPr>
        <w:t xml:space="preserve">due to the inability </w:t>
      </w:r>
      <w:r w:rsidR="002E2205">
        <w:rPr>
          <w:rFonts w:ascii="Arial" w:eastAsia="Calibri" w:hAnsi="Arial" w:cs="Arial"/>
          <w:sz w:val="22"/>
          <w:szCs w:val="22"/>
        </w:rPr>
        <w:t xml:space="preserve">to handle stressful situations and be able to </w:t>
      </w:r>
      <w:r w:rsidR="00F448DA">
        <w:rPr>
          <w:rFonts w:ascii="Arial" w:eastAsia="Calibri" w:hAnsi="Arial" w:cs="Arial"/>
          <w:sz w:val="22"/>
          <w:szCs w:val="22"/>
        </w:rPr>
        <w:t xml:space="preserve">safeguard vulnerable </w:t>
      </w:r>
      <w:r w:rsidR="00347165">
        <w:rPr>
          <w:rFonts w:ascii="Arial" w:eastAsia="Calibri" w:hAnsi="Arial" w:cs="Arial"/>
          <w:sz w:val="22"/>
          <w:szCs w:val="22"/>
        </w:rPr>
        <w:t>individuals</w:t>
      </w:r>
      <w:r w:rsidR="00F448DA">
        <w:rPr>
          <w:rFonts w:ascii="Arial" w:eastAsia="Calibri" w:hAnsi="Arial" w:cs="Arial"/>
          <w:sz w:val="22"/>
          <w:szCs w:val="22"/>
        </w:rPr>
        <w:t xml:space="preserve">, as </w:t>
      </w:r>
      <w:r w:rsidR="00D83810">
        <w:rPr>
          <w:rFonts w:ascii="Arial" w:eastAsia="Calibri" w:hAnsi="Arial" w:cs="Arial"/>
          <w:sz w:val="22"/>
          <w:szCs w:val="22"/>
        </w:rPr>
        <w:t xml:space="preserve">these officers’ thought processes </w:t>
      </w:r>
      <w:r w:rsidR="00826F2E">
        <w:rPr>
          <w:rFonts w:ascii="Arial" w:eastAsia="Calibri" w:hAnsi="Arial" w:cs="Arial"/>
          <w:sz w:val="22"/>
          <w:szCs w:val="22"/>
        </w:rPr>
        <w:t xml:space="preserve">are abnormal. </w:t>
      </w:r>
    </w:p>
    <w:p w14:paraId="15CB1944" w14:textId="77777777" w:rsidR="009322AD" w:rsidRDefault="009322AD" w:rsidP="00BA4A30">
      <w:pPr>
        <w:spacing w:line="257" w:lineRule="auto"/>
        <w:ind w:right="531"/>
        <w:rPr>
          <w:rFonts w:ascii="Arial" w:eastAsia="Calibri" w:hAnsi="Arial" w:cs="Arial"/>
          <w:sz w:val="22"/>
          <w:szCs w:val="22"/>
        </w:rPr>
      </w:pPr>
    </w:p>
    <w:p w14:paraId="69ADF9C1" w14:textId="6CA1A84E" w:rsidR="00CF0EF7" w:rsidRDefault="00CF0EF7" w:rsidP="00BA4A30">
      <w:pPr>
        <w:spacing w:line="257" w:lineRule="auto"/>
        <w:ind w:right="531"/>
        <w:rPr>
          <w:rFonts w:ascii="Arial" w:eastAsia="Calibri" w:hAnsi="Arial" w:cs="Arial"/>
          <w:sz w:val="22"/>
          <w:szCs w:val="22"/>
        </w:rPr>
      </w:pPr>
      <w:r>
        <w:rPr>
          <w:rFonts w:ascii="Arial" w:eastAsia="Calibri" w:hAnsi="Arial" w:cs="Arial"/>
          <w:sz w:val="22"/>
          <w:szCs w:val="22"/>
        </w:rPr>
        <w:t>In conclusion</w:t>
      </w:r>
      <w:r w:rsidR="001C569A">
        <w:rPr>
          <w:rFonts w:ascii="Arial" w:eastAsia="Calibri" w:hAnsi="Arial" w:cs="Arial"/>
          <w:sz w:val="22"/>
          <w:szCs w:val="22"/>
        </w:rPr>
        <w:t>,</w:t>
      </w:r>
      <w:r>
        <w:rPr>
          <w:rFonts w:ascii="Arial" w:eastAsia="Calibri" w:hAnsi="Arial" w:cs="Arial"/>
          <w:sz w:val="22"/>
          <w:szCs w:val="22"/>
        </w:rPr>
        <w:t xml:space="preserve"> </w:t>
      </w:r>
      <w:r w:rsidR="009F3C6E">
        <w:rPr>
          <w:rFonts w:ascii="Arial" w:eastAsia="Calibri" w:hAnsi="Arial" w:cs="Arial"/>
          <w:sz w:val="22"/>
          <w:szCs w:val="22"/>
        </w:rPr>
        <w:t xml:space="preserve">mental wellbeing is of </w:t>
      </w:r>
      <w:r w:rsidR="001C569A">
        <w:rPr>
          <w:rFonts w:ascii="Arial" w:eastAsia="Calibri" w:hAnsi="Arial" w:cs="Arial"/>
          <w:sz w:val="22"/>
          <w:szCs w:val="22"/>
        </w:rPr>
        <w:t xml:space="preserve">a </w:t>
      </w:r>
      <w:r>
        <w:rPr>
          <w:rFonts w:ascii="Arial" w:eastAsia="Calibri" w:hAnsi="Arial" w:cs="Arial"/>
          <w:sz w:val="22"/>
          <w:szCs w:val="22"/>
        </w:rPr>
        <w:t xml:space="preserve">paramount </w:t>
      </w:r>
      <w:r w:rsidR="001C569A">
        <w:rPr>
          <w:rFonts w:ascii="Arial" w:eastAsia="Calibri" w:hAnsi="Arial" w:cs="Arial"/>
          <w:sz w:val="22"/>
          <w:szCs w:val="22"/>
        </w:rPr>
        <w:t xml:space="preserve">importance to </w:t>
      </w:r>
      <w:r>
        <w:rPr>
          <w:rFonts w:ascii="Arial" w:eastAsia="Calibri" w:hAnsi="Arial" w:cs="Arial"/>
          <w:sz w:val="22"/>
          <w:szCs w:val="22"/>
        </w:rPr>
        <w:t>Police officers</w:t>
      </w:r>
      <w:r w:rsidR="00424855">
        <w:rPr>
          <w:rFonts w:ascii="Arial" w:eastAsia="Calibri" w:hAnsi="Arial" w:cs="Arial"/>
          <w:sz w:val="22"/>
          <w:szCs w:val="22"/>
        </w:rPr>
        <w:t xml:space="preserve"> </w:t>
      </w:r>
      <w:proofErr w:type="gramStart"/>
      <w:r w:rsidR="003E47BF">
        <w:rPr>
          <w:rFonts w:ascii="Arial" w:eastAsia="Calibri" w:hAnsi="Arial" w:cs="Arial"/>
          <w:sz w:val="22"/>
          <w:szCs w:val="22"/>
        </w:rPr>
        <w:t>in order to</w:t>
      </w:r>
      <w:proofErr w:type="gramEnd"/>
      <w:r w:rsidR="003E47BF">
        <w:rPr>
          <w:rFonts w:ascii="Arial" w:eastAsia="Calibri" w:hAnsi="Arial" w:cs="Arial"/>
          <w:sz w:val="22"/>
          <w:szCs w:val="22"/>
        </w:rPr>
        <w:t xml:space="preserve"> </w:t>
      </w:r>
      <w:r>
        <w:rPr>
          <w:rFonts w:ascii="Arial" w:eastAsia="Calibri" w:hAnsi="Arial" w:cs="Arial"/>
          <w:sz w:val="22"/>
          <w:szCs w:val="22"/>
        </w:rPr>
        <w:t xml:space="preserve">successfully protect the public, their colleagues and themselves. </w:t>
      </w:r>
      <w:r w:rsidR="00BE7F4C">
        <w:rPr>
          <w:rFonts w:ascii="Arial" w:eastAsia="Calibri" w:hAnsi="Arial" w:cs="Arial"/>
          <w:sz w:val="22"/>
          <w:szCs w:val="22"/>
        </w:rPr>
        <w:t xml:space="preserve">Upon reflection of the negative impacts this </w:t>
      </w:r>
      <w:r w:rsidR="0011389B">
        <w:rPr>
          <w:rFonts w:ascii="Arial" w:eastAsia="Calibri" w:hAnsi="Arial" w:cs="Arial"/>
          <w:sz w:val="22"/>
          <w:szCs w:val="22"/>
        </w:rPr>
        <w:t>has on individuals, it is of vital necessity</w:t>
      </w:r>
      <w:r w:rsidR="00644861">
        <w:rPr>
          <w:rFonts w:ascii="Arial" w:eastAsia="Calibri" w:hAnsi="Arial" w:cs="Arial"/>
          <w:sz w:val="22"/>
          <w:szCs w:val="22"/>
        </w:rPr>
        <w:t xml:space="preserve"> to have double crewed officers </w:t>
      </w:r>
      <w:r w:rsidR="0011389B">
        <w:rPr>
          <w:rFonts w:ascii="Arial" w:eastAsia="Calibri" w:hAnsi="Arial" w:cs="Arial"/>
          <w:sz w:val="22"/>
          <w:szCs w:val="22"/>
        </w:rPr>
        <w:t>attending</w:t>
      </w:r>
      <w:r w:rsidR="00644861">
        <w:rPr>
          <w:rFonts w:ascii="Arial" w:eastAsia="Calibri" w:hAnsi="Arial" w:cs="Arial"/>
          <w:sz w:val="22"/>
          <w:szCs w:val="22"/>
        </w:rPr>
        <w:t xml:space="preserve"> calls</w:t>
      </w:r>
      <w:r w:rsidR="00925DD2">
        <w:rPr>
          <w:rFonts w:ascii="Arial" w:eastAsia="Calibri" w:hAnsi="Arial" w:cs="Arial"/>
          <w:sz w:val="22"/>
          <w:szCs w:val="22"/>
        </w:rPr>
        <w:t>, not only can this prevent officers from assaults but can also boost their confidence and team morale</w:t>
      </w:r>
      <w:r w:rsidR="00177F8C">
        <w:rPr>
          <w:rFonts w:ascii="Arial" w:eastAsia="Calibri" w:hAnsi="Arial" w:cs="Arial"/>
          <w:sz w:val="22"/>
          <w:szCs w:val="22"/>
        </w:rPr>
        <w:t>.</w:t>
      </w:r>
      <w:r w:rsidR="00F23E5D">
        <w:rPr>
          <w:rFonts w:ascii="Arial" w:eastAsia="Calibri" w:hAnsi="Arial" w:cs="Arial"/>
          <w:sz w:val="22"/>
          <w:szCs w:val="22"/>
        </w:rPr>
        <w:t xml:space="preserve"> C</w:t>
      </w:r>
      <w:r w:rsidR="007F4225">
        <w:rPr>
          <w:rFonts w:ascii="Arial" w:eastAsia="Calibri" w:hAnsi="Arial" w:cs="Arial"/>
          <w:sz w:val="22"/>
          <w:szCs w:val="22"/>
        </w:rPr>
        <w:t>rucial</w:t>
      </w:r>
      <w:r w:rsidR="00F23E5D">
        <w:rPr>
          <w:rFonts w:ascii="Arial" w:eastAsia="Calibri" w:hAnsi="Arial" w:cs="Arial"/>
          <w:sz w:val="22"/>
          <w:szCs w:val="22"/>
        </w:rPr>
        <w:t xml:space="preserve">ly, we need to make sure that </w:t>
      </w:r>
      <w:r w:rsidR="00AC2BFD">
        <w:rPr>
          <w:rFonts w:ascii="Arial" w:eastAsia="Calibri" w:hAnsi="Arial" w:cs="Arial"/>
          <w:sz w:val="22"/>
          <w:szCs w:val="22"/>
        </w:rPr>
        <w:t>offic</w:t>
      </w:r>
      <w:r w:rsidR="00AF4839">
        <w:rPr>
          <w:rFonts w:ascii="Arial" w:eastAsia="Calibri" w:hAnsi="Arial" w:cs="Arial"/>
          <w:sz w:val="22"/>
          <w:szCs w:val="22"/>
        </w:rPr>
        <w:t xml:space="preserve">ers are given as much support possible with their wellbeing, as many </w:t>
      </w:r>
      <w:r w:rsidR="005760CF">
        <w:rPr>
          <w:rFonts w:ascii="Arial" w:eastAsia="Calibri" w:hAnsi="Arial" w:cs="Arial"/>
          <w:sz w:val="22"/>
          <w:szCs w:val="22"/>
        </w:rPr>
        <w:t xml:space="preserve">as a result go </w:t>
      </w:r>
      <w:r w:rsidR="00AC2BFD">
        <w:rPr>
          <w:rFonts w:ascii="Arial" w:eastAsia="Calibri" w:hAnsi="Arial" w:cs="Arial"/>
          <w:sz w:val="22"/>
          <w:szCs w:val="22"/>
        </w:rPr>
        <w:t>on long term sic</w:t>
      </w:r>
      <w:r w:rsidR="005760CF">
        <w:rPr>
          <w:rFonts w:ascii="Arial" w:eastAsia="Calibri" w:hAnsi="Arial" w:cs="Arial"/>
          <w:sz w:val="22"/>
          <w:szCs w:val="22"/>
        </w:rPr>
        <w:t>k. T</w:t>
      </w:r>
      <w:r w:rsidR="00CC1C0E">
        <w:rPr>
          <w:rFonts w:ascii="Arial" w:eastAsia="Calibri" w:hAnsi="Arial" w:cs="Arial"/>
          <w:sz w:val="22"/>
          <w:szCs w:val="22"/>
        </w:rPr>
        <w:t xml:space="preserve">he force needs as many members of our service to support not only our community, but our staff force. </w:t>
      </w:r>
    </w:p>
    <w:p w14:paraId="210BF97F" w14:textId="77777777" w:rsidR="00D6350E" w:rsidRDefault="00D6350E" w:rsidP="00BA4A30">
      <w:pPr>
        <w:spacing w:line="257" w:lineRule="auto"/>
        <w:ind w:right="531"/>
        <w:rPr>
          <w:rFonts w:ascii="Arial" w:eastAsia="Calibri" w:hAnsi="Arial" w:cs="Arial"/>
          <w:sz w:val="22"/>
          <w:szCs w:val="22"/>
        </w:rPr>
      </w:pPr>
    </w:p>
    <w:p w14:paraId="3EBC6546" w14:textId="1D4DEDA4" w:rsidR="00D6350E" w:rsidRDefault="00D6350E" w:rsidP="00BA4A30">
      <w:pPr>
        <w:spacing w:line="257" w:lineRule="auto"/>
        <w:ind w:right="531"/>
        <w:rPr>
          <w:rFonts w:ascii="Arial" w:eastAsia="Calibri" w:hAnsi="Arial" w:cs="Arial"/>
          <w:sz w:val="22"/>
          <w:szCs w:val="22"/>
        </w:rPr>
      </w:pPr>
      <w:r>
        <w:rPr>
          <w:rFonts w:ascii="Arial" w:eastAsia="Calibri" w:hAnsi="Arial" w:cs="Arial"/>
          <w:sz w:val="22"/>
          <w:szCs w:val="22"/>
        </w:rPr>
        <w:t xml:space="preserve">Word count- </w:t>
      </w:r>
      <w:r w:rsidR="00967308">
        <w:rPr>
          <w:rFonts w:ascii="Arial" w:eastAsia="Calibri" w:hAnsi="Arial" w:cs="Arial"/>
          <w:sz w:val="22"/>
          <w:szCs w:val="22"/>
        </w:rPr>
        <w:t>910</w:t>
      </w:r>
    </w:p>
    <w:p w14:paraId="263FB118" w14:textId="77777777" w:rsidR="003B0E1A" w:rsidRDefault="003B0E1A" w:rsidP="00937099">
      <w:pPr>
        <w:spacing w:line="257" w:lineRule="auto"/>
        <w:ind w:right="531"/>
        <w:rPr>
          <w:rFonts w:ascii="Arial" w:eastAsia="Calibri" w:hAnsi="Arial" w:cs="Arial"/>
          <w:sz w:val="22"/>
          <w:szCs w:val="22"/>
        </w:rPr>
      </w:pPr>
    </w:p>
    <w:p w14:paraId="79A6116F" w14:textId="77777777" w:rsidR="003B0E1A" w:rsidRDefault="003B0E1A" w:rsidP="00937099">
      <w:pPr>
        <w:spacing w:line="257" w:lineRule="auto"/>
        <w:ind w:right="531"/>
        <w:rPr>
          <w:rFonts w:ascii="Arial" w:eastAsia="Calibri" w:hAnsi="Arial" w:cs="Arial"/>
          <w:sz w:val="22"/>
          <w:szCs w:val="22"/>
        </w:rPr>
      </w:pPr>
    </w:p>
    <w:p w14:paraId="0E52664A" w14:textId="77777777" w:rsidR="003B0E1A" w:rsidRDefault="003B0E1A" w:rsidP="00937099">
      <w:pPr>
        <w:spacing w:line="257" w:lineRule="auto"/>
        <w:ind w:right="531"/>
        <w:rPr>
          <w:rFonts w:ascii="Arial" w:eastAsia="Calibri" w:hAnsi="Arial" w:cs="Arial"/>
          <w:sz w:val="22"/>
          <w:szCs w:val="22"/>
        </w:rPr>
      </w:pPr>
    </w:p>
    <w:p w14:paraId="55B6B56C" w14:textId="7709649C" w:rsidR="00E11036" w:rsidRDefault="00EB658E" w:rsidP="00937099">
      <w:pPr>
        <w:spacing w:line="257" w:lineRule="auto"/>
        <w:ind w:right="531"/>
        <w:rPr>
          <w:rFonts w:ascii="Arial" w:eastAsia="Calibri" w:hAnsi="Arial" w:cs="Arial"/>
          <w:sz w:val="22"/>
          <w:szCs w:val="22"/>
        </w:rPr>
      </w:pPr>
      <w:r>
        <w:rPr>
          <w:rFonts w:ascii="Arial" w:eastAsia="Calibri" w:hAnsi="Arial" w:cs="Arial"/>
          <w:sz w:val="22"/>
          <w:szCs w:val="22"/>
        </w:rPr>
        <w:t>References</w:t>
      </w:r>
    </w:p>
    <w:p w14:paraId="5D5AC73A" w14:textId="77777777" w:rsidR="00E11036" w:rsidRDefault="00E11036" w:rsidP="00937099">
      <w:pPr>
        <w:spacing w:line="257" w:lineRule="auto"/>
        <w:ind w:right="531"/>
        <w:rPr>
          <w:rFonts w:ascii="Arial" w:eastAsia="Calibri" w:hAnsi="Arial" w:cs="Arial"/>
          <w:sz w:val="22"/>
          <w:szCs w:val="22"/>
        </w:rPr>
      </w:pPr>
    </w:p>
    <w:p w14:paraId="7E99D17C" w14:textId="77777777" w:rsidR="00E11036" w:rsidRDefault="00E11036" w:rsidP="00937099">
      <w:pPr>
        <w:spacing w:line="257" w:lineRule="auto"/>
        <w:ind w:right="531"/>
        <w:rPr>
          <w:rFonts w:ascii="Arial" w:eastAsia="Calibri" w:hAnsi="Arial" w:cs="Arial"/>
          <w:sz w:val="22"/>
          <w:szCs w:val="22"/>
        </w:rPr>
      </w:pPr>
      <w:r w:rsidRPr="00C7071E">
        <w:rPr>
          <w:rFonts w:ascii="Arial" w:eastAsia="Calibri" w:hAnsi="Arial" w:cs="Arial"/>
          <w:sz w:val="22"/>
          <w:szCs w:val="22"/>
        </w:rPr>
        <w:t>Davidson, L., et al. (2023).</w:t>
      </w:r>
      <w:r w:rsidRPr="00C7071E">
        <w:rPr>
          <w:rFonts w:ascii="Arial" w:eastAsia="Calibri" w:hAnsi="Arial" w:cs="Arial"/>
          <w:i/>
          <w:iCs/>
          <w:sz w:val="22"/>
          <w:szCs w:val="22"/>
        </w:rPr>
        <w:t xml:space="preserve"> “I don’t want to be a victim again”: the impact of repeat assault on police officers</w:t>
      </w:r>
      <w:r w:rsidRPr="00C7071E">
        <w:rPr>
          <w:rFonts w:ascii="Arial" w:eastAsia="Calibri" w:hAnsi="Arial" w:cs="Arial"/>
          <w:sz w:val="22"/>
          <w:szCs w:val="22"/>
        </w:rPr>
        <w:t xml:space="preserve">. Vol. 14. Available at: </w:t>
      </w:r>
      <w:hyperlink r:id="rId21" w:history="1">
        <w:r w:rsidRPr="00C7071E">
          <w:rPr>
            <w:rStyle w:val="Hyperlink"/>
            <w:rFonts w:ascii="Arial" w:eastAsia="Calibri" w:hAnsi="Arial" w:cs="Arial"/>
            <w:sz w:val="22"/>
            <w:szCs w:val="22"/>
          </w:rPr>
          <w:t>https://www.frontiersin.org/journals/psychology/articles/10.3389/fpsyg.2023.1145944/full#ref12</w:t>
        </w:r>
      </w:hyperlink>
      <w:r w:rsidRPr="00C7071E">
        <w:rPr>
          <w:rFonts w:ascii="Arial" w:eastAsia="Calibri" w:hAnsi="Arial" w:cs="Arial"/>
          <w:sz w:val="22"/>
          <w:szCs w:val="22"/>
        </w:rPr>
        <w:t xml:space="preserve"> [Accessed: 25/10/2025])</w:t>
      </w:r>
    </w:p>
    <w:p w14:paraId="1EE5F862" w14:textId="77777777" w:rsidR="00CE6F33" w:rsidRDefault="00CE6F33" w:rsidP="00937099">
      <w:pPr>
        <w:spacing w:line="257" w:lineRule="auto"/>
        <w:ind w:right="531"/>
        <w:rPr>
          <w:rFonts w:ascii="Arial" w:eastAsia="Calibri" w:hAnsi="Arial" w:cs="Arial"/>
          <w:sz w:val="22"/>
          <w:szCs w:val="22"/>
        </w:rPr>
      </w:pPr>
    </w:p>
    <w:p w14:paraId="173A017E" w14:textId="77777777" w:rsidR="00CE6F33" w:rsidRDefault="00CE6F33" w:rsidP="00937099">
      <w:pPr>
        <w:spacing w:line="257" w:lineRule="auto"/>
        <w:ind w:right="531"/>
        <w:rPr>
          <w:rFonts w:ascii="Arial" w:eastAsia="Calibri" w:hAnsi="Arial" w:cs="Arial"/>
          <w:sz w:val="22"/>
          <w:szCs w:val="22"/>
        </w:rPr>
      </w:pPr>
    </w:p>
    <w:p w14:paraId="6E0684F2" w14:textId="77777777" w:rsidR="00E11036" w:rsidRDefault="00E11036" w:rsidP="00937099">
      <w:pPr>
        <w:spacing w:line="257" w:lineRule="auto"/>
        <w:ind w:right="531"/>
        <w:rPr>
          <w:rFonts w:ascii="Arial" w:eastAsia="Calibri" w:hAnsi="Arial" w:cs="Arial"/>
          <w:sz w:val="22"/>
          <w:szCs w:val="22"/>
        </w:rPr>
      </w:pPr>
      <w:r>
        <w:rPr>
          <w:rFonts w:ascii="Arial" w:eastAsia="Calibri" w:hAnsi="Arial" w:cs="Arial"/>
          <w:sz w:val="22"/>
          <w:szCs w:val="22"/>
        </w:rPr>
        <w:t xml:space="preserve">Elliot-Davies, M. (2020). </w:t>
      </w:r>
      <w:r w:rsidRPr="00B16879">
        <w:rPr>
          <w:rFonts w:ascii="Arial" w:eastAsia="Calibri" w:hAnsi="Arial" w:cs="Arial"/>
          <w:i/>
          <w:iCs/>
          <w:sz w:val="22"/>
          <w:szCs w:val="22"/>
        </w:rPr>
        <w:t>Single Crewing: Brief Evidence Review.</w:t>
      </w:r>
      <w:r>
        <w:rPr>
          <w:rFonts w:ascii="Arial" w:eastAsia="Calibri" w:hAnsi="Arial" w:cs="Arial"/>
          <w:sz w:val="22"/>
          <w:szCs w:val="22"/>
        </w:rPr>
        <w:t xml:space="preserve"> </w:t>
      </w:r>
      <w:r w:rsidRPr="000A35C5">
        <w:rPr>
          <w:rFonts w:ascii="Arial" w:eastAsia="Calibri" w:hAnsi="Arial" w:cs="Arial"/>
          <w:sz w:val="22"/>
          <w:szCs w:val="22"/>
        </w:rPr>
        <w:t>Report No. R011/2020</w:t>
      </w:r>
      <w:r>
        <w:rPr>
          <w:rFonts w:ascii="Arial" w:eastAsia="Calibri" w:hAnsi="Arial" w:cs="Arial"/>
          <w:sz w:val="22"/>
          <w:szCs w:val="22"/>
        </w:rPr>
        <w:t xml:space="preserve">. Available at: </w:t>
      </w:r>
      <w:hyperlink r:id="rId22" w:history="1">
        <w:r w:rsidRPr="00BA131E">
          <w:rPr>
            <w:rStyle w:val="Hyperlink"/>
            <w:rFonts w:ascii="Arial" w:eastAsia="Calibri" w:hAnsi="Arial" w:cs="Arial"/>
            <w:sz w:val="22"/>
            <w:szCs w:val="22"/>
          </w:rPr>
          <w:t>https://polfed.org/media/16824/singlecrewingreport-27-03-20-v2.pdf</w:t>
        </w:r>
      </w:hyperlink>
      <w:r>
        <w:rPr>
          <w:rFonts w:ascii="Arial" w:eastAsia="Calibri" w:hAnsi="Arial" w:cs="Arial"/>
          <w:sz w:val="22"/>
          <w:szCs w:val="22"/>
        </w:rPr>
        <w:t xml:space="preserve"> [Accessed: 25/10/2025]</w:t>
      </w:r>
    </w:p>
    <w:p w14:paraId="09C7E8D4" w14:textId="77777777" w:rsidR="00CE6F33" w:rsidRDefault="00CE6F33" w:rsidP="00937099">
      <w:pPr>
        <w:spacing w:line="257" w:lineRule="auto"/>
        <w:ind w:right="531"/>
        <w:rPr>
          <w:rFonts w:ascii="Arial" w:eastAsia="Calibri" w:hAnsi="Arial" w:cs="Arial"/>
          <w:sz w:val="22"/>
          <w:szCs w:val="22"/>
        </w:rPr>
      </w:pPr>
    </w:p>
    <w:p w14:paraId="6EC2058C" w14:textId="77777777" w:rsidR="00CE6F33" w:rsidRDefault="00CE6F33" w:rsidP="00937099">
      <w:pPr>
        <w:spacing w:line="257" w:lineRule="auto"/>
        <w:ind w:right="531"/>
        <w:rPr>
          <w:rFonts w:ascii="Arial" w:eastAsia="Calibri" w:hAnsi="Arial" w:cs="Arial"/>
          <w:sz w:val="22"/>
          <w:szCs w:val="22"/>
        </w:rPr>
      </w:pPr>
    </w:p>
    <w:p w14:paraId="0B271E58" w14:textId="77777777" w:rsidR="00E11036" w:rsidRDefault="00E11036" w:rsidP="00937099">
      <w:pPr>
        <w:spacing w:line="257" w:lineRule="auto"/>
        <w:ind w:right="531"/>
        <w:rPr>
          <w:rFonts w:ascii="Arial" w:eastAsia="Calibri" w:hAnsi="Arial" w:cs="Arial"/>
          <w:sz w:val="22"/>
          <w:szCs w:val="22"/>
        </w:rPr>
      </w:pPr>
      <w:r>
        <w:rPr>
          <w:rFonts w:ascii="Arial" w:eastAsia="Calibri" w:hAnsi="Arial" w:cs="Arial"/>
          <w:sz w:val="22"/>
          <w:szCs w:val="22"/>
        </w:rPr>
        <w:t xml:space="preserve">Home Office. (2025). </w:t>
      </w:r>
      <w:r w:rsidRPr="00BF2E1B">
        <w:rPr>
          <w:rFonts w:ascii="Arial" w:eastAsia="Calibri" w:hAnsi="Arial" w:cs="Arial"/>
          <w:i/>
          <w:iCs/>
          <w:sz w:val="22"/>
          <w:szCs w:val="22"/>
        </w:rPr>
        <w:t>Police Workforce, England and Wales: 31 March 2025</w:t>
      </w:r>
      <w:r>
        <w:rPr>
          <w:rFonts w:ascii="Arial" w:eastAsia="Calibri" w:hAnsi="Arial" w:cs="Arial"/>
          <w:sz w:val="22"/>
          <w:szCs w:val="22"/>
        </w:rPr>
        <w:t>. 2</w:t>
      </w:r>
      <w:r w:rsidRPr="00BF2E1B">
        <w:rPr>
          <w:rFonts w:ascii="Arial" w:eastAsia="Calibri" w:hAnsi="Arial" w:cs="Arial"/>
          <w:sz w:val="22"/>
          <w:szCs w:val="22"/>
          <w:vertAlign w:val="superscript"/>
        </w:rPr>
        <w:t>nd</w:t>
      </w:r>
      <w:r>
        <w:rPr>
          <w:rFonts w:ascii="Arial" w:eastAsia="Calibri" w:hAnsi="Arial" w:cs="Arial"/>
          <w:sz w:val="22"/>
          <w:szCs w:val="22"/>
        </w:rPr>
        <w:t xml:space="preserve"> Ed. Available at: </w:t>
      </w:r>
      <w:hyperlink r:id="rId23" w:history="1">
        <w:r w:rsidRPr="00BA131E">
          <w:rPr>
            <w:rStyle w:val="Hyperlink"/>
            <w:rFonts w:ascii="Arial" w:eastAsia="Calibri" w:hAnsi="Arial" w:cs="Arial"/>
            <w:sz w:val="22"/>
            <w:szCs w:val="22"/>
          </w:rPr>
          <w:t>https://www.gov.uk/government/statistics/police-workforce-england-and-wales-31-march-2025/police-workforce-england-and-wales-31-march-2025</w:t>
        </w:r>
      </w:hyperlink>
      <w:r>
        <w:rPr>
          <w:rFonts w:ascii="Arial" w:eastAsia="Calibri" w:hAnsi="Arial" w:cs="Arial"/>
          <w:sz w:val="22"/>
          <w:szCs w:val="22"/>
        </w:rPr>
        <w:t xml:space="preserve"> [Accessed: 25/10/2025]</w:t>
      </w:r>
    </w:p>
    <w:p w14:paraId="557078D2" w14:textId="77777777" w:rsidR="007E7A10" w:rsidRDefault="007E7A10" w:rsidP="00937099">
      <w:pPr>
        <w:spacing w:line="257" w:lineRule="auto"/>
        <w:ind w:right="531"/>
        <w:rPr>
          <w:rFonts w:ascii="Arial" w:eastAsia="Calibri" w:hAnsi="Arial" w:cs="Arial"/>
          <w:sz w:val="22"/>
          <w:szCs w:val="22"/>
        </w:rPr>
      </w:pPr>
    </w:p>
    <w:p w14:paraId="3343C7EA" w14:textId="77777777" w:rsidR="007E7A10" w:rsidRDefault="007E7A10" w:rsidP="00937099">
      <w:pPr>
        <w:spacing w:line="257" w:lineRule="auto"/>
        <w:ind w:right="531"/>
        <w:rPr>
          <w:rFonts w:ascii="Arial" w:eastAsia="Calibri" w:hAnsi="Arial" w:cs="Arial"/>
          <w:sz w:val="22"/>
          <w:szCs w:val="22"/>
        </w:rPr>
      </w:pPr>
    </w:p>
    <w:p w14:paraId="76C3D521" w14:textId="77777777" w:rsidR="00E11036" w:rsidRDefault="00E11036" w:rsidP="00937099">
      <w:pPr>
        <w:spacing w:line="257" w:lineRule="auto"/>
        <w:ind w:right="531"/>
        <w:rPr>
          <w:rFonts w:ascii="Arial" w:eastAsia="Calibri" w:hAnsi="Arial" w:cs="Arial"/>
          <w:i/>
          <w:iCs/>
          <w:sz w:val="22"/>
          <w:szCs w:val="22"/>
        </w:rPr>
      </w:pPr>
      <w:r w:rsidRPr="0098348F">
        <w:rPr>
          <w:rFonts w:ascii="Arial" w:eastAsia="Calibri" w:hAnsi="Arial" w:cs="Arial"/>
          <w:sz w:val="22"/>
          <w:szCs w:val="22"/>
        </w:rPr>
        <w:t>Leino, T. (2013). Work-related violence and its associations with psychological health: a study of Finnish police patrol officers and security guards. </w:t>
      </w:r>
      <w:r w:rsidRPr="0098348F">
        <w:rPr>
          <w:rFonts w:ascii="Arial" w:eastAsia="Calibri" w:hAnsi="Arial" w:cs="Arial"/>
          <w:i/>
          <w:iCs/>
          <w:sz w:val="22"/>
          <w:szCs w:val="22"/>
        </w:rPr>
        <w:t>People Work</w:t>
      </w:r>
      <w:r>
        <w:rPr>
          <w:rFonts w:ascii="Arial" w:eastAsia="Calibri" w:hAnsi="Arial" w:cs="Arial"/>
          <w:i/>
          <w:iCs/>
          <w:sz w:val="22"/>
          <w:szCs w:val="22"/>
        </w:rPr>
        <w:t xml:space="preserve">. (Cited by Davidson, L., et al. (2023). </w:t>
      </w:r>
      <w:r w:rsidRPr="00E651D2">
        <w:rPr>
          <w:rFonts w:ascii="Arial" w:eastAsia="Calibri" w:hAnsi="Arial" w:cs="Arial"/>
          <w:i/>
          <w:iCs/>
          <w:sz w:val="22"/>
          <w:szCs w:val="22"/>
        </w:rPr>
        <w:t xml:space="preserve">“I don’t want to be a victim again”: the impact of repeat </w:t>
      </w:r>
      <w:r w:rsidRPr="00E651D2">
        <w:rPr>
          <w:rFonts w:ascii="Arial" w:eastAsia="Calibri" w:hAnsi="Arial" w:cs="Arial"/>
          <w:i/>
          <w:iCs/>
          <w:sz w:val="22"/>
          <w:szCs w:val="22"/>
        </w:rPr>
        <w:lastRenderedPageBreak/>
        <w:t>assault on police officers</w:t>
      </w:r>
      <w:r>
        <w:rPr>
          <w:rFonts w:ascii="Arial" w:eastAsia="Calibri" w:hAnsi="Arial" w:cs="Arial"/>
          <w:i/>
          <w:iCs/>
          <w:sz w:val="22"/>
          <w:szCs w:val="22"/>
        </w:rPr>
        <w:t xml:space="preserve">. Vol. 14. Available at: </w:t>
      </w:r>
      <w:hyperlink r:id="rId24" w:history="1">
        <w:r w:rsidRPr="00BA131E">
          <w:rPr>
            <w:rStyle w:val="Hyperlink"/>
            <w:rFonts w:ascii="Arial" w:eastAsia="Calibri" w:hAnsi="Arial" w:cs="Arial"/>
            <w:i/>
            <w:iCs/>
            <w:sz w:val="22"/>
            <w:szCs w:val="22"/>
          </w:rPr>
          <w:t>https://www.frontiersin.org/journals/psychology/articles/10.3389/fpsyg.2023.1145944/full#ref12</w:t>
        </w:r>
      </w:hyperlink>
      <w:r>
        <w:rPr>
          <w:rFonts w:ascii="Arial" w:eastAsia="Calibri" w:hAnsi="Arial" w:cs="Arial"/>
          <w:i/>
          <w:iCs/>
          <w:sz w:val="22"/>
          <w:szCs w:val="22"/>
        </w:rPr>
        <w:t xml:space="preserve"> [Accessed: 25/10/2025])</w:t>
      </w:r>
    </w:p>
    <w:p w14:paraId="31D5E1B7" w14:textId="77777777" w:rsidR="00033E82" w:rsidRDefault="00033E82" w:rsidP="00937099">
      <w:pPr>
        <w:spacing w:line="257" w:lineRule="auto"/>
        <w:ind w:right="531"/>
        <w:rPr>
          <w:rFonts w:ascii="Arial" w:eastAsia="Calibri" w:hAnsi="Arial" w:cs="Arial"/>
          <w:i/>
          <w:iCs/>
          <w:sz w:val="22"/>
          <w:szCs w:val="22"/>
        </w:rPr>
      </w:pPr>
    </w:p>
    <w:p w14:paraId="57FB8B8D" w14:textId="77777777" w:rsidR="00033E82" w:rsidRDefault="00033E82" w:rsidP="00937099">
      <w:pPr>
        <w:spacing w:line="257" w:lineRule="auto"/>
        <w:ind w:right="531"/>
        <w:rPr>
          <w:rFonts w:ascii="Arial" w:eastAsia="Calibri" w:hAnsi="Arial" w:cs="Arial"/>
          <w:i/>
          <w:iCs/>
          <w:sz w:val="22"/>
          <w:szCs w:val="22"/>
        </w:rPr>
      </w:pPr>
    </w:p>
    <w:p w14:paraId="51D457E9" w14:textId="77777777" w:rsidR="00E11036" w:rsidRDefault="00E11036" w:rsidP="00937099">
      <w:pPr>
        <w:spacing w:line="257" w:lineRule="auto"/>
        <w:ind w:right="531"/>
        <w:rPr>
          <w:rFonts w:ascii="Arial" w:eastAsia="Calibri" w:hAnsi="Arial" w:cs="Arial"/>
          <w:sz w:val="22"/>
          <w:szCs w:val="22"/>
        </w:rPr>
      </w:pPr>
      <w:r w:rsidRPr="004D7E2F">
        <w:rPr>
          <w:rFonts w:ascii="Arial" w:eastAsia="Calibri" w:hAnsi="Arial" w:cs="Arial"/>
          <w:sz w:val="22"/>
          <w:szCs w:val="22"/>
        </w:rPr>
        <w:t xml:space="preserve">McDaniel, J., Moss, K., &amp; Pease, K. (Eds.). (2020). </w:t>
      </w:r>
      <w:r w:rsidRPr="004D7E2F">
        <w:rPr>
          <w:rFonts w:ascii="Arial" w:eastAsia="Calibri" w:hAnsi="Arial" w:cs="Arial"/>
          <w:i/>
          <w:iCs/>
          <w:sz w:val="22"/>
          <w:szCs w:val="22"/>
        </w:rPr>
        <w:t>Policing and Mental Health: Theory, Policy and Practice</w:t>
      </w:r>
      <w:r w:rsidRPr="004D7E2F">
        <w:rPr>
          <w:rFonts w:ascii="Arial" w:eastAsia="Calibri" w:hAnsi="Arial" w:cs="Arial"/>
          <w:sz w:val="22"/>
          <w:szCs w:val="22"/>
        </w:rPr>
        <w:t xml:space="preserve"> (1st ed.). Routledge. </w:t>
      </w:r>
      <w:hyperlink r:id="rId25" w:history="1">
        <w:r w:rsidRPr="00BA131E">
          <w:rPr>
            <w:rStyle w:val="Hyperlink"/>
            <w:rFonts w:ascii="Arial" w:eastAsia="Calibri" w:hAnsi="Arial" w:cs="Arial"/>
            <w:sz w:val="22"/>
            <w:szCs w:val="22"/>
          </w:rPr>
          <w:t>https://doi.org/10.4324/9780429470882</w:t>
        </w:r>
      </w:hyperlink>
      <w:r>
        <w:rPr>
          <w:rFonts w:ascii="Arial" w:eastAsia="Calibri" w:hAnsi="Arial" w:cs="Arial"/>
          <w:sz w:val="22"/>
          <w:szCs w:val="22"/>
        </w:rPr>
        <w:t xml:space="preserve"> [Accessed: 25/10/2025]</w:t>
      </w:r>
    </w:p>
    <w:p w14:paraId="16F81CCD" w14:textId="77777777" w:rsidR="00FB4365" w:rsidRDefault="00FB4365" w:rsidP="00937099">
      <w:pPr>
        <w:spacing w:line="257" w:lineRule="auto"/>
        <w:ind w:right="531"/>
        <w:rPr>
          <w:rFonts w:ascii="Arial" w:eastAsia="Calibri" w:hAnsi="Arial" w:cs="Arial"/>
          <w:sz w:val="22"/>
          <w:szCs w:val="22"/>
        </w:rPr>
      </w:pPr>
    </w:p>
    <w:p w14:paraId="5A3D6879" w14:textId="77777777" w:rsidR="00E11036" w:rsidRDefault="00E11036" w:rsidP="00937099">
      <w:pPr>
        <w:spacing w:line="257" w:lineRule="auto"/>
        <w:ind w:right="531"/>
        <w:rPr>
          <w:rFonts w:ascii="Arial" w:eastAsia="Calibri" w:hAnsi="Arial" w:cs="Arial"/>
          <w:sz w:val="22"/>
          <w:szCs w:val="22"/>
        </w:rPr>
      </w:pPr>
      <w:r>
        <w:rPr>
          <w:rFonts w:ascii="Arial" w:eastAsia="Calibri" w:hAnsi="Arial" w:cs="Arial"/>
          <w:sz w:val="22"/>
          <w:szCs w:val="22"/>
        </w:rPr>
        <w:t xml:space="preserve">Metropolitan Police Federation. (2025). </w:t>
      </w:r>
      <w:r w:rsidRPr="0048318A">
        <w:rPr>
          <w:rFonts w:ascii="Arial" w:eastAsia="Calibri" w:hAnsi="Arial" w:cs="Arial"/>
          <w:i/>
          <w:iCs/>
          <w:sz w:val="22"/>
          <w:szCs w:val="22"/>
        </w:rPr>
        <w:t xml:space="preserve">2000 Met Officers Signed Off </w:t>
      </w:r>
      <w:proofErr w:type="gramStart"/>
      <w:r w:rsidRPr="0048318A">
        <w:rPr>
          <w:rFonts w:ascii="Arial" w:eastAsia="Calibri" w:hAnsi="Arial" w:cs="Arial"/>
          <w:i/>
          <w:iCs/>
          <w:sz w:val="22"/>
          <w:szCs w:val="22"/>
        </w:rPr>
        <w:t>For</w:t>
      </w:r>
      <w:proofErr w:type="gramEnd"/>
      <w:r w:rsidRPr="0048318A">
        <w:rPr>
          <w:rFonts w:ascii="Arial" w:eastAsia="Calibri" w:hAnsi="Arial" w:cs="Arial"/>
          <w:i/>
          <w:iCs/>
          <w:sz w:val="22"/>
          <w:szCs w:val="22"/>
        </w:rPr>
        <w:t xml:space="preserve"> Mental Ill Health.</w:t>
      </w:r>
      <w:r>
        <w:rPr>
          <w:rFonts w:ascii="Arial" w:eastAsia="Calibri" w:hAnsi="Arial" w:cs="Arial"/>
          <w:sz w:val="22"/>
          <w:szCs w:val="22"/>
        </w:rPr>
        <w:t xml:space="preserve"> Available at: </w:t>
      </w:r>
      <w:hyperlink r:id="rId26" w:history="1">
        <w:r w:rsidRPr="00BA131E">
          <w:rPr>
            <w:rStyle w:val="Hyperlink"/>
            <w:rFonts w:ascii="Arial" w:eastAsia="Calibri" w:hAnsi="Arial" w:cs="Arial"/>
            <w:sz w:val="22"/>
            <w:szCs w:val="22"/>
          </w:rPr>
          <w:t>https://metfed.org.uk/news/2-000-met-officers-signed-off-for-mental-ill-health#:~:text=Across%20the%20UK%2C%20more%20than%2017%2C700%20police%20officers,higher%20than%20the%20first%20survey%2012%20years%20ago</w:t>
        </w:r>
      </w:hyperlink>
      <w:r w:rsidRPr="0020679A">
        <w:rPr>
          <w:rFonts w:ascii="Arial" w:eastAsia="Calibri" w:hAnsi="Arial" w:cs="Arial"/>
          <w:sz w:val="22"/>
          <w:szCs w:val="22"/>
        </w:rPr>
        <w:t>.</w:t>
      </w:r>
      <w:r>
        <w:rPr>
          <w:rFonts w:ascii="Arial" w:eastAsia="Calibri" w:hAnsi="Arial" w:cs="Arial"/>
          <w:sz w:val="22"/>
          <w:szCs w:val="22"/>
        </w:rPr>
        <w:t xml:space="preserve"> [Accessed: 25/10/2025]</w:t>
      </w:r>
    </w:p>
    <w:p w14:paraId="4A3F4D96" w14:textId="77777777" w:rsidR="00D878DF" w:rsidRDefault="00D878DF" w:rsidP="00937099">
      <w:pPr>
        <w:spacing w:line="257" w:lineRule="auto"/>
        <w:ind w:right="531"/>
        <w:rPr>
          <w:rFonts w:ascii="Arial" w:eastAsia="Calibri" w:hAnsi="Arial" w:cs="Arial"/>
          <w:sz w:val="22"/>
          <w:szCs w:val="22"/>
        </w:rPr>
      </w:pPr>
    </w:p>
    <w:p w14:paraId="2F94ABD2" w14:textId="77777777" w:rsidR="00D878DF" w:rsidRDefault="00D878DF" w:rsidP="00937099">
      <w:pPr>
        <w:spacing w:line="257" w:lineRule="auto"/>
        <w:ind w:right="531"/>
        <w:rPr>
          <w:rFonts w:ascii="Arial" w:eastAsia="Calibri" w:hAnsi="Arial" w:cs="Arial"/>
          <w:sz w:val="22"/>
          <w:szCs w:val="22"/>
        </w:rPr>
      </w:pPr>
    </w:p>
    <w:p w14:paraId="00DDDA34" w14:textId="77777777" w:rsidR="00E11036" w:rsidRDefault="00E11036" w:rsidP="00937099">
      <w:pPr>
        <w:spacing w:line="257" w:lineRule="auto"/>
        <w:ind w:right="531"/>
        <w:rPr>
          <w:rFonts w:ascii="Arial" w:eastAsia="Calibri" w:hAnsi="Arial" w:cs="Arial"/>
          <w:sz w:val="22"/>
          <w:szCs w:val="22"/>
        </w:rPr>
      </w:pPr>
      <w:r>
        <w:rPr>
          <w:rFonts w:ascii="Arial" w:eastAsia="Calibri" w:hAnsi="Arial" w:cs="Arial"/>
          <w:sz w:val="22"/>
          <w:szCs w:val="22"/>
        </w:rPr>
        <w:t xml:space="preserve">Mind. (2025). </w:t>
      </w:r>
      <w:r w:rsidRPr="002B6F8A">
        <w:rPr>
          <w:rFonts w:ascii="Arial" w:eastAsia="Calibri" w:hAnsi="Arial" w:cs="Arial"/>
          <w:i/>
          <w:iCs/>
          <w:sz w:val="22"/>
          <w:szCs w:val="22"/>
        </w:rPr>
        <w:t>Supporting yourself while caring for someone</w:t>
      </w:r>
      <w:r w:rsidRPr="002B6F8A">
        <w:rPr>
          <w:rFonts w:ascii="Arial" w:eastAsia="Calibri" w:hAnsi="Arial" w:cs="Arial"/>
          <w:i/>
          <w:iCs/>
          <w:sz w:val="22"/>
          <w:szCs w:val="22"/>
        </w:rPr>
        <w:t>.</w:t>
      </w:r>
      <w:r>
        <w:rPr>
          <w:rFonts w:ascii="Arial" w:eastAsia="Calibri" w:hAnsi="Arial" w:cs="Arial"/>
          <w:sz w:val="22"/>
          <w:szCs w:val="22"/>
        </w:rPr>
        <w:t xml:space="preserve"> Available at: </w:t>
      </w:r>
      <w:hyperlink r:id="rId27" w:history="1">
        <w:r w:rsidRPr="00BA131E">
          <w:rPr>
            <w:rStyle w:val="Hyperlink"/>
            <w:rFonts w:ascii="Arial" w:eastAsia="Calibri" w:hAnsi="Arial" w:cs="Arial"/>
            <w:sz w:val="22"/>
            <w:szCs w:val="22"/>
          </w:rPr>
          <w:t>https://www.mind.org.uk/information-support/helping-someone-else/carers-friends-family-coping-support/looking-after-yourself/</w:t>
        </w:r>
      </w:hyperlink>
      <w:r>
        <w:rPr>
          <w:rFonts w:ascii="Arial" w:eastAsia="Calibri" w:hAnsi="Arial" w:cs="Arial"/>
          <w:sz w:val="22"/>
          <w:szCs w:val="22"/>
        </w:rPr>
        <w:t xml:space="preserve"> [Accessed: 25/10/2025]</w:t>
      </w:r>
    </w:p>
    <w:p w14:paraId="3EA4AF71" w14:textId="77777777" w:rsidR="00D878DF" w:rsidRDefault="00D878DF" w:rsidP="00937099">
      <w:pPr>
        <w:spacing w:line="257" w:lineRule="auto"/>
        <w:ind w:right="531"/>
        <w:rPr>
          <w:rFonts w:ascii="Arial" w:eastAsia="Calibri" w:hAnsi="Arial" w:cs="Arial"/>
          <w:sz w:val="22"/>
          <w:szCs w:val="22"/>
        </w:rPr>
      </w:pPr>
    </w:p>
    <w:p w14:paraId="33A1A8FD" w14:textId="77777777" w:rsidR="00D878DF" w:rsidRPr="00C7071E" w:rsidRDefault="00D878DF" w:rsidP="00937099">
      <w:pPr>
        <w:spacing w:line="257" w:lineRule="auto"/>
        <w:ind w:right="531"/>
        <w:rPr>
          <w:rFonts w:ascii="Arial" w:eastAsia="Calibri" w:hAnsi="Arial" w:cs="Arial"/>
          <w:sz w:val="22"/>
          <w:szCs w:val="22"/>
        </w:rPr>
      </w:pPr>
    </w:p>
    <w:p w14:paraId="5A08B41D" w14:textId="77777777" w:rsidR="00E11036" w:rsidRDefault="00E11036" w:rsidP="00937099">
      <w:pPr>
        <w:spacing w:line="257" w:lineRule="auto"/>
        <w:ind w:right="531"/>
        <w:rPr>
          <w:rFonts w:ascii="Arial" w:eastAsia="Calibri" w:hAnsi="Arial" w:cs="Arial"/>
          <w:sz w:val="22"/>
          <w:szCs w:val="22"/>
        </w:rPr>
      </w:pPr>
      <w:r>
        <w:rPr>
          <w:rFonts w:ascii="Arial" w:eastAsia="Calibri" w:hAnsi="Arial" w:cs="Arial"/>
          <w:sz w:val="22"/>
          <w:szCs w:val="22"/>
        </w:rPr>
        <w:t xml:space="preserve">National Careers Service. (2025). </w:t>
      </w:r>
      <w:r w:rsidRPr="00EB658E">
        <w:rPr>
          <w:rFonts w:ascii="Arial" w:eastAsia="Calibri" w:hAnsi="Arial" w:cs="Arial"/>
          <w:i/>
          <w:iCs/>
          <w:sz w:val="22"/>
          <w:szCs w:val="22"/>
        </w:rPr>
        <w:t>Police Officer</w:t>
      </w:r>
      <w:r>
        <w:rPr>
          <w:rFonts w:ascii="Arial" w:eastAsia="Calibri" w:hAnsi="Arial" w:cs="Arial"/>
          <w:sz w:val="22"/>
          <w:szCs w:val="22"/>
        </w:rPr>
        <w:t xml:space="preserve">. Available at: </w:t>
      </w:r>
      <w:hyperlink r:id="rId28" w:history="1">
        <w:r w:rsidRPr="00BA131E">
          <w:rPr>
            <w:rStyle w:val="Hyperlink"/>
            <w:rFonts w:ascii="Arial" w:eastAsia="Calibri" w:hAnsi="Arial" w:cs="Arial"/>
            <w:sz w:val="22"/>
            <w:szCs w:val="22"/>
          </w:rPr>
          <w:t>https://nationalcareers.service.gov.uk/job-profiles/police-officer</w:t>
        </w:r>
      </w:hyperlink>
      <w:r>
        <w:rPr>
          <w:rFonts w:ascii="Arial" w:eastAsia="Calibri" w:hAnsi="Arial" w:cs="Arial"/>
          <w:sz w:val="22"/>
          <w:szCs w:val="22"/>
        </w:rPr>
        <w:t xml:space="preserve"> [Accessed: 25/10/2025]</w:t>
      </w:r>
    </w:p>
    <w:p w14:paraId="4B68664A" w14:textId="77777777" w:rsidR="00FF784B" w:rsidRDefault="00FF784B" w:rsidP="00937099">
      <w:pPr>
        <w:spacing w:line="257" w:lineRule="auto"/>
        <w:ind w:right="531"/>
        <w:rPr>
          <w:rFonts w:ascii="Arial" w:eastAsia="Calibri" w:hAnsi="Arial" w:cs="Arial"/>
          <w:sz w:val="22"/>
          <w:szCs w:val="22"/>
        </w:rPr>
      </w:pPr>
    </w:p>
    <w:p w14:paraId="654D5385" w14:textId="77777777" w:rsidR="00FF784B" w:rsidRDefault="00FF784B" w:rsidP="00937099">
      <w:pPr>
        <w:spacing w:line="257" w:lineRule="auto"/>
        <w:ind w:right="531"/>
        <w:rPr>
          <w:rFonts w:ascii="Arial" w:eastAsia="Calibri" w:hAnsi="Arial" w:cs="Arial"/>
          <w:sz w:val="22"/>
          <w:szCs w:val="22"/>
        </w:rPr>
      </w:pPr>
    </w:p>
    <w:p w14:paraId="1AF2915C" w14:textId="77777777" w:rsidR="00E11036" w:rsidRDefault="00E11036" w:rsidP="00937099">
      <w:pPr>
        <w:spacing w:line="257" w:lineRule="auto"/>
        <w:ind w:right="531"/>
        <w:rPr>
          <w:rFonts w:ascii="Arial" w:eastAsia="Calibri" w:hAnsi="Arial" w:cs="Arial"/>
          <w:sz w:val="22"/>
          <w:szCs w:val="22"/>
        </w:rPr>
      </w:pPr>
      <w:r>
        <w:rPr>
          <w:rFonts w:ascii="Arial" w:eastAsia="Calibri" w:hAnsi="Arial" w:cs="Arial"/>
          <w:sz w:val="22"/>
          <w:szCs w:val="22"/>
        </w:rPr>
        <w:t xml:space="preserve">Surrey Police Federation. (2025). </w:t>
      </w:r>
      <w:r w:rsidRPr="00B16879">
        <w:rPr>
          <w:rFonts w:ascii="Arial" w:eastAsia="Calibri" w:hAnsi="Arial" w:cs="Arial"/>
          <w:i/>
          <w:iCs/>
          <w:sz w:val="22"/>
          <w:szCs w:val="22"/>
        </w:rPr>
        <w:t xml:space="preserve">Over 55,000 Assaults Against UK Police Officers </w:t>
      </w:r>
      <w:proofErr w:type="gramStart"/>
      <w:r w:rsidRPr="00B16879">
        <w:rPr>
          <w:rFonts w:ascii="Arial" w:eastAsia="Calibri" w:hAnsi="Arial" w:cs="Arial"/>
          <w:i/>
          <w:iCs/>
          <w:sz w:val="22"/>
          <w:szCs w:val="22"/>
        </w:rPr>
        <w:t>In</w:t>
      </w:r>
      <w:proofErr w:type="gramEnd"/>
      <w:r w:rsidRPr="00B16879">
        <w:rPr>
          <w:rFonts w:ascii="Arial" w:eastAsia="Calibri" w:hAnsi="Arial" w:cs="Arial"/>
          <w:i/>
          <w:iCs/>
          <w:sz w:val="22"/>
          <w:szCs w:val="22"/>
        </w:rPr>
        <w:t xml:space="preserve"> Past Year</w:t>
      </w:r>
      <w:r w:rsidRPr="00B16879">
        <w:rPr>
          <w:rFonts w:ascii="Arial" w:eastAsia="Calibri" w:hAnsi="Arial" w:cs="Arial"/>
          <w:i/>
          <w:iCs/>
          <w:sz w:val="22"/>
          <w:szCs w:val="22"/>
        </w:rPr>
        <w:t xml:space="preserve">. </w:t>
      </w:r>
      <w:r>
        <w:rPr>
          <w:rFonts w:ascii="Arial" w:eastAsia="Calibri" w:hAnsi="Arial" w:cs="Arial"/>
          <w:sz w:val="22"/>
          <w:szCs w:val="22"/>
        </w:rPr>
        <w:t xml:space="preserve">Available at: </w:t>
      </w:r>
      <w:hyperlink r:id="rId29" w:history="1">
        <w:r w:rsidRPr="00BA131E">
          <w:rPr>
            <w:rStyle w:val="Hyperlink"/>
            <w:rFonts w:ascii="Arial" w:eastAsia="Calibri" w:hAnsi="Arial" w:cs="Arial"/>
            <w:sz w:val="22"/>
            <w:szCs w:val="22"/>
          </w:rPr>
          <w:t>https://polfed.org/surrey/news/2025/over-55-000-assaults-against-uk-police-officers-in-past-year/</w:t>
        </w:r>
      </w:hyperlink>
      <w:r>
        <w:rPr>
          <w:rFonts w:ascii="Arial" w:eastAsia="Calibri" w:hAnsi="Arial" w:cs="Arial"/>
          <w:sz w:val="22"/>
          <w:szCs w:val="22"/>
        </w:rPr>
        <w:t xml:space="preserve"> [Accessed: 25/10/2025]</w:t>
      </w:r>
    </w:p>
    <w:p w14:paraId="66BF26AC" w14:textId="77777777" w:rsidR="00E11036" w:rsidRDefault="00E11036" w:rsidP="00937099">
      <w:pPr>
        <w:spacing w:line="257" w:lineRule="auto"/>
        <w:ind w:right="531"/>
        <w:rPr>
          <w:rFonts w:ascii="Arial" w:eastAsia="Calibri" w:hAnsi="Arial" w:cs="Arial"/>
          <w:sz w:val="22"/>
          <w:szCs w:val="22"/>
        </w:rPr>
      </w:pPr>
      <w:r>
        <w:rPr>
          <w:rFonts w:ascii="Arial" w:eastAsia="Calibri" w:hAnsi="Arial" w:cs="Arial"/>
          <w:sz w:val="22"/>
          <w:szCs w:val="22"/>
        </w:rPr>
        <w:t xml:space="preserve">World Health Organisation. (2025). </w:t>
      </w:r>
      <w:r w:rsidRPr="00EB658E">
        <w:rPr>
          <w:rFonts w:ascii="Arial" w:eastAsia="Calibri" w:hAnsi="Arial" w:cs="Arial"/>
          <w:i/>
          <w:iCs/>
          <w:sz w:val="22"/>
          <w:szCs w:val="22"/>
        </w:rPr>
        <w:t>Mental Health</w:t>
      </w:r>
      <w:r>
        <w:rPr>
          <w:rFonts w:ascii="Arial" w:eastAsia="Calibri" w:hAnsi="Arial" w:cs="Arial"/>
          <w:sz w:val="22"/>
          <w:szCs w:val="22"/>
        </w:rPr>
        <w:t xml:space="preserve">. Available at: </w:t>
      </w:r>
      <w:hyperlink r:id="rId30" w:history="1">
        <w:r w:rsidRPr="00BA131E">
          <w:rPr>
            <w:rStyle w:val="Hyperlink"/>
            <w:rFonts w:ascii="Arial" w:eastAsia="Calibri" w:hAnsi="Arial" w:cs="Arial"/>
            <w:sz w:val="22"/>
            <w:szCs w:val="22"/>
          </w:rPr>
          <w:t>https://www.who.int/news-room/fact-sheets/detail/mental-health-strengthening-our-response</w:t>
        </w:r>
      </w:hyperlink>
      <w:r>
        <w:rPr>
          <w:rFonts w:ascii="Arial" w:eastAsia="Calibri" w:hAnsi="Arial" w:cs="Arial"/>
          <w:sz w:val="22"/>
          <w:szCs w:val="22"/>
        </w:rPr>
        <w:t xml:space="preserve"> [Accessed: 25/10/2025]</w:t>
      </w:r>
    </w:p>
    <w:p w14:paraId="782E90DA" w14:textId="77777777" w:rsidR="0048318A" w:rsidRDefault="0048318A" w:rsidP="00937099">
      <w:pPr>
        <w:spacing w:line="257" w:lineRule="auto"/>
        <w:ind w:right="531"/>
        <w:rPr>
          <w:rFonts w:ascii="Arial" w:eastAsia="Calibri" w:hAnsi="Arial" w:cs="Arial"/>
          <w:sz w:val="22"/>
          <w:szCs w:val="22"/>
        </w:rPr>
      </w:pPr>
    </w:p>
    <w:p w14:paraId="704A5A7C" w14:textId="77777777" w:rsidR="0048318A" w:rsidRDefault="0048318A" w:rsidP="00937099">
      <w:pPr>
        <w:spacing w:line="257" w:lineRule="auto"/>
        <w:ind w:right="531"/>
        <w:rPr>
          <w:rFonts w:ascii="Arial" w:eastAsia="Calibri" w:hAnsi="Arial" w:cs="Arial"/>
          <w:sz w:val="22"/>
          <w:szCs w:val="22"/>
        </w:rPr>
      </w:pPr>
    </w:p>
    <w:p w14:paraId="36386E80" w14:textId="77777777" w:rsidR="00BF2E1B" w:rsidRDefault="00BF2E1B" w:rsidP="00937099">
      <w:pPr>
        <w:spacing w:line="257" w:lineRule="auto"/>
        <w:ind w:right="531"/>
        <w:rPr>
          <w:rFonts w:ascii="Arial" w:eastAsia="Calibri" w:hAnsi="Arial" w:cs="Arial"/>
          <w:sz w:val="22"/>
          <w:szCs w:val="22"/>
        </w:rPr>
      </w:pPr>
    </w:p>
    <w:p w14:paraId="09DD63D9" w14:textId="77777777" w:rsidR="00EB658E" w:rsidRDefault="00EB658E" w:rsidP="00937099">
      <w:pPr>
        <w:spacing w:line="257" w:lineRule="auto"/>
        <w:ind w:right="531"/>
        <w:rPr>
          <w:rFonts w:ascii="Arial" w:eastAsia="Calibri" w:hAnsi="Arial" w:cs="Arial"/>
          <w:sz w:val="22"/>
          <w:szCs w:val="22"/>
        </w:rPr>
      </w:pPr>
    </w:p>
    <w:p w14:paraId="3E77DE9B" w14:textId="77777777" w:rsidR="00EB658E" w:rsidRDefault="00EB658E" w:rsidP="00937099">
      <w:pPr>
        <w:spacing w:line="257" w:lineRule="auto"/>
        <w:ind w:right="531"/>
        <w:rPr>
          <w:rFonts w:ascii="Arial" w:eastAsia="Calibri" w:hAnsi="Arial" w:cs="Arial"/>
          <w:sz w:val="22"/>
          <w:szCs w:val="22"/>
        </w:rPr>
      </w:pPr>
    </w:p>
    <w:p w14:paraId="4BD188AF" w14:textId="77777777" w:rsidR="00EB658E" w:rsidRDefault="00EB658E" w:rsidP="00937099">
      <w:pPr>
        <w:spacing w:line="257" w:lineRule="auto"/>
        <w:ind w:right="531"/>
        <w:rPr>
          <w:rFonts w:ascii="Arial" w:eastAsia="Calibri" w:hAnsi="Arial" w:cs="Arial"/>
          <w:sz w:val="22"/>
          <w:szCs w:val="22"/>
        </w:rPr>
      </w:pPr>
    </w:p>
    <w:p w14:paraId="77C42F64" w14:textId="77777777" w:rsidR="00EB658E" w:rsidRDefault="00EB658E" w:rsidP="00937099">
      <w:pPr>
        <w:spacing w:line="257" w:lineRule="auto"/>
        <w:ind w:right="531"/>
        <w:rPr>
          <w:rFonts w:ascii="Arial" w:eastAsia="Calibri" w:hAnsi="Arial" w:cs="Arial"/>
          <w:sz w:val="22"/>
          <w:szCs w:val="22"/>
        </w:rPr>
      </w:pPr>
    </w:p>
    <w:p w14:paraId="10A9CBB4" w14:textId="77777777" w:rsidR="003B0E1A" w:rsidRDefault="003B0E1A" w:rsidP="00937099">
      <w:pPr>
        <w:spacing w:line="257" w:lineRule="auto"/>
        <w:ind w:right="531"/>
        <w:rPr>
          <w:rFonts w:ascii="Arial" w:eastAsia="Calibri" w:hAnsi="Arial" w:cs="Arial"/>
          <w:sz w:val="22"/>
          <w:szCs w:val="22"/>
        </w:rPr>
      </w:pPr>
    </w:p>
    <w:p w14:paraId="446291E3" w14:textId="77777777" w:rsidR="003B0E1A" w:rsidRDefault="003B0E1A" w:rsidP="00937099">
      <w:pPr>
        <w:spacing w:line="257" w:lineRule="auto"/>
        <w:ind w:right="531"/>
        <w:rPr>
          <w:rFonts w:ascii="Arial" w:eastAsia="Calibri" w:hAnsi="Arial" w:cs="Arial"/>
          <w:sz w:val="22"/>
          <w:szCs w:val="22"/>
        </w:rPr>
      </w:pPr>
    </w:p>
    <w:p w14:paraId="12F49E7F" w14:textId="77777777" w:rsidR="003B0E1A" w:rsidRDefault="003B0E1A" w:rsidP="00937099">
      <w:pPr>
        <w:spacing w:line="257" w:lineRule="auto"/>
        <w:ind w:right="531"/>
        <w:rPr>
          <w:rFonts w:ascii="Arial" w:eastAsia="Calibri" w:hAnsi="Arial" w:cs="Arial"/>
          <w:sz w:val="22"/>
          <w:szCs w:val="22"/>
        </w:rPr>
      </w:pPr>
    </w:p>
    <w:p w14:paraId="0AE675E5" w14:textId="77777777" w:rsidR="003B0E1A" w:rsidRDefault="003B0E1A" w:rsidP="00937099">
      <w:pPr>
        <w:spacing w:line="257" w:lineRule="auto"/>
        <w:ind w:right="531"/>
        <w:rPr>
          <w:rFonts w:ascii="Arial" w:eastAsia="Calibri" w:hAnsi="Arial" w:cs="Arial"/>
          <w:sz w:val="22"/>
          <w:szCs w:val="22"/>
        </w:rPr>
      </w:pPr>
    </w:p>
    <w:p w14:paraId="77619D8B" w14:textId="77777777" w:rsidR="003B0E1A" w:rsidRDefault="003B0E1A" w:rsidP="00937099">
      <w:pPr>
        <w:spacing w:line="257" w:lineRule="auto"/>
        <w:ind w:right="531"/>
        <w:rPr>
          <w:rFonts w:ascii="Arial" w:eastAsia="Calibri" w:hAnsi="Arial" w:cs="Arial"/>
          <w:sz w:val="22"/>
          <w:szCs w:val="22"/>
        </w:rPr>
      </w:pPr>
    </w:p>
    <w:p w14:paraId="6BC1AA69" w14:textId="77777777" w:rsidR="003B0E1A" w:rsidRDefault="003B0E1A" w:rsidP="00937099">
      <w:pPr>
        <w:spacing w:line="257" w:lineRule="auto"/>
        <w:ind w:right="531"/>
        <w:rPr>
          <w:rFonts w:ascii="Arial" w:eastAsia="Calibri" w:hAnsi="Arial" w:cs="Arial"/>
          <w:sz w:val="22"/>
          <w:szCs w:val="22"/>
        </w:rPr>
      </w:pPr>
    </w:p>
    <w:p w14:paraId="2070D735" w14:textId="77777777" w:rsidR="003B0E1A" w:rsidRDefault="003B0E1A" w:rsidP="00937099">
      <w:pPr>
        <w:spacing w:line="257" w:lineRule="auto"/>
        <w:ind w:right="531"/>
        <w:rPr>
          <w:rFonts w:ascii="Arial" w:eastAsia="Calibri" w:hAnsi="Arial" w:cs="Arial"/>
          <w:sz w:val="22"/>
          <w:szCs w:val="22"/>
        </w:rPr>
      </w:pPr>
    </w:p>
    <w:p w14:paraId="343CE49F" w14:textId="77777777" w:rsidR="003B0E1A" w:rsidRDefault="003B0E1A" w:rsidP="00937099">
      <w:pPr>
        <w:spacing w:line="257" w:lineRule="auto"/>
        <w:ind w:right="531"/>
        <w:rPr>
          <w:rFonts w:ascii="Arial" w:eastAsia="Calibri" w:hAnsi="Arial" w:cs="Arial"/>
          <w:sz w:val="22"/>
          <w:szCs w:val="22"/>
        </w:rPr>
      </w:pPr>
    </w:p>
    <w:p w14:paraId="7BB554B8" w14:textId="77777777" w:rsidR="003B0E1A" w:rsidRDefault="003B0E1A" w:rsidP="00937099">
      <w:pPr>
        <w:spacing w:line="257" w:lineRule="auto"/>
        <w:ind w:right="531"/>
        <w:rPr>
          <w:rFonts w:ascii="Arial" w:eastAsia="Calibri" w:hAnsi="Arial" w:cs="Arial"/>
          <w:sz w:val="22"/>
          <w:szCs w:val="22"/>
        </w:rPr>
      </w:pPr>
    </w:p>
    <w:p w14:paraId="2B29374C" w14:textId="77777777" w:rsidR="003B0E1A" w:rsidRDefault="003B0E1A" w:rsidP="00937099">
      <w:pPr>
        <w:spacing w:line="257" w:lineRule="auto"/>
        <w:ind w:right="531"/>
        <w:rPr>
          <w:rFonts w:ascii="Arial" w:eastAsia="Calibri" w:hAnsi="Arial" w:cs="Arial"/>
          <w:sz w:val="22"/>
          <w:szCs w:val="22"/>
        </w:rPr>
      </w:pPr>
    </w:p>
    <w:p w14:paraId="6408BB6F" w14:textId="77777777" w:rsidR="003B0E1A" w:rsidRDefault="003B0E1A" w:rsidP="00937099">
      <w:pPr>
        <w:spacing w:line="257" w:lineRule="auto"/>
        <w:ind w:right="531"/>
        <w:rPr>
          <w:rFonts w:ascii="Arial" w:eastAsia="Calibri" w:hAnsi="Arial" w:cs="Arial"/>
          <w:sz w:val="22"/>
          <w:szCs w:val="22"/>
        </w:rPr>
      </w:pPr>
    </w:p>
    <w:p w14:paraId="074DB05A" w14:textId="77777777" w:rsidR="0055296E" w:rsidRDefault="0055296E" w:rsidP="00967308">
      <w:pPr>
        <w:spacing w:line="257" w:lineRule="auto"/>
        <w:ind w:right="531"/>
        <w:rPr>
          <w:rFonts w:ascii="Arial" w:eastAsia="Calibri" w:hAnsi="Arial" w:cs="Arial"/>
          <w:sz w:val="22"/>
          <w:szCs w:val="22"/>
        </w:rPr>
      </w:pPr>
    </w:p>
    <w:p w14:paraId="122B8842" w14:textId="4B4092D4" w:rsidR="00937099" w:rsidRPr="00693B87" w:rsidRDefault="00937099" w:rsidP="00967308">
      <w:pPr>
        <w:spacing w:line="257" w:lineRule="auto"/>
        <w:ind w:right="531"/>
        <w:rPr>
          <w:rFonts w:ascii="Arial" w:hAnsi="Arial" w:cs="Arial"/>
          <w:b/>
          <w:bCs/>
          <w:sz w:val="22"/>
          <w:szCs w:val="22"/>
        </w:rPr>
      </w:pPr>
      <w:r w:rsidRPr="00693B87">
        <w:rPr>
          <w:rFonts w:ascii="Arial" w:hAnsi="Arial" w:cs="Arial"/>
          <w:b/>
          <w:bCs/>
          <w:sz w:val="22"/>
          <w:szCs w:val="22"/>
        </w:rPr>
        <w:lastRenderedPageBreak/>
        <w:t xml:space="preserve">Essay four: </w:t>
      </w:r>
    </w:p>
    <w:p w14:paraId="2B17170E" w14:textId="77777777" w:rsidR="00937099" w:rsidRDefault="00937099" w:rsidP="00937099">
      <w:pPr>
        <w:spacing w:line="257" w:lineRule="auto"/>
        <w:ind w:left="567" w:right="531"/>
        <w:rPr>
          <w:rFonts w:ascii="Arial" w:eastAsia="Calibri" w:hAnsi="Arial" w:cs="Arial"/>
          <w:sz w:val="22"/>
          <w:szCs w:val="22"/>
        </w:rPr>
      </w:pPr>
      <w:r>
        <w:rPr>
          <w:rFonts w:ascii="Arial" w:eastAsia="Calibri" w:hAnsi="Arial" w:cs="Arial"/>
          <w:sz w:val="22"/>
          <w:szCs w:val="22"/>
        </w:rPr>
        <w:t>Outline potential links between serious and organised crime and public protection issues. What characteristics make some people more vulnerable to exploitation by serious and organised crime gangs?</w:t>
      </w:r>
    </w:p>
    <w:p w14:paraId="2FDC4E13" w14:textId="77777777" w:rsidR="00937099" w:rsidRDefault="00937099" w:rsidP="00937099">
      <w:pPr>
        <w:spacing w:line="257" w:lineRule="auto"/>
        <w:ind w:left="567" w:right="531"/>
        <w:rPr>
          <w:rFonts w:ascii="Arial" w:eastAsia="Calibri" w:hAnsi="Arial" w:cs="Arial"/>
          <w:sz w:val="22"/>
          <w:szCs w:val="22"/>
        </w:rPr>
      </w:pPr>
      <w:r w:rsidRPr="00C21745">
        <w:rPr>
          <w:rFonts w:ascii="Arial" w:eastAsia="Calibri" w:hAnsi="Arial" w:cs="Arial"/>
          <w:sz w:val="22"/>
          <w:szCs w:val="22"/>
        </w:rPr>
        <w:t>Your answer must be based on academic research</w:t>
      </w:r>
      <w:r>
        <w:rPr>
          <w:rFonts w:ascii="Arial" w:eastAsia="Calibri" w:hAnsi="Arial" w:cs="Arial"/>
          <w:sz w:val="22"/>
          <w:szCs w:val="22"/>
        </w:rPr>
        <w:t>.</w:t>
      </w:r>
    </w:p>
    <w:p w14:paraId="31AC0E83" w14:textId="77777777" w:rsidR="00937099" w:rsidRDefault="00937099" w:rsidP="00937099">
      <w:pPr>
        <w:spacing w:line="257" w:lineRule="auto"/>
        <w:ind w:left="567" w:right="531"/>
        <w:rPr>
          <w:rFonts w:ascii="Arial" w:eastAsia="Calibri" w:hAnsi="Arial" w:cs="Arial"/>
          <w:sz w:val="22"/>
          <w:szCs w:val="22"/>
        </w:rPr>
      </w:pPr>
      <w:r w:rsidRPr="00693B87">
        <w:rPr>
          <w:rFonts w:ascii="Arial" w:eastAsia="Calibri" w:hAnsi="Arial" w:cs="Arial"/>
          <w:b/>
          <w:bCs/>
          <w:sz w:val="22"/>
          <w:szCs w:val="22"/>
        </w:rPr>
        <w:t xml:space="preserve">Word limit: </w:t>
      </w:r>
      <w:r w:rsidRPr="00693B87">
        <w:rPr>
          <w:rFonts w:ascii="Arial" w:eastAsia="Calibri" w:hAnsi="Arial" w:cs="Arial"/>
          <w:sz w:val="22"/>
          <w:szCs w:val="22"/>
        </w:rPr>
        <w:t xml:space="preserve">1000 words. </w:t>
      </w:r>
    </w:p>
    <w:p w14:paraId="0C20F25D" w14:textId="77777777" w:rsidR="00316851" w:rsidRDefault="00316851" w:rsidP="00937099">
      <w:pPr>
        <w:spacing w:line="257" w:lineRule="auto"/>
        <w:ind w:left="567" w:right="531"/>
        <w:rPr>
          <w:rFonts w:ascii="Arial" w:eastAsia="Calibri" w:hAnsi="Arial" w:cs="Arial"/>
          <w:sz w:val="22"/>
          <w:szCs w:val="22"/>
        </w:rPr>
      </w:pPr>
    </w:p>
    <w:p w14:paraId="51DC6E37" w14:textId="66E91121" w:rsidR="00316851" w:rsidRDefault="00316851" w:rsidP="00937099">
      <w:pPr>
        <w:spacing w:line="257" w:lineRule="auto"/>
        <w:ind w:left="567" w:right="531"/>
        <w:rPr>
          <w:rFonts w:ascii="Arial" w:eastAsia="Calibri" w:hAnsi="Arial" w:cs="Arial"/>
          <w:sz w:val="22"/>
          <w:szCs w:val="22"/>
        </w:rPr>
      </w:pPr>
      <w:r>
        <w:rPr>
          <w:rFonts w:ascii="Arial" w:eastAsia="Calibri" w:hAnsi="Arial" w:cs="Arial"/>
          <w:sz w:val="22"/>
          <w:szCs w:val="22"/>
        </w:rPr>
        <w:t>Within this essay I will discuss the potential links between serious and organised crime a</w:t>
      </w:r>
      <w:r w:rsidR="005730B8">
        <w:rPr>
          <w:rFonts w:ascii="Arial" w:eastAsia="Calibri" w:hAnsi="Arial" w:cs="Arial"/>
          <w:sz w:val="22"/>
          <w:szCs w:val="22"/>
        </w:rPr>
        <w:t>nd</w:t>
      </w:r>
      <w:r>
        <w:rPr>
          <w:rFonts w:ascii="Arial" w:eastAsia="Calibri" w:hAnsi="Arial" w:cs="Arial"/>
          <w:sz w:val="22"/>
          <w:szCs w:val="22"/>
        </w:rPr>
        <w:t xml:space="preserve"> public protection issues. </w:t>
      </w:r>
      <w:r w:rsidR="00EE6213">
        <w:rPr>
          <w:rFonts w:ascii="Arial" w:eastAsia="Calibri" w:hAnsi="Arial" w:cs="Arial"/>
          <w:sz w:val="22"/>
          <w:szCs w:val="22"/>
        </w:rPr>
        <w:t>Furthermore</w:t>
      </w:r>
      <w:r>
        <w:rPr>
          <w:rFonts w:ascii="Arial" w:eastAsia="Calibri" w:hAnsi="Arial" w:cs="Arial"/>
          <w:sz w:val="22"/>
          <w:szCs w:val="22"/>
        </w:rPr>
        <w:t xml:space="preserve">, </w:t>
      </w:r>
      <w:r w:rsidR="00EE6213">
        <w:rPr>
          <w:rFonts w:ascii="Arial" w:eastAsia="Calibri" w:hAnsi="Arial" w:cs="Arial"/>
          <w:sz w:val="22"/>
          <w:szCs w:val="22"/>
        </w:rPr>
        <w:t xml:space="preserve">I will be </w:t>
      </w:r>
      <w:r>
        <w:rPr>
          <w:rFonts w:ascii="Arial" w:eastAsia="Calibri" w:hAnsi="Arial" w:cs="Arial"/>
          <w:sz w:val="22"/>
          <w:szCs w:val="22"/>
        </w:rPr>
        <w:t>stating characteristics of what makes someone vulnerable which could lead them to be exploited by serious and organised crime gangs.</w:t>
      </w:r>
    </w:p>
    <w:p w14:paraId="7E55A6AD" w14:textId="77777777" w:rsidR="008F3732" w:rsidRDefault="008F3732" w:rsidP="00937099">
      <w:pPr>
        <w:spacing w:line="257" w:lineRule="auto"/>
        <w:ind w:left="567" w:right="531"/>
        <w:rPr>
          <w:rFonts w:ascii="Arial" w:eastAsia="Calibri" w:hAnsi="Arial" w:cs="Arial"/>
          <w:sz w:val="22"/>
          <w:szCs w:val="22"/>
        </w:rPr>
      </w:pPr>
    </w:p>
    <w:p w14:paraId="04486968" w14:textId="3EC9498A" w:rsidR="008F3732" w:rsidRDefault="008F3732" w:rsidP="00937099">
      <w:pPr>
        <w:spacing w:line="257" w:lineRule="auto"/>
        <w:ind w:left="567" w:right="531"/>
        <w:rPr>
          <w:rFonts w:ascii="Arial" w:eastAsia="Calibri" w:hAnsi="Arial" w:cs="Arial"/>
          <w:sz w:val="22"/>
          <w:szCs w:val="22"/>
        </w:rPr>
      </w:pPr>
      <w:r>
        <w:rPr>
          <w:rFonts w:ascii="Arial" w:eastAsia="Calibri" w:hAnsi="Arial" w:cs="Arial"/>
          <w:sz w:val="22"/>
          <w:szCs w:val="22"/>
        </w:rPr>
        <w:t xml:space="preserve">Serious and organised crime can be defined as individuals who plan, co-ordinate and commit serious crimes. Whether these </w:t>
      </w:r>
      <w:r w:rsidR="00027C99">
        <w:rPr>
          <w:rFonts w:ascii="Arial" w:eastAsia="Calibri" w:hAnsi="Arial" w:cs="Arial"/>
          <w:sz w:val="22"/>
          <w:szCs w:val="22"/>
        </w:rPr>
        <w:t>are made</w:t>
      </w:r>
      <w:r>
        <w:rPr>
          <w:rFonts w:ascii="Arial" w:eastAsia="Calibri" w:hAnsi="Arial" w:cs="Arial"/>
          <w:sz w:val="22"/>
          <w:szCs w:val="22"/>
        </w:rPr>
        <w:t xml:space="preserve"> by themselves, in groups and/or as part of national networks (Home Office, 2019). There are many examples of offences committed by these persons such as </w:t>
      </w:r>
      <w:r w:rsidR="009D5C02">
        <w:rPr>
          <w:rFonts w:ascii="Arial" w:eastAsia="Calibri" w:hAnsi="Arial" w:cs="Arial"/>
          <w:sz w:val="22"/>
          <w:szCs w:val="22"/>
        </w:rPr>
        <w:t>modern-day</w:t>
      </w:r>
      <w:r>
        <w:rPr>
          <w:rFonts w:ascii="Arial" w:eastAsia="Calibri" w:hAnsi="Arial" w:cs="Arial"/>
          <w:sz w:val="22"/>
          <w:szCs w:val="22"/>
        </w:rPr>
        <w:t xml:space="preserve"> slavery, people trafficking and drug dealing.</w:t>
      </w:r>
      <w:r w:rsidR="009D6633">
        <w:rPr>
          <w:rFonts w:ascii="Arial" w:eastAsia="Calibri" w:hAnsi="Arial" w:cs="Arial"/>
          <w:sz w:val="22"/>
          <w:szCs w:val="22"/>
        </w:rPr>
        <w:t xml:space="preserve"> Referenced in Thompson, N. (</w:t>
      </w:r>
      <w:r w:rsidR="007C3F93">
        <w:rPr>
          <w:rFonts w:ascii="Arial" w:eastAsia="Calibri" w:hAnsi="Arial" w:cs="Arial"/>
          <w:sz w:val="22"/>
          <w:szCs w:val="22"/>
        </w:rPr>
        <w:t xml:space="preserve">2019), the NCA </w:t>
      </w:r>
      <w:r w:rsidR="00AE1BB0">
        <w:rPr>
          <w:rFonts w:ascii="Arial" w:eastAsia="Calibri" w:hAnsi="Arial" w:cs="Arial"/>
          <w:sz w:val="22"/>
          <w:szCs w:val="22"/>
        </w:rPr>
        <w:t xml:space="preserve">(2015) has explained how </w:t>
      </w:r>
      <w:r w:rsidR="00C02AC0">
        <w:rPr>
          <w:rFonts w:ascii="Arial" w:eastAsia="Calibri" w:hAnsi="Arial" w:cs="Arial"/>
          <w:sz w:val="22"/>
          <w:szCs w:val="22"/>
        </w:rPr>
        <w:t xml:space="preserve">organised crime groups would groom, </w:t>
      </w:r>
      <w:r w:rsidR="00E84535">
        <w:rPr>
          <w:rFonts w:ascii="Arial" w:eastAsia="Calibri" w:hAnsi="Arial" w:cs="Arial"/>
          <w:sz w:val="22"/>
          <w:szCs w:val="22"/>
        </w:rPr>
        <w:t xml:space="preserve">exploit or coerce persons </w:t>
      </w:r>
      <w:r w:rsidR="00600C16">
        <w:rPr>
          <w:rFonts w:ascii="Arial" w:eastAsia="Calibri" w:hAnsi="Arial" w:cs="Arial"/>
          <w:sz w:val="22"/>
          <w:szCs w:val="22"/>
        </w:rPr>
        <w:t xml:space="preserve">to repay favours to </w:t>
      </w:r>
      <w:r w:rsidR="008E55B2">
        <w:rPr>
          <w:rFonts w:ascii="Arial" w:eastAsia="Calibri" w:hAnsi="Arial" w:cs="Arial"/>
          <w:sz w:val="22"/>
          <w:szCs w:val="22"/>
        </w:rPr>
        <w:t>join their gang</w:t>
      </w:r>
      <w:r w:rsidR="00600C16">
        <w:rPr>
          <w:rFonts w:ascii="Arial" w:eastAsia="Calibri" w:hAnsi="Arial" w:cs="Arial"/>
          <w:sz w:val="22"/>
          <w:szCs w:val="22"/>
        </w:rPr>
        <w:t xml:space="preserve">. </w:t>
      </w:r>
      <w:r w:rsidR="00CD3347">
        <w:rPr>
          <w:rFonts w:ascii="Arial" w:eastAsia="Calibri" w:hAnsi="Arial" w:cs="Arial"/>
          <w:sz w:val="22"/>
          <w:szCs w:val="22"/>
        </w:rPr>
        <w:t xml:space="preserve"> Exploitation is when a person uses another person for their own advantage </w:t>
      </w:r>
      <w:r w:rsidR="00B40FDE">
        <w:rPr>
          <w:rFonts w:ascii="Arial" w:eastAsia="Calibri" w:hAnsi="Arial" w:cs="Arial"/>
          <w:sz w:val="22"/>
          <w:szCs w:val="22"/>
        </w:rPr>
        <w:t>(Cambridge Dictionary, 2025</w:t>
      </w:r>
      <w:r w:rsidR="00CD3347">
        <w:rPr>
          <w:rFonts w:ascii="Arial" w:eastAsia="Calibri" w:hAnsi="Arial" w:cs="Arial"/>
          <w:sz w:val="22"/>
          <w:szCs w:val="22"/>
        </w:rPr>
        <w:t>).</w:t>
      </w:r>
      <w:r w:rsidR="00220036">
        <w:rPr>
          <w:rFonts w:ascii="Arial" w:eastAsia="Calibri" w:hAnsi="Arial" w:cs="Arial"/>
          <w:sz w:val="22"/>
          <w:szCs w:val="22"/>
        </w:rPr>
        <w:t xml:space="preserve"> Moreover,</w:t>
      </w:r>
      <w:r w:rsidR="00CD3347">
        <w:rPr>
          <w:rFonts w:ascii="Arial" w:eastAsia="Calibri" w:hAnsi="Arial" w:cs="Arial"/>
          <w:sz w:val="22"/>
          <w:szCs w:val="22"/>
        </w:rPr>
        <w:t xml:space="preserve"> </w:t>
      </w:r>
      <w:r w:rsidR="00220036">
        <w:rPr>
          <w:rFonts w:ascii="Arial" w:eastAsia="Calibri" w:hAnsi="Arial" w:cs="Arial"/>
          <w:sz w:val="22"/>
          <w:szCs w:val="22"/>
        </w:rPr>
        <w:t>a</w:t>
      </w:r>
      <w:r w:rsidR="00CD3347">
        <w:rPr>
          <w:rFonts w:ascii="Arial" w:eastAsia="Calibri" w:hAnsi="Arial" w:cs="Arial"/>
          <w:sz w:val="22"/>
          <w:szCs w:val="22"/>
        </w:rPr>
        <w:t xml:space="preserve"> person may come to be vulnerable due to the situation or their circumstances, meaning that they </w:t>
      </w:r>
      <w:r w:rsidR="009D5C02">
        <w:rPr>
          <w:rFonts w:ascii="Arial" w:eastAsia="Calibri" w:hAnsi="Arial" w:cs="Arial"/>
          <w:sz w:val="22"/>
          <w:szCs w:val="22"/>
        </w:rPr>
        <w:t>cannot</w:t>
      </w:r>
      <w:r w:rsidR="00CD3347">
        <w:rPr>
          <w:rFonts w:ascii="Arial" w:eastAsia="Calibri" w:hAnsi="Arial" w:cs="Arial"/>
          <w:sz w:val="22"/>
          <w:szCs w:val="22"/>
        </w:rPr>
        <w:t xml:space="preserve"> protect themselves </w:t>
      </w:r>
      <w:r w:rsidR="0062019B">
        <w:rPr>
          <w:rFonts w:ascii="Arial" w:eastAsia="Calibri" w:hAnsi="Arial" w:cs="Arial"/>
          <w:sz w:val="22"/>
          <w:szCs w:val="22"/>
        </w:rPr>
        <w:t>(College of Policing, 2025</w:t>
      </w:r>
      <w:r w:rsidR="00CD3347">
        <w:rPr>
          <w:rFonts w:ascii="Arial" w:eastAsia="Calibri" w:hAnsi="Arial" w:cs="Arial"/>
          <w:sz w:val="22"/>
          <w:szCs w:val="22"/>
        </w:rPr>
        <w:t>).</w:t>
      </w:r>
      <w:r w:rsidR="00D37F4D">
        <w:rPr>
          <w:rFonts w:ascii="Arial" w:eastAsia="Calibri" w:hAnsi="Arial" w:cs="Arial"/>
          <w:sz w:val="22"/>
          <w:szCs w:val="22"/>
        </w:rPr>
        <w:t xml:space="preserve"> </w:t>
      </w:r>
      <w:r w:rsidR="000808BA">
        <w:rPr>
          <w:rFonts w:ascii="Arial" w:eastAsia="Calibri" w:hAnsi="Arial" w:cs="Arial"/>
          <w:sz w:val="22"/>
          <w:szCs w:val="22"/>
        </w:rPr>
        <w:t>Therefore,</w:t>
      </w:r>
      <w:r w:rsidR="00FB0712">
        <w:rPr>
          <w:rFonts w:ascii="Arial" w:eastAsia="Calibri" w:hAnsi="Arial" w:cs="Arial"/>
          <w:sz w:val="22"/>
          <w:szCs w:val="22"/>
        </w:rPr>
        <w:t xml:space="preserve"> a person having the characteristic of being vulnerable would make them the ideal candidate for someone </w:t>
      </w:r>
      <w:r w:rsidR="00F73138">
        <w:rPr>
          <w:rFonts w:ascii="Arial" w:eastAsia="Calibri" w:hAnsi="Arial" w:cs="Arial"/>
          <w:sz w:val="22"/>
          <w:szCs w:val="22"/>
        </w:rPr>
        <w:t xml:space="preserve">to </w:t>
      </w:r>
      <w:r w:rsidR="00B31623">
        <w:rPr>
          <w:rFonts w:ascii="Arial" w:eastAsia="Calibri" w:hAnsi="Arial" w:cs="Arial"/>
          <w:sz w:val="22"/>
          <w:szCs w:val="22"/>
        </w:rPr>
        <w:t>exploit.</w:t>
      </w:r>
    </w:p>
    <w:p w14:paraId="03CE2F61" w14:textId="43BF05D8" w:rsidR="00220036" w:rsidRDefault="00220036" w:rsidP="00937099">
      <w:pPr>
        <w:spacing w:line="257" w:lineRule="auto"/>
        <w:ind w:left="567" w:right="531"/>
        <w:rPr>
          <w:rFonts w:ascii="Arial" w:eastAsia="Calibri" w:hAnsi="Arial" w:cs="Arial"/>
          <w:sz w:val="22"/>
          <w:szCs w:val="22"/>
        </w:rPr>
      </w:pPr>
    </w:p>
    <w:p w14:paraId="2484A1BC" w14:textId="654B7326" w:rsidR="00220036" w:rsidRDefault="00A23E10" w:rsidP="00937099">
      <w:pPr>
        <w:spacing w:line="257" w:lineRule="auto"/>
        <w:ind w:left="567" w:right="531"/>
        <w:rPr>
          <w:rFonts w:ascii="Arial" w:eastAsia="Calibri" w:hAnsi="Arial" w:cs="Arial"/>
          <w:sz w:val="22"/>
          <w:szCs w:val="22"/>
        </w:rPr>
      </w:pPr>
      <w:r>
        <w:rPr>
          <w:rFonts w:ascii="Arial" w:eastAsia="Calibri" w:hAnsi="Arial" w:cs="Arial"/>
          <w:sz w:val="22"/>
          <w:szCs w:val="22"/>
        </w:rPr>
        <w:t xml:space="preserve">Persons </w:t>
      </w:r>
      <w:r w:rsidR="00855D16">
        <w:rPr>
          <w:rFonts w:ascii="Arial" w:eastAsia="Calibri" w:hAnsi="Arial" w:cs="Arial"/>
          <w:sz w:val="22"/>
          <w:szCs w:val="22"/>
        </w:rPr>
        <w:t xml:space="preserve">susceptible to </w:t>
      </w:r>
      <w:r w:rsidR="00705CE0">
        <w:rPr>
          <w:rFonts w:ascii="Arial" w:eastAsia="Calibri" w:hAnsi="Arial" w:cs="Arial"/>
          <w:sz w:val="22"/>
          <w:szCs w:val="22"/>
        </w:rPr>
        <w:t>vulnerability</w:t>
      </w:r>
      <w:r w:rsidR="00855D16">
        <w:rPr>
          <w:rFonts w:ascii="Arial" w:eastAsia="Calibri" w:hAnsi="Arial" w:cs="Arial"/>
          <w:sz w:val="22"/>
          <w:szCs w:val="22"/>
        </w:rPr>
        <w:t>,</w:t>
      </w:r>
      <w:r w:rsidR="00046A7A">
        <w:rPr>
          <w:rFonts w:ascii="Arial" w:eastAsia="Calibri" w:hAnsi="Arial" w:cs="Arial"/>
          <w:sz w:val="22"/>
          <w:szCs w:val="22"/>
        </w:rPr>
        <w:t xml:space="preserve"> would not be coerced by the central</w:t>
      </w:r>
      <w:r w:rsidR="00ED3006">
        <w:rPr>
          <w:rFonts w:ascii="Arial" w:eastAsia="Calibri" w:hAnsi="Arial" w:cs="Arial"/>
          <w:sz w:val="22"/>
          <w:szCs w:val="22"/>
        </w:rPr>
        <w:t xml:space="preserve"> Organised Crime Gang</w:t>
      </w:r>
      <w:r w:rsidR="00046A7A">
        <w:rPr>
          <w:rFonts w:ascii="Arial" w:eastAsia="Calibri" w:hAnsi="Arial" w:cs="Arial"/>
          <w:sz w:val="22"/>
          <w:szCs w:val="22"/>
        </w:rPr>
        <w:t xml:space="preserve"> </w:t>
      </w:r>
      <w:r w:rsidR="00ED3006">
        <w:rPr>
          <w:rFonts w:ascii="Arial" w:eastAsia="Calibri" w:hAnsi="Arial" w:cs="Arial"/>
          <w:sz w:val="22"/>
          <w:szCs w:val="22"/>
        </w:rPr>
        <w:t>(</w:t>
      </w:r>
      <w:r w:rsidR="00046A7A">
        <w:rPr>
          <w:rFonts w:ascii="Arial" w:eastAsia="Calibri" w:hAnsi="Arial" w:cs="Arial"/>
          <w:sz w:val="22"/>
          <w:szCs w:val="22"/>
        </w:rPr>
        <w:t>OCG</w:t>
      </w:r>
      <w:r w:rsidR="00ED3006">
        <w:rPr>
          <w:rFonts w:ascii="Arial" w:eastAsia="Calibri" w:hAnsi="Arial" w:cs="Arial"/>
          <w:sz w:val="22"/>
          <w:szCs w:val="22"/>
        </w:rPr>
        <w:t>)</w:t>
      </w:r>
      <w:r w:rsidR="00046A7A">
        <w:rPr>
          <w:rFonts w:ascii="Arial" w:eastAsia="Calibri" w:hAnsi="Arial" w:cs="Arial"/>
          <w:sz w:val="22"/>
          <w:szCs w:val="22"/>
        </w:rPr>
        <w:t xml:space="preserve"> members themselves, they would be targeted and recruited by someone</w:t>
      </w:r>
      <w:r w:rsidR="009C559D">
        <w:rPr>
          <w:rFonts w:ascii="Arial" w:eastAsia="Calibri" w:hAnsi="Arial" w:cs="Arial"/>
          <w:sz w:val="22"/>
          <w:szCs w:val="22"/>
        </w:rPr>
        <w:t xml:space="preserve"> much lower down in t</w:t>
      </w:r>
      <w:r w:rsidR="001C2656">
        <w:rPr>
          <w:rFonts w:ascii="Arial" w:eastAsia="Calibri" w:hAnsi="Arial" w:cs="Arial"/>
          <w:sz w:val="22"/>
          <w:szCs w:val="22"/>
        </w:rPr>
        <w:t>he hierarchy of the organisation</w:t>
      </w:r>
      <w:r w:rsidR="009C559D">
        <w:rPr>
          <w:rFonts w:ascii="Arial" w:eastAsia="Calibri" w:hAnsi="Arial" w:cs="Arial"/>
          <w:sz w:val="22"/>
          <w:szCs w:val="22"/>
        </w:rPr>
        <w:t xml:space="preserve"> of the OCG, </w:t>
      </w:r>
      <w:r w:rsidR="00046A7A">
        <w:rPr>
          <w:rFonts w:ascii="Arial" w:eastAsia="Calibri" w:hAnsi="Arial" w:cs="Arial"/>
          <w:sz w:val="22"/>
          <w:szCs w:val="22"/>
        </w:rPr>
        <w:t xml:space="preserve">that the vulnerable person would deem to be a ‘friend’. </w:t>
      </w:r>
      <w:r w:rsidR="001031FB">
        <w:rPr>
          <w:rFonts w:ascii="Arial" w:eastAsia="Calibri" w:hAnsi="Arial" w:cs="Arial"/>
          <w:sz w:val="22"/>
          <w:szCs w:val="22"/>
        </w:rPr>
        <w:t xml:space="preserve">The </w:t>
      </w:r>
      <w:r w:rsidR="00D9061C">
        <w:rPr>
          <w:rFonts w:ascii="Arial" w:eastAsia="Calibri" w:hAnsi="Arial" w:cs="Arial"/>
          <w:sz w:val="22"/>
          <w:szCs w:val="22"/>
        </w:rPr>
        <w:t xml:space="preserve">Home Office’s (2013) Serious and Organised Crime Strategy </w:t>
      </w:r>
      <w:r w:rsidR="00506876">
        <w:rPr>
          <w:rFonts w:ascii="Arial" w:eastAsia="Calibri" w:hAnsi="Arial" w:cs="Arial"/>
          <w:sz w:val="22"/>
          <w:szCs w:val="22"/>
        </w:rPr>
        <w:t xml:space="preserve">identified that ‘drug running’ </w:t>
      </w:r>
      <w:r w:rsidR="00FC629B">
        <w:rPr>
          <w:rFonts w:ascii="Arial" w:eastAsia="Calibri" w:hAnsi="Arial" w:cs="Arial"/>
          <w:sz w:val="22"/>
          <w:szCs w:val="22"/>
        </w:rPr>
        <w:t xml:space="preserve">as the most </w:t>
      </w:r>
      <w:r w:rsidR="00AF7549">
        <w:rPr>
          <w:rFonts w:ascii="Arial" w:eastAsia="Calibri" w:hAnsi="Arial" w:cs="Arial"/>
          <w:sz w:val="22"/>
          <w:szCs w:val="22"/>
        </w:rPr>
        <w:t>pervasive link to Serious and Organised Crime</w:t>
      </w:r>
      <w:r w:rsidR="00CC350C">
        <w:rPr>
          <w:rFonts w:ascii="Arial" w:eastAsia="Calibri" w:hAnsi="Arial" w:cs="Arial"/>
          <w:sz w:val="22"/>
          <w:szCs w:val="22"/>
        </w:rPr>
        <w:t xml:space="preserve"> for young people. </w:t>
      </w:r>
      <w:r w:rsidR="00717B9E">
        <w:rPr>
          <w:rFonts w:ascii="Arial" w:eastAsia="Calibri" w:hAnsi="Arial" w:cs="Arial"/>
          <w:sz w:val="22"/>
          <w:szCs w:val="22"/>
        </w:rPr>
        <w:t>Therefore,</w:t>
      </w:r>
      <w:r w:rsidR="00BC0FA5">
        <w:rPr>
          <w:rFonts w:ascii="Arial" w:eastAsia="Calibri" w:hAnsi="Arial" w:cs="Arial"/>
          <w:sz w:val="22"/>
          <w:szCs w:val="22"/>
        </w:rPr>
        <w:t xml:space="preserve"> a </w:t>
      </w:r>
      <w:r w:rsidR="00857943">
        <w:rPr>
          <w:rFonts w:ascii="Arial" w:eastAsia="Calibri" w:hAnsi="Arial" w:cs="Arial"/>
          <w:sz w:val="22"/>
          <w:szCs w:val="22"/>
        </w:rPr>
        <w:t xml:space="preserve">need to educate young people </w:t>
      </w:r>
      <w:r w:rsidR="00717B9E">
        <w:rPr>
          <w:rFonts w:ascii="Arial" w:eastAsia="Calibri" w:hAnsi="Arial" w:cs="Arial"/>
          <w:sz w:val="22"/>
          <w:szCs w:val="22"/>
        </w:rPr>
        <w:t>to</w:t>
      </w:r>
      <w:r w:rsidR="00857943">
        <w:rPr>
          <w:rFonts w:ascii="Arial" w:eastAsia="Calibri" w:hAnsi="Arial" w:cs="Arial"/>
          <w:sz w:val="22"/>
          <w:szCs w:val="22"/>
        </w:rPr>
        <w:t xml:space="preserve"> prevent a pathway into these OCG is </w:t>
      </w:r>
      <w:r w:rsidR="00717B9E">
        <w:rPr>
          <w:rFonts w:ascii="Arial" w:eastAsia="Calibri" w:hAnsi="Arial" w:cs="Arial"/>
          <w:sz w:val="22"/>
          <w:szCs w:val="22"/>
        </w:rPr>
        <w:t>imperative</w:t>
      </w:r>
      <w:r w:rsidR="004F238C">
        <w:rPr>
          <w:rFonts w:ascii="Arial" w:eastAsia="Calibri" w:hAnsi="Arial" w:cs="Arial"/>
          <w:sz w:val="22"/>
          <w:szCs w:val="22"/>
        </w:rPr>
        <w:t xml:space="preserve">. </w:t>
      </w:r>
      <w:r w:rsidR="00717B9E">
        <w:rPr>
          <w:rFonts w:ascii="Arial" w:eastAsia="Calibri" w:hAnsi="Arial" w:cs="Arial"/>
          <w:sz w:val="22"/>
          <w:szCs w:val="22"/>
        </w:rPr>
        <w:t xml:space="preserve">As part of the Home Office’s (2013) Prevent strategy, </w:t>
      </w:r>
      <w:r w:rsidR="0095386C">
        <w:rPr>
          <w:rFonts w:ascii="Arial" w:eastAsia="Calibri" w:hAnsi="Arial" w:cs="Arial"/>
          <w:sz w:val="22"/>
          <w:szCs w:val="22"/>
        </w:rPr>
        <w:t xml:space="preserve">the use of educational and </w:t>
      </w:r>
      <w:r w:rsidR="00BA202D">
        <w:rPr>
          <w:rFonts w:ascii="Arial" w:eastAsia="Calibri" w:hAnsi="Arial" w:cs="Arial"/>
          <w:sz w:val="22"/>
          <w:szCs w:val="22"/>
        </w:rPr>
        <w:t>local interventions to deter youth activity within these groups,</w:t>
      </w:r>
      <w:r w:rsidR="00180670">
        <w:rPr>
          <w:rFonts w:ascii="Arial" w:eastAsia="Calibri" w:hAnsi="Arial" w:cs="Arial"/>
          <w:sz w:val="22"/>
          <w:szCs w:val="22"/>
        </w:rPr>
        <w:t xml:space="preserve"> is designed to prevent</w:t>
      </w:r>
      <w:r w:rsidR="00BA202D">
        <w:rPr>
          <w:rFonts w:ascii="Arial" w:eastAsia="Calibri" w:hAnsi="Arial" w:cs="Arial"/>
          <w:sz w:val="22"/>
          <w:szCs w:val="22"/>
        </w:rPr>
        <w:t xml:space="preserve"> will </w:t>
      </w:r>
      <w:r w:rsidR="00422359">
        <w:rPr>
          <w:rFonts w:ascii="Arial" w:eastAsia="Calibri" w:hAnsi="Arial" w:cs="Arial"/>
          <w:sz w:val="22"/>
          <w:szCs w:val="22"/>
        </w:rPr>
        <w:t xml:space="preserve">the number of people becoming involved with serious and organised crime groups. </w:t>
      </w:r>
    </w:p>
    <w:p w14:paraId="261E1507" w14:textId="77777777" w:rsidR="00476CC6" w:rsidRDefault="00476CC6" w:rsidP="00965000">
      <w:pPr>
        <w:spacing w:line="257" w:lineRule="auto"/>
        <w:ind w:right="531"/>
        <w:rPr>
          <w:rFonts w:ascii="Arial" w:eastAsia="Calibri" w:hAnsi="Arial" w:cs="Arial"/>
          <w:sz w:val="22"/>
          <w:szCs w:val="22"/>
        </w:rPr>
      </w:pPr>
    </w:p>
    <w:p w14:paraId="60850D25" w14:textId="4EE8EE95" w:rsidR="00E153BA" w:rsidRDefault="00476CC6" w:rsidP="0045235B">
      <w:pPr>
        <w:spacing w:line="257" w:lineRule="auto"/>
        <w:ind w:left="567" w:right="531"/>
        <w:rPr>
          <w:rFonts w:ascii="Arial" w:eastAsia="Calibri" w:hAnsi="Arial" w:cs="Arial"/>
          <w:sz w:val="22"/>
          <w:szCs w:val="22"/>
        </w:rPr>
      </w:pPr>
      <w:r>
        <w:rPr>
          <w:rFonts w:ascii="Arial" w:eastAsia="Calibri" w:hAnsi="Arial" w:cs="Arial"/>
          <w:sz w:val="22"/>
          <w:szCs w:val="22"/>
        </w:rPr>
        <w:t xml:space="preserve">County lines is an example of </w:t>
      </w:r>
      <w:r w:rsidR="00912C1D">
        <w:rPr>
          <w:rFonts w:ascii="Arial" w:eastAsia="Calibri" w:hAnsi="Arial" w:cs="Arial"/>
          <w:sz w:val="22"/>
          <w:szCs w:val="22"/>
        </w:rPr>
        <w:t>exploitation</w:t>
      </w:r>
      <w:r>
        <w:rPr>
          <w:rFonts w:ascii="Arial" w:eastAsia="Calibri" w:hAnsi="Arial" w:cs="Arial"/>
          <w:sz w:val="22"/>
          <w:szCs w:val="22"/>
        </w:rPr>
        <w:t xml:space="preserve"> in young persons</w:t>
      </w:r>
      <w:r w:rsidR="00F45096">
        <w:rPr>
          <w:rFonts w:ascii="Arial" w:eastAsia="Calibri" w:hAnsi="Arial" w:cs="Arial"/>
          <w:sz w:val="22"/>
          <w:szCs w:val="22"/>
        </w:rPr>
        <w:t xml:space="preserve">. County lines is </w:t>
      </w:r>
      <w:r w:rsidR="00DB77BF">
        <w:rPr>
          <w:rFonts w:ascii="Arial" w:eastAsia="Calibri" w:hAnsi="Arial" w:cs="Arial"/>
          <w:sz w:val="22"/>
          <w:szCs w:val="22"/>
        </w:rPr>
        <w:t xml:space="preserve">a model used to describe </w:t>
      </w:r>
      <w:r w:rsidR="00094F7E">
        <w:rPr>
          <w:rFonts w:ascii="Arial" w:eastAsia="Calibri" w:hAnsi="Arial" w:cs="Arial"/>
          <w:sz w:val="22"/>
          <w:szCs w:val="22"/>
        </w:rPr>
        <w:t xml:space="preserve">a type of </w:t>
      </w:r>
      <w:r w:rsidR="00DB77BF">
        <w:rPr>
          <w:rFonts w:ascii="Arial" w:eastAsia="Calibri" w:hAnsi="Arial" w:cs="Arial"/>
          <w:sz w:val="22"/>
          <w:szCs w:val="22"/>
        </w:rPr>
        <w:t>drug dealing</w:t>
      </w:r>
      <w:r w:rsidR="00330257">
        <w:rPr>
          <w:rFonts w:ascii="Arial" w:eastAsia="Calibri" w:hAnsi="Arial" w:cs="Arial"/>
          <w:sz w:val="22"/>
          <w:szCs w:val="22"/>
        </w:rPr>
        <w:t xml:space="preserve">, </w:t>
      </w:r>
      <w:r w:rsidR="00094F7E">
        <w:rPr>
          <w:rFonts w:ascii="Arial" w:eastAsia="Calibri" w:hAnsi="Arial" w:cs="Arial"/>
          <w:sz w:val="22"/>
          <w:szCs w:val="22"/>
        </w:rPr>
        <w:t xml:space="preserve">persons </w:t>
      </w:r>
      <w:r w:rsidR="00F37173">
        <w:rPr>
          <w:rFonts w:ascii="Arial" w:eastAsia="Calibri" w:hAnsi="Arial" w:cs="Arial"/>
          <w:sz w:val="22"/>
          <w:szCs w:val="22"/>
        </w:rPr>
        <w:t xml:space="preserve">travel from different places to </w:t>
      </w:r>
      <w:r w:rsidR="00983AF4">
        <w:rPr>
          <w:rFonts w:ascii="Arial" w:eastAsia="Calibri" w:hAnsi="Arial" w:cs="Arial"/>
          <w:sz w:val="22"/>
          <w:szCs w:val="22"/>
        </w:rPr>
        <w:t xml:space="preserve">sell drugs </w:t>
      </w:r>
      <w:r w:rsidR="00321910">
        <w:rPr>
          <w:rFonts w:ascii="Arial" w:eastAsia="Calibri" w:hAnsi="Arial" w:cs="Arial"/>
          <w:sz w:val="22"/>
          <w:szCs w:val="22"/>
        </w:rPr>
        <w:t>(Moyle, L.</w:t>
      </w:r>
      <w:r w:rsidR="00965000">
        <w:rPr>
          <w:rFonts w:ascii="Arial" w:eastAsia="Calibri" w:hAnsi="Arial" w:cs="Arial"/>
          <w:sz w:val="22"/>
          <w:szCs w:val="22"/>
        </w:rPr>
        <w:t>,</w:t>
      </w:r>
      <w:r w:rsidR="00321910">
        <w:rPr>
          <w:rFonts w:ascii="Arial" w:eastAsia="Calibri" w:hAnsi="Arial" w:cs="Arial"/>
          <w:sz w:val="22"/>
          <w:szCs w:val="22"/>
        </w:rPr>
        <w:t xml:space="preserve"> 2019</w:t>
      </w:r>
      <w:r w:rsidR="00983AF4">
        <w:rPr>
          <w:rFonts w:ascii="Arial" w:eastAsia="Calibri" w:hAnsi="Arial" w:cs="Arial"/>
          <w:sz w:val="22"/>
          <w:szCs w:val="22"/>
        </w:rPr>
        <w:t xml:space="preserve">, page 1). Young vulnerable persons are often </w:t>
      </w:r>
      <w:r w:rsidR="00F647DA">
        <w:rPr>
          <w:rFonts w:ascii="Arial" w:eastAsia="Calibri" w:hAnsi="Arial" w:cs="Arial"/>
          <w:sz w:val="22"/>
          <w:szCs w:val="22"/>
        </w:rPr>
        <w:t xml:space="preserve">coerced into supply </w:t>
      </w:r>
      <w:r w:rsidR="00381C3D">
        <w:rPr>
          <w:rFonts w:ascii="Arial" w:eastAsia="Calibri" w:hAnsi="Arial" w:cs="Arial"/>
          <w:sz w:val="22"/>
          <w:szCs w:val="22"/>
        </w:rPr>
        <w:t>of</w:t>
      </w:r>
      <w:r w:rsidR="00F647DA">
        <w:rPr>
          <w:rFonts w:ascii="Arial" w:eastAsia="Calibri" w:hAnsi="Arial" w:cs="Arial"/>
          <w:sz w:val="22"/>
          <w:szCs w:val="22"/>
        </w:rPr>
        <w:t xml:space="preserve"> drugs and </w:t>
      </w:r>
      <w:r w:rsidR="001919E5">
        <w:rPr>
          <w:rFonts w:ascii="Arial" w:eastAsia="Calibri" w:hAnsi="Arial" w:cs="Arial"/>
          <w:sz w:val="22"/>
          <w:szCs w:val="22"/>
        </w:rPr>
        <w:t xml:space="preserve">generally given </w:t>
      </w:r>
      <w:r w:rsidR="00914819">
        <w:rPr>
          <w:rFonts w:ascii="Arial" w:eastAsia="Calibri" w:hAnsi="Arial" w:cs="Arial"/>
          <w:sz w:val="22"/>
          <w:szCs w:val="22"/>
        </w:rPr>
        <w:t xml:space="preserve">gifts and </w:t>
      </w:r>
      <w:r w:rsidR="00BB16CA">
        <w:rPr>
          <w:rFonts w:ascii="Arial" w:eastAsia="Calibri" w:hAnsi="Arial" w:cs="Arial"/>
          <w:sz w:val="22"/>
          <w:szCs w:val="22"/>
        </w:rPr>
        <w:t xml:space="preserve">wanted attention. </w:t>
      </w:r>
    </w:p>
    <w:p w14:paraId="7418FC0B" w14:textId="77777777" w:rsidR="001919E5" w:rsidRDefault="001919E5" w:rsidP="0045235B">
      <w:pPr>
        <w:spacing w:line="257" w:lineRule="auto"/>
        <w:ind w:left="567" w:right="531"/>
        <w:rPr>
          <w:rFonts w:ascii="Arial" w:eastAsia="Calibri" w:hAnsi="Arial" w:cs="Arial"/>
          <w:sz w:val="22"/>
          <w:szCs w:val="22"/>
        </w:rPr>
      </w:pPr>
    </w:p>
    <w:p w14:paraId="6B999820" w14:textId="5352806D" w:rsidR="00E30B05" w:rsidRDefault="007E75F1" w:rsidP="00084761">
      <w:pPr>
        <w:spacing w:line="257" w:lineRule="auto"/>
        <w:ind w:left="567" w:right="531"/>
        <w:rPr>
          <w:rFonts w:ascii="Arial" w:eastAsia="Calibri" w:hAnsi="Arial" w:cs="Arial"/>
          <w:sz w:val="22"/>
          <w:szCs w:val="22"/>
        </w:rPr>
      </w:pPr>
      <w:r>
        <w:rPr>
          <w:rFonts w:ascii="Arial" w:eastAsia="Calibri" w:hAnsi="Arial" w:cs="Arial"/>
          <w:sz w:val="22"/>
          <w:szCs w:val="22"/>
        </w:rPr>
        <w:t xml:space="preserve">From </w:t>
      </w:r>
      <w:r w:rsidR="00C97817" w:rsidRPr="00C97817">
        <w:rPr>
          <w:rFonts w:ascii="Arial" w:eastAsia="Calibri" w:hAnsi="Arial" w:cs="Arial"/>
          <w:sz w:val="22"/>
          <w:szCs w:val="22"/>
        </w:rPr>
        <w:t>March 2024</w:t>
      </w:r>
      <w:r w:rsidR="00343C43">
        <w:rPr>
          <w:rFonts w:ascii="Arial" w:eastAsia="Calibri" w:hAnsi="Arial" w:cs="Arial"/>
          <w:sz w:val="22"/>
          <w:szCs w:val="22"/>
        </w:rPr>
        <w:t>,</w:t>
      </w:r>
      <w:r w:rsidR="00361BAA">
        <w:rPr>
          <w:rFonts w:ascii="Arial" w:eastAsia="Calibri" w:hAnsi="Arial" w:cs="Arial"/>
          <w:sz w:val="22"/>
          <w:szCs w:val="22"/>
        </w:rPr>
        <w:t xml:space="preserve"> it is</w:t>
      </w:r>
      <w:r w:rsidR="00C97817" w:rsidRPr="00C97817">
        <w:rPr>
          <w:rFonts w:ascii="Arial" w:eastAsia="Calibri" w:hAnsi="Arial" w:cs="Arial"/>
          <w:sz w:val="22"/>
          <w:szCs w:val="22"/>
        </w:rPr>
        <w:t xml:space="preserve"> estimated that </w:t>
      </w:r>
      <w:r w:rsidR="00343C43">
        <w:rPr>
          <w:rFonts w:ascii="Arial" w:eastAsia="Calibri" w:hAnsi="Arial" w:cs="Arial"/>
          <w:sz w:val="22"/>
          <w:szCs w:val="22"/>
        </w:rPr>
        <w:t xml:space="preserve">around 29% of </w:t>
      </w:r>
      <w:r w:rsidR="00C97817" w:rsidRPr="00C97817">
        <w:rPr>
          <w:rFonts w:ascii="Arial" w:eastAsia="Calibri" w:hAnsi="Arial" w:cs="Arial"/>
          <w:sz w:val="22"/>
          <w:szCs w:val="22"/>
        </w:rPr>
        <w:t>13.6 million people aged 18 years and over</w:t>
      </w:r>
      <w:r w:rsidR="00343C43">
        <w:rPr>
          <w:rFonts w:ascii="Arial" w:eastAsia="Calibri" w:hAnsi="Arial" w:cs="Arial"/>
          <w:sz w:val="22"/>
          <w:szCs w:val="22"/>
        </w:rPr>
        <w:t xml:space="preserve"> </w:t>
      </w:r>
      <w:r w:rsidR="00C97817" w:rsidRPr="00C97817">
        <w:rPr>
          <w:rFonts w:ascii="Arial" w:eastAsia="Calibri" w:hAnsi="Arial" w:cs="Arial"/>
          <w:sz w:val="22"/>
          <w:szCs w:val="22"/>
        </w:rPr>
        <w:t xml:space="preserve">had experienced </w:t>
      </w:r>
      <w:r w:rsidR="001A6455">
        <w:rPr>
          <w:rFonts w:ascii="Arial" w:eastAsia="Calibri" w:hAnsi="Arial" w:cs="Arial"/>
          <w:sz w:val="22"/>
          <w:szCs w:val="22"/>
        </w:rPr>
        <w:t xml:space="preserve">some form of abuse </w:t>
      </w:r>
      <w:r w:rsidR="00C97817" w:rsidRPr="00C97817">
        <w:rPr>
          <w:rFonts w:ascii="Arial" w:eastAsia="Calibri" w:hAnsi="Arial" w:cs="Arial"/>
          <w:sz w:val="22"/>
          <w:szCs w:val="22"/>
        </w:rPr>
        <w:t>befo</w:t>
      </w:r>
      <w:r w:rsidR="00246B24">
        <w:rPr>
          <w:rFonts w:ascii="Arial" w:eastAsia="Calibri" w:hAnsi="Arial" w:cs="Arial"/>
          <w:sz w:val="22"/>
          <w:szCs w:val="22"/>
        </w:rPr>
        <w:t>re they reached 18</w:t>
      </w:r>
      <w:r w:rsidR="00C97817" w:rsidRPr="00C97817">
        <w:rPr>
          <w:rFonts w:ascii="Arial" w:eastAsia="Calibri" w:hAnsi="Arial" w:cs="Arial"/>
          <w:sz w:val="22"/>
          <w:szCs w:val="22"/>
        </w:rPr>
        <w:t>.</w:t>
      </w:r>
      <w:r w:rsidR="00C97817">
        <w:rPr>
          <w:rFonts w:ascii="Arial" w:eastAsia="Calibri" w:hAnsi="Arial" w:cs="Arial"/>
          <w:sz w:val="22"/>
          <w:szCs w:val="22"/>
        </w:rPr>
        <w:t xml:space="preserve"> </w:t>
      </w:r>
      <w:r w:rsidR="00B95710">
        <w:rPr>
          <w:rFonts w:ascii="Arial" w:eastAsia="Calibri" w:hAnsi="Arial" w:cs="Arial"/>
          <w:sz w:val="22"/>
          <w:szCs w:val="22"/>
        </w:rPr>
        <w:t>(Office of National Statistics, 202</w:t>
      </w:r>
      <w:r w:rsidR="00386B0E">
        <w:rPr>
          <w:rFonts w:ascii="Arial" w:eastAsia="Calibri" w:hAnsi="Arial" w:cs="Arial"/>
          <w:sz w:val="22"/>
          <w:szCs w:val="22"/>
        </w:rPr>
        <w:t>5</w:t>
      </w:r>
      <w:r w:rsidR="00C97817">
        <w:rPr>
          <w:rFonts w:ascii="Arial" w:eastAsia="Calibri" w:hAnsi="Arial" w:cs="Arial"/>
          <w:sz w:val="22"/>
          <w:szCs w:val="22"/>
        </w:rPr>
        <w:t>)</w:t>
      </w:r>
      <w:r>
        <w:rPr>
          <w:rFonts w:ascii="Arial" w:eastAsia="Calibri" w:hAnsi="Arial" w:cs="Arial"/>
          <w:sz w:val="22"/>
          <w:szCs w:val="22"/>
        </w:rPr>
        <w:t xml:space="preserve">. Child abuse is a public protection </w:t>
      </w:r>
      <w:r w:rsidR="00246B24">
        <w:rPr>
          <w:rFonts w:ascii="Arial" w:eastAsia="Calibri" w:hAnsi="Arial" w:cs="Arial"/>
          <w:sz w:val="22"/>
          <w:szCs w:val="22"/>
        </w:rPr>
        <w:t>issue;</w:t>
      </w:r>
      <w:r>
        <w:rPr>
          <w:rFonts w:ascii="Arial" w:eastAsia="Calibri" w:hAnsi="Arial" w:cs="Arial"/>
          <w:sz w:val="22"/>
          <w:szCs w:val="22"/>
        </w:rPr>
        <w:t xml:space="preserve"> </w:t>
      </w:r>
      <w:r w:rsidR="00AF71E7">
        <w:rPr>
          <w:rFonts w:ascii="Arial" w:eastAsia="Calibri" w:hAnsi="Arial" w:cs="Arial"/>
          <w:sz w:val="22"/>
          <w:szCs w:val="22"/>
        </w:rPr>
        <w:t xml:space="preserve">this </w:t>
      </w:r>
      <w:r w:rsidR="00735745">
        <w:rPr>
          <w:rFonts w:ascii="Arial" w:eastAsia="Calibri" w:hAnsi="Arial" w:cs="Arial"/>
          <w:sz w:val="22"/>
          <w:szCs w:val="22"/>
        </w:rPr>
        <w:t xml:space="preserve">large </w:t>
      </w:r>
      <w:r w:rsidR="00AF71E7">
        <w:rPr>
          <w:rFonts w:ascii="Arial" w:eastAsia="Calibri" w:hAnsi="Arial" w:cs="Arial"/>
          <w:sz w:val="22"/>
          <w:szCs w:val="22"/>
        </w:rPr>
        <w:t>statistic show</w:t>
      </w:r>
      <w:r w:rsidR="00D62165">
        <w:rPr>
          <w:rFonts w:ascii="Arial" w:eastAsia="Calibri" w:hAnsi="Arial" w:cs="Arial"/>
          <w:sz w:val="22"/>
          <w:szCs w:val="22"/>
        </w:rPr>
        <w:t xml:space="preserve">s </w:t>
      </w:r>
      <w:r w:rsidR="00915A6C">
        <w:rPr>
          <w:rFonts w:ascii="Arial" w:eastAsia="Calibri" w:hAnsi="Arial" w:cs="Arial"/>
          <w:sz w:val="22"/>
          <w:szCs w:val="22"/>
        </w:rPr>
        <w:t xml:space="preserve">how much of an issue </w:t>
      </w:r>
      <w:r w:rsidR="00735745">
        <w:rPr>
          <w:rFonts w:ascii="Arial" w:eastAsia="Calibri" w:hAnsi="Arial" w:cs="Arial"/>
          <w:sz w:val="22"/>
          <w:szCs w:val="22"/>
        </w:rPr>
        <w:t xml:space="preserve">child abuse/ neglect is, therefore making </w:t>
      </w:r>
      <w:r w:rsidR="00084761">
        <w:rPr>
          <w:rFonts w:ascii="Arial" w:eastAsia="Calibri" w:hAnsi="Arial" w:cs="Arial"/>
          <w:sz w:val="22"/>
          <w:szCs w:val="22"/>
        </w:rPr>
        <w:t>it easier for an OCG to find a</w:t>
      </w:r>
      <w:r w:rsidR="00915A6C">
        <w:rPr>
          <w:rFonts w:ascii="Arial" w:eastAsia="Calibri" w:hAnsi="Arial" w:cs="Arial"/>
          <w:sz w:val="22"/>
          <w:szCs w:val="22"/>
        </w:rPr>
        <w:t xml:space="preserve"> </w:t>
      </w:r>
      <w:r w:rsidR="00466CB3">
        <w:rPr>
          <w:rFonts w:ascii="Arial" w:eastAsia="Calibri" w:hAnsi="Arial" w:cs="Arial"/>
          <w:sz w:val="22"/>
          <w:szCs w:val="22"/>
        </w:rPr>
        <w:t>highly vulnerable</w:t>
      </w:r>
      <w:r w:rsidR="00084761">
        <w:rPr>
          <w:rFonts w:ascii="Arial" w:eastAsia="Calibri" w:hAnsi="Arial" w:cs="Arial"/>
          <w:sz w:val="22"/>
          <w:szCs w:val="22"/>
        </w:rPr>
        <w:t xml:space="preserve"> person</w:t>
      </w:r>
      <w:r w:rsidR="00466CB3">
        <w:rPr>
          <w:rFonts w:ascii="Arial" w:eastAsia="Calibri" w:hAnsi="Arial" w:cs="Arial"/>
          <w:sz w:val="22"/>
          <w:szCs w:val="22"/>
        </w:rPr>
        <w:t xml:space="preserve"> to succumb to ‘county lines’ (which is part of a serious and organised crime). </w:t>
      </w:r>
      <w:r w:rsidR="00E30B05">
        <w:rPr>
          <w:rFonts w:ascii="Arial" w:eastAsia="Calibri" w:hAnsi="Arial" w:cs="Arial"/>
          <w:sz w:val="22"/>
          <w:szCs w:val="22"/>
        </w:rPr>
        <w:t xml:space="preserve">County lines </w:t>
      </w:r>
      <w:proofErr w:type="gramStart"/>
      <w:r w:rsidR="006D1CFE">
        <w:rPr>
          <w:rFonts w:ascii="Arial" w:eastAsia="Calibri" w:hAnsi="Arial" w:cs="Arial"/>
          <w:sz w:val="22"/>
          <w:szCs w:val="22"/>
        </w:rPr>
        <w:t>is</w:t>
      </w:r>
      <w:proofErr w:type="gramEnd"/>
      <w:r w:rsidR="006D1CFE">
        <w:rPr>
          <w:rFonts w:ascii="Arial" w:eastAsia="Calibri" w:hAnsi="Arial" w:cs="Arial"/>
          <w:sz w:val="22"/>
          <w:szCs w:val="22"/>
        </w:rPr>
        <w:t xml:space="preserve"> the trafficking of drugs</w:t>
      </w:r>
      <w:r w:rsidR="0099250E">
        <w:rPr>
          <w:rFonts w:ascii="Arial" w:eastAsia="Calibri" w:hAnsi="Arial" w:cs="Arial"/>
          <w:sz w:val="22"/>
          <w:szCs w:val="22"/>
        </w:rPr>
        <w:t xml:space="preserve"> across </w:t>
      </w:r>
      <w:r w:rsidR="00B2328F">
        <w:rPr>
          <w:rFonts w:ascii="Arial" w:eastAsia="Calibri" w:hAnsi="Arial" w:cs="Arial"/>
          <w:sz w:val="22"/>
          <w:szCs w:val="22"/>
        </w:rPr>
        <w:t>borders</w:t>
      </w:r>
      <w:r w:rsidR="0099250E">
        <w:rPr>
          <w:rFonts w:ascii="Arial" w:eastAsia="Calibri" w:hAnsi="Arial" w:cs="Arial"/>
          <w:sz w:val="22"/>
          <w:szCs w:val="22"/>
        </w:rPr>
        <w:t xml:space="preserve"> of different counties/countries, mostly don</w:t>
      </w:r>
      <w:r w:rsidR="005842D7">
        <w:rPr>
          <w:rFonts w:ascii="Arial" w:eastAsia="Calibri" w:hAnsi="Arial" w:cs="Arial"/>
          <w:sz w:val="22"/>
          <w:szCs w:val="22"/>
        </w:rPr>
        <w:t>e</w:t>
      </w:r>
      <w:r w:rsidR="0099250E">
        <w:rPr>
          <w:rFonts w:ascii="Arial" w:eastAsia="Calibri" w:hAnsi="Arial" w:cs="Arial"/>
          <w:sz w:val="22"/>
          <w:szCs w:val="22"/>
        </w:rPr>
        <w:t xml:space="preserve"> by vulnerable persons</w:t>
      </w:r>
      <w:r w:rsidR="005842D7">
        <w:rPr>
          <w:rFonts w:ascii="Arial" w:eastAsia="Calibri" w:hAnsi="Arial" w:cs="Arial"/>
          <w:sz w:val="22"/>
          <w:szCs w:val="22"/>
        </w:rPr>
        <w:t xml:space="preserve"> (</w:t>
      </w:r>
      <w:r w:rsidR="00B500D0">
        <w:rPr>
          <w:rFonts w:ascii="Arial" w:eastAsia="Calibri" w:hAnsi="Arial" w:cs="Arial"/>
          <w:sz w:val="22"/>
          <w:szCs w:val="22"/>
        </w:rPr>
        <w:t>National Crime Agency, 2025</w:t>
      </w:r>
      <w:r w:rsidR="005842D7">
        <w:rPr>
          <w:rFonts w:ascii="Arial" w:eastAsia="Calibri" w:hAnsi="Arial" w:cs="Arial"/>
          <w:sz w:val="22"/>
          <w:szCs w:val="22"/>
        </w:rPr>
        <w:t>)</w:t>
      </w:r>
      <w:r w:rsidR="00B500D0">
        <w:rPr>
          <w:rFonts w:ascii="Arial" w:eastAsia="Calibri" w:hAnsi="Arial" w:cs="Arial"/>
          <w:sz w:val="22"/>
          <w:szCs w:val="22"/>
        </w:rPr>
        <w:t>.</w:t>
      </w:r>
    </w:p>
    <w:p w14:paraId="1EB1A9A4" w14:textId="77777777" w:rsidR="00E30B05" w:rsidRDefault="00E30B05" w:rsidP="00965000">
      <w:pPr>
        <w:spacing w:line="257" w:lineRule="auto"/>
        <w:ind w:right="531"/>
        <w:rPr>
          <w:rFonts w:ascii="Arial" w:eastAsia="Calibri" w:hAnsi="Arial" w:cs="Arial"/>
          <w:sz w:val="22"/>
          <w:szCs w:val="22"/>
        </w:rPr>
      </w:pPr>
    </w:p>
    <w:p w14:paraId="7C424648" w14:textId="537A3224" w:rsidR="00D05B63" w:rsidRDefault="00BA5711" w:rsidP="000E2B95">
      <w:pPr>
        <w:spacing w:line="257" w:lineRule="auto"/>
        <w:ind w:left="567" w:right="531"/>
        <w:rPr>
          <w:rFonts w:ascii="Arial" w:eastAsia="Calibri" w:hAnsi="Arial" w:cs="Arial"/>
          <w:sz w:val="22"/>
          <w:szCs w:val="22"/>
        </w:rPr>
      </w:pPr>
      <w:r>
        <w:rPr>
          <w:rFonts w:ascii="Arial" w:eastAsia="Calibri" w:hAnsi="Arial" w:cs="Arial"/>
          <w:sz w:val="22"/>
          <w:szCs w:val="22"/>
        </w:rPr>
        <w:lastRenderedPageBreak/>
        <w:t>From Gov.uk (</w:t>
      </w:r>
      <w:r w:rsidR="00FB2E6C">
        <w:rPr>
          <w:rFonts w:ascii="Arial" w:eastAsia="Calibri" w:hAnsi="Arial" w:cs="Arial"/>
          <w:sz w:val="22"/>
          <w:szCs w:val="22"/>
        </w:rPr>
        <w:t>2023</w:t>
      </w:r>
      <w:r>
        <w:rPr>
          <w:rFonts w:ascii="Arial" w:eastAsia="Calibri" w:hAnsi="Arial" w:cs="Arial"/>
          <w:sz w:val="22"/>
          <w:szCs w:val="22"/>
        </w:rPr>
        <w:t>)</w:t>
      </w:r>
      <w:r w:rsidR="006D1CFE">
        <w:rPr>
          <w:rFonts w:ascii="Arial" w:eastAsia="Calibri" w:hAnsi="Arial" w:cs="Arial"/>
          <w:sz w:val="22"/>
          <w:szCs w:val="22"/>
        </w:rPr>
        <w:t>,</w:t>
      </w:r>
      <w:r>
        <w:rPr>
          <w:rFonts w:ascii="Arial" w:eastAsia="Calibri" w:hAnsi="Arial" w:cs="Arial"/>
          <w:sz w:val="22"/>
          <w:szCs w:val="22"/>
        </w:rPr>
        <w:t xml:space="preserve"> it has been identified </w:t>
      </w:r>
      <w:r w:rsidR="001E37DF">
        <w:rPr>
          <w:rFonts w:ascii="Arial" w:eastAsia="Calibri" w:hAnsi="Arial" w:cs="Arial"/>
          <w:sz w:val="22"/>
          <w:szCs w:val="22"/>
        </w:rPr>
        <w:t xml:space="preserve">those who are </w:t>
      </w:r>
      <w:r w:rsidR="006D1CFE">
        <w:rPr>
          <w:rFonts w:ascii="Arial" w:eastAsia="Calibri" w:hAnsi="Arial" w:cs="Arial"/>
          <w:sz w:val="22"/>
          <w:szCs w:val="22"/>
        </w:rPr>
        <w:t>at</w:t>
      </w:r>
      <w:r w:rsidR="009D5069">
        <w:rPr>
          <w:rFonts w:ascii="Arial" w:eastAsia="Calibri" w:hAnsi="Arial" w:cs="Arial"/>
          <w:sz w:val="22"/>
          <w:szCs w:val="22"/>
        </w:rPr>
        <w:t xml:space="preserve"> </w:t>
      </w:r>
      <w:r w:rsidR="005D0AED">
        <w:rPr>
          <w:rFonts w:ascii="Arial" w:eastAsia="Calibri" w:hAnsi="Arial" w:cs="Arial"/>
          <w:sz w:val="22"/>
          <w:szCs w:val="22"/>
        </w:rPr>
        <w:t xml:space="preserve">risk of being </w:t>
      </w:r>
      <w:r w:rsidR="00CE06C7">
        <w:rPr>
          <w:rFonts w:ascii="Arial" w:eastAsia="Calibri" w:hAnsi="Arial" w:cs="Arial"/>
          <w:sz w:val="22"/>
          <w:szCs w:val="22"/>
        </w:rPr>
        <w:t xml:space="preserve">vulnerable are from homes which are not stable as well as having experiences of abuse such as sexual, physical and neglect. </w:t>
      </w:r>
      <w:r w:rsidR="004648F6">
        <w:rPr>
          <w:rFonts w:ascii="Arial" w:eastAsia="Calibri" w:hAnsi="Arial" w:cs="Arial"/>
          <w:sz w:val="22"/>
          <w:szCs w:val="22"/>
        </w:rPr>
        <w:t>A</w:t>
      </w:r>
      <w:r w:rsidR="00EE013A">
        <w:rPr>
          <w:rFonts w:ascii="Arial" w:eastAsia="Calibri" w:hAnsi="Arial" w:cs="Arial"/>
          <w:sz w:val="22"/>
          <w:szCs w:val="22"/>
        </w:rPr>
        <w:t xml:space="preserve"> charitable organisation, The Children’s Society, help provide information and support </w:t>
      </w:r>
      <w:r w:rsidR="00A2252A">
        <w:rPr>
          <w:rFonts w:ascii="Arial" w:eastAsia="Calibri" w:hAnsi="Arial" w:cs="Arial"/>
          <w:sz w:val="22"/>
          <w:szCs w:val="22"/>
        </w:rPr>
        <w:t>t</w:t>
      </w:r>
      <w:r w:rsidR="002A61A4" w:rsidRPr="002A61A4">
        <w:rPr>
          <w:rFonts w:ascii="Arial" w:eastAsia="Calibri" w:hAnsi="Arial" w:cs="Arial"/>
          <w:sz w:val="22"/>
          <w:szCs w:val="22"/>
        </w:rPr>
        <w:t xml:space="preserve">hose from poor households, who regularly skip school or have problems at home </w:t>
      </w:r>
      <w:r w:rsidR="00A336CD">
        <w:rPr>
          <w:rFonts w:ascii="Arial" w:eastAsia="Calibri" w:hAnsi="Arial" w:cs="Arial"/>
          <w:sz w:val="22"/>
          <w:szCs w:val="22"/>
        </w:rPr>
        <w:t xml:space="preserve">as they </w:t>
      </w:r>
      <w:r w:rsidR="002A61A4" w:rsidRPr="002A61A4">
        <w:rPr>
          <w:rFonts w:ascii="Arial" w:eastAsia="Calibri" w:hAnsi="Arial" w:cs="Arial"/>
          <w:sz w:val="22"/>
          <w:szCs w:val="22"/>
        </w:rPr>
        <w:t>may be more at risk</w:t>
      </w:r>
      <w:r w:rsidR="00A2252A">
        <w:rPr>
          <w:rFonts w:ascii="Arial" w:eastAsia="Calibri" w:hAnsi="Arial" w:cs="Arial"/>
          <w:sz w:val="22"/>
          <w:szCs w:val="22"/>
        </w:rPr>
        <w:t xml:space="preserve"> to county lines</w:t>
      </w:r>
      <w:r w:rsidR="002A61A4" w:rsidRPr="002A61A4">
        <w:rPr>
          <w:rFonts w:ascii="Arial" w:eastAsia="Calibri" w:hAnsi="Arial" w:cs="Arial"/>
          <w:sz w:val="22"/>
          <w:szCs w:val="22"/>
        </w:rPr>
        <w:t>.</w:t>
      </w:r>
      <w:r w:rsidR="002A61A4">
        <w:rPr>
          <w:rFonts w:ascii="Arial" w:eastAsia="Calibri" w:hAnsi="Arial" w:cs="Arial"/>
          <w:sz w:val="22"/>
          <w:szCs w:val="22"/>
        </w:rPr>
        <w:t xml:space="preserve"> </w:t>
      </w:r>
      <w:r w:rsidR="00231487">
        <w:rPr>
          <w:rFonts w:ascii="Arial" w:eastAsia="Calibri" w:hAnsi="Arial" w:cs="Arial"/>
          <w:sz w:val="22"/>
          <w:szCs w:val="22"/>
        </w:rPr>
        <w:t>(The Children’s Society, 2025</w:t>
      </w:r>
      <w:r w:rsidR="00D92385">
        <w:rPr>
          <w:rFonts w:ascii="Arial" w:eastAsia="Calibri" w:hAnsi="Arial" w:cs="Arial"/>
          <w:sz w:val="22"/>
          <w:szCs w:val="22"/>
        </w:rPr>
        <w:t>)</w:t>
      </w:r>
      <w:r w:rsidR="00A2252A">
        <w:rPr>
          <w:rFonts w:ascii="Arial" w:eastAsia="Calibri" w:hAnsi="Arial" w:cs="Arial"/>
          <w:sz w:val="22"/>
          <w:szCs w:val="22"/>
        </w:rPr>
        <w:t>.</w:t>
      </w:r>
      <w:r w:rsidR="00C269AB">
        <w:rPr>
          <w:rFonts w:ascii="Arial" w:eastAsia="Calibri" w:hAnsi="Arial" w:cs="Arial"/>
          <w:sz w:val="22"/>
          <w:szCs w:val="22"/>
        </w:rPr>
        <w:t xml:space="preserve"> If a child is missing school or not at home</w:t>
      </w:r>
      <w:r w:rsidR="00897A42">
        <w:rPr>
          <w:rFonts w:ascii="Arial" w:eastAsia="Calibri" w:hAnsi="Arial" w:cs="Arial"/>
          <w:sz w:val="22"/>
          <w:szCs w:val="22"/>
        </w:rPr>
        <w:t xml:space="preserve"> </w:t>
      </w:r>
      <w:r w:rsidR="00C269AB">
        <w:rPr>
          <w:rFonts w:ascii="Arial" w:eastAsia="Calibri" w:hAnsi="Arial" w:cs="Arial"/>
          <w:sz w:val="22"/>
          <w:szCs w:val="22"/>
        </w:rPr>
        <w:t xml:space="preserve">all the regular </w:t>
      </w:r>
      <w:r w:rsidR="00501691">
        <w:rPr>
          <w:rFonts w:ascii="Arial" w:eastAsia="Calibri" w:hAnsi="Arial" w:cs="Arial"/>
          <w:sz w:val="22"/>
          <w:szCs w:val="22"/>
        </w:rPr>
        <w:t xml:space="preserve">and expected </w:t>
      </w:r>
      <w:r w:rsidR="00C269AB">
        <w:rPr>
          <w:rFonts w:ascii="Arial" w:eastAsia="Calibri" w:hAnsi="Arial" w:cs="Arial"/>
          <w:sz w:val="22"/>
          <w:szCs w:val="22"/>
        </w:rPr>
        <w:t xml:space="preserve">safeguarding that they would normally have has been taken away and they can be easily manipulated into </w:t>
      </w:r>
      <w:r w:rsidR="00BB343F">
        <w:rPr>
          <w:rFonts w:ascii="Arial" w:eastAsia="Calibri" w:hAnsi="Arial" w:cs="Arial"/>
          <w:sz w:val="22"/>
          <w:szCs w:val="22"/>
        </w:rPr>
        <w:t xml:space="preserve">county lines. </w:t>
      </w:r>
      <w:r w:rsidR="00185A8D" w:rsidRPr="006F11CF">
        <w:rPr>
          <w:rFonts w:ascii="Arial" w:eastAsia="Calibri" w:hAnsi="Arial" w:cs="Arial"/>
          <w:sz w:val="22"/>
          <w:szCs w:val="22"/>
        </w:rPr>
        <w:t>Parental experiences of the impact of grooming and criminal exploitation of children for county lines drug trafficking</w:t>
      </w:r>
      <w:r w:rsidR="009D17A9">
        <w:rPr>
          <w:rFonts w:ascii="Arial" w:eastAsia="Calibri" w:hAnsi="Arial" w:cs="Arial"/>
          <w:sz w:val="22"/>
          <w:szCs w:val="22"/>
        </w:rPr>
        <w:t xml:space="preserve"> </w:t>
      </w:r>
      <w:r w:rsidR="00993CD1">
        <w:rPr>
          <w:rFonts w:ascii="Arial" w:eastAsia="Calibri" w:hAnsi="Arial" w:cs="Arial"/>
          <w:sz w:val="22"/>
          <w:szCs w:val="22"/>
        </w:rPr>
        <w:t>s</w:t>
      </w:r>
      <w:r w:rsidR="009D17A9">
        <w:rPr>
          <w:rFonts w:ascii="Arial" w:eastAsia="Calibri" w:hAnsi="Arial" w:cs="Arial"/>
          <w:sz w:val="22"/>
          <w:szCs w:val="22"/>
        </w:rPr>
        <w:t xml:space="preserve">tates that </w:t>
      </w:r>
      <w:r w:rsidR="0021345A">
        <w:rPr>
          <w:rFonts w:ascii="Arial" w:eastAsia="Calibri" w:hAnsi="Arial" w:cs="Arial"/>
          <w:sz w:val="22"/>
          <w:szCs w:val="22"/>
        </w:rPr>
        <w:t xml:space="preserve">children from </w:t>
      </w:r>
      <w:r w:rsidR="000F431A">
        <w:rPr>
          <w:rFonts w:ascii="Arial" w:eastAsia="Calibri" w:hAnsi="Arial" w:cs="Arial"/>
          <w:sz w:val="22"/>
          <w:szCs w:val="22"/>
        </w:rPr>
        <w:t xml:space="preserve">parents/carers with </w:t>
      </w:r>
      <w:r w:rsidR="007263A7">
        <w:rPr>
          <w:rFonts w:ascii="Arial" w:eastAsia="Calibri" w:hAnsi="Arial" w:cs="Arial"/>
          <w:sz w:val="22"/>
          <w:szCs w:val="22"/>
        </w:rPr>
        <w:t xml:space="preserve">other </w:t>
      </w:r>
      <w:r w:rsidR="008A40FC">
        <w:rPr>
          <w:rFonts w:ascii="Arial" w:eastAsia="Calibri" w:hAnsi="Arial" w:cs="Arial"/>
          <w:sz w:val="22"/>
          <w:szCs w:val="22"/>
        </w:rPr>
        <w:t xml:space="preserve">inhouse </w:t>
      </w:r>
      <w:r w:rsidR="007263A7">
        <w:rPr>
          <w:rFonts w:ascii="Arial" w:eastAsia="Calibri" w:hAnsi="Arial" w:cs="Arial"/>
          <w:sz w:val="22"/>
          <w:szCs w:val="22"/>
        </w:rPr>
        <w:t>issues</w:t>
      </w:r>
      <w:r w:rsidR="008A40FC">
        <w:rPr>
          <w:rFonts w:ascii="Arial" w:eastAsia="Calibri" w:hAnsi="Arial" w:cs="Arial"/>
          <w:sz w:val="22"/>
          <w:szCs w:val="22"/>
        </w:rPr>
        <w:t xml:space="preserve">, </w:t>
      </w:r>
      <w:r w:rsidR="007263A7">
        <w:rPr>
          <w:rFonts w:ascii="Arial" w:eastAsia="Calibri" w:hAnsi="Arial" w:cs="Arial"/>
          <w:sz w:val="22"/>
          <w:szCs w:val="22"/>
        </w:rPr>
        <w:t xml:space="preserve">such as alcohol and drug </w:t>
      </w:r>
      <w:r w:rsidR="00D47953">
        <w:rPr>
          <w:rFonts w:ascii="Arial" w:eastAsia="Calibri" w:hAnsi="Arial" w:cs="Arial"/>
          <w:sz w:val="22"/>
          <w:szCs w:val="22"/>
        </w:rPr>
        <w:t>dependencies</w:t>
      </w:r>
      <w:r w:rsidR="008A40FC">
        <w:rPr>
          <w:rFonts w:ascii="Arial" w:eastAsia="Calibri" w:hAnsi="Arial" w:cs="Arial"/>
          <w:sz w:val="22"/>
          <w:szCs w:val="22"/>
        </w:rPr>
        <w:t>,</w:t>
      </w:r>
      <w:r w:rsidR="007263A7">
        <w:rPr>
          <w:rFonts w:ascii="Arial" w:eastAsia="Calibri" w:hAnsi="Arial" w:cs="Arial"/>
          <w:sz w:val="22"/>
          <w:szCs w:val="22"/>
        </w:rPr>
        <w:t xml:space="preserve"> may be more absent</w:t>
      </w:r>
      <w:r w:rsidR="00D47953">
        <w:rPr>
          <w:rFonts w:ascii="Arial" w:eastAsia="Calibri" w:hAnsi="Arial" w:cs="Arial"/>
          <w:sz w:val="22"/>
          <w:szCs w:val="22"/>
        </w:rPr>
        <w:t xml:space="preserve"> </w:t>
      </w:r>
      <w:r w:rsidR="00701815">
        <w:rPr>
          <w:rFonts w:ascii="Arial" w:eastAsia="Calibri" w:hAnsi="Arial" w:cs="Arial"/>
          <w:sz w:val="22"/>
          <w:szCs w:val="22"/>
        </w:rPr>
        <w:t>leading them to</w:t>
      </w:r>
      <w:r w:rsidR="00D47953">
        <w:rPr>
          <w:rFonts w:ascii="Arial" w:eastAsia="Calibri" w:hAnsi="Arial" w:cs="Arial"/>
          <w:sz w:val="22"/>
          <w:szCs w:val="22"/>
        </w:rPr>
        <w:t xml:space="preserve"> be more likely </w:t>
      </w:r>
      <w:r w:rsidR="00701815">
        <w:rPr>
          <w:rFonts w:ascii="Arial" w:eastAsia="Calibri" w:hAnsi="Arial" w:cs="Arial"/>
          <w:sz w:val="22"/>
          <w:szCs w:val="22"/>
        </w:rPr>
        <w:t>being</w:t>
      </w:r>
      <w:r w:rsidR="00D47953">
        <w:rPr>
          <w:rFonts w:ascii="Arial" w:eastAsia="Calibri" w:hAnsi="Arial" w:cs="Arial"/>
          <w:sz w:val="22"/>
          <w:szCs w:val="22"/>
        </w:rPr>
        <w:t xml:space="preserve"> groomed into county lines.</w:t>
      </w:r>
      <w:r w:rsidR="000B3625">
        <w:rPr>
          <w:rFonts w:ascii="Arial" w:eastAsia="Calibri" w:hAnsi="Arial" w:cs="Arial"/>
          <w:sz w:val="22"/>
          <w:szCs w:val="22"/>
        </w:rPr>
        <w:t xml:space="preserve"> Grooming is when a criminal chooses a vulnerable person to befriend, </w:t>
      </w:r>
      <w:r w:rsidR="009D15FE">
        <w:rPr>
          <w:rFonts w:ascii="Arial" w:eastAsia="Calibri" w:hAnsi="Arial" w:cs="Arial"/>
          <w:sz w:val="22"/>
          <w:szCs w:val="22"/>
        </w:rPr>
        <w:t>makes that person trust them by building a relationship and then manipulate them into doing activities</w:t>
      </w:r>
      <w:r w:rsidR="00E74559">
        <w:rPr>
          <w:rFonts w:ascii="Arial" w:eastAsia="Calibri" w:hAnsi="Arial" w:cs="Arial"/>
          <w:sz w:val="22"/>
          <w:szCs w:val="22"/>
        </w:rPr>
        <w:t xml:space="preserve"> for that person, mostly for a financial or sexual gain (</w:t>
      </w:r>
      <w:r w:rsidR="00952A1D">
        <w:rPr>
          <w:rFonts w:ascii="Arial" w:eastAsia="Calibri" w:hAnsi="Arial" w:cs="Arial"/>
          <w:sz w:val="22"/>
          <w:szCs w:val="22"/>
        </w:rPr>
        <w:t>South Wales Police, 2025</w:t>
      </w:r>
      <w:r w:rsidR="00E74559">
        <w:rPr>
          <w:rFonts w:ascii="Arial" w:eastAsia="Calibri" w:hAnsi="Arial" w:cs="Arial"/>
          <w:sz w:val="22"/>
          <w:szCs w:val="22"/>
        </w:rPr>
        <w:t>)</w:t>
      </w:r>
      <w:r w:rsidR="00701815">
        <w:rPr>
          <w:rFonts w:ascii="Arial" w:eastAsia="Calibri" w:hAnsi="Arial" w:cs="Arial"/>
          <w:sz w:val="22"/>
          <w:szCs w:val="22"/>
        </w:rPr>
        <w:t>.</w:t>
      </w:r>
      <w:r w:rsidR="000E2B95">
        <w:rPr>
          <w:rFonts w:ascii="Arial" w:eastAsia="Calibri" w:hAnsi="Arial" w:cs="Arial"/>
          <w:sz w:val="22"/>
          <w:szCs w:val="22"/>
        </w:rPr>
        <w:t xml:space="preserve"> </w:t>
      </w:r>
      <w:r w:rsidR="00BB343F">
        <w:rPr>
          <w:rFonts w:ascii="Arial" w:eastAsia="Calibri" w:hAnsi="Arial" w:cs="Arial"/>
          <w:sz w:val="22"/>
          <w:szCs w:val="22"/>
        </w:rPr>
        <w:t xml:space="preserve">Likewise, if a child is having problems at home and is potentially </w:t>
      </w:r>
      <w:r w:rsidR="00334EC2">
        <w:rPr>
          <w:rFonts w:ascii="Arial" w:eastAsia="Calibri" w:hAnsi="Arial" w:cs="Arial"/>
          <w:sz w:val="22"/>
          <w:szCs w:val="22"/>
        </w:rPr>
        <w:t xml:space="preserve">facing child abuse an OCG member may start grooming the </w:t>
      </w:r>
      <w:r w:rsidR="009C4E94">
        <w:rPr>
          <w:rFonts w:ascii="Arial" w:eastAsia="Calibri" w:hAnsi="Arial" w:cs="Arial"/>
          <w:sz w:val="22"/>
          <w:szCs w:val="22"/>
        </w:rPr>
        <w:t>child, building up a relationship with them, make them feel special and buy them things, especially if they do not get that at</w:t>
      </w:r>
      <w:r w:rsidR="002947C5">
        <w:rPr>
          <w:rFonts w:ascii="Arial" w:eastAsia="Calibri" w:hAnsi="Arial" w:cs="Arial"/>
          <w:sz w:val="22"/>
          <w:szCs w:val="22"/>
        </w:rPr>
        <w:t>tention at</w:t>
      </w:r>
      <w:r w:rsidR="009C4E94">
        <w:rPr>
          <w:rFonts w:ascii="Arial" w:eastAsia="Calibri" w:hAnsi="Arial" w:cs="Arial"/>
          <w:sz w:val="22"/>
          <w:szCs w:val="22"/>
        </w:rPr>
        <w:t xml:space="preserve"> home</w:t>
      </w:r>
      <w:r w:rsidR="002947C5">
        <w:rPr>
          <w:rFonts w:ascii="Arial" w:eastAsia="Calibri" w:hAnsi="Arial" w:cs="Arial"/>
          <w:sz w:val="22"/>
          <w:szCs w:val="22"/>
        </w:rPr>
        <w:t xml:space="preserve">. </w:t>
      </w:r>
    </w:p>
    <w:p w14:paraId="7DBD0CE7" w14:textId="77777777" w:rsidR="00912C1D" w:rsidRDefault="00912C1D" w:rsidP="007B7C0A">
      <w:pPr>
        <w:spacing w:line="257" w:lineRule="auto"/>
        <w:ind w:right="531"/>
        <w:rPr>
          <w:rFonts w:ascii="Arial" w:eastAsia="Calibri" w:hAnsi="Arial" w:cs="Arial"/>
          <w:sz w:val="22"/>
          <w:szCs w:val="22"/>
        </w:rPr>
      </w:pPr>
    </w:p>
    <w:p w14:paraId="0A0FB224" w14:textId="548E9A29" w:rsidR="001521B8" w:rsidRDefault="001521B8" w:rsidP="00965000">
      <w:pPr>
        <w:spacing w:line="257" w:lineRule="auto"/>
        <w:ind w:right="531" w:firstLine="567"/>
        <w:rPr>
          <w:rFonts w:ascii="Arial" w:eastAsia="Calibri" w:hAnsi="Arial" w:cs="Arial"/>
          <w:sz w:val="22"/>
          <w:szCs w:val="22"/>
        </w:rPr>
      </w:pPr>
      <w:r>
        <w:rPr>
          <w:rFonts w:ascii="Arial" w:eastAsia="Calibri" w:hAnsi="Arial" w:cs="Arial"/>
          <w:sz w:val="22"/>
          <w:szCs w:val="22"/>
        </w:rPr>
        <w:t xml:space="preserve">Those </w:t>
      </w:r>
      <w:r w:rsidR="008A6DCD">
        <w:rPr>
          <w:rFonts w:ascii="Arial" w:eastAsia="Calibri" w:hAnsi="Arial" w:cs="Arial"/>
          <w:sz w:val="22"/>
          <w:szCs w:val="22"/>
        </w:rPr>
        <w:t xml:space="preserve">persons who migrate to the United Kingdom illegally are more vulnerable </w:t>
      </w:r>
    </w:p>
    <w:p w14:paraId="6B858639" w14:textId="66D2BFF0" w:rsidR="008B2B19" w:rsidRDefault="00CF1185" w:rsidP="00932F70">
      <w:pPr>
        <w:spacing w:line="257" w:lineRule="auto"/>
        <w:ind w:left="567" w:right="531"/>
        <w:rPr>
          <w:rFonts w:ascii="Arial" w:eastAsia="Calibri" w:hAnsi="Arial" w:cs="Arial"/>
          <w:sz w:val="22"/>
          <w:szCs w:val="22"/>
        </w:rPr>
      </w:pPr>
      <w:r>
        <w:rPr>
          <w:rFonts w:ascii="Arial" w:eastAsia="Calibri" w:hAnsi="Arial" w:cs="Arial"/>
          <w:sz w:val="22"/>
          <w:szCs w:val="22"/>
        </w:rPr>
        <w:t xml:space="preserve">To </w:t>
      </w:r>
      <w:r w:rsidR="005F3B83">
        <w:rPr>
          <w:rFonts w:ascii="Arial" w:eastAsia="Calibri" w:hAnsi="Arial" w:cs="Arial"/>
          <w:sz w:val="22"/>
          <w:szCs w:val="22"/>
        </w:rPr>
        <w:t xml:space="preserve">being </w:t>
      </w:r>
      <w:r w:rsidR="008446E9">
        <w:rPr>
          <w:rFonts w:ascii="Arial" w:eastAsia="Calibri" w:hAnsi="Arial" w:cs="Arial"/>
          <w:sz w:val="22"/>
          <w:szCs w:val="22"/>
        </w:rPr>
        <w:t>exploited</w:t>
      </w:r>
      <w:r w:rsidR="00290EB8">
        <w:rPr>
          <w:rFonts w:ascii="Arial" w:eastAsia="Calibri" w:hAnsi="Arial" w:cs="Arial"/>
          <w:sz w:val="22"/>
          <w:szCs w:val="22"/>
        </w:rPr>
        <w:t xml:space="preserve"> by</w:t>
      </w:r>
      <w:r w:rsidR="005F3B83">
        <w:rPr>
          <w:rFonts w:ascii="Arial" w:eastAsia="Calibri" w:hAnsi="Arial" w:cs="Arial"/>
          <w:sz w:val="22"/>
          <w:szCs w:val="22"/>
        </w:rPr>
        <w:t xml:space="preserve"> serious and organised crime</w:t>
      </w:r>
      <w:r w:rsidR="00F07B9D">
        <w:rPr>
          <w:rFonts w:ascii="Arial" w:eastAsia="Calibri" w:hAnsi="Arial" w:cs="Arial"/>
          <w:sz w:val="22"/>
          <w:szCs w:val="22"/>
        </w:rPr>
        <w:t xml:space="preserve"> g</w:t>
      </w:r>
      <w:r w:rsidR="00912C1D">
        <w:rPr>
          <w:rFonts w:ascii="Arial" w:eastAsia="Calibri" w:hAnsi="Arial" w:cs="Arial"/>
          <w:sz w:val="22"/>
          <w:szCs w:val="22"/>
        </w:rPr>
        <w:t>roup</w:t>
      </w:r>
      <w:r w:rsidR="0003226D">
        <w:rPr>
          <w:rFonts w:ascii="Arial" w:eastAsia="Calibri" w:hAnsi="Arial" w:cs="Arial"/>
          <w:sz w:val="22"/>
          <w:szCs w:val="22"/>
        </w:rPr>
        <w:t xml:space="preserve">. </w:t>
      </w:r>
      <w:r w:rsidR="005B2007">
        <w:rPr>
          <w:rFonts w:ascii="Arial" w:eastAsia="Calibri" w:hAnsi="Arial" w:cs="Arial"/>
          <w:sz w:val="22"/>
          <w:szCs w:val="22"/>
        </w:rPr>
        <w:t xml:space="preserve">Persons desperate to flee from </w:t>
      </w:r>
      <w:r w:rsidR="00EE3EE8">
        <w:rPr>
          <w:rFonts w:ascii="Arial" w:eastAsia="Calibri" w:hAnsi="Arial" w:cs="Arial"/>
          <w:sz w:val="22"/>
          <w:szCs w:val="22"/>
        </w:rPr>
        <w:t xml:space="preserve">war stricken and </w:t>
      </w:r>
      <w:r w:rsidR="00073186">
        <w:rPr>
          <w:rFonts w:ascii="Arial" w:eastAsia="Calibri" w:hAnsi="Arial" w:cs="Arial"/>
          <w:sz w:val="22"/>
          <w:szCs w:val="22"/>
        </w:rPr>
        <w:t>deprived homes, are in belief to move over to the U</w:t>
      </w:r>
      <w:r w:rsidR="00316470">
        <w:rPr>
          <w:rFonts w:ascii="Arial" w:eastAsia="Calibri" w:hAnsi="Arial" w:cs="Arial"/>
          <w:sz w:val="22"/>
          <w:szCs w:val="22"/>
        </w:rPr>
        <w:t xml:space="preserve">nited Kingdom </w:t>
      </w:r>
      <w:r w:rsidR="00073186">
        <w:rPr>
          <w:rFonts w:ascii="Arial" w:eastAsia="Calibri" w:hAnsi="Arial" w:cs="Arial"/>
          <w:sz w:val="22"/>
          <w:szCs w:val="22"/>
        </w:rPr>
        <w:t xml:space="preserve">for a better quality of life. However, these persons are </w:t>
      </w:r>
      <w:r w:rsidR="00964985">
        <w:rPr>
          <w:rFonts w:ascii="Arial" w:eastAsia="Calibri" w:hAnsi="Arial" w:cs="Arial"/>
          <w:sz w:val="22"/>
          <w:szCs w:val="22"/>
        </w:rPr>
        <w:t xml:space="preserve">easily </w:t>
      </w:r>
      <w:r w:rsidR="0055151A">
        <w:rPr>
          <w:rFonts w:ascii="Arial" w:eastAsia="Calibri" w:hAnsi="Arial" w:cs="Arial"/>
          <w:sz w:val="22"/>
          <w:szCs w:val="22"/>
        </w:rPr>
        <w:t xml:space="preserve">led to take part </w:t>
      </w:r>
      <w:r w:rsidR="00964985">
        <w:rPr>
          <w:rFonts w:ascii="Arial" w:eastAsia="Calibri" w:hAnsi="Arial" w:cs="Arial"/>
          <w:sz w:val="22"/>
          <w:szCs w:val="22"/>
        </w:rPr>
        <w:t xml:space="preserve">to OCG </w:t>
      </w:r>
      <w:r w:rsidR="0055151A">
        <w:rPr>
          <w:rFonts w:ascii="Arial" w:eastAsia="Calibri" w:hAnsi="Arial" w:cs="Arial"/>
          <w:sz w:val="22"/>
          <w:szCs w:val="22"/>
        </w:rPr>
        <w:t>activity</w:t>
      </w:r>
      <w:r w:rsidR="00964985">
        <w:rPr>
          <w:rFonts w:ascii="Arial" w:eastAsia="Calibri" w:hAnsi="Arial" w:cs="Arial"/>
          <w:sz w:val="22"/>
          <w:szCs w:val="22"/>
        </w:rPr>
        <w:t xml:space="preserve">, due to their need for work and </w:t>
      </w:r>
      <w:r w:rsidR="00653EAB">
        <w:rPr>
          <w:rFonts w:ascii="Arial" w:eastAsia="Calibri" w:hAnsi="Arial" w:cs="Arial"/>
          <w:sz w:val="22"/>
          <w:szCs w:val="22"/>
        </w:rPr>
        <w:t>search for a better life</w:t>
      </w:r>
      <w:r w:rsidR="00E06E3F">
        <w:rPr>
          <w:rFonts w:ascii="Arial" w:eastAsia="Calibri" w:hAnsi="Arial" w:cs="Arial"/>
          <w:sz w:val="22"/>
          <w:szCs w:val="22"/>
        </w:rPr>
        <w:t>. These migrants</w:t>
      </w:r>
      <w:r w:rsidR="00653EAB">
        <w:rPr>
          <w:rFonts w:ascii="Arial" w:eastAsia="Calibri" w:hAnsi="Arial" w:cs="Arial"/>
          <w:sz w:val="22"/>
          <w:szCs w:val="22"/>
        </w:rPr>
        <w:t xml:space="preserve"> are granted employment through the OCG </w:t>
      </w:r>
      <w:r w:rsidR="001B759A">
        <w:rPr>
          <w:rFonts w:ascii="Arial" w:eastAsia="Calibri" w:hAnsi="Arial" w:cs="Arial"/>
          <w:sz w:val="22"/>
          <w:szCs w:val="22"/>
        </w:rPr>
        <w:t xml:space="preserve">but are now indebted to the crime gang. </w:t>
      </w:r>
      <w:r w:rsidR="00CD3B5D">
        <w:rPr>
          <w:rFonts w:ascii="Arial" w:eastAsia="Calibri" w:hAnsi="Arial" w:cs="Arial"/>
          <w:sz w:val="22"/>
          <w:szCs w:val="22"/>
        </w:rPr>
        <w:t xml:space="preserve">Moreover, The Metropolitan Police (2025) states that </w:t>
      </w:r>
      <w:r w:rsidR="009D26CB">
        <w:rPr>
          <w:rFonts w:ascii="Arial" w:eastAsia="Calibri" w:hAnsi="Arial" w:cs="Arial"/>
          <w:sz w:val="22"/>
          <w:szCs w:val="22"/>
        </w:rPr>
        <w:t xml:space="preserve">migrants are </w:t>
      </w:r>
      <w:r w:rsidR="00D2454C">
        <w:rPr>
          <w:rFonts w:ascii="Arial" w:eastAsia="Calibri" w:hAnsi="Arial" w:cs="Arial"/>
          <w:sz w:val="22"/>
          <w:szCs w:val="22"/>
        </w:rPr>
        <w:t xml:space="preserve">tricked by criminals, who have trafficked them, into thinking that they will have a better life in the UK. However, they are exploited through control, threats and </w:t>
      </w:r>
      <w:r w:rsidR="002E1E1F">
        <w:rPr>
          <w:rFonts w:ascii="Arial" w:eastAsia="Calibri" w:hAnsi="Arial" w:cs="Arial"/>
          <w:sz w:val="22"/>
          <w:szCs w:val="22"/>
        </w:rPr>
        <w:t xml:space="preserve">force. </w:t>
      </w:r>
      <w:r w:rsidR="00DA7C46">
        <w:rPr>
          <w:rFonts w:ascii="Arial" w:eastAsia="Calibri" w:hAnsi="Arial" w:cs="Arial"/>
          <w:sz w:val="22"/>
          <w:szCs w:val="22"/>
        </w:rPr>
        <w:t>Therefore</w:t>
      </w:r>
      <w:r w:rsidR="001B759A">
        <w:rPr>
          <w:rFonts w:ascii="Arial" w:eastAsia="Calibri" w:hAnsi="Arial" w:cs="Arial"/>
          <w:sz w:val="22"/>
          <w:szCs w:val="22"/>
        </w:rPr>
        <w:t>, in a need to sustain this lifestyle</w:t>
      </w:r>
      <w:r w:rsidR="00AA09BD">
        <w:rPr>
          <w:rFonts w:ascii="Arial" w:eastAsia="Calibri" w:hAnsi="Arial" w:cs="Arial"/>
          <w:sz w:val="22"/>
          <w:szCs w:val="22"/>
        </w:rPr>
        <w:t xml:space="preserve"> of work and living quarters</w:t>
      </w:r>
      <w:r w:rsidR="001B759A">
        <w:rPr>
          <w:rFonts w:ascii="Arial" w:eastAsia="Calibri" w:hAnsi="Arial" w:cs="Arial"/>
          <w:sz w:val="22"/>
          <w:szCs w:val="22"/>
        </w:rPr>
        <w:t>, the</w:t>
      </w:r>
      <w:r w:rsidR="00AA09BD">
        <w:rPr>
          <w:rFonts w:ascii="Arial" w:eastAsia="Calibri" w:hAnsi="Arial" w:cs="Arial"/>
          <w:sz w:val="22"/>
          <w:szCs w:val="22"/>
        </w:rPr>
        <w:t xml:space="preserve"> victims</w:t>
      </w:r>
      <w:r w:rsidR="001B759A">
        <w:rPr>
          <w:rFonts w:ascii="Arial" w:eastAsia="Calibri" w:hAnsi="Arial" w:cs="Arial"/>
          <w:sz w:val="22"/>
          <w:szCs w:val="22"/>
        </w:rPr>
        <w:t xml:space="preserve"> must </w:t>
      </w:r>
      <w:r w:rsidR="00F07EFC">
        <w:rPr>
          <w:rFonts w:ascii="Arial" w:eastAsia="Calibri" w:hAnsi="Arial" w:cs="Arial"/>
          <w:sz w:val="22"/>
          <w:szCs w:val="22"/>
        </w:rPr>
        <w:t xml:space="preserve">provide their services in </w:t>
      </w:r>
      <w:r w:rsidR="00601084">
        <w:rPr>
          <w:rFonts w:ascii="Arial" w:eastAsia="Calibri" w:hAnsi="Arial" w:cs="Arial"/>
          <w:sz w:val="22"/>
          <w:szCs w:val="22"/>
        </w:rPr>
        <w:t xml:space="preserve">criminal means. </w:t>
      </w:r>
      <w:r w:rsidR="00E65BA4">
        <w:rPr>
          <w:rFonts w:ascii="Arial" w:eastAsia="Calibri" w:hAnsi="Arial" w:cs="Arial"/>
          <w:sz w:val="22"/>
          <w:szCs w:val="22"/>
        </w:rPr>
        <w:t xml:space="preserve">In a recent </w:t>
      </w:r>
      <w:r w:rsidR="005073CB">
        <w:rPr>
          <w:rFonts w:ascii="Arial" w:eastAsia="Calibri" w:hAnsi="Arial" w:cs="Arial"/>
          <w:sz w:val="22"/>
          <w:szCs w:val="22"/>
        </w:rPr>
        <w:t>study</w:t>
      </w:r>
      <w:r w:rsidR="00EF27D7">
        <w:rPr>
          <w:rFonts w:ascii="Arial" w:eastAsia="Calibri" w:hAnsi="Arial" w:cs="Arial"/>
          <w:sz w:val="22"/>
          <w:szCs w:val="22"/>
        </w:rPr>
        <w:t xml:space="preserve"> in the later part of 2024</w:t>
      </w:r>
      <w:r w:rsidR="005073CB">
        <w:rPr>
          <w:rFonts w:ascii="Arial" w:eastAsia="Calibri" w:hAnsi="Arial" w:cs="Arial"/>
          <w:sz w:val="22"/>
          <w:szCs w:val="22"/>
        </w:rPr>
        <w:t>,</w:t>
      </w:r>
      <w:r w:rsidR="00F04799">
        <w:rPr>
          <w:rFonts w:ascii="Arial" w:eastAsia="Calibri" w:hAnsi="Arial" w:cs="Arial"/>
          <w:sz w:val="22"/>
          <w:szCs w:val="22"/>
        </w:rPr>
        <w:t xml:space="preserve"> only</w:t>
      </w:r>
      <w:r w:rsidR="005073CB">
        <w:rPr>
          <w:rFonts w:ascii="Arial" w:eastAsia="Calibri" w:hAnsi="Arial" w:cs="Arial"/>
          <w:sz w:val="22"/>
          <w:szCs w:val="22"/>
        </w:rPr>
        <w:t xml:space="preserve"> 23% of people </w:t>
      </w:r>
      <w:r w:rsidR="007D3535">
        <w:rPr>
          <w:rFonts w:ascii="Arial" w:eastAsia="Calibri" w:hAnsi="Arial" w:cs="Arial"/>
          <w:sz w:val="22"/>
          <w:szCs w:val="22"/>
        </w:rPr>
        <w:t xml:space="preserve">reported </w:t>
      </w:r>
      <w:r w:rsidR="00F04799">
        <w:rPr>
          <w:rFonts w:ascii="Arial" w:eastAsia="Calibri" w:hAnsi="Arial" w:cs="Arial"/>
          <w:sz w:val="22"/>
          <w:szCs w:val="22"/>
        </w:rPr>
        <w:t>as victims of modern slavery were British Nationals</w:t>
      </w:r>
      <w:r w:rsidR="00E420D5">
        <w:rPr>
          <w:rFonts w:ascii="Arial" w:eastAsia="Calibri" w:hAnsi="Arial" w:cs="Arial"/>
          <w:sz w:val="22"/>
          <w:szCs w:val="22"/>
        </w:rPr>
        <w:t xml:space="preserve"> (Anti-Slavery</w:t>
      </w:r>
      <w:r w:rsidR="008722EC">
        <w:rPr>
          <w:rFonts w:ascii="Arial" w:eastAsia="Calibri" w:hAnsi="Arial" w:cs="Arial"/>
          <w:sz w:val="22"/>
          <w:szCs w:val="22"/>
        </w:rPr>
        <w:t xml:space="preserve"> International</w:t>
      </w:r>
      <w:r w:rsidR="00E420D5">
        <w:rPr>
          <w:rFonts w:ascii="Arial" w:eastAsia="Calibri" w:hAnsi="Arial" w:cs="Arial"/>
          <w:sz w:val="22"/>
          <w:szCs w:val="22"/>
        </w:rPr>
        <w:t xml:space="preserve">, </w:t>
      </w:r>
      <w:r w:rsidR="00EF27D7">
        <w:rPr>
          <w:rFonts w:ascii="Arial" w:eastAsia="Calibri" w:hAnsi="Arial" w:cs="Arial"/>
          <w:sz w:val="22"/>
          <w:szCs w:val="22"/>
        </w:rPr>
        <w:t xml:space="preserve">2025). This statistic </w:t>
      </w:r>
      <w:r w:rsidR="005B648D">
        <w:rPr>
          <w:rFonts w:ascii="Arial" w:eastAsia="Calibri" w:hAnsi="Arial" w:cs="Arial"/>
          <w:sz w:val="22"/>
          <w:szCs w:val="22"/>
        </w:rPr>
        <w:t>shows</w:t>
      </w:r>
      <w:r w:rsidR="00EF27D7">
        <w:rPr>
          <w:rFonts w:ascii="Arial" w:eastAsia="Calibri" w:hAnsi="Arial" w:cs="Arial"/>
          <w:sz w:val="22"/>
          <w:szCs w:val="22"/>
        </w:rPr>
        <w:t xml:space="preserve"> that </w:t>
      </w:r>
      <w:r w:rsidR="007C5D62">
        <w:rPr>
          <w:rFonts w:ascii="Arial" w:eastAsia="Calibri" w:hAnsi="Arial" w:cs="Arial"/>
          <w:sz w:val="22"/>
          <w:szCs w:val="22"/>
        </w:rPr>
        <w:t>most</w:t>
      </w:r>
      <w:r w:rsidR="00867C36">
        <w:rPr>
          <w:rFonts w:ascii="Arial" w:eastAsia="Calibri" w:hAnsi="Arial" w:cs="Arial"/>
          <w:sz w:val="22"/>
          <w:szCs w:val="22"/>
        </w:rPr>
        <w:t xml:space="preserve"> victims to modern slavery </w:t>
      </w:r>
      <w:r w:rsidR="0005382E">
        <w:rPr>
          <w:rFonts w:ascii="Arial" w:eastAsia="Calibri" w:hAnsi="Arial" w:cs="Arial"/>
          <w:sz w:val="22"/>
          <w:szCs w:val="22"/>
        </w:rPr>
        <w:t>are</w:t>
      </w:r>
      <w:r w:rsidR="00867C36">
        <w:rPr>
          <w:rFonts w:ascii="Arial" w:eastAsia="Calibri" w:hAnsi="Arial" w:cs="Arial"/>
          <w:sz w:val="22"/>
          <w:szCs w:val="22"/>
        </w:rPr>
        <w:t xml:space="preserve"> migrants, meaning these people are </w:t>
      </w:r>
      <w:r w:rsidR="00E96ED5">
        <w:rPr>
          <w:rFonts w:ascii="Arial" w:eastAsia="Calibri" w:hAnsi="Arial" w:cs="Arial"/>
          <w:sz w:val="22"/>
          <w:szCs w:val="22"/>
        </w:rPr>
        <w:t>easily targeted to be recruited into serious and organised crime gangs</w:t>
      </w:r>
      <w:r w:rsidR="00AF108E">
        <w:rPr>
          <w:rFonts w:ascii="Arial" w:eastAsia="Calibri" w:hAnsi="Arial" w:cs="Arial"/>
          <w:sz w:val="22"/>
          <w:szCs w:val="22"/>
        </w:rPr>
        <w:t xml:space="preserve"> because of their migration status</w:t>
      </w:r>
      <w:r w:rsidR="00E96ED5">
        <w:rPr>
          <w:rFonts w:ascii="Arial" w:eastAsia="Calibri" w:hAnsi="Arial" w:cs="Arial"/>
          <w:sz w:val="22"/>
          <w:szCs w:val="22"/>
        </w:rPr>
        <w:t xml:space="preserve">. </w:t>
      </w:r>
    </w:p>
    <w:p w14:paraId="1EB32F6D" w14:textId="77777777" w:rsidR="008B2B19" w:rsidRDefault="008B2B19" w:rsidP="00932F70">
      <w:pPr>
        <w:spacing w:line="257" w:lineRule="auto"/>
        <w:ind w:left="567" w:right="531"/>
        <w:rPr>
          <w:rFonts w:ascii="Arial" w:eastAsia="Calibri" w:hAnsi="Arial" w:cs="Arial"/>
          <w:sz w:val="22"/>
          <w:szCs w:val="22"/>
        </w:rPr>
      </w:pPr>
    </w:p>
    <w:p w14:paraId="2C212D92" w14:textId="6DCF0911" w:rsidR="00932F70" w:rsidRDefault="00932F70" w:rsidP="00932F70">
      <w:pPr>
        <w:spacing w:line="257" w:lineRule="auto"/>
        <w:ind w:left="567" w:right="531"/>
        <w:rPr>
          <w:rFonts w:ascii="Arial" w:eastAsia="Calibri" w:hAnsi="Arial" w:cs="Arial"/>
          <w:sz w:val="22"/>
          <w:szCs w:val="22"/>
        </w:rPr>
      </w:pPr>
      <w:r>
        <w:rPr>
          <w:rFonts w:ascii="Arial" w:eastAsia="Calibri" w:hAnsi="Arial" w:cs="Arial"/>
          <w:sz w:val="22"/>
          <w:szCs w:val="22"/>
        </w:rPr>
        <w:t>However, it is not easy to identify the victims of modern slavery</w:t>
      </w:r>
      <w:r w:rsidR="000D24C5">
        <w:rPr>
          <w:rFonts w:ascii="Arial" w:eastAsia="Calibri" w:hAnsi="Arial" w:cs="Arial"/>
          <w:sz w:val="22"/>
          <w:szCs w:val="22"/>
        </w:rPr>
        <w:t>, as victims</w:t>
      </w:r>
      <w:r w:rsidR="00A74992">
        <w:rPr>
          <w:rFonts w:ascii="Arial" w:eastAsia="Calibri" w:hAnsi="Arial" w:cs="Arial"/>
          <w:sz w:val="22"/>
          <w:szCs w:val="22"/>
        </w:rPr>
        <w:t xml:space="preserve"> do not see themselves as victims of trafficking, they see themselves as people who </w:t>
      </w:r>
      <w:r w:rsidR="008E4F5E">
        <w:rPr>
          <w:rFonts w:ascii="Arial" w:eastAsia="Calibri" w:hAnsi="Arial" w:cs="Arial"/>
          <w:sz w:val="22"/>
          <w:szCs w:val="22"/>
        </w:rPr>
        <w:t xml:space="preserve">are </w:t>
      </w:r>
      <w:r w:rsidR="00262766">
        <w:rPr>
          <w:rFonts w:ascii="Arial" w:eastAsia="Calibri" w:hAnsi="Arial" w:cs="Arial"/>
          <w:sz w:val="22"/>
          <w:szCs w:val="22"/>
        </w:rPr>
        <w:t>powerless</w:t>
      </w:r>
      <w:r w:rsidR="008E4F5E">
        <w:rPr>
          <w:rFonts w:ascii="Arial" w:eastAsia="Calibri" w:hAnsi="Arial" w:cs="Arial"/>
          <w:sz w:val="22"/>
          <w:szCs w:val="22"/>
        </w:rPr>
        <w:t xml:space="preserve"> to any other </w:t>
      </w:r>
      <w:r w:rsidR="007C5D62">
        <w:rPr>
          <w:rFonts w:ascii="Arial" w:eastAsia="Calibri" w:hAnsi="Arial" w:cs="Arial"/>
          <w:sz w:val="22"/>
          <w:szCs w:val="22"/>
        </w:rPr>
        <w:t>action and</w:t>
      </w:r>
      <w:r w:rsidR="008E4F5E">
        <w:rPr>
          <w:rFonts w:ascii="Arial" w:eastAsia="Calibri" w:hAnsi="Arial" w:cs="Arial"/>
          <w:sz w:val="22"/>
          <w:szCs w:val="22"/>
        </w:rPr>
        <w:t xml:space="preserve"> must do to what is demanded of them (</w:t>
      </w:r>
      <w:r w:rsidR="00C60F33">
        <w:rPr>
          <w:rFonts w:ascii="Arial" w:eastAsia="Calibri" w:hAnsi="Arial" w:cs="Arial"/>
          <w:sz w:val="22"/>
          <w:szCs w:val="22"/>
        </w:rPr>
        <w:t>Craig, G</w:t>
      </w:r>
      <w:r w:rsidR="00DB0545">
        <w:rPr>
          <w:rFonts w:ascii="Arial" w:eastAsia="Calibri" w:hAnsi="Arial" w:cs="Arial"/>
          <w:sz w:val="22"/>
          <w:szCs w:val="22"/>
        </w:rPr>
        <w:t>.</w:t>
      </w:r>
      <w:r w:rsidR="00C60F33">
        <w:rPr>
          <w:rFonts w:ascii="Arial" w:eastAsia="Calibri" w:hAnsi="Arial" w:cs="Arial"/>
          <w:sz w:val="22"/>
          <w:szCs w:val="22"/>
        </w:rPr>
        <w:t>, Gaus, A.</w:t>
      </w:r>
      <w:r w:rsidR="00DB0545">
        <w:rPr>
          <w:rFonts w:ascii="Arial" w:eastAsia="Calibri" w:hAnsi="Arial" w:cs="Arial"/>
          <w:sz w:val="22"/>
          <w:szCs w:val="22"/>
        </w:rPr>
        <w:t xml:space="preserve">, et al. </w:t>
      </w:r>
      <w:r w:rsidR="007C5D62">
        <w:rPr>
          <w:rFonts w:ascii="Arial" w:eastAsia="Calibri" w:hAnsi="Arial" w:cs="Arial"/>
          <w:sz w:val="22"/>
          <w:szCs w:val="22"/>
        </w:rPr>
        <w:t xml:space="preserve">2007. </w:t>
      </w:r>
      <w:r w:rsidR="00C60F33">
        <w:rPr>
          <w:rFonts w:ascii="Arial" w:eastAsia="Calibri" w:hAnsi="Arial" w:cs="Arial"/>
          <w:sz w:val="22"/>
          <w:szCs w:val="22"/>
        </w:rPr>
        <w:t>p.17</w:t>
      </w:r>
      <w:r w:rsidR="007C5D62">
        <w:rPr>
          <w:rFonts w:ascii="Arial" w:eastAsia="Calibri" w:hAnsi="Arial" w:cs="Arial"/>
          <w:sz w:val="22"/>
          <w:szCs w:val="22"/>
        </w:rPr>
        <w:t xml:space="preserve">). </w:t>
      </w:r>
      <w:r w:rsidR="008B2B19">
        <w:rPr>
          <w:rFonts w:ascii="Arial" w:eastAsia="Calibri" w:hAnsi="Arial" w:cs="Arial"/>
          <w:sz w:val="22"/>
          <w:szCs w:val="22"/>
        </w:rPr>
        <w:t>Therefore</w:t>
      </w:r>
      <w:r w:rsidR="00F1681A">
        <w:rPr>
          <w:rFonts w:ascii="Arial" w:eastAsia="Calibri" w:hAnsi="Arial" w:cs="Arial"/>
          <w:sz w:val="22"/>
          <w:szCs w:val="22"/>
        </w:rPr>
        <w:t xml:space="preserve">, this is a further public protection issue </w:t>
      </w:r>
      <w:r w:rsidR="00B2528E">
        <w:rPr>
          <w:rFonts w:ascii="Arial" w:eastAsia="Calibri" w:hAnsi="Arial" w:cs="Arial"/>
          <w:sz w:val="22"/>
          <w:szCs w:val="22"/>
        </w:rPr>
        <w:t>as</w:t>
      </w:r>
      <w:r w:rsidR="00F1681A">
        <w:rPr>
          <w:rFonts w:ascii="Arial" w:eastAsia="Calibri" w:hAnsi="Arial" w:cs="Arial"/>
          <w:sz w:val="22"/>
          <w:szCs w:val="22"/>
        </w:rPr>
        <w:t xml:space="preserve"> not only have the OCG</w:t>
      </w:r>
      <w:r w:rsidR="00812C66">
        <w:rPr>
          <w:rFonts w:ascii="Arial" w:eastAsia="Calibri" w:hAnsi="Arial" w:cs="Arial"/>
          <w:sz w:val="22"/>
          <w:szCs w:val="22"/>
        </w:rPr>
        <w:t xml:space="preserve"> </w:t>
      </w:r>
      <w:r w:rsidR="00D8016C">
        <w:rPr>
          <w:rFonts w:ascii="Arial" w:eastAsia="Calibri" w:hAnsi="Arial" w:cs="Arial"/>
          <w:sz w:val="22"/>
          <w:szCs w:val="22"/>
        </w:rPr>
        <w:t>have forced the migrant into</w:t>
      </w:r>
      <w:r w:rsidR="00812C66">
        <w:rPr>
          <w:rFonts w:ascii="Arial" w:eastAsia="Calibri" w:hAnsi="Arial" w:cs="Arial"/>
          <w:sz w:val="22"/>
          <w:szCs w:val="22"/>
        </w:rPr>
        <w:t xml:space="preserve"> modern day slaver</w:t>
      </w:r>
      <w:r w:rsidR="00D8016C">
        <w:rPr>
          <w:rFonts w:ascii="Arial" w:eastAsia="Calibri" w:hAnsi="Arial" w:cs="Arial"/>
          <w:sz w:val="22"/>
          <w:szCs w:val="22"/>
        </w:rPr>
        <w:t xml:space="preserve">y </w:t>
      </w:r>
      <w:r w:rsidR="00E27BA0">
        <w:rPr>
          <w:rFonts w:ascii="Arial" w:eastAsia="Calibri" w:hAnsi="Arial" w:cs="Arial"/>
          <w:sz w:val="22"/>
          <w:szCs w:val="22"/>
        </w:rPr>
        <w:t>but</w:t>
      </w:r>
      <w:r w:rsidR="00812C66">
        <w:rPr>
          <w:rFonts w:ascii="Arial" w:eastAsia="Calibri" w:hAnsi="Arial" w:cs="Arial"/>
          <w:sz w:val="22"/>
          <w:szCs w:val="22"/>
        </w:rPr>
        <w:t xml:space="preserve"> have been able to manipulate </w:t>
      </w:r>
      <w:r w:rsidR="00601A85">
        <w:rPr>
          <w:rFonts w:ascii="Arial" w:eastAsia="Calibri" w:hAnsi="Arial" w:cs="Arial"/>
          <w:sz w:val="22"/>
          <w:szCs w:val="22"/>
        </w:rPr>
        <w:t xml:space="preserve">them </w:t>
      </w:r>
      <w:r w:rsidR="00812C66">
        <w:rPr>
          <w:rFonts w:ascii="Arial" w:eastAsia="Calibri" w:hAnsi="Arial" w:cs="Arial"/>
          <w:sz w:val="22"/>
          <w:szCs w:val="22"/>
        </w:rPr>
        <w:t>into believing that they are not victims, as potentially their new life is better than their previous.</w:t>
      </w:r>
      <w:r w:rsidR="00D95736">
        <w:rPr>
          <w:rFonts w:ascii="Arial" w:eastAsia="Calibri" w:hAnsi="Arial" w:cs="Arial"/>
          <w:sz w:val="22"/>
          <w:szCs w:val="22"/>
        </w:rPr>
        <w:t xml:space="preserve"> </w:t>
      </w:r>
    </w:p>
    <w:p w14:paraId="31C57AEE" w14:textId="77777777" w:rsidR="00D05B63" w:rsidRDefault="00D05B63" w:rsidP="00937099">
      <w:pPr>
        <w:spacing w:line="257" w:lineRule="auto"/>
        <w:ind w:left="567" w:right="531"/>
        <w:rPr>
          <w:rFonts w:ascii="Arial" w:eastAsia="Calibri" w:hAnsi="Arial" w:cs="Arial"/>
          <w:sz w:val="22"/>
          <w:szCs w:val="22"/>
        </w:rPr>
      </w:pPr>
    </w:p>
    <w:p w14:paraId="5DED98DC" w14:textId="6D86C3F6" w:rsidR="0013176A" w:rsidRDefault="00683386" w:rsidP="00CF10A1">
      <w:pPr>
        <w:spacing w:line="257" w:lineRule="auto"/>
        <w:ind w:left="567" w:right="531"/>
        <w:rPr>
          <w:rFonts w:ascii="Arial" w:eastAsia="Calibri" w:hAnsi="Arial" w:cs="Arial"/>
          <w:sz w:val="22"/>
          <w:szCs w:val="22"/>
        </w:rPr>
      </w:pPr>
      <w:r>
        <w:rPr>
          <w:rFonts w:ascii="Arial" w:eastAsia="Calibri" w:hAnsi="Arial" w:cs="Arial"/>
          <w:sz w:val="22"/>
          <w:szCs w:val="22"/>
        </w:rPr>
        <w:t>In conclusion</w:t>
      </w:r>
      <w:r w:rsidR="00E06E3F">
        <w:rPr>
          <w:rFonts w:ascii="Arial" w:eastAsia="Calibri" w:hAnsi="Arial" w:cs="Arial"/>
          <w:sz w:val="22"/>
          <w:szCs w:val="22"/>
        </w:rPr>
        <w:t>,</w:t>
      </w:r>
      <w:r>
        <w:rPr>
          <w:rFonts w:ascii="Arial" w:eastAsia="Calibri" w:hAnsi="Arial" w:cs="Arial"/>
          <w:sz w:val="22"/>
          <w:szCs w:val="22"/>
        </w:rPr>
        <w:t xml:space="preserve"> there </w:t>
      </w:r>
      <w:r w:rsidR="00601A85">
        <w:rPr>
          <w:rFonts w:ascii="Arial" w:eastAsia="Calibri" w:hAnsi="Arial" w:cs="Arial"/>
          <w:sz w:val="22"/>
          <w:szCs w:val="22"/>
        </w:rPr>
        <w:t>are</w:t>
      </w:r>
      <w:r>
        <w:rPr>
          <w:rFonts w:ascii="Arial" w:eastAsia="Calibri" w:hAnsi="Arial" w:cs="Arial"/>
          <w:sz w:val="22"/>
          <w:szCs w:val="22"/>
        </w:rPr>
        <w:t xml:space="preserve"> many links between public pro</w:t>
      </w:r>
      <w:r w:rsidR="0089297E">
        <w:rPr>
          <w:rFonts w:ascii="Arial" w:eastAsia="Calibri" w:hAnsi="Arial" w:cs="Arial"/>
          <w:sz w:val="22"/>
          <w:szCs w:val="22"/>
        </w:rPr>
        <w:t>tection issues and serious and organised crim</w:t>
      </w:r>
      <w:r w:rsidR="00CF10A1">
        <w:rPr>
          <w:rFonts w:ascii="Arial" w:eastAsia="Calibri" w:hAnsi="Arial" w:cs="Arial"/>
          <w:sz w:val="22"/>
          <w:szCs w:val="22"/>
        </w:rPr>
        <w:t>e</w:t>
      </w:r>
      <w:r w:rsidR="00920602">
        <w:rPr>
          <w:rFonts w:ascii="Arial" w:eastAsia="Calibri" w:hAnsi="Arial" w:cs="Arial"/>
          <w:sz w:val="22"/>
          <w:szCs w:val="22"/>
        </w:rPr>
        <w:t xml:space="preserve">. Child abuse and migration status are public protection issues which have </w:t>
      </w:r>
      <w:r w:rsidR="00351340">
        <w:rPr>
          <w:rFonts w:ascii="Arial" w:eastAsia="Calibri" w:hAnsi="Arial" w:cs="Arial"/>
          <w:sz w:val="22"/>
          <w:szCs w:val="22"/>
        </w:rPr>
        <w:t>strong links to serious and organised crime. This can be caused by their vulnerability</w:t>
      </w:r>
      <w:r w:rsidR="00CF2BD7">
        <w:rPr>
          <w:rFonts w:ascii="Arial" w:eastAsia="Calibri" w:hAnsi="Arial" w:cs="Arial"/>
          <w:sz w:val="22"/>
          <w:szCs w:val="22"/>
        </w:rPr>
        <w:t xml:space="preserve">, creating an easy target to exploitation. These </w:t>
      </w:r>
      <w:r w:rsidR="00CF10A1">
        <w:rPr>
          <w:rFonts w:ascii="Arial" w:eastAsia="Calibri" w:hAnsi="Arial" w:cs="Arial"/>
          <w:sz w:val="22"/>
          <w:szCs w:val="22"/>
        </w:rPr>
        <w:t>vulnerable people</w:t>
      </w:r>
      <w:r w:rsidR="00CF2BD7">
        <w:rPr>
          <w:rFonts w:ascii="Arial" w:eastAsia="Calibri" w:hAnsi="Arial" w:cs="Arial"/>
          <w:sz w:val="22"/>
          <w:szCs w:val="22"/>
        </w:rPr>
        <w:t xml:space="preserve"> </w:t>
      </w:r>
      <w:r w:rsidR="00CF10A1">
        <w:rPr>
          <w:rFonts w:ascii="Arial" w:eastAsia="Calibri" w:hAnsi="Arial" w:cs="Arial"/>
          <w:sz w:val="22"/>
          <w:szCs w:val="22"/>
        </w:rPr>
        <w:t>with various characteristics</w:t>
      </w:r>
      <w:r w:rsidR="00A84AA3">
        <w:rPr>
          <w:rFonts w:ascii="Arial" w:eastAsia="Calibri" w:hAnsi="Arial" w:cs="Arial"/>
          <w:sz w:val="22"/>
          <w:szCs w:val="22"/>
        </w:rPr>
        <w:t>,</w:t>
      </w:r>
      <w:r w:rsidR="002C2FE8">
        <w:rPr>
          <w:rFonts w:ascii="Arial" w:eastAsia="Calibri" w:hAnsi="Arial" w:cs="Arial"/>
          <w:sz w:val="22"/>
          <w:szCs w:val="22"/>
        </w:rPr>
        <w:t xml:space="preserve"> such as age</w:t>
      </w:r>
      <w:r w:rsidR="00E64BC3">
        <w:rPr>
          <w:rFonts w:ascii="Arial" w:eastAsia="Calibri" w:hAnsi="Arial" w:cs="Arial"/>
          <w:sz w:val="22"/>
          <w:szCs w:val="22"/>
        </w:rPr>
        <w:t>,</w:t>
      </w:r>
      <w:r w:rsidR="00A84AA3">
        <w:rPr>
          <w:rFonts w:ascii="Arial" w:eastAsia="Calibri" w:hAnsi="Arial" w:cs="Arial"/>
          <w:sz w:val="22"/>
          <w:szCs w:val="22"/>
        </w:rPr>
        <w:t xml:space="preserve"> mak</w:t>
      </w:r>
      <w:r w:rsidR="00CF2BD7">
        <w:rPr>
          <w:rFonts w:ascii="Arial" w:eastAsia="Calibri" w:hAnsi="Arial" w:cs="Arial"/>
          <w:sz w:val="22"/>
          <w:szCs w:val="22"/>
        </w:rPr>
        <w:t xml:space="preserve">e </w:t>
      </w:r>
      <w:r w:rsidR="00A84AA3">
        <w:rPr>
          <w:rFonts w:ascii="Arial" w:eastAsia="Calibri" w:hAnsi="Arial" w:cs="Arial"/>
          <w:sz w:val="22"/>
          <w:szCs w:val="22"/>
        </w:rPr>
        <w:t xml:space="preserve">serious and organised crime </w:t>
      </w:r>
      <w:r w:rsidR="00005BA0">
        <w:rPr>
          <w:rFonts w:ascii="Arial" w:eastAsia="Calibri" w:hAnsi="Arial" w:cs="Arial"/>
          <w:sz w:val="22"/>
          <w:szCs w:val="22"/>
        </w:rPr>
        <w:t xml:space="preserve">elaborate and </w:t>
      </w:r>
      <w:r w:rsidR="0026649C">
        <w:rPr>
          <w:rFonts w:ascii="Arial" w:eastAsia="Calibri" w:hAnsi="Arial" w:cs="Arial"/>
          <w:sz w:val="22"/>
          <w:szCs w:val="22"/>
        </w:rPr>
        <w:t>efficacious</w:t>
      </w:r>
      <w:r w:rsidR="00C67BF9">
        <w:rPr>
          <w:rFonts w:ascii="Arial" w:eastAsia="Calibri" w:hAnsi="Arial" w:cs="Arial"/>
          <w:sz w:val="22"/>
          <w:szCs w:val="22"/>
        </w:rPr>
        <w:t xml:space="preserve"> in their approach to exploit</w:t>
      </w:r>
      <w:r w:rsidR="00005BA0">
        <w:rPr>
          <w:rFonts w:ascii="Arial" w:eastAsia="Calibri" w:hAnsi="Arial" w:cs="Arial"/>
          <w:sz w:val="22"/>
          <w:szCs w:val="22"/>
        </w:rPr>
        <w:t xml:space="preserve"> civilians</w:t>
      </w:r>
      <w:r w:rsidR="00920602">
        <w:rPr>
          <w:rFonts w:ascii="Arial" w:eastAsia="Calibri" w:hAnsi="Arial" w:cs="Arial"/>
          <w:sz w:val="22"/>
          <w:szCs w:val="22"/>
        </w:rPr>
        <w:t xml:space="preserve">. </w:t>
      </w:r>
    </w:p>
    <w:p w14:paraId="0175ECE2" w14:textId="443FC5AC" w:rsidR="00A0606B" w:rsidRDefault="00A0606B" w:rsidP="00E64BC3">
      <w:pPr>
        <w:spacing w:line="257" w:lineRule="auto"/>
        <w:ind w:right="531"/>
        <w:rPr>
          <w:rFonts w:ascii="Arial" w:eastAsia="Calibri" w:hAnsi="Arial" w:cs="Arial"/>
          <w:sz w:val="22"/>
          <w:szCs w:val="22"/>
        </w:rPr>
      </w:pPr>
    </w:p>
    <w:p w14:paraId="35EE3A1D" w14:textId="77777777" w:rsidR="00F34A7A" w:rsidRDefault="00F34A7A" w:rsidP="00CF10A1">
      <w:pPr>
        <w:spacing w:line="257" w:lineRule="auto"/>
        <w:ind w:left="567" w:right="531"/>
        <w:rPr>
          <w:rFonts w:ascii="Arial" w:eastAsia="Calibri" w:hAnsi="Arial" w:cs="Arial"/>
          <w:sz w:val="22"/>
          <w:szCs w:val="22"/>
        </w:rPr>
      </w:pPr>
    </w:p>
    <w:p w14:paraId="790C11EE" w14:textId="7F8F9522" w:rsidR="00F34A7A" w:rsidRDefault="00F34A7A" w:rsidP="00CF10A1">
      <w:pPr>
        <w:spacing w:line="257" w:lineRule="auto"/>
        <w:ind w:left="567" w:right="531"/>
        <w:rPr>
          <w:rFonts w:ascii="Arial" w:eastAsia="Calibri" w:hAnsi="Arial" w:cs="Arial"/>
          <w:sz w:val="22"/>
          <w:szCs w:val="22"/>
        </w:rPr>
      </w:pPr>
      <w:r>
        <w:rPr>
          <w:rFonts w:ascii="Arial" w:eastAsia="Calibri" w:hAnsi="Arial" w:cs="Arial"/>
          <w:sz w:val="22"/>
          <w:szCs w:val="22"/>
        </w:rPr>
        <w:t xml:space="preserve">Word count- </w:t>
      </w:r>
      <w:r w:rsidR="0029636C">
        <w:rPr>
          <w:rFonts w:ascii="Arial" w:eastAsia="Calibri" w:hAnsi="Arial" w:cs="Arial"/>
          <w:sz w:val="22"/>
          <w:szCs w:val="22"/>
        </w:rPr>
        <w:t>10</w:t>
      </w:r>
      <w:r w:rsidR="00967308">
        <w:rPr>
          <w:rFonts w:ascii="Arial" w:eastAsia="Calibri" w:hAnsi="Arial" w:cs="Arial"/>
          <w:sz w:val="22"/>
          <w:szCs w:val="22"/>
        </w:rPr>
        <w:t>74</w:t>
      </w:r>
    </w:p>
    <w:p w14:paraId="01DDF14F" w14:textId="77777777" w:rsidR="00CD3347" w:rsidRDefault="00CD3347" w:rsidP="00937099">
      <w:pPr>
        <w:spacing w:line="257" w:lineRule="auto"/>
        <w:ind w:left="567" w:right="531"/>
        <w:rPr>
          <w:rFonts w:ascii="Arial" w:eastAsia="Calibri" w:hAnsi="Arial" w:cs="Arial"/>
          <w:sz w:val="22"/>
          <w:szCs w:val="22"/>
        </w:rPr>
      </w:pPr>
    </w:p>
    <w:p w14:paraId="17DA9036" w14:textId="77777777" w:rsidR="00D965DB" w:rsidRDefault="00D965DB" w:rsidP="00D965DB">
      <w:pPr>
        <w:spacing w:line="257" w:lineRule="auto"/>
        <w:ind w:right="531"/>
        <w:rPr>
          <w:rFonts w:ascii="Arial" w:eastAsia="Calibri" w:hAnsi="Arial" w:cs="Arial"/>
          <w:sz w:val="22"/>
          <w:szCs w:val="22"/>
        </w:rPr>
      </w:pPr>
    </w:p>
    <w:p w14:paraId="1915A7EA" w14:textId="265455B9" w:rsidR="00D965DB" w:rsidRDefault="008E55B2" w:rsidP="00D965DB">
      <w:pPr>
        <w:spacing w:line="257" w:lineRule="auto"/>
        <w:ind w:right="531"/>
        <w:rPr>
          <w:rFonts w:ascii="Arial" w:eastAsia="Calibri" w:hAnsi="Arial" w:cs="Arial"/>
          <w:sz w:val="22"/>
          <w:szCs w:val="22"/>
        </w:rPr>
      </w:pPr>
      <w:r>
        <w:rPr>
          <w:rFonts w:ascii="Arial" w:eastAsia="Calibri" w:hAnsi="Arial" w:cs="Arial"/>
          <w:sz w:val="22"/>
          <w:szCs w:val="22"/>
        </w:rPr>
        <w:t>Reference</w:t>
      </w:r>
      <w:r w:rsidR="0055296E">
        <w:rPr>
          <w:rFonts w:ascii="Arial" w:eastAsia="Calibri" w:hAnsi="Arial" w:cs="Arial"/>
          <w:sz w:val="22"/>
          <w:szCs w:val="22"/>
        </w:rPr>
        <w:t xml:space="preserve"> List</w:t>
      </w:r>
    </w:p>
    <w:p w14:paraId="03D00226" w14:textId="77777777" w:rsidR="006F11CF" w:rsidRDefault="006F11CF" w:rsidP="001B33ED">
      <w:pPr>
        <w:spacing w:line="257" w:lineRule="auto"/>
        <w:ind w:right="531"/>
        <w:rPr>
          <w:rFonts w:ascii="Arial" w:eastAsia="Calibri" w:hAnsi="Arial" w:cs="Arial"/>
          <w:sz w:val="22"/>
          <w:szCs w:val="22"/>
        </w:rPr>
      </w:pPr>
    </w:p>
    <w:p w14:paraId="5DEF0F8B" w14:textId="77777777" w:rsidR="006F11CF" w:rsidRDefault="006F11CF" w:rsidP="00D965DB">
      <w:pPr>
        <w:spacing w:line="257" w:lineRule="auto"/>
        <w:ind w:right="531"/>
        <w:rPr>
          <w:rFonts w:ascii="Arial" w:eastAsia="Calibri" w:hAnsi="Arial" w:cs="Arial"/>
          <w:sz w:val="22"/>
          <w:szCs w:val="22"/>
        </w:rPr>
      </w:pPr>
      <w:r>
        <w:rPr>
          <w:rFonts w:ascii="Arial" w:eastAsia="Calibri" w:hAnsi="Arial" w:cs="Arial"/>
          <w:sz w:val="22"/>
          <w:szCs w:val="22"/>
        </w:rPr>
        <w:t xml:space="preserve">Anti-Slavery International (2025). </w:t>
      </w:r>
      <w:r w:rsidRPr="00965000">
        <w:rPr>
          <w:rFonts w:ascii="Arial" w:eastAsia="Calibri" w:hAnsi="Arial" w:cs="Arial"/>
          <w:i/>
          <w:iCs/>
          <w:sz w:val="22"/>
          <w:szCs w:val="22"/>
        </w:rPr>
        <w:t>Slavery in the UK.</w:t>
      </w:r>
      <w:r>
        <w:rPr>
          <w:rFonts w:ascii="Arial" w:eastAsia="Calibri" w:hAnsi="Arial" w:cs="Arial"/>
          <w:sz w:val="22"/>
          <w:szCs w:val="22"/>
        </w:rPr>
        <w:t xml:space="preserve"> Available at: </w:t>
      </w:r>
      <w:hyperlink r:id="rId31" w:history="1">
        <w:r w:rsidRPr="00975E08">
          <w:rPr>
            <w:rStyle w:val="Hyperlink"/>
            <w:rFonts w:ascii="Arial" w:eastAsia="Calibri" w:hAnsi="Arial" w:cs="Arial"/>
            <w:sz w:val="22"/>
            <w:szCs w:val="22"/>
          </w:rPr>
          <w:t>https://www.antislavery.org/slavery-today/slavery-uk/</w:t>
        </w:r>
      </w:hyperlink>
      <w:r>
        <w:rPr>
          <w:rFonts w:ascii="Arial" w:eastAsia="Calibri" w:hAnsi="Arial" w:cs="Arial"/>
          <w:sz w:val="22"/>
          <w:szCs w:val="22"/>
        </w:rPr>
        <w:t xml:space="preserve"> [Accessed: 12/11/2025]</w:t>
      </w:r>
    </w:p>
    <w:p w14:paraId="51AEE965" w14:textId="77777777" w:rsidR="006F11CF" w:rsidRDefault="006F11CF" w:rsidP="00D965DB">
      <w:pPr>
        <w:spacing w:line="257" w:lineRule="auto"/>
        <w:ind w:right="531"/>
        <w:rPr>
          <w:rFonts w:ascii="Arial" w:eastAsia="Calibri" w:hAnsi="Arial" w:cs="Arial"/>
          <w:sz w:val="22"/>
          <w:szCs w:val="22"/>
        </w:rPr>
      </w:pPr>
    </w:p>
    <w:p w14:paraId="373439FD" w14:textId="77777777" w:rsidR="006F11CF" w:rsidRDefault="006F11CF" w:rsidP="00D965DB">
      <w:pPr>
        <w:spacing w:line="257" w:lineRule="auto"/>
        <w:ind w:right="531"/>
        <w:rPr>
          <w:rFonts w:ascii="Arial" w:eastAsia="Calibri" w:hAnsi="Arial" w:cs="Arial"/>
          <w:sz w:val="22"/>
          <w:szCs w:val="22"/>
        </w:rPr>
      </w:pPr>
      <w:r>
        <w:rPr>
          <w:rFonts w:ascii="Arial" w:eastAsia="Calibri" w:hAnsi="Arial" w:cs="Arial"/>
          <w:sz w:val="22"/>
          <w:szCs w:val="22"/>
        </w:rPr>
        <w:t>Cambridge Dictionary. (2025).</w:t>
      </w:r>
      <w:r w:rsidRPr="00965000">
        <w:rPr>
          <w:rFonts w:ascii="Arial" w:eastAsia="Calibri" w:hAnsi="Arial" w:cs="Arial"/>
          <w:i/>
          <w:iCs/>
          <w:sz w:val="22"/>
          <w:szCs w:val="22"/>
        </w:rPr>
        <w:t xml:space="preserve"> Exploitation</w:t>
      </w:r>
      <w:r>
        <w:rPr>
          <w:rFonts w:ascii="Arial" w:eastAsia="Calibri" w:hAnsi="Arial" w:cs="Arial"/>
          <w:sz w:val="22"/>
          <w:szCs w:val="22"/>
        </w:rPr>
        <w:t xml:space="preserve">. Available at: </w:t>
      </w:r>
      <w:hyperlink r:id="rId32" w:history="1">
        <w:r w:rsidRPr="00975E08">
          <w:rPr>
            <w:rStyle w:val="Hyperlink"/>
            <w:rFonts w:ascii="Arial" w:eastAsia="Calibri" w:hAnsi="Arial" w:cs="Arial"/>
            <w:sz w:val="22"/>
            <w:szCs w:val="22"/>
          </w:rPr>
          <w:t>https://dictionary.cambridge.org/dictionary/english/exploitation</w:t>
        </w:r>
      </w:hyperlink>
      <w:r>
        <w:rPr>
          <w:rFonts w:ascii="Arial" w:eastAsia="Calibri" w:hAnsi="Arial" w:cs="Arial"/>
          <w:sz w:val="22"/>
          <w:szCs w:val="22"/>
        </w:rPr>
        <w:t xml:space="preserve"> [Accessed: 12/11/2025]</w:t>
      </w:r>
    </w:p>
    <w:p w14:paraId="3A522A72" w14:textId="77777777" w:rsidR="006F11CF" w:rsidRDefault="006F11CF" w:rsidP="00D965DB">
      <w:pPr>
        <w:spacing w:line="257" w:lineRule="auto"/>
        <w:ind w:right="531"/>
        <w:rPr>
          <w:rFonts w:ascii="Arial" w:eastAsia="Calibri" w:hAnsi="Arial" w:cs="Arial"/>
          <w:sz w:val="22"/>
          <w:szCs w:val="22"/>
        </w:rPr>
      </w:pPr>
    </w:p>
    <w:p w14:paraId="69A1675D" w14:textId="77777777" w:rsidR="006F11CF" w:rsidRDefault="006F11CF" w:rsidP="00D965DB">
      <w:pPr>
        <w:spacing w:line="257" w:lineRule="auto"/>
        <w:ind w:right="531"/>
        <w:rPr>
          <w:rFonts w:ascii="Arial" w:eastAsia="Calibri" w:hAnsi="Arial" w:cs="Arial"/>
          <w:sz w:val="22"/>
          <w:szCs w:val="22"/>
        </w:rPr>
      </w:pPr>
      <w:r>
        <w:rPr>
          <w:rFonts w:ascii="Arial" w:eastAsia="Calibri" w:hAnsi="Arial" w:cs="Arial"/>
          <w:sz w:val="22"/>
          <w:szCs w:val="22"/>
        </w:rPr>
        <w:t xml:space="preserve">College of Policing. (2023). </w:t>
      </w:r>
      <w:r w:rsidRPr="00965000">
        <w:rPr>
          <w:rFonts w:ascii="Arial" w:eastAsia="Calibri" w:hAnsi="Arial" w:cs="Arial"/>
          <w:i/>
          <w:iCs/>
          <w:sz w:val="22"/>
          <w:szCs w:val="22"/>
        </w:rPr>
        <w:t>Code of Practice for Ethical Policing.</w:t>
      </w:r>
      <w:r>
        <w:rPr>
          <w:rFonts w:ascii="Arial" w:eastAsia="Calibri" w:hAnsi="Arial" w:cs="Arial"/>
          <w:sz w:val="22"/>
          <w:szCs w:val="22"/>
        </w:rPr>
        <w:t xml:space="preserve"> Available at: </w:t>
      </w:r>
      <w:hyperlink r:id="rId33" w:anchor=":~:text=The%20College%20uses%20the%20following,groups%20may%20have%20different%20needs" w:history="1">
        <w:r w:rsidRPr="00975E08">
          <w:rPr>
            <w:rStyle w:val="Hyperlink"/>
            <w:rFonts w:ascii="Arial" w:eastAsia="Calibri" w:hAnsi="Arial" w:cs="Arial"/>
            <w:sz w:val="22"/>
            <w:szCs w:val="22"/>
          </w:rPr>
          <w:t>https://www.college.police.uk/ethics/code-of-practice#:~:text=The%20College%20uses%20the%20following,groups%20may%20have%20different%20needs</w:t>
        </w:r>
      </w:hyperlink>
      <w:r>
        <w:rPr>
          <w:rFonts w:ascii="Arial" w:eastAsia="Calibri" w:hAnsi="Arial" w:cs="Arial"/>
          <w:sz w:val="22"/>
          <w:szCs w:val="22"/>
        </w:rPr>
        <w:t xml:space="preserve"> [Accessed: 12/11/2025]</w:t>
      </w:r>
    </w:p>
    <w:p w14:paraId="2E65CE43" w14:textId="77777777" w:rsidR="006F11CF" w:rsidRDefault="006F11CF" w:rsidP="00D965DB">
      <w:pPr>
        <w:spacing w:line="257" w:lineRule="auto"/>
        <w:ind w:right="531"/>
        <w:rPr>
          <w:rFonts w:ascii="Arial" w:eastAsia="Calibri" w:hAnsi="Arial" w:cs="Arial"/>
          <w:sz w:val="22"/>
          <w:szCs w:val="22"/>
        </w:rPr>
      </w:pPr>
    </w:p>
    <w:p w14:paraId="70074D6C" w14:textId="414B318A" w:rsidR="006F11CF" w:rsidRDefault="006F11CF" w:rsidP="00D965DB">
      <w:pPr>
        <w:spacing w:line="257" w:lineRule="auto"/>
        <w:ind w:right="531"/>
        <w:rPr>
          <w:rFonts w:ascii="Arial" w:eastAsia="Calibri" w:hAnsi="Arial" w:cs="Arial"/>
          <w:sz w:val="22"/>
          <w:szCs w:val="22"/>
        </w:rPr>
      </w:pPr>
      <w:r>
        <w:rPr>
          <w:rFonts w:ascii="Arial" w:eastAsia="Calibri" w:hAnsi="Arial" w:cs="Arial"/>
          <w:sz w:val="22"/>
          <w:szCs w:val="22"/>
        </w:rPr>
        <w:t xml:space="preserve">Craig, G., Gaus, A., et al. (2007). </w:t>
      </w:r>
      <w:r w:rsidRPr="00965000">
        <w:rPr>
          <w:rFonts w:ascii="Arial" w:eastAsia="Calibri" w:hAnsi="Arial" w:cs="Arial"/>
          <w:i/>
          <w:iCs/>
          <w:sz w:val="22"/>
          <w:szCs w:val="22"/>
        </w:rPr>
        <w:t>Contemporary Slavery in the UK | Overview and Key Issues.</w:t>
      </w:r>
      <w:r>
        <w:rPr>
          <w:rFonts w:ascii="Arial" w:eastAsia="Calibri" w:hAnsi="Arial" w:cs="Arial"/>
          <w:sz w:val="22"/>
          <w:szCs w:val="22"/>
        </w:rPr>
        <w:t xml:space="preserve"> </w:t>
      </w:r>
      <w:r w:rsidR="00D5275C">
        <w:rPr>
          <w:rFonts w:ascii="Arial" w:eastAsia="Calibri" w:hAnsi="Arial" w:cs="Arial"/>
          <w:sz w:val="22"/>
          <w:szCs w:val="22"/>
        </w:rPr>
        <w:t>(I</w:t>
      </w:r>
      <w:r w:rsidR="00D5275C" w:rsidRPr="00D5275C">
        <w:rPr>
          <w:rFonts w:ascii="Arial" w:eastAsia="Calibri" w:hAnsi="Arial" w:cs="Arial"/>
          <w:sz w:val="22"/>
          <w:szCs w:val="22"/>
        </w:rPr>
        <w:t>SBN: 978 1 85935 572 5</w:t>
      </w:r>
      <w:r w:rsidR="00D5275C">
        <w:rPr>
          <w:rFonts w:ascii="Arial" w:eastAsia="Calibri" w:hAnsi="Arial" w:cs="Arial"/>
          <w:sz w:val="22"/>
          <w:szCs w:val="22"/>
        </w:rPr>
        <w:t>). pp. 12-</w:t>
      </w:r>
      <w:r w:rsidR="00B2328F">
        <w:rPr>
          <w:rFonts w:ascii="Arial" w:eastAsia="Calibri" w:hAnsi="Arial" w:cs="Arial"/>
          <w:sz w:val="22"/>
          <w:szCs w:val="22"/>
        </w:rPr>
        <w:t xml:space="preserve">24. </w:t>
      </w:r>
    </w:p>
    <w:p w14:paraId="0CE04664" w14:textId="77777777" w:rsidR="006F11CF" w:rsidRDefault="006F11CF" w:rsidP="00D965DB">
      <w:pPr>
        <w:spacing w:line="257" w:lineRule="auto"/>
        <w:ind w:right="531"/>
        <w:rPr>
          <w:rFonts w:ascii="Arial" w:eastAsia="Calibri" w:hAnsi="Arial" w:cs="Arial"/>
          <w:sz w:val="22"/>
          <w:szCs w:val="22"/>
        </w:rPr>
      </w:pPr>
    </w:p>
    <w:p w14:paraId="633224FD" w14:textId="77777777" w:rsidR="006F11CF" w:rsidRDefault="006F11CF" w:rsidP="00D965DB">
      <w:pPr>
        <w:spacing w:line="257" w:lineRule="auto"/>
        <w:ind w:right="531"/>
        <w:rPr>
          <w:rFonts w:ascii="Arial" w:eastAsia="Calibri" w:hAnsi="Arial" w:cs="Arial"/>
          <w:sz w:val="22"/>
          <w:szCs w:val="22"/>
        </w:rPr>
      </w:pPr>
      <w:r>
        <w:rPr>
          <w:rFonts w:ascii="Arial" w:eastAsia="Calibri" w:hAnsi="Arial" w:cs="Arial"/>
          <w:sz w:val="22"/>
          <w:szCs w:val="22"/>
        </w:rPr>
        <w:t xml:space="preserve">Gov.uk. (2023). </w:t>
      </w:r>
      <w:r w:rsidRPr="00965000">
        <w:rPr>
          <w:rFonts w:ascii="Arial" w:eastAsia="Calibri" w:hAnsi="Arial" w:cs="Arial"/>
          <w:i/>
          <w:iCs/>
          <w:sz w:val="22"/>
          <w:szCs w:val="22"/>
        </w:rPr>
        <w:t>Criminal exploitation of children and vulnerable adults: county lines.</w:t>
      </w:r>
      <w:r>
        <w:rPr>
          <w:rFonts w:ascii="Arial" w:eastAsia="Calibri" w:hAnsi="Arial" w:cs="Arial"/>
          <w:sz w:val="22"/>
          <w:szCs w:val="22"/>
        </w:rPr>
        <w:t xml:space="preserve"> Available at: </w:t>
      </w:r>
      <w:hyperlink r:id="rId34" w:history="1">
        <w:r w:rsidRPr="00975E08">
          <w:rPr>
            <w:rStyle w:val="Hyperlink"/>
            <w:rFonts w:ascii="Arial" w:eastAsia="Calibri" w:hAnsi="Arial" w:cs="Arial"/>
            <w:sz w:val="22"/>
            <w:szCs w:val="22"/>
          </w:rPr>
          <w:t>https://www.gov.uk/government/publications/criminal-exploitation-of-children-and-vulnerable-adults-county-lines/criminal-exploitation-of-children-and-vulnerable-adults-county-lines</w:t>
        </w:r>
      </w:hyperlink>
      <w:r>
        <w:rPr>
          <w:rFonts w:ascii="Arial" w:eastAsia="Calibri" w:hAnsi="Arial" w:cs="Arial"/>
          <w:sz w:val="22"/>
          <w:szCs w:val="22"/>
        </w:rPr>
        <w:t xml:space="preserve"> [Accessed: 12/11/2025]</w:t>
      </w:r>
    </w:p>
    <w:p w14:paraId="20CE4D8F" w14:textId="77777777" w:rsidR="006F11CF" w:rsidRPr="00FF1054" w:rsidRDefault="006F11CF" w:rsidP="00D965DB">
      <w:pPr>
        <w:spacing w:line="257" w:lineRule="auto"/>
        <w:ind w:right="531"/>
        <w:rPr>
          <w:rFonts w:ascii="Arial" w:eastAsia="Calibri" w:hAnsi="Arial" w:cs="Arial"/>
          <w:b/>
          <w:bCs/>
          <w:sz w:val="22"/>
          <w:szCs w:val="22"/>
        </w:rPr>
      </w:pPr>
    </w:p>
    <w:p w14:paraId="15C1E863" w14:textId="77777777" w:rsidR="006F11CF" w:rsidRDefault="006F11CF" w:rsidP="00D965DB">
      <w:pPr>
        <w:spacing w:line="257" w:lineRule="auto"/>
        <w:ind w:right="531"/>
        <w:rPr>
          <w:rFonts w:ascii="Arial" w:eastAsia="Calibri" w:hAnsi="Arial" w:cs="Arial"/>
          <w:sz w:val="22"/>
          <w:szCs w:val="22"/>
        </w:rPr>
      </w:pPr>
      <w:r>
        <w:rPr>
          <w:rFonts w:ascii="Arial" w:eastAsia="Calibri" w:hAnsi="Arial" w:cs="Arial"/>
          <w:sz w:val="22"/>
          <w:szCs w:val="22"/>
        </w:rPr>
        <w:t>Home Office. (2013).</w:t>
      </w:r>
      <w:r w:rsidRPr="00965000">
        <w:rPr>
          <w:rFonts w:ascii="Arial" w:eastAsia="Calibri" w:hAnsi="Arial" w:cs="Arial"/>
          <w:i/>
          <w:iCs/>
          <w:sz w:val="22"/>
          <w:szCs w:val="22"/>
        </w:rPr>
        <w:t xml:space="preserve"> Serious and Organised Crime Strategy.</w:t>
      </w:r>
      <w:r>
        <w:rPr>
          <w:rFonts w:ascii="Arial" w:eastAsia="Calibri" w:hAnsi="Arial" w:cs="Arial"/>
          <w:sz w:val="22"/>
          <w:szCs w:val="22"/>
        </w:rPr>
        <w:t xml:space="preserve"> Pp. 45-53. Available at: </w:t>
      </w:r>
      <w:hyperlink r:id="rId35" w:history="1">
        <w:r w:rsidRPr="00975E08">
          <w:rPr>
            <w:rStyle w:val="Hyperlink"/>
            <w:rFonts w:ascii="Arial" w:eastAsia="Calibri" w:hAnsi="Arial" w:cs="Arial"/>
            <w:sz w:val="22"/>
            <w:szCs w:val="22"/>
          </w:rPr>
          <w:t>https://assets.publishing.service.gov.uk/media/5a7c448b40f0b62dffde0f40/Serious_and_Organised_Crime_Strategy.pdf</w:t>
        </w:r>
      </w:hyperlink>
      <w:r>
        <w:rPr>
          <w:rFonts w:ascii="Arial" w:eastAsia="Calibri" w:hAnsi="Arial" w:cs="Arial"/>
          <w:sz w:val="22"/>
          <w:szCs w:val="22"/>
        </w:rPr>
        <w:t xml:space="preserve"> [Accessed: 12/11/2025]</w:t>
      </w:r>
    </w:p>
    <w:p w14:paraId="7BB9A554" w14:textId="77777777" w:rsidR="006F11CF" w:rsidRDefault="006F11CF" w:rsidP="00D965DB">
      <w:pPr>
        <w:spacing w:line="257" w:lineRule="auto"/>
        <w:ind w:right="531"/>
        <w:rPr>
          <w:rFonts w:ascii="Arial" w:eastAsia="Calibri" w:hAnsi="Arial" w:cs="Arial"/>
          <w:sz w:val="22"/>
          <w:szCs w:val="22"/>
        </w:rPr>
      </w:pPr>
    </w:p>
    <w:p w14:paraId="4AFCD5B6" w14:textId="77777777" w:rsidR="006F11CF" w:rsidRDefault="006F11CF" w:rsidP="00D965DB">
      <w:pPr>
        <w:spacing w:line="257" w:lineRule="auto"/>
        <w:ind w:right="531"/>
        <w:rPr>
          <w:rFonts w:ascii="Arial" w:eastAsia="Calibri" w:hAnsi="Arial" w:cs="Arial"/>
          <w:sz w:val="22"/>
          <w:szCs w:val="22"/>
        </w:rPr>
      </w:pPr>
      <w:r>
        <w:rPr>
          <w:rFonts w:ascii="Arial" w:eastAsia="Calibri" w:hAnsi="Arial" w:cs="Arial"/>
          <w:sz w:val="22"/>
          <w:szCs w:val="22"/>
        </w:rPr>
        <w:t xml:space="preserve">Home Office. (2019). </w:t>
      </w:r>
      <w:r w:rsidRPr="00965000">
        <w:rPr>
          <w:rFonts w:ascii="Arial" w:eastAsia="Calibri" w:hAnsi="Arial" w:cs="Arial"/>
          <w:i/>
          <w:iCs/>
          <w:sz w:val="22"/>
          <w:szCs w:val="22"/>
        </w:rPr>
        <w:t>Serious and Organised Crime Strategy.</w:t>
      </w:r>
      <w:r>
        <w:rPr>
          <w:rFonts w:ascii="Arial" w:eastAsia="Calibri" w:hAnsi="Arial" w:cs="Arial"/>
          <w:sz w:val="22"/>
          <w:szCs w:val="22"/>
        </w:rPr>
        <w:t xml:space="preserve"> Available at: </w:t>
      </w:r>
      <w:hyperlink r:id="rId36" w:history="1">
        <w:r w:rsidRPr="00975E08">
          <w:rPr>
            <w:rStyle w:val="Hyperlink"/>
            <w:rFonts w:ascii="Arial" w:eastAsia="Calibri" w:hAnsi="Arial" w:cs="Arial"/>
            <w:sz w:val="22"/>
            <w:szCs w:val="22"/>
          </w:rPr>
          <w:t>https://www.gov.uk/government/collections/serious-and-organised-crime-strategy</w:t>
        </w:r>
      </w:hyperlink>
      <w:r>
        <w:rPr>
          <w:rFonts w:ascii="Arial" w:eastAsia="Calibri" w:hAnsi="Arial" w:cs="Arial"/>
          <w:sz w:val="22"/>
          <w:szCs w:val="22"/>
        </w:rPr>
        <w:t xml:space="preserve"> [Accessed: 12/11/2025]</w:t>
      </w:r>
    </w:p>
    <w:p w14:paraId="6DCB9DF1" w14:textId="77777777" w:rsidR="00965000" w:rsidRDefault="00965000" w:rsidP="00D965DB">
      <w:pPr>
        <w:spacing w:line="257" w:lineRule="auto"/>
        <w:ind w:right="531"/>
        <w:rPr>
          <w:rFonts w:ascii="Arial" w:eastAsia="Calibri" w:hAnsi="Arial" w:cs="Arial"/>
          <w:sz w:val="22"/>
          <w:szCs w:val="22"/>
        </w:rPr>
      </w:pPr>
    </w:p>
    <w:p w14:paraId="6D1CF9A4" w14:textId="4ED53C76" w:rsidR="00965000" w:rsidRDefault="00965000" w:rsidP="00D965DB">
      <w:pPr>
        <w:spacing w:line="257" w:lineRule="auto"/>
        <w:ind w:right="531"/>
        <w:rPr>
          <w:rFonts w:ascii="Arial" w:eastAsia="Calibri" w:hAnsi="Arial" w:cs="Arial"/>
          <w:sz w:val="22"/>
          <w:szCs w:val="22"/>
        </w:rPr>
      </w:pPr>
      <w:r>
        <w:rPr>
          <w:rFonts w:ascii="Arial" w:eastAsia="Calibri" w:hAnsi="Arial" w:cs="Arial"/>
          <w:sz w:val="22"/>
          <w:szCs w:val="22"/>
        </w:rPr>
        <w:t xml:space="preserve">Moyle, L. (2019). </w:t>
      </w:r>
      <w:r w:rsidRPr="00637C82">
        <w:rPr>
          <w:rFonts w:ascii="Arial" w:eastAsia="Calibri" w:hAnsi="Arial" w:cs="Arial"/>
          <w:i/>
          <w:iCs/>
          <w:sz w:val="22"/>
          <w:szCs w:val="22"/>
        </w:rPr>
        <w:t>Situating Vulnerability and Exploitation in Street-Level Drug Markets: Cuckooing, Commuting, and the “County Lines” Drug Supply Model.</w:t>
      </w:r>
      <w:r>
        <w:rPr>
          <w:rFonts w:ascii="Arial" w:eastAsia="Calibri" w:hAnsi="Arial" w:cs="Arial"/>
          <w:sz w:val="22"/>
          <w:szCs w:val="22"/>
        </w:rPr>
        <w:t xml:space="preserve"> Available at: </w:t>
      </w:r>
      <w:hyperlink r:id="rId37" w:history="1">
        <w:r w:rsidRPr="00BA131E">
          <w:rPr>
            <w:rStyle w:val="Hyperlink"/>
            <w:rFonts w:ascii="Arial" w:eastAsia="Calibri" w:hAnsi="Arial" w:cs="Arial"/>
            <w:sz w:val="22"/>
            <w:szCs w:val="22"/>
          </w:rPr>
          <w:t>https://journals-sagepub-com.ezproxy.uwtsd.ac.uk/doi/pdf/10.1177/0022042619861938</w:t>
        </w:r>
      </w:hyperlink>
      <w:r>
        <w:rPr>
          <w:rFonts w:ascii="Arial" w:eastAsia="Calibri" w:hAnsi="Arial" w:cs="Arial"/>
          <w:sz w:val="22"/>
          <w:szCs w:val="22"/>
        </w:rPr>
        <w:t xml:space="preserve"> [Accessed: 12/11/2025]</w:t>
      </w:r>
    </w:p>
    <w:p w14:paraId="0F9EA055" w14:textId="77777777" w:rsidR="006F11CF" w:rsidRDefault="006F11CF" w:rsidP="00D965DB">
      <w:pPr>
        <w:spacing w:line="257" w:lineRule="auto"/>
        <w:ind w:right="531"/>
        <w:rPr>
          <w:rFonts w:ascii="Arial" w:eastAsia="Calibri" w:hAnsi="Arial" w:cs="Arial"/>
          <w:sz w:val="22"/>
          <w:szCs w:val="22"/>
        </w:rPr>
      </w:pPr>
    </w:p>
    <w:p w14:paraId="609F8659" w14:textId="77777777" w:rsidR="006F11CF" w:rsidRDefault="006F11CF" w:rsidP="00D965DB">
      <w:pPr>
        <w:spacing w:line="257" w:lineRule="auto"/>
        <w:ind w:right="531"/>
        <w:rPr>
          <w:rFonts w:ascii="Arial" w:eastAsia="Calibri" w:hAnsi="Arial" w:cs="Arial"/>
          <w:sz w:val="22"/>
          <w:szCs w:val="22"/>
        </w:rPr>
      </w:pPr>
      <w:r>
        <w:rPr>
          <w:rFonts w:ascii="Arial" w:eastAsia="Calibri" w:hAnsi="Arial" w:cs="Arial"/>
          <w:sz w:val="22"/>
          <w:szCs w:val="22"/>
        </w:rPr>
        <w:t xml:space="preserve">National Crime Agency. (2025). </w:t>
      </w:r>
      <w:r w:rsidRPr="00965000">
        <w:rPr>
          <w:rFonts w:ascii="Arial" w:eastAsia="Calibri" w:hAnsi="Arial" w:cs="Arial"/>
          <w:i/>
          <w:iCs/>
          <w:sz w:val="22"/>
          <w:szCs w:val="22"/>
        </w:rPr>
        <w:t xml:space="preserve">County Lines. </w:t>
      </w:r>
      <w:r>
        <w:rPr>
          <w:rFonts w:ascii="Arial" w:eastAsia="Calibri" w:hAnsi="Arial" w:cs="Arial"/>
          <w:sz w:val="22"/>
          <w:szCs w:val="22"/>
        </w:rPr>
        <w:t xml:space="preserve">Available at: </w:t>
      </w:r>
      <w:hyperlink r:id="rId38" w:history="1">
        <w:r w:rsidRPr="00975E08">
          <w:rPr>
            <w:rStyle w:val="Hyperlink"/>
            <w:rFonts w:ascii="Arial" w:eastAsia="Calibri" w:hAnsi="Arial" w:cs="Arial"/>
            <w:sz w:val="22"/>
            <w:szCs w:val="22"/>
          </w:rPr>
          <w:t>https://www.nationalcrimeagency.gov.uk/what-we-do/crime-threats/drug-trafficking/county-lines</w:t>
        </w:r>
      </w:hyperlink>
      <w:r>
        <w:rPr>
          <w:rFonts w:ascii="Arial" w:eastAsia="Calibri" w:hAnsi="Arial" w:cs="Arial"/>
          <w:sz w:val="22"/>
          <w:szCs w:val="22"/>
        </w:rPr>
        <w:t xml:space="preserve"> [Accessed: 12/11/2025]</w:t>
      </w:r>
    </w:p>
    <w:p w14:paraId="7C7B0402" w14:textId="77777777" w:rsidR="006F11CF" w:rsidRDefault="006F11CF" w:rsidP="00D965DB">
      <w:pPr>
        <w:spacing w:line="257" w:lineRule="auto"/>
        <w:ind w:right="531"/>
        <w:rPr>
          <w:rFonts w:ascii="Arial" w:eastAsia="Calibri" w:hAnsi="Arial" w:cs="Arial"/>
          <w:sz w:val="22"/>
          <w:szCs w:val="22"/>
        </w:rPr>
      </w:pPr>
    </w:p>
    <w:p w14:paraId="62F1FF5D" w14:textId="77777777" w:rsidR="006F11CF" w:rsidRPr="00BC65F1" w:rsidRDefault="006F11CF" w:rsidP="00BC65F1">
      <w:pPr>
        <w:spacing w:line="257" w:lineRule="auto"/>
        <w:ind w:right="531"/>
        <w:rPr>
          <w:rFonts w:ascii="Arial" w:eastAsia="Calibri" w:hAnsi="Arial" w:cs="Arial"/>
          <w:sz w:val="22"/>
          <w:szCs w:val="22"/>
        </w:rPr>
      </w:pPr>
      <w:r>
        <w:rPr>
          <w:rFonts w:ascii="Arial" w:eastAsia="Calibri" w:hAnsi="Arial" w:cs="Arial"/>
          <w:i/>
          <w:iCs/>
          <w:sz w:val="22"/>
          <w:szCs w:val="22"/>
        </w:rPr>
        <w:t xml:space="preserve">NCA. (2015). </w:t>
      </w:r>
      <w:r w:rsidRPr="00BC65F1">
        <w:rPr>
          <w:rFonts w:ascii="Arial" w:eastAsia="Calibri" w:hAnsi="Arial" w:cs="Arial"/>
          <w:i/>
          <w:iCs/>
          <w:sz w:val="22"/>
          <w:szCs w:val="22"/>
        </w:rPr>
        <w:t>National Strategic Assessment of Serious and Organised Crime 2015</w:t>
      </w:r>
      <w:r w:rsidRPr="00BC65F1">
        <w:rPr>
          <w:rFonts w:ascii="Arial" w:eastAsia="Calibri" w:hAnsi="Arial" w:cs="Arial"/>
          <w:sz w:val="22"/>
          <w:szCs w:val="22"/>
        </w:rPr>
        <w:t xml:space="preserve">. </w:t>
      </w:r>
    </w:p>
    <w:p w14:paraId="78DE765D" w14:textId="77777777" w:rsidR="006F11CF" w:rsidRDefault="006F11CF" w:rsidP="00D965DB">
      <w:pPr>
        <w:spacing w:line="257" w:lineRule="auto"/>
        <w:ind w:right="531"/>
        <w:rPr>
          <w:rFonts w:ascii="Arial" w:eastAsia="Calibri" w:hAnsi="Arial" w:cs="Arial"/>
          <w:sz w:val="22"/>
          <w:szCs w:val="22"/>
        </w:rPr>
      </w:pPr>
      <w:r>
        <w:rPr>
          <w:rFonts w:ascii="Arial" w:eastAsia="Calibri" w:hAnsi="Arial" w:cs="Arial"/>
          <w:sz w:val="22"/>
          <w:szCs w:val="22"/>
        </w:rPr>
        <w:t xml:space="preserve">Office of National Statistics. (2025). Abuse during Childhood in England and Wales: March 2024. Available at: </w:t>
      </w:r>
      <w:hyperlink r:id="rId39" w:history="1">
        <w:r w:rsidRPr="00975E08">
          <w:rPr>
            <w:rStyle w:val="Hyperlink"/>
            <w:rFonts w:ascii="Arial" w:eastAsia="Calibri" w:hAnsi="Arial" w:cs="Arial"/>
            <w:sz w:val="22"/>
            <w:szCs w:val="22"/>
          </w:rPr>
          <w:t>https://www.ons.gov.uk/peoplepopulationandcommunity/crimeandjustice/bulletins/abuseduringchildhoodinenglandandwales/march2024</w:t>
        </w:r>
      </w:hyperlink>
      <w:r>
        <w:rPr>
          <w:rFonts w:ascii="Arial" w:eastAsia="Calibri" w:hAnsi="Arial" w:cs="Arial"/>
          <w:sz w:val="22"/>
          <w:szCs w:val="22"/>
        </w:rPr>
        <w:t xml:space="preserve"> [Accessed: 12/11/2025]</w:t>
      </w:r>
    </w:p>
    <w:p w14:paraId="71C068D3" w14:textId="77777777" w:rsidR="006F11CF" w:rsidRDefault="006F11CF" w:rsidP="00D965DB">
      <w:pPr>
        <w:spacing w:line="257" w:lineRule="auto"/>
        <w:ind w:right="531"/>
        <w:rPr>
          <w:rFonts w:ascii="Arial" w:eastAsia="Calibri" w:hAnsi="Arial" w:cs="Arial"/>
          <w:sz w:val="22"/>
          <w:szCs w:val="22"/>
        </w:rPr>
      </w:pPr>
    </w:p>
    <w:p w14:paraId="4563586F" w14:textId="2BD98EBF" w:rsidR="006F11CF" w:rsidRDefault="006F11CF" w:rsidP="00D965DB">
      <w:pPr>
        <w:spacing w:line="257" w:lineRule="auto"/>
        <w:ind w:right="531"/>
        <w:rPr>
          <w:rFonts w:ascii="Arial" w:eastAsia="Calibri" w:hAnsi="Arial" w:cs="Arial"/>
          <w:sz w:val="22"/>
          <w:szCs w:val="22"/>
        </w:rPr>
      </w:pPr>
      <w:r>
        <w:rPr>
          <w:rFonts w:ascii="Arial" w:eastAsia="Calibri" w:hAnsi="Arial" w:cs="Arial"/>
          <w:sz w:val="22"/>
          <w:szCs w:val="22"/>
        </w:rPr>
        <w:t xml:space="preserve">South Wales Police. (2025). </w:t>
      </w:r>
      <w:r w:rsidRPr="00965000">
        <w:rPr>
          <w:rFonts w:ascii="Arial" w:eastAsia="Calibri" w:hAnsi="Arial" w:cs="Arial"/>
          <w:i/>
          <w:iCs/>
          <w:sz w:val="22"/>
          <w:szCs w:val="22"/>
        </w:rPr>
        <w:t>Grooming.</w:t>
      </w:r>
      <w:r>
        <w:rPr>
          <w:rFonts w:ascii="Arial" w:eastAsia="Calibri" w:hAnsi="Arial" w:cs="Arial"/>
          <w:sz w:val="22"/>
          <w:szCs w:val="22"/>
        </w:rPr>
        <w:t xml:space="preserve"> Available at: </w:t>
      </w:r>
      <w:hyperlink r:id="rId40" w:history="1">
        <w:r w:rsidRPr="00975E08">
          <w:rPr>
            <w:rStyle w:val="Hyperlink"/>
            <w:rFonts w:ascii="Arial" w:eastAsia="Calibri" w:hAnsi="Arial" w:cs="Arial"/>
            <w:sz w:val="22"/>
            <w:szCs w:val="22"/>
          </w:rPr>
          <w:t>https://www.south-wales.police.uk/advice/advice-and-information/gr/grooming/</w:t>
        </w:r>
      </w:hyperlink>
      <w:r>
        <w:rPr>
          <w:rFonts w:ascii="Arial" w:eastAsia="Calibri" w:hAnsi="Arial" w:cs="Arial"/>
          <w:sz w:val="22"/>
          <w:szCs w:val="22"/>
        </w:rPr>
        <w:t xml:space="preserve"> [Accessed: 12/11/2025]</w:t>
      </w:r>
    </w:p>
    <w:p w14:paraId="19B84FD0" w14:textId="77777777" w:rsidR="006F11CF" w:rsidRDefault="006F11CF" w:rsidP="00D965DB">
      <w:pPr>
        <w:spacing w:line="257" w:lineRule="auto"/>
        <w:ind w:right="531"/>
        <w:rPr>
          <w:rFonts w:ascii="Arial" w:eastAsia="Calibri" w:hAnsi="Arial" w:cs="Arial"/>
          <w:sz w:val="22"/>
          <w:szCs w:val="22"/>
        </w:rPr>
      </w:pPr>
    </w:p>
    <w:p w14:paraId="1DCBBC4A" w14:textId="77777777" w:rsidR="006F11CF" w:rsidRDefault="006F11CF" w:rsidP="00D965DB">
      <w:pPr>
        <w:spacing w:line="257" w:lineRule="auto"/>
        <w:ind w:right="531"/>
        <w:rPr>
          <w:rFonts w:ascii="Arial" w:eastAsia="Calibri" w:hAnsi="Arial" w:cs="Arial"/>
          <w:sz w:val="22"/>
          <w:szCs w:val="22"/>
        </w:rPr>
      </w:pPr>
      <w:r>
        <w:rPr>
          <w:rFonts w:ascii="Arial" w:eastAsia="Calibri" w:hAnsi="Arial" w:cs="Arial"/>
          <w:sz w:val="22"/>
          <w:szCs w:val="22"/>
        </w:rPr>
        <w:t xml:space="preserve">The Children’s Society. (2025). </w:t>
      </w:r>
      <w:r w:rsidRPr="00965000">
        <w:rPr>
          <w:rFonts w:ascii="Arial" w:eastAsia="Calibri" w:hAnsi="Arial" w:cs="Arial"/>
          <w:i/>
          <w:iCs/>
          <w:sz w:val="22"/>
          <w:szCs w:val="22"/>
        </w:rPr>
        <w:t xml:space="preserve">What </w:t>
      </w:r>
      <w:proofErr w:type="gramStart"/>
      <w:r w:rsidRPr="00965000">
        <w:rPr>
          <w:rFonts w:ascii="Arial" w:eastAsia="Calibri" w:hAnsi="Arial" w:cs="Arial"/>
          <w:i/>
          <w:iCs/>
          <w:sz w:val="22"/>
          <w:szCs w:val="22"/>
        </w:rPr>
        <w:t>is</w:t>
      </w:r>
      <w:proofErr w:type="gramEnd"/>
      <w:r w:rsidRPr="00965000">
        <w:rPr>
          <w:rFonts w:ascii="Arial" w:eastAsia="Calibri" w:hAnsi="Arial" w:cs="Arial"/>
          <w:i/>
          <w:iCs/>
          <w:sz w:val="22"/>
          <w:szCs w:val="22"/>
        </w:rPr>
        <w:t xml:space="preserve"> County Lines?</w:t>
      </w:r>
      <w:r>
        <w:rPr>
          <w:rFonts w:ascii="Arial" w:eastAsia="Calibri" w:hAnsi="Arial" w:cs="Arial"/>
          <w:sz w:val="22"/>
          <w:szCs w:val="22"/>
        </w:rPr>
        <w:t xml:space="preserve"> Available at: </w:t>
      </w:r>
      <w:hyperlink r:id="rId41" w:history="1">
        <w:r w:rsidRPr="00975E08">
          <w:rPr>
            <w:rStyle w:val="Hyperlink"/>
            <w:rFonts w:ascii="Arial" w:eastAsia="Calibri" w:hAnsi="Arial" w:cs="Arial"/>
            <w:sz w:val="22"/>
            <w:szCs w:val="22"/>
          </w:rPr>
          <w:t>https://www.childrenssociety.org.uk/what-we-do/our-work/child-criminal-exploitation-and-county-lines/what-is-county-lines</w:t>
        </w:r>
      </w:hyperlink>
      <w:r>
        <w:rPr>
          <w:rFonts w:ascii="Arial" w:eastAsia="Calibri" w:hAnsi="Arial" w:cs="Arial"/>
          <w:sz w:val="22"/>
          <w:szCs w:val="22"/>
        </w:rPr>
        <w:t xml:space="preserve"> [Accessed: 12/11/2025]</w:t>
      </w:r>
    </w:p>
    <w:p w14:paraId="33662CB1" w14:textId="77777777" w:rsidR="006F11CF" w:rsidRDefault="006F11CF" w:rsidP="00D965DB">
      <w:pPr>
        <w:spacing w:line="257" w:lineRule="auto"/>
        <w:ind w:right="531"/>
        <w:rPr>
          <w:rFonts w:ascii="Arial" w:eastAsia="Calibri" w:hAnsi="Arial" w:cs="Arial"/>
          <w:sz w:val="22"/>
          <w:szCs w:val="22"/>
        </w:rPr>
      </w:pPr>
    </w:p>
    <w:p w14:paraId="2C031516" w14:textId="77777777" w:rsidR="006F11CF" w:rsidRDefault="006F11CF" w:rsidP="00D965DB">
      <w:pPr>
        <w:spacing w:line="257" w:lineRule="auto"/>
        <w:ind w:right="531"/>
        <w:rPr>
          <w:rFonts w:ascii="Arial" w:eastAsia="Calibri" w:hAnsi="Arial" w:cs="Arial"/>
          <w:sz w:val="22"/>
          <w:szCs w:val="22"/>
        </w:rPr>
      </w:pPr>
      <w:r>
        <w:rPr>
          <w:rFonts w:ascii="Arial" w:eastAsia="Calibri" w:hAnsi="Arial" w:cs="Arial"/>
          <w:sz w:val="22"/>
          <w:szCs w:val="22"/>
        </w:rPr>
        <w:t xml:space="preserve">The Metropolitan Police. (2025). </w:t>
      </w:r>
      <w:r w:rsidRPr="00965000">
        <w:rPr>
          <w:rFonts w:ascii="Arial" w:eastAsia="Calibri" w:hAnsi="Arial" w:cs="Arial"/>
          <w:i/>
          <w:iCs/>
          <w:sz w:val="22"/>
          <w:szCs w:val="22"/>
        </w:rPr>
        <w:t>Modern Slavery and Human Trafficking.</w:t>
      </w:r>
      <w:r>
        <w:rPr>
          <w:rFonts w:ascii="Arial" w:eastAsia="Calibri" w:hAnsi="Arial" w:cs="Arial"/>
          <w:sz w:val="22"/>
          <w:szCs w:val="22"/>
        </w:rPr>
        <w:t xml:space="preserve"> Available at:  </w:t>
      </w:r>
      <w:hyperlink r:id="rId42" w:history="1">
        <w:r w:rsidRPr="00975E08">
          <w:rPr>
            <w:rStyle w:val="Hyperlink"/>
            <w:rFonts w:ascii="Arial" w:eastAsia="Calibri" w:hAnsi="Arial" w:cs="Arial"/>
            <w:sz w:val="22"/>
            <w:szCs w:val="22"/>
          </w:rPr>
          <w:t>https://www.met.police.uk/advice/advice-and-information/ms/modern-slavery-human-trafficking/</w:t>
        </w:r>
      </w:hyperlink>
      <w:r>
        <w:rPr>
          <w:rFonts w:ascii="Arial" w:eastAsia="Calibri" w:hAnsi="Arial" w:cs="Arial"/>
          <w:sz w:val="22"/>
          <w:szCs w:val="22"/>
        </w:rPr>
        <w:t xml:space="preserve"> [Accessed: 12/11/2025]</w:t>
      </w:r>
    </w:p>
    <w:p w14:paraId="6D774CB5" w14:textId="77777777" w:rsidR="006F11CF" w:rsidRDefault="006F11CF" w:rsidP="00D965DB">
      <w:pPr>
        <w:spacing w:line="257" w:lineRule="auto"/>
        <w:ind w:right="531"/>
        <w:rPr>
          <w:rFonts w:ascii="Arial" w:eastAsia="Calibri" w:hAnsi="Arial" w:cs="Arial"/>
          <w:sz w:val="22"/>
          <w:szCs w:val="22"/>
        </w:rPr>
      </w:pPr>
    </w:p>
    <w:p w14:paraId="0D4CBB4C" w14:textId="77777777" w:rsidR="006F11CF" w:rsidRDefault="006F11CF" w:rsidP="001B33ED">
      <w:pPr>
        <w:spacing w:line="257" w:lineRule="auto"/>
        <w:ind w:right="531"/>
        <w:rPr>
          <w:rFonts w:ascii="Arial" w:eastAsia="Calibri" w:hAnsi="Arial" w:cs="Arial"/>
          <w:sz w:val="22"/>
          <w:szCs w:val="22"/>
        </w:rPr>
      </w:pPr>
      <w:r w:rsidRPr="001B33ED">
        <w:rPr>
          <w:rFonts w:ascii="Arial" w:eastAsia="Calibri" w:hAnsi="Arial" w:cs="Arial"/>
          <w:sz w:val="22"/>
          <w:szCs w:val="22"/>
        </w:rPr>
        <w:t xml:space="preserve">Thompson, N. (2019). </w:t>
      </w:r>
      <w:r w:rsidRPr="00965000">
        <w:rPr>
          <w:rFonts w:ascii="Arial" w:eastAsia="Calibri" w:hAnsi="Arial" w:cs="Arial"/>
          <w:i/>
          <w:iCs/>
          <w:sz w:val="22"/>
          <w:szCs w:val="22"/>
        </w:rPr>
        <w:t xml:space="preserve">‘It’s a No-Win Scenario, either the Police or the Gang Will Get You’: Young People and Organised Crime – Vulnerable or Criminal? </w:t>
      </w:r>
      <w:r w:rsidRPr="001B33ED">
        <w:rPr>
          <w:rFonts w:ascii="Arial" w:eastAsia="Calibri" w:hAnsi="Arial" w:cs="Arial"/>
          <w:i/>
          <w:iCs/>
          <w:sz w:val="22"/>
          <w:szCs w:val="22"/>
        </w:rPr>
        <w:t>Youth Justice</w:t>
      </w:r>
      <w:r w:rsidRPr="001B33ED">
        <w:rPr>
          <w:rFonts w:ascii="Arial" w:eastAsia="Calibri" w:hAnsi="Arial" w:cs="Arial"/>
          <w:sz w:val="22"/>
          <w:szCs w:val="22"/>
        </w:rPr>
        <w:t xml:space="preserve">, </w:t>
      </w:r>
      <w:r w:rsidRPr="001B33ED">
        <w:rPr>
          <w:rFonts w:ascii="Arial" w:eastAsia="Calibri" w:hAnsi="Arial" w:cs="Arial"/>
          <w:i/>
          <w:iCs/>
          <w:sz w:val="22"/>
          <w:szCs w:val="22"/>
        </w:rPr>
        <w:t>19</w:t>
      </w:r>
      <w:r w:rsidRPr="001B33ED">
        <w:rPr>
          <w:rFonts w:ascii="Arial" w:eastAsia="Calibri" w:hAnsi="Arial" w:cs="Arial"/>
          <w:sz w:val="22"/>
          <w:szCs w:val="22"/>
        </w:rPr>
        <w:t xml:space="preserve">(2), 102-119. </w:t>
      </w:r>
      <w:hyperlink r:id="rId43" w:history="1">
        <w:r w:rsidRPr="001B33ED">
          <w:rPr>
            <w:rStyle w:val="Hyperlink"/>
            <w:rFonts w:ascii="Arial" w:eastAsia="Calibri" w:hAnsi="Arial" w:cs="Arial"/>
            <w:sz w:val="22"/>
            <w:szCs w:val="22"/>
          </w:rPr>
          <w:t>https://doi.org/10.1177/1473225419843353</w:t>
        </w:r>
      </w:hyperlink>
      <w:r w:rsidRPr="001B33ED">
        <w:rPr>
          <w:rFonts w:ascii="Arial" w:eastAsia="Calibri" w:hAnsi="Arial" w:cs="Arial"/>
          <w:sz w:val="22"/>
          <w:szCs w:val="22"/>
        </w:rPr>
        <w:t xml:space="preserve"> (Original work published 2019)</w:t>
      </w:r>
      <w:r>
        <w:rPr>
          <w:rFonts w:ascii="Arial" w:eastAsia="Calibri" w:hAnsi="Arial" w:cs="Arial"/>
          <w:sz w:val="22"/>
          <w:szCs w:val="22"/>
        </w:rPr>
        <w:t xml:space="preserve"> [Accessed: 12/11/2025]</w:t>
      </w:r>
    </w:p>
    <w:p w14:paraId="3AAE53BE" w14:textId="4FF5B446" w:rsidR="00CD3347" w:rsidRDefault="00CD3347" w:rsidP="00CE27DD">
      <w:pPr>
        <w:spacing w:line="257" w:lineRule="auto"/>
        <w:ind w:right="531"/>
        <w:rPr>
          <w:rFonts w:ascii="Arial" w:eastAsia="Calibri" w:hAnsi="Arial" w:cs="Arial"/>
          <w:sz w:val="22"/>
          <w:szCs w:val="22"/>
        </w:rPr>
      </w:pPr>
    </w:p>
    <w:p w14:paraId="04B152D4" w14:textId="77777777" w:rsidR="00CD3347" w:rsidRDefault="00CD3347" w:rsidP="00937099">
      <w:pPr>
        <w:spacing w:line="257" w:lineRule="auto"/>
        <w:ind w:left="567" w:right="531"/>
        <w:rPr>
          <w:rFonts w:ascii="Arial" w:eastAsia="Calibri" w:hAnsi="Arial" w:cs="Arial"/>
          <w:sz w:val="22"/>
          <w:szCs w:val="22"/>
        </w:rPr>
      </w:pPr>
    </w:p>
    <w:p w14:paraId="2A76BB02" w14:textId="77777777" w:rsidR="005B1B47" w:rsidRDefault="005B1B47" w:rsidP="00937099">
      <w:pPr>
        <w:spacing w:line="257" w:lineRule="auto"/>
        <w:ind w:left="567" w:right="531"/>
        <w:rPr>
          <w:rFonts w:ascii="Arial" w:eastAsia="Calibri" w:hAnsi="Arial" w:cs="Arial"/>
          <w:sz w:val="22"/>
          <w:szCs w:val="22"/>
        </w:rPr>
      </w:pPr>
    </w:p>
    <w:p w14:paraId="61B0A894" w14:textId="77777777" w:rsidR="005B1B47" w:rsidRDefault="005B1B47" w:rsidP="00937099">
      <w:pPr>
        <w:spacing w:line="257" w:lineRule="auto"/>
        <w:ind w:left="567" w:right="531"/>
        <w:rPr>
          <w:rFonts w:ascii="Arial" w:eastAsia="Calibri" w:hAnsi="Arial" w:cs="Arial"/>
          <w:sz w:val="22"/>
          <w:szCs w:val="22"/>
        </w:rPr>
      </w:pPr>
    </w:p>
    <w:p w14:paraId="22B77291" w14:textId="77777777" w:rsidR="005B1B47" w:rsidRDefault="005B1B47" w:rsidP="00937099">
      <w:pPr>
        <w:spacing w:line="257" w:lineRule="auto"/>
        <w:ind w:left="567" w:right="531"/>
        <w:rPr>
          <w:rFonts w:ascii="Arial" w:eastAsia="Calibri" w:hAnsi="Arial" w:cs="Arial"/>
          <w:sz w:val="22"/>
          <w:szCs w:val="22"/>
        </w:rPr>
      </w:pPr>
    </w:p>
    <w:p w14:paraId="55FDB518" w14:textId="77777777" w:rsidR="005B1B47" w:rsidRDefault="005B1B47" w:rsidP="00937099">
      <w:pPr>
        <w:spacing w:line="257" w:lineRule="auto"/>
        <w:ind w:left="567" w:right="531"/>
        <w:rPr>
          <w:rFonts w:ascii="Arial" w:eastAsia="Calibri" w:hAnsi="Arial" w:cs="Arial"/>
          <w:sz w:val="22"/>
          <w:szCs w:val="22"/>
        </w:rPr>
      </w:pPr>
    </w:p>
    <w:p w14:paraId="3DD35285" w14:textId="77777777" w:rsidR="005B1B47" w:rsidRDefault="005B1B47" w:rsidP="00937099">
      <w:pPr>
        <w:spacing w:line="257" w:lineRule="auto"/>
        <w:ind w:left="567" w:right="531"/>
        <w:rPr>
          <w:rFonts w:ascii="Arial" w:eastAsia="Calibri" w:hAnsi="Arial" w:cs="Arial"/>
          <w:sz w:val="22"/>
          <w:szCs w:val="22"/>
        </w:rPr>
      </w:pPr>
    </w:p>
    <w:p w14:paraId="0F632E35" w14:textId="77777777" w:rsidR="005B1B47" w:rsidRDefault="005B1B47" w:rsidP="00937099">
      <w:pPr>
        <w:spacing w:line="257" w:lineRule="auto"/>
        <w:ind w:left="567" w:right="531"/>
        <w:rPr>
          <w:rFonts w:ascii="Arial" w:eastAsia="Calibri" w:hAnsi="Arial" w:cs="Arial"/>
          <w:sz w:val="22"/>
          <w:szCs w:val="22"/>
        </w:rPr>
      </w:pPr>
    </w:p>
    <w:p w14:paraId="2117D225" w14:textId="77777777" w:rsidR="005B1B47" w:rsidRDefault="005B1B47" w:rsidP="00937099">
      <w:pPr>
        <w:spacing w:line="257" w:lineRule="auto"/>
        <w:ind w:left="567" w:right="531"/>
        <w:rPr>
          <w:rFonts w:ascii="Arial" w:eastAsia="Calibri" w:hAnsi="Arial" w:cs="Arial"/>
          <w:sz w:val="22"/>
          <w:szCs w:val="22"/>
        </w:rPr>
      </w:pPr>
    </w:p>
    <w:p w14:paraId="66356BDE" w14:textId="77777777" w:rsidR="005B1B47" w:rsidRDefault="005B1B47" w:rsidP="00937099">
      <w:pPr>
        <w:spacing w:line="257" w:lineRule="auto"/>
        <w:ind w:left="567" w:right="531"/>
        <w:rPr>
          <w:rFonts w:ascii="Arial" w:eastAsia="Calibri" w:hAnsi="Arial" w:cs="Arial"/>
          <w:sz w:val="22"/>
          <w:szCs w:val="22"/>
        </w:rPr>
      </w:pPr>
    </w:p>
    <w:p w14:paraId="5C3E084D" w14:textId="77777777" w:rsidR="005B1B47" w:rsidRDefault="005B1B47" w:rsidP="00937099">
      <w:pPr>
        <w:spacing w:line="257" w:lineRule="auto"/>
        <w:ind w:left="567" w:right="531"/>
        <w:rPr>
          <w:rFonts w:ascii="Arial" w:eastAsia="Calibri" w:hAnsi="Arial" w:cs="Arial"/>
          <w:sz w:val="22"/>
          <w:szCs w:val="22"/>
        </w:rPr>
      </w:pPr>
    </w:p>
    <w:p w14:paraId="421CBED2" w14:textId="77777777" w:rsidR="005B1B47" w:rsidRDefault="005B1B47" w:rsidP="00937099">
      <w:pPr>
        <w:spacing w:line="257" w:lineRule="auto"/>
        <w:ind w:left="567" w:right="531"/>
        <w:rPr>
          <w:rFonts w:ascii="Arial" w:eastAsia="Calibri" w:hAnsi="Arial" w:cs="Arial"/>
          <w:sz w:val="22"/>
          <w:szCs w:val="22"/>
        </w:rPr>
      </w:pPr>
    </w:p>
    <w:p w14:paraId="71F7F29B" w14:textId="77777777" w:rsidR="005B1B47" w:rsidRDefault="005B1B47" w:rsidP="00937099">
      <w:pPr>
        <w:spacing w:line="257" w:lineRule="auto"/>
        <w:ind w:left="567" w:right="531"/>
        <w:rPr>
          <w:rFonts w:ascii="Arial" w:eastAsia="Calibri" w:hAnsi="Arial" w:cs="Arial"/>
          <w:sz w:val="22"/>
          <w:szCs w:val="22"/>
        </w:rPr>
      </w:pPr>
    </w:p>
    <w:p w14:paraId="6C2EAA83" w14:textId="77777777" w:rsidR="005B1B47" w:rsidRDefault="005B1B47" w:rsidP="00937099">
      <w:pPr>
        <w:spacing w:line="257" w:lineRule="auto"/>
        <w:ind w:left="567" w:right="531"/>
        <w:rPr>
          <w:rFonts w:ascii="Arial" w:eastAsia="Calibri" w:hAnsi="Arial" w:cs="Arial"/>
          <w:sz w:val="22"/>
          <w:szCs w:val="22"/>
        </w:rPr>
      </w:pPr>
    </w:p>
    <w:p w14:paraId="048D7D0D" w14:textId="77777777" w:rsidR="005B1B47" w:rsidRDefault="005B1B47" w:rsidP="00937099">
      <w:pPr>
        <w:spacing w:line="257" w:lineRule="auto"/>
        <w:ind w:left="567" w:right="531"/>
        <w:rPr>
          <w:rFonts w:ascii="Arial" w:eastAsia="Calibri" w:hAnsi="Arial" w:cs="Arial"/>
          <w:sz w:val="22"/>
          <w:szCs w:val="22"/>
        </w:rPr>
      </w:pPr>
    </w:p>
    <w:p w14:paraId="67458AE1" w14:textId="77777777" w:rsidR="005B1B47" w:rsidRDefault="005B1B47" w:rsidP="00937099">
      <w:pPr>
        <w:spacing w:line="257" w:lineRule="auto"/>
        <w:ind w:left="567" w:right="531"/>
        <w:rPr>
          <w:rFonts w:ascii="Arial" w:eastAsia="Calibri" w:hAnsi="Arial" w:cs="Arial"/>
          <w:sz w:val="22"/>
          <w:szCs w:val="22"/>
        </w:rPr>
      </w:pPr>
    </w:p>
    <w:p w14:paraId="49454CF6" w14:textId="77777777" w:rsidR="005B1B47" w:rsidRDefault="005B1B47" w:rsidP="00937099">
      <w:pPr>
        <w:spacing w:line="257" w:lineRule="auto"/>
        <w:ind w:left="567" w:right="531"/>
        <w:rPr>
          <w:rFonts w:ascii="Arial" w:eastAsia="Calibri" w:hAnsi="Arial" w:cs="Arial"/>
          <w:sz w:val="22"/>
          <w:szCs w:val="22"/>
        </w:rPr>
      </w:pPr>
    </w:p>
    <w:p w14:paraId="40D5F54F" w14:textId="77777777" w:rsidR="005B1B47" w:rsidRDefault="005B1B47" w:rsidP="00937099">
      <w:pPr>
        <w:spacing w:line="257" w:lineRule="auto"/>
        <w:ind w:left="567" w:right="531"/>
        <w:rPr>
          <w:rFonts w:ascii="Arial" w:eastAsia="Calibri" w:hAnsi="Arial" w:cs="Arial"/>
          <w:sz w:val="22"/>
          <w:szCs w:val="22"/>
        </w:rPr>
      </w:pPr>
    </w:p>
    <w:p w14:paraId="42E1C8CC" w14:textId="77777777" w:rsidR="005B1B47" w:rsidRDefault="005B1B47" w:rsidP="00937099">
      <w:pPr>
        <w:spacing w:line="257" w:lineRule="auto"/>
        <w:ind w:left="567" w:right="531"/>
        <w:rPr>
          <w:rFonts w:ascii="Arial" w:eastAsia="Calibri" w:hAnsi="Arial" w:cs="Arial"/>
          <w:sz w:val="22"/>
          <w:szCs w:val="22"/>
        </w:rPr>
      </w:pPr>
    </w:p>
    <w:p w14:paraId="54C4C59C" w14:textId="77777777" w:rsidR="005B1B47" w:rsidRDefault="005B1B47" w:rsidP="00937099">
      <w:pPr>
        <w:spacing w:line="257" w:lineRule="auto"/>
        <w:ind w:left="567" w:right="531"/>
        <w:rPr>
          <w:rFonts w:ascii="Arial" w:eastAsia="Calibri" w:hAnsi="Arial" w:cs="Arial"/>
          <w:sz w:val="22"/>
          <w:szCs w:val="22"/>
        </w:rPr>
      </w:pPr>
    </w:p>
    <w:p w14:paraId="259340C0" w14:textId="77777777" w:rsidR="005B1B47" w:rsidRDefault="005B1B47" w:rsidP="00937099">
      <w:pPr>
        <w:spacing w:line="257" w:lineRule="auto"/>
        <w:ind w:left="567" w:right="531"/>
        <w:rPr>
          <w:rFonts w:ascii="Arial" w:eastAsia="Calibri" w:hAnsi="Arial" w:cs="Arial"/>
          <w:sz w:val="22"/>
          <w:szCs w:val="22"/>
        </w:rPr>
      </w:pPr>
    </w:p>
    <w:p w14:paraId="18167674" w14:textId="77777777" w:rsidR="005B1B47" w:rsidRDefault="005B1B47" w:rsidP="00937099">
      <w:pPr>
        <w:spacing w:line="257" w:lineRule="auto"/>
        <w:ind w:left="567" w:right="531"/>
        <w:rPr>
          <w:rFonts w:ascii="Arial" w:eastAsia="Calibri" w:hAnsi="Arial" w:cs="Arial"/>
          <w:sz w:val="22"/>
          <w:szCs w:val="22"/>
        </w:rPr>
      </w:pPr>
    </w:p>
    <w:p w14:paraId="74724BC2" w14:textId="77777777" w:rsidR="005B1B47" w:rsidRDefault="005B1B47" w:rsidP="00937099">
      <w:pPr>
        <w:spacing w:line="257" w:lineRule="auto"/>
        <w:ind w:left="567" w:right="531"/>
        <w:rPr>
          <w:rFonts w:ascii="Arial" w:eastAsia="Calibri" w:hAnsi="Arial" w:cs="Arial"/>
          <w:sz w:val="22"/>
          <w:szCs w:val="22"/>
        </w:rPr>
      </w:pPr>
    </w:p>
    <w:p w14:paraId="7A93A4D6" w14:textId="77777777" w:rsidR="005B1B47" w:rsidRDefault="005B1B47" w:rsidP="00937099">
      <w:pPr>
        <w:spacing w:line="257" w:lineRule="auto"/>
        <w:ind w:left="567" w:right="531"/>
        <w:rPr>
          <w:rFonts w:ascii="Arial" w:eastAsia="Calibri" w:hAnsi="Arial" w:cs="Arial"/>
          <w:sz w:val="22"/>
          <w:szCs w:val="22"/>
        </w:rPr>
      </w:pPr>
    </w:p>
    <w:p w14:paraId="443E7049" w14:textId="77777777" w:rsidR="005B1B47" w:rsidRDefault="005B1B47" w:rsidP="00937099">
      <w:pPr>
        <w:spacing w:line="257" w:lineRule="auto"/>
        <w:ind w:left="567" w:right="531"/>
        <w:rPr>
          <w:rFonts w:ascii="Arial" w:eastAsia="Calibri" w:hAnsi="Arial" w:cs="Arial"/>
          <w:sz w:val="22"/>
          <w:szCs w:val="22"/>
        </w:rPr>
      </w:pPr>
    </w:p>
    <w:p w14:paraId="38B30A1F" w14:textId="77777777" w:rsidR="005B1B47" w:rsidRDefault="005B1B47" w:rsidP="00937099">
      <w:pPr>
        <w:spacing w:line="257" w:lineRule="auto"/>
        <w:ind w:left="567" w:right="531"/>
        <w:rPr>
          <w:rFonts w:ascii="Arial" w:eastAsia="Calibri" w:hAnsi="Arial" w:cs="Arial"/>
          <w:sz w:val="22"/>
          <w:szCs w:val="22"/>
        </w:rPr>
      </w:pPr>
    </w:p>
    <w:p w14:paraId="2F74B410" w14:textId="77777777" w:rsidR="005B1B47" w:rsidRDefault="005B1B47" w:rsidP="00937099">
      <w:pPr>
        <w:spacing w:line="257" w:lineRule="auto"/>
        <w:ind w:left="567" w:right="531"/>
        <w:rPr>
          <w:rFonts w:ascii="Arial" w:eastAsia="Calibri" w:hAnsi="Arial" w:cs="Arial"/>
          <w:sz w:val="22"/>
          <w:szCs w:val="22"/>
        </w:rPr>
      </w:pPr>
    </w:p>
    <w:p w14:paraId="67CECF06" w14:textId="77777777" w:rsidR="005B1B47" w:rsidRDefault="005B1B47" w:rsidP="00937099">
      <w:pPr>
        <w:spacing w:line="257" w:lineRule="auto"/>
        <w:ind w:left="567" w:right="531"/>
        <w:rPr>
          <w:rFonts w:ascii="Arial" w:eastAsia="Calibri" w:hAnsi="Arial" w:cs="Arial"/>
          <w:sz w:val="22"/>
          <w:szCs w:val="22"/>
        </w:rPr>
      </w:pPr>
    </w:p>
    <w:p w14:paraId="1C832430" w14:textId="77777777" w:rsidR="005B1B47" w:rsidRDefault="005B1B47" w:rsidP="00937099">
      <w:pPr>
        <w:spacing w:line="257" w:lineRule="auto"/>
        <w:ind w:left="567" w:right="531"/>
        <w:rPr>
          <w:rFonts w:ascii="Arial" w:eastAsia="Calibri" w:hAnsi="Arial" w:cs="Arial"/>
          <w:sz w:val="22"/>
          <w:szCs w:val="22"/>
        </w:rPr>
      </w:pPr>
    </w:p>
    <w:p w14:paraId="37CC8D82" w14:textId="77777777" w:rsidR="00100A2B" w:rsidRDefault="00100A2B" w:rsidP="000B0D7E">
      <w:pPr>
        <w:spacing w:line="257" w:lineRule="auto"/>
        <w:ind w:right="531"/>
        <w:rPr>
          <w:rFonts w:ascii="Arial" w:eastAsia="Calibri" w:hAnsi="Arial" w:cs="Arial"/>
          <w:b/>
          <w:bCs/>
          <w:sz w:val="22"/>
          <w:szCs w:val="22"/>
        </w:rPr>
      </w:pPr>
    </w:p>
    <w:p w14:paraId="4A5945C0" w14:textId="77777777" w:rsidR="00100A2B" w:rsidRDefault="00100A2B" w:rsidP="000B0D7E">
      <w:pPr>
        <w:spacing w:line="257" w:lineRule="auto"/>
        <w:ind w:right="531"/>
        <w:rPr>
          <w:rFonts w:ascii="Arial" w:eastAsia="Calibri" w:hAnsi="Arial" w:cs="Arial"/>
          <w:b/>
          <w:bCs/>
          <w:sz w:val="22"/>
          <w:szCs w:val="22"/>
        </w:rPr>
      </w:pPr>
    </w:p>
    <w:p w14:paraId="3F1DE103" w14:textId="77777777" w:rsidR="0055296E" w:rsidRDefault="0055296E" w:rsidP="000B0D7E">
      <w:pPr>
        <w:spacing w:line="257" w:lineRule="auto"/>
        <w:ind w:right="531"/>
        <w:rPr>
          <w:rFonts w:ascii="Arial" w:eastAsia="Calibri" w:hAnsi="Arial" w:cs="Arial"/>
          <w:b/>
          <w:bCs/>
          <w:sz w:val="22"/>
          <w:szCs w:val="22"/>
        </w:rPr>
      </w:pPr>
    </w:p>
    <w:p w14:paraId="669D4D16" w14:textId="77777777" w:rsidR="0055296E" w:rsidRDefault="0055296E" w:rsidP="000B0D7E">
      <w:pPr>
        <w:spacing w:line="257" w:lineRule="auto"/>
        <w:ind w:right="531"/>
        <w:rPr>
          <w:rFonts w:ascii="Arial" w:eastAsia="Calibri" w:hAnsi="Arial" w:cs="Arial"/>
          <w:b/>
          <w:bCs/>
          <w:sz w:val="22"/>
          <w:szCs w:val="22"/>
        </w:rPr>
      </w:pPr>
    </w:p>
    <w:p w14:paraId="7DD6CC8B" w14:textId="77777777" w:rsidR="0055296E" w:rsidRDefault="0055296E" w:rsidP="000B0D7E">
      <w:pPr>
        <w:spacing w:line="257" w:lineRule="auto"/>
        <w:ind w:right="531"/>
        <w:rPr>
          <w:rFonts w:ascii="Arial" w:eastAsia="Calibri" w:hAnsi="Arial" w:cs="Arial"/>
          <w:b/>
          <w:bCs/>
          <w:sz w:val="22"/>
          <w:szCs w:val="22"/>
        </w:rPr>
      </w:pPr>
    </w:p>
    <w:p w14:paraId="13E0C11F" w14:textId="77777777" w:rsidR="0055296E" w:rsidRDefault="0055296E" w:rsidP="000B0D7E">
      <w:pPr>
        <w:spacing w:line="257" w:lineRule="auto"/>
        <w:ind w:right="531"/>
        <w:rPr>
          <w:rFonts w:ascii="Arial" w:eastAsia="Calibri" w:hAnsi="Arial" w:cs="Arial"/>
          <w:b/>
          <w:bCs/>
          <w:sz w:val="22"/>
          <w:szCs w:val="22"/>
        </w:rPr>
      </w:pPr>
    </w:p>
    <w:p w14:paraId="0B91CFD0" w14:textId="77777777" w:rsidR="0055296E" w:rsidRDefault="0055296E" w:rsidP="000B0D7E">
      <w:pPr>
        <w:spacing w:line="257" w:lineRule="auto"/>
        <w:ind w:right="531"/>
        <w:rPr>
          <w:rFonts w:ascii="Arial" w:eastAsia="Calibri" w:hAnsi="Arial" w:cs="Arial"/>
          <w:b/>
          <w:bCs/>
          <w:sz w:val="22"/>
          <w:szCs w:val="22"/>
        </w:rPr>
      </w:pPr>
    </w:p>
    <w:p w14:paraId="279DCFDF" w14:textId="77777777" w:rsidR="0055296E" w:rsidRDefault="0055296E" w:rsidP="000B0D7E">
      <w:pPr>
        <w:spacing w:line="257" w:lineRule="auto"/>
        <w:ind w:right="531"/>
        <w:rPr>
          <w:rFonts w:ascii="Arial" w:eastAsia="Calibri" w:hAnsi="Arial" w:cs="Arial"/>
          <w:b/>
          <w:bCs/>
          <w:sz w:val="22"/>
          <w:szCs w:val="22"/>
        </w:rPr>
      </w:pPr>
    </w:p>
    <w:p w14:paraId="6176756D" w14:textId="77777777" w:rsidR="0055296E" w:rsidRDefault="0055296E" w:rsidP="000B0D7E">
      <w:pPr>
        <w:spacing w:line="257" w:lineRule="auto"/>
        <w:ind w:right="531"/>
        <w:rPr>
          <w:rFonts w:ascii="Arial" w:eastAsia="Calibri" w:hAnsi="Arial" w:cs="Arial"/>
          <w:b/>
          <w:bCs/>
          <w:sz w:val="22"/>
          <w:szCs w:val="22"/>
        </w:rPr>
      </w:pPr>
    </w:p>
    <w:p w14:paraId="6833063D" w14:textId="6C3C542F" w:rsidR="00937099" w:rsidRPr="00693B87" w:rsidRDefault="00937099" w:rsidP="000B0D7E">
      <w:pPr>
        <w:spacing w:line="257" w:lineRule="auto"/>
        <w:ind w:right="531"/>
        <w:rPr>
          <w:rFonts w:ascii="Arial" w:hAnsi="Arial" w:cs="Arial"/>
          <w:sz w:val="22"/>
          <w:szCs w:val="22"/>
        </w:rPr>
      </w:pPr>
      <w:r w:rsidRPr="00693B87">
        <w:rPr>
          <w:rFonts w:ascii="Arial" w:eastAsia="Calibri" w:hAnsi="Arial" w:cs="Arial"/>
          <w:b/>
          <w:bCs/>
          <w:sz w:val="22"/>
          <w:szCs w:val="22"/>
        </w:rPr>
        <w:lastRenderedPageBreak/>
        <w:t xml:space="preserve">Essay five: </w:t>
      </w:r>
    </w:p>
    <w:p w14:paraId="08834973" w14:textId="77777777" w:rsidR="00937099" w:rsidRPr="00FE68CC" w:rsidRDefault="00937099" w:rsidP="00937099">
      <w:pPr>
        <w:spacing w:line="257" w:lineRule="auto"/>
        <w:ind w:left="567" w:right="531"/>
        <w:rPr>
          <w:rFonts w:ascii="Arial" w:eastAsia="Calibri" w:hAnsi="Arial" w:cs="Arial"/>
          <w:sz w:val="22"/>
          <w:szCs w:val="22"/>
        </w:rPr>
      </w:pPr>
      <w:r>
        <w:rPr>
          <w:rFonts w:ascii="Arial" w:eastAsia="Calibri" w:hAnsi="Arial" w:cs="Arial"/>
          <w:sz w:val="22"/>
          <w:szCs w:val="22"/>
        </w:rPr>
        <w:t>How effective is</w:t>
      </w:r>
      <w:r w:rsidRPr="00FE68CC">
        <w:rPr>
          <w:rFonts w:ascii="Arial" w:eastAsia="Calibri" w:hAnsi="Arial" w:cs="Arial"/>
          <w:sz w:val="22"/>
          <w:szCs w:val="22"/>
        </w:rPr>
        <w:t xml:space="preserve"> early intervention an effective means of preventing young people from </w:t>
      </w:r>
      <w:r>
        <w:rPr>
          <w:rFonts w:ascii="Arial" w:eastAsia="Calibri" w:hAnsi="Arial" w:cs="Arial"/>
          <w:sz w:val="22"/>
          <w:szCs w:val="22"/>
        </w:rPr>
        <w:t>offending or re-offending?</w:t>
      </w:r>
    </w:p>
    <w:p w14:paraId="2FA57AD9" w14:textId="77777777" w:rsidR="00937099" w:rsidRPr="00C7159A" w:rsidRDefault="00937099" w:rsidP="00937099">
      <w:pPr>
        <w:spacing w:line="257" w:lineRule="auto"/>
        <w:ind w:left="567" w:right="531"/>
        <w:rPr>
          <w:rFonts w:ascii="Arial" w:eastAsia="Calibri" w:hAnsi="Arial" w:cs="Arial"/>
          <w:sz w:val="22"/>
          <w:szCs w:val="22"/>
        </w:rPr>
      </w:pPr>
      <w:r w:rsidRPr="00C7159A">
        <w:rPr>
          <w:rFonts w:ascii="Arial" w:eastAsia="Calibri" w:hAnsi="Arial" w:cs="Arial"/>
          <w:sz w:val="22"/>
          <w:szCs w:val="22"/>
        </w:rPr>
        <w:t xml:space="preserve">Your answer </w:t>
      </w:r>
      <w:r>
        <w:rPr>
          <w:rFonts w:ascii="Arial" w:eastAsia="Calibri" w:hAnsi="Arial" w:cs="Arial"/>
          <w:sz w:val="22"/>
          <w:szCs w:val="22"/>
        </w:rPr>
        <w:t>must</w:t>
      </w:r>
      <w:r w:rsidRPr="00C7159A">
        <w:rPr>
          <w:rFonts w:ascii="Arial" w:eastAsia="Calibri" w:hAnsi="Arial" w:cs="Arial"/>
          <w:sz w:val="22"/>
          <w:szCs w:val="22"/>
        </w:rPr>
        <w:t xml:space="preserve"> be based on academic research, but you may </w:t>
      </w:r>
      <w:proofErr w:type="gramStart"/>
      <w:r w:rsidRPr="00C7159A">
        <w:rPr>
          <w:rFonts w:ascii="Arial" w:eastAsia="Calibri" w:hAnsi="Arial" w:cs="Arial"/>
          <w:sz w:val="22"/>
          <w:szCs w:val="22"/>
        </w:rPr>
        <w:t>make reference</w:t>
      </w:r>
      <w:proofErr w:type="gramEnd"/>
      <w:r w:rsidRPr="00C7159A">
        <w:rPr>
          <w:rFonts w:ascii="Arial" w:eastAsia="Calibri" w:hAnsi="Arial" w:cs="Arial"/>
          <w:sz w:val="22"/>
          <w:szCs w:val="22"/>
        </w:rPr>
        <w:t xml:space="preserve"> to relevant case studies.</w:t>
      </w:r>
    </w:p>
    <w:p w14:paraId="7A66A7E7" w14:textId="77777777" w:rsidR="00937099" w:rsidRDefault="00937099" w:rsidP="00937099">
      <w:pPr>
        <w:spacing w:line="257" w:lineRule="auto"/>
        <w:ind w:left="567" w:right="531"/>
        <w:rPr>
          <w:rFonts w:ascii="Arial" w:eastAsia="Calibri" w:hAnsi="Arial" w:cs="Arial"/>
          <w:sz w:val="22"/>
          <w:szCs w:val="22"/>
        </w:rPr>
      </w:pPr>
      <w:r w:rsidRPr="00693B87">
        <w:rPr>
          <w:rFonts w:ascii="Arial" w:eastAsia="Calibri" w:hAnsi="Arial" w:cs="Arial"/>
          <w:b/>
          <w:bCs/>
          <w:sz w:val="22"/>
          <w:szCs w:val="22"/>
        </w:rPr>
        <w:t xml:space="preserve">Word limit: </w:t>
      </w:r>
      <w:r w:rsidRPr="00693B87">
        <w:rPr>
          <w:rFonts w:ascii="Arial" w:eastAsia="Calibri" w:hAnsi="Arial" w:cs="Arial"/>
          <w:sz w:val="22"/>
          <w:szCs w:val="22"/>
        </w:rPr>
        <w:t xml:space="preserve">1000 words. </w:t>
      </w:r>
    </w:p>
    <w:p w14:paraId="51356922" w14:textId="77777777" w:rsidR="00937099" w:rsidRPr="00937099" w:rsidRDefault="00937099" w:rsidP="00937099">
      <w:pPr>
        <w:spacing w:line="257" w:lineRule="auto"/>
        <w:ind w:right="531"/>
        <w:rPr>
          <w:rFonts w:ascii="Arial" w:eastAsia="Calibri" w:hAnsi="Arial" w:cs="Arial"/>
          <w:sz w:val="22"/>
          <w:szCs w:val="22"/>
        </w:rPr>
      </w:pPr>
    </w:p>
    <w:p w14:paraId="600F1912" w14:textId="0EAB24C1" w:rsidR="009E6C11" w:rsidRDefault="006C576D">
      <w:pPr>
        <w:rPr>
          <w:rFonts w:ascii="Arial" w:hAnsi="Arial" w:cs="Arial"/>
          <w:sz w:val="22"/>
          <w:szCs w:val="22"/>
        </w:rPr>
      </w:pPr>
      <w:r>
        <w:rPr>
          <w:rFonts w:ascii="Arial" w:hAnsi="Arial" w:cs="Arial"/>
          <w:sz w:val="22"/>
          <w:szCs w:val="22"/>
        </w:rPr>
        <w:t xml:space="preserve">In this essay I am going to evaluate </w:t>
      </w:r>
      <w:r w:rsidR="00DD3F63">
        <w:rPr>
          <w:rFonts w:ascii="Arial" w:hAnsi="Arial" w:cs="Arial"/>
          <w:sz w:val="22"/>
          <w:szCs w:val="22"/>
        </w:rPr>
        <w:t>the effectiveness of early interventions</w:t>
      </w:r>
      <w:r w:rsidR="00042201">
        <w:rPr>
          <w:rFonts w:ascii="Arial" w:hAnsi="Arial" w:cs="Arial"/>
          <w:sz w:val="22"/>
          <w:szCs w:val="22"/>
        </w:rPr>
        <w:t xml:space="preserve"> in their pursuit to</w:t>
      </w:r>
      <w:r>
        <w:rPr>
          <w:rFonts w:ascii="Arial" w:hAnsi="Arial" w:cs="Arial"/>
          <w:sz w:val="22"/>
          <w:szCs w:val="22"/>
        </w:rPr>
        <w:t xml:space="preserve"> preven</w:t>
      </w:r>
      <w:r w:rsidR="00042201">
        <w:rPr>
          <w:rFonts w:ascii="Arial" w:hAnsi="Arial" w:cs="Arial"/>
          <w:sz w:val="22"/>
          <w:szCs w:val="22"/>
        </w:rPr>
        <w:t>t</w:t>
      </w:r>
      <w:r>
        <w:rPr>
          <w:rFonts w:ascii="Arial" w:hAnsi="Arial" w:cs="Arial"/>
          <w:sz w:val="22"/>
          <w:szCs w:val="22"/>
        </w:rPr>
        <w:t xml:space="preserve"> young persons from offending and re</w:t>
      </w:r>
      <w:r w:rsidR="00B45081">
        <w:rPr>
          <w:rFonts w:ascii="Arial" w:hAnsi="Arial" w:cs="Arial"/>
          <w:sz w:val="22"/>
          <w:szCs w:val="22"/>
        </w:rPr>
        <w:t>-</w:t>
      </w:r>
      <w:r>
        <w:rPr>
          <w:rFonts w:ascii="Arial" w:hAnsi="Arial" w:cs="Arial"/>
          <w:sz w:val="22"/>
          <w:szCs w:val="22"/>
        </w:rPr>
        <w:t>offending.</w:t>
      </w:r>
      <w:r w:rsidR="00B076BC">
        <w:rPr>
          <w:rFonts w:ascii="Arial" w:hAnsi="Arial" w:cs="Arial"/>
          <w:sz w:val="22"/>
          <w:szCs w:val="22"/>
        </w:rPr>
        <w:t xml:space="preserve"> The youth justice system in England and Wales </w:t>
      </w:r>
      <w:r w:rsidR="00CE0166">
        <w:rPr>
          <w:rFonts w:ascii="Arial" w:hAnsi="Arial" w:cs="Arial"/>
          <w:sz w:val="22"/>
          <w:szCs w:val="22"/>
        </w:rPr>
        <w:t>manages children from the age of ten</w:t>
      </w:r>
      <w:r w:rsidR="00B45081">
        <w:rPr>
          <w:rFonts w:ascii="Arial" w:hAnsi="Arial" w:cs="Arial"/>
          <w:sz w:val="22"/>
          <w:szCs w:val="22"/>
        </w:rPr>
        <w:t>,</w:t>
      </w:r>
      <w:r w:rsidR="00CE0166">
        <w:rPr>
          <w:rFonts w:ascii="Arial" w:hAnsi="Arial" w:cs="Arial"/>
          <w:sz w:val="22"/>
          <w:szCs w:val="22"/>
        </w:rPr>
        <w:t xml:space="preserve"> who have </w:t>
      </w:r>
      <w:r w:rsidR="00E9014D">
        <w:rPr>
          <w:rFonts w:ascii="Arial" w:hAnsi="Arial" w:cs="Arial"/>
          <w:sz w:val="22"/>
          <w:szCs w:val="22"/>
        </w:rPr>
        <w:t>committed a crime</w:t>
      </w:r>
      <w:r w:rsidR="00E07395">
        <w:rPr>
          <w:rFonts w:ascii="Arial" w:hAnsi="Arial" w:cs="Arial"/>
          <w:sz w:val="22"/>
          <w:szCs w:val="22"/>
        </w:rPr>
        <w:t xml:space="preserve"> </w:t>
      </w:r>
      <w:r w:rsidR="00E9014D">
        <w:rPr>
          <w:rFonts w:ascii="Arial" w:hAnsi="Arial" w:cs="Arial"/>
          <w:sz w:val="22"/>
          <w:szCs w:val="22"/>
        </w:rPr>
        <w:t>or have been accused of</w:t>
      </w:r>
      <w:r w:rsidR="00B20379">
        <w:rPr>
          <w:rFonts w:ascii="Arial" w:hAnsi="Arial" w:cs="Arial"/>
          <w:sz w:val="22"/>
          <w:szCs w:val="22"/>
        </w:rPr>
        <w:t xml:space="preserve">. The aim is to stop reoffending and prevent offending </w:t>
      </w:r>
      <w:r w:rsidR="007D354E">
        <w:rPr>
          <w:rFonts w:ascii="Arial" w:hAnsi="Arial" w:cs="Arial"/>
          <w:sz w:val="22"/>
          <w:szCs w:val="22"/>
        </w:rPr>
        <w:t>(Youth Justice Board, 2024)</w:t>
      </w:r>
      <w:r w:rsidR="00982DE4">
        <w:rPr>
          <w:rFonts w:ascii="Arial" w:hAnsi="Arial" w:cs="Arial"/>
          <w:sz w:val="22"/>
          <w:szCs w:val="22"/>
        </w:rPr>
        <w:t xml:space="preserve">. </w:t>
      </w:r>
      <w:r w:rsidR="009403CE">
        <w:rPr>
          <w:rFonts w:ascii="Arial" w:hAnsi="Arial" w:cs="Arial"/>
          <w:sz w:val="22"/>
          <w:szCs w:val="22"/>
        </w:rPr>
        <w:t xml:space="preserve">With early interventions, they have the potential to provide effective support resources for children who are deemed at risk of poor outcomes </w:t>
      </w:r>
      <w:r w:rsidR="00436910">
        <w:rPr>
          <w:rFonts w:ascii="Arial" w:hAnsi="Arial" w:cs="Arial"/>
          <w:sz w:val="22"/>
          <w:szCs w:val="22"/>
        </w:rPr>
        <w:t xml:space="preserve">(Early Intervention </w:t>
      </w:r>
      <w:r w:rsidR="00C338E6">
        <w:rPr>
          <w:rFonts w:ascii="Arial" w:hAnsi="Arial" w:cs="Arial"/>
          <w:sz w:val="22"/>
          <w:szCs w:val="22"/>
        </w:rPr>
        <w:t>Foundation</w:t>
      </w:r>
      <w:r w:rsidR="00436910">
        <w:rPr>
          <w:rFonts w:ascii="Arial" w:hAnsi="Arial" w:cs="Arial"/>
          <w:sz w:val="22"/>
          <w:szCs w:val="22"/>
        </w:rPr>
        <w:t>, 202</w:t>
      </w:r>
      <w:r w:rsidR="00A85781">
        <w:rPr>
          <w:rFonts w:ascii="Arial" w:hAnsi="Arial" w:cs="Arial"/>
          <w:sz w:val="22"/>
          <w:szCs w:val="22"/>
        </w:rPr>
        <w:t>5</w:t>
      </w:r>
      <w:r w:rsidR="009403CE">
        <w:rPr>
          <w:rFonts w:ascii="Arial" w:hAnsi="Arial" w:cs="Arial"/>
          <w:sz w:val="22"/>
          <w:szCs w:val="22"/>
        </w:rPr>
        <w:t>)</w:t>
      </w:r>
      <w:r w:rsidR="00580C49">
        <w:rPr>
          <w:rFonts w:ascii="Arial" w:hAnsi="Arial" w:cs="Arial"/>
          <w:sz w:val="22"/>
          <w:szCs w:val="22"/>
        </w:rPr>
        <w:t xml:space="preserve"> to prevent them from succumbing to this</w:t>
      </w:r>
      <w:r w:rsidR="009403CE">
        <w:rPr>
          <w:rFonts w:ascii="Arial" w:hAnsi="Arial" w:cs="Arial"/>
          <w:sz w:val="22"/>
          <w:szCs w:val="22"/>
        </w:rPr>
        <w:t xml:space="preserve">. </w:t>
      </w:r>
      <w:r w:rsidR="00840863">
        <w:rPr>
          <w:rFonts w:ascii="Arial" w:hAnsi="Arial" w:cs="Arial"/>
          <w:sz w:val="22"/>
          <w:szCs w:val="22"/>
        </w:rPr>
        <w:t xml:space="preserve">Like with most of </w:t>
      </w:r>
      <w:r w:rsidR="00022BD1">
        <w:rPr>
          <w:rFonts w:ascii="Arial" w:hAnsi="Arial" w:cs="Arial"/>
          <w:sz w:val="22"/>
          <w:szCs w:val="22"/>
        </w:rPr>
        <w:t>life’s</w:t>
      </w:r>
      <w:r w:rsidR="00840863">
        <w:rPr>
          <w:rFonts w:ascii="Arial" w:hAnsi="Arial" w:cs="Arial"/>
          <w:sz w:val="22"/>
          <w:szCs w:val="22"/>
        </w:rPr>
        <w:t xml:space="preserve"> problems, it is better to prevent </w:t>
      </w:r>
      <w:r w:rsidR="00D01124">
        <w:rPr>
          <w:rFonts w:ascii="Arial" w:hAnsi="Arial" w:cs="Arial"/>
          <w:sz w:val="22"/>
          <w:szCs w:val="22"/>
        </w:rPr>
        <w:t xml:space="preserve">the problem rather </w:t>
      </w:r>
      <w:r w:rsidR="00840863">
        <w:rPr>
          <w:rFonts w:ascii="Arial" w:hAnsi="Arial" w:cs="Arial"/>
          <w:sz w:val="22"/>
          <w:szCs w:val="22"/>
        </w:rPr>
        <w:t xml:space="preserve">than to </w:t>
      </w:r>
      <w:r w:rsidR="00BD6938">
        <w:rPr>
          <w:rFonts w:ascii="Arial" w:hAnsi="Arial" w:cs="Arial"/>
          <w:sz w:val="22"/>
          <w:szCs w:val="22"/>
        </w:rPr>
        <w:t xml:space="preserve">cure a problem, </w:t>
      </w:r>
      <w:r w:rsidR="00DD2008">
        <w:rPr>
          <w:rFonts w:ascii="Arial" w:hAnsi="Arial" w:cs="Arial"/>
          <w:sz w:val="22"/>
          <w:szCs w:val="22"/>
        </w:rPr>
        <w:t xml:space="preserve">the youth justice system </w:t>
      </w:r>
      <w:r w:rsidR="00BD34A9">
        <w:rPr>
          <w:rFonts w:ascii="Arial" w:hAnsi="Arial" w:cs="Arial"/>
          <w:sz w:val="22"/>
          <w:szCs w:val="22"/>
        </w:rPr>
        <w:t xml:space="preserve">follows suit with this method </w:t>
      </w:r>
      <w:r w:rsidR="007A1972">
        <w:rPr>
          <w:rFonts w:ascii="Arial" w:hAnsi="Arial" w:cs="Arial"/>
          <w:sz w:val="22"/>
          <w:szCs w:val="22"/>
        </w:rPr>
        <w:t>(Blyth, M., 2009</w:t>
      </w:r>
      <w:r w:rsidR="00EC2DF4">
        <w:rPr>
          <w:rFonts w:ascii="Arial" w:hAnsi="Arial" w:cs="Arial"/>
          <w:sz w:val="22"/>
          <w:szCs w:val="22"/>
        </w:rPr>
        <w:t>. p. 1</w:t>
      </w:r>
      <w:r w:rsidR="00B96128">
        <w:rPr>
          <w:rFonts w:ascii="Arial" w:hAnsi="Arial" w:cs="Arial"/>
          <w:sz w:val="22"/>
          <w:szCs w:val="22"/>
        </w:rPr>
        <w:t>)</w:t>
      </w:r>
      <w:r w:rsidR="00122E33">
        <w:rPr>
          <w:rFonts w:ascii="Arial" w:hAnsi="Arial" w:cs="Arial"/>
          <w:sz w:val="22"/>
          <w:szCs w:val="22"/>
        </w:rPr>
        <w:t xml:space="preserve">. </w:t>
      </w:r>
      <w:r w:rsidR="009E6C11">
        <w:rPr>
          <w:rFonts w:ascii="Arial" w:hAnsi="Arial" w:cs="Arial"/>
          <w:sz w:val="22"/>
          <w:szCs w:val="22"/>
        </w:rPr>
        <w:t xml:space="preserve">There are many reasons why children may start committing crimes, this could be down to the </w:t>
      </w:r>
      <w:r w:rsidR="00A90BA7">
        <w:rPr>
          <w:rFonts w:ascii="Arial" w:hAnsi="Arial" w:cs="Arial"/>
          <w:sz w:val="22"/>
          <w:szCs w:val="22"/>
        </w:rPr>
        <w:t>n</w:t>
      </w:r>
      <w:r w:rsidR="000B27DE">
        <w:rPr>
          <w:rFonts w:ascii="Arial" w:hAnsi="Arial" w:cs="Arial"/>
          <w:sz w:val="22"/>
          <w:szCs w:val="22"/>
        </w:rPr>
        <w:t>aivety</w:t>
      </w:r>
      <w:r w:rsidR="00A90BA7">
        <w:rPr>
          <w:rFonts w:ascii="Arial" w:hAnsi="Arial" w:cs="Arial"/>
          <w:sz w:val="22"/>
          <w:szCs w:val="22"/>
        </w:rPr>
        <w:t xml:space="preserve"> that comes with their age, to not </w:t>
      </w:r>
      <w:r w:rsidR="00015CC4">
        <w:rPr>
          <w:rFonts w:ascii="Arial" w:hAnsi="Arial" w:cs="Arial"/>
          <w:sz w:val="22"/>
          <w:szCs w:val="22"/>
        </w:rPr>
        <w:t xml:space="preserve">having </w:t>
      </w:r>
      <w:r w:rsidR="008F197B">
        <w:rPr>
          <w:rFonts w:ascii="Arial" w:hAnsi="Arial" w:cs="Arial"/>
          <w:sz w:val="22"/>
          <w:szCs w:val="22"/>
        </w:rPr>
        <w:t xml:space="preserve">a stable home life or from peer pressure. </w:t>
      </w:r>
    </w:p>
    <w:p w14:paraId="014BE5F9" w14:textId="77777777" w:rsidR="009E6C11" w:rsidRDefault="009E6C11">
      <w:pPr>
        <w:rPr>
          <w:rFonts w:ascii="Arial" w:hAnsi="Arial" w:cs="Arial"/>
          <w:sz w:val="22"/>
          <w:szCs w:val="22"/>
        </w:rPr>
      </w:pPr>
    </w:p>
    <w:p w14:paraId="2FB72ADF" w14:textId="2B41062E" w:rsidR="00C75946" w:rsidRDefault="00344BCC">
      <w:pPr>
        <w:rPr>
          <w:rFonts w:ascii="Arial" w:hAnsi="Arial" w:cs="Arial"/>
          <w:sz w:val="22"/>
          <w:szCs w:val="22"/>
        </w:rPr>
      </w:pPr>
      <w:r>
        <w:rPr>
          <w:rFonts w:ascii="Arial" w:hAnsi="Arial" w:cs="Arial"/>
          <w:sz w:val="22"/>
          <w:szCs w:val="22"/>
        </w:rPr>
        <w:t>One early intervention which is used</w:t>
      </w:r>
      <w:r w:rsidR="00145445">
        <w:rPr>
          <w:rFonts w:ascii="Arial" w:hAnsi="Arial" w:cs="Arial"/>
          <w:sz w:val="22"/>
          <w:szCs w:val="22"/>
        </w:rPr>
        <w:t xml:space="preserve"> to prevent re</w:t>
      </w:r>
      <w:r w:rsidR="002D0A2C">
        <w:rPr>
          <w:rFonts w:ascii="Arial" w:hAnsi="Arial" w:cs="Arial"/>
          <w:sz w:val="22"/>
          <w:szCs w:val="22"/>
        </w:rPr>
        <w:t>-</w:t>
      </w:r>
      <w:r w:rsidR="00145445">
        <w:rPr>
          <w:rFonts w:ascii="Arial" w:hAnsi="Arial" w:cs="Arial"/>
          <w:sz w:val="22"/>
          <w:szCs w:val="22"/>
        </w:rPr>
        <w:t xml:space="preserve">offending and offending is </w:t>
      </w:r>
      <w:r w:rsidR="00092F7B">
        <w:rPr>
          <w:rFonts w:ascii="Arial" w:hAnsi="Arial" w:cs="Arial"/>
          <w:sz w:val="22"/>
          <w:szCs w:val="22"/>
        </w:rPr>
        <w:t>P</w:t>
      </w:r>
      <w:r w:rsidR="00145445">
        <w:rPr>
          <w:rFonts w:ascii="Arial" w:hAnsi="Arial" w:cs="Arial"/>
          <w:sz w:val="22"/>
          <w:szCs w:val="22"/>
        </w:rPr>
        <w:t xml:space="preserve">eer </w:t>
      </w:r>
      <w:r w:rsidR="00092F7B">
        <w:rPr>
          <w:rFonts w:ascii="Arial" w:hAnsi="Arial" w:cs="Arial"/>
          <w:sz w:val="22"/>
          <w:szCs w:val="22"/>
        </w:rPr>
        <w:t>Me</w:t>
      </w:r>
      <w:r w:rsidR="00145445">
        <w:rPr>
          <w:rFonts w:ascii="Arial" w:hAnsi="Arial" w:cs="Arial"/>
          <w:sz w:val="22"/>
          <w:szCs w:val="22"/>
        </w:rPr>
        <w:t>ntoring</w:t>
      </w:r>
      <w:r w:rsidR="00852658">
        <w:rPr>
          <w:rFonts w:ascii="Arial" w:hAnsi="Arial" w:cs="Arial"/>
          <w:sz w:val="22"/>
          <w:szCs w:val="22"/>
        </w:rPr>
        <w:t xml:space="preserve">. This is when </w:t>
      </w:r>
      <w:r w:rsidR="006433A2">
        <w:rPr>
          <w:rFonts w:ascii="Arial" w:hAnsi="Arial" w:cs="Arial"/>
          <w:sz w:val="22"/>
          <w:szCs w:val="22"/>
        </w:rPr>
        <w:t>previous offenders</w:t>
      </w:r>
      <w:r w:rsidR="00A1006C">
        <w:rPr>
          <w:rFonts w:ascii="Arial" w:hAnsi="Arial" w:cs="Arial"/>
          <w:sz w:val="22"/>
          <w:szCs w:val="22"/>
        </w:rPr>
        <w:t xml:space="preserve"> </w:t>
      </w:r>
      <w:r w:rsidR="001B2B63">
        <w:rPr>
          <w:rFonts w:ascii="Arial" w:hAnsi="Arial" w:cs="Arial"/>
          <w:sz w:val="22"/>
          <w:szCs w:val="22"/>
        </w:rPr>
        <w:t>use their experience and understanding</w:t>
      </w:r>
      <w:r w:rsidR="005126F3">
        <w:rPr>
          <w:rFonts w:ascii="Arial" w:hAnsi="Arial" w:cs="Arial"/>
          <w:sz w:val="22"/>
          <w:szCs w:val="22"/>
        </w:rPr>
        <w:t xml:space="preserve"> to help divert youths from the lifestyle they are currently living.</w:t>
      </w:r>
      <w:r w:rsidR="00CE5A34">
        <w:rPr>
          <w:rFonts w:ascii="Arial" w:hAnsi="Arial" w:cs="Arial"/>
          <w:sz w:val="22"/>
          <w:szCs w:val="22"/>
        </w:rPr>
        <w:t xml:space="preserve"> </w:t>
      </w:r>
      <w:r w:rsidR="00F07C29">
        <w:rPr>
          <w:rFonts w:ascii="Arial" w:hAnsi="Arial" w:cs="Arial"/>
          <w:sz w:val="22"/>
          <w:szCs w:val="22"/>
        </w:rPr>
        <w:t xml:space="preserve">(Action for Children, </w:t>
      </w:r>
      <w:r w:rsidR="00813970">
        <w:rPr>
          <w:rFonts w:ascii="Arial" w:hAnsi="Arial" w:cs="Arial"/>
          <w:sz w:val="22"/>
          <w:szCs w:val="22"/>
        </w:rPr>
        <w:t>2019)</w:t>
      </w:r>
      <w:r w:rsidR="00CE5A34">
        <w:rPr>
          <w:rFonts w:ascii="Arial" w:hAnsi="Arial" w:cs="Arial"/>
          <w:sz w:val="22"/>
          <w:szCs w:val="22"/>
        </w:rPr>
        <w:t xml:space="preserve">. </w:t>
      </w:r>
      <w:r w:rsidR="00563417">
        <w:rPr>
          <w:rFonts w:ascii="Arial" w:hAnsi="Arial" w:cs="Arial"/>
          <w:sz w:val="22"/>
          <w:szCs w:val="22"/>
        </w:rPr>
        <w:t xml:space="preserve">Action for Children conducted a trail run of this </w:t>
      </w:r>
      <w:r w:rsidR="002D0A2C">
        <w:rPr>
          <w:rFonts w:ascii="Arial" w:hAnsi="Arial" w:cs="Arial"/>
          <w:sz w:val="22"/>
          <w:szCs w:val="22"/>
        </w:rPr>
        <w:t>pioneering</w:t>
      </w:r>
      <w:r w:rsidR="00563417">
        <w:rPr>
          <w:rFonts w:ascii="Arial" w:hAnsi="Arial" w:cs="Arial"/>
          <w:sz w:val="22"/>
          <w:szCs w:val="22"/>
        </w:rPr>
        <w:t xml:space="preserve"> programme in Glasgow</w:t>
      </w:r>
      <w:r w:rsidR="002D0A2C">
        <w:rPr>
          <w:rFonts w:ascii="Arial" w:hAnsi="Arial" w:cs="Arial"/>
          <w:sz w:val="22"/>
          <w:szCs w:val="22"/>
        </w:rPr>
        <w:t>,</w:t>
      </w:r>
      <w:r w:rsidR="00563417">
        <w:rPr>
          <w:rFonts w:ascii="Arial" w:hAnsi="Arial" w:cs="Arial"/>
          <w:sz w:val="22"/>
          <w:szCs w:val="22"/>
        </w:rPr>
        <w:t xml:space="preserve"> which led </w:t>
      </w:r>
      <w:r w:rsidR="002D0A2C">
        <w:rPr>
          <w:rFonts w:ascii="Arial" w:hAnsi="Arial" w:cs="Arial"/>
          <w:sz w:val="22"/>
          <w:szCs w:val="22"/>
        </w:rPr>
        <w:t xml:space="preserve">to be </w:t>
      </w:r>
      <w:r w:rsidR="00563417">
        <w:rPr>
          <w:rFonts w:ascii="Arial" w:hAnsi="Arial" w:cs="Arial"/>
          <w:sz w:val="22"/>
          <w:szCs w:val="22"/>
        </w:rPr>
        <w:t xml:space="preserve">so successful that </w:t>
      </w:r>
      <w:r w:rsidR="00670F52">
        <w:rPr>
          <w:rFonts w:ascii="Arial" w:hAnsi="Arial" w:cs="Arial"/>
          <w:sz w:val="22"/>
          <w:szCs w:val="22"/>
        </w:rPr>
        <w:t xml:space="preserve">it later was funded in other cities in the United Kingdom. </w:t>
      </w:r>
      <w:r w:rsidR="00FF66A3">
        <w:rPr>
          <w:rFonts w:ascii="Arial" w:hAnsi="Arial" w:cs="Arial"/>
          <w:sz w:val="22"/>
          <w:szCs w:val="22"/>
        </w:rPr>
        <w:t>With two thirds of the young persons which took part in this programme in Glasgow changing their behaviour</w:t>
      </w:r>
      <w:r w:rsidR="00F522C4">
        <w:rPr>
          <w:rFonts w:ascii="Arial" w:hAnsi="Arial" w:cs="Arial"/>
          <w:sz w:val="22"/>
          <w:szCs w:val="22"/>
        </w:rPr>
        <w:t>,</w:t>
      </w:r>
      <w:r w:rsidR="002F09A4">
        <w:rPr>
          <w:rFonts w:ascii="Arial" w:hAnsi="Arial" w:cs="Arial"/>
          <w:sz w:val="22"/>
          <w:szCs w:val="22"/>
        </w:rPr>
        <w:t xml:space="preserve"> there is no doubt that this</w:t>
      </w:r>
      <w:r w:rsidR="00092F7B">
        <w:rPr>
          <w:rFonts w:ascii="Arial" w:hAnsi="Arial" w:cs="Arial"/>
          <w:sz w:val="22"/>
          <w:szCs w:val="22"/>
        </w:rPr>
        <w:t xml:space="preserve"> </w:t>
      </w:r>
      <w:r w:rsidR="002F09A4">
        <w:rPr>
          <w:rFonts w:ascii="Arial" w:hAnsi="Arial" w:cs="Arial"/>
          <w:sz w:val="22"/>
          <w:szCs w:val="22"/>
        </w:rPr>
        <w:t xml:space="preserve">form of early intervention is effective. However, </w:t>
      </w:r>
      <w:r w:rsidR="00E532ED">
        <w:rPr>
          <w:rFonts w:ascii="Arial" w:hAnsi="Arial" w:cs="Arial"/>
          <w:sz w:val="22"/>
          <w:szCs w:val="22"/>
        </w:rPr>
        <w:t>th</w:t>
      </w:r>
      <w:r w:rsidR="00993D37">
        <w:rPr>
          <w:rFonts w:ascii="Arial" w:hAnsi="Arial" w:cs="Arial"/>
          <w:sz w:val="22"/>
          <w:szCs w:val="22"/>
        </w:rPr>
        <w:t xml:space="preserve">e effectiveness of Peer Mentoring relies on the funding and </w:t>
      </w:r>
      <w:r w:rsidR="002F12FF">
        <w:rPr>
          <w:rFonts w:ascii="Arial" w:hAnsi="Arial" w:cs="Arial"/>
          <w:sz w:val="22"/>
          <w:szCs w:val="22"/>
        </w:rPr>
        <w:t>reliability of its mentors</w:t>
      </w:r>
      <w:r w:rsidR="00C6370E">
        <w:rPr>
          <w:rFonts w:ascii="Arial" w:hAnsi="Arial" w:cs="Arial"/>
          <w:sz w:val="22"/>
          <w:szCs w:val="22"/>
        </w:rPr>
        <w:t xml:space="preserve">. </w:t>
      </w:r>
      <w:r w:rsidR="003D5ED3">
        <w:rPr>
          <w:rFonts w:ascii="Arial" w:hAnsi="Arial" w:cs="Arial"/>
          <w:sz w:val="22"/>
          <w:szCs w:val="22"/>
        </w:rPr>
        <w:t xml:space="preserve">Buck (2021) provides </w:t>
      </w:r>
      <w:r w:rsidR="0047480F">
        <w:rPr>
          <w:rFonts w:ascii="Arial" w:hAnsi="Arial" w:cs="Arial"/>
          <w:sz w:val="22"/>
          <w:szCs w:val="22"/>
        </w:rPr>
        <w:t xml:space="preserve">insight to valuable strengths, but also harsh truths to mentoring within </w:t>
      </w:r>
      <w:r w:rsidR="00B01DBA">
        <w:rPr>
          <w:rFonts w:ascii="Arial" w:hAnsi="Arial" w:cs="Arial"/>
          <w:sz w:val="22"/>
          <w:szCs w:val="22"/>
        </w:rPr>
        <w:t xml:space="preserve">communities. </w:t>
      </w:r>
      <w:r w:rsidR="00970297">
        <w:rPr>
          <w:rFonts w:ascii="Arial" w:hAnsi="Arial" w:cs="Arial"/>
          <w:sz w:val="22"/>
          <w:szCs w:val="22"/>
        </w:rPr>
        <w:t xml:space="preserve">Buck </w:t>
      </w:r>
      <w:r w:rsidR="00880C49">
        <w:rPr>
          <w:rFonts w:ascii="Arial" w:hAnsi="Arial" w:cs="Arial"/>
          <w:sz w:val="22"/>
          <w:szCs w:val="22"/>
        </w:rPr>
        <w:t xml:space="preserve">(2021, pp. 8-9) </w:t>
      </w:r>
      <w:r w:rsidR="00970297">
        <w:rPr>
          <w:rFonts w:ascii="Arial" w:hAnsi="Arial" w:cs="Arial"/>
          <w:sz w:val="22"/>
          <w:szCs w:val="22"/>
        </w:rPr>
        <w:t xml:space="preserve">establishes that </w:t>
      </w:r>
      <w:r w:rsidR="004C0217">
        <w:rPr>
          <w:rFonts w:ascii="Arial" w:hAnsi="Arial" w:cs="Arial"/>
          <w:sz w:val="22"/>
          <w:szCs w:val="22"/>
        </w:rPr>
        <w:t xml:space="preserve">environmental, financial, </w:t>
      </w:r>
      <w:r w:rsidR="001006A5">
        <w:rPr>
          <w:rFonts w:ascii="Arial" w:hAnsi="Arial" w:cs="Arial"/>
          <w:sz w:val="22"/>
          <w:szCs w:val="22"/>
        </w:rPr>
        <w:t xml:space="preserve">and personal/core humanistic conditions can cause negative impacts to </w:t>
      </w:r>
      <w:r w:rsidR="00635FF7">
        <w:rPr>
          <w:rFonts w:ascii="Arial" w:hAnsi="Arial" w:cs="Arial"/>
          <w:sz w:val="22"/>
          <w:szCs w:val="22"/>
        </w:rPr>
        <w:t>mentor</w:t>
      </w:r>
      <w:r w:rsidR="004C36FD">
        <w:rPr>
          <w:rFonts w:ascii="Arial" w:hAnsi="Arial" w:cs="Arial"/>
          <w:sz w:val="22"/>
          <w:szCs w:val="22"/>
        </w:rPr>
        <w:t xml:space="preserve">. </w:t>
      </w:r>
      <w:r w:rsidR="00583290">
        <w:rPr>
          <w:rFonts w:ascii="Arial" w:hAnsi="Arial" w:cs="Arial"/>
          <w:sz w:val="22"/>
          <w:szCs w:val="22"/>
        </w:rPr>
        <w:t xml:space="preserve">Many of the mentoring interventions are supported </w:t>
      </w:r>
      <w:r w:rsidR="00635FF7" w:rsidRPr="00635FF7">
        <w:rPr>
          <w:rFonts w:ascii="Arial" w:hAnsi="Arial" w:cs="Arial"/>
          <w:sz w:val="22"/>
          <w:szCs w:val="22"/>
        </w:rPr>
        <w:t>by the voluntary sector</w:t>
      </w:r>
      <w:r w:rsidR="00C75946">
        <w:rPr>
          <w:rFonts w:ascii="Arial" w:hAnsi="Arial" w:cs="Arial"/>
          <w:sz w:val="22"/>
          <w:szCs w:val="22"/>
        </w:rPr>
        <w:t xml:space="preserve">, funding is limited </w:t>
      </w:r>
      <w:r w:rsidR="00BB4D2C">
        <w:rPr>
          <w:rFonts w:ascii="Arial" w:hAnsi="Arial" w:cs="Arial"/>
          <w:sz w:val="22"/>
          <w:szCs w:val="22"/>
        </w:rPr>
        <w:t>as well</w:t>
      </w:r>
      <w:r w:rsidR="00C75946">
        <w:rPr>
          <w:rFonts w:ascii="Arial" w:hAnsi="Arial" w:cs="Arial"/>
          <w:sz w:val="22"/>
          <w:szCs w:val="22"/>
        </w:rPr>
        <w:t xml:space="preserve"> as projects </w:t>
      </w:r>
      <w:r w:rsidR="00F94AB8">
        <w:rPr>
          <w:rFonts w:ascii="Arial" w:hAnsi="Arial" w:cs="Arial"/>
          <w:sz w:val="22"/>
          <w:szCs w:val="22"/>
        </w:rPr>
        <w:t>become time consuming to become successful (</w:t>
      </w:r>
      <w:r w:rsidR="00F94AB8" w:rsidRPr="00635FF7">
        <w:rPr>
          <w:rFonts w:ascii="Arial" w:hAnsi="Arial" w:cs="Arial"/>
          <w:sz w:val="22"/>
          <w:szCs w:val="22"/>
        </w:rPr>
        <w:t>Boyce et al., 2009</w:t>
      </w:r>
      <w:r w:rsidR="00F94AB8">
        <w:rPr>
          <w:rFonts w:ascii="Arial" w:hAnsi="Arial" w:cs="Arial"/>
          <w:sz w:val="22"/>
          <w:szCs w:val="22"/>
        </w:rPr>
        <w:t>. Cited by Buck, J., 2021, p.9</w:t>
      </w:r>
      <w:r w:rsidR="00F94AB8" w:rsidRPr="00635FF7">
        <w:rPr>
          <w:rFonts w:ascii="Arial" w:hAnsi="Arial" w:cs="Arial"/>
          <w:sz w:val="22"/>
          <w:szCs w:val="22"/>
        </w:rPr>
        <w:t>)</w:t>
      </w:r>
      <w:r w:rsidR="00F94AB8">
        <w:rPr>
          <w:rFonts w:ascii="Arial" w:hAnsi="Arial" w:cs="Arial"/>
          <w:sz w:val="22"/>
          <w:szCs w:val="22"/>
        </w:rPr>
        <w:t>.</w:t>
      </w:r>
      <w:r w:rsidR="00F94AB8">
        <w:rPr>
          <w:rFonts w:ascii="Arial" w:hAnsi="Arial" w:cs="Arial"/>
          <w:sz w:val="22"/>
          <w:szCs w:val="22"/>
        </w:rPr>
        <w:t xml:space="preserve"> There can also be blurred lines between the role of the peer conducting the mentoring. Training for them may be minimal </w:t>
      </w:r>
      <w:r w:rsidR="006F4D25">
        <w:rPr>
          <w:rFonts w:ascii="Arial" w:hAnsi="Arial" w:cs="Arial"/>
          <w:sz w:val="22"/>
          <w:szCs w:val="22"/>
        </w:rPr>
        <w:t xml:space="preserve">making it difficult for them to know </w:t>
      </w:r>
      <w:r w:rsidR="00431708">
        <w:rPr>
          <w:rFonts w:ascii="Arial" w:hAnsi="Arial" w:cs="Arial"/>
          <w:sz w:val="22"/>
          <w:szCs w:val="22"/>
        </w:rPr>
        <w:t>how to treat the young persons</w:t>
      </w:r>
      <w:r w:rsidR="00464695">
        <w:rPr>
          <w:rFonts w:ascii="Arial" w:hAnsi="Arial" w:cs="Arial"/>
          <w:sz w:val="22"/>
          <w:szCs w:val="22"/>
        </w:rPr>
        <w:t>. Safeguarding is another issue that can come from inadequate training</w:t>
      </w:r>
      <w:r w:rsidR="000E50F5">
        <w:rPr>
          <w:rFonts w:ascii="Arial" w:hAnsi="Arial" w:cs="Arial"/>
          <w:sz w:val="22"/>
          <w:szCs w:val="22"/>
        </w:rPr>
        <w:t xml:space="preserve">. They may be unable to spot safeguarding concerns </w:t>
      </w:r>
      <w:r w:rsidR="006C3692">
        <w:rPr>
          <w:rFonts w:ascii="Arial" w:hAnsi="Arial" w:cs="Arial"/>
          <w:sz w:val="22"/>
          <w:szCs w:val="22"/>
        </w:rPr>
        <w:t xml:space="preserve">which can lead to the young </w:t>
      </w:r>
      <w:proofErr w:type="spellStart"/>
      <w:r w:rsidR="006C3692">
        <w:rPr>
          <w:rFonts w:ascii="Arial" w:hAnsi="Arial" w:cs="Arial"/>
          <w:sz w:val="22"/>
          <w:szCs w:val="22"/>
        </w:rPr>
        <w:t>persons</w:t>
      </w:r>
      <w:proofErr w:type="spellEnd"/>
      <w:r w:rsidR="006C3692">
        <w:rPr>
          <w:rFonts w:ascii="Arial" w:hAnsi="Arial" w:cs="Arial"/>
          <w:sz w:val="22"/>
          <w:szCs w:val="22"/>
        </w:rPr>
        <w:t xml:space="preserve"> </w:t>
      </w:r>
      <w:r w:rsidR="004E561C">
        <w:rPr>
          <w:rFonts w:ascii="Arial" w:hAnsi="Arial" w:cs="Arial"/>
          <w:sz w:val="22"/>
          <w:szCs w:val="22"/>
        </w:rPr>
        <w:t>reoffend</w:t>
      </w:r>
      <w:r w:rsidR="00896B54">
        <w:rPr>
          <w:rFonts w:ascii="Arial" w:hAnsi="Arial" w:cs="Arial"/>
          <w:sz w:val="22"/>
          <w:szCs w:val="22"/>
        </w:rPr>
        <w:t>ing.</w:t>
      </w:r>
    </w:p>
    <w:p w14:paraId="5B1DA1F5" w14:textId="77777777" w:rsidR="00C75946" w:rsidRDefault="00C75946">
      <w:pPr>
        <w:rPr>
          <w:rFonts w:ascii="Arial" w:hAnsi="Arial" w:cs="Arial"/>
          <w:sz w:val="22"/>
          <w:szCs w:val="22"/>
        </w:rPr>
      </w:pPr>
    </w:p>
    <w:p w14:paraId="24E1ADA8" w14:textId="77777777" w:rsidR="000F73AF" w:rsidRDefault="000F73AF">
      <w:pPr>
        <w:rPr>
          <w:rFonts w:ascii="Arial" w:hAnsi="Arial" w:cs="Arial"/>
          <w:sz w:val="22"/>
          <w:szCs w:val="22"/>
        </w:rPr>
      </w:pPr>
    </w:p>
    <w:p w14:paraId="300066F0" w14:textId="6FDFCDDF" w:rsidR="007E5DB0" w:rsidRDefault="009F1C41">
      <w:pPr>
        <w:rPr>
          <w:rFonts w:ascii="Arial" w:hAnsi="Arial" w:cs="Arial"/>
          <w:sz w:val="22"/>
          <w:szCs w:val="22"/>
        </w:rPr>
      </w:pPr>
      <w:r>
        <w:rPr>
          <w:rFonts w:ascii="Arial" w:hAnsi="Arial" w:cs="Arial"/>
          <w:sz w:val="22"/>
          <w:szCs w:val="22"/>
        </w:rPr>
        <w:t>The framework, Child First approach</w:t>
      </w:r>
      <w:r w:rsidR="002E2263">
        <w:rPr>
          <w:rFonts w:ascii="Arial" w:hAnsi="Arial" w:cs="Arial"/>
          <w:sz w:val="22"/>
          <w:szCs w:val="22"/>
        </w:rPr>
        <w:t xml:space="preserve">, is utilized through various professionals and organisations who are involved with the youth justice system. </w:t>
      </w:r>
      <w:r w:rsidR="00C06ACE">
        <w:rPr>
          <w:rFonts w:ascii="Arial" w:hAnsi="Arial" w:cs="Arial"/>
          <w:sz w:val="22"/>
          <w:szCs w:val="22"/>
        </w:rPr>
        <w:t xml:space="preserve">The Child First approach puts children </w:t>
      </w:r>
      <w:r w:rsidR="00CF08C2">
        <w:rPr>
          <w:rFonts w:ascii="Arial" w:hAnsi="Arial" w:cs="Arial"/>
          <w:sz w:val="22"/>
          <w:szCs w:val="22"/>
        </w:rPr>
        <w:t>in the centre of any service provision</w:t>
      </w:r>
      <w:r w:rsidR="006D5E50">
        <w:rPr>
          <w:rFonts w:ascii="Arial" w:hAnsi="Arial" w:cs="Arial"/>
          <w:sz w:val="22"/>
          <w:szCs w:val="22"/>
        </w:rPr>
        <w:t>,</w:t>
      </w:r>
      <w:r w:rsidR="00610AAF">
        <w:rPr>
          <w:rFonts w:ascii="Arial" w:hAnsi="Arial" w:cs="Arial"/>
          <w:sz w:val="22"/>
          <w:szCs w:val="22"/>
        </w:rPr>
        <w:t xml:space="preserve"> abolishing any influences of offending/reoffending, and to promote influences of positive behaviour</w:t>
      </w:r>
      <w:r w:rsidR="006D5E50" w:rsidRPr="00F160C2">
        <w:rPr>
          <w:rFonts w:ascii="Arial" w:hAnsi="Arial" w:cs="Arial"/>
          <w:b/>
          <w:bCs/>
          <w:sz w:val="22"/>
          <w:szCs w:val="22"/>
        </w:rPr>
        <w:t xml:space="preserve"> </w:t>
      </w:r>
      <w:r w:rsidR="006D5E50">
        <w:rPr>
          <w:rFonts w:ascii="Arial" w:hAnsi="Arial" w:cs="Arial"/>
          <w:sz w:val="22"/>
          <w:szCs w:val="22"/>
        </w:rPr>
        <w:t xml:space="preserve">(HM Inspectorate of Probation, 2025). </w:t>
      </w:r>
      <w:r w:rsidR="0086346E">
        <w:rPr>
          <w:rFonts w:ascii="Arial" w:hAnsi="Arial" w:cs="Arial"/>
          <w:sz w:val="22"/>
          <w:szCs w:val="22"/>
        </w:rPr>
        <w:t>By treating them as children instead of offenders can prevent them from being influenced by more experienced and prolific offenders.</w:t>
      </w:r>
      <w:r w:rsidR="00BB4D2C">
        <w:rPr>
          <w:rFonts w:ascii="Arial" w:hAnsi="Arial" w:cs="Arial"/>
          <w:sz w:val="22"/>
          <w:szCs w:val="22"/>
        </w:rPr>
        <w:t xml:space="preserve"> However, </w:t>
      </w:r>
      <w:r w:rsidR="00913AFE">
        <w:rPr>
          <w:rFonts w:ascii="Arial" w:hAnsi="Arial" w:cs="Arial"/>
          <w:sz w:val="22"/>
          <w:szCs w:val="22"/>
        </w:rPr>
        <w:t xml:space="preserve">if a child has committed a more serious </w:t>
      </w:r>
      <w:proofErr w:type="gramStart"/>
      <w:r w:rsidR="00913AFE">
        <w:rPr>
          <w:rFonts w:ascii="Arial" w:hAnsi="Arial" w:cs="Arial"/>
          <w:sz w:val="22"/>
          <w:szCs w:val="22"/>
        </w:rPr>
        <w:t>offence</w:t>
      </w:r>
      <w:proofErr w:type="gramEnd"/>
      <w:r w:rsidR="00913AFE">
        <w:rPr>
          <w:rFonts w:ascii="Arial" w:hAnsi="Arial" w:cs="Arial"/>
          <w:sz w:val="22"/>
          <w:szCs w:val="22"/>
        </w:rPr>
        <w:t xml:space="preserve"> it would be </w:t>
      </w:r>
      <w:r w:rsidR="00484C99">
        <w:rPr>
          <w:rFonts w:ascii="Arial" w:hAnsi="Arial" w:cs="Arial"/>
          <w:sz w:val="22"/>
          <w:szCs w:val="22"/>
        </w:rPr>
        <w:t>difficult to treat them as a child before the offence.</w:t>
      </w:r>
    </w:p>
    <w:p w14:paraId="4EAD7564" w14:textId="77777777" w:rsidR="007E5DB0" w:rsidRDefault="007E5DB0">
      <w:pPr>
        <w:rPr>
          <w:rFonts w:ascii="Arial" w:hAnsi="Arial" w:cs="Arial"/>
          <w:sz w:val="22"/>
          <w:szCs w:val="22"/>
        </w:rPr>
      </w:pPr>
    </w:p>
    <w:p w14:paraId="3CE9D7F1" w14:textId="1A79D357" w:rsidR="000F73AF" w:rsidRDefault="00C15E5B">
      <w:pPr>
        <w:rPr>
          <w:rFonts w:ascii="Arial" w:hAnsi="Arial" w:cs="Arial"/>
          <w:sz w:val="22"/>
          <w:szCs w:val="22"/>
        </w:rPr>
      </w:pPr>
      <w:r>
        <w:rPr>
          <w:rFonts w:ascii="Arial" w:hAnsi="Arial" w:cs="Arial"/>
          <w:sz w:val="22"/>
          <w:szCs w:val="22"/>
        </w:rPr>
        <w:t xml:space="preserve">To strive for any positive outcome, </w:t>
      </w:r>
      <w:r w:rsidR="00F44BB0">
        <w:rPr>
          <w:rFonts w:ascii="Arial" w:hAnsi="Arial" w:cs="Arial"/>
          <w:sz w:val="22"/>
          <w:szCs w:val="22"/>
        </w:rPr>
        <w:t xml:space="preserve">organisations must have the same understanding and beliefs to support our youth. </w:t>
      </w:r>
      <w:r w:rsidR="00E658B1">
        <w:rPr>
          <w:rFonts w:ascii="Arial" w:hAnsi="Arial" w:cs="Arial"/>
          <w:sz w:val="22"/>
          <w:szCs w:val="22"/>
        </w:rPr>
        <w:t>Crest Advisory</w:t>
      </w:r>
      <w:r w:rsidR="00B3429B">
        <w:rPr>
          <w:rFonts w:ascii="Arial" w:hAnsi="Arial" w:cs="Arial"/>
          <w:sz w:val="22"/>
          <w:szCs w:val="22"/>
        </w:rPr>
        <w:t xml:space="preserve"> (2025)</w:t>
      </w:r>
      <w:r w:rsidR="00E658B1">
        <w:rPr>
          <w:rFonts w:ascii="Arial" w:hAnsi="Arial" w:cs="Arial"/>
          <w:sz w:val="22"/>
          <w:szCs w:val="22"/>
        </w:rPr>
        <w:t xml:space="preserve">, a crime and justice specialist, </w:t>
      </w:r>
      <w:r w:rsidR="00B3429B">
        <w:rPr>
          <w:rFonts w:ascii="Arial" w:hAnsi="Arial" w:cs="Arial"/>
          <w:sz w:val="22"/>
          <w:szCs w:val="22"/>
        </w:rPr>
        <w:t xml:space="preserve">have published a detailed provision for applying this framework across all sectors. </w:t>
      </w:r>
      <w:r w:rsidR="00601A3D">
        <w:rPr>
          <w:rFonts w:ascii="Arial" w:hAnsi="Arial" w:cs="Arial"/>
          <w:sz w:val="22"/>
          <w:szCs w:val="22"/>
        </w:rPr>
        <w:t>They state that there ha</w:t>
      </w:r>
      <w:r w:rsidR="00EA34C0">
        <w:rPr>
          <w:rFonts w:ascii="Arial" w:hAnsi="Arial" w:cs="Arial"/>
          <w:sz w:val="22"/>
          <w:szCs w:val="22"/>
        </w:rPr>
        <w:t>ve</w:t>
      </w:r>
      <w:r w:rsidR="00601A3D">
        <w:rPr>
          <w:rFonts w:ascii="Arial" w:hAnsi="Arial" w:cs="Arial"/>
          <w:sz w:val="22"/>
          <w:szCs w:val="22"/>
        </w:rPr>
        <w:t xml:space="preserve"> been positive conversations with </w:t>
      </w:r>
      <w:r w:rsidR="00EA34C0">
        <w:rPr>
          <w:rFonts w:ascii="Arial" w:hAnsi="Arial" w:cs="Arial"/>
          <w:sz w:val="22"/>
          <w:szCs w:val="22"/>
        </w:rPr>
        <w:t xml:space="preserve">police partners and its senior leaders. </w:t>
      </w:r>
      <w:r w:rsidR="00A47E4B">
        <w:rPr>
          <w:rFonts w:ascii="Arial" w:hAnsi="Arial" w:cs="Arial"/>
          <w:sz w:val="22"/>
          <w:szCs w:val="22"/>
        </w:rPr>
        <w:t xml:space="preserve">However, </w:t>
      </w:r>
      <w:r w:rsidR="006B1871">
        <w:rPr>
          <w:rFonts w:ascii="Arial" w:hAnsi="Arial" w:cs="Arial"/>
          <w:sz w:val="22"/>
          <w:szCs w:val="22"/>
        </w:rPr>
        <w:t>not from the frontline officers</w:t>
      </w:r>
      <w:r w:rsidR="005E1DD2">
        <w:rPr>
          <w:rFonts w:ascii="Arial" w:hAnsi="Arial" w:cs="Arial"/>
          <w:sz w:val="22"/>
          <w:szCs w:val="22"/>
        </w:rPr>
        <w:t xml:space="preserve"> due to </w:t>
      </w:r>
      <w:r w:rsidR="00C65C7E">
        <w:rPr>
          <w:rFonts w:ascii="Arial" w:hAnsi="Arial" w:cs="Arial"/>
          <w:sz w:val="22"/>
          <w:szCs w:val="22"/>
        </w:rPr>
        <w:t xml:space="preserve">‘…some referrals we get, quite frankly, are ridiculous – </w:t>
      </w:r>
      <w:r w:rsidR="00F160C2">
        <w:rPr>
          <w:rFonts w:ascii="Arial" w:hAnsi="Arial" w:cs="Arial"/>
          <w:sz w:val="22"/>
          <w:szCs w:val="22"/>
        </w:rPr>
        <w:t>Integrated</w:t>
      </w:r>
      <w:r w:rsidR="00C65C7E">
        <w:rPr>
          <w:rFonts w:ascii="Arial" w:hAnsi="Arial" w:cs="Arial"/>
          <w:sz w:val="22"/>
          <w:szCs w:val="22"/>
        </w:rPr>
        <w:t xml:space="preserve"> Youth Partnership Manager’ (Crest Advisory, 2025</w:t>
      </w:r>
      <w:r w:rsidR="00A5604B">
        <w:rPr>
          <w:rFonts w:ascii="Arial" w:hAnsi="Arial" w:cs="Arial"/>
          <w:sz w:val="22"/>
          <w:szCs w:val="22"/>
        </w:rPr>
        <w:t xml:space="preserve">. p. 71). On the other hand, there have been many practitioners </w:t>
      </w:r>
      <w:r w:rsidR="00FF4E6E">
        <w:rPr>
          <w:rFonts w:ascii="Arial" w:hAnsi="Arial" w:cs="Arial"/>
          <w:sz w:val="22"/>
          <w:szCs w:val="22"/>
        </w:rPr>
        <w:t xml:space="preserve">that have noticed </w:t>
      </w:r>
      <w:r w:rsidR="000F0FB7">
        <w:rPr>
          <w:rFonts w:ascii="Arial" w:hAnsi="Arial" w:cs="Arial"/>
          <w:sz w:val="22"/>
          <w:szCs w:val="22"/>
        </w:rPr>
        <w:t xml:space="preserve">‘…good working relationships with </w:t>
      </w:r>
      <w:r w:rsidR="000F0FB7">
        <w:rPr>
          <w:rFonts w:ascii="Arial" w:hAnsi="Arial" w:cs="Arial"/>
          <w:sz w:val="22"/>
          <w:szCs w:val="22"/>
        </w:rPr>
        <w:lastRenderedPageBreak/>
        <w:t>local magistrates, judges and police officers</w:t>
      </w:r>
      <w:r w:rsidR="00746A44">
        <w:rPr>
          <w:rFonts w:ascii="Arial" w:hAnsi="Arial" w:cs="Arial"/>
          <w:sz w:val="22"/>
          <w:szCs w:val="22"/>
        </w:rPr>
        <w:t xml:space="preserve"> had led to…youth justice systems to make more informed, child-centred </w:t>
      </w:r>
      <w:r w:rsidR="00884EB7">
        <w:rPr>
          <w:rFonts w:ascii="Arial" w:hAnsi="Arial" w:cs="Arial"/>
          <w:sz w:val="22"/>
          <w:szCs w:val="22"/>
        </w:rPr>
        <w:t xml:space="preserve">decisions.’ (Crest Advisory, 2025. pp.71-72). </w:t>
      </w:r>
      <w:r w:rsidR="00A47E4B">
        <w:rPr>
          <w:rFonts w:ascii="Arial" w:hAnsi="Arial" w:cs="Arial"/>
          <w:sz w:val="22"/>
          <w:szCs w:val="22"/>
        </w:rPr>
        <w:t xml:space="preserve"> </w:t>
      </w:r>
    </w:p>
    <w:p w14:paraId="1F4A9F5C" w14:textId="77777777" w:rsidR="009F778E" w:rsidRDefault="009F778E">
      <w:pPr>
        <w:rPr>
          <w:rFonts w:ascii="Arial" w:hAnsi="Arial" w:cs="Arial"/>
          <w:sz w:val="22"/>
          <w:szCs w:val="22"/>
        </w:rPr>
      </w:pPr>
    </w:p>
    <w:p w14:paraId="2FF320E7" w14:textId="418BB0AB" w:rsidR="009F778E" w:rsidRDefault="00B105B0">
      <w:pPr>
        <w:rPr>
          <w:rFonts w:ascii="Arial" w:hAnsi="Arial" w:cs="Arial"/>
          <w:sz w:val="22"/>
          <w:szCs w:val="22"/>
        </w:rPr>
      </w:pPr>
      <w:r>
        <w:rPr>
          <w:rFonts w:ascii="Arial" w:hAnsi="Arial" w:cs="Arial"/>
          <w:sz w:val="22"/>
          <w:szCs w:val="22"/>
        </w:rPr>
        <w:t>Home Office</w:t>
      </w:r>
      <w:r w:rsidR="00483381">
        <w:rPr>
          <w:rFonts w:ascii="Arial" w:hAnsi="Arial" w:cs="Arial"/>
          <w:sz w:val="22"/>
          <w:szCs w:val="22"/>
        </w:rPr>
        <w:t xml:space="preserve"> (2025) stated that </w:t>
      </w:r>
      <w:r w:rsidR="00A86D71">
        <w:rPr>
          <w:rFonts w:ascii="Arial" w:hAnsi="Arial" w:cs="Arial"/>
          <w:sz w:val="22"/>
          <w:szCs w:val="22"/>
        </w:rPr>
        <w:t xml:space="preserve">‘…approximately </w:t>
      </w:r>
      <w:r w:rsidR="00483381">
        <w:rPr>
          <w:rFonts w:ascii="Arial" w:hAnsi="Arial" w:cs="Arial"/>
          <w:sz w:val="22"/>
          <w:szCs w:val="22"/>
        </w:rPr>
        <w:t>14.500 children were at risk or involved in child criminal exploitation in 2023/24</w:t>
      </w:r>
      <w:r w:rsidR="00A86D71">
        <w:rPr>
          <w:rFonts w:ascii="Arial" w:hAnsi="Arial" w:cs="Arial"/>
          <w:sz w:val="22"/>
          <w:szCs w:val="22"/>
        </w:rPr>
        <w:t xml:space="preserve">…with County Lines the most harmful form.’ </w:t>
      </w:r>
      <w:r w:rsidR="008E4CC0">
        <w:rPr>
          <w:rFonts w:ascii="Arial" w:hAnsi="Arial" w:cs="Arial"/>
          <w:sz w:val="22"/>
          <w:szCs w:val="22"/>
        </w:rPr>
        <w:t xml:space="preserve">Recently, </w:t>
      </w:r>
      <w:r w:rsidR="005A0A97">
        <w:rPr>
          <w:rFonts w:ascii="Arial" w:hAnsi="Arial" w:cs="Arial"/>
          <w:sz w:val="22"/>
          <w:szCs w:val="22"/>
        </w:rPr>
        <w:t xml:space="preserve">South Wales and Gwent Police teamed up with </w:t>
      </w:r>
      <w:r w:rsidR="005E558D">
        <w:rPr>
          <w:rFonts w:ascii="Arial" w:hAnsi="Arial" w:cs="Arial"/>
          <w:sz w:val="22"/>
          <w:szCs w:val="22"/>
        </w:rPr>
        <w:t xml:space="preserve">multiple agencies </w:t>
      </w:r>
      <w:r w:rsidR="00215F23">
        <w:rPr>
          <w:rFonts w:ascii="Arial" w:hAnsi="Arial" w:cs="Arial"/>
          <w:sz w:val="22"/>
          <w:szCs w:val="22"/>
        </w:rPr>
        <w:t xml:space="preserve">to </w:t>
      </w:r>
      <w:r w:rsidR="00641068">
        <w:rPr>
          <w:rFonts w:ascii="Arial" w:hAnsi="Arial" w:cs="Arial"/>
          <w:sz w:val="22"/>
          <w:szCs w:val="22"/>
        </w:rPr>
        <w:t>safeguard children and adults from th</w:t>
      </w:r>
      <w:r w:rsidR="00ED25BB">
        <w:rPr>
          <w:rFonts w:ascii="Arial" w:hAnsi="Arial" w:cs="Arial"/>
          <w:sz w:val="22"/>
          <w:szCs w:val="22"/>
        </w:rPr>
        <w:t>is</w:t>
      </w:r>
      <w:r w:rsidR="00641068">
        <w:rPr>
          <w:rFonts w:ascii="Arial" w:hAnsi="Arial" w:cs="Arial"/>
          <w:sz w:val="22"/>
          <w:szCs w:val="22"/>
        </w:rPr>
        <w:t xml:space="preserve"> exploitation of serious and organised crime gangs in County Lines. This joint rail operation </w:t>
      </w:r>
      <w:r w:rsidR="00C112A3">
        <w:rPr>
          <w:rFonts w:ascii="Arial" w:hAnsi="Arial" w:cs="Arial"/>
          <w:sz w:val="22"/>
          <w:szCs w:val="22"/>
        </w:rPr>
        <w:t>was deemed a great success</w:t>
      </w:r>
      <w:r w:rsidR="00EB4F0B">
        <w:rPr>
          <w:rFonts w:ascii="Arial" w:hAnsi="Arial" w:cs="Arial"/>
          <w:sz w:val="22"/>
          <w:szCs w:val="22"/>
        </w:rPr>
        <w:t xml:space="preserve"> for seizures of drugs and arrests, but for the multiple </w:t>
      </w:r>
      <w:r w:rsidR="00336416">
        <w:rPr>
          <w:rFonts w:ascii="Arial" w:hAnsi="Arial" w:cs="Arial"/>
          <w:sz w:val="22"/>
          <w:szCs w:val="22"/>
        </w:rPr>
        <w:t xml:space="preserve">services that were available at hand for </w:t>
      </w:r>
      <w:r w:rsidR="00F75E08">
        <w:rPr>
          <w:rFonts w:ascii="Arial" w:hAnsi="Arial" w:cs="Arial"/>
          <w:sz w:val="22"/>
          <w:szCs w:val="22"/>
        </w:rPr>
        <w:t>providing ‘…</w:t>
      </w:r>
      <w:r w:rsidR="00C364C7">
        <w:rPr>
          <w:rFonts w:ascii="Arial" w:hAnsi="Arial" w:cs="Arial"/>
          <w:sz w:val="22"/>
          <w:szCs w:val="22"/>
        </w:rPr>
        <w:t xml:space="preserve">help, protection and treatment for those who come to attention, making the ‘reachable moment’ a reality.’ (South Wales Police, 2024). </w:t>
      </w:r>
      <w:r w:rsidR="006B3FF9">
        <w:rPr>
          <w:rFonts w:ascii="Arial" w:hAnsi="Arial" w:cs="Arial"/>
          <w:sz w:val="22"/>
          <w:szCs w:val="22"/>
        </w:rPr>
        <w:t xml:space="preserve">This early intervention no doubt </w:t>
      </w:r>
      <w:r w:rsidR="00852134">
        <w:rPr>
          <w:rFonts w:ascii="Arial" w:hAnsi="Arial" w:cs="Arial"/>
          <w:sz w:val="22"/>
          <w:szCs w:val="22"/>
        </w:rPr>
        <w:t xml:space="preserve">made a difference to young persons involved that day, however </w:t>
      </w:r>
      <w:r w:rsidR="0060351F">
        <w:rPr>
          <w:rFonts w:ascii="Arial" w:hAnsi="Arial" w:cs="Arial"/>
          <w:sz w:val="22"/>
          <w:szCs w:val="22"/>
        </w:rPr>
        <w:t>these sorts of operations</w:t>
      </w:r>
      <w:r w:rsidR="00852134">
        <w:rPr>
          <w:rFonts w:ascii="Arial" w:hAnsi="Arial" w:cs="Arial"/>
          <w:sz w:val="22"/>
          <w:szCs w:val="22"/>
        </w:rPr>
        <w:t xml:space="preserve"> are </w:t>
      </w:r>
      <w:r w:rsidR="0060351F">
        <w:rPr>
          <w:rFonts w:ascii="Arial" w:hAnsi="Arial" w:cs="Arial"/>
          <w:sz w:val="22"/>
          <w:szCs w:val="22"/>
        </w:rPr>
        <w:t xml:space="preserve">very few and far between. </w:t>
      </w:r>
      <w:r w:rsidR="00F35E1B">
        <w:rPr>
          <w:rFonts w:ascii="Arial" w:hAnsi="Arial" w:cs="Arial"/>
          <w:sz w:val="22"/>
          <w:szCs w:val="22"/>
        </w:rPr>
        <w:t>With high numbers of policing staff</w:t>
      </w:r>
      <w:r w:rsidR="000D7577">
        <w:rPr>
          <w:rFonts w:ascii="Arial" w:hAnsi="Arial" w:cs="Arial"/>
          <w:sz w:val="22"/>
          <w:szCs w:val="22"/>
        </w:rPr>
        <w:t>, limited funding</w:t>
      </w:r>
      <w:r w:rsidR="00F35E1B">
        <w:rPr>
          <w:rFonts w:ascii="Arial" w:hAnsi="Arial" w:cs="Arial"/>
          <w:sz w:val="22"/>
          <w:szCs w:val="22"/>
        </w:rPr>
        <w:t xml:space="preserve"> and </w:t>
      </w:r>
      <w:r w:rsidR="000D7577">
        <w:rPr>
          <w:rFonts w:ascii="Arial" w:hAnsi="Arial" w:cs="Arial"/>
          <w:sz w:val="22"/>
          <w:szCs w:val="22"/>
        </w:rPr>
        <w:t>m</w:t>
      </w:r>
      <w:r w:rsidR="00F35E1B">
        <w:rPr>
          <w:rFonts w:ascii="Arial" w:hAnsi="Arial" w:cs="Arial"/>
          <w:sz w:val="22"/>
          <w:szCs w:val="22"/>
        </w:rPr>
        <w:t xml:space="preserve">any of the services present, this would not be initiated </w:t>
      </w:r>
      <w:r w:rsidR="009403CE">
        <w:rPr>
          <w:rFonts w:ascii="Arial" w:hAnsi="Arial" w:cs="Arial"/>
          <w:sz w:val="22"/>
          <w:szCs w:val="22"/>
        </w:rPr>
        <w:t>daily</w:t>
      </w:r>
      <w:r w:rsidR="00F35E1B">
        <w:rPr>
          <w:rFonts w:ascii="Arial" w:hAnsi="Arial" w:cs="Arial"/>
          <w:sz w:val="22"/>
          <w:szCs w:val="22"/>
        </w:rPr>
        <w:t xml:space="preserve">. </w:t>
      </w:r>
    </w:p>
    <w:p w14:paraId="4D480B19" w14:textId="77777777" w:rsidR="009E6C11" w:rsidRDefault="009E6C11">
      <w:pPr>
        <w:rPr>
          <w:rFonts w:ascii="Arial" w:hAnsi="Arial" w:cs="Arial"/>
          <w:sz w:val="22"/>
          <w:szCs w:val="22"/>
        </w:rPr>
      </w:pPr>
    </w:p>
    <w:p w14:paraId="021DAE5C" w14:textId="6BCD5016" w:rsidR="006078D6" w:rsidRDefault="000D58A7">
      <w:pPr>
        <w:rPr>
          <w:rFonts w:ascii="Arial" w:hAnsi="Arial" w:cs="Arial"/>
          <w:sz w:val="22"/>
          <w:szCs w:val="22"/>
        </w:rPr>
      </w:pPr>
      <w:r>
        <w:rPr>
          <w:rFonts w:ascii="Arial" w:hAnsi="Arial" w:cs="Arial"/>
          <w:sz w:val="22"/>
          <w:szCs w:val="22"/>
        </w:rPr>
        <w:t>Different types of early intervention</w:t>
      </w:r>
      <w:r w:rsidR="00B133CE">
        <w:rPr>
          <w:rFonts w:ascii="Arial" w:hAnsi="Arial" w:cs="Arial"/>
          <w:sz w:val="22"/>
          <w:szCs w:val="22"/>
        </w:rPr>
        <w:t>,</w:t>
      </w:r>
      <w:r w:rsidR="002F188C">
        <w:rPr>
          <w:rFonts w:ascii="Arial" w:hAnsi="Arial" w:cs="Arial"/>
          <w:sz w:val="22"/>
          <w:szCs w:val="22"/>
        </w:rPr>
        <w:t xml:space="preserve"> as mentioned above</w:t>
      </w:r>
      <w:r>
        <w:rPr>
          <w:rFonts w:ascii="Arial" w:hAnsi="Arial" w:cs="Arial"/>
          <w:sz w:val="22"/>
          <w:szCs w:val="22"/>
        </w:rPr>
        <w:t xml:space="preserve"> which</w:t>
      </w:r>
      <w:r w:rsidR="00D028C2">
        <w:rPr>
          <w:rFonts w:ascii="Arial" w:hAnsi="Arial" w:cs="Arial"/>
          <w:sz w:val="22"/>
          <w:szCs w:val="22"/>
        </w:rPr>
        <w:t>,</w:t>
      </w:r>
      <w:r>
        <w:rPr>
          <w:rFonts w:ascii="Arial" w:hAnsi="Arial" w:cs="Arial"/>
          <w:sz w:val="22"/>
          <w:szCs w:val="22"/>
        </w:rPr>
        <w:t xml:space="preserve"> does not involve putting children through the courts and given a criminal record </w:t>
      </w:r>
      <w:r w:rsidR="00182AE8">
        <w:rPr>
          <w:rFonts w:ascii="Arial" w:hAnsi="Arial" w:cs="Arial"/>
          <w:sz w:val="22"/>
          <w:szCs w:val="22"/>
        </w:rPr>
        <w:t xml:space="preserve">have proven to show </w:t>
      </w:r>
      <w:r w:rsidR="000F7A7B">
        <w:rPr>
          <w:rFonts w:ascii="Arial" w:hAnsi="Arial" w:cs="Arial"/>
          <w:sz w:val="22"/>
          <w:szCs w:val="22"/>
        </w:rPr>
        <w:t>reoffending reduce by 30%</w:t>
      </w:r>
      <w:r w:rsidR="0067130D">
        <w:rPr>
          <w:rFonts w:ascii="Arial" w:hAnsi="Arial" w:cs="Arial"/>
          <w:sz w:val="22"/>
          <w:szCs w:val="22"/>
        </w:rPr>
        <w:t xml:space="preserve"> </w:t>
      </w:r>
      <w:r w:rsidR="00801BE2">
        <w:rPr>
          <w:rFonts w:ascii="Arial" w:hAnsi="Arial" w:cs="Arial"/>
          <w:sz w:val="22"/>
          <w:szCs w:val="22"/>
        </w:rPr>
        <w:t>(Youth Endowment Fund, 2025</w:t>
      </w:r>
      <w:r w:rsidR="0067130D">
        <w:rPr>
          <w:rFonts w:ascii="Arial" w:hAnsi="Arial" w:cs="Arial"/>
          <w:sz w:val="22"/>
          <w:szCs w:val="22"/>
        </w:rPr>
        <w:t>)</w:t>
      </w:r>
      <w:r w:rsidR="00986950">
        <w:rPr>
          <w:rFonts w:ascii="Arial" w:hAnsi="Arial" w:cs="Arial"/>
          <w:sz w:val="22"/>
          <w:szCs w:val="22"/>
        </w:rPr>
        <w:t xml:space="preserve"> which supports the effectiveness of early intervention. </w:t>
      </w:r>
      <w:proofErr w:type="gramStart"/>
      <w:r w:rsidR="00B133CE">
        <w:rPr>
          <w:rFonts w:ascii="Arial" w:hAnsi="Arial" w:cs="Arial"/>
          <w:sz w:val="22"/>
          <w:szCs w:val="22"/>
        </w:rPr>
        <w:t>However</w:t>
      </w:r>
      <w:proofErr w:type="gramEnd"/>
      <w:r w:rsidR="00B133CE">
        <w:rPr>
          <w:rFonts w:ascii="Arial" w:hAnsi="Arial" w:cs="Arial"/>
          <w:sz w:val="22"/>
          <w:szCs w:val="22"/>
        </w:rPr>
        <w:t xml:space="preserve"> </w:t>
      </w:r>
      <w:r w:rsidR="007B35C7">
        <w:rPr>
          <w:rFonts w:ascii="Arial" w:hAnsi="Arial" w:cs="Arial"/>
          <w:sz w:val="22"/>
          <w:szCs w:val="22"/>
        </w:rPr>
        <w:t xml:space="preserve">there is a large percentage of persons that do go on to reoffend. </w:t>
      </w:r>
      <w:r w:rsidR="00456946">
        <w:rPr>
          <w:rFonts w:ascii="Arial" w:hAnsi="Arial" w:cs="Arial"/>
          <w:sz w:val="22"/>
          <w:szCs w:val="22"/>
        </w:rPr>
        <w:t xml:space="preserve">The early intervention needs to be tailored to individuals </w:t>
      </w:r>
      <w:r w:rsidR="007A7EBE">
        <w:rPr>
          <w:rFonts w:ascii="Arial" w:hAnsi="Arial" w:cs="Arial"/>
          <w:sz w:val="22"/>
          <w:szCs w:val="22"/>
        </w:rPr>
        <w:t xml:space="preserve">as there </w:t>
      </w:r>
      <w:proofErr w:type="gramStart"/>
      <w:r w:rsidR="007A7EBE">
        <w:rPr>
          <w:rFonts w:ascii="Arial" w:hAnsi="Arial" w:cs="Arial"/>
          <w:sz w:val="22"/>
          <w:szCs w:val="22"/>
        </w:rPr>
        <w:t>is</w:t>
      </w:r>
      <w:proofErr w:type="gramEnd"/>
      <w:r w:rsidR="007A7EBE">
        <w:rPr>
          <w:rFonts w:ascii="Arial" w:hAnsi="Arial" w:cs="Arial"/>
          <w:sz w:val="22"/>
          <w:szCs w:val="22"/>
        </w:rPr>
        <w:t xml:space="preserve"> different reasons to why each persons commits crime or is at risk of committing in the first place. </w:t>
      </w:r>
    </w:p>
    <w:p w14:paraId="64D31703" w14:textId="5C0D37AC" w:rsidR="002F76FD" w:rsidRDefault="000F7A7B">
      <w:pPr>
        <w:rPr>
          <w:rFonts w:ascii="Arial" w:hAnsi="Arial" w:cs="Arial"/>
          <w:sz w:val="22"/>
          <w:szCs w:val="22"/>
        </w:rPr>
      </w:pPr>
      <w:r>
        <w:rPr>
          <w:rFonts w:ascii="Arial" w:hAnsi="Arial" w:cs="Arial"/>
          <w:sz w:val="22"/>
          <w:szCs w:val="22"/>
        </w:rPr>
        <w:br/>
      </w:r>
    </w:p>
    <w:p w14:paraId="15A8A8BE" w14:textId="6E5B55C4" w:rsidR="002F76FD" w:rsidRDefault="00340F20">
      <w:pPr>
        <w:rPr>
          <w:rFonts w:ascii="Arial" w:hAnsi="Arial" w:cs="Arial"/>
          <w:sz w:val="22"/>
          <w:szCs w:val="22"/>
        </w:rPr>
      </w:pPr>
      <w:r>
        <w:rPr>
          <w:rFonts w:ascii="Arial" w:hAnsi="Arial" w:cs="Arial"/>
          <w:sz w:val="22"/>
          <w:szCs w:val="22"/>
        </w:rPr>
        <w:t>D</w:t>
      </w:r>
      <w:r w:rsidR="002F76FD">
        <w:rPr>
          <w:rFonts w:ascii="Arial" w:hAnsi="Arial" w:cs="Arial"/>
          <w:sz w:val="22"/>
          <w:szCs w:val="22"/>
        </w:rPr>
        <w:t xml:space="preserve">espite </w:t>
      </w:r>
      <w:r w:rsidR="00607941">
        <w:rPr>
          <w:rFonts w:ascii="Arial" w:hAnsi="Arial" w:cs="Arial"/>
          <w:sz w:val="22"/>
          <w:szCs w:val="22"/>
        </w:rPr>
        <w:t xml:space="preserve">early intervention </w:t>
      </w:r>
      <w:r w:rsidR="00D058D9">
        <w:rPr>
          <w:rFonts w:ascii="Arial" w:hAnsi="Arial" w:cs="Arial"/>
          <w:sz w:val="22"/>
          <w:szCs w:val="22"/>
        </w:rPr>
        <w:t>moving</w:t>
      </w:r>
      <w:r w:rsidR="00607941">
        <w:rPr>
          <w:rFonts w:ascii="Arial" w:hAnsi="Arial" w:cs="Arial"/>
          <w:sz w:val="22"/>
          <w:szCs w:val="22"/>
        </w:rPr>
        <w:t xml:space="preserve"> young </w:t>
      </w:r>
      <w:r w:rsidR="008A7587">
        <w:rPr>
          <w:rFonts w:ascii="Arial" w:hAnsi="Arial" w:cs="Arial"/>
          <w:sz w:val="22"/>
          <w:szCs w:val="22"/>
        </w:rPr>
        <w:t>person’s</w:t>
      </w:r>
      <w:r w:rsidR="00607941">
        <w:rPr>
          <w:rFonts w:ascii="Arial" w:hAnsi="Arial" w:cs="Arial"/>
          <w:sz w:val="22"/>
          <w:szCs w:val="22"/>
        </w:rPr>
        <w:t xml:space="preserve"> away from offending/ reoffending </w:t>
      </w:r>
      <w:r w:rsidR="000D7577">
        <w:rPr>
          <w:rFonts w:ascii="Arial" w:hAnsi="Arial" w:cs="Arial"/>
          <w:sz w:val="22"/>
          <w:szCs w:val="22"/>
        </w:rPr>
        <w:t xml:space="preserve">there is still many concerns over it being lack of resources and funding. Organised crime </w:t>
      </w:r>
      <w:r w:rsidR="00D235CC">
        <w:rPr>
          <w:rFonts w:ascii="Arial" w:hAnsi="Arial" w:cs="Arial"/>
          <w:sz w:val="22"/>
          <w:szCs w:val="22"/>
        </w:rPr>
        <w:t xml:space="preserve">groups </w:t>
      </w:r>
      <w:r w:rsidR="005A50EE">
        <w:rPr>
          <w:rFonts w:ascii="Arial" w:hAnsi="Arial" w:cs="Arial"/>
          <w:sz w:val="22"/>
          <w:szCs w:val="22"/>
        </w:rPr>
        <w:t xml:space="preserve">are manipulative and despite young people being part of early intervention they can still be coerced </w:t>
      </w:r>
      <w:r w:rsidR="00303B64">
        <w:rPr>
          <w:rFonts w:ascii="Arial" w:hAnsi="Arial" w:cs="Arial"/>
          <w:sz w:val="22"/>
          <w:szCs w:val="22"/>
        </w:rPr>
        <w:t xml:space="preserve">back into crime. Early intervention is </w:t>
      </w:r>
      <w:r w:rsidR="00EF4DE4">
        <w:rPr>
          <w:rFonts w:ascii="Arial" w:hAnsi="Arial" w:cs="Arial"/>
          <w:sz w:val="22"/>
          <w:szCs w:val="22"/>
        </w:rPr>
        <w:t>effective</w:t>
      </w:r>
      <w:r w:rsidR="009E2849">
        <w:rPr>
          <w:rFonts w:ascii="Arial" w:hAnsi="Arial" w:cs="Arial"/>
          <w:sz w:val="22"/>
          <w:szCs w:val="22"/>
        </w:rPr>
        <w:t xml:space="preserve"> with </w:t>
      </w:r>
      <w:r>
        <w:rPr>
          <w:rFonts w:ascii="Arial" w:hAnsi="Arial" w:cs="Arial"/>
          <w:sz w:val="22"/>
          <w:szCs w:val="22"/>
        </w:rPr>
        <w:t xml:space="preserve">research backing this however in conclusion </w:t>
      </w:r>
      <w:r w:rsidR="00296325">
        <w:rPr>
          <w:rFonts w:ascii="Arial" w:hAnsi="Arial" w:cs="Arial"/>
          <w:sz w:val="22"/>
          <w:szCs w:val="22"/>
        </w:rPr>
        <w:t>more funding</w:t>
      </w:r>
      <w:r w:rsidR="008A7587">
        <w:rPr>
          <w:rFonts w:ascii="Arial" w:hAnsi="Arial" w:cs="Arial"/>
          <w:sz w:val="22"/>
          <w:szCs w:val="22"/>
        </w:rPr>
        <w:t xml:space="preserve">, </w:t>
      </w:r>
      <w:r w:rsidR="00296325">
        <w:rPr>
          <w:rFonts w:ascii="Arial" w:hAnsi="Arial" w:cs="Arial"/>
          <w:sz w:val="22"/>
          <w:szCs w:val="22"/>
        </w:rPr>
        <w:t xml:space="preserve">resources </w:t>
      </w:r>
      <w:r w:rsidR="008A7587">
        <w:rPr>
          <w:rFonts w:ascii="Arial" w:hAnsi="Arial" w:cs="Arial"/>
          <w:sz w:val="22"/>
          <w:szCs w:val="22"/>
        </w:rPr>
        <w:t xml:space="preserve">and training </w:t>
      </w:r>
      <w:r w:rsidR="00296325">
        <w:rPr>
          <w:rFonts w:ascii="Arial" w:hAnsi="Arial" w:cs="Arial"/>
          <w:sz w:val="22"/>
          <w:szCs w:val="22"/>
        </w:rPr>
        <w:t>need</w:t>
      </w:r>
      <w:r w:rsidR="008A7587">
        <w:rPr>
          <w:rFonts w:ascii="Arial" w:hAnsi="Arial" w:cs="Arial"/>
          <w:sz w:val="22"/>
          <w:szCs w:val="22"/>
        </w:rPr>
        <w:t>s</w:t>
      </w:r>
      <w:r w:rsidR="00296325">
        <w:rPr>
          <w:rFonts w:ascii="Arial" w:hAnsi="Arial" w:cs="Arial"/>
          <w:sz w:val="22"/>
          <w:szCs w:val="22"/>
        </w:rPr>
        <w:t xml:space="preserve"> to be placed in </w:t>
      </w:r>
      <w:r w:rsidR="00750AA7">
        <w:rPr>
          <w:rFonts w:ascii="Arial" w:hAnsi="Arial" w:cs="Arial"/>
          <w:sz w:val="22"/>
          <w:szCs w:val="22"/>
        </w:rPr>
        <w:t>early intervention to make it more effective.</w:t>
      </w:r>
    </w:p>
    <w:p w14:paraId="775812E5" w14:textId="77777777" w:rsidR="002F76FD" w:rsidRDefault="002F76FD">
      <w:pPr>
        <w:rPr>
          <w:rFonts w:ascii="Arial" w:hAnsi="Arial" w:cs="Arial"/>
          <w:sz w:val="22"/>
          <w:szCs w:val="22"/>
        </w:rPr>
      </w:pPr>
    </w:p>
    <w:p w14:paraId="0C884733" w14:textId="50F20B75" w:rsidR="003E7543" w:rsidRDefault="002F188C">
      <w:pPr>
        <w:rPr>
          <w:rFonts w:ascii="Arial" w:hAnsi="Arial" w:cs="Arial"/>
          <w:sz w:val="22"/>
          <w:szCs w:val="22"/>
        </w:rPr>
      </w:pPr>
      <w:r>
        <w:rPr>
          <w:rFonts w:ascii="Arial" w:hAnsi="Arial" w:cs="Arial"/>
          <w:sz w:val="22"/>
          <w:szCs w:val="22"/>
        </w:rPr>
        <w:t xml:space="preserve">Word count- </w:t>
      </w:r>
      <w:r w:rsidR="00604D8E">
        <w:rPr>
          <w:rFonts w:ascii="Arial" w:hAnsi="Arial" w:cs="Arial"/>
          <w:sz w:val="22"/>
          <w:szCs w:val="22"/>
        </w:rPr>
        <w:t>914</w:t>
      </w:r>
    </w:p>
    <w:p w14:paraId="049DBE7A" w14:textId="77777777" w:rsidR="002F188C" w:rsidRDefault="002F188C">
      <w:pPr>
        <w:rPr>
          <w:rFonts w:ascii="Arial" w:hAnsi="Arial" w:cs="Arial"/>
          <w:sz w:val="22"/>
          <w:szCs w:val="22"/>
        </w:rPr>
      </w:pPr>
    </w:p>
    <w:p w14:paraId="61D7BB73" w14:textId="5AC4C7ED" w:rsidR="003E7543" w:rsidRDefault="003E7543">
      <w:pPr>
        <w:rPr>
          <w:rFonts w:ascii="Arial" w:hAnsi="Arial" w:cs="Arial"/>
          <w:sz w:val="22"/>
          <w:szCs w:val="22"/>
        </w:rPr>
      </w:pPr>
      <w:r>
        <w:rPr>
          <w:rFonts w:ascii="Arial" w:hAnsi="Arial" w:cs="Arial"/>
          <w:sz w:val="22"/>
          <w:szCs w:val="22"/>
        </w:rPr>
        <w:t xml:space="preserve">References. </w:t>
      </w:r>
    </w:p>
    <w:p w14:paraId="70B00B61" w14:textId="77777777" w:rsidR="0061584B" w:rsidRDefault="0061584B">
      <w:pPr>
        <w:rPr>
          <w:rFonts w:ascii="Arial" w:hAnsi="Arial" w:cs="Arial"/>
          <w:sz w:val="22"/>
          <w:szCs w:val="22"/>
        </w:rPr>
      </w:pPr>
    </w:p>
    <w:p w14:paraId="66937CC8" w14:textId="77777777" w:rsidR="0061584B" w:rsidRDefault="0061584B" w:rsidP="0061584B">
      <w:pPr>
        <w:rPr>
          <w:rFonts w:ascii="Arial" w:hAnsi="Arial" w:cs="Arial"/>
          <w:sz w:val="22"/>
          <w:szCs w:val="22"/>
        </w:rPr>
      </w:pPr>
      <w:r>
        <w:rPr>
          <w:rFonts w:ascii="Arial" w:hAnsi="Arial" w:cs="Arial"/>
          <w:sz w:val="22"/>
          <w:szCs w:val="22"/>
        </w:rPr>
        <w:t xml:space="preserve">Action for Children. (2019). </w:t>
      </w:r>
      <w:r w:rsidRPr="00F07C29">
        <w:rPr>
          <w:rFonts w:ascii="Arial" w:hAnsi="Arial" w:cs="Arial"/>
          <w:i/>
          <w:iCs/>
          <w:sz w:val="22"/>
          <w:szCs w:val="22"/>
        </w:rPr>
        <w:t>Pioneering project ‘diverting’ teenagers from serious organised crime is rolled out across the UK.</w:t>
      </w:r>
      <w:r>
        <w:rPr>
          <w:rFonts w:ascii="Arial" w:hAnsi="Arial" w:cs="Arial"/>
          <w:sz w:val="22"/>
          <w:szCs w:val="22"/>
        </w:rPr>
        <w:t xml:space="preserve"> Available at: </w:t>
      </w:r>
      <w:hyperlink r:id="rId44" w:history="1">
        <w:r w:rsidRPr="00BA131E">
          <w:rPr>
            <w:rStyle w:val="Hyperlink"/>
            <w:rFonts w:ascii="Arial" w:hAnsi="Arial" w:cs="Arial"/>
            <w:sz w:val="22"/>
            <w:szCs w:val="22"/>
          </w:rPr>
          <w:t>https://www.actionforchildren.org.uk/media-centre/pioneering-project-diverting-teenagers-from-serious-organised-crime-is-rolled-out-across-the-uk/</w:t>
        </w:r>
      </w:hyperlink>
      <w:r>
        <w:rPr>
          <w:rFonts w:ascii="Arial" w:hAnsi="Arial" w:cs="Arial"/>
          <w:sz w:val="22"/>
          <w:szCs w:val="22"/>
        </w:rPr>
        <w:t xml:space="preserve"> [Accessed: 17/11/2025]</w:t>
      </w:r>
    </w:p>
    <w:p w14:paraId="3261A213" w14:textId="77777777" w:rsidR="0061584B" w:rsidRDefault="0061584B">
      <w:pPr>
        <w:rPr>
          <w:rFonts w:ascii="Arial" w:hAnsi="Arial" w:cs="Arial"/>
          <w:sz w:val="22"/>
          <w:szCs w:val="22"/>
        </w:rPr>
      </w:pPr>
    </w:p>
    <w:p w14:paraId="37BF39A1" w14:textId="77777777" w:rsidR="004373B6" w:rsidRDefault="004373B6">
      <w:pPr>
        <w:rPr>
          <w:rFonts w:ascii="Arial" w:hAnsi="Arial" w:cs="Arial"/>
          <w:sz w:val="22"/>
          <w:szCs w:val="22"/>
        </w:rPr>
      </w:pPr>
    </w:p>
    <w:p w14:paraId="659B0B52" w14:textId="77777777" w:rsidR="004373B6" w:rsidRDefault="004373B6" w:rsidP="004373B6">
      <w:pPr>
        <w:rPr>
          <w:rFonts w:ascii="Arial" w:hAnsi="Arial" w:cs="Arial"/>
          <w:sz w:val="22"/>
          <w:szCs w:val="22"/>
        </w:rPr>
      </w:pPr>
      <w:r>
        <w:rPr>
          <w:rFonts w:ascii="Arial" w:hAnsi="Arial" w:cs="Arial"/>
          <w:sz w:val="22"/>
          <w:szCs w:val="22"/>
        </w:rPr>
        <w:t xml:space="preserve">Blyth, M. (2009). </w:t>
      </w:r>
      <w:r w:rsidRPr="00293E95">
        <w:rPr>
          <w:rFonts w:ascii="Arial" w:hAnsi="Arial" w:cs="Arial"/>
          <w:i/>
          <w:iCs/>
          <w:sz w:val="22"/>
          <w:szCs w:val="22"/>
        </w:rPr>
        <w:t>Prevention and youth crime: Is early intervention working?</w:t>
      </w:r>
      <w:r>
        <w:rPr>
          <w:rFonts w:ascii="Arial" w:hAnsi="Arial" w:cs="Arial"/>
          <w:sz w:val="22"/>
          <w:szCs w:val="22"/>
        </w:rPr>
        <w:t xml:space="preserve"> (1</w:t>
      </w:r>
      <w:r w:rsidRPr="00293E95">
        <w:rPr>
          <w:rFonts w:ascii="Arial" w:hAnsi="Arial" w:cs="Arial"/>
          <w:sz w:val="22"/>
          <w:szCs w:val="22"/>
          <w:vertAlign w:val="superscript"/>
        </w:rPr>
        <w:t>st</w:t>
      </w:r>
      <w:r>
        <w:rPr>
          <w:rFonts w:ascii="Arial" w:hAnsi="Arial" w:cs="Arial"/>
          <w:sz w:val="22"/>
          <w:szCs w:val="22"/>
        </w:rPr>
        <w:t xml:space="preserve"> Ed). Available at: </w:t>
      </w:r>
      <w:hyperlink r:id="rId45" w:history="1">
        <w:r w:rsidRPr="00BA131E">
          <w:rPr>
            <w:rStyle w:val="Hyperlink"/>
            <w:rFonts w:ascii="Arial" w:hAnsi="Arial" w:cs="Arial"/>
            <w:sz w:val="22"/>
            <w:szCs w:val="22"/>
          </w:rPr>
          <w:t>https://www-jstor-org.ezproxy.uwtsd.ac.uk/stable/j.ctt9qgwqk</w:t>
        </w:r>
      </w:hyperlink>
      <w:r>
        <w:rPr>
          <w:rFonts w:ascii="Arial" w:hAnsi="Arial" w:cs="Arial"/>
          <w:sz w:val="22"/>
          <w:szCs w:val="22"/>
        </w:rPr>
        <w:t xml:space="preserve"> [Accessed: 17/11/2025]</w:t>
      </w:r>
    </w:p>
    <w:p w14:paraId="30E16F7F" w14:textId="77777777" w:rsidR="003E7543" w:rsidRDefault="003E7543">
      <w:pPr>
        <w:rPr>
          <w:rFonts w:ascii="Arial" w:hAnsi="Arial" w:cs="Arial"/>
          <w:sz w:val="22"/>
          <w:szCs w:val="22"/>
        </w:rPr>
      </w:pPr>
    </w:p>
    <w:p w14:paraId="6AED6B86" w14:textId="77777777" w:rsidR="00A65A7C" w:rsidRDefault="00A65A7C">
      <w:pPr>
        <w:rPr>
          <w:rFonts w:ascii="Arial" w:hAnsi="Arial" w:cs="Arial"/>
          <w:sz w:val="22"/>
          <w:szCs w:val="22"/>
        </w:rPr>
      </w:pPr>
    </w:p>
    <w:p w14:paraId="1E59BEA5" w14:textId="77777777" w:rsidR="004373B6" w:rsidRDefault="00F05850" w:rsidP="004711DB">
      <w:pPr>
        <w:rPr>
          <w:rFonts w:ascii="Arial" w:hAnsi="Arial" w:cs="Arial"/>
          <w:sz w:val="22"/>
          <w:szCs w:val="22"/>
        </w:rPr>
      </w:pPr>
      <w:r>
        <w:rPr>
          <w:rFonts w:ascii="Arial" w:hAnsi="Arial" w:cs="Arial"/>
          <w:sz w:val="22"/>
          <w:szCs w:val="22"/>
        </w:rPr>
        <w:t>Bo</w:t>
      </w:r>
      <w:r w:rsidRPr="00F05850">
        <w:rPr>
          <w:rFonts w:ascii="Arial" w:hAnsi="Arial" w:cs="Arial"/>
          <w:sz w:val="22"/>
          <w:szCs w:val="22"/>
        </w:rPr>
        <w:t xml:space="preserve">yce, I., Hunter, G. and Hough, M. (2009). The St Giles Trust Peer Advice Project: Summary of an Evaluation Report. London: The Institute for Criminal Policy Research, School of Law, King’s College. Available at: </w:t>
      </w:r>
      <w:hyperlink r:id="rId46" w:history="1">
        <w:r w:rsidRPr="00975E08">
          <w:rPr>
            <w:rStyle w:val="Hyperlink"/>
            <w:rFonts w:ascii="Arial" w:hAnsi="Arial" w:cs="Arial"/>
            <w:sz w:val="22"/>
            <w:szCs w:val="22"/>
          </w:rPr>
          <w:t>www.icpr.org.uk/media/10363/St%20Giles%20Trust%20peer%20Advice%20evaluation.pdf</w:t>
        </w:r>
      </w:hyperlink>
      <w:r>
        <w:rPr>
          <w:rFonts w:ascii="Arial" w:hAnsi="Arial" w:cs="Arial"/>
          <w:sz w:val="22"/>
          <w:szCs w:val="22"/>
        </w:rPr>
        <w:t xml:space="preserve"> </w:t>
      </w:r>
    </w:p>
    <w:p w14:paraId="60BBDDB8" w14:textId="77777777" w:rsidR="004373B6" w:rsidRDefault="004373B6" w:rsidP="004711DB">
      <w:pPr>
        <w:rPr>
          <w:rFonts w:ascii="Arial" w:hAnsi="Arial" w:cs="Arial"/>
          <w:sz w:val="22"/>
          <w:szCs w:val="22"/>
        </w:rPr>
      </w:pPr>
    </w:p>
    <w:p w14:paraId="3B0C16D9" w14:textId="77777777" w:rsidR="004373B6" w:rsidRDefault="004373B6" w:rsidP="004373B6">
      <w:pPr>
        <w:rPr>
          <w:rFonts w:ascii="Arial" w:hAnsi="Arial" w:cs="Arial"/>
          <w:sz w:val="22"/>
          <w:szCs w:val="22"/>
        </w:rPr>
      </w:pPr>
      <w:r>
        <w:rPr>
          <w:rFonts w:ascii="Arial" w:hAnsi="Arial" w:cs="Arial"/>
          <w:sz w:val="22"/>
          <w:szCs w:val="22"/>
        </w:rPr>
        <w:t xml:space="preserve">Buck, G. (2021). </w:t>
      </w:r>
      <w:r w:rsidRPr="00A65A7C">
        <w:rPr>
          <w:rFonts w:ascii="Arial" w:hAnsi="Arial" w:cs="Arial"/>
          <w:i/>
          <w:iCs/>
          <w:sz w:val="22"/>
          <w:szCs w:val="22"/>
        </w:rPr>
        <w:t xml:space="preserve">Mentoring and Peer Mentoring. </w:t>
      </w:r>
      <w:r>
        <w:rPr>
          <w:rFonts w:ascii="Arial" w:hAnsi="Arial" w:cs="Arial"/>
          <w:sz w:val="22"/>
          <w:szCs w:val="22"/>
        </w:rPr>
        <w:t xml:space="preserve">Available at: </w:t>
      </w:r>
      <w:hyperlink r:id="rId47" w:history="1">
        <w:r w:rsidRPr="00975E08">
          <w:rPr>
            <w:rStyle w:val="Hyperlink"/>
            <w:rFonts w:ascii="Arial" w:hAnsi="Arial" w:cs="Arial"/>
            <w:sz w:val="22"/>
            <w:szCs w:val="22"/>
          </w:rPr>
          <w:t>https://cloud-platform-e218f50a4812967ba1215eaecede923f.s3.amazonaws.com/uploads/sites/32/2025/01/Academic-Insights-mentoring-and-peer-mentoring.pdf</w:t>
        </w:r>
      </w:hyperlink>
      <w:r>
        <w:rPr>
          <w:rFonts w:ascii="Arial" w:hAnsi="Arial" w:cs="Arial"/>
          <w:sz w:val="22"/>
          <w:szCs w:val="22"/>
        </w:rPr>
        <w:t xml:space="preserve"> [Accessed: 16/11/2025]</w:t>
      </w:r>
    </w:p>
    <w:p w14:paraId="02E0BCBB" w14:textId="77777777" w:rsidR="004373B6" w:rsidRDefault="004373B6" w:rsidP="004711DB">
      <w:pPr>
        <w:rPr>
          <w:rFonts w:ascii="Arial" w:hAnsi="Arial" w:cs="Arial"/>
          <w:sz w:val="22"/>
          <w:szCs w:val="22"/>
        </w:rPr>
      </w:pPr>
    </w:p>
    <w:p w14:paraId="762D1859" w14:textId="77777777" w:rsidR="004373B6" w:rsidRDefault="004373B6" w:rsidP="004711DB">
      <w:pPr>
        <w:rPr>
          <w:rFonts w:ascii="Arial" w:hAnsi="Arial" w:cs="Arial"/>
          <w:sz w:val="22"/>
          <w:szCs w:val="22"/>
        </w:rPr>
      </w:pPr>
    </w:p>
    <w:p w14:paraId="1FC58476" w14:textId="02B50929" w:rsidR="004711DB" w:rsidRDefault="004711DB" w:rsidP="004711DB">
      <w:pPr>
        <w:rPr>
          <w:rFonts w:ascii="Arial" w:hAnsi="Arial" w:cs="Arial"/>
          <w:sz w:val="22"/>
          <w:szCs w:val="22"/>
        </w:rPr>
      </w:pPr>
      <w:r>
        <w:rPr>
          <w:rFonts w:ascii="Arial" w:hAnsi="Arial" w:cs="Arial"/>
          <w:sz w:val="22"/>
          <w:szCs w:val="22"/>
        </w:rPr>
        <w:lastRenderedPageBreak/>
        <w:t xml:space="preserve">(Cited in Buck, G. (2021). </w:t>
      </w:r>
      <w:r w:rsidRPr="00A65A7C">
        <w:rPr>
          <w:rFonts w:ascii="Arial" w:hAnsi="Arial" w:cs="Arial"/>
          <w:i/>
          <w:iCs/>
          <w:sz w:val="22"/>
          <w:szCs w:val="22"/>
        </w:rPr>
        <w:t xml:space="preserve">Mentoring and Peer Mentoring. </w:t>
      </w:r>
      <w:r>
        <w:rPr>
          <w:rFonts w:ascii="Arial" w:hAnsi="Arial" w:cs="Arial"/>
          <w:sz w:val="22"/>
          <w:szCs w:val="22"/>
        </w:rPr>
        <w:t xml:space="preserve">Available at: </w:t>
      </w:r>
      <w:hyperlink r:id="rId48" w:history="1">
        <w:r w:rsidRPr="00975E08">
          <w:rPr>
            <w:rStyle w:val="Hyperlink"/>
            <w:rFonts w:ascii="Arial" w:hAnsi="Arial" w:cs="Arial"/>
            <w:sz w:val="22"/>
            <w:szCs w:val="22"/>
          </w:rPr>
          <w:t>https://cloud-platform-e218f50a4812967ba1215eaecede923f.s3.amazonaws.com/uploads/sites/32/2025/01/Academic-Insights-mentoring-and-peer-mentoring.pdf</w:t>
        </w:r>
      </w:hyperlink>
      <w:r>
        <w:rPr>
          <w:rFonts w:ascii="Arial" w:hAnsi="Arial" w:cs="Arial"/>
          <w:sz w:val="22"/>
          <w:szCs w:val="22"/>
        </w:rPr>
        <w:t>) [Accessed: 16/11/2025]</w:t>
      </w:r>
    </w:p>
    <w:p w14:paraId="7DD6346F" w14:textId="77777777" w:rsidR="00243828" w:rsidRDefault="00243828" w:rsidP="004711DB">
      <w:pPr>
        <w:rPr>
          <w:rFonts w:ascii="Arial" w:hAnsi="Arial" w:cs="Arial"/>
          <w:sz w:val="22"/>
          <w:szCs w:val="22"/>
        </w:rPr>
      </w:pPr>
    </w:p>
    <w:p w14:paraId="1547F6F7" w14:textId="6878B034" w:rsidR="00243828" w:rsidRDefault="00243828" w:rsidP="004711DB">
      <w:pPr>
        <w:rPr>
          <w:rFonts w:ascii="Arial" w:hAnsi="Arial" w:cs="Arial"/>
          <w:sz w:val="22"/>
          <w:szCs w:val="22"/>
        </w:rPr>
      </w:pPr>
      <w:r>
        <w:rPr>
          <w:rFonts w:ascii="Arial" w:hAnsi="Arial" w:cs="Arial"/>
          <w:sz w:val="22"/>
          <w:szCs w:val="22"/>
        </w:rPr>
        <w:t>Crest Advisory. (2025). Applying the Child First Framework in Youth Justice Services.</w:t>
      </w:r>
      <w:r w:rsidR="00D2684E">
        <w:rPr>
          <w:rFonts w:ascii="Arial" w:hAnsi="Arial" w:cs="Arial"/>
          <w:sz w:val="22"/>
          <w:szCs w:val="22"/>
        </w:rPr>
        <w:t xml:space="preserve"> Available at: </w:t>
      </w:r>
      <w:hyperlink r:id="rId49" w:history="1">
        <w:r w:rsidR="00D2684E" w:rsidRPr="00975E08">
          <w:rPr>
            <w:rStyle w:val="Hyperlink"/>
            <w:rFonts w:ascii="Arial" w:hAnsi="Arial" w:cs="Arial"/>
            <w:sz w:val="22"/>
            <w:szCs w:val="22"/>
          </w:rPr>
          <w:t>https://assets.publishing.service.gov.uk/media/6853c3fb679778c74ec15e96/Applying_the_Child_First_framework_in_youth_justice_services.pdf</w:t>
        </w:r>
      </w:hyperlink>
      <w:r w:rsidR="00D2684E">
        <w:rPr>
          <w:rFonts w:ascii="Arial" w:hAnsi="Arial" w:cs="Arial"/>
          <w:sz w:val="22"/>
          <w:szCs w:val="22"/>
        </w:rPr>
        <w:t xml:space="preserve"> [Accessed: 17/11/2025]</w:t>
      </w:r>
    </w:p>
    <w:p w14:paraId="58C4974E" w14:textId="77777777" w:rsidR="00F02863" w:rsidRDefault="00F02863" w:rsidP="004711DB">
      <w:pPr>
        <w:rPr>
          <w:rFonts w:ascii="Arial" w:hAnsi="Arial" w:cs="Arial"/>
          <w:sz w:val="22"/>
          <w:szCs w:val="22"/>
        </w:rPr>
      </w:pPr>
    </w:p>
    <w:p w14:paraId="2C47A00B" w14:textId="77777777" w:rsidR="00F02863" w:rsidRDefault="00F02863" w:rsidP="00F02863">
      <w:pPr>
        <w:rPr>
          <w:rFonts w:ascii="Arial" w:hAnsi="Arial" w:cs="Arial"/>
          <w:sz w:val="22"/>
          <w:szCs w:val="22"/>
        </w:rPr>
      </w:pPr>
      <w:r>
        <w:rPr>
          <w:rFonts w:ascii="Arial" w:hAnsi="Arial" w:cs="Arial"/>
          <w:sz w:val="22"/>
          <w:szCs w:val="22"/>
        </w:rPr>
        <w:t xml:space="preserve">Early Intervention Foundation. (2025). </w:t>
      </w:r>
      <w:r w:rsidRPr="00A85781">
        <w:rPr>
          <w:rFonts w:ascii="Arial" w:hAnsi="Arial" w:cs="Arial"/>
          <w:i/>
          <w:iCs/>
          <w:sz w:val="22"/>
          <w:szCs w:val="22"/>
        </w:rPr>
        <w:t>What is Early Intervention?</w:t>
      </w:r>
      <w:r>
        <w:rPr>
          <w:rFonts w:ascii="Arial" w:hAnsi="Arial" w:cs="Arial"/>
          <w:i/>
          <w:iCs/>
          <w:sz w:val="22"/>
          <w:szCs w:val="22"/>
        </w:rPr>
        <w:t xml:space="preserve"> </w:t>
      </w:r>
      <w:r>
        <w:rPr>
          <w:rFonts w:ascii="Arial" w:hAnsi="Arial" w:cs="Arial"/>
          <w:sz w:val="22"/>
          <w:szCs w:val="22"/>
        </w:rPr>
        <w:t xml:space="preserve">Available at: </w:t>
      </w:r>
      <w:hyperlink r:id="rId50" w:history="1">
        <w:r w:rsidRPr="00BA131E">
          <w:rPr>
            <w:rStyle w:val="Hyperlink"/>
            <w:rFonts w:ascii="Arial" w:hAnsi="Arial" w:cs="Arial"/>
            <w:sz w:val="22"/>
            <w:szCs w:val="22"/>
          </w:rPr>
          <w:t>https://www.eif.org.uk/why-it-matters/what-is-early-intervention</w:t>
        </w:r>
      </w:hyperlink>
      <w:r>
        <w:rPr>
          <w:rFonts w:ascii="Arial" w:hAnsi="Arial" w:cs="Arial"/>
          <w:sz w:val="22"/>
          <w:szCs w:val="22"/>
        </w:rPr>
        <w:t xml:space="preserve"> [Accessed: 17/11/2025]</w:t>
      </w:r>
    </w:p>
    <w:p w14:paraId="18CA8471" w14:textId="77777777" w:rsidR="00F02863" w:rsidRDefault="00F02863" w:rsidP="004711DB">
      <w:pPr>
        <w:rPr>
          <w:rFonts w:ascii="Arial" w:hAnsi="Arial" w:cs="Arial"/>
          <w:sz w:val="22"/>
          <w:szCs w:val="22"/>
        </w:rPr>
      </w:pPr>
    </w:p>
    <w:p w14:paraId="4FC92702" w14:textId="77777777" w:rsidR="00F02863" w:rsidRDefault="00F02863" w:rsidP="004711DB">
      <w:pPr>
        <w:rPr>
          <w:rFonts w:ascii="Arial" w:hAnsi="Arial" w:cs="Arial"/>
          <w:sz w:val="22"/>
          <w:szCs w:val="22"/>
        </w:rPr>
      </w:pPr>
    </w:p>
    <w:p w14:paraId="20F39920" w14:textId="77777777" w:rsidR="00F02863" w:rsidRDefault="00F02863" w:rsidP="00F02863">
      <w:pPr>
        <w:rPr>
          <w:rFonts w:ascii="Arial" w:hAnsi="Arial" w:cs="Arial"/>
          <w:sz w:val="22"/>
          <w:szCs w:val="22"/>
        </w:rPr>
      </w:pPr>
      <w:r>
        <w:rPr>
          <w:rFonts w:ascii="Arial" w:hAnsi="Arial" w:cs="Arial"/>
          <w:sz w:val="22"/>
          <w:szCs w:val="22"/>
        </w:rPr>
        <w:t xml:space="preserve">HM Inspectorate of Probation. (2025). Youth Justice – Models and Principles | Child First. Available at: </w:t>
      </w:r>
      <w:hyperlink r:id="rId51" w:history="1">
        <w:r w:rsidRPr="00975E08">
          <w:rPr>
            <w:rStyle w:val="Hyperlink"/>
            <w:rFonts w:ascii="Arial" w:hAnsi="Arial" w:cs="Arial"/>
            <w:sz w:val="22"/>
            <w:szCs w:val="22"/>
          </w:rPr>
          <w:t>https://hmiprobation.justiceinspectorates.gov.uk/our-research/evidence-base-youth-justice/general-models-and-principles/child-first/</w:t>
        </w:r>
      </w:hyperlink>
      <w:r>
        <w:rPr>
          <w:rFonts w:ascii="Arial" w:hAnsi="Arial" w:cs="Arial"/>
          <w:sz w:val="22"/>
          <w:szCs w:val="22"/>
        </w:rPr>
        <w:t xml:space="preserve"> [Accessed: 17/11/2025]</w:t>
      </w:r>
    </w:p>
    <w:p w14:paraId="2098CCC0" w14:textId="77777777" w:rsidR="00F02863" w:rsidRDefault="00F02863" w:rsidP="004711DB">
      <w:pPr>
        <w:rPr>
          <w:rFonts w:ascii="Arial" w:hAnsi="Arial" w:cs="Arial"/>
          <w:sz w:val="22"/>
          <w:szCs w:val="22"/>
        </w:rPr>
      </w:pPr>
    </w:p>
    <w:p w14:paraId="09D4BA71" w14:textId="77777777" w:rsidR="00040835" w:rsidRDefault="00040835" w:rsidP="004711DB">
      <w:pPr>
        <w:rPr>
          <w:rFonts w:ascii="Arial" w:hAnsi="Arial" w:cs="Arial"/>
          <w:sz w:val="22"/>
          <w:szCs w:val="22"/>
        </w:rPr>
      </w:pPr>
    </w:p>
    <w:p w14:paraId="684E596F" w14:textId="74F7DEC7" w:rsidR="00040835" w:rsidRDefault="00040835" w:rsidP="004711DB">
      <w:pPr>
        <w:rPr>
          <w:rFonts w:ascii="Arial" w:hAnsi="Arial" w:cs="Arial"/>
          <w:sz w:val="22"/>
          <w:szCs w:val="22"/>
        </w:rPr>
      </w:pPr>
      <w:r>
        <w:rPr>
          <w:rFonts w:ascii="Arial" w:hAnsi="Arial" w:cs="Arial"/>
          <w:sz w:val="22"/>
          <w:szCs w:val="22"/>
        </w:rPr>
        <w:t>Home Office</w:t>
      </w:r>
      <w:r w:rsidR="00DC5ECE">
        <w:rPr>
          <w:rFonts w:ascii="Arial" w:hAnsi="Arial" w:cs="Arial"/>
          <w:sz w:val="22"/>
          <w:szCs w:val="22"/>
        </w:rPr>
        <w:t>.</w:t>
      </w:r>
      <w:r>
        <w:rPr>
          <w:rFonts w:ascii="Arial" w:hAnsi="Arial" w:cs="Arial"/>
          <w:sz w:val="22"/>
          <w:szCs w:val="22"/>
        </w:rPr>
        <w:t xml:space="preserve"> (</w:t>
      </w:r>
      <w:r w:rsidR="00DC5ECE">
        <w:rPr>
          <w:rFonts w:ascii="Arial" w:hAnsi="Arial" w:cs="Arial"/>
          <w:sz w:val="22"/>
          <w:szCs w:val="22"/>
        </w:rPr>
        <w:t xml:space="preserve">2025). County Lines Programme Data. Available at: </w:t>
      </w:r>
    </w:p>
    <w:p w14:paraId="6E1A934C" w14:textId="2330DF20" w:rsidR="00A65A7C" w:rsidRDefault="00D70E74">
      <w:pPr>
        <w:rPr>
          <w:rFonts w:ascii="Arial" w:hAnsi="Arial" w:cs="Arial"/>
          <w:sz w:val="22"/>
          <w:szCs w:val="22"/>
        </w:rPr>
      </w:pPr>
      <w:hyperlink r:id="rId52" w:history="1">
        <w:r w:rsidRPr="00975E08">
          <w:rPr>
            <w:rStyle w:val="Hyperlink"/>
            <w:rFonts w:ascii="Arial" w:hAnsi="Arial" w:cs="Arial"/>
            <w:sz w:val="22"/>
            <w:szCs w:val="22"/>
          </w:rPr>
          <w:t>https://www.gov.uk/government/publications/home-offices-county-lines-programme-data/county-lines-programme-data</w:t>
        </w:r>
      </w:hyperlink>
      <w:r>
        <w:rPr>
          <w:rFonts w:ascii="Arial" w:hAnsi="Arial" w:cs="Arial"/>
          <w:sz w:val="22"/>
          <w:szCs w:val="22"/>
        </w:rPr>
        <w:t xml:space="preserve"> [Accessed: 17/11/2025]</w:t>
      </w:r>
    </w:p>
    <w:p w14:paraId="2115889E" w14:textId="77777777" w:rsidR="00146886" w:rsidRDefault="00146886">
      <w:pPr>
        <w:rPr>
          <w:rFonts w:ascii="Arial" w:hAnsi="Arial" w:cs="Arial"/>
          <w:sz w:val="22"/>
          <w:szCs w:val="22"/>
        </w:rPr>
      </w:pPr>
    </w:p>
    <w:p w14:paraId="2160A266" w14:textId="77777777" w:rsidR="0042551E" w:rsidRDefault="00146886">
      <w:pPr>
        <w:rPr>
          <w:rFonts w:ascii="Arial" w:hAnsi="Arial" w:cs="Arial"/>
          <w:sz w:val="22"/>
          <w:szCs w:val="22"/>
        </w:rPr>
      </w:pPr>
      <w:r>
        <w:rPr>
          <w:rFonts w:ascii="Arial" w:hAnsi="Arial" w:cs="Arial"/>
          <w:sz w:val="22"/>
          <w:szCs w:val="22"/>
        </w:rPr>
        <w:t xml:space="preserve">Youth Endowment Fund. (2025). </w:t>
      </w:r>
      <w:r w:rsidRPr="00801BE2">
        <w:rPr>
          <w:rFonts w:ascii="Arial" w:hAnsi="Arial" w:cs="Arial"/>
          <w:i/>
          <w:iCs/>
          <w:sz w:val="22"/>
          <w:szCs w:val="22"/>
        </w:rPr>
        <w:t xml:space="preserve">Support, not prosecution, cuts child </w:t>
      </w:r>
      <w:proofErr w:type="gramStart"/>
      <w:r w:rsidRPr="00801BE2">
        <w:rPr>
          <w:rFonts w:ascii="Arial" w:hAnsi="Arial" w:cs="Arial"/>
          <w:i/>
          <w:iCs/>
          <w:sz w:val="22"/>
          <w:szCs w:val="22"/>
        </w:rPr>
        <w:t>reoffending,  global</w:t>
      </w:r>
      <w:proofErr w:type="gramEnd"/>
      <w:r w:rsidRPr="00801BE2">
        <w:rPr>
          <w:rFonts w:ascii="Arial" w:hAnsi="Arial" w:cs="Arial"/>
          <w:i/>
          <w:iCs/>
          <w:sz w:val="22"/>
          <w:szCs w:val="22"/>
        </w:rPr>
        <w:t xml:space="preserve"> review finds.</w:t>
      </w:r>
      <w:r>
        <w:rPr>
          <w:rFonts w:ascii="Arial" w:hAnsi="Arial" w:cs="Arial"/>
          <w:sz w:val="22"/>
          <w:szCs w:val="22"/>
        </w:rPr>
        <w:t xml:space="preserve"> Available at: </w:t>
      </w:r>
      <w:hyperlink r:id="rId53" w:history="1">
        <w:r w:rsidRPr="00BA131E">
          <w:rPr>
            <w:rStyle w:val="Hyperlink"/>
            <w:rFonts w:ascii="Arial" w:hAnsi="Arial" w:cs="Arial"/>
            <w:sz w:val="22"/>
            <w:szCs w:val="22"/>
          </w:rPr>
          <w:t>https://youthendowmentfund.org.uk/news/support-not-prosecution-cuts-child-reoffending-global-review-finds/#:~:text=Search%20for%3A-,Support%2C%20not%20prosecution%2C%20cuts%20child%20reoffending%2C%20global%20review%20finds,Endowment%20Fund%20(YEF)%20shows</w:t>
        </w:r>
      </w:hyperlink>
      <w:r w:rsidRPr="00813970">
        <w:rPr>
          <w:rFonts w:ascii="Arial" w:hAnsi="Arial" w:cs="Arial"/>
          <w:sz w:val="22"/>
          <w:szCs w:val="22"/>
        </w:rPr>
        <w:t>.</w:t>
      </w:r>
      <w:r>
        <w:rPr>
          <w:rFonts w:ascii="Arial" w:hAnsi="Arial" w:cs="Arial"/>
          <w:sz w:val="22"/>
          <w:szCs w:val="22"/>
        </w:rPr>
        <w:t xml:space="preserve"> [Accessed: 17/11/2025)</w:t>
      </w:r>
    </w:p>
    <w:p w14:paraId="10264316" w14:textId="77777777" w:rsidR="0055296E" w:rsidRDefault="0055296E">
      <w:pPr>
        <w:rPr>
          <w:rFonts w:ascii="Arial" w:hAnsi="Arial" w:cs="Arial"/>
          <w:sz w:val="22"/>
          <w:szCs w:val="22"/>
        </w:rPr>
      </w:pPr>
    </w:p>
    <w:p w14:paraId="4C0D6E25" w14:textId="717B4706" w:rsidR="00D1778E" w:rsidRDefault="00EA4AF5">
      <w:pPr>
        <w:rPr>
          <w:rFonts w:ascii="Arial" w:hAnsi="Arial" w:cs="Arial"/>
          <w:sz w:val="22"/>
          <w:szCs w:val="22"/>
        </w:rPr>
      </w:pPr>
      <w:r>
        <w:rPr>
          <w:rFonts w:ascii="Arial" w:hAnsi="Arial" w:cs="Arial"/>
          <w:sz w:val="22"/>
          <w:szCs w:val="22"/>
        </w:rPr>
        <w:t xml:space="preserve">Youth Justice Board. (2024). </w:t>
      </w:r>
      <w:r w:rsidR="007D354E" w:rsidRPr="007D354E">
        <w:rPr>
          <w:rFonts w:ascii="Arial" w:hAnsi="Arial" w:cs="Arial"/>
          <w:i/>
          <w:iCs/>
          <w:sz w:val="22"/>
          <w:szCs w:val="22"/>
        </w:rPr>
        <w:t>Youth Justice Statistics: 2022 to 2023 (accessible version)</w:t>
      </w:r>
      <w:r w:rsidR="007D354E">
        <w:rPr>
          <w:rFonts w:ascii="Arial" w:hAnsi="Arial" w:cs="Arial"/>
          <w:sz w:val="22"/>
          <w:szCs w:val="22"/>
        </w:rPr>
        <w:t>.</w:t>
      </w:r>
      <w:r w:rsidR="00D1778E">
        <w:rPr>
          <w:rFonts w:ascii="Arial" w:hAnsi="Arial" w:cs="Arial"/>
          <w:sz w:val="22"/>
          <w:szCs w:val="22"/>
        </w:rPr>
        <w:t xml:space="preserve">Available at: </w:t>
      </w:r>
      <w:hyperlink r:id="rId54" w:history="1">
        <w:r w:rsidRPr="00BA131E">
          <w:rPr>
            <w:rStyle w:val="Hyperlink"/>
            <w:rFonts w:ascii="Arial" w:hAnsi="Arial" w:cs="Arial"/>
            <w:sz w:val="22"/>
            <w:szCs w:val="22"/>
          </w:rPr>
          <w:t>https://www.gov.uk/government/statistics/youth-justice-statistics-2022-to-2023/youth-justice-statistics-2022-to-2023-accessible-version</w:t>
        </w:r>
      </w:hyperlink>
      <w:r w:rsidR="00D1778E">
        <w:rPr>
          <w:rFonts w:ascii="Arial" w:hAnsi="Arial" w:cs="Arial"/>
          <w:sz w:val="22"/>
          <w:szCs w:val="22"/>
        </w:rPr>
        <w:t xml:space="preserve"> [Accessed: 17/11/2025]</w:t>
      </w:r>
    </w:p>
    <w:p w14:paraId="7A344279" w14:textId="77777777" w:rsidR="00A85781" w:rsidRDefault="00A85781">
      <w:pPr>
        <w:rPr>
          <w:rFonts w:ascii="Arial" w:hAnsi="Arial" w:cs="Arial"/>
          <w:sz w:val="22"/>
          <w:szCs w:val="22"/>
        </w:rPr>
      </w:pPr>
    </w:p>
    <w:p w14:paraId="47A037AB" w14:textId="77777777" w:rsidR="00F07C29" w:rsidRDefault="00F07C29">
      <w:pPr>
        <w:rPr>
          <w:rFonts w:ascii="Arial" w:hAnsi="Arial" w:cs="Arial"/>
          <w:sz w:val="22"/>
          <w:szCs w:val="22"/>
        </w:rPr>
      </w:pPr>
    </w:p>
    <w:p w14:paraId="10739D74" w14:textId="77777777" w:rsidR="00813970" w:rsidRDefault="00813970">
      <w:pPr>
        <w:rPr>
          <w:rFonts w:ascii="Arial" w:hAnsi="Arial" w:cs="Arial"/>
          <w:sz w:val="22"/>
          <w:szCs w:val="22"/>
        </w:rPr>
      </w:pPr>
    </w:p>
    <w:p w14:paraId="1D6FF37A" w14:textId="77777777" w:rsidR="00981197" w:rsidRDefault="00981197">
      <w:pPr>
        <w:rPr>
          <w:rFonts w:ascii="Arial" w:hAnsi="Arial" w:cs="Arial"/>
          <w:b/>
          <w:bCs/>
          <w:sz w:val="22"/>
          <w:szCs w:val="22"/>
        </w:rPr>
      </w:pPr>
    </w:p>
    <w:p w14:paraId="3D603167" w14:textId="77777777" w:rsidR="002E31A4" w:rsidRDefault="002E31A4">
      <w:pPr>
        <w:rPr>
          <w:rFonts w:ascii="Arial" w:hAnsi="Arial" w:cs="Arial"/>
          <w:b/>
          <w:bCs/>
          <w:sz w:val="22"/>
          <w:szCs w:val="22"/>
        </w:rPr>
      </w:pPr>
    </w:p>
    <w:p w14:paraId="69710475" w14:textId="77777777" w:rsidR="002E31A4" w:rsidRDefault="002E31A4">
      <w:pPr>
        <w:rPr>
          <w:rFonts w:ascii="Arial" w:hAnsi="Arial" w:cs="Arial"/>
          <w:b/>
          <w:bCs/>
          <w:sz w:val="22"/>
          <w:szCs w:val="22"/>
        </w:rPr>
      </w:pPr>
    </w:p>
    <w:p w14:paraId="32DA8088" w14:textId="77777777" w:rsidR="002E31A4" w:rsidRDefault="002E31A4">
      <w:pPr>
        <w:rPr>
          <w:rFonts w:ascii="Arial" w:hAnsi="Arial" w:cs="Arial"/>
          <w:b/>
          <w:bCs/>
          <w:sz w:val="22"/>
          <w:szCs w:val="22"/>
        </w:rPr>
      </w:pPr>
    </w:p>
    <w:p w14:paraId="207B0E45" w14:textId="77777777" w:rsidR="002E31A4" w:rsidRDefault="002E31A4">
      <w:pPr>
        <w:rPr>
          <w:rFonts w:ascii="Arial" w:hAnsi="Arial" w:cs="Arial"/>
          <w:b/>
          <w:bCs/>
          <w:sz w:val="22"/>
          <w:szCs w:val="22"/>
        </w:rPr>
      </w:pPr>
    </w:p>
    <w:p w14:paraId="2EBE8ED1" w14:textId="77777777" w:rsidR="002E31A4" w:rsidRDefault="002E31A4">
      <w:pPr>
        <w:rPr>
          <w:rFonts w:ascii="Arial" w:hAnsi="Arial" w:cs="Arial"/>
          <w:b/>
          <w:bCs/>
          <w:sz w:val="22"/>
          <w:szCs w:val="22"/>
        </w:rPr>
      </w:pPr>
    </w:p>
    <w:p w14:paraId="5D1C8D19" w14:textId="77777777" w:rsidR="002E31A4" w:rsidRDefault="002E31A4">
      <w:pPr>
        <w:rPr>
          <w:rFonts w:ascii="Arial" w:hAnsi="Arial" w:cs="Arial"/>
          <w:b/>
          <w:bCs/>
          <w:sz w:val="22"/>
          <w:szCs w:val="22"/>
        </w:rPr>
      </w:pPr>
    </w:p>
    <w:p w14:paraId="4B4505A5" w14:textId="77777777" w:rsidR="002E31A4" w:rsidRDefault="002E31A4">
      <w:pPr>
        <w:rPr>
          <w:rFonts w:ascii="Arial" w:hAnsi="Arial" w:cs="Arial"/>
          <w:b/>
          <w:bCs/>
          <w:sz w:val="22"/>
          <w:szCs w:val="22"/>
        </w:rPr>
      </w:pPr>
    </w:p>
    <w:p w14:paraId="0FCC8216" w14:textId="77777777" w:rsidR="0055296E" w:rsidRDefault="0055296E" w:rsidP="002E31A4">
      <w:pPr>
        <w:keepNext/>
        <w:spacing w:before="240" w:after="60"/>
        <w:ind w:right="107"/>
        <w:jc w:val="both"/>
        <w:rPr>
          <w:b/>
          <w:sz w:val="24"/>
          <w:szCs w:val="24"/>
        </w:rPr>
      </w:pPr>
    </w:p>
    <w:p w14:paraId="31FB3AC4" w14:textId="77777777" w:rsidR="0055296E" w:rsidRDefault="0055296E" w:rsidP="002E31A4">
      <w:pPr>
        <w:keepNext/>
        <w:spacing w:before="240" w:after="60"/>
        <w:ind w:right="107"/>
        <w:jc w:val="both"/>
        <w:rPr>
          <w:b/>
          <w:sz w:val="24"/>
          <w:szCs w:val="24"/>
        </w:rPr>
      </w:pPr>
    </w:p>
    <w:p w14:paraId="3A8946B4" w14:textId="77777777" w:rsidR="0055296E" w:rsidRDefault="0055296E" w:rsidP="002E31A4">
      <w:pPr>
        <w:keepNext/>
        <w:spacing w:before="240" w:after="60"/>
        <w:ind w:right="107"/>
        <w:jc w:val="both"/>
        <w:rPr>
          <w:b/>
          <w:sz w:val="24"/>
          <w:szCs w:val="24"/>
        </w:rPr>
      </w:pPr>
    </w:p>
    <w:p w14:paraId="2823CFA6" w14:textId="77777777" w:rsidR="0055296E" w:rsidRDefault="0055296E" w:rsidP="002E31A4">
      <w:pPr>
        <w:keepNext/>
        <w:spacing w:before="240" w:after="60"/>
        <w:ind w:right="107"/>
        <w:jc w:val="both"/>
        <w:rPr>
          <w:b/>
          <w:sz w:val="24"/>
          <w:szCs w:val="24"/>
        </w:rPr>
      </w:pPr>
    </w:p>
    <w:p w14:paraId="7B992E11" w14:textId="77777777" w:rsidR="0055296E" w:rsidRDefault="0055296E" w:rsidP="002E31A4">
      <w:pPr>
        <w:keepNext/>
        <w:spacing w:before="240" w:after="60"/>
        <w:ind w:right="107"/>
        <w:jc w:val="both"/>
        <w:rPr>
          <w:b/>
          <w:sz w:val="24"/>
          <w:szCs w:val="24"/>
        </w:rPr>
      </w:pPr>
    </w:p>
    <w:p w14:paraId="31882336" w14:textId="77777777" w:rsidR="0055296E" w:rsidRDefault="0055296E" w:rsidP="002E31A4">
      <w:pPr>
        <w:keepNext/>
        <w:spacing w:before="240" w:after="60"/>
        <w:ind w:right="107"/>
        <w:jc w:val="both"/>
        <w:rPr>
          <w:b/>
          <w:sz w:val="24"/>
          <w:szCs w:val="24"/>
        </w:rPr>
      </w:pPr>
    </w:p>
    <w:p w14:paraId="5167D4B0" w14:textId="1E93D374" w:rsidR="002E31A4" w:rsidRPr="00270EEB" w:rsidRDefault="002E31A4" w:rsidP="002E31A4">
      <w:pPr>
        <w:keepNext/>
        <w:spacing w:before="240" w:after="60"/>
        <w:ind w:right="107"/>
        <w:jc w:val="both"/>
        <w:rPr>
          <w:b/>
          <w:sz w:val="24"/>
          <w:szCs w:val="24"/>
        </w:rPr>
      </w:pPr>
      <w:r w:rsidRPr="00270EEB">
        <w:rPr>
          <w:b/>
          <w:sz w:val="24"/>
          <w:szCs w:val="24"/>
        </w:rPr>
        <w:t>Bibliography</w:t>
      </w:r>
    </w:p>
    <w:p w14:paraId="0682579D" w14:textId="77777777" w:rsidR="002E31A4" w:rsidRDefault="002E31A4">
      <w:pPr>
        <w:rPr>
          <w:rFonts w:ascii="Arial" w:hAnsi="Arial" w:cs="Arial"/>
          <w:b/>
          <w:bCs/>
          <w:sz w:val="22"/>
          <w:szCs w:val="22"/>
        </w:rPr>
      </w:pPr>
    </w:p>
    <w:p w14:paraId="25715A3E" w14:textId="314BFC5A" w:rsidR="0061584B" w:rsidRDefault="0061584B" w:rsidP="0061584B">
      <w:pPr>
        <w:rPr>
          <w:rFonts w:ascii="Arial" w:hAnsi="Arial" w:cs="Arial"/>
          <w:sz w:val="22"/>
          <w:szCs w:val="22"/>
        </w:rPr>
      </w:pPr>
      <w:r w:rsidRPr="0061584B">
        <w:rPr>
          <w:rFonts w:ascii="Arial" w:hAnsi="Arial" w:cs="Arial"/>
          <w:sz w:val="22"/>
          <w:szCs w:val="22"/>
        </w:rPr>
        <w:t xml:space="preserve"> </w:t>
      </w:r>
      <w:r>
        <w:rPr>
          <w:rFonts w:ascii="Arial" w:hAnsi="Arial" w:cs="Arial"/>
          <w:sz w:val="22"/>
          <w:szCs w:val="22"/>
        </w:rPr>
        <w:t xml:space="preserve">Action for Children. (2019). </w:t>
      </w:r>
      <w:r w:rsidRPr="00F07C29">
        <w:rPr>
          <w:rFonts w:ascii="Arial" w:hAnsi="Arial" w:cs="Arial"/>
          <w:i/>
          <w:iCs/>
          <w:sz w:val="22"/>
          <w:szCs w:val="22"/>
        </w:rPr>
        <w:t>Pioneering project ‘diverting’ teenagers from serious organised crime is rolled out across the UK.</w:t>
      </w:r>
      <w:r>
        <w:rPr>
          <w:rFonts w:ascii="Arial" w:hAnsi="Arial" w:cs="Arial"/>
          <w:sz w:val="22"/>
          <w:szCs w:val="22"/>
        </w:rPr>
        <w:t xml:space="preserve"> Available at: </w:t>
      </w:r>
      <w:hyperlink r:id="rId55" w:history="1">
        <w:r w:rsidRPr="00BA131E">
          <w:rPr>
            <w:rStyle w:val="Hyperlink"/>
            <w:rFonts w:ascii="Arial" w:hAnsi="Arial" w:cs="Arial"/>
            <w:sz w:val="22"/>
            <w:szCs w:val="22"/>
          </w:rPr>
          <w:t>https://www.actionforchildren.org.uk/media-centre/pioneering-project-diverting-teenagers-from-serious-organised-crime-is-rolled-out-across-the-uk/</w:t>
        </w:r>
      </w:hyperlink>
      <w:r>
        <w:rPr>
          <w:rFonts w:ascii="Arial" w:hAnsi="Arial" w:cs="Arial"/>
          <w:sz w:val="22"/>
          <w:szCs w:val="22"/>
        </w:rPr>
        <w:t xml:space="preserve"> [Accessed: 17/11/2025]</w:t>
      </w:r>
    </w:p>
    <w:p w14:paraId="595F1DD4" w14:textId="089FCEE0" w:rsidR="0061584B" w:rsidRDefault="0061584B">
      <w:pPr>
        <w:rPr>
          <w:rFonts w:ascii="Arial" w:hAnsi="Arial" w:cs="Arial"/>
          <w:b/>
          <w:bCs/>
          <w:sz w:val="22"/>
          <w:szCs w:val="22"/>
        </w:rPr>
      </w:pPr>
    </w:p>
    <w:p w14:paraId="2564E761" w14:textId="77777777" w:rsidR="002E31A4" w:rsidRPr="00801BE2" w:rsidRDefault="002E31A4">
      <w:pPr>
        <w:rPr>
          <w:rFonts w:ascii="Arial" w:hAnsi="Arial" w:cs="Arial"/>
          <w:b/>
          <w:bCs/>
          <w:sz w:val="22"/>
          <w:szCs w:val="22"/>
        </w:rPr>
      </w:pPr>
    </w:p>
    <w:p w14:paraId="15B91DC4" w14:textId="77777777" w:rsidR="00DC3500" w:rsidRDefault="00DC3500" w:rsidP="00DC3500">
      <w:pPr>
        <w:spacing w:line="257" w:lineRule="auto"/>
        <w:ind w:left="567" w:right="531"/>
        <w:rPr>
          <w:rFonts w:ascii="Arial" w:hAnsi="Arial" w:cs="Arial"/>
          <w:sz w:val="22"/>
          <w:szCs w:val="22"/>
        </w:rPr>
      </w:pPr>
      <w:r>
        <w:rPr>
          <w:rFonts w:ascii="Arial" w:hAnsi="Arial" w:cs="Arial"/>
          <w:sz w:val="22"/>
          <w:szCs w:val="22"/>
        </w:rPr>
        <w:t>Andrews, T.</w:t>
      </w:r>
      <w:r w:rsidRPr="00EF4355">
        <w:rPr>
          <w:rFonts w:ascii="Arial" w:hAnsi="Arial" w:cs="Arial"/>
          <w:sz w:val="22"/>
          <w:szCs w:val="22"/>
        </w:rPr>
        <w:t xml:space="preserve"> (2025) The ‘</w:t>
      </w:r>
      <w:proofErr w:type="spellStart"/>
      <w:r w:rsidRPr="00EF4355">
        <w:rPr>
          <w:rFonts w:ascii="Arial" w:hAnsi="Arial" w:cs="Arial"/>
          <w:sz w:val="22"/>
          <w:szCs w:val="22"/>
        </w:rPr>
        <w:t>Peelian</w:t>
      </w:r>
      <w:proofErr w:type="spellEnd"/>
      <w:r w:rsidRPr="00EF4355">
        <w:rPr>
          <w:rFonts w:ascii="Arial" w:hAnsi="Arial" w:cs="Arial"/>
          <w:sz w:val="22"/>
          <w:szCs w:val="22"/>
        </w:rPr>
        <w:t xml:space="preserve"> Principles’: their historical and contemporary veracity, Policing and Society, 35:5, 584-602, DOI: 10.1080/10439463.2024.2436078</w:t>
      </w:r>
      <w:r>
        <w:rPr>
          <w:rFonts w:ascii="Arial" w:hAnsi="Arial" w:cs="Arial"/>
          <w:sz w:val="22"/>
          <w:szCs w:val="22"/>
        </w:rPr>
        <w:t xml:space="preserve">. Available at: </w:t>
      </w:r>
      <w:hyperlink r:id="rId56" w:history="1">
        <w:r w:rsidRPr="00107A69">
          <w:rPr>
            <w:rStyle w:val="Hyperlink"/>
            <w:rFonts w:ascii="Arial" w:hAnsi="Arial" w:cs="Arial"/>
            <w:sz w:val="22"/>
            <w:szCs w:val="22"/>
          </w:rPr>
          <w:t>https://doi.org/10.1080/10439463.2024.2436078</w:t>
        </w:r>
      </w:hyperlink>
      <w:r>
        <w:rPr>
          <w:rFonts w:ascii="Arial" w:hAnsi="Arial" w:cs="Arial"/>
          <w:sz w:val="22"/>
          <w:szCs w:val="22"/>
        </w:rPr>
        <w:t xml:space="preserve"> (Accessed: 05 September 2025).</w:t>
      </w:r>
    </w:p>
    <w:p w14:paraId="5E808FA6" w14:textId="77777777" w:rsidR="00F329A7" w:rsidRDefault="00F329A7" w:rsidP="00DC3500">
      <w:pPr>
        <w:spacing w:line="257" w:lineRule="auto"/>
        <w:ind w:left="567" w:right="531"/>
        <w:rPr>
          <w:rFonts w:ascii="Arial" w:hAnsi="Arial" w:cs="Arial"/>
          <w:sz w:val="22"/>
          <w:szCs w:val="22"/>
        </w:rPr>
      </w:pPr>
    </w:p>
    <w:p w14:paraId="1E8EF63D" w14:textId="77777777" w:rsidR="00F329A7" w:rsidRDefault="00F329A7" w:rsidP="00F329A7">
      <w:pPr>
        <w:spacing w:line="257" w:lineRule="auto"/>
        <w:ind w:right="531"/>
        <w:rPr>
          <w:rFonts w:ascii="Arial" w:eastAsia="Calibri" w:hAnsi="Arial" w:cs="Arial"/>
          <w:sz w:val="22"/>
          <w:szCs w:val="22"/>
        </w:rPr>
      </w:pPr>
      <w:r>
        <w:rPr>
          <w:rFonts w:ascii="Arial" w:eastAsia="Calibri" w:hAnsi="Arial" w:cs="Arial"/>
          <w:sz w:val="22"/>
          <w:szCs w:val="22"/>
        </w:rPr>
        <w:t xml:space="preserve">Anti-Slavery International (2025). </w:t>
      </w:r>
      <w:r w:rsidRPr="00965000">
        <w:rPr>
          <w:rFonts w:ascii="Arial" w:eastAsia="Calibri" w:hAnsi="Arial" w:cs="Arial"/>
          <w:i/>
          <w:iCs/>
          <w:sz w:val="22"/>
          <w:szCs w:val="22"/>
        </w:rPr>
        <w:t>Slavery in the UK.</w:t>
      </w:r>
      <w:r>
        <w:rPr>
          <w:rFonts w:ascii="Arial" w:eastAsia="Calibri" w:hAnsi="Arial" w:cs="Arial"/>
          <w:sz w:val="22"/>
          <w:szCs w:val="22"/>
        </w:rPr>
        <w:t xml:space="preserve"> Available at: </w:t>
      </w:r>
      <w:hyperlink r:id="rId57" w:history="1">
        <w:r w:rsidRPr="00975E08">
          <w:rPr>
            <w:rStyle w:val="Hyperlink"/>
            <w:rFonts w:ascii="Arial" w:eastAsia="Calibri" w:hAnsi="Arial" w:cs="Arial"/>
            <w:sz w:val="22"/>
            <w:szCs w:val="22"/>
          </w:rPr>
          <w:t>https://www.antislavery.org/slavery-today/slavery-uk/</w:t>
        </w:r>
      </w:hyperlink>
      <w:r>
        <w:rPr>
          <w:rFonts w:ascii="Arial" w:eastAsia="Calibri" w:hAnsi="Arial" w:cs="Arial"/>
          <w:sz w:val="22"/>
          <w:szCs w:val="22"/>
        </w:rPr>
        <w:t xml:space="preserve"> [Accessed: 12/11/2025]</w:t>
      </w:r>
    </w:p>
    <w:p w14:paraId="5E85D971" w14:textId="77777777" w:rsidR="00B00D1A" w:rsidRDefault="00B00D1A" w:rsidP="00F329A7">
      <w:pPr>
        <w:spacing w:line="257" w:lineRule="auto"/>
        <w:ind w:right="531"/>
        <w:rPr>
          <w:rFonts w:ascii="Arial" w:eastAsia="Calibri" w:hAnsi="Arial" w:cs="Arial"/>
          <w:sz w:val="22"/>
          <w:szCs w:val="22"/>
        </w:rPr>
      </w:pPr>
    </w:p>
    <w:p w14:paraId="1E9CEC0C" w14:textId="77777777" w:rsidR="0061584B" w:rsidRDefault="0061584B" w:rsidP="0061584B">
      <w:pPr>
        <w:rPr>
          <w:rFonts w:ascii="Arial" w:hAnsi="Arial" w:cs="Arial"/>
          <w:sz w:val="22"/>
          <w:szCs w:val="22"/>
        </w:rPr>
      </w:pPr>
      <w:r>
        <w:rPr>
          <w:rFonts w:ascii="Arial" w:hAnsi="Arial" w:cs="Arial"/>
          <w:sz w:val="22"/>
          <w:szCs w:val="22"/>
        </w:rPr>
        <w:t xml:space="preserve">Blyth, M. (2009). </w:t>
      </w:r>
      <w:r w:rsidRPr="00293E95">
        <w:rPr>
          <w:rFonts w:ascii="Arial" w:hAnsi="Arial" w:cs="Arial"/>
          <w:i/>
          <w:iCs/>
          <w:sz w:val="22"/>
          <w:szCs w:val="22"/>
        </w:rPr>
        <w:t>Prevention and youth crime: Is early intervention working?</w:t>
      </w:r>
      <w:r>
        <w:rPr>
          <w:rFonts w:ascii="Arial" w:hAnsi="Arial" w:cs="Arial"/>
          <w:sz w:val="22"/>
          <w:szCs w:val="22"/>
        </w:rPr>
        <w:t xml:space="preserve"> (1</w:t>
      </w:r>
      <w:r w:rsidRPr="00293E95">
        <w:rPr>
          <w:rFonts w:ascii="Arial" w:hAnsi="Arial" w:cs="Arial"/>
          <w:sz w:val="22"/>
          <w:szCs w:val="22"/>
          <w:vertAlign w:val="superscript"/>
        </w:rPr>
        <w:t>st</w:t>
      </w:r>
      <w:r>
        <w:rPr>
          <w:rFonts w:ascii="Arial" w:hAnsi="Arial" w:cs="Arial"/>
          <w:sz w:val="22"/>
          <w:szCs w:val="22"/>
        </w:rPr>
        <w:t xml:space="preserve"> Ed). Available at: </w:t>
      </w:r>
      <w:hyperlink r:id="rId58" w:history="1">
        <w:r w:rsidRPr="00BA131E">
          <w:rPr>
            <w:rStyle w:val="Hyperlink"/>
            <w:rFonts w:ascii="Arial" w:hAnsi="Arial" w:cs="Arial"/>
            <w:sz w:val="22"/>
            <w:szCs w:val="22"/>
          </w:rPr>
          <w:t>https://www-jstor-org.ezproxy.uwtsd.ac.uk/stable/j.ctt9qgwqk</w:t>
        </w:r>
      </w:hyperlink>
      <w:r>
        <w:rPr>
          <w:rFonts w:ascii="Arial" w:hAnsi="Arial" w:cs="Arial"/>
          <w:sz w:val="22"/>
          <w:szCs w:val="22"/>
        </w:rPr>
        <w:t xml:space="preserve"> [Accessed: 17/11/2025]</w:t>
      </w:r>
    </w:p>
    <w:p w14:paraId="22AB6A91" w14:textId="77777777" w:rsidR="00B00D1A" w:rsidRDefault="00B00D1A" w:rsidP="00B00D1A">
      <w:pPr>
        <w:rPr>
          <w:rFonts w:ascii="Arial" w:hAnsi="Arial" w:cs="Arial"/>
          <w:sz w:val="22"/>
          <w:szCs w:val="22"/>
        </w:rPr>
      </w:pPr>
    </w:p>
    <w:p w14:paraId="25240608" w14:textId="77777777" w:rsidR="00B00D1A" w:rsidRDefault="00B00D1A" w:rsidP="00B00D1A">
      <w:pPr>
        <w:rPr>
          <w:rFonts w:ascii="Arial" w:hAnsi="Arial" w:cs="Arial"/>
          <w:sz w:val="22"/>
          <w:szCs w:val="22"/>
        </w:rPr>
      </w:pPr>
      <w:r>
        <w:rPr>
          <w:rFonts w:ascii="Arial" w:hAnsi="Arial" w:cs="Arial"/>
          <w:sz w:val="22"/>
          <w:szCs w:val="22"/>
        </w:rPr>
        <w:t>Bo</w:t>
      </w:r>
      <w:r w:rsidRPr="00F05850">
        <w:rPr>
          <w:rFonts w:ascii="Arial" w:hAnsi="Arial" w:cs="Arial"/>
          <w:sz w:val="22"/>
          <w:szCs w:val="22"/>
        </w:rPr>
        <w:t xml:space="preserve">yce, I., Hunter, G. and Hough, M. (2009). The St Giles Trust Peer Advice Project: Summary of an Evaluation Report. London: The Institute for Criminal Policy Research, School of Law, King’s College. Available at: </w:t>
      </w:r>
      <w:hyperlink r:id="rId59" w:history="1">
        <w:r w:rsidRPr="00975E08">
          <w:rPr>
            <w:rStyle w:val="Hyperlink"/>
            <w:rFonts w:ascii="Arial" w:hAnsi="Arial" w:cs="Arial"/>
            <w:sz w:val="22"/>
            <w:szCs w:val="22"/>
          </w:rPr>
          <w:t>www.icpr.org.uk/media/10363/St%20Giles%20Trust%20peer%20Advice%20evaluation.pdf</w:t>
        </w:r>
      </w:hyperlink>
      <w:r>
        <w:rPr>
          <w:rFonts w:ascii="Arial" w:hAnsi="Arial" w:cs="Arial"/>
          <w:sz w:val="22"/>
          <w:szCs w:val="22"/>
        </w:rPr>
        <w:t xml:space="preserve"> (Cited in Buck, G. (2021). </w:t>
      </w:r>
      <w:r w:rsidRPr="00A65A7C">
        <w:rPr>
          <w:rFonts w:ascii="Arial" w:hAnsi="Arial" w:cs="Arial"/>
          <w:i/>
          <w:iCs/>
          <w:sz w:val="22"/>
          <w:szCs w:val="22"/>
        </w:rPr>
        <w:t xml:space="preserve">Mentoring and Peer Mentoring. </w:t>
      </w:r>
      <w:r>
        <w:rPr>
          <w:rFonts w:ascii="Arial" w:hAnsi="Arial" w:cs="Arial"/>
          <w:sz w:val="22"/>
          <w:szCs w:val="22"/>
        </w:rPr>
        <w:t xml:space="preserve">Available at: </w:t>
      </w:r>
      <w:hyperlink r:id="rId60" w:history="1">
        <w:r w:rsidRPr="00975E08">
          <w:rPr>
            <w:rStyle w:val="Hyperlink"/>
            <w:rFonts w:ascii="Arial" w:hAnsi="Arial" w:cs="Arial"/>
            <w:sz w:val="22"/>
            <w:szCs w:val="22"/>
          </w:rPr>
          <w:t>https://cloud-platform-e218f50a4812967ba1215eaecede923f.s3.amazonaws.com/uploads/sites/32/2025/01/Academic-Insights-mentoring-and-peer-mentoring.pdf</w:t>
        </w:r>
      </w:hyperlink>
      <w:r>
        <w:rPr>
          <w:rFonts w:ascii="Arial" w:hAnsi="Arial" w:cs="Arial"/>
          <w:sz w:val="22"/>
          <w:szCs w:val="22"/>
        </w:rPr>
        <w:t>) [Accessed: 16/11/2025]</w:t>
      </w:r>
    </w:p>
    <w:p w14:paraId="4FA109A3" w14:textId="77777777" w:rsidR="00B00D1A" w:rsidRDefault="00B00D1A" w:rsidP="00F329A7">
      <w:pPr>
        <w:spacing w:line="257" w:lineRule="auto"/>
        <w:ind w:right="531"/>
        <w:rPr>
          <w:rFonts w:ascii="Arial" w:eastAsia="Calibri" w:hAnsi="Arial" w:cs="Arial"/>
          <w:sz w:val="22"/>
          <w:szCs w:val="22"/>
        </w:rPr>
      </w:pPr>
    </w:p>
    <w:p w14:paraId="0A920804" w14:textId="77777777" w:rsidR="0061584B" w:rsidRDefault="0061584B" w:rsidP="0061584B">
      <w:pPr>
        <w:rPr>
          <w:rFonts w:ascii="Arial" w:hAnsi="Arial" w:cs="Arial"/>
          <w:sz w:val="22"/>
          <w:szCs w:val="22"/>
        </w:rPr>
      </w:pPr>
      <w:r>
        <w:rPr>
          <w:rFonts w:ascii="Arial" w:hAnsi="Arial" w:cs="Arial"/>
          <w:sz w:val="22"/>
          <w:szCs w:val="22"/>
        </w:rPr>
        <w:t xml:space="preserve">Buck, G. (2021). </w:t>
      </w:r>
      <w:r w:rsidRPr="00A65A7C">
        <w:rPr>
          <w:rFonts w:ascii="Arial" w:hAnsi="Arial" w:cs="Arial"/>
          <w:i/>
          <w:iCs/>
          <w:sz w:val="22"/>
          <w:szCs w:val="22"/>
        </w:rPr>
        <w:t xml:space="preserve">Mentoring and Peer Mentoring. </w:t>
      </w:r>
      <w:r>
        <w:rPr>
          <w:rFonts w:ascii="Arial" w:hAnsi="Arial" w:cs="Arial"/>
          <w:sz w:val="22"/>
          <w:szCs w:val="22"/>
        </w:rPr>
        <w:t xml:space="preserve">Available at: </w:t>
      </w:r>
      <w:hyperlink r:id="rId61" w:history="1">
        <w:r w:rsidRPr="00975E08">
          <w:rPr>
            <w:rStyle w:val="Hyperlink"/>
            <w:rFonts w:ascii="Arial" w:hAnsi="Arial" w:cs="Arial"/>
            <w:sz w:val="22"/>
            <w:szCs w:val="22"/>
          </w:rPr>
          <w:t>https://cloud-platform-e218f50a4812967ba1215eaecede923f.s3.amazonaws.com/uploads/sites/32/2025/01/Academic-Insights-mentoring-and-peer-mentoring.pdf</w:t>
        </w:r>
      </w:hyperlink>
      <w:r>
        <w:rPr>
          <w:rFonts w:ascii="Arial" w:hAnsi="Arial" w:cs="Arial"/>
          <w:sz w:val="22"/>
          <w:szCs w:val="22"/>
        </w:rPr>
        <w:t xml:space="preserve"> [Accessed: 16/11/2025]</w:t>
      </w:r>
    </w:p>
    <w:p w14:paraId="5BE5664A" w14:textId="77777777" w:rsidR="0061584B" w:rsidRDefault="0061584B" w:rsidP="00F329A7">
      <w:pPr>
        <w:spacing w:line="257" w:lineRule="auto"/>
        <w:ind w:right="531"/>
        <w:rPr>
          <w:rFonts w:ascii="Arial" w:eastAsia="Calibri" w:hAnsi="Arial" w:cs="Arial"/>
          <w:sz w:val="22"/>
          <w:szCs w:val="22"/>
        </w:rPr>
      </w:pPr>
    </w:p>
    <w:p w14:paraId="62F9A72B" w14:textId="77777777" w:rsidR="00F329A7" w:rsidRDefault="00F329A7" w:rsidP="00DC3500">
      <w:pPr>
        <w:spacing w:line="257" w:lineRule="auto"/>
        <w:ind w:left="567" w:right="531"/>
        <w:rPr>
          <w:rFonts w:ascii="Arial" w:hAnsi="Arial" w:cs="Arial"/>
          <w:sz w:val="22"/>
          <w:szCs w:val="22"/>
        </w:rPr>
      </w:pPr>
    </w:p>
    <w:p w14:paraId="722FF179" w14:textId="77777777" w:rsidR="004B14CC" w:rsidRDefault="004B14CC" w:rsidP="004B14CC">
      <w:pPr>
        <w:spacing w:line="257" w:lineRule="auto"/>
        <w:ind w:right="531"/>
        <w:rPr>
          <w:rFonts w:ascii="Arial" w:eastAsia="Calibri" w:hAnsi="Arial" w:cs="Arial"/>
          <w:sz w:val="22"/>
          <w:szCs w:val="22"/>
        </w:rPr>
      </w:pPr>
      <w:r>
        <w:rPr>
          <w:rFonts w:ascii="Arial" w:eastAsia="Calibri" w:hAnsi="Arial" w:cs="Arial"/>
          <w:sz w:val="22"/>
          <w:szCs w:val="22"/>
        </w:rPr>
        <w:t>Cambridge Dictionary. (2025).</w:t>
      </w:r>
      <w:r w:rsidRPr="00965000">
        <w:rPr>
          <w:rFonts w:ascii="Arial" w:eastAsia="Calibri" w:hAnsi="Arial" w:cs="Arial"/>
          <w:i/>
          <w:iCs/>
          <w:sz w:val="22"/>
          <w:szCs w:val="22"/>
        </w:rPr>
        <w:t xml:space="preserve"> Exploitation</w:t>
      </w:r>
      <w:r>
        <w:rPr>
          <w:rFonts w:ascii="Arial" w:eastAsia="Calibri" w:hAnsi="Arial" w:cs="Arial"/>
          <w:sz w:val="22"/>
          <w:szCs w:val="22"/>
        </w:rPr>
        <w:t xml:space="preserve">. Available at: </w:t>
      </w:r>
      <w:hyperlink r:id="rId62" w:history="1">
        <w:r w:rsidRPr="00975E08">
          <w:rPr>
            <w:rStyle w:val="Hyperlink"/>
            <w:rFonts w:ascii="Arial" w:eastAsia="Calibri" w:hAnsi="Arial" w:cs="Arial"/>
            <w:sz w:val="22"/>
            <w:szCs w:val="22"/>
          </w:rPr>
          <w:t>https://dictionary.cambridge.org/dictionary/english/exploitation</w:t>
        </w:r>
      </w:hyperlink>
      <w:r>
        <w:rPr>
          <w:rFonts w:ascii="Arial" w:eastAsia="Calibri" w:hAnsi="Arial" w:cs="Arial"/>
          <w:sz w:val="22"/>
          <w:szCs w:val="22"/>
        </w:rPr>
        <w:t xml:space="preserve"> [Accessed: 12/11/2025]</w:t>
      </w:r>
    </w:p>
    <w:p w14:paraId="7741A320" w14:textId="77777777" w:rsidR="0061584B" w:rsidRDefault="0061584B" w:rsidP="004B14CC">
      <w:pPr>
        <w:spacing w:line="257" w:lineRule="auto"/>
        <w:ind w:right="531"/>
        <w:rPr>
          <w:rFonts w:ascii="Arial" w:eastAsia="Calibri" w:hAnsi="Arial" w:cs="Arial"/>
          <w:sz w:val="22"/>
          <w:szCs w:val="22"/>
        </w:rPr>
      </w:pPr>
    </w:p>
    <w:p w14:paraId="1F53CDBD" w14:textId="77777777" w:rsidR="0061584B" w:rsidRDefault="0061584B" w:rsidP="0061584B">
      <w:pPr>
        <w:rPr>
          <w:rFonts w:ascii="Arial" w:hAnsi="Arial" w:cs="Arial"/>
          <w:sz w:val="22"/>
          <w:szCs w:val="22"/>
        </w:rPr>
      </w:pPr>
      <w:r>
        <w:rPr>
          <w:rFonts w:ascii="Arial" w:hAnsi="Arial" w:cs="Arial"/>
          <w:sz w:val="22"/>
          <w:szCs w:val="22"/>
        </w:rPr>
        <w:t xml:space="preserve">(Cited in Buck, G. (2021). </w:t>
      </w:r>
      <w:r w:rsidRPr="00A65A7C">
        <w:rPr>
          <w:rFonts w:ascii="Arial" w:hAnsi="Arial" w:cs="Arial"/>
          <w:i/>
          <w:iCs/>
          <w:sz w:val="22"/>
          <w:szCs w:val="22"/>
        </w:rPr>
        <w:t xml:space="preserve">Mentoring and Peer Mentoring. </w:t>
      </w:r>
      <w:r>
        <w:rPr>
          <w:rFonts w:ascii="Arial" w:hAnsi="Arial" w:cs="Arial"/>
          <w:sz w:val="22"/>
          <w:szCs w:val="22"/>
        </w:rPr>
        <w:t xml:space="preserve">Available at: </w:t>
      </w:r>
      <w:hyperlink r:id="rId63" w:history="1">
        <w:r w:rsidRPr="00975E08">
          <w:rPr>
            <w:rStyle w:val="Hyperlink"/>
            <w:rFonts w:ascii="Arial" w:hAnsi="Arial" w:cs="Arial"/>
            <w:sz w:val="22"/>
            <w:szCs w:val="22"/>
          </w:rPr>
          <w:t>https://cloud-platform-e218f50a4812967ba1215eaecede923f.s3.amazonaws.com/uploads/sites/32/2025/01/Academic-Insights-mentoring-and-peer-mentoring.pdf</w:t>
        </w:r>
      </w:hyperlink>
      <w:r>
        <w:rPr>
          <w:rFonts w:ascii="Arial" w:hAnsi="Arial" w:cs="Arial"/>
          <w:sz w:val="22"/>
          <w:szCs w:val="22"/>
        </w:rPr>
        <w:t>) [Accessed: 16/11/2025]</w:t>
      </w:r>
    </w:p>
    <w:p w14:paraId="6D08A127" w14:textId="77777777" w:rsidR="0061584B" w:rsidRDefault="0061584B" w:rsidP="0061584B">
      <w:pPr>
        <w:rPr>
          <w:rFonts w:ascii="Arial" w:hAnsi="Arial" w:cs="Arial"/>
          <w:sz w:val="22"/>
          <w:szCs w:val="22"/>
        </w:rPr>
      </w:pPr>
    </w:p>
    <w:p w14:paraId="344FA8CB" w14:textId="77777777" w:rsidR="004B14CC" w:rsidRDefault="004B14CC" w:rsidP="004B14CC">
      <w:pPr>
        <w:spacing w:line="257" w:lineRule="auto"/>
        <w:ind w:right="531"/>
        <w:rPr>
          <w:rFonts w:ascii="Arial" w:eastAsia="Calibri" w:hAnsi="Arial" w:cs="Arial"/>
          <w:sz w:val="22"/>
          <w:szCs w:val="22"/>
        </w:rPr>
      </w:pPr>
    </w:p>
    <w:p w14:paraId="6F0B34B5" w14:textId="77777777" w:rsidR="004B14CC" w:rsidRDefault="004B14CC" w:rsidP="004B14CC">
      <w:pPr>
        <w:spacing w:line="257" w:lineRule="auto"/>
        <w:ind w:right="531"/>
        <w:rPr>
          <w:rFonts w:ascii="Arial" w:eastAsia="Calibri" w:hAnsi="Arial" w:cs="Arial"/>
          <w:sz w:val="22"/>
          <w:szCs w:val="22"/>
        </w:rPr>
      </w:pPr>
      <w:r>
        <w:rPr>
          <w:rFonts w:ascii="Arial" w:eastAsia="Calibri" w:hAnsi="Arial" w:cs="Arial"/>
          <w:sz w:val="22"/>
          <w:szCs w:val="22"/>
        </w:rPr>
        <w:t xml:space="preserve">College of Policing. (2023). </w:t>
      </w:r>
      <w:r w:rsidRPr="00965000">
        <w:rPr>
          <w:rFonts w:ascii="Arial" w:eastAsia="Calibri" w:hAnsi="Arial" w:cs="Arial"/>
          <w:i/>
          <w:iCs/>
          <w:sz w:val="22"/>
          <w:szCs w:val="22"/>
        </w:rPr>
        <w:t>Code of Practice for Ethical Policing.</w:t>
      </w:r>
      <w:r>
        <w:rPr>
          <w:rFonts w:ascii="Arial" w:eastAsia="Calibri" w:hAnsi="Arial" w:cs="Arial"/>
          <w:sz w:val="22"/>
          <w:szCs w:val="22"/>
        </w:rPr>
        <w:t xml:space="preserve"> Available at: </w:t>
      </w:r>
      <w:hyperlink r:id="rId64" w:anchor=":~:text=The%20College%20uses%20the%20following,groups%20may%20have%20different%20needs" w:history="1">
        <w:r w:rsidRPr="00975E08">
          <w:rPr>
            <w:rStyle w:val="Hyperlink"/>
            <w:rFonts w:ascii="Arial" w:eastAsia="Calibri" w:hAnsi="Arial" w:cs="Arial"/>
            <w:sz w:val="22"/>
            <w:szCs w:val="22"/>
          </w:rPr>
          <w:t>https://www.college.police.uk/ethics/code-of-practice#:~:text=The%20College%20uses%20the%20following,groups%20may%20have%20different%20needs</w:t>
        </w:r>
      </w:hyperlink>
      <w:r>
        <w:rPr>
          <w:rFonts w:ascii="Arial" w:eastAsia="Calibri" w:hAnsi="Arial" w:cs="Arial"/>
          <w:sz w:val="22"/>
          <w:szCs w:val="22"/>
        </w:rPr>
        <w:t xml:space="preserve"> [Accessed: 12/11/2025]</w:t>
      </w:r>
    </w:p>
    <w:p w14:paraId="3AD6F133" w14:textId="77777777" w:rsidR="00863623" w:rsidRDefault="00863623" w:rsidP="004B14CC">
      <w:pPr>
        <w:spacing w:line="257" w:lineRule="auto"/>
        <w:ind w:right="531"/>
        <w:rPr>
          <w:rFonts w:ascii="Arial" w:eastAsia="Calibri" w:hAnsi="Arial" w:cs="Arial"/>
          <w:sz w:val="22"/>
          <w:szCs w:val="22"/>
        </w:rPr>
      </w:pPr>
    </w:p>
    <w:p w14:paraId="2A44F11D" w14:textId="30666680" w:rsidR="00863623" w:rsidRPr="00863623" w:rsidRDefault="00863623" w:rsidP="00863623">
      <w:pPr>
        <w:spacing w:line="257" w:lineRule="auto"/>
        <w:ind w:left="567" w:right="531"/>
        <w:rPr>
          <w:rFonts w:ascii="Arial" w:hAnsi="Arial" w:cs="Arial"/>
          <w:sz w:val="22"/>
          <w:szCs w:val="22"/>
        </w:rPr>
      </w:pPr>
      <w:r>
        <w:rPr>
          <w:rFonts w:ascii="Arial" w:hAnsi="Arial" w:cs="Arial"/>
          <w:sz w:val="22"/>
          <w:szCs w:val="22"/>
        </w:rPr>
        <w:t xml:space="preserve">College of Policing (2017) </w:t>
      </w:r>
      <w:r w:rsidRPr="00AB11DC">
        <w:rPr>
          <w:rFonts w:ascii="Arial" w:hAnsi="Arial" w:cs="Arial"/>
          <w:i/>
          <w:iCs/>
          <w:sz w:val="22"/>
          <w:szCs w:val="22"/>
        </w:rPr>
        <w:t>Stop and Search</w:t>
      </w:r>
      <w:r>
        <w:rPr>
          <w:rFonts w:ascii="Arial" w:hAnsi="Arial" w:cs="Arial"/>
          <w:sz w:val="22"/>
          <w:szCs w:val="22"/>
        </w:rPr>
        <w:t xml:space="preserve">. Available at: </w:t>
      </w:r>
      <w:hyperlink r:id="rId65" w:history="1">
        <w:r w:rsidRPr="00975E08">
          <w:rPr>
            <w:rStyle w:val="Hyperlink"/>
            <w:rFonts w:ascii="Arial" w:hAnsi="Arial" w:cs="Arial"/>
            <w:sz w:val="22"/>
            <w:szCs w:val="22"/>
          </w:rPr>
          <w:t>https://www.college.police.uk/app/stop-and-search/stop-and-search</w:t>
        </w:r>
      </w:hyperlink>
      <w:r>
        <w:rPr>
          <w:rFonts w:ascii="Arial" w:hAnsi="Arial" w:cs="Arial"/>
          <w:sz w:val="22"/>
          <w:szCs w:val="22"/>
        </w:rPr>
        <w:t xml:space="preserve"> [Accessed: 13/11/2025]</w:t>
      </w:r>
    </w:p>
    <w:p w14:paraId="44A20AC1" w14:textId="77777777" w:rsidR="00DC3500" w:rsidRDefault="00DC3500" w:rsidP="00863623">
      <w:pPr>
        <w:spacing w:line="257" w:lineRule="auto"/>
        <w:ind w:right="531"/>
        <w:rPr>
          <w:rFonts w:ascii="Arial" w:hAnsi="Arial" w:cs="Arial"/>
          <w:sz w:val="22"/>
          <w:szCs w:val="22"/>
        </w:rPr>
      </w:pPr>
    </w:p>
    <w:p w14:paraId="17ACED04" w14:textId="77777777" w:rsidR="00DC3500" w:rsidRDefault="00DC3500" w:rsidP="00DC3500">
      <w:pPr>
        <w:spacing w:line="257" w:lineRule="auto"/>
        <w:ind w:left="567" w:right="531"/>
        <w:rPr>
          <w:rFonts w:ascii="Arial" w:hAnsi="Arial" w:cs="Arial"/>
          <w:sz w:val="22"/>
          <w:szCs w:val="22"/>
        </w:rPr>
      </w:pPr>
    </w:p>
    <w:p w14:paraId="79B7A3C5" w14:textId="77777777" w:rsidR="00DC3500" w:rsidRDefault="00DC3500" w:rsidP="00DC3500">
      <w:pPr>
        <w:spacing w:line="257" w:lineRule="auto"/>
        <w:ind w:left="567" w:right="531"/>
        <w:rPr>
          <w:rFonts w:ascii="Arial" w:hAnsi="Arial" w:cs="Arial"/>
          <w:sz w:val="22"/>
          <w:szCs w:val="22"/>
        </w:rPr>
      </w:pPr>
      <w:r w:rsidRPr="005B1694">
        <w:rPr>
          <w:rFonts w:ascii="Arial" w:hAnsi="Arial" w:cs="Arial"/>
          <w:sz w:val="22"/>
          <w:szCs w:val="22"/>
        </w:rPr>
        <w:t xml:space="preserve">College of Policing (2015) </w:t>
      </w:r>
      <w:r w:rsidRPr="005B1694">
        <w:rPr>
          <w:rFonts w:ascii="Arial" w:hAnsi="Arial" w:cs="Arial"/>
          <w:i/>
          <w:iCs/>
          <w:sz w:val="22"/>
          <w:szCs w:val="22"/>
        </w:rPr>
        <w:t>Professional standards | college of policing</w:t>
      </w:r>
      <w:r w:rsidRPr="005B1694">
        <w:rPr>
          <w:rFonts w:ascii="Arial" w:hAnsi="Arial" w:cs="Arial"/>
          <w:sz w:val="22"/>
          <w:szCs w:val="22"/>
        </w:rPr>
        <w:t xml:space="preserve">, </w:t>
      </w:r>
      <w:r w:rsidRPr="005B1694">
        <w:rPr>
          <w:rFonts w:ascii="Arial" w:hAnsi="Arial" w:cs="Arial"/>
          <w:i/>
          <w:iCs/>
          <w:sz w:val="22"/>
          <w:szCs w:val="22"/>
        </w:rPr>
        <w:t>Professional Standards - Authorised Professional Practice</w:t>
      </w:r>
      <w:r w:rsidRPr="005B1694">
        <w:rPr>
          <w:rFonts w:ascii="Arial" w:hAnsi="Arial" w:cs="Arial"/>
          <w:sz w:val="22"/>
          <w:szCs w:val="22"/>
        </w:rPr>
        <w:t xml:space="preserve">. Available at: </w:t>
      </w:r>
      <w:hyperlink r:id="rId66" w:history="1">
        <w:r w:rsidRPr="005B1694">
          <w:rPr>
            <w:rStyle w:val="Hyperlink"/>
            <w:rFonts w:ascii="Arial" w:hAnsi="Arial" w:cs="Arial"/>
            <w:sz w:val="22"/>
            <w:szCs w:val="22"/>
          </w:rPr>
          <w:t>https://www.college.police.uk/app/professional-standards</w:t>
        </w:r>
      </w:hyperlink>
      <w:r>
        <w:rPr>
          <w:rFonts w:ascii="Arial" w:hAnsi="Arial" w:cs="Arial"/>
          <w:sz w:val="22"/>
          <w:szCs w:val="22"/>
        </w:rPr>
        <w:t xml:space="preserve"> </w:t>
      </w:r>
      <w:r w:rsidRPr="005B1694">
        <w:rPr>
          <w:rFonts w:ascii="Arial" w:hAnsi="Arial" w:cs="Arial"/>
          <w:sz w:val="22"/>
          <w:szCs w:val="22"/>
        </w:rPr>
        <w:t xml:space="preserve">(Accessed: 05 September 2025). </w:t>
      </w:r>
    </w:p>
    <w:p w14:paraId="1549D5B0" w14:textId="77777777" w:rsidR="0099022D" w:rsidRDefault="0099022D" w:rsidP="00DC3500">
      <w:pPr>
        <w:spacing w:line="257" w:lineRule="auto"/>
        <w:ind w:left="567" w:right="531"/>
        <w:rPr>
          <w:rFonts w:ascii="Arial" w:hAnsi="Arial" w:cs="Arial"/>
          <w:sz w:val="22"/>
          <w:szCs w:val="22"/>
        </w:rPr>
      </w:pPr>
    </w:p>
    <w:p w14:paraId="3E248C24" w14:textId="77777777" w:rsidR="0099022D" w:rsidRDefault="0099022D" w:rsidP="0099022D">
      <w:pPr>
        <w:spacing w:line="257" w:lineRule="auto"/>
        <w:ind w:right="531"/>
        <w:rPr>
          <w:rFonts w:ascii="Arial" w:eastAsia="Calibri" w:hAnsi="Arial" w:cs="Arial"/>
          <w:sz w:val="22"/>
          <w:szCs w:val="22"/>
        </w:rPr>
      </w:pPr>
      <w:r>
        <w:rPr>
          <w:rFonts w:ascii="Arial" w:eastAsia="Calibri" w:hAnsi="Arial" w:cs="Arial"/>
          <w:sz w:val="22"/>
          <w:szCs w:val="22"/>
        </w:rPr>
        <w:t xml:space="preserve">Craig, G., Gaus, A., et al. (2007). </w:t>
      </w:r>
      <w:r w:rsidRPr="00965000">
        <w:rPr>
          <w:rFonts w:ascii="Arial" w:eastAsia="Calibri" w:hAnsi="Arial" w:cs="Arial"/>
          <w:i/>
          <w:iCs/>
          <w:sz w:val="22"/>
          <w:szCs w:val="22"/>
        </w:rPr>
        <w:t>Contemporary Slavery in the UK | Overview and Key Issues.</w:t>
      </w:r>
      <w:r>
        <w:rPr>
          <w:rFonts w:ascii="Arial" w:eastAsia="Calibri" w:hAnsi="Arial" w:cs="Arial"/>
          <w:sz w:val="22"/>
          <w:szCs w:val="22"/>
        </w:rPr>
        <w:t xml:space="preserve"> (I</w:t>
      </w:r>
      <w:r w:rsidRPr="00D5275C">
        <w:rPr>
          <w:rFonts w:ascii="Arial" w:eastAsia="Calibri" w:hAnsi="Arial" w:cs="Arial"/>
          <w:sz w:val="22"/>
          <w:szCs w:val="22"/>
        </w:rPr>
        <w:t>SBN: 978 1 85935 572 5</w:t>
      </w:r>
      <w:r>
        <w:rPr>
          <w:rFonts w:ascii="Arial" w:eastAsia="Calibri" w:hAnsi="Arial" w:cs="Arial"/>
          <w:sz w:val="22"/>
          <w:szCs w:val="22"/>
        </w:rPr>
        <w:t xml:space="preserve">). pp. 12-24. </w:t>
      </w:r>
    </w:p>
    <w:p w14:paraId="5A686868" w14:textId="77777777" w:rsidR="00E5126E" w:rsidRDefault="00E5126E" w:rsidP="0099022D">
      <w:pPr>
        <w:spacing w:line="257" w:lineRule="auto"/>
        <w:ind w:right="531"/>
        <w:rPr>
          <w:rFonts w:ascii="Arial" w:eastAsia="Calibri" w:hAnsi="Arial" w:cs="Arial"/>
          <w:sz w:val="22"/>
          <w:szCs w:val="22"/>
        </w:rPr>
      </w:pPr>
    </w:p>
    <w:p w14:paraId="584ABAC3" w14:textId="335AD08A" w:rsidR="000B38F3" w:rsidRPr="000B38F3" w:rsidRDefault="00E5126E" w:rsidP="000B38F3">
      <w:pPr>
        <w:rPr>
          <w:rFonts w:ascii="Arial" w:hAnsi="Arial" w:cs="Arial"/>
          <w:sz w:val="22"/>
          <w:szCs w:val="22"/>
        </w:rPr>
      </w:pPr>
      <w:r>
        <w:rPr>
          <w:rFonts w:ascii="Arial" w:hAnsi="Arial" w:cs="Arial"/>
          <w:sz w:val="22"/>
          <w:szCs w:val="22"/>
        </w:rPr>
        <w:t xml:space="preserve">Crest Advisory. (2025). Applying the Child First Framework in Youth Justice Services. Available at: </w:t>
      </w:r>
      <w:hyperlink r:id="rId67" w:history="1">
        <w:r w:rsidRPr="00975E08">
          <w:rPr>
            <w:rStyle w:val="Hyperlink"/>
            <w:rFonts w:ascii="Arial" w:hAnsi="Arial" w:cs="Arial"/>
            <w:sz w:val="22"/>
            <w:szCs w:val="22"/>
          </w:rPr>
          <w:t>https://assets.publishing.service.gov.uk/media/6853c3fb679778c74ec15e96/Applying_the_Child_First_framework_in_youth_justice_services.pdf</w:t>
        </w:r>
      </w:hyperlink>
      <w:r>
        <w:rPr>
          <w:rFonts w:ascii="Arial" w:hAnsi="Arial" w:cs="Arial"/>
          <w:sz w:val="22"/>
          <w:szCs w:val="22"/>
        </w:rPr>
        <w:t xml:space="preserve"> [Accessed: 17/11/2025]</w:t>
      </w:r>
    </w:p>
    <w:p w14:paraId="29BBB058" w14:textId="77777777" w:rsidR="00DC3500" w:rsidRDefault="00DC3500" w:rsidP="00DC3500">
      <w:pPr>
        <w:spacing w:line="257" w:lineRule="auto"/>
        <w:ind w:left="567" w:right="531"/>
        <w:rPr>
          <w:rFonts w:ascii="Arial" w:hAnsi="Arial" w:cs="Arial"/>
          <w:sz w:val="22"/>
          <w:szCs w:val="22"/>
        </w:rPr>
      </w:pPr>
    </w:p>
    <w:p w14:paraId="55D4141F" w14:textId="77777777" w:rsidR="00CE6F33" w:rsidRDefault="00CE6F33" w:rsidP="00863623">
      <w:pPr>
        <w:spacing w:line="257" w:lineRule="auto"/>
        <w:ind w:right="531"/>
        <w:rPr>
          <w:rFonts w:ascii="Arial" w:hAnsi="Arial" w:cs="Arial"/>
          <w:sz w:val="22"/>
          <w:szCs w:val="22"/>
        </w:rPr>
      </w:pPr>
    </w:p>
    <w:p w14:paraId="127616F1" w14:textId="77777777" w:rsidR="00CE6F33" w:rsidRDefault="00CE6F33" w:rsidP="00CE6F33">
      <w:pPr>
        <w:spacing w:line="257" w:lineRule="auto"/>
        <w:ind w:right="531"/>
        <w:rPr>
          <w:rFonts w:ascii="Arial" w:eastAsia="Calibri" w:hAnsi="Arial" w:cs="Arial"/>
          <w:sz w:val="22"/>
          <w:szCs w:val="22"/>
        </w:rPr>
      </w:pPr>
      <w:r w:rsidRPr="00C7071E">
        <w:rPr>
          <w:rFonts w:ascii="Arial" w:eastAsia="Calibri" w:hAnsi="Arial" w:cs="Arial"/>
          <w:sz w:val="22"/>
          <w:szCs w:val="22"/>
        </w:rPr>
        <w:t>Davidson, L., et al. (2023).</w:t>
      </w:r>
      <w:r w:rsidRPr="00C7071E">
        <w:rPr>
          <w:rFonts w:ascii="Arial" w:eastAsia="Calibri" w:hAnsi="Arial" w:cs="Arial"/>
          <w:i/>
          <w:iCs/>
          <w:sz w:val="22"/>
          <w:szCs w:val="22"/>
        </w:rPr>
        <w:t xml:space="preserve"> “I don’t want to be a victim again”: the impact of repeat assault on police officers</w:t>
      </w:r>
      <w:r w:rsidRPr="00C7071E">
        <w:rPr>
          <w:rFonts w:ascii="Arial" w:eastAsia="Calibri" w:hAnsi="Arial" w:cs="Arial"/>
          <w:sz w:val="22"/>
          <w:szCs w:val="22"/>
        </w:rPr>
        <w:t xml:space="preserve">. Vol. 14. Available at: </w:t>
      </w:r>
      <w:hyperlink r:id="rId68" w:history="1">
        <w:r w:rsidRPr="00C7071E">
          <w:rPr>
            <w:rStyle w:val="Hyperlink"/>
            <w:rFonts w:ascii="Arial" w:eastAsia="Calibri" w:hAnsi="Arial" w:cs="Arial"/>
            <w:sz w:val="22"/>
            <w:szCs w:val="22"/>
          </w:rPr>
          <w:t>https://www.frontiersin.org/journals/psychology/articles/10.3389/fpsyg.2023.1145944/full#ref12</w:t>
        </w:r>
      </w:hyperlink>
      <w:r w:rsidRPr="00C7071E">
        <w:rPr>
          <w:rFonts w:ascii="Arial" w:eastAsia="Calibri" w:hAnsi="Arial" w:cs="Arial"/>
          <w:sz w:val="22"/>
          <w:szCs w:val="22"/>
        </w:rPr>
        <w:t xml:space="preserve"> [Accessed: 25/10/2025])</w:t>
      </w:r>
    </w:p>
    <w:p w14:paraId="05D9B117" w14:textId="77777777" w:rsidR="00146886" w:rsidRDefault="00146886" w:rsidP="00CE6F33">
      <w:pPr>
        <w:spacing w:line="257" w:lineRule="auto"/>
        <w:ind w:right="531"/>
        <w:rPr>
          <w:rFonts w:ascii="Arial" w:eastAsia="Calibri" w:hAnsi="Arial" w:cs="Arial"/>
          <w:sz w:val="22"/>
          <w:szCs w:val="22"/>
        </w:rPr>
      </w:pPr>
    </w:p>
    <w:p w14:paraId="7C798632" w14:textId="77777777" w:rsidR="00146886" w:rsidRDefault="00146886" w:rsidP="00146886">
      <w:pPr>
        <w:rPr>
          <w:rFonts w:ascii="Arial" w:hAnsi="Arial" w:cs="Arial"/>
          <w:sz w:val="22"/>
          <w:szCs w:val="22"/>
        </w:rPr>
      </w:pPr>
      <w:r>
        <w:rPr>
          <w:rFonts w:ascii="Arial" w:hAnsi="Arial" w:cs="Arial"/>
          <w:sz w:val="22"/>
          <w:szCs w:val="22"/>
        </w:rPr>
        <w:t xml:space="preserve">Early Intervention Foundation. (2025). </w:t>
      </w:r>
      <w:r w:rsidRPr="00A85781">
        <w:rPr>
          <w:rFonts w:ascii="Arial" w:hAnsi="Arial" w:cs="Arial"/>
          <w:i/>
          <w:iCs/>
          <w:sz w:val="22"/>
          <w:szCs w:val="22"/>
        </w:rPr>
        <w:t>What is Early Intervention?</w:t>
      </w:r>
      <w:r>
        <w:rPr>
          <w:rFonts w:ascii="Arial" w:hAnsi="Arial" w:cs="Arial"/>
          <w:i/>
          <w:iCs/>
          <w:sz w:val="22"/>
          <w:szCs w:val="22"/>
        </w:rPr>
        <w:t xml:space="preserve"> </w:t>
      </w:r>
      <w:r>
        <w:rPr>
          <w:rFonts w:ascii="Arial" w:hAnsi="Arial" w:cs="Arial"/>
          <w:sz w:val="22"/>
          <w:szCs w:val="22"/>
        </w:rPr>
        <w:t xml:space="preserve">Available at: </w:t>
      </w:r>
      <w:hyperlink r:id="rId69" w:history="1">
        <w:r w:rsidRPr="00BA131E">
          <w:rPr>
            <w:rStyle w:val="Hyperlink"/>
            <w:rFonts w:ascii="Arial" w:hAnsi="Arial" w:cs="Arial"/>
            <w:sz w:val="22"/>
            <w:szCs w:val="22"/>
          </w:rPr>
          <w:t>https://www.eif.org.uk/why-it-matters/what-is-early-intervention</w:t>
        </w:r>
      </w:hyperlink>
      <w:r>
        <w:rPr>
          <w:rFonts w:ascii="Arial" w:hAnsi="Arial" w:cs="Arial"/>
          <w:sz w:val="22"/>
          <w:szCs w:val="22"/>
        </w:rPr>
        <w:t xml:space="preserve"> [Accessed: 17/11/2025]</w:t>
      </w:r>
    </w:p>
    <w:p w14:paraId="361270AE" w14:textId="77777777" w:rsidR="00146886" w:rsidRDefault="00146886" w:rsidP="00CE6F33">
      <w:pPr>
        <w:spacing w:line="257" w:lineRule="auto"/>
        <w:ind w:right="531"/>
        <w:rPr>
          <w:rFonts w:ascii="Arial" w:eastAsia="Calibri" w:hAnsi="Arial" w:cs="Arial"/>
          <w:sz w:val="22"/>
          <w:szCs w:val="22"/>
        </w:rPr>
      </w:pPr>
    </w:p>
    <w:p w14:paraId="3F5C3FC7" w14:textId="77777777" w:rsidR="00CE6F33" w:rsidRDefault="00CE6F33" w:rsidP="00CE6F33">
      <w:pPr>
        <w:spacing w:line="257" w:lineRule="auto"/>
        <w:ind w:right="531"/>
        <w:rPr>
          <w:rFonts w:ascii="Arial" w:eastAsia="Calibri" w:hAnsi="Arial" w:cs="Arial"/>
          <w:sz w:val="22"/>
          <w:szCs w:val="22"/>
        </w:rPr>
      </w:pPr>
    </w:p>
    <w:p w14:paraId="2F4C1FE1" w14:textId="77777777" w:rsidR="00CE6F33" w:rsidRDefault="00CE6F33" w:rsidP="00CE6F33">
      <w:pPr>
        <w:spacing w:line="257" w:lineRule="auto"/>
        <w:ind w:right="531"/>
        <w:rPr>
          <w:rFonts w:ascii="Arial" w:eastAsia="Calibri" w:hAnsi="Arial" w:cs="Arial"/>
          <w:sz w:val="22"/>
          <w:szCs w:val="22"/>
        </w:rPr>
      </w:pPr>
      <w:r>
        <w:rPr>
          <w:rFonts w:ascii="Arial" w:eastAsia="Calibri" w:hAnsi="Arial" w:cs="Arial"/>
          <w:sz w:val="22"/>
          <w:szCs w:val="22"/>
        </w:rPr>
        <w:t xml:space="preserve">Elliot-Davies, M. (2020). </w:t>
      </w:r>
      <w:r w:rsidRPr="00B16879">
        <w:rPr>
          <w:rFonts w:ascii="Arial" w:eastAsia="Calibri" w:hAnsi="Arial" w:cs="Arial"/>
          <w:i/>
          <w:iCs/>
          <w:sz w:val="22"/>
          <w:szCs w:val="22"/>
        </w:rPr>
        <w:t>Single Crewing: Brief Evidence Review.</w:t>
      </w:r>
      <w:r>
        <w:rPr>
          <w:rFonts w:ascii="Arial" w:eastAsia="Calibri" w:hAnsi="Arial" w:cs="Arial"/>
          <w:sz w:val="22"/>
          <w:szCs w:val="22"/>
        </w:rPr>
        <w:t xml:space="preserve"> </w:t>
      </w:r>
      <w:r w:rsidRPr="000A35C5">
        <w:rPr>
          <w:rFonts w:ascii="Arial" w:eastAsia="Calibri" w:hAnsi="Arial" w:cs="Arial"/>
          <w:sz w:val="22"/>
          <w:szCs w:val="22"/>
        </w:rPr>
        <w:t>Report No. R011/2020</w:t>
      </w:r>
      <w:r>
        <w:rPr>
          <w:rFonts w:ascii="Arial" w:eastAsia="Calibri" w:hAnsi="Arial" w:cs="Arial"/>
          <w:sz w:val="22"/>
          <w:szCs w:val="22"/>
        </w:rPr>
        <w:t xml:space="preserve">. Available at: </w:t>
      </w:r>
      <w:hyperlink r:id="rId70" w:history="1">
        <w:r w:rsidRPr="00BA131E">
          <w:rPr>
            <w:rStyle w:val="Hyperlink"/>
            <w:rFonts w:ascii="Arial" w:eastAsia="Calibri" w:hAnsi="Arial" w:cs="Arial"/>
            <w:sz w:val="22"/>
            <w:szCs w:val="22"/>
          </w:rPr>
          <w:t>https://polfed.org/media/16824/singlecrewingreport-27-03-20-v2.pdf</w:t>
        </w:r>
      </w:hyperlink>
      <w:r>
        <w:rPr>
          <w:rFonts w:ascii="Arial" w:eastAsia="Calibri" w:hAnsi="Arial" w:cs="Arial"/>
          <w:sz w:val="22"/>
          <w:szCs w:val="22"/>
        </w:rPr>
        <w:t xml:space="preserve"> [Accessed: 25/10/2025]</w:t>
      </w:r>
    </w:p>
    <w:p w14:paraId="28786F21" w14:textId="77777777" w:rsidR="00CE6F33" w:rsidRDefault="00CE6F33" w:rsidP="00CE6F33">
      <w:pPr>
        <w:spacing w:line="257" w:lineRule="auto"/>
        <w:ind w:right="531"/>
        <w:rPr>
          <w:rFonts w:ascii="Arial" w:eastAsia="Calibri" w:hAnsi="Arial" w:cs="Arial"/>
          <w:sz w:val="22"/>
          <w:szCs w:val="22"/>
        </w:rPr>
      </w:pPr>
    </w:p>
    <w:p w14:paraId="6EFA46AC" w14:textId="77777777" w:rsidR="00CE6F33" w:rsidRDefault="00CE6F33" w:rsidP="00DC3500">
      <w:pPr>
        <w:spacing w:line="257" w:lineRule="auto"/>
        <w:ind w:left="567" w:right="531"/>
        <w:rPr>
          <w:rFonts w:ascii="Arial" w:hAnsi="Arial" w:cs="Arial"/>
          <w:sz w:val="22"/>
          <w:szCs w:val="22"/>
        </w:rPr>
      </w:pPr>
    </w:p>
    <w:p w14:paraId="7EC9B915" w14:textId="77777777" w:rsidR="00DC3500" w:rsidRDefault="00DC3500" w:rsidP="00DC3500">
      <w:pPr>
        <w:spacing w:line="257" w:lineRule="auto"/>
        <w:ind w:left="567" w:right="531"/>
        <w:rPr>
          <w:rFonts w:ascii="Arial" w:hAnsi="Arial" w:cs="Arial"/>
          <w:sz w:val="22"/>
          <w:szCs w:val="22"/>
        </w:rPr>
      </w:pPr>
    </w:p>
    <w:p w14:paraId="5870B8AD" w14:textId="77777777" w:rsidR="00DC3500" w:rsidRDefault="00DC3500" w:rsidP="00DC3500">
      <w:pPr>
        <w:spacing w:line="257" w:lineRule="auto"/>
        <w:ind w:left="567" w:right="531"/>
        <w:rPr>
          <w:rFonts w:ascii="Arial" w:hAnsi="Arial" w:cs="Arial"/>
          <w:sz w:val="22"/>
          <w:szCs w:val="22"/>
        </w:rPr>
      </w:pPr>
    </w:p>
    <w:p w14:paraId="0773EAD6" w14:textId="77777777" w:rsidR="00DC3500" w:rsidRDefault="00DC3500" w:rsidP="00DC3500">
      <w:pPr>
        <w:spacing w:line="257" w:lineRule="auto"/>
        <w:ind w:left="567" w:right="531"/>
        <w:rPr>
          <w:rFonts w:ascii="Arial" w:hAnsi="Arial" w:cs="Arial"/>
          <w:sz w:val="22"/>
          <w:szCs w:val="22"/>
        </w:rPr>
      </w:pPr>
      <w:r w:rsidRPr="00200CD0">
        <w:rPr>
          <w:rFonts w:ascii="Arial" w:hAnsi="Arial" w:cs="Arial"/>
          <w:sz w:val="22"/>
          <w:szCs w:val="22"/>
        </w:rPr>
        <w:t xml:space="preserve">Garlick, S. (2022) </w:t>
      </w:r>
      <w:r w:rsidRPr="00200CD0">
        <w:rPr>
          <w:rFonts w:ascii="Arial" w:hAnsi="Arial" w:cs="Arial"/>
          <w:i/>
          <w:iCs/>
          <w:sz w:val="22"/>
          <w:szCs w:val="22"/>
        </w:rPr>
        <w:t>Ethnic Group, England and Wales: Census 2021</w:t>
      </w:r>
      <w:r w:rsidRPr="00200CD0">
        <w:rPr>
          <w:rFonts w:ascii="Arial" w:hAnsi="Arial" w:cs="Arial"/>
          <w:sz w:val="22"/>
          <w:szCs w:val="22"/>
        </w:rPr>
        <w:t xml:space="preserve">, </w:t>
      </w:r>
      <w:r w:rsidRPr="00200CD0">
        <w:rPr>
          <w:rFonts w:ascii="Arial" w:hAnsi="Arial" w:cs="Arial"/>
          <w:i/>
          <w:iCs/>
          <w:sz w:val="22"/>
          <w:szCs w:val="22"/>
        </w:rPr>
        <w:t>Ethnic group, England and Wales - Office for National Statistics</w:t>
      </w:r>
      <w:r w:rsidRPr="00200CD0">
        <w:rPr>
          <w:rFonts w:ascii="Arial" w:hAnsi="Arial" w:cs="Arial"/>
          <w:sz w:val="22"/>
          <w:szCs w:val="22"/>
        </w:rPr>
        <w:t xml:space="preserve">. Available at: </w:t>
      </w:r>
      <w:hyperlink r:id="rId71" w:history="1">
        <w:r w:rsidRPr="00200CD0">
          <w:rPr>
            <w:rStyle w:val="Hyperlink"/>
            <w:rFonts w:ascii="Arial" w:hAnsi="Arial" w:cs="Arial"/>
            <w:sz w:val="22"/>
            <w:szCs w:val="22"/>
          </w:rPr>
          <w:t>https://www.ons.gov.uk/peoplepopulationandcommunity/culturalidentity/ethnicity/bulletins/ethnicgroupenglandandwales/census2021</w:t>
        </w:r>
      </w:hyperlink>
      <w:r>
        <w:rPr>
          <w:rFonts w:ascii="Arial" w:hAnsi="Arial" w:cs="Arial"/>
          <w:sz w:val="22"/>
          <w:szCs w:val="22"/>
        </w:rPr>
        <w:t xml:space="preserve"> </w:t>
      </w:r>
      <w:r w:rsidRPr="00200CD0">
        <w:rPr>
          <w:rFonts w:ascii="Arial" w:hAnsi="Arial" w:cs="Arial"/>
          <w:sz w:val="22"/>
          <w:szCs w:val="22"/>
        </w:rPr>
        <w:t xml:space="preserve">(Accessed: 05 September 2025). </w:t>
      </w:r>
    </w:p>
    <w:p w14:paraId="5F7F272E" w14:textId="77777777" w:rsidR="0099022D" w:rsidRDefault="0099022D" w:rsidP="00DC3500">
      <w:pPr>
        <w:spacing w:line="257" w:lineRule="auto"/>
        <w:ind w:left="567" w:right="531"/>
        <w:rPr>
          <w:rFonts w:ascii="Arial" w:hAnsi="Arial" w:cs="Arial"/>
          <w:sz w:val="22"/>
          <w:szCs w:val="22"/>
        </w:rPr>
      </w:pPr>
    </w:p>
    <w:p w14:paraId="5EF3FB0B" w14:textId="77777777" w:rsidR="0099022D" w:rsidRDefault="0099022D" w:rsidP="0099022D">
      <w:pPr>
        <w:spacing w:line="257" w:lineRule="auto"/>
        <w:ind w:right="531"/>
        <w:rPr>
          <w:rFonts w:ascii="Arial" w:eastAsia="Calibri" w:hAnsi="Arial" w:cs="Arial"/>
          <w:sz w:val="22"/>
          <w:szCs w:val="22"/>
        </w:rPr>
      </w:pPr>
      <w:r>
        <w:rPr>
          <w:rFonts w:ascii="Arial" w:eastAsia="Calibri" w:hAnsi="Arial" w:cs="Arial"/>
          <w:sz w:val="22"/>
          <w:szCs w:val="22"/>
        </w:rPr>
        <w:t xml:space="preserve">Gov.uk. (2023). </w:t>
      </w:r>
      <w:r w:rsidRPr="00965000">
        <w:rPr>
          <w:rFonts w:ascii="Arial" w:eastAsia="Calibri" w:hAnsi="Arial" w:cs="Arial"/>
          <w:i/>
          <w:iCs/>
          <w:sz w:val="22"/>
          <w:szCs w:val="22"/>
        </w:rPr>
        <w:t>Criminal exploitation of children and vulnerable adults: county lines.</w:t>
      </w:r>
      <w:r>
        <w:rPr>
          <w:rFonts w:ascii="Arial" w:eastAsia="Calibri" w:hAnsi="Arial" w:cs="Arial"/>
          <w:sz w:val="22"/>
          <w:szCs w:val="22"/>
        </w:rPr>
        <w:t xml:space="preserve"> Available at: </w:t>
      </w:r>
      <w:hyperlink r:id="rId72" w:history="1">
        <w:r w:rsidRPr="00975E08">
          <w:rPr>
            <w:rStyle w:val="Hyperlink"/>
            <w:rFonts w:ascii="Arial" w:eastAsia="Calibri" w:hAnsi="Arial" w:cs="Arial"/>
            <w:sz w:val="22"/>
            <w:szCs w:val="22"/>
          </w:rPr>
          <w:t>https://www.gov.uk/government/publications/criminal-exploitation-of-children-and-vulnerable-adults-county-lines/criminal-exploitation-of-children-and-vulnerable-adults-county-lines</w:t>
        </w:r>
      </w:hyperlink>
      <w:r>
        <w:rPr>
          <w:rFonts w:ascii="Arial" w:eastAsia="Calibri" w:hAnsi="Arial" w:cs="Arial"/>
          <w:sz w:val="22"/>
          <w:szCs w:val="22"/>
        </w:rPr>
        <w:t xml:space="preserve"> [Accessed: 12/11/2025]</w:t>
      </w:r>
    </w:p>
    <w:p w14:paraId="58C5B061" w14:textId="77777777" w:rsidR="00436547" w:rsidRDefault="00436547" w:rsidP="0099022D">
      <w:pPr>
        <w:spacing w:line="257" w:lineRule="auto"/>
        <w:ind w:right="531"/>
        <w:rPr>
          <w:rFonts w:ascii="Arial" w:eastAsia="Calibri" w:hAnsi="Arial" w:cs="Arial"/>
          <w:sz w:val="22"/>
          <w:szCs w:val="22"/>
        </w:rPr>
      </w:pPr>
    </w:p>
    <w:p w14:paraId="7375231C" w14:textId="77777777" w:rsidR="00D4637B" w:rsidRDefault="00D4637B" w:rsidP="00D4637B">
      <w:pPr>
        <w:spacing w:line="257" w:lineRule="auto"/>
        <w:ind w:left="567" w:right="531"/>
        <w:rPr>
          <w:rFonts w:ascii="Arial" w:hAnsi="Arial" w:cs="Arial"/>
          <w:sz w:val="22"/>
          <w:szCs w:val="22"/>
        </w:rPr>
      </w:pPr>
      <w:r w:rsidRPr="007B1150">
        <w:rPr>
          <w:rFonts w:ascii="Arial" w:hAnsi="Arial" w:cs="Arial"/>
          <w:sz w:val="22"/>
          <w:szCs w:val="22"/>
        </w:rPr>
        <w:t xml:space="preserve">Harrison, K., </w:t>
      </w:r>
      <w:proofErr w:type="spellStart"/>
      <w:r w:rsidRPr="007B1150">
        <w:rPr>
          <w:rFonts w:ascii="Arial" w:hAnsi="Arial" w:cs="Arial"/>
          <w:sz w:val="22"/>
          <w:szCs w:val="22"/>
        </w:rPr>
        <w:t>L’Hoiry</w:t>
      </w:r>
      <w:proofErr w:type="spellEnd"/>
      <w:r w:rsidRPr="007B1150">
        <w:rPr>
          <w:rFonts w:ascii="Arial" w:hAnsi="Arial" w:cs="Arial"/>
          <w:sz w:val="22"/>
          <w:szCs w:val="22"/>
        </w:rPr>
        <w:t xml:space="preserve">, X. and </w:t>
      </w:r>
      <w:proofErr w:type="spellStart"/>
      <w:r w:rsidRPr="007B1150">
        <w:rPr>
          <w:rFonts w:ascii="Arial" w:hAnsi="Arial" w:cs="Arial"/>
          <w:sz w:val="22"/>
          <w:szCs w:val="22"/>
        </w:rPr>
        <w:t>Santorso</w:t>
      </w:r>
      <w:proofErr w:type="spellEnd"/>
      <w:r w:rsidRPr="007B1150">
        <w:rPr>
          <w:rFonts w:ascii="Arial" w:hAnsi="Arial" w:cs="Arial"/>
          <w:sz w:val="22"/>
          <w:szCs w:val="22"/>
        </w:rPr>
        <w:t xml:space="preserve">, S. (2021) ‘Exploring the impact of body-worn video on the everyday behaviours of police officers’, </w:t>
      </w:r>
      <w:r w:rsidRPr="007B1150">
        <w:rPr>
          <w:rFonts w:ascii="Arial" w:hAnsi="Arial" w:cs="Arial"/>
          <w:i/>
          <w:iCs/>
          <w:sz w:val="22"/>
          <w:szCs w:val="22"/>
        </w:rPr>
        <w:t>The Police Journal: Theory, Practice and Principles</w:t>
      </w:r>
      <w:r w:rsidRPr="007B1150">
        <w:rPr>
          <w:rFonts w:ascii="Arial" w:hAnsi="Arial" w:cs="Arial"/>
          <w:sz w:val="22"/>
          <w:szCs w:val="22"/>
        </w:rPr>
        <w:t xml:space="preserve">, 95(2), pp. 363–377. doi:10.1177/0032258x211000834. </w:t>
      </w:r>
    </w:p>
    <w:p w14:paraId="2AE7C8E7" w14:textId="77777777" w:rsidR="00D4637B" w:rsidRDefault="00D4637B" w:rsidP="00D4637B">
      <w:pPr>
        <w:spacing w:line="257" w:lineRule="auto"/>
        <w:ind w:left="567" w:right="531"/>
        <w:rPr>
          <w:rFonts w:ascii="Arial" w:hAnsi="Arial" w:cs="Arial"/>
          <w:sz w:val="22"/>
          <w:szCs w:val="22"/>
        </w:rPr>
      </w:pPr>
    </w:p>
    <w:p w14:paraId="0C875922" w14:textId="77777777" w:rsidR="00D4637B" w:rsidRDefault="00D4637B" w:rsidP="00D4637B">
      <w:pPr>
        <w:spacing w:line="257" w:lineRule="auto"/>
        <w:ind w:left="567" w:right="531"/>
        <w:rPr>
          <w:rFonts w:ascii="Arial" w:hAnsi="Arial" w:cs="Arial"/>
          <w:sz w:val="22"/>
          <w:szCs w:val="22"/>
        </w:rPr>
      </w:pPr>
    </w:p>
    <w:p w14:paraId="3F73161D" w14:textId="77777777" w:rsidR="00D4637B" w:rsidRDefault="00D4637B" w:rsidP="00D4637B">
      <w:pPr>
        <w:spacing w:line="257" w:lineRule="auto"/>
        <w:ind w:left="567" w:right="531"/>
        <w:rPr>
          <w:rFonts w:ascii="Arial" w:hAnsi="Arial" w:cs="Arial"/>
          <w:sz w:val="22"/>
          <w:szCs w:val="22"/>
        </w:rPr>
      </w:pPr>
      <w:r w:rsidRPr="0086307B">
        <w:rPr>
          <w:rFonts w:ascii="Arial" w:hAnsi="Arial" w:cs="Arial"/>
          <w:sz w:val="22"/>
          <w:szCs w:val="22"/>
        </w:rPr>
        <w:t>Her Majesty’s Inspectorate of Constabulary and Fire &amp; Rescue Service</w:t>
      </w:r>
      <w:r>
        <w:rPr>
          <w:rFonts w:ascii="Arial" w:hAnsi="Arial" w:cs="Arial"/>
          <w:sz w:val="22"/>
          <w:szCs w:val="22"/>
        </w:rPr>
        <w:t>.</w:t>
      </w:r>
      <w:r w:rsidRPr="0086307B">
        <w:rPr>
          <w:rFonts w:ascii="Arial" w:hAnsi="Arial" w:cs="Arial"/>
          <w:sz w:val="22"/>
          <w:szCs w:val="22"/>
        </w:rPr>
        <w:t xml:space="preserve"> (2021) </w:t>
      </w:r>
      <w:r w:rsidRPr="0086307B">
        <w:rPr>
          <w:rFonts w:ascii="Arial" w:hAnsi="Arial" w:cs="Arial"/>
          <w:i/>
          <w:iCs/>
          <w:sz w:val="22"/>
          <w:szCs w:val="22"/>
        </w:rPr>
        <w:t xml:space="preserve">Disproportionate use of police powers A spotlight on </w:t>
      </w:r>
      <w:proofErr w:type="gramStart"/>
      <w:r w:rsidRPr="0086307B">
        <w:rPr>
          <w:rFonts w:ascii="Arial" w:hAnsi="Arial" w:cs="Arial"/>
          <w:i/>
          <w:iCs/>
          <w:sz w:val="22"/>
          <w:szCs w:val="22"/>
        </w:rPr>
        <w:t>stop</w:t>
      </w:r>
      <w:proofErr w:type="gramEnd"/>
      <w:r w:rsidRPr="0086307B">
        <w:rPr>
          <w:rFonts w:ascii="Arial" w:hAnsi="Arial" w:cs="Arial"/>
          <w:i/>
          <w:iCs/>
          <w:sz w:val="22"/>
          <w:szCs w:val="22"/>
        </w:rPr>
        <w:t xml:space="preserve"> and search and the use of force</w:t>
      </w:r>
      <w:r w:rsidRPr="0086307B">
        <w:rPr>
          <w:rFonts w:ascii="Arial" w:hAnsi="Arial" w:cs="Arial"/>
          <w:sz w:val="22"/>
          <w:szCs w:val="22"/>
        </w:rPr>
        <w:t xml:space="preserve">, </w:t>
      </w:r>
      <w:r w:rsidRPr="0086307B">
        <w:rPr>
          <w:rFonts w:ascii="Arial" w:hAnsi="Arial" w:cs="Arial"/>
          <w:i/>
          <w:iCs/>
          <w:sz w:val="22"/>
          <w:szCs w:val="22"/>
        </w:rPr>
        <w:t>Disproportionate use of police powers</w:t>
      </w:r>
      <w:r w:rsidRPr="0086307B">
        <w:rPr>
          <w:rFonts w:ascii="Arial" w:hAnsi="Arial" w:cs="Arial"/>
          <w:sz w:val="22"/>
          <w:szCs w:val="22"/>
        </w:rPr>
        <w:t xml:space="preserve">. Available at: </w:t>
      </w:r>
      <w:hyperlink r:id="rId73" w:history="1">
        <w:r w:rsidRPr="0086307B">
          <w:rPr>
            <w:rStyle w:val="Hyperlink"/>
            <w:rFonts w:ascii="Arial" w:hAnsi="Arial" w:cs="Arial"/>
            <w:sz w:val="22"/>
            <w:szCs w:val="22"/>
          </w:rPr>
          <w:t>https://assets-hmicfrs.justiceinspectorates.gov.uk/uploads/disproportionate-use-of-police-powers-spotlight-on-stop-search-and-use-of-force.pdf</w:t>
        </w:r>
      </w:hyperlink>
      <w:r>
        <w:rPr>
          <w:rFonts w:ascii="Arial" w:hAnsi="Arial" w:cs="Arial"/>
          <w:sz w:val="22"/>
          <w:szCs w:val="22"/>
        </w:rPr>
        <w:t xml:space="preserve"> </w:t>
      </w:r>
      <w:r w:rsidRPr="0086307B">
        <w:rPr>
          <w:rFonts w:ascii="Arial" w:hAnsi="Arial" w:cs="Arial"/>
          <w:sz w:val="22"/>
          <w:szCs w:val="22"/>
        </w:rPr>
        <w:t xml:space="preserve">(Accessed: 05 September 2025). </w:t>
      </w:r>
    </w:p>
    <w:p w14:paraId="7E992CDE" w14:textId="77777777" w:rsidR="00436547" w:rsidRDefault="00436547" w:rsidP="0099022D">
      <w:pPr>
        <w:spacing w:line="257" w:lineRule="auto"/>
        <w:ind w:right="531"/>
        <w:rPr>
          <w:rFonts w:ascii="Arial" w:eastAsia="Calibri" w:hAnsi="Arial" w:cs="Arial"/>
          <w:sz w:val="22"/>
          <w:szCs w:val="22"/>
        </w:rPr>
      </w:pPr>
    </w:p>
    <w:p w14:paraId="441EF6EC" w14:textId="77777777" w:rsidR="00146886" w:rsidRDefault="00146886" w:rsidP="00146886">
      <w:pPr>
        <w:rPr>
          <w:rFonts w:ascii="Arial" w:hAnsi="Arial" w:cs="Arial"/>
          <w:sz w:val="22"/>
          <w:szCs w:val="22"/>
        </w:rPr>
      </w:pPr>
      <w:r>
        <w:rPr>
          <w:rFonts w:ascii="Arial" w:hAnsi="Arial" w:cs="Arial"/>
          <w:sz w:val="22"/>
          <w:szCs w:val="22"/>
        </w:rPr>
        <w:t xml:space="preserve">HM Inspectorate of Probation. (2025). Youth Justice – Models and Principles | Child First. Available at: </w:t>
      </w:r>
      <w:hyperlink r:id="rId74" w:history="1">
        <w:r w:rsidRPr="00975E08">
          <w:rPr>
            <w:rStyle w:val="Hyperlink"/>
            <w:rFonts w:ascii="Arial" w:hAnsi="Arial" w:cs="Arial"/>
            <w:sz w:val="22"/>
            <w:szCs w:val="22"/>
          </w:rPr>
          <w:t>https://hmiprobation.justiceinspectorates.gov.uk/our-research/evidence-base-youth-justice/general-models-and-principles/child-first/</w:t>
        </w:r>
      </w:hyperlink>
      <w:r>
        <w:rPr>
          <w:rFonts w:ascii="Arial" w:hAnsi="Arial" w:cs="Arial"/>
          <w:sz w:val="22"/>
          <w:szCs w:val="22"/>
        </w:rPr>
        <w:t xml:space="preserve"> [Accessed: 17/11/2025]</w:t>
      </w:r>
    </w:p>
    <w:p w14:paraId="72F3A6A7" w14:textId="77777777" w:rsidR="00146886" w:rsidRDefault="00146886" w:rsidP="00146886">
      <w:pPr>
        <w:rPr>
          <w:rFonts w:ascii="Arial" w:hAnsi="Arial" w:cs="Arial"/>
          <w:sz w:val="22"/>
          <w:szCs w:val="22"/>
        </w:rPr>
      </w:pPr>
    </w:p>
    <w:p w14:paraId="084D5C97" w14:textId="77777777" w:rsidR="00146886" w:rsidRDefault="00146886" w:rsidP="00146886">
      <w:pPr>
        <w:rPr>
          <w:rFonts w:ascii="Arial" w:hAnsi="Arial" w:cs="Arial"/>
          <w:sz w:val="22"/>
          <w:szCs w:val="22"/>
        </w:rPr>
      </w:pPr>
    </w:p>
    <w:p w14:paraId="1AE5D384" w14:textId="77777777" w:rsidR="00146886" w:rsidRDefault="00146886" w:rsidP="00146886">
      <w:pPr>
        <w:rPr>
          <w:rFonts w:ascii="Arial" w:hAnsi="Arial" w:cs="Arial"/>
          <w:sz w:val="22"/>
          <w:szCs w:val="22"/>
        </w:rPr>
      </w:pPr>
      <w:r>
        <w:rPr>
          <w:rFonts w:ascii="Arial" w:hAnsi="Arial" w:cs="Arial"/>
          <w:sz w:val="22"/>
          <w:szCs w:val="22"/>
        </w:rPr>
        <w:t xml:space="preserve">Home Office. (2025). County Lines Programme Data. Available at: </w:t>
      </w:r>
    </w:p>
    <w:p w14:paraId="7DF02D71" w14:textId="77777777" w:rsidR="00146886" w:rsidRDefault="00146886" w:rsidP="00146886">
      <w:pPr>
        <w:rPr>
          <w:rFonts w:ascii="Arial" w:hAnsi="Arial" w:cs="Arial"/>
          <w:sz w:val="22"/>
          <w:szCs w:val="22"/>
        </w:rPr>
      </w:pPr>
      <w:hyperlink r:id="rId75" w:history="1">
        <w:r w:rsidRPr="00975E08">
          <w:rPr>
            <w:rStyle w:val="Hyperlink"/>
            <w:rFonts w:ascii="Arial" w:hAnsi="Arial" w:cs="Arial"/>
            <w:sz w:val="22"/>
            <w:szCs w:val="22"/>
          </w:rPr>
          <w:t>https://www.gov.uk/government/publications/home-offices-county-lines-programme-data/county-lines-programme-data</w:t>
        </w:r>
      </w:hyperlink>
      <w:r>
        <w:rPr>
          <w:rFonts w:ascii="Arial" w:hAnsi="Arial" w:cs="Arial"/>
          <w:sz w:val="22"/>
          <w:szCs w:val="22"/>
        </w:rPr>
        <w:t xml:space="preserve"> [Accessed: 17/11/2025]</w:t>
      </w:r>
    </w:p>
    <w:p w14:paraId="76F22FC1" w14:textId="77777777" w:rsidR="00146886" w:rsidRDefault="00146886" w:rsidP="0099022D">
      <w:pPr>
        <w:spacing w:line="257" w:lineRule="auto"/>
        <w:ind w:right="531"/>
        <w:rPr>
          <w:rFonts w:ascii="Arial" w:eastAsia="Calibri" w:hAnsi="Arial" w:cs="Arial"/>
          <w:sz w:val="22"/>
          <w:szCs w:val="22"/>
        </w:rPr>
      </w:pPr>
    </w:p>
    <w:p w14:paraId="50F2B846" w14:textId="77777777" w:rsidR="0099022D" w:rsidRPr="00FF1054" w:rsidRDefault="0099022D" w:rsidP="0099022D">
      <w:pPr>
        <w:spacing w:line="257" w:lineRule="auto"/>
        <w:ind w:right="531"/>
        <w:rPr>
          <w:rFonts w:ascii="Arial" w:eastAsia="Calibri" w:hAnsi="Arial" w:cs="Arial"/>
          <w:b/>
          <w:bCs/>
          <w:sz w:val="22"/>
          <w:szCs w:val="22"/>
        </w:rPr>
      </w:pPr>
    </w:p>
    <w:p w14:paraId="0A94491F" w14:textId="77777777" w:rsidR="0099022D" w:rsidRDefault="0099022D" w:rsidP="0099022D">
      <w:pPr>
        <w:spacing w:line="257" w:lineRule="auto"/>
        <w:ind w:right="531"/>
        <w:rPr>
          <w:rFonts w:ascii="Arial" w:eastAsia="Calibri" w:hAnsi="Arial" w:cs="Arial"/>
          <w:sz w:val="22"/>
          <w:szCs w:val="22"/>
        </w:rPr>
      </w:pPr>
      <w:r>
        <w:rPr>
          <w:rFonts w:ascii="Arial" w:eastAsia="Calibri" w:hAnsi="Arial" w:cs="Arial"/>
          <w:sz w:val="22"/>
          <w:szCs w:val="22"/>
        </w:rPr>
        <w:t>Home Office. (2013).</w:t>
      </w:r>
      <w:r w:rsidRPr="00965000">
        <w:rPr>
          <w:rFonts w:ascii="Arial" w:eastAsia="Calibri" w:hAnsi="Arial" w:cs="Arial"/>
          <w:i/>
          <w:iCs/>
          <w:sz w:val="22"/>
          <w:szCs w:val="22"/>
        </w:rPr>
        <w:t xml:space="preserve"> Serious and Organised Crime Strategy.</w:t>
      </w:r>
      <w:r>
        <w:rPr>
          <w:rFonts w:ascii="Arial" w:eastAsia="Calibri" w:hAnsi="Arial" w:cs="Arial"/>
          <w:sz w:val="22"/>
          <w:szCs w:val="22"/>
        </w:rPr>
        <w:t xml:space="preserve"> Pp. 45-53. Available at: </w:t>
      </w:r>
      <w:hyperlink r:id="rId76" w:history="1">
        <w:r w:rsidRPr="00975E08">
          <w:rPr>
            <w:rStyle w:val="Hyperlink"/>
            <w:rFonts w:ascii="Arial" w:eastAsia="Calibri" w:hAnsi="Arial" w:cs="Arial"/>
            <w:sz w:val="22"/>
            <w:szCs w:val="22"/>
          </w:rPr>
          <w:t>https://assets.publishing.service.gov.uk/media/5a7c448b40f0b62dffde0f40/Serious_and_Organised_Crime_Strategy.pdf</w:t>
        </w:r>
      </w:hyperlink>
      <w:r>
        <w:rPr>
          <w:rFonts w:ascii="Arial" w:eastAsia="Calibri" w:hAnsi="Arial" w:cs="Arial"/>
          <w:sz w:val="22"/>
          <w:szCs w:val="22"/>
        </w:rPr>
        <w:t xml:space="preserve"> [Accessed: 12/11/2025]</w:t>
      </w:r>
    </w:p>
    <w:p w14:paraId="75C5EF1E" w14:textId="77777777" w:rsidR="0099022D" w:rsidRDefault="0099022D" w:rsidP="0099022D">
      <w:pPr>
        <w:spacing w:line="257" w:lineRule="auto"/>
        <w:ind w:right="531"/>
        <w:rPr>
          <w:rFonts w:ascii="Arial" w:eastAsia="Calibri" w:hAnsi="Arial" w:cs="Arial"/>
          <w:sz w:val="22"/>
          <w:szCs w:val="22"/>
        </w:rPr>
      </w:pPr>
    </w:p>
    <w:p w14:paraId="45734F54" w14:textId="77777777" w:rsidR="0099022D" w:rsidRDefault="0099022D" w:rsidP="0099022D">
      <w:pPr>
        <w:spacing w:line="257" w:lineRule="auto"/>
        <w:ind w:right="531"/>
        <w:rPr>
          <w:rFonts w:ascii="Arial" w:eastAsia="Calibri" w:hAnsi="Arial" w:cs="Arial"/>
          <w:sz w:val="22"/>
          <w:szCs w:val="22"/>
        </w:rPr>
      </w:pPr>
      <w:r>
        <w:rPr>
          <w:rFonts w:ascii="Arial" w:eastAsia="Calibri" w:hAnsi="Arial" w:cs="Arial"/>
          <w:sz w:val="22"/>
          <w:szCs w:val="22"/>
        </w:rPr>
        <w:t xml:space="preserve">Home Office. (2019). </w:t>
      </w:r>
      <w:r w:rsidRPr="00965000">
        <w:rPr>
          <w:rFonts w:ascii="Arial" w:eastAsia="Calibri" w:hAnsi="Arial" w:cs="Arial"/>
          <w:i/>
          <w:iCs/>
          <w:sz w:val="22"/>
          <w:szCs w:val="22"/>
        </w:rPr>
        <w:t>Serious and Organised Crime Strategy.</w:t>
      </w:r>
      <w:r>
        <w:rPr>
          <w:rFonts w:ascii="Arial" w:eastAsia="Calibri" w:hAnsi="Arial" w:cs="Arial"/>
          <w:sz w:val="22"/>
          <w:szCs w:val="22"/>
        </w:rPr>
        <w:t xml:space="preserve"> Available at: </w:t>
      </w:r>
      <w:hyperlink r:id="rId77" w:history="1">
        <w:r w:rsidRPr="00975E08">
          <w:rPr>
            <w:rStyle w:val="Hyperlink"/>
            <w:rFonts w:ascii="Arial" w:eastAsia="Calibri" w:hAnsi="Arial" w:cs="Arial"/>
            <w:sz w:val="22"/>
            <w:szCs w:val="22"/>
          </w:rPr>
          <w:t>https://www.gov.uk/government/collections/serious-and-organised-crime-strategy</w:t>
        </w:r>
      </w:hyperlink>
      <w:r>
        <w:rPr>
          <w:rFonts w:ascii="Arial" w:eastAsia="Calibri" w:hAnsi="Arial" w:cs="Arial"/>
          <w:sz w:val="22"/>
          <w:szCs w:val="22"/>
        </w:rPr>
        <w:t xml:space="preserve"> [Accessed: 12/11/2025]</w:t>
      </w:r>
    </w:p>
    <w:p w14:paraId="5610D624" w14:textId="77777777" w:rsidR="0099022D" w:rsidRDefault="0099022D" w:rsidP="00DC3500">
      <w:pPr>
        <w:spacing w:line="257" w:lineRule="auto"/>
        <w:ind w:left="567" w:right="531"/>
        <w:rPr>
          <w:rFonts w:ascii="Arial" w:hAnsi="Arial" w:cs="Arial"/>
          <w:sz w:val="22"/>
          <w:szCs w:val="22"/>
        </w:rPr>
      </w:pPr>
    </w:p>
    <w:p w14:paraId="0648B7CA" w14:textId="77777777" w:rsidR="007E7A10" w:rsidRDefault="007E7A10" w:rsidP="00D4637B">
      <w:pPr>
        <w:spacing w:line="257" w:lineRule="auto"/>
        <w:ind w:right="531"/>
        <w:rPr>
          <w:rFonts w:ascii="Arial" w:hAnsi="Arial" w:cs="Arial"/>
          <w:sz w:val="22"/>
          <w:szCs w:val="22"/>
        </w:rPr>
      </w:pPr>
    </w:p>
    <w:p w14:paraId="7B77117B" w14:textId="47DD6AA3" w:rsidR="00B85FCF" w:rsidRPr="004373B6" w:rsidRDefault="007E7A10" w:rsidP="004373B6">
      <w:pPr>
        <w:spacing w:line="257" w:lineRule="auto"/>
        <w:ind w:right="531"/>
        <w:rPr>
          <w:rFonts w:ascii="Arial" w:eastAsia="Calibri" w:hAnsi="Arial" w:cs="Arial"/>
          <w:sz w:val="22"/>
          <w:szCs w:val="22"/>
        </w:rPr>
      </w:pPr>
      <w:r>
        <w:rPr>
          <w:rFonts w:ascii="Arial" w:eastAsia="Calibri" w:hAnsi="Arial" w:cs="Arial"/>
          <w:sz w:val="22"/>
          <w:szCs w:val="22"/>
        </w:rPr>
        <w:t xml:space="preserve">Home Office. (2025). </w:t>
      </w:r>
      <w:r w:rsidRPr="00BF2E1B">
        <w:rPr>
          <w:rFonts w:ascii="Arial" w:eastAsia="Calibri" w:hAnsi="Arial" w:cs="Arial"/>
          <w:i/>
          <w:iCs/>
          <w:sz w:val="22"/>
          <w:szCs w:val="22"/>
        </w:rPr>
        <w:t>Police Workforce, England and Wales: 31 March 2025</w:t>
      </w:r>
      <w:r>
        <w:rPr>
          <w:rFonts w:ascii="Arial" w:eastAsia="Calibri" w:hAnsi="Arial" w:cs="Arial"/>
          <w:sz w:val="22"/>
          <w:szCs w:val="22"/>
        </w:rPr>
        <w:t>. 2</w:t>
      </w:r>
      <w:r w:rsidRPr="00BF2E1B">
        <w:rPr>
          <w:rFonts w:ascii="Arial" w:eastAsia="Calibri" w:hAnsi="Arial" w:cs="Arial"/>
          <w:sz w:val="22"/>
          <w:szCs w:val="22"/>
          <w:vertAlign w:val="superscript"/>
        </w:rPr>
        <w:t>nd</w:t>
      </w:r>
      <w:r>
        <w:rPr>
          <w:rFonts w:ascii="Arial" w:eastAsia="Calibri" w:hAnsi="Arial" w:cs="Arial"/>
          <w:sz w:val="22"/>
          <w:szCs w:val="22"/>
        </w:rPr>
        <w:t xml:space="preserve"> Ed. Available at: </w:t>
      </w:r>
      <w:hyperlink r:id="rId78" w:history="1">
        <w:r w:rsidRPr="00BA131E">
          <w:rPr>
            <w:rStyle w:val="Hyperlink"/>
            <w:rFonts w:ascii="Arial" w:eastAsia="Calibri" w:hAnsi="Arial" w:cs="Arial"/>
            <w:sz w:val="22"/>
            <w:szCs w:val="22"/>
          </w:rPr>
          <w:t>https://www.gov.uk/government/statistics/police-workforce-england-and-wales-31-march-2025/police-workforce-england-and-wales-31-march-2025</w:t>
        </w:r>
      </w:hyperlink>
      <w:r>
        <w:rPr>
          <w:rFonts w:ascii="Arial" w:eastAsia="Calibri" w:hAnsi="Arial" w:cs="Arial"/>
          <w:sz w:val="22"/>
          <w:szCs w:val="22"/>
        </w:rPr>
        <w:t xml:space="preserve"> [Accessed: 25/10/2025]</w:t>
      </w:r>
    </w:p>
    <w:p w14:paraId="259CC4D6" w14:textId="77777777" w:rsidR="00B85FCF" w:rsidRDefault="00B85FCF" w:rsidP="00DC3500">
      <w:pPr>
        <w:spacing w:line="257" w:lineRule="auto"/>
        <w:ind w:left="567" w:right="531"/>
        <w:rPr>
          <w:rFonts w:ascii="Arial" w:hAnsi="Arial" w:cs="Arial"/>
          <w:sz w:val="22"/>
          <w:szCs w:val="22"/>
        </w:rPr>
      </w:pPr>
    </w:p>
    <w:p w14:paraId="72ABB764" w14:textId="77777777" w:rsidR="00DC3500" w:rsidRDefault="00DC3500" w:rsidP="00DC3500">
      <w:pPr>
        <w:spacing w:line="257" w:lineRule="auto"/>
        <w:ind w:left="567" w:right="531"/>
        <w:rPr>
          <w:rFonts w:ascii="Arial" w:hAnsi="Arial" w:cs="Arial"/>
          <w:sz w:val="22"/>
          <w:szCs w:val="22"/>
        </w:rPr>
      </w:pPr>
      <w:r>
        <w:rPr>
          <w:rFonts w:ascii="Arial" w:hAnsi="Arial" w:cs="Arial"/>
          <w:sz w:val="22"/>
          <w:szCs w:val="22"/>
        </w:rPr>
        <w:t xml:space="preserve">Home Office. (2024). </w:t>
      </w:r>
      <w:r w:rsidRPr="00891D7F">
        <w:rPr>
          <w:rFonts w:ascii="Arial" w:hAnsi="Arial" w:cs="Arial"/>
          <w:i/>
          <w:iCs/>
          <w:sz w:val="22"/>
          <w:szCs w:val="22"/>
        </w:rPr>
        <w:t xml:space="preserve">Stop and </w:t>
      </w:r>
      <w:proofErr w:type="gramStart"/>
      <w:r w:rsidRPr="00891D7F">
        <w:rPr>
          <w:rFonts w:ascii="Arial" w:hAnsi="Arial" w:cs="Arial"/>
          <w:i/>
          <w:iCs/>
          <w:sz w:val="22"/>
          <w:szCs w:val="22"/>
        </w:rPr>
        <w:t>Search</w:t>
      </w:r>
      <w:proofErr w:type="gramEnd"/>
      <w:r w:rsidRPr="00891D7F">
        <w:rPr>
          <w:rFonts w:ascii="Arial" w:hAnsi="Arial" w:cs="Arial"/>
          <w:i/>
          <w:iCs/>
          <w:sz w:val="22"/>
          <w:szCs w:val="22"/>
        </w:rPr>
        <w:t>.</w:t>
      </w:r>
      <w:r>
        <w:rPr>
          <w:rFonts w:ascii="Arial" w:hAnsi="Arial" w:cs="Arial"/>
          <w:sz w:val="22"/>
          <w:szCs w:val="22"/>
        </w:rPr>
        <w:t xml:space="preserve"> Available at: </w:t>
      </w:r>
      <w:hyperlink r:id="rId79" w:history="1">
        <w:r w:rsidRPr="00975E08">
          <w:rPr>
            <w:rStyle w:val="Hyperlink"/>
            <w:rFonts w:ascii="Arial" w:hAnsi="Arial" w:cs="Arial"/>
            <w:sz w:val="22"/>
            <w:szCs w:val="22"/>
          </w:rPr>
          <w:t>https://www.ethnicity-facts-figures.service.gov.uk/crime-justice-and-the-law/policing/stop-and-search/latest/</w:t>
        </w:r>
      </w:hyperlink>
      <w:r>
        <w:rPr>
          <w:rFonts w:ascii="Arial" w:hAnsi="Arial" w:cs="Arial"/>
          <w:sz w:val="22"/>
          <w:szCs w:val="22"/>
        </w:rPr>
        <w:t xml:space="preserve"> (Accessed: 13/11/2025)</w:t>
      </w:r>
    </w:p>
    <w:p w14:paraId="438B1BAC" w14:textId="77777777" w:rsidR="00C73641" w:rsidRDefault="00C73641" w:rsidP="00DC3500">
      <w:pPr>
        <w:spacing w:line="257" w:lineRule="auto"/>
        <w:ind w:left="567" w:right="531"/>
        <w:rPr>
          <w:rFonts w:ascii="Arial" w:hAnsi="Arial" w:cs="Arial"/>
          <w:sz w:val="22"/>
          <w:szCs w:val="22"/>
        </w:rPr>
      </w:pPr>
    </w:p>
    <w:p w14:paraId="5DF589B2" w14:textId="77777777" w:rsidR="004373B6" w:rsidRDefault="004373B6" w:rsidP="004373B6">
      <w:pPr>
        <w:rPr>
          <w:rFonts w:ascii="Arial" w:hAnsi="Arial" w:cs="Arial"/>
          <w:sz w:val="22"/>
          <w:szCs w:val="22"/>
        </w:rPr>
      </w:pPr>
      <w:r>
        <w:rPr>
          <w:rFonts w:ascii="Arial" w:hAnsi="Arial" w:cs="Arial"/>
          <w:sz w:val="22"/>
          <w:szCs w:val="22"/>
        </w:rPr>
        <w:t xml:space="preserve">Home Office. (2025). County Lines Programme Data. Available at: </w:t>
      </w:r>
    </w:p>
    <w:p w14:paraId="2FB05E89" w14:textId="77777777" w:rsidR="004373B6" w:rsidRDefault="004373B6" w:rsidP="004373B6">
      <w:pPr>
        <w:rPr>
          <w:rFonts w:ascii="Arial" w:hAnsi="Arial" w:cs="Arial"/>
          <w:sz w:val="22"/>
          <w:szCs w:val="22"/>
        </w:rPr>
      </w:pPr>
      <w:hyperlink r:id="rId80" w:history="1">
        <w:r w:rsidRPr="00975E08">
          <w:rPr>
            <w:rStyle w:val="Hyperlink"/>
            <w:rFonts w:ascii="Arial" w:hAnsi="Arial" w:cs="Arial"/>
            <w:sz w:val="22"/>
            <w:szCs w:val="22"/>
          </w:rPr>
          <w:t>https://www.gov.uk/government/publications/home-offices-county-lines-programme-data/county-lines-programme-data</w:t>
        </w:r>
      </w:hyperlink>
      <w:r>
        <w:rPr>
          <w:rFonts w:ascii="Arial" w:hAnsi="Arial" w:cs="Arial"/>
          <w:sz w:val="22"/>
          <w:szCs w:val="22"/>
        </w:rPr>
        <w:t xml:space="preserve"> [Accessed: 17/11/2025]</w:t>
      </w:r>
    </w:p>
    <w:p w14:paraId="1C2784B0" w14:textId="77777777" w:rsidR="004373B6" w:rsidRDefault="004373B6" w:rsidP="004373B6">
      <w:pPr>
        <w:rPr>
          <w:rFonts w:ascii="Arial" w:hAnsi="Arial" w:cs="Arial"/>
          <w:sz w:val="22"/>
          <w:szCs w:val="22"/>
        </w:rPr>
      </w:pPr>
    </w:p>
    <w:p w14:paraId="331A2263" w14:textId="77777777" w:rsidR="004373B6" w:rsidRDefault="004373B6" w:rsidP="004373B6">
      <w:pPr>
        <w:rPr>
          <w:rFonts w:ascii="Arial" w:hAnsi="Arial" w:cs="Arial"/>
          <w:sz w:val="22"/>
          <w:szCs w:val="22"/>
        </w:rPr>
      </w:pPr>
      <w:r>
        <w:rPr>
          <w:rFonts w:ascii="Arial" w:hAnsi="Arial" w:cs="Arial"/>
          <w:sz w:val="22"/>
          <w:szCs w:val="22"/>
        </w:rPr>
        <w:t xml:space="preserve">HM Inspectorate of Probation. (2025). Youth Justice – Models and Principles | Child First. Available at: </w:t>
      </w:r>
      <w:hyperlink r:id="rId81" w:history="1">
        <w:r w:rsidRPr="00975E08">
          <w:rPr>
            <w:rStyle w:val="Hyperlink"/>
            <w:rFonts w:ascii="Arial" w:hAnsi="Arial" w:cs="Arial"/>
            <w:sz w:val="22"/>
            <w:szCs w:val="22"/>
          </w:rPr>
          <w:t>https://hmiprobation.justiceinspectorates.gov.uk/our-research/evidence-base-youth-justice/general-models-and-principles/child-first/</w:t>
        </w:r>
      </w:hyperlink>
      <w:r>
        <w:rPr>
          <w:rFonts w:ascii="Arial" w:hAnsi="Arial" w:cs="Arial"/>
          <w:sz w:val="22"/>
          <w:szCs w:val="22"/>
        </w:rPr>
        <w:t xml:space="preserve"> [Accessed: 17/11/2025]</w:t>
      </w:r>
    </w:p>
    <w:p w14:paraId="5573FE74" w14:textId="77777777" w:rsidR="004373B6" w:rsidRDefault="004373B6" w:rsidP="00DC3500">
      <w:pPr>
        <w:spacing w:line="257" w:lineRule="auto"/>
        <w:ind w:left="567" w:right="531"/>
        <w:rPr>
          <w:rFonts w:ascii="Arial" w:hAnsi="Arial" w:cs="Arial"/>
          <w:sz w:val="22"/>
          <w:szCs w:val="22"/>
        </w:rPr>
      </w:pPr>
    </w:p>
    <w:p w14:paraId="3A1AEF42" w14:textId="77777777" w:rsidR="00C73641" w:rsidRDefault="00C73641" w:rsidP="00C73641">
      <w:pPr>
        <w:spacing w:line="257" w:lineRule="auto"/>
        <w:ind w:right="531"/>
        <w:rPr>
          <w:rFonts w:ascii="Arial" w:eastAsia="Calibri" w:hAnsi="Arial" w:cs="Arial"/>
          <w:i/>
          <w:iCs/>
          <w:sz w:val="22"/>
          <w:szCs w:val="22"/>
        </w:rPr>
      </w:pPr>
      <w:r w:rsidRPr="0098348F">
        <w:rPr>
          <w:rFonts w:ascii="Arial" w:eastAsia="Calibri" w:hAnsi="Arial" w:cs="Arial"/>
          <w:sz w:val="22"/>
          <w:szCs w:val="22"/>
        </w:rPr>
        <w:t>Leino, T. (2013). Work-related violence and its associations with psychological health: a study of Finnish police patrol officers and security guards. </w:t>
      </w:r>
      <w:r w:rsidRPr="0098348F">
        <w:rPr>
          <w:rFonts w:ascii="Arial" w:eastAsia="Calibri" w:hAnsi="Arial" w:cs="Arial"/>
          <w:i/>
          <w:iCs/>
          <w:sz w:val="22"/>
          <w:szCs w:val="22"/>
        </w:rPr>
        <w:t>People Work</w:t>
      </w:r>
      <w:r>
        <w:rPr>
          <w:rFonts w:ascii="Arial" w:eastAsia="Calibri" w:hAnsi="Arial" w:cs="Arial"/>
          <w:i/>
          <w:iCs/>
          <w:sz w:val="22"/>
          <w:szCs w:val="22"/>
        </w:rPr>
        <w:t xml:space="preserve">. (Cited by </w:t>
      </w:r>
      <w:r>
        <w:rPr>
          <w:rFonts w:ascii="Arial" w:eastAsia="Calibri" w:hAnsi="Arial" w:cs="Arial"/>
          <w:i/>
          <w:iCs/>
          <w:sz w:val="22"/>
          <w:szCs w:val="22"/>
        </w:rPr>
        <w:lastRenderedPageBreak/>
        <w:t xml:space="preserve">Davidson, L., et al. (2023). </w:t>
      </w:r>
      <w:r w:rsidRPr="00E651D2">
        <w:rPr>
          <w:rFonts w:ascii="Arial" w:eastAsia="Calibri" w:hAnsi="Arial" w:cs="Arial"/>
          <w:i/>
          <w:iCs/>
          <w:sz w:val="22"/>
          <w:szCs w:val="22"/>
        </w:rPr>
        <w:t>“I don’t want to be a victim again”: the impact of repeat assault on police officers</w:t>
      </w:r>
      <w:r>
        <w:rPr>
          <w:rFonts w:ascii="Arial" w:eastAsia="Calibri" w:hAnsi="Arial" w:cs="Arial"/>
          <w:i/>
          <w:iCs/>
          <w:sz w:val="22"/>
          <w:szCs w:val="22"/>
        </w:rPr>
        <w:t xml:space="preserve">. Vol. 14. Available at: </w:t>
      </w:r>
      <w:hyperlink r:id="rId82" w:history="1">
        <w:r w:rsidRPr="00BA131E">
          <w:rPr>
            <w:rStyle w:val="Hyperlink"/>
            <w:rFonts w:ascii="Arial" w:eastAsia="Calibri" w:hAnsi="Arial" w:cs="Arial"/>
            <w:i/>
            <w:iCs/>
            <w:sz w:val="22"/>
            <w:szCs w:val="22"/>
          </w:rPr>
          <w:t>https://www.frontiersin.org/journals/psychology/articles/10.3389/fpsyg.2023.1145944/full#ref12</w:t>
        </w:r>
      </w:hyperlink>
      <w:r>
        <w:rPr>
          <w:rFonts w:ascii="Arial" w:eastAsia="Calibri" w:hAnsi="Arial" w:cs="Arial"/>
          <w:i/>
          <w:iCs/>
          <w:sz w:val="22"/>
          <w:szCs w:val="22"/>
        </w:rPr>
        <w:t xml:space="preserve"> [Accessed: 25/10/2025])</w:t>
      </w:r>
    </w:p>
    <w:p w14:paraId="134ADD5D" w14:textId="77777777" w:rsidR="00C73641" w:rsidRDefault="00C73641" w:rsidP="00DC3500">
      <w:pPr>
        <w:spacing w:line="257" w:lineRule="auto"/>
        <w:ind w:left="567" w:right="531"/>
        <w:rPr>
          <w:rFonts w:ascii="Arial" w:hAnsi="Arial" w:cs="Arial"/>
          <w:sz w:val="22"/>
          <w:szCs w:val="22"/>
        </w:rPr>
      </w:pPr>
    </w:p>
    <w:p w14:paraId="218E7D70" w14:textId="77777777" w:rsidR="00B85FCF" w:rsidRDefault="00B85FCF" w:rsidP="00DC3500">
      <w:pPr>
        <w:spacing w:line="257" w:lineRule="auto"/>
        <w:ind w:left="567" w:right="531"/>
        <w:rPr>
          <w:rFonts w:ascii="Arial" w:hAnsi="Arial" w:cs="Arial"/>
          <w:sz w:val="22"/>
          <w:szCs w:val="22"/>
        </w:rPr>
      </w:pPr>
    </w:p>
    <w:p w14:paraId="276DBEFC" w14:textId="77777777" w:rsidR="00B85FCF" w:rsidRDefault="00B85FCF" w:rsidP="00DC3500">
      <w:pPr>
        <w:spacing w:line="257" w:lineRule="auto"/>
        <w:ind w:left="567" w:right="531"/>
        <w:rPr>
          <w:rFonts w:ascii="Arial" w:hAnsi="Arial" w:cs="Arial"/>
          <w:sz w:val="22"/>
          <w:szCs w:val="22"/>
        </w:rPr>
      </w:pPr>
    </w:p>
    <w:p w14:paraId="40A75BA8" w14:textId="77777777" w:rsidR="00DC3500" w:rsidRDefault="00DC3500" w:rsidP="00DC3500">
      <w:pPr>
        <w:spacing w:line="257" w:lineRule="auto"/>
        <w:ind w:left="567" w:right="531"/>
        <w:rPr>
          <w:rFonts w:ascii="Arial" w:hAnsi="Arial" w:cs="Arial"/>
          <w:sz w:val="22"/>
          <w:szCs w:val="22"/>
        </w:rPr>
      </w:pPr>
      <w:r w:rsidRPr="00FE315F">
        <w:rPr>
          <w:rFonts w:ascii="Arial" w:hAnsi="Arial" w:cs="Arial"/>
          <w:sz w:val="22"/>
          <w:szCs w:val="22"/>
        </w:rPr>
        <w:t xml:space="preserve">MacPherson of Cluny, S.W. (1999) </w:t>
      </w:r>
      <w:r w:rsidRPr="00FE315F">
        <w:rPr>
          <w:rFonts w:ascii="Arial" w:hAnsi="Arial" w:cs="Arial"/>
          <w:i/>
          <w:iCs/>
          <w:sz w:val="22"/>
          <w:szCs w:val="22"/>
        </w:rPr>
        <w:t>The Stephen Lawrence Inquiry</w:t>
      </w:r>
      <w:r w:rsidRPr="00FE315F">
        <w:rPr>
          <w:rFonts w:ascii="Arial" w:hAnsi="Arial" w:cs="Arial"/>
          <w:sz w:val="22"/>
          <w:szCs w:val="22"/>
        </w:rPr>
        <w:t xml:space="preserve">. Available at: </w:t>
      </w:r>
      <w:hyperlink r:id="rId83" w:history="1">
        <w:r w:rsidRPr="00FE315F">
          <w:rPr>
            <w:rStyle w:val="Hyperlink"/>
            <w:rFonts w:ascii="Arial" w:hAnsi="Arial" w:cs="Arial"/>
            <w:sz w:val="22"/>
            <w:szCs w:val="22"/>
          </w:rPr>
          <w:t>https://assets.publishing.service.gov.uk/media/5a7c2af540f0b645ba3c7202/4262.pdf</w:t>
        </w:r>
      </w:hyperlink>
      <w:r>
        <w:rPr>
          <w:rFonts w:ascii="Arial" w:hAnsi="Arial" w:cs="Arial"/>
          <w:sz w:val="22"/>
          <w:szCs w:val="22"/>
        </w:rPr>
        <w:t xml:space="preserve"> </w:t>
      </w:r>
      <w:r w:rsidRPr="00FE315F">
        <w:rPr>
          <w:rFonts w:ascii="Arial" w:hAnsi="Arial" w:cs="Arial"/>
          <w:sz w:val="22"/>
          <w:szCs w:val="22"/>
        </w:rPr>
        <w:t xml:space="preserve">(Accessed: 05 September 2025). </w:t>
      </w:r>
    </w:p>
    <w:p w14:paraId="6F741E42" w14:textId="77777777" w:rsidR="00DC3500" w:rsidRDefault="00DC3500" w:rsidP="00DC3500">
      <w:pPr>
        <w:spacing w:line="257" w:lineRule="auto"/>
        <w:ind w:left="567" w:right="531"/>
        <w:rPr>
          <w:rFonts w:ascii="Arial" w:hAnsi="Arial" w:cs="Arial"/>
          <w:sz w:val="22"/>
          <w:szCs w:val="22"/>
        </w:rPr>
      </w:pPr>
      <w:r w:rsidRPr="00160D28">
        <w:rPr>
          <w:rFonts w:ascii="Arial" w:hAnsi="Arial" w:cs="Arial"/>
          <w:sz w:val="22"/>
          <w:szCs w:val="22"/>
        </w:rPr>
        <w:t>Macpherson, W., 1999. The Stephen Lawrence inquiry, Cm 4262-I. London: The Stationary Office</w:t>
      </w:r>
      <w:r>
        <w:rPr>
          <w:rFonts w:ascii="Arial" w:hAnsi="Arial" w:cs="Arial"/>
          <w:sz w:val="22"/>
          <w:szCs w:val="22"/>
        </w:rPr>
        <w:t xml:space="preserve"> (as cited in </w:t>
      </w:r>
      <w:r w:rsidRPr="00617DC9">
        <w:rPr>
          <w:rFonts w:ascii="Arial" w:hAnsi="Arial" w:cs="Arial"/>
          <w:sz w:val="22"/>
          <w:szCs w:val="22"/>
        </w:rPr>
        <w:t xml:space="preserve">Bullock, K. and Johnson, P. (2017) ‘Police engagement with Muslim communities: Breaking out, breaking in, and breaking through’, </w:t>
      </w:r>
      <w:r w:rsidRPr="00617DC9">
        <w:rPr>
          <w:rFonts w:ascii="Arial" w:hAnsi="Arial" w:cs="Arial"/>
          <w:i/>
          <w:iCs/>
          <w:sz w:val="22"/>
          <w:szCs w:val="22"/>
        </w:rPr>
        <w:t>Policing and Society</w:t>
      </w:r>
      <w:r w:rsidRPr="00617DC9">
        <w:rPr>
          <w:rFonts w:ascii="Arial" w:hAnsi="Arial" w:cs="Arial"/>
          <w:sz w:val="22"/>
          <w:szCs w:val="22"/>
        </w:rPr>
        <w:t xml:space="preserve">, 28(8), pp. 879–897. doi:10.1080/10439463.2017.1339706. </w:t>
      </w:r>
      <w:r>
        <w:rPr>
          <w:rFonts w:ascii="Arial" w:hAnsi="Arial" w:cs="Arial"/>
          <w:sz w:val="22"/>
          <w:szCs w:val="22"/>
        </w:rPr>
        <w:t xml:space="preserve">Available at: </w:t>
      </w:r>
      <w:hyperlink r:id="rId84" w:history="1">
        <w:r w:rsidRPr="00107A69">
          <w:rPr>
            <w:rStyle w:val="Hyperlink"/>
            <w:rFonts w:ascii="Arial" w:hAnsi="Arial" w:cs="Arial"/>
            <w:sz w:val="22"/>
            <w:szCs w:val="22"/>
          </w:rPr>
          <w:t>https://doi.org/10.1080/10439463.2017.1339706</w:t>
        </w:r>
      </w:hyperlink>
      <w:r>
        <w:rPr>
          <w:rFonts w:ascii="Arial" w:hAnsi="Arial" w:cs="Arial"/>
          <w:sz w:val="22"/>
          <w:szCs w:val="22"/>
        </w:rPr>
        <w:t xml:space="preserve"> </w:t>
      </w:r>
    </w:p>
    <w:p w14:paraId="023B9019" w14:textId="77777777" w:rsidR="00C840DE" w:rsidRDefault="00C840DE" w:rsidP="00DC3500">
      <w:pPr>
        <w:spacing w:line="257" w:lineRule="auto"/>
        <w:ind w:left="567" w:right="531"/>
        <w:rPr>
          <w:rFonts w:ascii="Arial" w:hAnsi="Arial" w:cs="Arial"/>
          <w:sz w:val="22"/>
          <w:szCs w:val="22"/>
        </w:rPr>
      </w:pPr>
    </w:p>
    <w:p w14:paraId="3BBA12C0" w14:textId="77777777" w:rsidR="00C840DE" w:rsidRDefault="00C840DE" w:rsidP="00C840DE">
      <w:pPr>
        <w:spacing w:line="257" w:lineRule="auto"/>
        <w:ind w:right="531"/>
        <w:rPr>
          <w:rFonts w:ascii="Arial" w:eastAsia="Calibri" w:hAnsi="Arial" w:cs="Arial"/>
          <w:sz w:val="22"/>
          <w:szCs w:val="22"/>
        </w:rPr>
      </w:pPr>
      <w:r w:rsidRPr="004D7E2F">
        <w:rPr>
          <w:rFonts w:ascii="Arial" w:eastAsia="Calibri" w:hAnsi="Arial" w:cs="Arial"/>
          <w:sz w:val="22"/>
          <w:szCs w:val="22"/>
        </w:rPr>
        <w:t xml:space="preserve">McDaniel, J., Moss, K., &amp; Pease, K. (Eds.). (2020). </w:t>
      </w:r>
      <w:r w:rsidRPr="004D7E2F">
        <w:rPr>
          <w:rFonts w:ascii="Arial" w:eastAsia="Calibri" w:hAnsi="Arial" w:cs="Arial"/>
          <w:i/>
          <w:iCs/>
          <w:sz w:val="22"/>
          <w:szCs w:val="22"/>
        </w:rPr>
        <w:t>Policing and Mental Health: Theory, Policy and Practice</w:t>
      </w:r>
      <w:r w:rsidRPr="004D7E2F">
        <w:rPr>
          <w:rFonts w:ascii="Arial" w:eastAsia="Calibri" w:hAnsi="Arial" w:cs="Arial"/>
          <w:sz w:val="22"/>
          <w:szCs w:val="22"/>
        </w:rPr>
        <w:t xml:space="preserve"> (1st ed.). Routledge. </w:t>
      </w:r>
      <w:hyperlink r:id="rId85" w:history="1">
        <w:r w:rsidRPr="00BA131E">
          <w:rPr>
            <w:rStyle w:val="Hyperlink"/>
            <w:rFonts w:ascii="Arial" w:eastAsia="Calibri" w:hAnsi="Arial" w:cs="Arial"/>
            <w:sz w:val="22"/>
            <w:szCs w:val="22"/>
          </w:rPr>
          <w:t>https://doi.org/10.4324/9780429470882</w:t>
        </w:r>
      </w:hyperlink>
      <w:r>
        <w:rPr>
          <w:rFonts w:ascii="Arial" w:eastAsia="Calibri" w:hAnsi="Arial" w:cs="Arial"/>
          <w:sz w:val="22"/>
          <w:szCs w:val="22"/>
        </w:rPr>
        <w:t xml:space="preserve"> [Accessed: 25/10/2025]</w:t>
      </w:r>
    </w:p>
    <w:p w14:paraId="0B5AF6C8" w14:textId="77777777" w:rsidR="00C840DE" w:rsidRDefault="00C840DE" w:rsidP="00DC3500">
      <w:pPr>
        <w:spacing w:line="257" w:lineRule="auto"/>
        <w:ind w:left="567" w:right="531"/>
        <w:rPr>
          <w:rFonts w:ascii="Arial" w:hAnsi="Arial" w:cs="Arial"/>
          <w:sz w:val="22"/>
          <w:szCs w:val="22"/>
        </w:rPr>
      </w:pPr>
    </w:p>
    <w:p w14:paraId="5925767E" w14:textId="77777777" w:rsidR="00C840DE" w:rsidRDefault="00C840DE" w:rsidP="00DC3500">
      <w:pPr>
        <w:spacing w:line="257" w:lineRule="auto"/>
        <w:ind w:left="567" w:right="531"/>
        <w:rPr>
          <w:rFonts w:ascii="Arial" w:hAnsi="Arial" w:cs="Arial"/>
          <w:sz w:val="22"/>
          <w:szCs w:val="22"/>
        </w:rPr>
      </w:pPr>
    </w:p>
    <w:p w14:paraId="3286A707" w14:textId="77777777" w:rsidR="00C840DE" w:rsidRDefault="00C840DE" w:rsidP="00C840DE">
      <w:pPr>
        <w:spacing w:line="257" w:lineRule="auto"/>
        <w:ind w:right="531"/>
        <w:rPr>
          <w:rFonts w:ascii="Arial" w:eastAsia="Calibri" w:hAnsi="Arial" w:cs="Arial"/>
          <w:sz w:val="22"/>
          <w:szCs w:val="22"/>
        </w:rPr>
      </w:pPr>
      <w:r>
        <w:rPr>
          <w:rFonts w:ascii="Arial" w:eastAsia="Calibri" w:hAnsi="Arial" w:cs="Arial"/>
          <w:sz w:val="22"/>
          <w:szCs w:val="22"/>
        </w:rPr>
        <w:t xml:space="preserve">Metropolitan Police Federation. (2025). </w:t>
      </w:r>
      <w:r w:rsidRPr="0048318A">
        <w:rPr>
          <w:rFonts w:ascii="Arial" w:eastAsia="Calibri" w:hAnsi="Arial" w:cs="Arial"/>
          <w:i/>
          <w:iCs/>
          <w:sz w:val="22"/>
          <w:szCs w:val="22"/>
        </w:rPr>
        <w:t xml:space="preserve">2000 Met Officers Signed Off </w:t>
      </w:r>
      <w:proofErr w:type="gramStart"/>
      <w:r w:rsidRPr="0048318A">
        <w:rPr>
          <w:rFonts w:ascii="Arial" w:eastAsia="Calibri" w:hAnsi="Arial" w:cs="Arial"/>
          <w:i/>
          <w:iCs/>
          <w:sz w:val="22"/>
          <w:szCs w:val="22"/>
        </w:rPr>
        <w:t>For</w:t>
      </w:r>
      <w:proofErr w:type="gramEnd"/>
      <w:r w:rsidRPr="0048318A">
        <w:rPr>
          <w:rFonts w:ascii="Arial" w:eastAsia="Calibri" w:hAnsi="Arial" w:cs="Arial"/>
          <w:i/>
          <w:iCs/>
          <w:sz w:val="22"/>
          <w:szCs w:val="22"/>
        </w:rPr>
        <w:t xml:space="preserve"> Mental Ill Health.</w:t>
      </w:r>
      <w:r>
        <w:rPr>
          <w:rFonts w:ascii="Arial" w:eastAsia="Calibri" w:hAnsi="Arial" w:cs="Arial"/>
          <w:sz w:val="22"/>
          <w:szCs w:val="22"/>
        </w:rPr>
        <w:t xml:space="preserve"> Available at: </w:t>
      </w:r>
      <w:hyperlink r:id="rId86" w:history="1">
        <w:r w:rsidRPr="00BA131E">
          <w:rPr>
            <w:rStyle w:val="Hyperlink"/>
            <w:rFonts w:ascii="Arial" w:eastAsia="Calibri" w:hAnsi="Arial" w:cs="Arial"/>
            <w:sz w:val="22"/>
            <w:szCs w:val="22"/>
          </w:rPr>
          <w:t>https://metfed.org.uk/news/2-000-met-officers-signed-off-for-mental-ill-health#:~:text=Across%20the%20UK%2C%20more%20than%2017%2C700%20police%20officers,higher%20than%20the%20first%20survey%2012%20years%20ago</w:t>
        </w:r>
      </w:hyperlink>
      <w:r w:rsidRPr="0020679A">
        <w:rPr>
          <w:rFonts w:ascii="Arial" w:eastAsia="Calibri" w:hAnsi="Arial" w:cs="Arial"/>
          <w:sz w:val="22"/>
          <w:szCs w:val="22"/>
        </w:rPr>
        <w:t>.</w:t>
      </w:r>
      <w:r>
        <w:rPr>
          <w:rFonts w:ascii="Arial" w:eastAsia="Calibri" w:hAnsi="Arial" w:cs="Arial"/>
          <w:sz w:val="22"/>
          <w:szCs w:val="22"/>
        </w:rPr>
        <w:t xml:space="preserve"> [Accessed: 25/10/2025]</w:t>
      </w:r>
    </w:p>
    <w:p w14:paraId="53145CB9" w14:textId="77777777" w:rsidR="00C840DE" w:rsidRDefault="00C840DE" w:rsidP="00C840DE">
      <w:pPr>
        <w:spacing w:line="257" w:lineRule="auto"/>
        <w:ind w:right="531"/>
        <w:rPr>
          <w:rFonts w:ascii="Arial" w:eastAsia="Calibri" w:hAnsi="Arial" w:cs="Arial"/>
          <w:sz w:val="22"/>
          <w:szCs w:val="22"/>
        </w:rPr>
      </w:pPr>
    </w:p>
    <w:p w14:paraId="645E2E5A" w14:textId="77777777" w:rsidR="00C840DE" w:rsidRDefault="00C840DE" w:rsidP="00C840DE">
      <w:pPr>
        <w:spacing w:line="257" w:lineRule="auto"/>
        <w:ind w:right="531"/>
        <w:rPr>
          <w:rFonts w:ascii="Arial" w:eastAsia="Calibri" w:hAnsi="Arial" w:cs="Arial"/>
          <w:sz w:val="22"/>
          <w:szCs w:val="22"/>
        </w:rPr>
      </w:pPr>
    </w:p>
    <w:p w14:paraId="72C295F3" w14:textId="77777777" w:rsidR="00C840DE" w:rsidRDefault="00C840DE" w:rsidP="00C840DE">
      <w:pPr>
        <w:spacing w:line="257" w:lineRule="auto"/>
        <w:ind w:right="531"/>
        <w:rPr>
          <w:rFonts w:ascii="Arial" w:eastAsia="Calibri" w:hAnsi="Arial" w:cs="Arial"/>
          <w:sz w:val="22"/>
          <w:szCs w:val="22"/>
        </w:rPr>
      </w:pPr>
      <w:r>
        <w:rPr>
          <w:rFonts w:ascii="Arial" w:eastAsia="Calibri" w:hAnsi="Arial" w:cs="Arial"/>
          <w:sz w:val="22"/>
          <w:szCs w:val="22"/>
        </w:rPr>
        <w:t xml:space="preserve">Mind. (2025). </w:t>
      </w:r>
      <w:r w:rsidRPr="002B6F8A">
        <w:rPr>
          <w:rFonts w:ascii="Arial" w:eastAsia="Calibri" w:hAnsi="Arial" w:cs="Arial"/>
          <w:i/>
          <w:iCs/>
          <w:sz w:val="22"/>
          <w:szCs w:val="22"/>
        </w:rPr>
        <w:t>Supporting yourself while caring for someone.</w:t>
      </w:r>
      <w:r>
        <w:rPr>
          <w:rFonts w:ascii="Arial" w:eastAsia="Calibri" w:hAnsi="Arial" w:cs="Arial"/>
          <w:sz w:val="22"/>
          <w:szCs w:val="22"/>
        </w:rPr>
        <w:t xml:space="preserve"> Available at: </w:t>
      </w:r>
      <w:hyperlink r:id="rId87" w:history="1">
        <w:r w:rsidRPr="00BA131E">
          <w:rPr>
            <w:rStyle w:val="Hyperlink"/>
            <w:rFonts w:ascii="Arial" w:eastAsia="Calibri" w:hAnsi="Arial" w:cs="Arial"/>
            <w:sz w:val="22"/>
            <w:szCs w:val="22"/>
          </w:rPr>
          <w:t>https://www.mind.org.uk/information-support/helping-someone-else/carers-friends-family-coping-support/looking-after-yourself/</w:t>
        </w:r>
      </w:hyperlink>
      <w:r>
        <w:rPr>
          <w:rFonts w:ascii="Arial" w:eastAsia="Calibri" w:hAnsi="Arial" w:cs="Arial"/>
          <w:sz w:val="22"/>
          <w:szCs w:val="22"/>
        </w:rPr>
        <w:t xml:space="preserve"> [Accessed: 25/10/2025]</w:t>
      </w:r>
    </w:p>
    <w:p w14:paraId="3F2130AA" w14:textId="77777777" w:rsidR="002B329F" w:rsidRDefault="002B329F" w:rsidP="00C840DE">
      <w:pPr>
        <w:spacing w:line="257" w:lineRule="auto"/>
        <w:ind w:right="531"/>
        <w:rPr>
          <w:rFonts w:ascii="Arial" w:eastAsia="Calibri" w:hAnsi="Arial" w:cs="Arial"/>
          <w:sz w:val="22"/>
          <w:szCs w:val="22"/>
        </w:rPr>
      </w:pPr>
    </w:p>
    <w:p w14:paraId="62D53F15" w14:textId="77777777" w:rsidR="002B329F" w:rsidRDefault="002B329F" w:rsidP="002B329F">
      <w:pPr>
        <w:spacing w:line="257" w:lineRule="auto"/>
        <w:ind w:right="531"/>
        <w:rPr>
          <w:rFonts w:ascii="Arial" w:eastAsia="Calibri" w:hAnsi="Arial" w:cs="Arial"/>
          <w:sz w:val="22"/>
          <w:szCs w:val="22"/>
        </w:rPr>
      </w:pPr>
      <w:r>
        <w:rPr>
          <w:rFonts w:ascii="Arial" w:eastAsia="Calibri" w:hAnsi="Arial" w:cs="Arial"/>
          <w:sz w:val="22"/>
          <w:szCs w:val="22"/>
        </w:rPr>
        <w:t xml:space="preserve">Moyle, L. (2019). </w:t>
      </w:r>
      <w:r w:rsidRPr="00637C82">
        <w:rPr>
          <w:rFonts w:ascii="Arial" w:eastAsia="Calibri" w:hAnsi="Arial" w:cs="Arial"/>
          <w:i/>
          <w:iCs/>
          <w:sz w:val="22"/>
          <w:szCs w:val="22"/>
        </w:rPr>
        <w:t>Situating Vulnerability and Exploitation in Street-Level Drug Markets: Cuckooing, Commuting, and the “County Lines” Drug Supply Model.</w:t>
      </w:r>
      <w:r>
        <w:rPr>
          <w:rFonts w:ascii="Arial" w:eastAsia="Calibri" w:hAnsi="Arial" w:cs="Arial"/>
          <w:sz w:val="22"/>
          <w:szCs w:val="22"/>
        </w:rPr>
        <w:t xml:space="preserve"> Available at: </w:t>
      </w:r>
      <w:hyperlink r:id="rId88" w:history="1">
        <w:r w:rsidRPr="00BA131E">
          <w:rPr>
            <w:rStyle w:val="Hyperlink"/>
            <w:rFonts w:ascii="Arial" w:eastAsia="Calibri" w:hAnsi="Arial" w:cs="Arial"/>
            <w:sz w:val="22"/>
            <w:szCs w:val="22"/>
          </w:rPr>
          <w:t>https://journals-sagepub-com.ezproxy.uwtsd.ac.uk/doi/pdf/10.1177/0022042619861938</w:t>
        </w:r>
      </w:hyperlink>
      <w:r>
        <w:rPr>
          <w:rFonts w:ascii="Arial" w:eastAsia="Calibri" w:hAnsi="Arial" w:cs="Arial"/>
          <w:sz w:val="22"/>
          <w:szCs w:val="22"/>
        </w:rPr>
        <w:t xml:space="preserve"> [Accessed: 12/11/2025]</w:t>
      </w:r>
    </w:p>
    <w:p w14:paraId="29E1F414" w14:textId="77777777" w:rsidR="002B329F" w:rsidRDefault="002B329F" w:rsidP="002B329F">
      <w:pPr>
        <w:spacing w:line="257" w:lineRule="auto"/>
        <w:ind w:right="531"/>
        <w:rPr>
          <w:rFonts w:ascii="Arial" w:eastAsia="Calibri" w:hAnsi="Arial" w:cs="Arial"/>
          <w:sz w:val="22"/>
          <w:szCs w:val="22"/>
        </w:rPr>
      </w:pPr>
    </w:p>
    <w:p w14:paraId="5C5D68DF" w14:textId="77777777" w:rsidR="002B329F" w:rsidRDefault="002B329F" w:rsidP="002B329F">
      <w:pPr>
        <w:spacing w:line="257" w:lineRule="auto"/>
        <w:ind w:right="531"/>
        <w:rPr>
          <w:rFonts w:ascii="Arial" w:eastAsia="Calibri" w:hAnsi="Arial" w:cs="Arial"/>
          <w:sz w:val="22"/>
          <w:szCs w:val="22"/>
        </w:rPr>
      </w:pPr>
      <w:r>
        <w:rPr>
          <w:rFonts w:ascii="Arial" w:eastAsia="Calibri" w:hAnsi="Arial" w:cs="Arial"/>
          <w:sz w:val="22"/>
          <w:szCs w:val="22"/>
        </w:rPr>
        <w:t xml:space="preserve">National Crime Agency. (2025). </w:t>
      </w:r>
      <w:r w:rsidRPr="00965000">
        <w:rPr>
          <w:rFonts w:ascii="Arial" w:eastAsia="Calibri" w:hAnsi="Arial" w:cs="Arial"/>
          <w:i/>
          <w:iCs/>
          <w:sz w:val="22"/>
          <w:szCs w:val="22"/>
        </w:rPr>
        <w:t xml:space="preserve">County Lines. </w:t>
      </w:r>
      <w:r>
        <w:rPr>
          <w:rFonts w:ascii="Arial" w:eastAsia="Calibri" w:hAnsi="Arial" w:cs="Arial"/>
          <w:sz w:val="22"/>
          <w:szCs w:val="22"/>
        </w:rPr>
        <w:t xml:space="preserve">Available at: </w:t>
      </w:r>
      <w:hyperlink r:id="rId89" w:history="1">
        <w:r w:rsidRPr="00975E08">
          <w:rPr>
            <w:rStyle w:val="Hyperlink"/>
            <w:rFonts w:ascii="Arial" w:eastAsia="Calibri" w:hAnsi="Arial" w:cs="Arial"/>
            <w:sz w:val="22"/>
            <w:szCs w:val="22"/>
          </w:rPr>
          <w:t>https://www.nationalcrimeagency.gov.uk/what-we-do/crime-threats/drug-trafficking/county-lines</w:t>
        </w:r>
      </w:hyperlink>
      <w:r>
        <w:rPr>
          <w:rFonts w:ascii="Arial" w:eastAsia="Calibri" w:hAnsi="Arial" w:cs="Arial"/>
          <w:sz w:val="22"/>
          <w:szCs w:val="22"/>
        </w:rPr>
        <w:t xml:space="preserve"> [Accessed: 12/11/2025]</w:t>
      </w:r>
    </w:p>
    <w:p w14:paraId="068D2967" w14:textId="77777777" w:rsidR="002B329F" w:rsidRDefault="002B329F" w:rsidP="002B329F">
      <w:pPr>
        <w:spacing w:line="257" w:lineRule="auto"/>
        <w:ind w:right="531"/>
        <w:rPr>
          <w:rFonts w:ascii="Arial" w:eastAsia="Calibri" w:hAnsi="Arial" w:cs="Arial"/>
          <w:sz w:val="22"/>
          <w:szCs w:val="22"/>
        </w:rPr>
      </w:pPr>
    </w:p>
    <w:p w14:paraId="707A0797" w14:textId="77777777" w:rsidR="002B329F" w:rsidRPr="00BC65F1" w:rsidRDefault="002B329F" w:rsidP="002B329F">
      <w:pPr>
        <w:spacing w:line="257" w:lineRule="auto"/>
        <w:ind w:right="531"/>
        <w:rPr>
          <w:rFonts w:ascii="Arial" w:eastAsia="Calibri" w:hAnsi="Arial" w:cs="Arial"/>
          <w:sz w:val="22"/>
          <w:szCs w:val="22"/>
        </w:rPr>
      </w:pPr>
      <w:r>
        <w:rPr>
          <w:rFonts w:ascii="Arial" w:eastAsia="Calibri" w:hAnsi="Arial" w:cs="Arial"/>
          <w:i/>
          <w:iCs/>
          <w:sz w:val="22"/>
          <w:szCs w:val="22"/>
        </w:rPr>
        <w:t xml:space="preserve">NCA. (2015). </w:t>
      </w:r>
      <w:r w:rsidRPr="00BC65F1">
        <w:rPr>
          <w:rFonts w:ascii="Arial" w:eastAsia="Calibri" w:hAnsi="Arial" w:cs="Arial"/>
          <w:i/>
          <w:iCs/>
          <w:sz w:val="22"/>
          <w:szCs w:val="22"/>
        </w:rPr>
        <w:t>National Strategic Assessment of Serious and Organised Crime 2015</w:t>
      </w:r>
      <w:r w:rsidRPr="00BC65F1">
        <w:rPr>
          <w:rFonts w:ascii="Arial" w:eastAsia="Calibri" w:hAnsi="Arial" w:cs="Arial"/>
          <w:sz w:val="22"/>
          <w:szCs w:val="22"/>
        </w:rPr>
        <w:t xml:space="preserve">. </w:t>
      </w:r>
    </w:p>
    <w:p w14:paraId="14822E62" w14:textId="77777777" w:rsidR="002B329F" w:rsidRDefault="002B329F" w:rsidP="002B329F">
      <w:pPr>
        <w:spacing w:line="257" w:lineRule="auto"/>
        <w:ind w:right="531"/>
        <w:rPr>
          <w:rFonts w:ascii="Arial" w:eastAsia="Calibri" w:hAnsi="Arial" w:cs="Arial"/>
          <w:sz w:val="22"/>
          <w:szCs w:val="22"/>
        </w:rPr>
      </w:pPr>
      <w:r>
        <w:rPr>
          <w:rFonts w:ascii="Arial" w:eastAsia="Calibri" w:hAnsi="Arial" w:cs="Arial"/>
          <w:sz w:val="22"/>
          <w:szCs w:val="22"/>
        </w:rPr>
        <w:t xml:space="preserve">Office of National Statistics. (2025). Abuse during Childhood in England and Wales: March 2024. Available at: </w:t>
      </w:r>
      <w:hyperlink r:id="rId90" w:history="1">
        <w:r w:rsidRPr="00975E08">
          <w:rPr>
            <w:rStyle w:val="Hyperlink"/>
            <w:rFonts w:ascii="Arial" w:eastAsia="Calibri" w:hAnsi="Arial" w:cs="Arial"/>
            <w:sz w:val="22"/>
            <w:szCs w:val="22"/>
          </w:rPr>
          <w:t>https://www.ons.gov.uk/peoplepopulationandcommunity/crimeandjustice/bulletins/abuseduringchildhoodinenglandandwales/march2024</w:t>
        </w:r>
      </w:hyperlink>
      <w:r>
        <w:rPr>
          <w:rFonts w:ascii="Arial" w:eastAsia="Calibri" w:hAnsi="Arial" w:cs="Arial"/>
          <w:sz w:val="22"/>
          <w:szCs w:val="22"/>
        </w:rPr>
        <w:t xml:space="preserve"> [Accessed: 12/11/2025]</w:t>
      </w:r>
    </w:p>
    <w:p w14:paraId="613A2943" w14:textId="77777777" w:rsidR="002B329F" w:rsidRDefault="002B329F" w:rsidP="002B329F">
      <w:pPr>
        <w:spacing w:line="257" w:lineRule="auto"/>
        <w:ind w:right="531"/>
        <w:rPr>
          <w:rFonts w:ascii="Arial" w:eastAsia="Calibri" w:hAnsi="Arial" w:cs="Arial"/>
          <w:sz w:val="22"/>
          <w:szCs w:val="22"/>
        </w:rPr>
      </w:pPr>
    </w:p>
    <w:p w14:paraId="08092B78" w14:textId="77777777" w:rsidR="002B329F" w:rsidRDefault="002B329F" w:rsidP="00C840DE">
      <w:pPr>
        <w:spacing w:line="257" w:lineRule="auto"/>
        <w:ind w:right="531"/>
        <w:rPr>
          <w:rFonts w:ascii="Arial" w:eastAsia="Calibri" w:hAnsi="Arial" w:cs="Arial"/>
          <w:sz w:val="22"/>
          <w:szCs w:val="22"/>
        </w:rPr>
      </w:pPr>
    </w:p>
    <w:p w14:paraId="04AC51F4" w14:textId="77777777" w:rsidR="00C840DE" w:rsidRDefault="00C840DE" w:rsidP="00C840DE">
      <w:pPr>
        <w:spacing w:line="257" w:lineRule="auto"/>
        <w:ind w:right="531"/>
        <w:rPr>
          <w:rFonts w:ascii="Arial" w:eastAsia="Calibri" w:hAnsi="Arial" w:cs="Arial"/>
          <w:sz w:val="22"/>
          <w:szCs w:val="22"/>
        </w:rPr>
      </w:pPr>
    </w:p>
    <w:p w14:paraId="1EA8F7C1" w14:textId="77777777" w:rsidR="00C840DE" w:rsidRPr="00C7071E" w:rsidRDefault="00C840DE" w:rsidP="00C840DE">
      <w:pPr>
        <w:spacing w:line="257" w:lineRule="auto"/>
        <w:ind w:right="531"/>
        <w:rPr>
          <w:rFonts w:ascii="Arial" w:eastAsia="Calibri" w:hAnsi="Arial" w:cs="Arial"/>
          <w:sz w:val="22"/>
          <w:szCs w:val="22"/>
        </w:rPr>
      </w:pPr>
    </w:p>
    <w:p w14:paraId="2DFF8663" w14:textId="77777777" w:rsidR="00C840DE" w:rsidRDefault="00C840DE" w:rsidP="00C840DE">
      <w:pPr>
        <w:spacing w:line="257" w:lineRule="auto"/>
        <w:ind w:right="531"/>
        <w:rPr>
          <w:rFonts w:ascii="Arial" w:eastAsia="Calibri" w:hAnsi="Arial" w:cs="Arial"/>
          <w:sz w:val="22"/>
          <w:szCs w:val="22"/>
        </w:rPr>
      </w:pPr>
      <w:r>
        <w:rPr>
          <w:rFonts w:ascii="Arial" w:eastAsia="Calibri" w:hAnsi="Arial" w:cs="Arial"/>
          <w:sz w:val="22"/>
          <w:szCs w:val="22"/>
        </w:rPr>
        <w:t xml:space="preserve">National Careers Service. (2025). </w:t>
      </w:r>
      <w:r w:rsidRPr="00EB658E">
        <w:rPr>
          <w:rFonts w:ascii="Arial" w:eastAsia="Calibri" w:hAnsi="Arial" w:cs="Arial"/>
          <w:i/>
          <w:iCs/>
          <w:sz w:val="22"/>
          <w:szCs w:val="22"/>
        </w:rPr>
        <w:t>Police Officer</w:t>
      </w:r>
      <w:r>
        <w:rPr>
          <w:rFonts w:ascii="Arial" w:eastAsia="Calibri" w:hAnsi="Arial" w:cs="Arial"/>
          <w:sz w:val="22"/>
          <w:szCs w:val="22"/>
        </w:rPr>
        <w:t xml:space="preserve">. Available at: </w:t>
      </w:r>
      <w:hyperlink r:id="rId91" w:history="1">
        <w:r w:rsidRPr="00BA131E">
          <w:rPr>
            <w:rStyle w:val="Hyperlink"/>
            <w:rFonts w:ascii="Arial" w:eastAsia="Calibri" w:hAnsi="Arial" w:cs="Arial"/>
            <w:sz w:val="22"/>
            <w:szCs w:val="22"/>
          </w:rPr>
          <w:t>https://nationalcareers.service.gov.uk/job-profiles/police-officer</w:t>
        </w:r>
      </w:hyperlink>
      <w:r>
        <w:rPr>
          <w:rFonts w:ascii="Arial" w:eastAsia="Calibri" w:hAnsi="Arial" w:cs="Arial"/>
          <w:sz w:val="22"/>
          <w:szCs w:val="22"/>
        </w:rPr>
        <w:t xml:space="preserve"> [Accessed: 25/10/2025]</w:t>
      </w:r>
    </w:p>
    <w:p w14:paraId="5EBDCDA2" w14:textId="77777777" w:rsidR="00C840DE" w:rsidRDefault="00C840DE" w:rsidP="00DC3500">
      <w:pPr>
        <w:spacing w:line="257" w:lineRule="auto"/>
        <w:ind w:left="567" w:right="531"/>
        <w:rPr>
          <w:rFonts w:ascii="Arial" w:hAnsi="Arial" w:cs="Arial"/>
          <w:sz w:val="22"/>
          <w:szCs w:val="22"/>
        </w:rPr>
      </w:pPr>
    </w:p>
    <w:p w14:paraId="29171BF0" w14:textId="77777777" w:rsidR="00013B3E" w:rsidRDefault="00013B3E" w:rsidP="00DC3500">
      <w:pPr>
        <w:spacing w:line="257" w:lineRule="auto"/>
        <w:ind w:left="567" w:right="531"/>
        <w:rPr>
          <w:rFonts w:ascii="Arial" w:hAnsi="Arial" w:cs="Arial"/>
          <w:sz w:val="22"/>
          <w:szCs w:val="22"/>
        </w:rPr>
      </w:pPr>
    </w:p>
    <w:p w14:paraId="31B50049" w14:textId="77777777" w:rsidR="00013B3E" w:rsidRDefault="00013B3E" w:rsidP="00DC3500">
      <w:pPr>
        <w:spacing w:line="257" w:lineRule="auto"/>
        <w:ind w:left="567" w:right="531"/>
        <w:rPr>
          <w:rFonts w:ascii="Arial" w:hAnsi="Arial" w:cs="Arial"/>
          <w:sz w:val="22"/>
          <w:szCs w:val="22"/>
        </w:rPr>
      </w:pPr>
    </w:p>
    <w:p w14:paraId="54B9CF33" w14:textId="77777777" w:rsidR="00DC3500" w:rsidRDefault="00DC3500" w:rsidP="00DC3500">
      <w:pPr>
        <w:spacing w:line="257" w:lineRule="auto"/>
        <w:ind w:left="567" w:right="531"/>
        <w:rPr>
          <w:rFonts w:ascii="Arial" w:hAnsi="Arial" w:cs="Arial"/>
          <w:sz w:val="22"/>
          <w:szCs w:val="22"/>
        </w:rPr>
      </w:pPr>
      <w:r w:rsidRPr="00AE443B">
        <w:rPr>
          <w:rFonts w:ascii="Arial" w:hAnsi="Arial" w:cs="Arial"/>
          <w:sz w:val="22"/>
          <w:szCs w:val="22"/>
        </w:rPr>
        <w:t xml:space="preserve">Oxford Learner’s Dictionaries (2025) </w:t>
      </w:r>
      <w:r w:rsidRPr="00AE443B">
        <w:rPr>
          <w:rFonts w:ascii="Arial" w:hAnsi="Arial" w:cs="Arial"/>
          <w:i/>
          <w:iCs/>
          <w:sz w:val="22"/>
          <w:szCs w:val="22"/>
        </w:rPr>
        <w:t xml:space="preserve">Diversity noun - definition, pictures, pronunciation and usage notes | oxford advanced </w:t>
      </w:r>
      <w:proofErr w:type="spellStart"/>
      <w:r w:rsidRPr="00AE443B">
        <w:rPr>
          <w:rFonts w:ascii="Arial" w:hAnsi="Arial" w:cs="Arial"/>
          <w:i/>
          <w:iCs/>
          <w:sz w:val="22"/>
          <w:szCs w:val="22"/>
        </w:rPr>
        <w:t>american</w:t>
      </w:r>
      <w:proofErr w:type="spellEnd"/>
      <w:r w:rsidRPr="00AE443B">
        <w:rPr>
          <w:rFonts w:ascii="Arial" w:hAnsi="Arial" w:cs="Arial"/>
          <w:i/>
          <w:iCs/>
          <w:sz w:val="22"/>
          <w:szCs w:val="22"/>
        </w:rPr>
        <w:t xml:space="preserve"> dictionary at Oxfordlearnersdictionaries.com</w:t>
      </w:r>
      <w:r w:rsidRPr="00AE443B">
        <w:rPr>
          <w:rFonts w:ascii="Arial" w:hAnsi="Arial" w:cs="Arial"/>
          <w:sz w:val="22"/>
          <w:szCs w:val="22"/>
        </w:rPr>
        <w:t xml:space="preserve">, </w:t>
      </w:r>
      <w:proofErr w:type="gramStart"/>
      <w:r w:rsidRPr="00AE443B">
        <w:rPr>
          <w:rFonts w:ascii="Arial" w:hAnsi="Arial" w:cs="Arial"/>
          <w:i/>
          <w:iCs/>
          <w:sz w:val="22"/>
          <w:szCs w:val="22"/>
        </w:rPr>
        <w:t xml:space="preserve">Diversity </w:t>
      </w:r>
      <w:r w:rsidRPr="00AE443B">
        <w:rPr>
          <w:rFonts w:ascii="Arial" w:hAnsi="Arial" w:cs="Arial"/>
          <w:sz w:val="22"/>
          <w:szCs w:val="22"/>
        </w:rPr>
        <w:t>.</w:t>
      </w:r>
      <w:proofErr w:type="gramEnd"/>
      <w:r w:rsidRPr="00AE443B">
        <w:rPr>
          <w:rFonts w:ascii="Arial" w:hAnsi="Arial" w:cs="Arial"/>
          <w:sz w:val="22"/>
          <w:szCs w:val="22"/>
        </w:rPr>
        <w:t xml:space="preserve"> Available at: </w:t>
      </w:r>
      <w:hyperlink r:id="rId92" w:history="1">
        <w:r w:rsidRPr="00AE443B">
          <w:rPr>
            <w:rStyle w:val="Hyperlink"/>
            <w:rFonts w:ascii="Arial" w:hAnsi="Arial" w:cs="Arial"/>
            <w:sz w:val="22"/>
            <w:szCs w:val="22"/>
          </w:rPr>
          <w:t>https://www.oxfordlearnersdictionaries.com/definition/american_english/diversity</w:t>
        </w:r>
      </w:hyperlink>
      <w:r>
        <w:rPr>
          <w:rFonts w:ascii="Arial" w:hAnsi="Arial" w:cs="Arial"/>
          <w:sz w:val="22"/>
          <w:szCs w:val="22"/>
        </w:rPr>
        <w:t xml:space="preserve"> </w:t>
      </w:r>
      <w:r w:rsidRPr="00AE443B">
        <w:rPr>
          <w:rFonts w:ascii="Arial" w:hAnsi="Arial" w:cs="Arial"/>
          <w:sz w:val="22"/>
          <w:szCs w:val="22"/>
        </w:rPr>
        <w:t xml:space="preserve"> (Accessed: 05 September 2025). </w:t>
      </w:r>
    </w:p>
    <w:p w14:paraId="4E40343F" w14:textId="77777777" w:rsidR="00EC297C" w:rsidRDefault="00EC297C" w:rsidP="00DC3500">
      <w:pPr>
        <w:spacing w:line="257" w:lineRule="auto"/>
        <w:ind w:left="567" w:right="531"/>
        <w:rPr>
          <w:rFonts w:ascii="Arial" w:hAnsi="Arial" w:cs="Arial"/>
          <w:sz w:val="22"/>
          <w:szCs w:val="22"/>
        </w:rPr>
      </w:pPr>
    </w:p>
    <w:p w14:paraId="66ADE8D9" w14:textId="77777777" w:rsidR="00EC297C" w:rsidRDefault="00EC297C" w:rsidP="00DC3500">
      <w:pPr>
        <w:spacing w:line="257" w:lineRule="auto"/>
        <w:ind w:left="567" w:right="531"/>
        <w:rPr>
          <w:rFonts w:ascii="Arial" w:hAnsi="Arial" w:cs="Arial"/>
          <w:sz w:val="22"/>
          <w:szCs w:val="22"/>
        </w:rPr>
      </w:pPr>
    </w:p>
    <w:p w14:paraId="774EAFDD" w14:textId="77777777" w:rsidR="00DC3500" w:rsidRDefault="00DC3500" w:rsidP="00DC3500">
      <w:pPr>
        <w:spacing w:line="257" w:lineRule="auto"/>
        <w:ind w:left="567" w:right="531"/>
        <w:rPr>
          <w:rFonts w:ascii="Arial" w:hAnsi="Arial" w:cs="Arial"/>
          <w:sz w:val="22"/>
          <w:szCs w:val="22"/>
        </w:rPr>
      </w:pPr>
      <w:r w:rsidRPr="00092127">
        <w:rPr>
          <w:rFonts w:ascii="Arial" w:hAnsi="Arial" w:cs="Arial"/>
          <w:sz w:val="22"/>
          <w:szCs w:val="22"/>
        </w:rPr>
        <w:t xml:space="preserve">Police and Crime Commissioner - South Wales (2024) </w:t>
      </w:r>
      <w:r w:rsidRPr="00092127">
        <w:rPr>
          <w:rFonts w:ascii="Arial" w:hAnsi="Arial" w:cs="Arial"/>
          <w:i/>
          <w:iCs/>
          <w:sz w:val="22"/>
          <w:szCs w:val="22"/>
        </w:rPr>
        <w:t>Our Police, Our Community | Annual Survey Findings Report 2024</w:t>
      </w:r>
      <w:r w:rsidRPr="00092127">
        <w:rPr>
          <w:rFonts w:ascii="Arial" w:hAnsi="Arial" w:cs="Arial"/>
          <w:sz w:val="22"/>
          <w:szCs w:val="22"/>
        </w:rPr>
        <w:t xml:space="preserve">. Available at: </w:t>
      </w:r>
      <w:hyperlink r:id="rId93" w:history="1">
        <w:r w:rsidRPr="00092127">
          <w:rPr>
            <w:rStyle w:val="Hyperlink"/>
            <w:rFonts w:ascii="Arial" w:hAnsi="Arial" w:cs="Arial"/>
            <w:sz w:val="22"/>
            <w:szCs w:val="22"/>
          </w:rPr>
          <w:t>https://www.southwalescommissioner.org.uk/wp-content/uploads/2024/03/FINAL-Survey-Findings-Report-2024.pdf</w:t>
        </w:r>
      </w:hyperlink>
      <w:r>
        <w:rPr>
          <w:rFonts w:ascii="Arial" w:hAnsi="Arial" w:cs="Arial"/>
          <w:sz w:val="22"/>
          <w:szCs w:val="22"/>
        </w:rPr>
        <w:t xml:space="preserve"> </w:t>
      </w:r>
      <w:r w:rsidRPr="00092127">
        <w:rPr>
          <w:rFonts w:ascii="Arial" w:hAnsi="Arial" w:cs="Arial"/>
          <w:sz w:val="22"/>
          <w:szCs w:val="22"/>
        </w:rPr>
        <w:t xml:space="preserve">(Accessed: 05 September 2025). </w:t>
      </w:r>
    </w:p>
    <w:p w14:paraId="55B014E2" w14:textId="77777777" w:rsidR="00EC297C" w:rsidRDefault="00EC297C" w:rsidP="00DC3500">
      <w:pPr>
        <w:spacing w:line="257" w:lineRule="auto"/>
        <w:ind w:left="567" w:right="531"/>
        <w:rPr>
          <w:rFonts w:ascii="Arial" w:hAnsi="Arial" w:cs="Arial"/>
          <w:sz w:val="22"/>
          <w:szCs w:val="22"/>
        </w:rPr>
      </w:pPr>
    </w:p>
    <w:p w14:paraId="1CB03A37" w14:textId="77777777" w:rsidR="00EC297C" w:rsidRDefault="00EC297C" w:rsidP="00DC3500">
      <w:pPr>
        <w:spacing w:line="257" w:lineRule="auto"/>
        <w:ind w:left="567" w:right="531"/>
        <w:rPr>
          <w:rFonts w:ascii="Arial" w:hAnsi="Arial" w:cs="Arial"/>
          <w:sz w:val="22"/>
          <w:szCs w:val="22"/>
        </w:rPr>
      </w:pPr>
    </w:p>
    <w:p w14:paraId="20BDB769" w14:textId="77777777" w:rsidR="00DC3500" w:rsidRDefault="00DC3500" w:rsidP="00DC3500">
      <w:pPr>
        <w:spacing w:line="257" w:lineRule="auto"/>
        <w:ind w:left="567" w:right="531"/>
        <w:rPr>
          <w:rFonts w:ascii="Arial" w:hAnsi="Arial" w:cs="Arial"/>
          <w:sz w:val="22"/>
          <w:szCs w:val="22"/>
        </w:rPr>
      </w:pPr>
      <w:r w:rsidRPr="007546B1">
        <w:rPr>
          <w:rFonts w:ascii="Arial" w:hAnsi="Arial" w:cs="Arial"/>
          <w:sz w:val="22"/>
          <w:szCs w:val="22"/>
        </w:rPr>
        <w:t xml:space="preserve">South Wales Listens (2025) </w:t>
      </w:r>
      <w:r w:rsidRPr="007546B1">
        <w:rPr>
          <w:rFonts w:ascii="Arial" w:hAnsi="Arial" w:cs="Arial"/>
          <w:i/>
          <w:iCs/>
          <w:sz w:val="22"/>
          <w:szCs w:val="22"/>
        </w:rPr>
        <w:t>About Us</w:t>
      </w:r>
      <w:r w:rsidRPr="007546B1">
        <w:rPr>
          <w:rFonts w:ascii="Arial" w:hAnsi="Arial" w:cs="Arial"/>
          <w:sz w:val="22"/>
          <w:szCs w:val="22"/>
        </w:rPr>
        <w:t xml:space="preserve">, </w:t>
      </w:r>
      <w:r w:rsidRPr="007546B1">
        <w:rPr>
          <w:rFonts w:ascii="Arial" w:hAnsi="Arial" w:cs="Arial"/>
          <w:i/>
          <w:iCs/>
          <w:sz w:val="22"/>
          <w:szCs w:val="22"/>
        </w:rPr>
        <w:t>About Us - South Wales Listens</w:t>
      </w:r>
      <w:r w:rsidRPr="007546B1">
        <w:rPr>
          <w:rFonts w:ascii="Arial" w:hAnsi="Arial" w:cs="Arial"/>
          <w:sz w:val="22"/>
          <w:szCs w:val="22"/>
        </w:rPr>
        <w:t xml:space="preserve">. Available at: </w:t>
      </w:r>
      <w:hyperlink r:id="rId94" w:history="1">
        <w:r w:rsidRPr="007546B1">
          <w:rPr>
            <w:rStyle w:val="Hyperlink"/>
            <w:rFonts w:ascii="Arial" w:hAnsi="Arial" w:cs="Arial"/>
            <w:sz w:val="22"/>
            <w:szCs w:val="22"/>
          </w:rPr>
          <w:t>https://www.southwaleslistens.co.uk/Content/Pages/About-Us</w:t>
        </w:r>
      </w:hyperlink>
      <w:r>
        <w:rPr>
          <w:rFonts w:ascii="Arial" w:hAnsi="Arial" w:cs="Arial"/>
          <w:sz w:val="22"/>
          <w:szCs w:val="22"/>
        </w:rPr>
        <w:t xml:space="preserve"> </w:t>
      </w:r>
      <w:r w:rsidRPr="007546B1">
        <w:rPr>
          <w:rFonts w:ascii="Arial" w:hAnsi="Arial" w:cs="Arial"/>
          <w:sz w:val="22"/>
          <w:szCs w:val="22"/>
        </w:rPr>
        <w:t xml:space="preserve">(Accessed: 05 September 2025). </w:t>
      </w:r>
    </w:p>
    <w:p w14:paraId="78782597" w14:textId="77777777" w:rsidR="00EC297C" w:rsidRDefault="00EC297C" w:rsidP="00DC3500">
      <w:pPr>
        <w:spacing w:line="257" w:lineRule="auto"/>
        <w:ind w:left="567" w:right="531"/>
        <w:rPr>
          <w:rFonts w:ascii="Arial" w:hAnsi="Arial" w:cs="Arial"/>
          <w:sz w:val="22"/>
          <w:szCs w:val="22"/>
        </w:rPr>
      </w:pPr>
    </w:p>
    <w:p w14:paraId="6B5F55EE" w14:textId="77777777" w:rsidR="00BE23D1" w:rsidRDefault="00BE23D1" w:rsidP="00BE23D1">
      <w:pPr>
        <w:spacing w:line="257" w:lineRule="auto"/>
        <w:ind w:right="531"/>
        <w:rPr>
          <w:rFonts w:ascii="Arial" w:eastAsia="Calibri" w:hAnsi="Arial" w:cs="Arial"/>
          <w:sz w:val="22"/>
          <w:szCs w:val="22"/>
        </w:rPr>
      </w:pPr>
      <w:r>
        <w:rPr>
          <w:rFonts w:ascii="Arial" w:eastAsia="Calibri" w:hAnsi="Arial" w:cs="Arial"/>
          <w:sz w:val="22"/>
          <w:szCs w:val="22"/>
        </w:rPr>
        <w:t xml:space="preserve">South Wales Police. (2025). </w:t>
      </w:r>
      <w:r w:rsidRPr="00965000">
        <w:rPr>
          <w:rFonts w:ascii="Arial" w:eastAsia="Calibri" w:hAnsi="Arial" w:cs="Arial"/>
          <w:i/>
          <w:iCs/>
          <w:sz w:val="22"/>
          <w:szCs w:val="22"/>
        </w:rPr>
        <w:t>Grooming.</w:t>
      </w:r>
      <w:r>
        <w:rPr>
          <w:rFonts w:ascii="Arial" w:eastAsia="Calibri" w:hAnsi="Arial" w:cs="Arial"/>
          <w:sz w:val="22"/>
          <w:szCs w:val="22"/>
        </w:rPr>
        <w:t xml:space="preserve"> Available at: </w:t>
      </w:r>
      <w:hyperlink r:id="rId95" w:history="1">
        <w:r w:rsidRPr="00975E08">
          <w:rPr>
            <w:rStyle w:val="Hyperlink"/>
            <w:rFonts w:ascii="Arial" w:eastAsia="Calibri" w:hAnsi="Arial" w:cs="Arial"/>
            <w:sz w:val="22"/>
            <w:szCs w:val="22"/>
          </w:rPr>
          <w:t>https://www.south-wales.police.uk/advice/advice-and-information/gr/grooming/</w:t>
        </w:r>
      </w:hyperlink>
      <w:r>
        <w:rPr>
          <w:rFonts w:ascii="Arial" w:eastAsia="Calibri" w:hAnsi="Arial" w:cs="Arial"/>
          <w:sz w:val="22"/>
          <w:szCs w:val="22"/>
        </w:rPr>
        <w:t xml:space="preserve"> [Accessed: 12/11/2025]</w:t>
      </w:r>
    </w:p>
    <w:p w14:paraId="351E6D99" w14:textId="77777777" w:rsidR="00BE23D1" w:rsidRDefault="00BE23D1" w:rsidP="00DC3500">
      <w:pPr>
        <w:spacing w:line="257" w:lineRule="auto"/>
        <w:ind w:left="567" w:right="531"/>
        <w:rPr>
          <w:rFonts w:ascii="Arial" w:hAnsi="Arial" w:cs="Arial"/>
          <w:sz w:val="22"/>
          <w:szCs w:val="22"/>
        </w:rPr>
      </w:pPr>
    </w:p>
    <w:p w14:paraId="2453495F" w14:textId="77777777" w:rsidR="00EC297C" w:rsidRDefault="00EC297C" w:rsidP="00DC3500">
      <w:pPr>
        <w:spacing w:line="257" w:lineRule="auto"/>
        <w:ind w:left="567" w:right="531"/>
        <w:rPr>
          <w:rFonts w:ascii="Arial" w:hAnsi="Arial" w:cs="Arial"/>
          <w:sz w:val="22"/>
          <w:szCs w:val="22"/>
        </w:rPr>
      </w:pPr>
    </w:p>
    <w:p w14:paraId="2931F004" w14:textId="77777777" w:rsidR="00DC3500" w:rsidRDefault="00DC3500" w:rsidP="00DC3500">
      <w:pPr>
        <w:spacing w:line="257" w:lineRule="auto"/>
        <w:ind w:left="567" w:right="531"/>
        <w:rPr>
          <w:rFonts w:ascii="Arial" w:hAnsi="Arial" w:cs="Arial"/>
          <w:sz w:val="22"/>
          <w:szCs w:val="22"/>
        </w:rPr>
      </w:pPr>
      <w:r w:rsidRPr="00E87039">
        <w:rPr>
          <w:rFonts w:ascii="Arial" w:hAnsi="Arial" w:cs="Arial"/>
          <w:sz w:val="22"/>
          <w:szCs w:val="22"/>
        </w:rPr>
        <w:t>Stubbs, G.</w:t>
      </w:r>
      <w:r>
        <w:rPr>
          <w:rFonts w:ascii="Arial" w:hAnsi="Arial" w:cs="Arial"/>
          <w:sz w:val="22"/>
          <w:szCs w:val="22"/>
        </w:rPr>
        <w:t xml:space="preserve"> </w:t>
      </w:r>
      <w:r w:rsidRPr="00E87039">
        <w:rPr>
          <w:rFonts w:ascii="Arial" w:hAnsi="Arial" w:cs="Arial"/>
          <w:sz w:val="22"/>
          <w:szCs w:val="22"/>
        </w:rPr>
        <w:t>(2021) ‘Whenever big changes come, big talks don’t” – An examination of </w:t>
      </w:r>
      <w:r>
        <w:rPr>
          <w:rFonts w:ascii="Arial" w:hAnsi="Arial" w:cs="Arial"/>
          <w:sz w:val="22"/>
          <w:szCs w:val="22"/>
        </w:rPr>
        <w:t>t</w:t>
      </w:r>
      <w:r w:rsidRPr="00E87039">
        <w:rPr>
          <w:rFonts w:ascii="Arial" w:hAnsi="Arial" w:cs="Arial"/>
          <w:sz w:val="22"/>
          <w:szCs w:val="22"/>
        </w:rPr>
        <w:t xml:space="preserve">he police experience of recruitment and promotion positive action processes’, </w:t>
      </w:r>
      <w:r w:rsidRPr="00E87039">
        <w:rPr>
          <w:rFonts w:ascii="Arial" w:hAnsi="Arial" w:cs="Arial"/>
          <w:i/>
          <w:iCs/>
          <w:sz w:val="22"/>
          <w:szCs w:val="22"/>
        </w:rPr>
        <w:t>International Journal of Law, Crime and Justice</w:t>
      </w:r>
      <w:r w:rsidRPr="00E87039">
        <w:rPr>
          <w:rFonts w:ascii="Arial" w:hAnsi="Arial" w:cs="Arial"/>
          <w:sz w:val="22"/>
          <w:szCs w:val="22"/>
        </w:rPr>
        <w:t xml:space="preserve">, 95(2), pp. 363–377. doi:10.1177/0032258x211000834. </w:t>
      </w:r>
    </w:p>
    <w:p w14:paraId="199E3AD7" w14:textId="77777777" w:rsidR="006D0616" w:rsidRDefault="006D0616" w:rsidP="00DC3500">
      <w:pPr>
        <w:spacing w:line="257" w:lineRule="auto"/>
        <w:ind w:left="567" w:right="531"/>
        <w:rPr>
          <w:rFonts w:ascii="Arial" w:hAnsi="Arial" w:cs="Arial"/>
          <w:sz w:val="22"/>
          <w:szCs w:val="22"/>
        </w:rPr>
      </w:pPr>
    </w:p>
    <w:p w14:paraId="34C451A9" w14:textId="77777777" w:rsidR="006D0616" w:rsidRDefault="006D0616" w:rsidP="006D0616">
      <w:pPr>
        <w:spacing w:line="257" w:lineRule="auto"/>
        <w:ind w:right="531"/>
        <w:rPr>
          <w:rFonts w:ascii="Arial" w:eastAsia="Calibri" w:hAnsi="Arial" w:cs="Arial"/>
          <w:sz w:val="22"/>
          <w:szCs w:val="22"/>
        </w:rPr>
      </w:pPr>
      <w:r>
        <w:rPr>
          <w:rFonts w:ascii="Arial" w:eastAsia="Calibri" w:hAnsi="Arial" w:cs="Arial"/>
          <w:sz w:val="22"/>
          <w:szCs w:val="22"/>
        </w:rPr>
        <w:t xml:space="preserve">Surrey Police Federation. (2025). </w:t>
      </w:r>
      <w:r w:rsidRPr="00B16879">
        <w:rPr>
          <w:rFonts w:ascii="Arial" w:eastAsia="Calibri" w:hAnsi="Arial" w:cs="Arial"/>
          <w:i/>
          <w:iCs/>
          <w:sz w:val="22"/>
          <w:szCs w:val="22"/>
        </w:rPr>
        <w:t xml:space="preserve">Over 55,000 Assaults Against UK Police Officers </w:t>
      </w:r>
      <w:proofErr w:type="gramStart"/>
      <w:r w:rsidRPr="00B16879">
        <w:rPr>
          <w:rFonts w:ascii="Arial" w:eastAsia="Calibri" w:hAnsi="Arial" w:cs="Arial"/>
          <w:i/>
          <w:iCs/>
          <w:sz w:val="22"/>
          <w:szCs w:val="22"/>
        </w:rPr>
        <w:t>In</w:t>
      </w:r>
      <w:proofErr w:type="gramEnd"/>
      <w:r w:rsidRPr="00B16879">
        <w:rPr>
          <w:rFonts w:ascii="Arial" w:eastAsia="Calibri" w:hAnsi="Arial" w:cs="Arial"/>
          <w:i/>
          <w:iCs/>
          <w:sz w:val="22"/>
          <w:szCs w:val="22"/>
        </w:rPr>
        <w:t xml:space="preserve"> Past Year. </w:t>
      </w:r>
      <w:r>
        <w:rPr>
          <w:rFonts w:ascii="Arial" w:eastAsia="Calibri" w:hAnsi="Arial" w:cs="Arial"/>
          <w:sz w:val="22"/>
          <w:szCs w:val="22"/>
        </w:rPr>
        <w:t xml:space="preserve">Available at: </w:t>
      </w:r>
      <w:hyperlink r:id="rId96" w:history="1">
        <w:r w:rsidRPr="00BA131E">
          <w:rPr>
            <w:rStyle w:val="Hyperlink"/>
            <w:rFonts w:ascii="Arial" w:eastAsia="Calibri" w:hAnsi="Arial" w:cs="Arial"/>
            <w:sz w:val="22"/>
            <w:szCs w:val="22"/>
          </w:rPr>
          <w:t>https://polfed.org/surrey/news/2025/over-55-000-assaults-against-uk-police-officers-in-past-year/</w:t>
        </w:r>
      </w:hyperlink>
      <w:r>
        <w:rPr>
          <w:rFonts w:ascii="Arial" w:eastAsia="Calibri" w:hAnsi="Arial" w:cs="Arial"/>
          <w:sz w:val="22"/>
          <w:szCs w:val="22"/>
        </w:rPr>
        <w:t xml:space="preserve"> [Accessed: 25/10/2025]</w:t>
      </w:r>
    </w:p>
    <w:p w14:paraId="2C633095" w14:textId="77777777" w:rsidR="008A2289" w:rsidRDefault="008A2289" w:rsidP="006D0616">
      <w:pPr>
        <w:spacing w:line="257" w:lineRule="auto"/>
        <w:ind w:right="531"/>
        <w:rPr>
          <w:rFonts w:ascii="Arial" w:eastAsia="Calibri" w:hAnsi="Arial" w:cs="Arial"/>
          <w:sz w:val="22"/>
          <w:szCs w:val="22"/>
        </w:rPr>
      </w:pPr>
    </w:p>
    <w:p w14:paraId="3D0BB61C" w14:textId="77777777" w:rsidR="008A2289" w:rsidRDefault="008A2289" w:rsidP="008A2289">
      <w:pPr>
        <w:spacing w:line="257" w:lineRule="auto"/>
        <w:ind w:right="531"/>
        <w:rPr>
          <w:rFonts w:ascii="Arial" w:eastAsia="Calibri" w:hAnsi="Arial" w:cs="Arial"/>
          <w:sz w:val="22"/>
          <w:szCs w:val="22"/>
        </w:rPr>
      </w:pPr>
      <w:r>
        <w:rPr>
          <w:rFonts w:ascii="Arial" w:eastAsia="Calibri" w:hAnsi="Arial" w:cs="Arial"/>
          <w:sz w:val="22"/>
          <w:szCs w:val="22"/>
        </w:rPr>
        <w:t xml:space="preserve">The Children’s Society. (2025). </w:t>
      </w:r>
      <w:r w:rsidRPr="00965000">
        <w:rPr>
          <w:rFonts w:ascii="Arial" w:eastAsia="Calibri" w:hAnsi="Arial" w:cs="Arial"/>
          <w:i/>
          <w:iCs/>
          <w:sz w:val="22"/>
          <w:szCs w:val="22"/>
        </w:rPr>
        <w:t xml:space="preserve">What </w:t>
      </w:r>
      <w:proofErr w:type="gramStart"/>
      <w:r w:rsidRPr="00965000">
        <w:rPr>
          <w:rFonts w:ascii="Arial" w:eastAsia="Calibri" w:hAnsi="Arial" w:cs="Arial"/>
          <w:i/>
          <w:iCs/>
          <w:sz w:val="22"/>
          <w:szCs w:val="22"/>
        </w:rPr>
        <w:t>is</w:t>
      </w:r>
      <w:proofErr w:type="gramEnd"/>
      <w:r w:rsidRPr="00965000">
        <w:rPr>
          <w:rFonts w:ascii="Arial" w:eastAsia="Calibri" w:hAnsi="Arial" w:cs="Arial"/>
          <w:i/>
          <w:iCs/>
          <w:sz w:val="22"/>
          <w:szCs w:val="22"/>
        </w:rPr>
        <w:t xml:space="preserve"> County Lines?</w:t>
      </w:r>
      <w:r>
        <w:rPr>
          <w:rFonts w:ascii="Arial" w:eastAsia="Calibri" w:hAnsi="Arial" w:cs="Arial"/>
          <w:sz w:val="22"/>
          <w:szCs w:val="22"/>
        </w:rPr>
        <w:t xml:space="preserve"> Available at: </w:t>
      </w:r>
      <w:hyperlink r:id="rId97" w:history="1">
        <w:r w:rsidRPr="00975E08">
          <w:rPr>
            <w:rStyle w:val="Hyperlink"/>
            <w:rFonts w:ascii="Arial" w:eastAsia="Calibri" w:hAnsi="Arial" w:cs="Arial"/>
            <w:sz w:val="22"/>
            <w:szCs w:val="22"/>
          </w:rPr>
          <w:t>https://www.childrenssociety.org.uk/what-we-do/our-work/child-criminal-exploitation-and-county-lines/what-is-county-lines</w:t>
        </w:r>
      </w:hyperlink>
      <w:r>
        <w:rPr>
          <w:rFonts w:ascii="Arial" w:eastAsia="Calibri" w:hAnsi="Arial" w:cs="Arial"/>
          <w:sz w:val="22"/>
          <w:szCs w:val="22"/>
        </w:rPr>
        <w:t xml:space="preserve"> [Accessed: 12/11/2025]</w:t>
      </w:r>
    </w:p>
    <w:p w14:paraId="115D22C6" w14:textId="77777777" w:rsidR="008A2289" w:rsidRDefault="008A2289" w:rsidP="006D0616">
      <w:pPr>
        <w:spacing w:line="257" w:lineRule="auto"/>
        <w:ind w:right="531"/>
        <w:rPr>
          <w:rFonts w:ascii="Arial" w:eastAsia="Calibri" w:hAnsi="Arial" w:cs="Arial"/>
          <w:sz w:val="22"/>
          <w:szCs w:val="22"/>
        </w:rPr>
      </w:pPr>
    </w:p>
    <w:p w14:paraId="04E778C0" w14:textId="77777777" w:rsidR="006D0616" w:rsidRDefault="006D0616" w:rsidP="00B00D1A">
      <w:pPr>
        <w:spacing w:line="257" w:lineRule="auto"/>
        <w:ind w:right="531"/>
        <w:rPr>
          <w:rFonts w:ascii="Arial" w:hAnsi="Arial" w:cs="Arial"/>
          <w:sz w:val="22"/>
          <w:szCs w:val="22"/>
        </w:rPr>
      </w:pPr>
    </w:p>
    <w:p w14:paraId="660FF423" w14:textId="77777777" w:rsidR="006D0616" w:rsidRDefault="006D0616" w:rsidP="00DC3500">
      <w:pPr>
        <w:spacing w:line="257" w:lineRule="auto"/>
        <w:ind w:left="567" w:right="531"/>
        <w:rPr>
          <w:rFonts w:ascii="Arial" w:hAnsi="Arial" w:cs="Arial"/>
          <w:sz w:val="22"/>
          <w:szCs w:val="22"/>
        </w:rPr>
      </w:pPr>
    </w:p>
    <w:p w14:paraId="7BD19E1E" w14:textId="77777777" w:rsidR="00DC3500" w:rsidRDefault="00DC3500" w:rsidP="00DC3500">
      <w:pPr>
        <w:spacing w:line="257" w:lineRule="auto"/>
        <w:ind w:left="567" w:right="531"/>
        <w:rPr>
          <w:rFonts w:ascii="Arial" w:hAnsi="Arial" w:cs="Arial"/>
          <w:sz w:val="22"/>
          <w:szCs w:val="22"/>
        </w:rPr>
      </w:pPr>
      <w:r w:rsidRPr="00694764">
        <w:rPr>
          <w:rFonts w:ascii="Arial" w:hAnsi="Arial" w:cs="Arial"/>
          <w:sz w:val="22"/>
          <w:szCs w:val="22"/>
        </w:rPr>
        <w:t xml:space="preserve">The Crown Prosecution Service (2022) </w:t>
      </w:r>
      <w:r w:rsidRPr="00694764">
        <w:rPr>
          <w:rFonts w:ascii="Arial" w:hAnsi="Arial" w:cs="Arial"/>
          <w:i/>
          <w:iCs/>
          <w:sz w:val="22"/>
          <w:szCs w:val="22"/>
        </w:rPr>
        <w:t>Remembering Stephen Lawrence 30 Years on</w:t>
      </w:r>
      <w:r w:rsidRPr="00694764">
        <w:rPr>
          <w:rFonts w:ascii="Arial" w:hAnsi="Arial" w:cs="Arial"/>
          <w:sz w:val="22"/>
          <w:szCs w:val="22"/>
        </w:rPr>
        <w:t xml:space="preserve">, </w:t>
      </w:r>
      <w:r w:rsidRPr="00694764">
        <w:rPr>
          <w:rFonts w:ascii="Arial" w:hAnsi="Arial" w:cs="Arial"/>
          <w:i/>
          <w:iCs/>
          <w:sz w:val="22"/>
          <w:szCs w:val="22"/>
        </w:rPr>
        <w:t>The Crown Prosecution Service</w:t>
      </w:r>
      <w:r w:rsidRPr="00694764">
        <w:rPr>
          <w:rFonts w:ascii="Arial" w:hAnsi="Arial" w:cs="Arial"/>
          <w:sz w:val="22"/>
          <w:szCs w:val="22"/>
        </w:rPr>
        <w:t xml:space="preserve">. Available at: </w:t>
      </w:r>
      <w:hyperlink r:id="rId98" w:history="1">
        <w:r w:rsidRPr="00694764">
          <w:rPr>
            <w:rStyle w:val="Hyperlink"/>
            <w:rFonts w:ascii="Arial" w:hAnsi="Arial" w:cs="Arial"/>
            <w:sz w:val="22"/>
            <w:szCs w:val="22"/>
          </w:rPr>
          <w:t>https://www.cps.gov.uk/stories/remembering-stephen-lawrence</w:t>
        </w:r>
      </w:hyperlink>
      <w:r>
        <w:rPr>
          <w:rFonts w:ascii="Arial" w:hAnsi="Arial" w:cs="Arial"/>
          <w:sz w:val="22"/>
          <w:szCs w:val="22"/>
        </w:rPr>
        <w:t xml:space="preserve"> </w:t>
      </w:r>
      <w:r w:rsidRPr="00694764">
        <w:rPr>
          <w:rFonts w:ascii="Arial" w:hAnsi="Arial" w:cs="Arial"/>
          <w:sz w:val="22"/>
          <w:szCs w:val="22"/>
        </w:rPr>
        <w:t xml:space="preserve">(Accessed: 05 September 2025). </w:t>
      </w:r>
    </w:p>
    <w:p w14:paraId="7D43ADF5" w14:textId="77777777" w:rsidR="008A2289" w:rsidRDefault="008A2289" w:rsidP="00DC3500">
      <w:pPr>
        <w:spacing w:line="257" w:lineRule="auto"/>
        <w:ind w:left="567" w:right="531"/>
        <w:rPr>
          <w:rFonts w:ascii="Arial" w:hAnsi="Arial" w:cs="Arial"/>
          <w:sz w:val="22"/>
          <w:szCs w:val="22"/>
        </w:rPr>
      </w:pPr>
    </w:p>
    <w:p w14:paraId="4580DB8C" w14:textId="77777777" w:rsidR="008A2289" w:rsidRDefault="008A2289" w:rsidP="008A2289">
      <w:pPr>
        <w:spacing w:line="257" w:lineRule="auto"/>
        <w:ind w:right="531"/>
        <w:rPr>
          <w:rFonts w:ascii="Arial" w:eastAsia="Calibri" w:hAnsi="Arial" w:cs="Arial"/>
          <w:sz w:val="22"/>
          <w:szCs w:val="22"/>
        </w:rPr>
      </w:pPr>
    </w:p>
    <w:p w14:paraId="7B736DA9" w14:textId="77777777" w:rsidR="008A2289" w:rsidRDefault="008A2289" w:rsidP="008A2289">
      <w:pPr>
        <w:spacing w:line="257" w:lineRule="auto"/>
        <w:ind w:right="531"/>
        <w:rPr>
          <w:rFonts w:ascii="Arial" w:eastAsia="Calibri" w:hAnsi="Arial" w:cs="Arial"/>
          <w:sz w:val="22"/>
          <w:szCs w:val="22"/>
        </w:rPr>
      </w:pPr>
      <w:r>
        <w:rPr>
          <w:rFonts w:ascii="Arial" w:eastAsia="Calibri" w:hAnsi="Arial" w:cs="Arial"/>
          <w:sz w:val="22"/>
          <w:szCs w:val="22"/>
        </w:rPr>
        <w:t xml:space="preserve">The Metropolitan Police. (2025). </w:t>
      </w:r>
      <w:r w:rsidRPr="00965000">
        <w:rPr>
          <w:rFonts w:ascii="Arial" w:eastAsia="Calibri" w:hAnsi="Arial" w:cs="Arial"/>
          <w:i/>
          <w:iCs/>
          <w:sz w:val="22"/>
          <w:szCs w:val="22"/>
        </w:rPr>
        <w:t>Modern Slavery and Human Trafficking.</w:t>
      </w:r>
      <w:r>
        <w:rPr>
          <w:rFonts w:ascii="Arial" w:eastAsia="Calibri" w:hAnsi="Arial" w:cs="Arial"/>
          <w:sz w:val="22"/>
          <w:szCs w:val="22"/>
        </w:rPr>
        <w:t xml:space="preserve"> Available at:  </w:t>
      </w:r>
      <w:hyperlink r:id="rId99" w:history="1">
        <w:r w:rsidRPr="00975E08">
          <w:rPr>
            <w:rStyle w:val="Hyperlink"/>
            <w:rFonts w:ascii="Arial" w:eastAsia="Calibri" w:hAnsi="Arial" w:cs="Arial"/>
            <w:sz w:val="22"/>
            <w:szCs w:val="22"/>
          </w:rPr>
          <w:t>https://www.met.police.uk/advice/advice-and-information/ms/modern-slavery-human-trafficking/</w:t>
        </w:r>
      </w:hyperlink>
      <w:r>
        <w:rPr>
          <w:rFonts w:ascii="Arial" w:eastAsia="Calibri" w:hAnsi="Arial" w:cs="Arial"/>
          <w:sz w:val="22"/>
          <w:szCs w:val="22"/>
        </w:rPr>
        <w:t xml:space="preserve"> [Accessed: 12/11/2025]</w:t>
      </w:r>
    </w:p>
    <w:p w14:paraId="1642EA80" w14:textId="77777777" w:rsidR="008A2289" w:rsidRDefault="008A2289" w:rsidP="008A2289">
      <w:pPr>
        <w:spacing w:line="257" w:lineRule="auto"/>
        <w:ind w:right="531"/>
        <w:rPr>
          <w:rFonts w:ascii="Arial" w:eastAsia="Calibri" w:hAnsi="Arial" w:cs="Arial"/>
          <w:sz w:val="22"/>
          <w:szCs w:val="22"/>
        </w:rPr>
      </w:pPr>
    </w:p>
    <w:p w14:paraId="202AFEF4" w14:textId="77777777" w:rsidR="008A2289" w:rsidRDefault="008A2289" w:rsidP="008A2289">
      <w:pPr>
        <w:spacing w:line="257" w:lineRule="auto"/>
        <w:ind w:right="531"/>
        <w:rPr>
          <w:rFonts w:ascii="Arial" w:eastAsia="Calibri" w:hAnsi="Arial" w:cs="Arial"/>
          <w:sz w:val="22"/>
          <w:szCs w:val="22"/>
        </w:rPr>
      </w:pPr>
      <w:r w:rsidRPr="001B33ED">
        <w:rPr>
          <w:rFonts w:ascii="Arial" w:eastAsia="Calibri" w:hAnsi="Arial" w:cs="Arial"/>
          <w:sz w:val="22"/>
          <w:szCs w:val="22"/>
        </w:rPr>
        <w:t xml:space="preserve">Thompson, N. (2019). </w:t>
      </w:r>
      <w:r w:rsidRPr="00965000">
        <w:rPr>
          <w:rFonts w:ascii="Arial" w:eastAsia="Calibri" w:hAnsi="Arial" w:cs="Arial"/>
          <w:i/>
          <w:iCs/>
          <w:sz w:val="22"/>
          <w:szCs w:val="22"/>
        </w:rPr>
        <w:t xml:space="preserve">‘It’s a No-Win Scenario, either the Police or the Gang Will Get You’: Young People and Organised Crime – Vulnerable or Criminal? </w:t>
      </w:r>
      <w:r w:rsidRPr="001B33ED">
        <w:rPr>
          <w:rFonts w:ascii="Arial" w:eastAsia="Calibri" w:hAnsi="Arial" w:cs="Arial"/>
          <w:i/>
          <w:iCs/>
          <w:sz w:val="22"/>
          <w:szCs w:val="22"/>
        </w:rPr>
        <w:t>Youth Justice</w:t>
      </w:r>
      <w:r w:rsidRPr="001B33ED">
        <w:rPr>
          <w:rFonts w:ascii="Arial" w:eastAsia="Calibri" w:hAnsi="Arial" w:cs="Arial"/>
          <w:sz w:val="22"/>
          <w:szCs w:val="22"/>
        </w:rPr>
        <w:t xml:space="preserve">, </w:t>
      </w:r>
      <w:r w:rsidRPr="001B33ED">
        <w:rPr>
          <w:rFonts w:ascii="Arial" w:eastAsia="Calibri" w:hAnsi="Arial" w:cs="Arial"/>
          <w:i/>
          <w:iCs/>
          <w:sz w:val="22"/>
          <w:szCs w:val="22"/>
        </w:rPr>
        <w:t>19</w:t>
      </w:r>
      <w:r w:rsidRPr="001B33ED">
        <w:rPr>
          <w:rFonts w:ascii="Arial" w:eastAsia="Calibri" w:hAnsi="Arial" w:cs="Arial"/>
          <w:sz w:val="22"/>
          <w:szCs w:val="22"/>
        </w:rPr>
        <w:t xml:space="preserve">(2), 102-119. </w:t>
      </w:r>
      <w:hyperlink r:id="rId100" w:history="1">
        <w:r w:rsidRPr="001B33ED">
          <w:rPr>
            <w:rStyle w:val="Hyperlink"/>
            <w:rFonts w:ascii="Arial" w:eastAsia="Calibri" w:hAnsi="Arial" w:cs="Arial"/>
            <w:sz w:val="22"/>
            <w:szCs w:val="22"/>
          </w:rPr>
          <w:t>https://doi.org/10.1177/1473225419843353</w:t>
        </w:r>
      </w:hyperlink>
      <w:r w:rsidRPr="001B33ED">
        <w:rPr>
          <w:rFonts w:ascii="Arial" w:eastAsia="Calibri" w:hAnsi="Arial" w:cs="Arial"/>
          <w:sz w:val="22"/>
          <w:szCs w:val="22"/>
        </w:rPr>
        <w:t xml:space="preserve"> (Original work published 2019)</w:t>
      </w:r>
      <w:r>
        <w:rPr>
          <w:rFonts w:ascii="Arial" w:eastAsia="Calibri" w:hAnsi="Arial" w:cs="Arial"/>
          <w:sz w:val="22"/>
          <w:szCs w:val="22"/>
        </w:rPr>
        <w:t xml:space="preserve"> [Accessed: 12/11/2025]</w:t>
      </w:r>
    </w:p>
    <w:p w14:paraId="2C8390F0" w14:textId="77777777" w:rsidR="008A2289" w:rsidRDefault="008A2289" w:rsidP="008A2289">
      <w:pPr>
        <w:spacing w:line="257" w:lineRule="auto"/>
        <w:ind w:right="531"/>
        <w:rPr>
          <w:rFonts w:ascii="Arial" w:eastAsia="Calibri" w:hAnsi="Arial" w:cs="Arial"/>
          <w:sz w:val="22"/>
          <w:szCs w:val="22"/>
        </w:rPr>
      </w:pPr>
    </w:p>
    <w:p w14:paraId="22917B32" w14:textId="77777777" w:rsidR="00146886" w:rsidRDefault="00146886" w:rsidP="00146886">
      <w:pPr>
        <w:rPr>
          <w:rFonts w:ascii="Arial" w:hAnsi="Arial" w:cs="Arial"/>
          <w:sz w:val="22"/>
          <w:szCs w:val="22"/>
        </w:rPr>
      </w:pPr>
      <w:r>
        <w:rPr>
          <w:rFonts w:ascii="Arial" w:hAnsi="Arial" w:cs="Arial"/>
          <w:sz w:val="22"/>
          <w:szCs w:val="22"/>
        </w:rPr>
        <w:t xml:space="preserve">Youth Endowment Fund. (2025). </w:t>
      </w:r>
      <w:r w:rsidRPr="00801BE2">
        <w:rPr>
          <w:rFonts w:ascii="Arial" w:hAnsi="Arial" w:cs="Arial"/>
          <w:i/>
          <w:iCs/>
          <w:sz w:val="22"/>
          <w:szCs w:val="22"/>
        </w:rPr>
        <w:t xml:space="preserve">Support, not prosecution, cuts child </w:t>
      </w:r>
      <w:proofErr w:type="gramStart"/>
      <w:r w:rsidRPr="00801BE2">
        <w:rPr>
          <w:rFonts w:ascii="Arial" w:hAnsi="Arial" w:cs="Arial"/>
          <w:i/>
          <w:iCs/>
          <w:sz w:val="22"/>
          <w:szCs w:val="22"/>
        </w:rPr>
        <w:t>reoffending,  global</w:t>
      </w:r>
      <w:proofErr w:type="gramEnd"/>
      <w:r w:rsidRPr="00801BE2">
        <w:rPr>
          <w:rFonts w:ascii="Arial" w:hAnsi="Arial" w:cs="Arial"/>
          <w:i/>
          <w:iCs/>
          <w:sz w:val="22"/>
          <w:szCs w:val="22"/>
        </w:rPr>
        <w:t xml:space="preserve"> review finds.</w:t>
      </w:r>
      <w:r>
        <w:rPr>
          <w:rFonts w:ascii="Arial" w:hAnsi="Arial" w:cs="Arial"/>
          <w:sz w:val="22"/>
          <w:szCs w:val="22"/>
        </w:rPr>
        <w:t xml:space="preserve"> Available at: </w:t>
      </w:r>
      <w:hyperlink r:id="rId101" w:history="1">
        <w:r w:rsidRPr="00BA131E">
          <w:rPr>
            <w:rStyle w:val="Hyperlink"/>
            <w:rFonts w:ascii="Arial" w:hAnsi="Arial" w:cs="Arial"/>
            <w:sz w:val="22"/>
            <w:szCs w:val="22"/>
          </w:rPr>
          <w:t>https://youthendowmentfund.org.uk/news/support-not-prosecution-cuts-child-reoffending-global-review-finds/#:~:text=Search%20for%3A-,Support%2C%20not%20prosecution%2C%20cuts%20child%20reoffending%2C%20global%20review%20finds,Endowment%20Fund%20(YEF)%20shows</w:t>
        </w:r>
      </w:hyperlink>
      <w:r w:rsidRPr="00813970">
        <w:rPr>
          <w:rFonts w:ascii="Arial" w:hAnsi="Arial" w:cs="Arial"/>
          <w:sz w:val="22"/>
          <w:szCs w:val="22"/>
        </w:rPr>
        <w:t>.</w:t>
      </w:r>
      <w:r>
        <w:rPr>
          <w:rFonts w:ascii="Arial" w:hAnsi="Arial" w:cs="Arial"/>
          <w:sz w:val="22"/>
          <w:szCs w:val="22"/>
        </w:rPr>
        <w:t xml:space="preserve"> [Accessed: 17/11/2025)</w:t>
      </w:r>
    </w:p>
    <w:p w14:paraId="32F2E0F8" w14:textId="77777777" w:rsidR="00146886" w:rsidRDefault="00146886" w:rsidP="00146886">
      <w:pPr>
        <w:rPr>
          <w:rFonts w:ascii="Arial" w:hAnsi="Arial" w:cs="Arial"/>
          <w:sz w:val="22"/>
          <w:szCs w:val="22"/>
        </w:rPr>
      </w:pPr>
    </w:p>
    <w:p w14:paraId="2AAD4A3C" w14:textId="77777777" w:rsidR="00146886" w:rsidRDefault="00146886" w:rsidP="00146886">
      <w:pPr>
        <w:rPr>
          <w:rFonts w:ascii="Arial" w:hAnsi="Arial" w:cs="Arial"/>
          <w:sz w:val="22"/>
          <w:szCs w:val="22"/>
        </w:rPr>
      </w:pPr>
    </w:p>
    <w:p w14:paraId="5505A5DB" w14:textId="77777777" w:rsidR="00146886" w:rsidRDefault="00146886" w:rsidP="00146886">
      <w:pPr>
        <w:rPr>
          <w:rFonts w:ascii="Arial" w:hAnsi="Arial" w:cs="Arial"/>
          <w:sz w:val="22"/>
          <w:szCs w:val="22"/>
        </w:rPr>
      </w:pPr>
      <w:r>
        <w:rPr>
          <w:rFonts w:ascii="Arial" w:hAnsi="Arial" w:cs="Arial"/>
          <w:sz w:val="22"/>
          <w:szCs w:val="22"/>
        </w:rPr>
        <w:t xml:space="preserve">Youth Justice Board. (2024). </w:t>
      </w:r>
      <w:r w:rsidRPr="007D354E">
        <w:rPr>
          <w:rFonts w:ascii="Arial" w:hAnsi="Arial" w:cs="Arial"/>
          <w:i/>
          <w:iCs/>
          <w:sz w:val="22"/>
          <w:szCs w:val="22"/>
        </w:rPr>
        <w:t>Youth Justice Statistics: 2022 to 2023 (accessible version)</w:t>
      </w:r>
      <w:r>
        <w:rPr>
          <w:rFonts w:ascii="Arial" w:hAnsi="Arial" w:cs="Arial"/>
          <w:sz w:val="22"/>
          <w:szCs w:val="22"/>
        </w:rPr>
        <w:t xml:space="preserve">.Available at: </w:t>
      </w:r>
      <w:hyperlink r:id="rId102" w:history="1">
        <w:r w:rsidRPr="00BA131E">
          <w:rPr>
            <w:rStyle w:val="Hyperlink"/>
            <w:rFonts w:ascii="Arial" w:hAnsi="Arial" w:cs="Arial"/>
            <w:sz w:val="22"/>
            <w:szCs w:val="22"/>
          </w:rPr>
          <w:t>https://www.gov.uk/government/statistics/youth-justice-statistics-2022-to-2023/youth-justice-statistics-2022-to-2023-accessible-version</w:t>
        </w:r>
      </w:hyperlink>
      <w:r>
        <w:rPr>
          <w:rFonts w:ascii="Arial" w:hAnsi="Arial" w:cs="Arial"/>
          <w:sz w:val="22"/>
          <w:szCs w:val="22"/>
        </w:rPr>
        <w:t xml:space="preserve"> [Accessed: 17/11/2025]</w:t>
      </w:r>
    </w:p>
    <w:p w14:paraId="426EE450" w14:textId="77777777" w:rsidR="008A2289" w:rsidRDefault="008A2289" w:rsidP="00146886">
      <w:pPr>
        <w:spacing w:line="257" w:lineRule="auto"/>
        <w:ind w:right="531"/>
        <w:rPr>
          <w:rFonts w:ascii="Arial" w:hAnsi="Arial" w:cs="Arial"/>
          <w:sz w:val="22"/>
          <w:szCs w:val="22"/>
        </w:rPr>
      </w:pPr>
    </w:p>
    <w:p w14:paraId="0795D2A6" w14:textId="77777777" w:rsidR="006D0616" w:rsidRDefault="006D0616" w:rsidP="00DC3500">
      <w:pPr>
        <w:spacing w:line="257" w:lineRule="auto"/>
        <w:ind w:left="567" w:right="531"/>
        <w:rPr>
          <w:rFonts w:ascii="Arial" w:hAnsi="Arial" w:cs="Arial"/>
          <w:sz w:val="22"/>
          <w:szCs w:val="22"/>
        </w:rPr>
      </w:pPr>
    </w:p>
    <w:p w14:paraId="09CC1811" w14:textId="77777777" w:rsidR="006D0616" w:rsidRDefault="006D0616" w:rsidP="006D0616">
      <w:pPr>
        <w:spacing w:line="257" w:lineRule="auto"/>
        <w:ind w:right="531"/>
        <w:rPr>
          <w:rFonts w:ascii="Arial" w:eastAsia="Calibri" w:hAnsi="Arial" w:cs="Arial"/>
          <w:sz w:val="22"/>
          <w:szCs w:val="22"/>
        </w:rPr>
      </w:pPr>
      <w:r>
        <w:rPr>
          <w:rFonts w:ascii="Arial" w:eastAsia="Calibri" w:hAnsi="Arial" w:cs="Arial"/>
          <w:sz w:val="22"/>
          <w:szCs w:val="22"/>
        </w:rPr>
        <w:t xml:space="preserve">World Health Organisation. (2025). </w:t>
      </w:r>
      <w:r w:rsidRPr="00EB658E">
        <w:rPr>
          <w:rFonts w:ascii="Arial" w:eastAsia="Calibri" w:hAnsi="Arial" w:cs="Arial"/>
          <w:i/>
          <w:iCs/>
          <w:sz w:val="22"/>
          <w:szCs w:val="22"/>
        </w:rPr>
        <w:t>Mental Health</w:t>
      </w:r>
      <w:r>
        <w:rPr>
          <w:rFonts w:ascii="Arial" w:eastAsia="Calibri" w:hAnsi="Arial" w:cs="Arial"/>
          <w:sz w:val="22"/>
          <w:szCs w:val="22"/>
        </w:rPr>
        <w:t xml:space="preserve">. Available at: </w:t>
      </w:r>
      <w:hyperlink r:id="rId103" w:history="1">
        <w:r w:rsidRPr="00BA131E">
          <w:rPr>
            <w:rStyle w:val="Hyperlink"/>
            <w:rFonts w:ascii="Arial" w:eastAsia="Calibri" w:hAnsi="Arial" w:cs="Arial"/>
            <w:sz w:val="22"/>
            <w:szCs w:val="22"/>
          </w:rPr>
          <w:t>https://www.who.int/news-room/fact-sheets/detail/mental-health-strengthening-our-response</w:t>
        </w:r>
      </w:hyperlink>
      <w:r>
        <w:rPr>
          <w:rFonts w:ascii="Arial" w:eastAsia="Calibri" w:hAnsi="Arial" w:cs="Arial"/>
          <w:sz w:val="22"/>
          <w:szCs w:val="22"/>
        </w:rPr>
        <w:t xml:space="preserve"> [Accessed: 25/10/2025]</w:t>
      </w:r>
    </w:p>
    <w:p w14:paraId="4A99CFF7" w14:textId="77777777" w:rsidR="006D0616" w:rsidRDefault="006D0616" w:rsidP="00DC3500">
      <w:pPr>
        <w:spacing w:line="257" w:lineRule="auto"/>
        <w:ind w:left="567" w:right="531"/>
        <w:rPr>
          <w:rFonts w:ascii="Arial" w:hAnsi="Arial" w:cs="Arial"/>
          <w:sz w:val="22"/>
          <w:szCs w:val="22"/>
        </w:rPr>
      </w:pPr>
    </w:p>
    <w:p w14:paraId="3E597E17" w14:textId="77777777" w:rsidR="00F07C29" w:rsidRDefault="00F07C29">
      <w:pPr>
        <w:rPr>
          <w:rFonts w:ascii="Arial" w:hAnsi="Arial" w:cs="Arial"/>
          <w:sz w:val="22"/>
          <w:szCs w:val="22"/>
        </w:rPr>
      </w:pPr>
    </w:p>
    <w:p w14:paraId="40E2CD31" w14:textId="77777777" w:rsidR="00C338E6" w:rsidRDefault="00C338E6">
      <w:pPr>
        <w:rPr>
          <w:rFonts w:ascii="Arial" w:hAnsi="Arial" w:cs="Arial"/>
          <w:sz w:val="22"/>
          <w:szCs w:val="22"/>
        </w:rPr>
      </w:pPr>
    </w:p>
    <w:p w14:paraId="465E3090" w14:textId="77777777" w:rsidR="00C338E6" w:rsidRPr="00C338E6" w:rsidRDefault="00C338E6">
      <w:pPr>
        <w:rPr>
          <w:rFonts w:ascii="Arial" w:hAnsi="Arial" w:cs="Arial"/>
          <w:sz w:val="22"/>
          <w:szCs w:val="22"/>
        </w:rPr>
      </w:pPr>
    </w:p>
    <w:sectPr w:rsidR="00C338E6" w:rsidRPr="00C338E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72365"/>
    <w:multiLevelType w:val="hybridMultilevel"/>
    <w:tmpl w:val="335E2468"/>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 w15:restartNumberingAfterBreak="0">
    <w:nsid w:val="1EA37A94"/>
    <w:multiLevelType w:val="hybridMultilevel"/>
    <w:tmpl w:val="3092CA42"/>
    <w:lvl w:ilvl="0" w:tplc="B8D07E14">
      <w:numFmt w:val="bullet"/>
      <w:lvlText w:val="-"/>
      <w:lvlJc w:val="left"/>
      <w:pPr>
        <w:ind w:left="927" w:hanging="360"/>
      </w:pPr>
      <w:rPr>
        <w:rFonts w:ascii="Arial" w:eastAsia="Calibri" w:hAnsi="Arial" w:cs="Aria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2" w15:restartNumberingAfterBreak="0">
    <w:nsid w:val="2459234F"/>
    <w:multiLevelType w:val="hybridMultilevel"/>
    <w:tmpl w:val="885A8470"/>
    <w:lvl w:ilvl="0" w:tplc="DDD84F2A">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365673D"/>
    <w:multiLevelType w:val="multilevel"/>
    <w:tmpl w:val="C1A45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78715602">
    <w:abstractNumId w:val="0"/>
  </w:num>
  <w:num w:numId="2" w16cid:durableId="217013346">
    <w:abstractNumId w:val="2"/>
  </w:num>
  <w:num w:numId="3" w16cid:durableId="70273304">
    <w:abstractNumId w:val="1"/>
  </w:num>
  <w:num w:numId="4" w16cid:durableId="79306296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7099"/>
    <w:rsid w:val="00000843"/>
    <w:rsid w:val="0000167A"/>
    <w:rsid w:val="0000482F"/>
    <w:rsid w:val="00005BA0"/>
    <w:rsid w:val="00013B3E"/>
    <w:rsid w:val="00015CC4"/>
    <w:rsid w:val="00016C61"/>
    <w:rsid w:val="00016FEF"/>
    <w:rsid w:val="00021331"/>
    <w:rsid w:val="000226D0"/>
    <w:rsid w:val="00022BD1"/>
    <w:rsid w:val="00027C99"/>
    <w:rsid w:val="00031049"/>
    <w:rsid w:val="0003226D"/>
    <w:rsid w:val="00033E82"/>
    <w:rsid w:val="00036CEC"/>
    <w:rsid w:val="00040835"/>
    <w:rsid w:val="00042201"/>
    <w:rsid w:val="00046A7A"/>
    <w:rsid w:val="00051A0D"/>
    <w:rsid w:val="0005382E"/>
    <w:rsid w:val="00054D5D"/>
    <w:rsid w:val="00056D53"/>
    <w:rsid w:val="00060BD1"/>
    <w:rsid w:val="00064470"/>
    <w:rsid w:val="000646E8"/>
    <w:rsid w:val="000677C4"/>
    <w:rsid w:val="00073186"/>
    <w:rsid w:val="000746DA"/>
    <w:rsid w:val="00075445"/>
    <w:rsid w:val="000808BA"/>
    <w:rsid w:val="00082D0D"/>
    <w:rsid w:val="00084761"/>
    <w:rsid w:val="00092127"/>
    <w:rsid w:val="00092F7B"/>
    <w:rsid w:val="00094F7E"/>
    <w:rsid w:val="000979F4"/>
    <w:rsid w:val="000A35C5"/>
    <w:rsid w:val="000A6076"/>
    <w:rsid w:val="000B0B5C"/>
    <w:rsid w:val="000B0D7E"/>
    <w:rsid w:val="000B27DE"/>
    <w:rsid w:val="000B3625"/>
    <w:rsid w:val="000B38F3"/>
    <w:rsid w:val="000B4D32"/>
    <w:rsid w:val="000B5A03"/>
    <w:rsid w:val="000C0179"/>
    <w:rsid w:val="000C7E4F"/>
    <w:rsid w:val="000D24C5"/>
    <w:rsid w:val="000D2829"/>
    <w:rsid w:val="000D51C4"/>
    <w:rsid w:val="000D58A7"/>
    <w:rsid w:val="000D6B14"/>
    <w:rsid w:val="000D7577"/>
    <w:rsid w:val="000E0E14"/>
    <w:rsid w:val="000E22C0"/>
    <w:rsid w:val="000E2B95"/>
    <w:rsid w:val="000E437C"/>
    <w:rsid w:val="000E50F5"/>
    <w:rsid w:val="000F09AE"/>
    <w:rsid w:val="000F0FB7"/>
    <w:rsid w:val="000F431A"/>
    <w:rsid w:val="000F6632"/>
    <w:rsid w:val="000F73AF"/>
    <w:rsid w:val="000F7A7B"/>
    <w:rsid w:val="001006A5"/>
    <w:rsid w:val="00100A2B"/>
    <w:rsid w:val="0010124B"/>
    <w:rsid w:val="001031FB"/>
    <w:rsid w:val="00107943"/>
    <w:rsid w:val="00111375"/>
    <w:rsid w:val="001129E2"/>
    <w:rsid w:val="0011389B"/>
    <w:rsid w:val="001209FB"/>
    <w:rsid w:val="00122877"/>
    <w:rsid w:val="00122E33"/>
    <w:rsid w:val="001237D6"/>
    <w:rsid w:val="00130C5B"/>
    <w:rsid w:val="0013176A"/>
    <w:rsid w:val="001403A9"/>
    <w:rsid w:val="00145445"/>
    <w:rsid w:val="00146886"/>
    <w:rsid w:val="0014770E"/>
    <w:rsid w:val="00150E85"/>
    <w:rsid w:val="001521B8"/>
    <w:rsid w:val="00157B7D"/>
    <w:rsid w:val="00160D28"/>
    <w:rsid w:val="00177175"/>
    <w:rsid w:val="00177F8C"/>
    <w:rsid w:val="00180670"/>
    <w:rsid w:val="00182AE8"/>
    <w:rsid w:val="00185A8D"/>
    <w:rsid w:val="00187888"/>
    <w:rsid w:val="001919E5"/>
    <w:rsid w:val="00194EE7"/>
    <w:rsid w:val="00197F1D"/>
    <w:rsid w:val="001A1D31"/>
    <w:rsid w:val="001A1F0B"/>
    <w:rsid w:val="001A40F9"/>
    <w:rsid w:val="001A6455"/>
    <w:rsid w:val="001B2945"/>
    <w:rsid w:val="001B2B63"/>
    <w:rsid w:val="001B33ED"/>
    <w:rsid w:val="001B759A"/>
    <w:rsid w:val="001C2656"/>
    <w:rsid w:val="001C569A"/>
    <w:rsid w:val="001C5FDE"/>
    <w:rsid w:val="001D255F"/>
    <w:rsid w:val="001D3135"/>
    <w:rsid w:val="001D3A2C"/>
    <w:rsid w:val="001D77D9"/>
    <w:rsid w:val="001E0349"/>
    <w:rsid w:val="001E0FEE"/>
    <w:rsid w:val="001E1419"/>
    <w:rsid w:val="001E1FEA"/>
    <w:rsid w:val="001E37DF"/>
    <w:rsid w:val="001E409F"/>
    <w:rsid w:val="001E543A"/>
    <w:rsid w:val="001F51C8"/>
    <w:rsid w:val="001F5EC4"/>
    <w:rsid w:val="001F7CEE"/>
    <w:rsid w:val="00200CD0"/>
    <w:rsid w:val="00201808"/>
    <w:rsid w:val="0020679A"/>
    <w:rsid w:val="002072BA"/>
    <w:rsid w:val="00212D1B"/>
    <w:rsid w:val="0021345A"/>
    <w:rsid w:val="00214500"/>
    <w:rsid w:val="00215F23"/>
    <w:rsid w:val="00220036"/>
    <w:rsid w:val="002308E7"/>
    <w:rsid w:val="00231487"/>
    <w:rsid w:val="00234F61"/>
    <w:rsid w:val="00237C08"/>
    <w:rsid w:val="002411BB"/>
    <w:rsid w:val="00243828"/>
    <w:rsid w:val="002452A1"/>
    <w:rsid w:val="00246B24"/>
    <w:rsid w:val="002527B6"/>
    <w:rsid w:val="00262766"/>
    <w:rsid w:val="00262E09"/>
    <w:rsid w:val="002652D5"/>
    <w:rsid w:val="0026649C"/>
    <w:rsid w:val="00270E3C"/>
    <w:rsid w:val="00272810"/>
    <w:rsid w:val="00290EB8"/>
    <w:rsid w:val="0029133D"/>
    <w:rsid w:val="00293E82"/>
    <w:rsid w:val="00293E95"/>
    <w:rsid w:val="002947C5"/>
    <w:rsid w:val="00295556"/>
    <w:rsid w:val="00296325"/>
    <w:rsid w:val="0029636C"/>
    <w:rsid w:val="002A5FD0"/>
    <w:rsid w:val="002A61A4"/>
    <w:rsid w:val="002A736E"/>
    <w:rsid w:val="002B0447"/>
    <w:rsid w:val="002B1570"/>
    <w:rsid w:val="002B329F"/>
    <w:rsid w:val="002B6C2D"/>
    <w:rsid w:val="002B6F8A"/>
    <w:rsid w:val="002C2FE8"/>
    <w:rsid w:val="002C3EF5"/>
    <w:rsid w:val="002C57B9"/>
    <w:rsid w:val="002D01E6"/>
    <w:rsid w:val="002D0A2C"/>
    <w:rsid w:val="002D1EC0"/>
    <w:rsid w:val="002D4A01"/>
    <w:rsid w:val="002E0E1F"/>
    <w:rsid w:val="002E15CD"/>
    <w:rsid w:val="002E1E1F"/>
    <w:rsid w:val="002E2205"/>
    <w:rsid w:val="002E2263"/>
    <w:rsid w:val="002E31A4"/>
    <w:rsid w:val="002E394E"/>
    <w:rsid w:val="002F09A4"/>
    <w:rsid w:val="002F12FF"/>
    <w:rsid w:val="002F14A6"/>
    <w:rsid w:val="002F188C"/>
    <w:rsid w:val="002F55ED"/>
    <w:rsid w:val="002F76FD"/>
    <w:rsid w:val="0030206D"/>
    <w:rsid w:val="00303B64"/>
    <w:rsid w:val="00305947"/>
    <w:rsid w:val="00310667"/>
    <w:rsid w:val="0031337E"/>
    <w:rsid w:val="00315A3B"/>
    <w:rsid w:val="00316470"/>
    <w:rsid w:val="00316486"/>
    <w:rsid w:val="00316851"/>
    <w:rsid w:val="00317AAA"/>
    <w:rsid w:val="00321910"/>
    <w:rsid w:val="00326D50"/>
    <w:rsid w:val="00330257"/>
    <w:rsid w:val="003309DD"/>
    <w:rsid w:val="00334D94"/>
    <w:rsid w:val="00334EC2"/>
    <w:rsid w:val="00336416"/>
    <w:rsid w:val="00340F20"/>
    <w:rsid w:val="00343C43"/>
    <w:rsid w:val="00343C7F"/>
    <w:rsid w:val="00344BCC"/>
    <w:rsid w:val="00346F72"/>
    <w:rsid w:val="00347165"/>
    <w:rsid w:val="00351340"/>
    <w:rsid w:val="00353CD7"/>
    <w:rsid w:val="00357AC1"/>
    <w:rsid w:val="00360AF9"/>
    <w:rsid w:val="00361BAA"/>
    <w:rsid w:val="00381C3D"/>
    <w:rsid w:val="003822E0"/>
    <w:rsid w:val="00384834"/>
    <w:rsid w:val="00386B0E"/>
    <w:rsid w:val="003905AC"/>
    <w:rsid w:val="003939B2"/>
    <w:rsid w:val="00394023"/>
    <w:rsid w:val="00396BE0"/>
    <w:rsid w:val="003A68DF"/>
    <w:rsid w:val="003A73C1"/>
    <w:rsid w:val="003B0E1A"/>
    <w:rsid w:val="003B2CC7"/>
    <w:rsid w:val="003B3D19"/>
    <w:rsid w:val="003C496C"/>
    <w:rsid w:val="003C5396"/>
    <w:rsid w:val="003D5ED3"/>
    <w:rsid w:val="003E1CCA"/>
    <w:rsid w:val="003E1D79"/>
    <w:rsid w:val="003E47BF"/>
    <w:rsid w:val="003E47DE"/>
    <w:rsid w:val="003E69DC"/>
    <w:rsid w:val="003E6DE6"/>
    <w:rsid w:val="003E7322"/>
    <w:rsid w:val="003E7543"/>
    <w:rsid w:val="004016A1"/>
    <w:rsid w:val="004135AB"/>
    <w:rsid w:val="00417073"/>
    <w:rsid w:val="004205D1"/>
    <w:rsid w:val="004221E4"/>
    <w:rsid w:val="00422359"/>
    <w:rsid w:val="00424855"/>
    <w:rsid w:val="0042551E"/>
    <w:rsid w:val="00431708"/>
    <w:rsid w:val="0043580F"/>
    <w:rsid w:val="00436547"/>
    <w:rsid w:val="00436910"/>
    <w:rsid w:val="004373B6"/>
    <w:rsid w:val="004378D4"/>
    <w:rsid w:val="004433E3"/>
    <w:rsid w:val="00443E9E"/>
    <w:rsid w:val="0044429C"/>
    <w:rsid w:val="0045235B"/>
    <w:rsid w:val="0045568A"/>
    <w:rsid w:val="00456946"/>
    <w:rsid w:val="00464695"/>
    <w:rsid w:val="004648F6"/>
    <w:rsid w:val="00466CB3"/>
    <w:rsid w:val="00467CE1"/>
    <w:rsid w:val="004711DB"/>
    <w:rsid w:val="0047480F"/>
    <w:rsid w:val="00474B6A"/>
    <w:rsid w:val="00476CC6"/>
    <w:rsid w:val="0048318A"/>
    <w:rsid w:val="00483381"/>
    <w:rsid w:val="00484C99"/>
    <w:rsid w:val="004862A2"/>
    <w:rsid w:val="00487B5E"/>
    <w:rsid w:val="0049202F"/>
    <w:rsid w:val="00494651"/>
    <w:rsid w:val="004961BF"/>
    <w:rsid w:val="0049742C"/>
    <w:rsid w:val="004A1527"/>
    <w:rsid w:val="004A1821"/>
    <w:rsid w:val="004A3D24"/>
    <w:rsid w:val="004A6851"/>
    <w:rsid w:val="004B14CC"/>
    <w:rsid w:val="004B3A33"/>
    <w:rsid w:val="004C0217"/>
    <w:rsid w:val="004C36FD"/>
    <w:rsid w:val="004C5BCB"/>
    <w:rsid w:val="004C67D4"/>
    <w:rsid w:val="004D2A4A"/>
    <w:rsid w:val="004D4C6F"/>
    <w:rsid w:val="004D63EC"/>
    <w:rsid w:val="004D65E0"/>
    <w:rsid w:val="004D7E2F"/>
    <w:rsid w:val="004E1BAD"/>
    <w:rsid w:val="004E39F2"/>
    <w:rsid w:val="004E561C"/>
    <w:rsid w:val="004E5D97"/>
    <w:rsid w:val="004F01C4"/>
    <w:rsid w:val="004F0CE2"/>
    <w:rsid w:val="004F238C"/>
    <w:rsid w:val="00501691"/>
    <w:rsid w:val="005060AF"/>
    <w:rsid w:val="00506876"/>
    <w:rsid w:val="005073CB"/>
    <w:rsid w:val="00511054"/>
    <w:rsid w:val="0051153B"/>
    <w:rsid w:val="00512280"/>
    <w:rsid w:val="005126F3"/>
    <w:rsid w:val="00513366"/>
    <w:rsid w:val="00513C25"/>
    <w:rsid w:val="005145AF"/>
    <w:rsid w:val="00515909"/>
    <w:rsid w:val="005208A1"/>
    <w:rsid w:val="005213A6"/>
    <w:rsid w:val="0052765D"/>
    <w:rsid w:val="00532781"/>
    <w:rsid w:val="00534A63"/>
    <w:rsid w:val="00542B86"/>
    <w:rsid w:val="0055151A"/>
    <w:rsid w:val="0055296E"/>
    <w:rsid w:val="0055332D"/>
    <w:rsid w:val="0056248A"/>
    <w:rsid w:val="00563417"/>
    <w:rsid w:val="0056369C"/>
    <w:rsid w:val="00571B41"/>
    <w:rsid w:val="00572079"/>
    <w:rsid w:val="005730B8"/>
    <w:rsid w:val="00575D2D"/>
    <w:rsid w:val="005760CF"/>
    <w:rsid w:val="00580C49"/>
    <w:rsid w:val="00581304"/>
    <w:rsid w:val="00583290"/>
    <w:rsid w:val="005842D7"/>
    <w:rsid w:val="005854D5"/>
    <w:rsid w:val="00591EEE"/>
    <w:rsid w:val="00592A9F"/>
    <w:rsid w:val="00594EE5"/>
    <w:rsid w:val="005A0A97"/>
    <w:rsid w:val="005A18C0"/>
    <w:rsid w:val="005A2C71"/>
    <w:rsid w:val="005A3D1E"/>
    <w:rsid w:val="005A50EE"/>
    <w:rsid w:val="005B0BDD"/>
    <w:rsid w:val="005B1694"/>
    <w:rsid w:val="005B1B47"/>
    <w:rsid w:val="005B2007"/>
    <w:rsid w:val="005B5433"/>
    <w:rsid w:val="005B648D"/>
    <w:rsid w:val="005C2BA1"/>
    <w:rsid w:val="005C2DAD"/>
    <w:rsid w:val="005C567F"/>
    <w:rsid w:val="005D0AED"/>
    <w:rsid w:val="005D40F1"/>
    <w:rsid w:val="005D4348"/>
    <w:rsid w:val="005D4653"/>
    <w:rsid w:val="005D4C01"/>
    <w:rsid w:val="005D7208"/>
    <w:rsid w:val="005D7B2E"/>
    <w:rsid w:val="005E1448"/>
    <w:rsid w:val="005E1DD2"/>
    <w:rsid w:val="005E4429"/>
    <w:rsid w:val="005E558D"/>
    <w:rsid w:val="005F0285"/>
    <w:rsid w:val="005F3B83"/>
    <w:rsid w:val="005F4015"/>
    <w:rsid w:val="00600C16"/>
    <w:rsid w:val="00601084"/>
    <w:rsid w:val="00601A3D"/>
    <w:rsid w:val="00601A85"/>
    <w:rsid w:val="0060351F"/>
    <w:rsid w:val="00604D8E"/>
    <w:rsid w:val="00604F70"/>
    <w:rsid w:val="006078D6"/>
    <w:rsid w:val="00607941"/>
    <w:rsid w:val="00610AAF"/>
    <w:rsid w:val="006141C2"/>
    <w:rsid w:val="0061584B"/>
    <w:rsid w:val="00617DC9"/>
    <w:rsid w:val="0062019B"/>
    <w:rsid w:val="00623AB3"/>
    <w:rsid w:val="00626E8A"/>
    <w:rsid w:val="0063170B"/>
    <w:rsid w:val="0063246D"/>
    <w:rsid w:val="00635FF7"/>
    <w:rsid w:val="00637C82"/>
    <w:rsid w:val="00641068"/>
    <w:rsid w:val="00643218"/>
    <w:rsid w:val="006433A2"/>
    <w:rsid w:val="00644861"/>
    <w:rsid w:val="00653EAB"/>
    <w:rsid w:val="00663728"/>
    <w:rsid w:val="00670F52"/>
    <w:rsid w:val="0067130D"/>
    <w:rsid w:val="00671EE2"/>
    <w:rsid w:val="00673E8E"/>
    <w:rsid w:val="00674113"/>
    <w:rsid w:val="00676944"/>
    <w:rsid w:val="00680679"/>
    <w:rsid w:val="00683386"/>
    <w:rsid w:val="00693ED1"/>
    <w:rsid w:val="00694764"/>
    <w:rsid w:val="006A0A0F"/>
    <w:rsid w:val="006A48EB"/>
    <w:rsid w:val="006A4F21"/>
    <w:rsid w:val="006A5402"/>
    <w:rsid w:val="006B0D73"/>
    <w:rsid w:val="006B1871"/>
    <w:rsid w:val="006B3FF9"/>
    <w:rsid w:val="006C13FA"/>
    <w:rsid w:val="006C2383"/>
    <w:rsid w:val="006C3692"/>
    <w:rsid w:val="006C576D"/>
    <w:rsid w:val="006D0616"/>
    <w:rsid w:val="006D1CFE"/>
    <w:rsid w:val="006D3F9C"/>
    <w:rsid w:val="006D5105"/>
    <w:rsid w:val="006D5E50"/>
    <w:rsid w:val="006D625E"/>
    <w:rsid w:val="006E3789"/>
    <w:rsid w:val="006E5C12"/>
    <w:rsid w:val="006F11CF"/>
    <w:rsid w:val="006F2A36"/>
    <w:rsid w:val="006F4D25"/>
    <w:rsid w:val="00701815"/>
    <w:rsid w:val="007020F5"/>
    <w:rsid w:val="00705CE0"/>
    <w:rsid w:val="00706E21"/>
    <w:rsid w:val="007070FE"/>
    <w:rsid w:val="00712017"/>
    <w:rsid w:val="007156DA"/>
    <w:rsid w:val="00715DB2"/>
    <w:rsid w:val="00716B3F"/>
    <w:rsid w:val="00717B9E"/>
    <w:rsid w:val="007263A7"/>
    <w:rsid w:val="00726A5D"/>
    <w:rsid w:val="00730550"/>
    <w:rsid w:val="00735745"/>
    <w:rsid w:val="00741314"/>
    <w:rsid w:val="00743361"/>
    <w:rsid w:val="00744B48"/>
    <w:rsid w:val="00746301"/>
    <w:rsid w:val="0074642B"/>
    <w:rsid w:val="00746A44"/>
    <w:rsid w:val="00747E08"/>
    <w:rsid w:val="00750AA7"/>
    <w:rsid w:val="007546B1"/>
    <w:rsid w:val="007553D6"/>
    <w:rsid w:val="00757DBE"/>
    <w:rsid w:val="00760AC9"/>
    <w:rsid w:val="00770914"/>
    <w:rsid w:val="00772786"/>
    <w:rsid w:val="00773459"/>
    <w:rsid w:val="00776AA1"/>
    <w:rsid w:val="0077787E"/>
    <w:rsid w:val="00785302"/>
    <w:rsid w:val="00790CAC"/>
    <w:rsid w:val="00793B65"/>
    <w:rsid w:val="0079515C"/>
    <w:rsid w:val="00795CCB"/>
    <w:rsid w:val="007969A4"/>
    <w:rsid w:val="00797AA9"/>
    <w:rsid w:val="007A1972"/>
    <w:rsid w:val="007A5644"/>
    <w:rsid w:val="007A5860"/>
    <w:rsid w:val="007A7EBE"/>
    <w:rsid w:val="007B1150"/>
    <w:rsid w:val="007B1937"/>
    <w:rsid w:val="007B35C7"/>
    <w:rsid w:val="007B35FB"/>
    <w:rsid w:val="007B7C0A"/>
    <w:rsid w:val="007C3F93"/>
    <w:rsid w:val="007C5D62"/>
    <w:rsid w:val="007C746D"/>
    <w:rsid w:val="007D3535"/>
    <w:rsid w:val="007D354E"/>
    <w:rsid w:val="007D3BD0"/>
    <w:rsid w:val="007E5841"/>
    <w:rsid w:val="007E5DB0"/>
    <w:rsid w:val="007E75F1"/>
    <w:rsid w:val="007E7A10"/>
    <w:rsid w:val="007F2DA8"/>
    <w:rsid w:val="007F4225"/>
    <w:rsid w:val="00801BE2"/>
    <w:rsid w:val="00805A44"/>
    <w:rsid w:val="00812C66"/>
    <w:rsid w:val="00813970"/>
    <w:rsid w:val="0082177E"/>
    <w:rsid w:val="00826F2E"/>
    <w:rsid w:val="00827AED"/>
    <w:rsid w:val="008327C9"/>
    <w:rsid w:val="0083324C"/>
    <w:rsid w:val="00834C91"/>
    <w:rsid w:val="00840863"/>
    <w:rsid w:val="00842EC2"/>
    <w:rsid w:val="008446E9"/>
    <w:rsid w:val="0084577B"/>
    <w:rsid w:val="00846294"/>
    <w:rsid w:val="0084706C"/>
    <w:rsid w:val="008477EC"/>
    <w:rsid w:val="00852134"/>
    <w:rsid w:val="00852658"/>
    <w:rsid w:val="00852991"/>
    <w:rsid w:val="008555CE"/>
    <w:rsid w:val="00855D16"/>
    <w:rsid w:val="00857943"/>
    <w:rsid w:val="0086307B"/>
    <w:rsid w:val="0086346E"/>
    <w:rsid w:val="00863623"/>
    <w:rsid w:val="00866FB9"/>
    <w:rsid w:val="00867C36"/>
    <w:rsid w:val="00870055"/>
    <w:rsid w:val="0087212B"/>
    <w:rsid w:val="008722EC"/>
    <w:rsid w:val="008739E1"/>
    <w:rsid w:val="00880C49"/>
    <w:rsid w:val="00884EB7"/>
    <w:rsid w:val="0088626C"/>
    <w:rsid w:val="00891D7F"/>
    <w:rsid w:val="0089297E"/>
    <w:rsid w:val="00893647"/>
    <w:rsid w:val="0089406D"/>
    <w:rsid w:val="00895484"/>
    <w:rsid w:val="0089662F"/>
    <w:rsid w:val="00896B54"/>
    <w:rsid w:val="00897A42"/>
    <w:rsid w:val="008A1BC8"/>
    <w:rsid w:val="008A2289"/>
    <w:rsid w:val="008A3DA5"/>
    <w:rsid w:val="008A40FC"/>
    <w:rsid w:val="008A6DCD"/>
    <w:rsid w:val="008A7587"/>
    <w:rsid w:val="008A7CCE"/>
    <w:rsid w:val="008B02AE"/>
    <w:rsid w:val="008B2B19"/>
    <w:rsid w:val="008C08F7"/>
    <w:rsid w:val="008C2665"/>
    <w:rsid w:val="008D0FFB"/>
    <w:rsid w:val="008D6767"/>
    <w:rsid w:val="008D7D39"/>
    <w:rsid w:val="008E14A4"/>
    <w:rsid w:val="008E4CC0"/>
    <w:rsid w:val="008E4F5E"/>
    <w:rsid w:val="008E55B2"/>
    <w:rsid w:val="008F197B"/>
    <w:rsid w:val="008F3732"/>
    <w:rsid w:val="008F6801"/>
    <w:rsid w:val="009000FF"/>
    <w:rsid w:val="00901649"/>
    <w:rsid w:val="009052E3"/>
    <w:rsid w:val="00912C1D"/>
    <w:rsid w:val="00913AFE"/>
    <w:rsid w:val="00914819"/>
    <w:rsid w:val="00915A6C"/>
    <w:rsid w:val="00915C1B"/>
    <w:rsid w:val="00920602"/>
    <w:rsid w:val="00925DD2"/>
    <w:rsid w:val="009322AD"/>
    <w:rsid w:val="00932F70"/>
    <w:rsid w:val="0093324C"/>
    <w:rsid w:val="00937099"/>
    <w:rsid w:val="009403CE"/>
    <w:rsid w:val="009443EE"/>
    <w:rsid w:val="00950F10"/>
    <w:rsid w:val="00952A1D"/>
    <w:rsid w:val="0095386C"/>
    <w:rsid w:val="00954032"/>
    <w:rsid w:val="00956B32"/>
    <w:rsid w:val="009575A2"/>
    <w:rsid w:val="00961C0F"/>
    <w:rsid w:val="00962AA8"/>
    <w:rsid w:val="009633B7"/>
    <w:rsid w:val="00963F76"/>
    <w:rsid w:val="009647AC"/>
    <w:rsid w:val="00964985"/>
    <w:rsid w:val="00965000"/>
    <w:rsid w:val="00965E3D"/>
    <w:rsid w:val="00967308"/>
    <w:rsid w:val="00970297"/>
    <w:rsid w:val="00971F28"/>
    <w:rsid w:val="00972BCD"/>
    <w:rsid w:val="0097501F"/>
    <w:rsid w:val="0097511C"/>
    <w:rsid w:val="00975162"/>
    <w:rsid w:val="00975A8F"/>
    <w:rsid w:val="00975B7E"/>
    <w:rsid w:val="00981197"/>
    <w:rsid w:val="00982DE4"/>
    <w:rsid w:val="0098348F"/>
    <w:rsid w:val="00983AF4"/>
    <w:rsid w:val="00984102"/>
    <w:rsid w:val="00984D2B"/>
    <w:rsid w:val="00986950"/>
    <w:rsid w:val="0099022D"/>
    <w:rsid w:val="00990D50"/>
    <w:rsid w:val="0099250E"/>
    <w:rsid w:val="009925F4"/>
    <w:rsid w:val="00993CD1"/>
    <w:rsid w:val="00993D37"/>
    <w:rsid w:val="009A0384"/>
    <w:rsid w:val="009A2713"/>
    <w:rsid w:val="009A514C"/>
    <w:rsid w:val="009A6C00"/>
    <w:rsid w:val="009A753B"/>
    <w:rsid w:val="009B4721"/>
    <w:rsid w:val="009C047F"/>
    <w:rsid w:val="009C2A21"/>
    <w:rsid w:val="009C43C7"/>
    <w:rsid w:val="009C4E94"/>
    <w:rsid w:val="009C559D"/>
    <w:rsid w:val="009C658A"/>
    <w:rsid w:val="009D15FE"/>
    <w:rsid w:val="009D17A9"/>
    <w:rsid w:val="009D26CB"/>
    <w:rsid w:val="009D278D"/>
    <w:rsid w:val="009D4768"/>
    <w:rsid w:val="009D5069"/>
    <w:rsid w:val="009D5C02"/>
    <w:rsid w:val="009D5C3B"/>
    <w:rsid w:val="009D6633"/>
    <w:rsid w:val="009D77A7"/>
    <w:rsid w:val="009E1E34"/>
    <w:rsid w:val="009E2849"/>
    <w:rsid w:val="009E2C29"/>
    <w:rsid w:val="009E6C11"/>
    <w:rsid w:val="009F1C41"/>
    <w:rsid w:val="009F2D5F"/>
    <w:rsid w:val="009F3C6E"/>
    <w:rsid w:val="009F778E"/>
    <w:rsid w:val="00A00D6E"/>
    <w:rsid w:val="00A0606B"/>
    <w:rsid w:val="00A1006C"/>
    <w:rsid w:val="00A11400"/>
    <w:rsid w:val="00A11468"/>
    <w:rsid w:val="00A13158"/>
    <w:rsid w:val="00A13D2F"/>
    <w:rsid w:val="00A178B4"/>
    <w:rsid w:val="00A21168"/>
    <w:rsid w:val="00A21DC7"/>
    <w:rsid w:val="00A220F0"/>
    <w:rsid w:val="00A2252A"/>
    <w:rsid w:val="00A22BBA"/>
    <w:rsid w:val="00A23E10"/>
    <w:rsid w:val="00A315E1"/>
    <w:rsid w:val="00A336CD"/>
    <w:rsid w:val="00A47E4B"/>
    <w:rsid w:val="00A53AD1"/>
    <w:rsid w:val="00A5517F"/>
    <w:rsid w:val="00A5604B"/>
    <w:rsid w:val="00A65A7C"/>
    <w:rsid w:val="00A65EB7"/>
    <w:rsid w:val="00A74992"/>
    <w:rsid w:val="00A80796"/>
    <w:rsid w:val="00A84AA3"/>
    <w:rsid w:val="00A85781"/>
    <w:rsid w:val="00A86D71"/>
    <w:rsid w:val="00A90BA7"/>
    <w:rsid w:val="00A91151"/>
    <w:rsid w:val="00A96D43"/>
    <w:rsid w:val="00AA0778"/>
    <w:rsid w:val="00AA09BD"/>
    <w:rsid w:val="00AA3619"/>
    <w:rsid w:val="00AB11DC"/>
    <w:rsid w:val="00AC254C"/>
    <w:rsid w:val="00AC2BFD"/>
    <w:rsid w:val="00AC47E7"/>
    <w:rsid w:val="00AC55C2"/>
    <w:rsid w:val="00AD6A1F"/>
    <w:rsid w:val="00AD7D41"/>
    <w:rsid w:val="00AE013D"/>
    <w:rsid w:val="00AE1BB0"/>
    <w:rsid w:val="00AE2DB6"/>
    <w:rsid w:val="00AE443B"/>
    <w:rsid w:val="00AE7383"/>
    <w:rsid w:val="00AF00C6"/>
    <w:rsid w:val="00AF108E"/>
    <w:rsid w:val="00AF3174"/>
    <w:rsid w:val="00AF4839"/>
    <w:rsid w:val="00AF6817"/>
    <w:rsid w:val="00AF6956"/>
    <w:rsid w:val="00AF71E7"/>
    <w:rsid w:val="00AF7549"/>
    <w:rsid w:val="00B00089"/>
    <w:rsid w:val="00B00D1A"/>
    <w:rsid w:val="00B01D7E"/>
    <w:rsid w:val="00B01DBA"/>
    <w:rsid w:val="00B03627"/>
    <w:rsid w:val="00B03B82"/>
    <w:rsid w:val="00B047E4"/>
    <w:rsid w:val="00B062FE"/>
    <w:rsid w:val="00B076BC"/>
    <w:rsid w:val="00B105B0"/>
    <w:rsid w:val="00B12634"/>
    <w:rsid w:val="00B133CE"/>
    <w:rsid w:val="00B153FA"/>
    <w:rsid w:val="00B15F0D"/>
    <w:rsid w:val="00B16879"/>
    <w:rsid w:val="00B20379"/>
    <w:rsid w:val="00B2328F"/>
    <w:rsid w:val="00B2528E"/>
    <w:rsid w:val="00B31623"/>
    <w:rsid w:val="00B3398B"/>
    <w:rsid w:val="00B3429B"/>
    <w:rsid w:val="00B369B4"/>
    <w:rsid w:val="00B40FDE"/>
    <w:rsid w:val="00B45081"/>
    <w:rsid w:val="00B46AC5"/>
    <w:rsid w:val="00B500D0"/>
    <w:rsid w:val="00B505FC"/>
    <w:rsid w:val="00B545DF"/>
    <w:rsid w:val="00B64EC0"/>
    <w:rsid w:val="00B7358B"/>
    <w:rsid w:val="00B83854"/>
    <w:rsid w:val="00B842A6"/>
    <w:rsid w:val="00B842E5"/>
    <w:rsid w:val="00B8446A"/>
    <w:rsid w:val="00B84B56"/>
    <w:rsid w:val="00B85FCF"/>
    <w:rsid w:val="00B92A96"/>
    <w:rsid w:val="00B95710"/>
    <w:rsid w:val="00B96128"/>
    <w:rsid w:val="00BA1985"/>
    <w:rsid w:val="00BA202D"/>
    <w:rsid w:val="00BA4A30"/>
    <w:rsid w:val="00BA5711"/>
    <w:rsid w:val="00BB16CA"/>
    <w:rsid w:val="00BB1A84"/>
    <w:rsid w:val="00BB343F"/>
    <w:rsid w:val="00BB4D2C"/>
    <w:rsid w:val="00BC0678"/>
    <w:rsid w:val="00BC0FA5"/>
    <w:rsid w:val="00BC430B"/>
    <w:rsid w:val="00BC65F1"/>
    <w:rsid w:val="00BD1BD7"/>
    <w:rsid w:val="00BD34A9"/>
    <w:rsid w:val="00BD3F09"/>
    <w:rsid w:val="00BD665F"/>
    <w:rsid w:val="00BD6938"/>
    <w:rsid w:val="00BE1401"/>
    <w:rsid w:val="00BE23D1"/>
    <w:rsid w:val="00BE7F4C"/>
    <w:rsid w:val="00BF2E1B"/>
    <w:rsid w:val="00C02AC0"/>
    <w:rsid w:val="00C06ACE"/>
    <w:rsid w:val="00C075D5"/>
    <w:rsid w:val="00C112A3"/>
    <w:rsid w:val="00C13047"/>
    <w:rsid w:val="00C15E5B"/>
    <w:rsid w:val="00C20713"/>
    <w:rsid w:val="00C237D0"/>
    <w:rsid w:val="00C269AB"/>
    <w:rsid w:val="00C27FC4"/>
    <w:rsid w:val="00C32B98"/>
    <w:rsid w:val="00C338E6"/>
    <w:rsid w:val="00C364C7"/>
    <w:rsid w:val="00C413C1"/>
    <w:rsid w:val="00C43091"/>
    <w:rsid w:val="00C60F33"/>
    <w:rsid w:val="00C6370E"/>
    <w:rsid w:val="00C65C7E"/>
    <w:rsid w:val="00C67BF9"/>
    <w:rsid w:val="00C706F5"/>
    <w:rsid w:val="00C7071E"/>
    <w:rsid w:val="00C73641"/>
    <w:rsid w:val="00C75946"/>
    <w:rsid w:val="00C76027"/>
    <w:rsid w:val="00C82705"/>
    <w:rsid w:val="00C840DE"/>
    <w:rsid w:val="00C9389B"/>
    <w:rsid w:val="00C97817"/>
    <w:rsid w:val="00CB34F9"/>
    <w:rsid w:val="00CB49A2"/>
    <w:rsid w:val="00CB5700"/>
    <w:rsid w:val="00CB6395"/>
    <w:rsid w:val="00CC0407"/>
    <w:rsid w:val="00CC0C5A"/>
    <w:rsid w:val="00CC1C0E"/>
    <w:rsid w:val="00CC350C"/>
    <w:rsid w:val="00CC71FA"/>
    <w:rsid w:val="00CC7496"/>
    <w:rsid w:val="00CD3347"/>
    <w:rsid w:val="00CD3B5D"/>
    <w:rsid w:val="00CD7A72"/>
    <w:rsid w:val="00CE0166"/>
    <w:rsid w:val="00CE06C7"/>
    <w:rsid w:val="00CE27DD"/>
    <w:rsid w:val="00CE54E4"/>
    <w:rsid w:val="00CE5A34"/>
    <w:rsid w:val="00CE6C8B"/>
    <w:rsid w:val="00CE6F33"/>
    <w:rsid w:val="00CF08C2"/>
    <w:rsid w:val="00CF0EF7"/>
    <w:rsid w:val="00CF10A1"/>
    <w:rsid w:val="00CF1185"/>
    <w:rsid w:val="00CF2BD7"/>
    <w:rsid w:val="00D01124"/>
    <w:rsid w:val="00D028C2"/>
    <w:rsid w:val="00D03C6A"/>
    <w:rsid w:val="00D058D9"/>
    <w:rsid w:val="00D05A65"/>
    <w:rsid w:val="00D05B63"/>
    <w:rsid w:val="00D07B21"/>
    <w:rsid w:val="00D109AE"/>
    <w:rsid w:val="00D16C35"/>
    <w:rsid w:val="00D1778E"/>
    <w:rsid w:val="00D2296C"/>
    <w:rsid w:val="00D235CC"/>
    <w:rsid w:val="00D2454C"/>
    <w:rsid w:val="00D2595B"/>
    <w:rsid w:val="00D25CDB"/>
    <w:rsid w:val="00D25E78"/>
    <w:rsid w:val="00D2684E"/>
    <w:rsid w:val="00D37F4D"/>
    <w:rsid w:val="00D43D06"/>
    <w:rsid w:val="00D44269"/>
    <w:rsid w:val="00D4637B"/>
    <w:rsid w:val="00D47805"/>
    <w:rsid w:val="00D47953"/>
    <w:rsid w:val="00D5275C"/>
    <w:rsid w:val="00D61396"/>
    <w:rsid w:val="00D62165"/>
    <w:rsid w:val="00D63257"/>
    <w:rsid w:val="00D6328B"/>
    <w:rsid w:val="00D6350E"/>
    <w:rsid w:val="00D63D44"/>
    <w:rsid w:val="00D64E81"/>
    <w:rsid w:val="00D70E74"/>
    <w:rsid w:val="00D72AF2"/>
    <w:rsid w:val="00D72E49"/>
    <w:rsid w:val="00D75819"/>
    <w:rsid w:val="00D8016C"/>
    <w:rsid w:val="00D82918"/>
    <w:rsid w:val="00D83810"/>
    <w:rsid w:val="00D878DF"/>
    <w:rsid w:val="00D9061C"/>
    <w:rsid w:val="00D920E9"/>
    <w:rsid w:val="00D92385"/>
    <w:rsid w:val="00D95736"/>
    <w:rsid w:val="00D965DB"/>
    <w:rsid w:val="00DA7C46"/>
    <w:rsid w:val="00DB0545"/>
    <w:rsid w:val="00DB77BF"/>
    <w:rsid w:val="00DC0744"/>
    <w:rsid w:val="00DC3500"/>
    <w:rsid w:val="00DC4CB5"/>
    <w:rsid w:val="00DC5ECE"/>
    <w:rsid w:val="00DD2008"/>
    <w:rsid w:val="00DD2F10"/>
    <w:rsid w:val="00DD3F63"/>
    <w:rsid w:val="00DD420C"/>
    <w:rsid w:val="00DE0148"/>
    <w:rsid w:val="00DE5051"/>
    <w:rsid w:val="00DF22B5"/>
    <w:rsid w:val="00DF6B2E"/>
    <w:rsid w:val="00E015A9"/>
    <w:rsid w:val="00E06944"/>
    <w:rsid w:val="00E06E3F"/>
    <w:rsid w:val="00E07395"/>
    <w:rsid w:val="00E07EF2"/>
    <w:rsid w:val="00E11036"/>
    <w:rsid w:val="00E153BA"/>
    <w:rsid w:val="00E21FA6"/>
    <w:rsid w:val="00E27BA0"/>
    <w:rsid w:val="00E30B05"/>
    <w:rsid w:val="00E315E0"/>
    <w:rsid w:val="00E322A6"/>
    <w:rsid w:val="00E327FA"/>
    <w:rsid w:val="00E420D5"/>
    <w:rsid w:val="00E5073D"/>
    <w:rsid w:val="00E5126E"/>
    <w:rsid w:val="00E5316E"/>
    <w:rsid w:val="00E532ED"/>
    <w:rsid w:val="00E53A6F"/>
    <w:rsid w:val="00E54845"/>
    <w:rsid w:val="00E60604"/>
    <w:rsid w:val="00E631A7"/>
    <w:rsid w:val="00E64BC3"/>
    <w:rsid w:val="00E651D2"/>
    <w:rsid w:val="00E65222"/>
    <w:rsid w:val="00E658B1"/>
    <w:rsid w:val="00E65BA4"/>
    <w:rsid w:val="00E67828"/>
    <w:rsid w:val="00E7382F"/>
    <w:rsid w:val="00E74559"/>
    <w:rsid w:val="00E74E52"/>
    <w:rsid w:val="00E816A5"/>
    <w:rsid w:val="00E8170A"/>
    <w:rsid w:val="00E83062"/>
    <w:rsid w:val="00E84535"/>
    <w:rsid w:val="00E84908"/>
    <w:rsid w:val="00E87039"/>
    <w:rsid w:val="00E875C2"/>
    <w:rsid w:val="00E9014D"/>
    <w:rsid w:val="00E96ED5"/>
    <w:rsid w:val="00EA34C0"/>
    <w:rsid w:val="00EA4AF5"/>
    <w:rsid w:val="00EB0407"/>
    <w:rsid w:val="00EB44A7"/>
    <w:rsid w:val="00EB4F0B"/>
    <w:rsid w:val="00EB658E"/>
    <w:rsid w:val="00EB7385"/>
    <w:rsid w:val="00EC297C"/>
    <w:rsid w:val="00EC2DF4"/>
    <w:rsid w:val="00EC509F"/>
    <w:rsid w:val="00EC77D3"/>
    <w:rsid w:val="00ED25BB"/>
    <w:rsid w:val="00ED3006"/>
    <w:rsid w:val="00ED510B"/>
    <w:rsid w:val="00ED59D7"/>
    <w:rsid w:val="00ED77D8"/>
    <w:rsid w:val="00EE013A"/>
    <w:rsid w:val="00EE3225"/>
    <w:rsid w:val="00EE328F"/>
    <w:rsid w:val="00EE3EE8"/>
    <w:rsid w:val="00EE6213"/>
    <w:rsid w:val="00EF27D7"/>
    <w:rsid w:val="00EF4355"/>
    <w:rsid w:val="00EF4DE4"/>
    <w:rsid w:val="00F00CF9"/>
    <w:rsid w:val="00F02863"/>
    <w:rsid w:val="00F04799"/>
    <w:rsid w:val="00F05850"/>
    <w:rsid w:val="00F07B9D"/>
    <w:rsid w:val="00F07C29"/>
    <w:rsid w:val="00F07EFC"/>
    <w:rsid w:val="00F160C2"/>
    <w:rsid w:val="00F1681A"/>
    <w:rsid w:val="00F2140A"/>
    <w:rsid w:val="00F23E5D"/>
    <w:rsid w:val="00F31DBE"/>
    <w:rsid w:val="00F327AA"/>
    <w:rsid w:val="00F329A7"/>
    <w:rsid w:val="00F34A7A"/>
    <w:rsid w:val="00F34BBA"/>
    <w:rsid w:val="00F35E1B"/>
    <w:rsid w:val="00F36655"/>
    <w:rsid w:val="00F37173"/>
    <w:rsid w:val="00F448DA"/>
    <w:rsid w:val="00F44BB0"/>
    <w:rsid w:val="00F45096"/>
    <w:rsid w:val="00F522C4"/>
    <w:rsid w:val="00F55CD6"/>
    <w:rsid w:val="00F560B4"/>
    <w:rsid w:val="00F647DA"/>
    <w:rsid w:val="00F663C3"/>
    <w:rsid w:val="00F70435"/>
    <w:rsid w:val="00F72DE9"/>
    <w:rsid w:val="00F730F7"/>
    <w:rsid w:val="00F73138"/>
    <w:rsid w:val="00F754A4"/>
    <w:rsid w:val="00F75E08"/>
    <w:rsid w:val="00F85327"/>
    <w:rsid w:val="00F91009"/>
    <w:rsid w:val="00F911A4"/>
    <w:rsid w:val="00F94AB8"/>
    <w:rsid w:val="00F9535A"/>
    <w:rsid w:val="00F96075"/>
    <w:rsid w:val="00F974A0"/>
    <w:rsid w:val="00FA0BBE"/>
    <w:rsid w:val="00FA21B3"/>
    <w:rsid w:val="00FB0712"/>
    <w:rsid w:val="00FB2E6C"/>
    <w:rsid w:val="00FB4365"/>
    <w:rsid w:val="00FB6B73"/>
    <w:rsid w:val="00FB6E17"/>
    <w:rsid w:val="00FC152D"/>
    <w:rsid w:val="00FC629B"/>
    <w:rsid w:val="00FD2396"/>
    <w:rsid w:val="00FD7D03"/>
    <w:rsid w:val="00FE315F"/>
    <w:rsid w:val="00FF1054"/>
    <w:rsid w:val="00FF2729"/>
    <w:rsid w:val="00FF4E6E"/>
    <w:rsid w:val="00FF5F3C"/>
    <w:rsid w:val="00FF66A3"/>
    <w:rsid w:val="00FF6C52"/>
    <w:rsid w:val="00FF78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A4740"/>
  <w15:chartTrackingRefBased/>
  <w15:docId w15:val="{67B1F07F-8BDF-4854-AC4B-FB88743DC8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7099"/>
    <w:pPr>
      <w:spacing w:after="0" w:line="240" w:lineRule="auto"/>
    </w:pPr>
    <w:rPr>
      <w:rFonts w:ascii="Times New Roman" w:eastAsia="Times New Roman" w:hAnsi="Times New Roman" w:cs="Times New Roman"/>
      <w:kern w:val="0"/>
      <w:sz w:val="20"/>
      <w:szCs w:val="20"/>
      <w:lang w:eastAsia="en-GB"/>
      <w14:ligatures w14:val="none"/>
    </w:rPr>
  </w:style>
  <w:style w:type="paragraph" w:styleId="Heading1">
    <w:name w:val="heading 1"/>
    <w:basedOn w:val="Normal"/>
    <w:next w:val="Normal"/>
    <w:link w:val="Heading1Char"/>
    <w:uiPriority w:val="9"/>
    <w:qFormat/>
    <w:rsid w:val="0093709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3709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3709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3709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3709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37099"/>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37099"/>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37099"/>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37099"/>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3709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3709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3709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3709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3709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3709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3709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3709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37099"/>
    <w:rPr>
      <w:rFonts w:eastAsiaTheme="majorEastAsia" w:cstheme="majorBidi"/>
      <w:color w:val="272727" w:themeColor="text1" w:themeTint="D8"/>
    </w:rPr>
  </w:style>
  <w:style w:type="paragraph" w:styleId="Title">
    <w:name w:val="Title"/>
    <w:basedOn w:val="Normal"/>
    <w:next w:val="Normal"/>
    <w:link w:val="TitleChar"/>
    <w:uiPriority w:val="10"/>
    <w:qFormat/>
    <w:rsid w:val="00937099"/>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3709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3709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3709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37099"/>
    <w:pPr>
      <w:spacing w:before="160"/>
      <w:jc w:val="center"/>
    </w:pPr>
    <w:rPr>
      <w:i/>
      <w:iCs/>
      <w:color w:val="404040" w:themeColor="text1" w:themeTint="BF"/>
    </w:rPr>
  </w:style>
  <w:style w:type="character" w:customStyle="1" w:styleId="QuoteChar">
    <w:name w:val="Quote Char"/>
    <w:basedOn w:val="DefaultParagraphFont"/>
    <w:link w:val="Quote"/>
    <w:uiPriority w:val="29"/>
    <w:rsid w:val="00937099"/>
    <w:rPr>
      <w:i/>
      <w:iCs/>
      <w:color w:val="404040" w:themeColor="text1" w:themeTint="BF"/>
    </w:rPr>
  </w:style>
  <w:style w:type="paragraph" w:styleId="ListParagraph">
    <w:name w:val="List Paragraph"/>
    <w:basedOn w:val="Normal"/>
    <w:uiPriority w:val="34"/>
    <w:qFormat/>
    <w:rsid w:val="00937099"/>
    <w:pPr>
      <w:ind w:left="720"/>
      <w:contextualSpacing/>
    </w:pPr>
  </w:style>
  <w:style w:type="character" w:styleId="IntenseEmphasis">
    <w:name w:val="Intense Emphasis"/>
    <w:basedOn w:val="DefaultParagraphFont"/>
    <w:uiPriority w:val="21"/>
    <w:qFormat/>
    <w:rsid w:val="00937099"/>
    <w:rPr>
      <w:i/>
      <w:iCs/>
      <w:color w:val="0F4761" w:themeColor="accent1" w:themeShade="BF"/>
    </w:rPr>
  </w:style>
  <w:style w:type="paragraph" w:styleId="IntenseQuote">
    <w:name w:val="Intense Quote"/>
    <w:basedOn w:val="Normal"/>
    <w:next w:val="Normal"/>
    <w:link w:val="IntenseQuoteChar"/>
    <w:uiPriority w:val="30"/>
    <w:qFormat/>
    <w:rsid w:val="0093709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37099"/>
    <w:rPr>
      <w:i/>
      <w:iCs/>
      <w:color w:val="0F4761" w:themeColor="accent1" w:themeShade="BF"/>
    </w:rPr>
  </w:style>
  <w:style w:type="character" w:styleId="IntenseReference">
    <w:name w:val="Intense Reference"/>
    <w:basedOn w:val="DefaultParagraphFont"/>
    <w:uiPriority w:val="32"/>
    <w:qFormat/>
    <w:rsid w:val="00937099"/>
    <w:rPr>
      <w:b/>
      <w:bCs/>
      <w:smallCaps/>
      <w:color w:val="0F4761" w:themeColor="accent1" w:themeShade="BF"/>
      <w:spacing w:val="5"/>
    </w:rPr>
  </w:style>
  <w:style w:type="character" w:styleId="Hyperlink">
    <w:name w:val="Hyperlink"/>
    <w:basedOn w:val="DefaultParagraphFont"/>
    <w:uiPriority w:val="99"/>
    <w:unhideWhenUsed/>
    <w:rsid w:val="00343C7F"/>
    <w:rPr>
      <w:color w:val="467886" w:themeColor="hyperlink"/>
      <w:u w:val="single"/>
    </w:rPr>
  </w:style>
  <w:style w:type="character" w:styleId="UnresolvedMention">
    <w:name w:val="Unresolved Mention"/>
    <w:basedOn w:val="DefaultParagraphFont"/>
    <w:uiPriority w:val="99"/>
    <w:semiHidden/>
    <w:unhideWhenUsed/>
    <w:rsid w:val="00343C7F"/>
    <w:rPr>
      <w:color w:val="605E5C"/>
      <w:shd w:val="clear" w:color="auto" w:fill="E1DFDD"/>
    </w:rPr>
  </w:style>
  <w:style w:type="character" w:styleId="FollowedHyperlink">
    <w:name w:val="FollowedHyperlink"/>
    <w:basedOn w:val="DefaultParagraphFont"/>
    <w:uiPriority w:val="99"/>
    <w:semiHidden/>
    <w:unhideWhenUsed/>
    <w:rsid w:val="001209FB"/>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550063">
      <w:bodyDiv w:val="1"/>
      <w:marLeft w:val="0"/>
      <w:marRight w:val="0"/>
      <w:marTop w:val="0"/>
      <w:marBottom w:val="0"/>
      <w:divBdr>
        <w:top w:val="none" w:sz="0" w:space="0" w:color="auto"/>
        <w:left w:val="none" w:sz="0" w:space="0" w:color="auto"/>
        <w:bottom w:val="none" w:sz="0" w:space="0" w:color="auto"/>
        <w:right w:val="none" w:sz="0" w:space="0" w:color="auto"/>
      </w:divBdr>
    </w:div>
    <w:div w:id="85855432">
      <w:bodyDiv w:val="1"/>
      <w:marLeft w:val="0"/>
      <w:marRight w:val="0"/>
      <w:marTop w:val="0"/>
      <w:marBottom w:val="0"/>
      <w:divBdr>
        <w:top w:val="none" w:sz="0" w:space="0" w:color="auto"/>
        <w:left w:val="none" w:sz="0" w:space="0" w:color="auto"/>
        <w:bottom w:val="none" w:sz="0" w:space="0" w:color="auto"/>
        <w:right w:val="none" w:sz="0" w:space="0" w:color="auto"/>
      </w:divBdr>
      <w:divsChild>
        <w:div w:id="1435441828">
          <w:marLeft w:val="0"/>
          <w:marRight w:val="0"/>
          <w:marTop w:val="0"/>
          <w:marBottom w:val="0"/>
          <w:divBdr>
            <w:top w:val="none" w:sz="0" w:space="0" w:color="auto"/>
            <w:left w:val="none" w:sz="0" w:space="0" w:color="auto"/>
            <w:bottom w:val="none" w:sz="0" w:space="0" w:color="auto"/>
            <w:right w:val="none" w:sz="0" w:space="0" w:color="auto"/>
          </w:divBdr>
          <w:divsChild>
            <w:div w:id="1475175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829410">
      <w:bodyDiv w:val="1"/>
      <w:marLeft w:val="0"/>
      <w:marRight w:val="0"/>
      <w:marTop w:val="0"/>
      <w:marBottom w:val="0"/>
      <w:divBdr>
        <w:top w:val="none" w:sz="0" w:space="0" w:color="auto"/>
        <w:left w:val="none" w:sz="0" w:space="0" w:color="auto"/>
        <w:bottom w:val="none" w:sz="0" w:space="0" w:color="auto"/>
        <w:right w:val="none" w:sz="0" w:space="0" w:color="auto"/>
      </w:divBdr>
    </w:div>
    <w:div w:id="179509739">
      <w:bodyDiv w:val="1"/>
      <w:marLeft w:val="0"/>
      <w:marRight w:val="0"/>
      <w:marTop w:val="0"/>
      <w:marBottom w:val="0"/>
      <w:divBdr>
        <w:top w:val="none" w:sz="0" w:space="0" w:color="auto"/>
        <w:left w:val="none" w:sz="0" w:space="0" w:color="auto"/>
        <w:bottom w:val="none" w:sz="0" w:space="0" w:color="auto"/>
        <w:right w:val="none" w:sz="0" w:space="0" w:color="auto"/>
      </w:divBdr>
    </w:div>
    <w:div w:id="186260385">
      <w:bodyDiv w:val="1"/>
      <w:marLeft w:val="0"/>
      <w:marRight w:val="0"/>
      <w:marTop w:val="0"/>
      <w:marBottom w:val="0"/>
      <w:divBdr>
        <w:top w:val="none" w:sz="0" w:space="0" w:color="auto"/>
        <w:left w:val="none" w:sz="0" w:space="0" w:color="auto"/>
        <w:bottom w:val="none" w:sz="0" w:space="0" w:color="auto"/>
        <w:right w:val="none" w:sz="0" w:space="0" w:color="auto"/>
      </w:divBdr>
    </w:div>
    <w:div w:id="518786176">
      <w:bodyDiv w:val="1"/>
      <w:marLeft w:val="0"/>
      <w:marRight w:val="0"/>
      <w:marTop w:val="0"/>
      <w:marBottom w:val="0"/>
      <w:divBdr>
        <w:top w:val="none" w:sz="0" w:space="0" w:color="auto"/>
        <w:left w:val="none" w:sz="0" w:space="0" w:color="auto"/>
        <w:bottom w:val="none" w:sz="0" w:space="0" w:color="auto"/>
        <w:right w:val="none" w:sz="0" w:space="0" w:color="auto"/>
      </w:divBdr>
    </w:div>
    <w:div w:id="740636687">
      <w:bodyDiv w:val="1"/>
      <w:marLeft w:val="0"/>
      <w:marRight w:val="0"/>
      <w:marTop w:val="0"/>
      <w:marBottom w:val="0"/>
      <w:divBdr>
        <w:top w:val="none" w:sz="0" w:space="0" w:color="auto"/>
        <w:left w:val="none" w:sz="0" w:space="0" w:color="auto"/>
        <w:bottom w:val="none" w:sz="0" w:space="0" w:color="auto"/>
        <w:right w:val="none" w:sz="0" w:space="0" w:color="auto"/>
      </w:divBdr>
    </w:div>
    <w:div w:id="772745066">
      <w:bodyDiv w:val="1"/>
      <w:marLeft w:val="0"/>
      <w:marRight w:val="0"/>
      <w:marTop w:val="0"/>
      <w:marBottom w:val="0"/>
      <w:divBdr>
        <w:top w:val="none" w:sz="0" w:space="0" w:color="auto"/>
        <w:left w:val="none" w:sz="0" w:space="0" w:color="auto"/>
        <w:bottom w:val="none" w:sz="0" w:space="0" w:color="auto"/>
        <w:right w:val="none" w:sz="0" w:space="0" w:color="auto"/>
      </w:divBdr>
    </w:div>
    <w:div w:id="837378565">
      <w:bodyDiv w:val="1"/>
      <w:marLeft w:val="0"/>
      <w:marRight w:val="0"/>
      <w:marTop w:val="0"/>
      <w:marBottom w:val="0"/>
      <w:divBdr>
        <w:top w:val="none" w:sz="0" w:space="0" w:color="auto"/>
        <w:left w:val="none" w:sz="0" w:space="0" w:color="auto"/>
        <w:bottom w:val="none" w:sz="0" w:space="0" w:color="auto"/>
        <w:right w:val="none" w:sz="0" w:space="0" w:color="auto"/>
      </w:divBdr>
      <w:divsChild>
        <w:div w:id="235896591">
          <w:marLeft w:val="0"/>
          <w:marRight w:val="0"/>
          <w:marTop w:val="225"/>
          <w:marBottom w:val="300"/>
          <w:divBdr>
            <w:top w:val="none" w:sz="0" w:space="0" w:color="auto"/>
            <w:left w:val="none" w:sz="0" w:space="0" w:color="auto"/>
            <w:bottom w:val="none" w:sz="0" w:space="0" w:color="auto"/>
            <w:right w:val="none" w:sz="0" w:space="0" w:color="auto"/>
          </w:divBdr>
          <w:divsChild>
            <w:div w:id="135728523">
              <w:marLeft w:val="0"/>
              <w:marRight w:val="0"/>
              <w:marTop w:val="150"/>
              <w:marBottom w:val="0"/>
              <w:divBdr>
                <w:top w:val="none" w:sz="0" w:space="0" w:color="auto"/>
                <w:left w:val="none" w:sz="0" w:space="0" w:color="auto"/>
                <w:bottom w:val="none" w:sz="0" w:space="0" w:color="auto"/>
                <w:right w:val="none" w:sz="0" w:space="0" w:color="auto"/>
              </w:divBdr>
            </w:div>
          </w:divsChild>
        </w:div>
        <w:div w:id="44260373">
          <w:marLeft w:val="0"/>
          <w:marRight w:val="0"/>
          <w:marTop w:val="0"/>
          <w:marBottom w:val="300"/>
          <w:divBdr>
            <w:top w:val="none" w:sz="0" w:space="0" w:color="auto"/>
            <w:left w:val="none" w:sz="0" w:space="0" w:color="auto"/>
            <w:bottom w:val="none" w:sz="0" w:space="0" w:color="auto"/>
            <w:right w:val="none" w:sz="0" w:space="0" w:color="auto"/>
          </w:divBdr>
          <w:divsChild>
            <w:div w:id="2142192531">
              <w:marLeft w:val="0"/>
              <w:marRight w:val="330"/>
              <w:marTop w:val="0"/>
              <w:marBottom w:val="150"/>
              <w:divBdr>
                <w:top w:val="none" w:sz="0" w:space="0" w:color="auto"/>
                <w:left w:val="none" w:sz="0" w:space="0" w:color="auto"/>
                <w:bottom w:val="none" w:sz="0" w:space="0" w:color="auto"/>
                <w:right w:val="none" w:sz="0" w:space="0" w:color="auto"/>
              </w:divBdr>
            </w:div>
          </w:divsChild>
        </w:div>
      </w:divsChild>
    </w:div>
    <w:div w:id="919144357">
      <w:bodyDiv w:val="1"/>
      <w:marLeft w:val="0"/>
      <w:marRight w:val="0"/>
      <w:marTop w:val="0"/>
      <w:marBottom w:val="0"/>
      <w:divBdr>
        <w:top w:val="none" w:sz="0" w:space="0" w:color="auto"/>
        <w:left w:val="none" w:sz="0" w:space="0" w:color="auto"/>
        <w:bottom w:val="none" w:sz="0" w:space="0" w:color="auto"/>
        <w:right w:val="none" w:sz="0" w:space="0" w:color="auto"/>
      </w:divBdr>
    </w:div>
    <w:div w:id="940188440">
      <w:bodyDiv w:val="1"/>
      <w:marLeft w:val="0"/>
      <w:marRight w:val="0"/>
      <w:marTop w:val="0"/>
      <w:marBottom w:val="0"/>
      <w:divBdr>
        <w:top w:val="none" w:sz="0" w:space="0" w:color="auto"/>
        <w:left w:val="none" w:sz="0" w:space="0" w:color="auto"/>
        <w:bottom w:val="none" w:sz="0" w:space="0" w:color="auto"/>
        <w:right w:val="none" w:sz="0" w:space="0" w:color="auto"/>
      </w:divBdr>
    </w:div>
    <w:div w:id="1046444164">
      <w:bodyDiv w:val="1"/>
      <w:marLeft w:val="0"/>
      <w:marRight w:val="0"/>
      <w:marTop w:val="0"/>
      <w:marBottom w:val="0"/>
      <w:divBdr>
        <w:top w:val="none" w:sz="0" w:space="0" w:color="auto"/>
        <w:left w:val="none" w:sz="0" w:space="0" w:color="auto"/>
        <w:bottom w:val="none" w:sz="0" w:space="0" w:color="auto"/>
        <w:right w:val="none" w:sz="0" w:space="0" w:color="auto"/>
      </w:divBdr>
      <w:divsChild>
        <w:div w:id="1304969652">
          <w:marLeft w:val="0"/>
          <w:marRight w:val="0"/>
          <w:marTop w:val="0"/>
          <w:marBottom w:val="0"/>
          <w:divBdr>
            <w:top w:val="none" w:sz="0" w:space="0" w:color="auto"/>
            <w:left w:val="none" w:sz="0" w:space="0" w:color="auto"/>
            <w:bottom w:val="none" w:sz="0" w:space="0" w:color="auto"/>
            <w:right w:val="none" w:sz="0" w:space="0" w:color="auto"/>
          </w:divBdr>
          <w:divsChild>
            <w:div w:id="790705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880575">
      <w:bodyDiv w:val="1"/>
      <w:marLeft w:val="0"/>
      <w:marRight w:val="0"/>
      <w:marTop w:val="0"/>
      <w:marBottom w:val="0"/>
      <w:divBdr>
        <w:top w:val="none" w:sz="0" w:space="0" w:color="auto"/>
        <w:left w:val="none" w:sz="0" w:space="0" w:color="auto"/>
        <w:bottom w:val="none" w:sz="0" w:space="0" w:color="auto"/>
        <w:right w:val="none" w:sz="0" w:space="0" w:color="auto"/>
      </w:divBdr>
    </w:div>
    <w:div w:id="1075933416">
      <w:bodyDiv w:val="1"/>
      <w:marLeft w:val="0"/>
      <w:marRight w:val="0"/>
      <w:marTop w:val="0"/>
      <w:marBottom w:val="0"/>
      <w:divBdr>
        <w:top w:val="none" w:sz="0" w:space="0" w:color="auto"/>
        <w:left w:val="none" w:sz="0" w:space="0" w:color="auto"/>
        <w:bottom w:val="none" w:sz="0" w:space="0" w:color="auto"/>
        <w:right w:val="none" w:sz="0" w:space="0" w:color="auto"/>
      </w:divBdr>
    </w:div>
    <w:div w:id="1151945664">
      <w:bodyDiv w:val="1"/>
      <w:marLeft w:val="0"/>
      <w:marRight w:val="0"/>
      <w:marTop w:val="0"/>
      <w:marBottom w:val="0"/>
      <w:divBdr>
        <w:top w:val="none" w:sz="0" w:space="0" w:color="auto"/>
        <w:left w:val="none" w:sz="0" w:space="0" w:color="auto"/>
        <w:bottom w:val="none" w:sz="0" w:space="0" w:color="auto"/>
        <w:right w:val="none" w:sz="0" w:space="0" w:color="auto"/>
      </w:divBdr>
    </w:div>
    <w:div w:id="1166163831">
      <w:bodyDiv w:val="1"/>
      <w:marLeft w:val="0"/>
      <w:marRight w:val="0"/>
      <w:marTop w:val="0"/>
      <w:marBottom w:val="0"/>
      <w:divBdr>
        <w:top w:val="none" w:sz="0" w:space="0" w:color="auto"/>
        <w:left w:val="none" w:sz="0" w:space="0" w:color="auto"/>
        <w:bottom w:val="none" w:sz="0" w:space="0" w:color="auto"/>
        <w:right w:val="none" w:sz="0" w:space="0" w:color="auto"/>
      </w:divBdr>
    </w:div>
    <w:div w:id="1175656527">
      <w:bodyDiv w:val="1"/>
      <w:marLeft w:val="0"/>
      <w:marRight w:val="0"/>
      <w:marTop w:val="0"/>
      <w:marBottom w:val="0"/>
      <w:divBdr>
        <w:top w:val="none" w:sz="0" w:space="0" w:color="auto"/>
        <w:left w:val="none" w:sz="0" w:space="0" w:color="auto"/>
        <w:bottom w:val="none" w:sz="0" w:space="0" w:color="auto"/>
        <w:right w:val="none" w:sz="0" w:space="0" w:color="auto"/>
      </w:divBdr>
    </w:div>
    <w:div w:id="1403411314">
      <w:bodyDiv w:val="1"/>
      <w:marLeft w:val="0"/>
      <w:marRight w:val="0"/>
      <w:marTop w:val="0"/>
      <w:marBottom w:val="0"/>
      <w:divBdr>
        <w:top w:val="none" w:sz="0" w:space="0" w:color="auto"/>
        <w:left w:val="none" w:sz="0" w:space="0" w:color="auto"/>
        <w:bottom w:val="none" w:sz="0" w:space="0" w:color="auto"/>
        <w:right w:val="none" w:sz="0" w:space="0" w:color="auto"/>
      </w:divBdr>
    </w:div>
    <w:div w:id="1425027709">
      <w:bodyDiv w:val="1"/>
      <w:marLeft w:val="0"/>
      <w:marRight w:val="0"/>
      <w:marTop w:val="0"/>
      <w:marBottom w:val="0"/>
      <w:divBdr>
        <w:top w:val="none" w:sz="0" w:space="0" w:color="auto"/>
        <w:left w:val="none" w:sz="0" w:space="0" w:color="auto"/>
        <w:bottom w:val="none" w:sz="0" w:space="0" w:color="auto"/>
        <w:right w:val="none" w:sz="0" w:space="0" w:color="auto"/>
      </w:divBdr>
    </w:div>
    <w:div w:id="1451391303">
      <w:bodyDiv w:val="1"/>
      <w:marLeft w:val="0"/>
      <w:marRight w:val="0"/>
      <w:marTop w:val="0"/>
      <w:marBottom w:val="0"/>
      <w:divBdr>
        <w:top w:val="none" w:sz="0" w:space="0" w:color="auto"/>
        <w:left w:val="none" w:sz="0" w:space="0" w:color="auto"/>
        <w:bottom w:val="none" w:sz="0" w:space="0" w:color="auto"/>
        <w:right w:val="none" w:sz="0" w:space="0" w:color="auto"/>
      </w:divBdr>
    </w:div>
    <w:div w:id="1510368751">
      <w:bodyDiv w:val="1"/>
      <w:marLeft w:val="0"/>
      <w:marRight w:val="0"/>
      <w:marTop w:val="0"/>
      <w:marBottom w:val="0"/>
      <w:divBdr>
        <w:top w:val="none" w:sz="0" w:space="0" w:color="auto"/>
        <w:left w:val="none" w:sz="0" w:space="0" w:color="auto"/>
        <w:bottom w:val="none" w:sz="0" w:space="0" w:color="auto"/>
        <w:right w:val="none" w:sz="0" w:space="0" w:color="auto"/>
      </w:divBdr>
    </w:div>
    <w:div w:id="1526868586">
      <w:bodyDiv w:val="1"/>
      <w:marLeft w:val="0"/>
      <w:marRight w:val="0"/>
      <w:marTop w:val="0"/>
      <w:marBottom w:val="0"/>
      <w:divBdr>
        <w:top w:val="none" w:sz="0" w:space="0" w:color="auto"/>
        <w:left w:val="none" w:sz="0" w:space="0" w:color="auto"/>
        <w:bottom w:val="none" w:sz="0" w:space="0" w:color="auto"/>
        <w:right w:val="none" w:sz="0" w:space="0" w:color="auto"/>
      </w:divBdr>
    </w:div>
    <w:div w:id="1556888226">
      <w:bodyDiv w:val="1"/>
      <w:marLeft w:val="0"/>
      <w:marRight w:val="0"/>
      <w:marTop w:val="0"/>
      <w:marBottom w:val="0"/>
      <w:divBdr>
        <w:top w:val="none" w:sz="0" w:space="0" w:color="auto"/>
        <w:left w:val="none" w:sz="0" w:space="0" w:color="auto"/>
        <w:bottom w:val="none" w:sz="0" w:space="0" w:color="auto"/>
        <w:right w:val="none" w:sz="0" w:space="0" w:color="auto"/>
      </w:divBdr>
    </w:div>
    <w:div w:id="1621372359">
      <w:bodyDiv w:val="1"/>
      <w:marLeft w:val="0"/>
      <w:marRight w:val="0"/>
      <w:marTop w:val="0"/>
      <w:marBottom w:val="0"/>
      <w:divBdr>
        <w:top w:val="none" w:sz="0" w:space="0" w:color="auto"/>
        <w:left w:val="none" w:sz="0" w:space="0" w:color="auto"/>
        <w:bottom w:val="none" w:sz="0" w:space="0" w:color="auto"/>
        <w:right w:val="none" w:sz="0" w:space="0" w:color="auto"/>
      </w:divBdr>
    </w:div>
    <w:div w:id="1630282122">
      <w:bodyDiv w:val="1"/>
      <w:marLeft w:val="0"/>
      <w:marRight w:val="0"/>
      <w:marTop w:val="0"/>
      <w:marBottom w:val="0"/>
      <w:divBdr>
        <w:top w:val="none" w:sz="0" w:space="0" w:color="auto"/>
        <w:left w:val="none" w:sz="0" w:space="0" w:color="auto"/>
        <w:bottom w:val="none" w:sz="0" w:space="0" w:color="auto"/>
        <w:right w:val="none" w:sz="0" w:space="0" w:color="auto"/>
      </w:divBdr>
    </w:div>
    <w:div w:id="1638949230">
      <w:bodyDiv w:val="1"/>
      <w:marLeft w:val="0"/>
      <w:marRight w:val="0"/>
      <w:marTop w:val="0"/>
      <w:marBottom w:val="0"/>
      <w:divBdr>
        <w:top w:val="none" w:sz="0" w:space="0" w:color="auto"/>
        <w:left w:val="none" w:sz="0" w:space="0" w:color="auto"/>
        <w:bottom w:val="none" w:sz="0" w:space="0" w:color="auto"/>
        <w:right w:val="none" w:sz="0" w:space="0" w:color="auto"/>
      </w:divBdr>
    </w:div>
    <w:div w:id="1658343583">
      <w:bodyDiv w:val="1"/>
      <w:marLeft w:val="0"/>
      <w:marRight w:val="0"/>
      <w:marTop w:val="0"/>
      <w:marBottom w:val="0"/>
      <w:divBdr>
        <w:top w:val="none" w:sz="0" w:space="0" w:color="auto"/>
        <w:left w:val="none" w:sz="0" w:space="0" w:color="auto"/>
        <w:bottom w:val="none" w:sz="0" w:space="0" w:color="auto"/>
        <w:right w:val="none" w:sz="0" w:space="0" w:color="auto"/>
      </w:divBdr>
    </w:div>
    <w:div w:id="1773822380">
      <w:bodyDiv w:val="1"/>
      <w:marLeft w:val="0"/>
      <w:marRight w:val="0"/>
      <w:marTop w:val="0"/>
      <w:marBottom w:val="0"/>
      <w:divBdr>
        <w:top w:val="none" w:sz="0" w:space="0" w:color="auto"/>
        <w:left w:val="none" w:sz="0" w:space="0" w:color="auto"/>
        <w:bottom w:val="none" w:sz="0" w:space="0" w:color="auto"/>
        <w:right w:val="none" w:sz="0" w:space="0" w:color="auto"/>
      </w:divBdr>
    </w:div>
    <w:div w:id="1842426612">
      <w:bodyDiv w:val="1"/>
      <w:marLeft w:val="0"/>
      <w:marRight w:val="0"/>
      <w:marTop w:val="0"/>
      <w:marBottom w:val="0"/>
      <w:divBdr>
        <w:top w:val="none" w:sz="0" w:space="0" w:color="auto"/>
        <w:left w:val="none" w:sz="0" w:space="0" w:color="auto"/>
        <w:bottom w:val="none" w:sz="0" w:space="0" w:color="auto"/>
        <w:right w:val="none" w:sz="0" w:space="0" w:color="auto"/>
      </w:divBdr>
    </w:div>
    <w:div w:id="1895508426">
      <w:bodyDiv w:val="1"/>
      <w:marLeft w:val="0"/>
      <w:marRight w:val="0"/>
      <w:marTop w:val="0"/>
      <w:marBottom w:val="0"/>
      <w:divBdr>
        <w:top w:val="none" w:sz="0" w:space="0" w:color="auto"/>
        <w:left w:val="none" w:sz="0" w:space="0" w:color="auto"/>
        <w:bottom w:val="none" w:sz="0" w:space="0" w:color="auto"/>
        <w:right w:val="none" w:sz="0" w:space="0" w:color="auto"/>
      </w:divBdr>
    </w:div>
    <w:div w:id="2028365198">
      <w:bodyDiv w:val="1"/>
      <w:marLeft w:val="0"/>
      <w:marRight w:val="0"/>
      <w:marTop w:val="0"/>
      <w:marBottom w:val="0"/>
      <w:divBdr>
        <w:top w:val="none" w:sz="0" w:space="0" w:color="auto"/>
        <w:left w:val="none" w:sz="0" w:space="0" w:color="auto"/>
        <w:bottom w:val="none" w:sz="0" w:space="0" w:color="auto"/>
        <w:right w:val="none" w:sz="0" w:space="0" w:color="auto"/>
      </w:divBdr>
    </w:div>
    <w:div w:id="2035765799">
      <w:bodyDiv w:val="1"/>
      <w:marLeft w:val="0"/>
      <w:marRight w:val="0"/>
      <w:marTop w:val="0"/>
      <w:marBottom w:val="0"/>
      <w:divBdr>
        <w:top w:val="none" w:sz="0" w:space="0" w:color="auto"/>
        <w:left w:val="none" w:sz="0" w:space="0" w:color="auto"/>
        <w:bottom w:val="none" w:sz="0" w:space="0" w:color="auto"/>
        <w:right w:val="none" w:sz="0" w:space="0" w:color="auto"/>
      </w:divBdr>
    </w:div>
    <w:div w:id="2095734521">
      <w:bodyDiv w:val="1"/>
      <w:marLeft w:val="0"/>
      <w:marRight w:val="0"/>
      <w:marTop w:val="0"/>
      <w:marBottom w:val="0"/>
      <w:divBdr>
        <w:top w:val="none" w:sz="0" w:space="0" w:color="auto"/>
        <w:left w:val="none" w:sz="0" w:space="0" w:color="auto"/>
        <w:bottom w:val="none" w:sz="0" w:space="0" w:color="auto"/>
        <w:right w:val="none" w:sz="0" w:space="0" w:color="auto"/>
      </w:divBdr>
    </w:div>
    <w:div w:id="2102336076">
      <w:bodyDiv w:val="1"/>
      <w:marLeft w:val="0"/>
      <w:marRight w:val="0"/>
      <w:marTop w:val="0"/>
      <w:marBottom w:val="0"/>
      <w:divBdr>
        <w:top w:val="none" w:sz="0" w:space="0" w:color="auto"/>
        <w:left w:val="none" w:sz="0" w:space="0" w:color="auto"/>
        <w:bottom w:val="none" w:sz="0" w:space="0" w:color="auto"/>
        <w:right w:val="none" w:sz="0" w:space="0" w:color="auto"/>
      </w:divBdr>
      <w:divsChild>
        <w:div w:id="2051687738">
          <w:marLeft w:val="0"/>
          <w:marRight w:val="0"/>
          <w:marTop w:val="225"/>
          <w:marBottom w:val="300"/>
          <w:divBdr>
            <w:top w:val="none" w:sz="0" w:space="0" w:color="auto"/>
            <w:left w:val="none" w:sz="0" w:space="0" w:color="auto"/>
            <w:bottom w:val="none" w:sz="0" w:space="0" w:color="auto"/>
            <w:right w:val="none" w:sz="0" w:space="0" w:color="auto"/>
          </w:divBdr>
          <w:divsChild>
            <w:div w:id="1909073786">
              <w:marLeft w:val="0"/>
              <w:marRight w:val="0"/>
              <w:marTop w:val="150"/>
              <w:marBottom w:val="0"/>
              <w:divBdr>
                <w:top w:val="none" w:sz="0" w:space="0" w:color="auto"/>
                <w:left w:val="none" w:sz="0" w:space="0" w:color="auto"/>
                <w:bottom w:val="none" w:sz="0" w:space="0" w:color="auto"/>
                <w:right w:val="none" w:sz="0" w:space="0" w:color="auto"/>
              </w:divBdr>
            </w:div>
          </w:divsChild>
        </w:div>
        <w:div w:id="1188300934">
          <w:marLeft w:val="0"/>
          <w:marRight w:val="0"/>
          <w:marTop w:val="0"/>
          <w:marBottom w:val="300"/>
          <w:divBdr>
            <w:top w:val="none" w:sz="0" w:space="0" w:color="auto"/>
            <w:left w:val="none" w:sz="0" w:space="0" w:color="auto"/>
            <w:bottom w:val="none" w:sz="0" w:space="0" w:color="auto"/>
            <w:right w:val="none" w:sz="0" w:space="0" w:color="auto"/>
          </w:divBdr>
          <w:divsChild>
            <w:div w:id="1734230820">
              <w:marLeft w:val="0"/>
              <w:marRight w:val="330"/>
              <w:marTop w:val="0"/>
              <w:marBottom w:val="15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metfed.org.uk/news/2-000-met-officers-signed-off-for-mental-ill-health#:~:text=Across%20the%20UK%2C%20more%20than%2017%2C700%20police%20officers,higher%20than%20the%20first%20survey%2012%20years%20ago" TargetMode="External"/><Relationship Id="rId21" Type="http://schemas.openxmlformats.org/officeDocument/2006/relationships/hyperlink" Target="https://www.frontiersin.org/journals/psychology/articles/10.3389/fpsyg.2023.1145944/full#ref12" TargetMode="External"/><Relationship Id="rId42" Type="http://schemas.openxmlformats.org/officeDocument/2006/relationships/hyperlink" Target="https://www.met.police.uk/advice/advice-and-information/ms/modern-slavery-human-trafficking/" TargetMode="External"/><Relationship Id="rId47" Type="http://schemas.openxmlformats.org/officeDocument/2006/relationships/hyperlink" Target="https://cloud-platform-e218f50a4812967ba1215eaecede923f.s3.amazonaws.com/uploads/sites/32/2025/01/Academic-Insights-mentoring-and-peer-mentoring.pdf" TargetMode="External"/><Relationship Id="rId63" Type="http://schemas.openxmlformats.org/officeDocument/2006/relationships/hyperlink" Target="https://cloud-platform-e218f50a4812967ba1215eaecede923f.s3.amazonaws.com/uploads/sites/32/2025/01/Academic-Insights-mentoring-and-peer-mentoring.pdf" TargetMode="External"/><Relationship Id="rId68" Type="http://schemas.openxmlformats.org/officeDocument/2006/relationships/hyperlink" Target="https://www.frontiersin.org/journals/psychology/articles/10.3389/fpsyg.2023.1145944/full#ref12" TargetMode="External"/><Relationship Id="rId84" Type="http://schemas.openxmlformats.org/officeDocument/2006/relationships/hyperlink" Target="https://doi.org/10.1080/10439463.2017.1339706" TargetMode="External"/><Relationship Id="rId89" Type="http://schemas.openxmlformats.org/officeDocument/2006/relationships/hyperlink" Target="https://www.nationalcrimeagency.gov.uk/what-we-do/crime-threats/drug-trafficking/county-lines" TargetMode="External"/><Relationship Id="rId16" Type="http://schemas.openxmlformats.org/officeDocument/2006/relationships/hyperlink" Target="https://doi.org/10.1080/10439463.2017.1339706" TargetMode="External"/><Relationship Id="rId11" Type="http://schemas.openxmlformats.org/officeDocument/2006/relationships/hyperlink" Target="https://www.college.police.uk/app/stop-and-search/stop-and-search" TargetMode="External"/><Relationship Id="rId32" Type="http://schemas.openxmlformats.org/officeDocument/2006/relationships/hyperlink" Target="https://dictionary.cambridge.org/dictionary/english/exploitation" TargetMode="External"/><Relationship Id="rId37" Type="http://schemas.openxmlformats.org/officeDocument/2006/relationships/hyperlink" Target="https://journals-sagepub-com.ezproxy.uwtsd.ac.uk/doi/pdf/10.1177/0022042619861938" TargetMode="External"/><Relationship Id="rId53" Type="http://schemas.openxmlformats.org/officeDocument/2006/relationships/hyperlink" Target="https://youthendowmentfund.org.uk/news/support-not-prosecution-cuts-child-reoffending-global-review-finds/#:~:text=Search%20for%3A-,Support%2C%20not%20prosecution%2C%20cuts%20child%20reoffending%2C%20global%20review%20finds,Endowment%20Fund%20(YEF)%20shows" TargetMode="External"/><Relationship Id="rId58" Type="http://schemas.openxmlformats.org/officeDocument/2006/relationships/hyperlink" Target="https://www-jstor-org.ezproxy.uwtsd.ac.uk/stable/j.ctt9qgwqk" TargetMode="External"/><Relationship Id="rId74" Type="http://schemas.openxmlformats.org/officeDocument/2006/relationships/hyperlink" Target="https://hmiprobation.justiceinspectorates.gov.uk/our-research/evidence-base-youth-justice/general-models-and-principles/child-first/" TargetMode="External"/><Relationship Id="rId79" Type="http://schemas.openxmlformats.org/officeDocument/2006/relationships/hyperlink" Target="https://www.ethnicity-facts-figures.service.gov.uk/crime-justice-and-the-law/policing/stop-and-search/latest/" TargetMode="External"/><Relationship Id="rId102" Type="http://schemas.openxmlformats.org/officeDocument/2006/relationships/hyperlink" Target="https://www.gov.uk/government/statistics/youth-justice-statistics-2022-to-2023/youth-justice-statistics-2022-to-2023-accessible-version" TargetMode="External"/><Relationship Id="rId5" Type="http://schemas.openxmlformats.org/officeDocument/2006/relationships/numbering" Target="numbering.xml"/><Relationship Id="rId90" Type="http://schemas.openxmlformats.org/officeDocument/2006/relationships/hyperlink" Target="https://www.ons.gov.uk/peoplepopulationandcommunity/crimeandjustice/bulletins/abuseduringchildhoodinenglandandwales/march2024" TargetMode="External"/><Relationship Id="rId95" Type="http://schemas.openxmlformats.org/officeDocument/2006/relationships/hyperlink" Target="https://www.south-wales.police.uk/advice/advice-and-information/gr/grooming/" TargetMode="External"/><Relationship Id="rId22" Type="http://schemas.openxmlformats.org/officeDocument/2006/relationships/hyperlink" Target="https://polfed.org/media/16824/singlecrewingreport-27-03-20-v2.pdf" TargetMode="External"/><Relationship Id="rId27" Type="http://schemas.openxmlformats.org/officeDocument/2006/relationships/hyperlink" Target="https://www.mind.org.uk/information-support/helping-someone-else/carers-friends-family-coping-support/looking-after-yourself/" TargetMode="External"/><Relationship Id="rId43" Type="http://schemas.openxmlformats.org/officeDocument/2006/relationships/hyperlink" Target="https://doi.org/10.1177/1473225419843353" TargetMode="External"/><Relationship Id="rId48" Type="http://schemas.openxmlformats.org/officeDocument/2006/relationships/hyperlink" Target="https://cloud-platform-e218f50a4812967ba1215eaecede923f.s3.amazonaws.com/uploads/sites/32/2025/01/Academic-Insights-mentoring-and-peer-mentoring.pdf" TargetMode="External"/><Relationship Id="rId64" Type="http://schemas.openxmlformats.org/officeDocument/2006/relationships/hyperlink" Target="https://www.college.police.uk/ethics/code-of-practice" TargetMode="External"/><Relationship Id="rId69" Type="http://schemas.openxmlformats.org/officeDocument/2006/relationships/hyperlink" Target="https://www.eif.org.uk/why-it-matters/what-is-early-intervention" TargetMode="External"/><Relationship Id="rId80" Type="http://schemas.openxmlformats.org/officeDocument/2006/relationships/hyperlink" Target="https://www.gov.uk/government/publications/home-offices-county-lines-programme-data/county-lines-programme-data" TargetMode="External"/><Relationship Id="rId85" Type="http://schemas.openxmlformats.org/officeDocument/2006/relationships/hyperlink" Target="https://doi.org/10.4324/9780429470882" TargetMode="External"/><Relationship Id="rId12" Type="http://schemas.openxmlformats.org/officeDocument/2006/relationships/hyperlink" Target="https://www.ons.gov.uk/peoplepopulationandcommunity/culturalidentity/ethnicity/bulletins/ethnicgroupenglandandwales/census2021" TargetMode="External"/><Relationship Id="rId17" Type="http://schemas.openxmlformats.org/officeDocument/2006/relationships/hyperlink" Target="https://www.oxfordlearnersdictionaries.com/definition/american_english/diversity" TargetMode="External"/><Relationship Id="rId33" Type="http://schemas.openxmlformats.org/officeDocument/2006/relationships/hyperlink" Target="https://www.college.police.uk/ethics/code-of-practice" TargetMode="External"/><Relationship Id="rId38" Type="http://schemas.openxmlformats.org/officeDocument/2006/relationships/hyperlink" Target="https://www.nationalcrimeagency.gov.uk/what-we-do/crime-threats/drug-trafficking/county-lines" TargetMode="External"/><Relationship Id="rId59" Type="http://schemas.openxmlformats.org/officeDocument/2006/relationships/hyperlink" Target="http://www.icpr.org.uk/media/10363/St%20Giles%20Trust%20peer%20Advice%20evaluation.pdf" TargetMode="External"/><Relationship Id="rId103" Type="http://schemas.openxmlformats.org/officeDocument/2006/relationships/hyperlink" Target="https://www.who.int/news-room/fact-sheets/detail/mental-health-strengthening-our-response" TargetMode="External"/><Relationship Id="rId20" Type="http://schemas.openxmlformats.org/officeDocument/2006/relationships/hyperlink" Target="https://www.cps.gov.uk/stories/remembering-stephen-lawrence" TargetMode="External"/><Relationship Id="rId41" Type="http://schemas.openxmlformats.org/officeDocument/2006/relationships/hyperlink" Target="https://www.childrenssociety.org.uk/what-we-do/our-work/child-criminal-exploitation-and-county-lines/what-is-county-lines" TargetMode="External"/><Relationship Id="rId54" Type="http://schemas.openxmlformats.org/officeDocument/2006/relationships/hyperlink" Target="https://www.gov.uk/government/statistics/youth-justice-statistics-2022-to-2023/youth-justice-statistics-2022-to-2023-accessible-version" TargetMode="External"/><Relationship Id="rId62" Type="http://schemas.openxmlformats.org/officeDocument/2006/relationships/hyperlink" Target="https://dictionary.cambridge.org/dictionary/english/exploitation" TargetMode="External"/><Relationship Id="rId70" Type="http://schemas.openxmlformats.org/officeDocument/2006/relationships/hyperlink" Target="https://polfed.org/media/16824/singlecrewingreport-27-03-20-v2.pdf" TargetMode="External"/><Relationship Id="rId75" Type="http://schemas.openxmlformats.org/officeDocument/2006/relationships/hyperlink" Target="https://www.gov.uk/government/publications/home-offices-county-lines-programme-data/county-lines-programme-data" TargetMode="External"/><Relationship Id="rId83" Type="http://schemas.openxmlformats.org/officeDocument/2006/relationships/hyperlink" Target="https://assets.publishing.service.gov.uk/media/5a7c2af540f0b645ba3c7202/4262.pdf" TargetMode="External"/><Relationship Id="rId88" Type="http://schemas.openxmlformats.org/officeDocument/2006/relationships/hyperlink" Target="https://journals-sagepub-com.ezproxy.uwtsd.ac.uk/doi/pdf/10.1177/0022042619861938" TargetMode="External"/><Relationship Id="rId91" Type="http://schemas.openxmlformats.org/officeDocument/2006/relationships/hyperlink" Target="https://nationalcareers.service.gov.uk/job-profiles/police-officer" TargetMode="External"/><Relationship Id="rId96" Type="http://schemas.openxmlformats.org/officeDocument/2006/relationships/hyperlink" Target="https://polfed.org/surrey/news/2025/over-55-000-assaults-against-uk-police-officers-in-past-year/"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assets.publishing.service.gov.uk/media/5a7c2af540f0b645ba3c7202/4262.pdf" TargetMode="External"/><Relationship Id="rId23" Type="http://schemas.openxmlformats.org/officeDocument/2006/relationships/hyperlink" Target="https://www.gov.uk/government/statistics/police-workforce-england-and-wales-31-march-2025/police-workforce-england-and-wales-31-march-2025" TargetMode="External"/><Relationship Id="rId28" Type="http://schemas.openxmlformats.org/officeDocument/2006/relationships/hyperlink" Target="https://nationalcareers.service.gov.uk/job-profiles/police-officer" TargetMode="External"/><Relationship Id="rId36" Type="http://schemas.openxmlformats.org/officeDocument/2006/relationships/hyperlink" Target="https://www.gov.uk/government/collections/serious-and-organised-crime-strategy" TargetMode="External"/><Relationship Id="rId49" Type="http://schemas.openxmlformats.org/officeDocument/2006/relationships/hyperlink" Target="https://assets.publishing.service.gov.uk/media/6853c3fb679778c74ec15e96/Applying_the_Child_First_framework_in_youth_justice_services.pdf" TargetMode="External"/><Relationship Id="rId57" Type="http://schemas.openxmlformats.org/officeDocument/2006/relationships/hyperlink" Target="https://www.antislavery.org/slavery-today/slavery-uk/" TargetMode="External"/><Relationship Id="rId10" Type="http://schemas.openxmlformats.org/officeDocument/2006/relationships/hyperlink" Target="https://www.college.police.uk/app/professional-standards" TargetMode="External"/><Relationship Id="rId31" Type="http://schemas.openxmlformats.org/officeDocument/2006/relationships/hyperlink" Target="https://www.antislavery.org/slavery-today/slavery-uk/" TargetMode="External"/><Relationship Id="rId44" Type="http://schemas.openxmlformats.org/officeDocument/2006/relationships/hyperlink" Target="https://www.actionforchildren.org.uk/media-centre/pioneering-project-diverting-teenagers-from-serious-organised-crime-is-rolled-out-across-the-uk/" TargetMode="External"/><Relationship Id="rId52" Type="http://schemas.openxmlformats.org/officeDocument/2006/relationships/hyperlink" Target="https://www.gov.uk/government/publications/home-offices-county-lines-programme-data/county-lines-programme-data" TargetMode="External"/><Relationship Id="rId60" Type="http://schemas.openxmlformats.org/officeDocument/2006/relationships/hyperlink" Target="https://cloud-platform-e218f50a4812967ba1215eaecede923f.s3.amazonaws.com/uploads/sites/32/2025/01/Academic-Insights-mentoring-and-peer-mentoring.pdf" TargetMode="External"/><Relationship Id="rId65" Type="http://schemas.openxmlformats.org/officeDocument/2006/relationships/hyperlink" Target="https://www.college.police.uk/app/stop-and-search/stop-and-search" TargetMode="External"/><Relationship Id="rId73" Type="http://schemas.openxmlformats.org/officeDocument/2006/relationships/hyperlink" Target="https://assets-hmicfrs.justiceinspectorates.gov.uk/uploads/disproportionate-use-of-police-powers-spotlight-on-stop-search-and-use-of-force.pdf" TargetMode="External"/><Relationship Id="rId78" Type="http://schemas.openxmlformats.org/officeDocument/2006/relationships/hyperlink" Target="https://www.gov.uk/government/statistics/police-workforce-england-and-wales-31-march-2025/police-workforce-england-and-wales-31-march-2025" TargetMode="External"/><Relationship Id="rId81" Type="http://schemas.openxmlformats.org/officeDocument/2006/relationships/hyperlink" Target="https://hmiprobation.justiceinspectorates.gov.uk/our-research/evidence-base-youth-justice/general-models-and-principles/child-first/" TargetMode="External"/><Relationship Id="rId86" Type="http://schemas.openxmlformats.org/officeDocument/2006/relationships/hyperlink" Target="https://metfed.org.uk/news/2-000-met-officers-signed-off-for-mental-ill-health#:~:text=Across%20the%20UK%2C%20more%20than%2017%2C700%20police%20officers,higher%20than%20the%20first%20survey%2012%20years%20ago" TargetMode="External"/><Relationship Id="rId94" Type="http://schemas.openxmlformats.org/officeDocument/2006/relationships/hyperlink" Target="https://www.southwaleslistens.co.uk/Content/Pages/About-Us" TargetMode="External"/><Relationship Id="rId99" Type="http://schemas.openxmlformats.org/officeDocument/2006/relationships/hyperlink" Target="https://www.met.police.uk/advice/advice-and-information/ms/modern-slavery-human-trafficking/" TargetMode="External"/><Relationship Id="rId101" Type="http://schemas.openxmlformats.org/officeDocument/2006/relationships/hyperlink" Target="https://youthendowmentfund.org.uk/news/support-not-prosecution-cuts-child-reoffending-global-review-finds/#:~:text=Search%20for%3A-,Support%2C%20not%20prosecution%2C%20cuts%20child%20reoffending%2C%20global%20review%20finds,Endowment%20Fund%20(YEF)%20shows" TargetMode="External"/><Relationship Id="rId4" Type="http://schemas.openxmlformats.org/officeDocument/2006/relationships/customXml" Target="../customXml/item4.xml"/><Relationship Id="rId9" Type="http://schemas.openxmlformats.org/officeDocument/2006/relationships/hyperlink" Target="https://doi.org/10.1080/10439463.2024.2436078" TargetMode="External"/><Relationship Id="rId13" Type="http://schemas.openxmlformats.org/officeDocument/2006/relationships/hyperlink" Target="https://assets-hmicfrs.justiceinspectorates.gov.uk/uploads/disproportionate-use-of-police-powers-spotlight-on-stop-search-and-use-of-force.pdf" TargetMode="External"/><Relationship Id="rId18" Type="http://schemas.openxmlformats.org/officeDocument/2006/relationships/hyperlink" Target="https://www.southwalescommissioner.org.uk/wp-content/uploads/2024/03/FINAL-Survey-Findings-Report-2024.pdf" TargetMode="External"/><Relationship Id="rId39" Type="http://schemas.openxmlformats.org/officeDocument/2006/relationships/hyperlink" Target="https://www.ons.gov.uk/peoplepopulationandcommunity/crimeandjustice/bulletins/abuseduringchildhoodinenglandandwales/march2024" TargetMode="External"/><Relationship Id="rId34" Type="http://schemas.openxmlformats.org/officeDocument/2006/relationships/hyperlink" Target="https://www.gov.uk/government/publications/criminal-exploitation-of-children-and-vulnerable-adults-county-lines/criminal-exploitation-of-children-and-vulnerable-adults-county-lines" TargetMode="External"/><Relationship Id="rId50" Type="http://schemas.openxmlformats.org/officeDocument/2006/relationships/hyperlink" Target="https://www.eif.org.uk/why-it-matters/what-is-early-intervention" TargetMode="External"/><Relationship Id="rId55" Type="http://schemas.openxmlformats.org/officeDocument/2006/relationships/hyperlink" Target="https://www.actionforchildren.org.uk/media-centre/pioneering-project-diverting-teenagers-from-serious-organised-crime-is-rolled-out-across-the-uk/" TargetMode="External"/><Relationship Id="rId76" Type="http://schemas.openxmlformats.org/officeDocument/2006/relationships/hyperlink" Target="https://assets.publishing.service.gov.uk/media/5a7c448b40f0b62dffde0f40/Serious_and_Organised_Crime_Strategy.pdf" TargetMode="External"/><Relationship Id="rId97" Type="http://schemas.openxmlformats.org/officeDocument/2006/relationships/hyperlink" Target="https://www.childrenssociety.org.uk/what-we-do/our-work/child-criminal-exploitation-and-county-lines/what-is-county-lines" TargetMode="External"/><Relationship Id="rId104" Type="http://schemas.openxmlformats.org/officeDocument/2006/relationships/fontTable" Target="fontTable.xml"/><Relationship Id="rId7" Type="http://schemas.openxmlformats.org/officeDocument/2006/relationships/settings" Target="settings.xml"/><Relationship Id="rId71" Type="http://schemas.openxmlformats.org/officeDocument/2006/relationships/hyperlink" Target="https://www.ons.gov.uk/peoplepopulationandcommunity/culturalidentity/ethnicity/bulletins/ethnicgroupenglandandwales/census2021" TargetMode="External"/><Relationship Id="rId92" Type="http://schemas.openxmlformats.org/officeDocument/2006/relationships/hyperlink" Target="https://www.oxfordlearnersdictionaries.com/definition/american_english/diversity" TargetMode="External"/><Relationship Id="rId2" Type="http://schemas.openxmlformats.org/officeDocument/2006/relationships/customXml" Target="../customXml/item2.xml"/><Relationship Id="rId29" Type="http://schemas.openxmlformats.org/officeDocument/2006/relationships/hyperlink" Target="https://polfed.org/surrey/news/2025/over-55-000-assaults-against-uk-police-officers-in-past-year/" TargetMode="External"/><Relationship Id="rId24" Type="http://schemas.openxmlformats.org/officeDocument/2006/relationships/hyperlink" Target="https://www.frontiersin.org/journals/psychology/articles/10.3389/fpsyg.2023.1145944/full#ref12" TargetMode="External"/><Relationship Id="rId40" Type="http://schemas.openxmlformats.org/officeDocument/2006/relationships/hyperlink" Target="https://www.south-wales.police.uk/advice/advice-and-information/gr/grooming/" TargetMode="External"/><Relationship Id="rId45" Type="http://schemas.openxmlformats.org/officeDocument/2006/relationships/hyperlink" Target="https://www-jstor-org.ezproxy.uwtsd.ac.uk/stable/j.ctt9qgwqk" TargetMode="External"/><Relationship Id="rId66" Type="http://schemas.openxmlformats.org/officeDocument/2006/relationships/hyperlink" Target="https://www.college.police.uk/app/professional-standards" TargetMode="External"/><Relationship Id="rId87" Type="http://schemas.openxmlformats.org/officeDocument/2006/relationships/hyperlink" Target="https://www.mind.org.uk/information-support/helping-someone-else/carers-friends-family-coping-support/looking-after-yourself/" TargetMode="External"/><Relationship Id="rId61" Type="http://schemas.openxmlformats.org/officeDocument/2006/relationships/hyperlink" Target="https://cloud-platform-e218f50a4812967ba1215eaecede923f.s3.amazonaws.com/uploads/sites/32/2025/01/Academic-Insights-mentoring-and-peer-mentoring.pdf" TargetMode="External"/><Relationship Id="rId82" Type="http://schemas.openxmlformats.org/officeDocument/2006/relationships/hyperlink" Target="https://www.frontiersin.org/journals/psychology/articles/10.3389/fpsyg.2023.1145944/full#ref12" TargetMode="External"/><Relationship Id="rId19" Type="http://schemas.openxmlformats.org/officeDocument/2006/relationships/hyperlink" Target="https://www.southwaleslistens.co.uk/Content/Pages/About-Us" TargetMode="External"/><Relationship Id="rId14" Type="http://schemas.openxmlformats.org/officeDocument/2006/relationships/hyperlink" Target="https://www.ethnicity-facts-figures.service.gov.uk/crime-justice-and-the-law/policing/stop-and-search/latest/" TargetMode="External"/><Relationship Id="rId30" Type="http://schemas.openxmlformats.org/officeDocument/2006/relationships/hyperlink" Target="https://www.who.int/news-room/fact-sheets/detail/mental-health-strengthening-our-response" TargetMode="External"/><Relationship Id="rId35" Type="http://schemas.openxmlformats.org/officeDocument/2006/relationships/hyperlink" Target="https://assets.publishing.service.gov.uk/media/5a7c448b40f0b62dffde0f40/Serious_and_Organised_Crime_Strategy.pdf" TargetMode="External"/><Relationship Id="rId56" Type="http://schemas.openxmlformats.org/officeDocument/2006/relationships/hyperlink" Target="https://doi.org/10.1080/10439463.2024.2436078" TargetMode="External"/><Relationship Id="rId77" Type="http://schemas.openxmlformats.org/officeDocument/2006/relationships/hyperlink" Target="https://www.gov.uk/government/collections/serious-and-organised-crime-strategy" TargetMode="External"/><Relationship Id="rId100" Type="http://schemas.openxmlformats.org/officeDocument/2006/relationships/hyperlink" Target="https://doi.org/10.1177/1473225419843353" TargetMode="External"/><Relationship Id="rId105"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hyperlink" Target="https://hmiprobation.justiceinspectorates.gov.uk/our-research/evidence-base-youth-justice/general-models-and-principles/child-first/" TargetMode="External"/><Relationship Id="rId72" Type="http://schemas.openxmlformats.org/officeDocument/2006/relationships/hyperlink" Target="https://www.gov.uk/government/publications/criminal-exploitation-of-children-and-vulnerable-adults-county-lines/criminal-exploitation-of-children-and-vulnerable-adults-county-lines" TargetMode="External"/><Relationship Id="rId93" Type="http://schemas.openxmlformats.org/officeDocument/2006/relationships/hyperlink" Target="https://www.southwalescommissioner.org.uk/wp-content/uploads/2024/03/FINAL-Survey-Findings-Report-2024.pdf" TargetMode="External"/><Relationship Id="rId98" Type="http://schemas.openxmlformats.org/officeDocument/2006/relationships/hyperlink" Target="https://www.cps.gov.uk/stories/remembering-stephen-lawrence" TargetMode="External"/><Relationship Id="rId3" Type="http://schemas.openxmlformats.org/officeDocument/2006/relationships/customXml" Target="../customXml/item3.xml"/><Relationship Id="rId25" Type="http://schemas.openxmlformats.org/officeDocument/2006/relationships/hyperlink" Target="https://doi.org/10.4324/9780429470882" TargetMode="External"/><Relationship Id="rId46" Type="http://schemas.openxmlformats.org/officeDocument/2006/relationships/hyperlink" Target="http://www.icpr.org.uk/media/10363/St%20Giles%20Trust%20peer%20Advice%20evaluation.pdf" TargetMode="External"/><Relationship Id="rId67" Type="http://schemas.openxmlformats.org/officeDocument/2006/relationships/hyperlink" Target="https://assets.publishing.service.gov.uk/media/6853c3fb679778c74ec15e96/Applying_the_Child_First_framework_in_youth_justice_service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113f4ac3-40e6-4eba-afe1-a2dad95cb9e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F5F7A5744C47E49B6464E66FC5CA0AD" ma:contentTypeVersion="13" ma:contentTypeDescription="Create a new document." ma:contentTypeScope="" ma:versionID="60319898f77d380cd7b3c3936cdda69f">
  <xsd:schema xmlns:xsd="http://www.w3.org/2001/XMLSchema" xmlns:xs="http://www.w3.org/2001/XMLSchema" xmlns:p="http://schemas.microsoft.com/office/2006/metadata/properties" xmlns:ns3="113f4ac3-40e6-4eba-afe1-a2dad95cb9e0" targetNamespace="http://schemas.microsoft.com/office/2006/metadata/properties" ma:root="true" ma:fieldsID="a56cdf84a235f12a32d6c5d297c108e6" ns3:_="">
    <xsd:import namespace="113f4ac3-40e6-4eba-afe1-a2dad95cb9e0"/>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AutoTags" minOccurs="0"/>
                <xsd:element ref="ns3:MediaServiceOCR" minOccurs="0"/>
                <xsd:element ref="ns3:MediaServiceGenerationTime" minOccurs="0"/>
                <xsd:element ref="ns3:MediaServiceEventHashCode" minOccurs="0"/>
                <xsd:element ref="ns3:MediaServiceSystemTags" minOccurs="0"/>
                <xsd:element ref="ns3:MediaServiceSearchProperties" minOccurs="0"/>
                <xsd:element ref="ns3:MediaServiceDateTaken" minOccurs="0"/>
                <xsd:element ref="ns3:MediaServiceLocation"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3f4ac3-40e6-4eba-afe1-a2dad95cb9e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SystemTags" ma:index="15" nillable="true" ma:displayName="MediaServiceSystemTags" ma:hidden="true" ma:internalName="MediaServiceSystemTags" ma:readOnly="true">
      <xsd:simpleType>
        <xsd:restriction base="dms:Note"/>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_activity" ma:index="20"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06D5E4-96EE-4015-87CE-D4FDB44A78F6}">
  <ds:schemaRefs>
    <ds:schemaRef ds:uri="http://schemas.microsoft.com/office/2006/metadata/properties"/>
    <ds:schemaRef ds:uri="http://schemas.microsoft.com/office/infopath/2007/PartnerControls"/>
    <ds:schemaRef ds:uri="113f4ac3-40e6-4eba-afe1-a2dad95cb9e0"/>
  </ds:schemaRefs>
</ds:datastoreItem>
</file>

<file path=customXml/itemProps2.xml><?xml version="1.0" encoding="utf-8"?>
<ds:datastoreItem xmlns:ds="http://schemas.openxmlformats.org/officeDocument/2006/customXml" ds:itemID="{FC35BD13-D753-471D-A919-D72B1158C884}">
  <ds:schemaRefs>
    <ds:schemaRef ds:uri="http://schemas.microsoft.com/sharepoint/v3/contenttype/forms"/>
  </ds:schemaRefs>
</ds:datastoreItem>
</file>

<file path=customXml/itemProps3.xml><?xml version="1.0" encoding="utf-8"?>
<ds:datastoreItem xmlns:ds="http://schemas.openxmlformats.org/officeDocument/2006/customXml" ds:itemID="{92E26650-4F9A-4994-A6D8-60AF18AC2E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13f4ac3-40e6-4eba-afe1-a2dad95cb9e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C7310A5-648D-4439-9680-C57C4753BA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179</TotalTime>
  <Pages>20</Pages>
  <Words>9265</Words>
  <Characters>51981</Characters>
  <Application>Microsoft Office Word</Application>
  <DocSecurity>0</DocSecurity>
  <Lines>1130</Lines>
  <Paragraphs>274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Thomas,Eleri swp8662</dc:creator>
  <cp:keywords/>
  <dc:description/>
  <cp:lastModifiedBy>Thomas,Eleri swp8662</cp:lastModifiedBy>
  <cp:revision>123</cp:revision>
  <dcterms:created xsi:type="dcterms:W3CDTF">2025-11-24T18:11:00Z</dcterms:created>
  <dcterms:modified xsi:type="dcterms:W3CDTF">2025-11-24T21:05:00Z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2025-07-25T11:45:41Z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61c64585-c1c9-4673-92a7-7d04db1844b6</vt:lpwstr>
  </property>
  <property fmtid="{D5CDD505-2E9C-101B-9397-08002B2CF9AE}" pid="8" name="MSIP_Label_66cf8fe5-b7b7-4df7-b38d-1c61ac2f6639_ContentBits">
    <vt:lpwstr>0</vt:lpwstr>
  </property>
  <property fmtid="{D5CDD505-2E9C-101B-9397-08002B2CF9AE}" pid="9" name="MSIP_Label_66cf8fe5-b7b7-4df7-b38d-1c61ac2f6639_Tag">
    <vt:lpwstr>10, 3, 0, 1</vt:lpwstr>
  </property>
  <property fmtid="{D5CDD505-2E9C-101B-9397-08002B2CF9AE}" pid="10" name="ContentTypeId">
    <vt:lpwstr>0x010100EF5F7A5744C47E49B6464E66FC5CA0AD</vt:lpwstr>
  </property>
</Properties>
</file>