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8F7F36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Theo Local Child Safeguarding Practice Review (2024)</w:t>
      </w:r>
    </w:p>
    <w:p w14:paraId="581036FF" w14:textId="77777777" w:rsidR="000D367A" w:rsidRPr="00F12CBB" w:rsidRDefault="000D367A">
      <w:pPr>
        <w:pStyle w:val="p1"/>
        <w:rPr>
          <w:rFonts w:ascii="Arial" w:hAnsi="Arial" w:cs="Arial"/>
        </w:rPr>
      </w:pPr>
      <w:hyperlink r:id="rId4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</w:t>
        </w:r>
      </w:hyperlink>
      <w:hyperlink r:id="rId5" w:history="1">
        <w:r w:rsidRPr="00F12CBB">
          <w:rPr>
            <w:rStyle w:val="Hyperlink"/>
            <w:rFonts w:ascii="Arial" w:hAnsi="Arial" w:cs="Arial"/>
          </w:rPr>
          <w:t>https://www.ddscp.org.uk/about-ddscp/</w:t>
        </w:r>
      </w:hyperlink>
    </w:p>
    <w:p w14:paraId="011AC290" w14:textId="01F3D183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 xml:space="preserve">Working Together to Safeguard Children (2023) </w:t>
      </w:r>
    </w:p>
    <w:p w14:paraId="7AA6AD54" w14:textId="77777777" w:rsidR="000D367A" w:rsidRPr="00F12CBB" w:rsidRDefault="000D367A">
      <w:pPr>
        <w:pStyle w:val="p1"/>
        <w:rPr>
          <w:rFonts w:ascii="Arial" w:hAnsi="Arial" w:cs="Arial"/>
        </w:rPr>
      </w:pPr>
      <w:hyperlink r:id="rId6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https://assets.publishing.service.gov.uk/media/657b183d0467eb001355f870/Working_together_to_safeguard_children_2023_-_statutory_guidance.pdf</w:t>
        </w:r>
      </w:hyperlink>
      <w:r w:rsidRPr="00F12CBB">
        <w:rPr>
          <w:rStyle w:val="apple-converted-space"/>
          <w:rFonts w:ascii="Arial" w:hAnsi="Arial" w:cs="Arial"/>
        </w:rPr>
        <w:t> </w:t>
      </w:r>
    </w:p>
    <w:p w14:paraId="6754775C" w14:textId="66A95188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 xml:space="preserve">Keeping Children Safe in Education (2025) </w:t>
      </w:r>
    </w:p>
    <w:p w14:paraId="2E73F5CA" w14:textId="77777777" w:rsidR="000D367A" w:rsidRPr="00F12CBB" w:rsidRDefault="000D367A">
      <w:pPr>
        <w:pStyle w:val="p1"/>
        <w:rPr>
          <w:rFonts w:ascii="Arial" w:hAnsi="Arial" w:cs="Arial"/>
        </w:rPr>
      </w:pPr>
      <w:hyperlink r:id="rId7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https://assets.publishing.service.gov.uk/media/686b94eefe1a249e937cbd2d/Keeping_children_safe_in_education_2025.pdf</w:t>
        </w:r>
      </w:hyperlink>
      <w:r w:rsidRPr="00F12CBB">
        <w:rPr>
          <w:rStyle w:val="apple-converted-space"/>
          <w:rFonts w:ascii="Arial" w:hAnsi="Arial" w:cs="Arial"/>
        </w:rPr>
        <w:t> </w:t>
      </w:r>
    </w:p>
    <w:p w14:paraId="31A91968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Children Act 1989</w:t>
      </w:r>
    </w:p>
    <w:p w14:paraId="3F406826" w14:textId="77777777" w:rsidR="000D367A" w:rsidRPr="00F12CBB" w:rsidRDefault="000D367A">
      <w:pPr>
        <w:pStyle w:val="p1"/>
        <w:rPr>
          <w:rFonts w:ascii="Arial" w:hAnsi="Arial" w:cs="Arial"/>
        </w:rPr>
      </w:pPr>
      <w:hyperlink r:id="rId8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  </w:t>
        </w:r>
      </w:hyperlink>
      <w:hyperlink r:id="rId9" w:history="1">
        <w:r w:rsidRPr="00F12CBB">
          <w:rPr>
            <w:rStyle w:val="Hyperlink"/>
            <w:rFonts w:ascii="Arial" w:hAnsi="Arial" w:cs="Arial"/>
          </w:rPr>
          <w:t>https://www.legislation.gov.uk/ukpga/1989/41/contents?utm.com</w:t>
        </w:r>
      </w:hyperlink>
    </w:p>
    <w:p w14:paraId="24E84A94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Children Act 2004</w:t>
      </w:r>
    </w:p>
    <w:p w14:paraId="7E81E242" w14:textId="77777777" w:rsidR="000D367A" w:rsidRPr="00F12CBB" w:rsidRDefault="000D367A">
      <w:pPr>
        <w:pStyle w:val="p1"/>
        <w:rPr>
          <w:rFonts w:ascii="Arial" w:hAnsi="Arial" w:cs="Arial"/>
        </w:rPr>
      </w:pPr>
      <w:hyperlink r:id="rId10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https://www.legislation.gov.uk/ukpga/2004/31/contents</w:t>
        </w:r>
      </w:hyperlink>
    </w:p>
    <w:p w14:paraId="57D1FDA7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College of Policing – Investigating Child Abuse and Safeguarding Children</w:t>
      </w:r>
    </w:p>
    <w:p w14:paraId="2DFCDD4A" w14:textId="77777777" w:rsidR="000D367A" w:rsidRPr="00F12CBB" w:rsidRDefault="000D367A">
      <w:pPr>
        <w:pStyle w:val="p1"/>
        <w:rPr>
          <w:rFonts w:ascii="Arial" w:hAnsi="Arial" w:cs="Arial"/>
        </w:rPr>
      </w:pPr>
      <w:hyperlink r:id="rId11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https://www.college.police.uk/app/major-investigation-and-public-protection/investigating-child-abuse-and-safeguarding-children</w:t>
        </w:r>
      </w:hyperlink>
    </w:p>
    <w:p w14:paraId="58C22FC1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NICE Guideline NG76 – Child Abuse and Neglect</w:t>
      </w:r>
    </w:p>
    <w:p w14:paraId="2CAEF115" w14:textId="77777777" w:rsidR="000D367A" w:rsidRPr="00F12CBB" w:rsidRDefault="000D367A">
      <w:pPr>
        <w:pStyle w:val="p1"/>
        <w:rPr>
          <w:rFonts w:ascii="Arial" w:hAnsi="Arial" w:cs="Arial"/>
        </w:rPr>
      </w:pPr>
      <w:hyperlink r:id="rId12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https://www.nice.org.uk/guidance/ng76</w:t>
        </w:r>
      </w:hyperlink>
    </w:p>
    <w:p w14:paraId="4E6370AB" w14:textId="77777777" w:rsidR="000D367A" w:rsidRPr="00F12CBB" w:rsidRDefault="000D367A">
      <w:pPr>
        <w:pStyle w:val="p1"/>
        <w:rPr>
          <w:rFonts w:ascii="Arial" w:hAnsi="Arial" w:cs="Arial"/>
        </w:rPr>
      </w:pPr>
      <w:r w:rsidRPr="00F12CBB">
        <w:rPr>
          <w:rStyle w:val="s1"/>
          <w:rFonts w:ascii="Arial" w:hAnsi="Arial" w:cs="Arial"/>
        </w:rPr>
        <w:t>NSPCC – Child Protection System</w:t>
      </w:r>
    </w:p>
    <w:p w14:paraId="57E6393F" w14:textId="77777777" w:rsidR="000D367A" w:rsidRPr="00F12CBB" w:rsidRDefault="000D367A">
      <w:pPr>
        <w:pStyle w:val="p1"/>
        <w:rPr>
          <w:rFonts w:ascii="Arial" w:hAnsi="Arial" w:cs="Arial"/>
        </w:rPr>
      </w:pPr>
      <w:hyperlink r:id="rId13" w:history="1">
        <w:r w:rsidRPr="00F12CBB">
          <w:rPr>
            <w:rStyle w:val="apple-converted-space"/>
            <w:rFonts w:ascii="Arial" w:hAnsi="Arial" w:cs="Arial"/>
            <w:color w:val="0000FF"/>
            <w:u w:val="single"/>
          </w:rPr>
          <w:t xml:space="preserve">    </w:t>
        </w:r>
        <w:r w:rsidRPr="00F12CBB">
          <w:rPr>
            <w:rStyle w:val="Hyperlink"/>
            <w:rFonts w:ascii="Arial" w:hAnsi="Arial" w:cs="Arial"/>
          </w:rPr>
          <w:t>https://learning.nspcc.org.uk/child-protection-system</w:t>
        </w:r>
      </w:hyperlink>
    </w:p>
    <w:p w14:paraId="4A40E123" w14:textId="77777777" w:rsidR="000D367A" w:rsidRDefault="000D367A"/>
    <w:sectPr w:rsidR="000D36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7A"/>
    <w:rsid w:val="000D367A"/>
    <w:rsid w:val="007932E3"/>
    <w:rsid w:val="00EE3CAF"/>
    <w:rsid w:val="00F1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78A62D"/>
  <w15:chartTrackingRefBased/>
  <w15:docId w15:val="{9721C781-93BC-8E47-A67F-CEB4C405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3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3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36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36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3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3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3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3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36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6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36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67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367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36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36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36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36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3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3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3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36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36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367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36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367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367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0D367A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0D367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0D367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learning.nspcc.org.uk/child-protection-syste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686b94eefe1a249e937cbd2d/Keeping_children_safe_in_education_2025.pdf" TargetMode="External"/><Relationship Id="rId12" Type="http://schemas.openxmlformats.org/officeDocument/2006/relationships/hyperlink" Target="https://www.nice.org.uk/guidance/ng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657b183d0467eb001355f870/Working_together_to_safeguard_children_2023_-_statutory_guidance.pdf" TargetMode="External"/><Relationship Id="rId11" Type="http://schemas.openxmlformats.org/officeDocument/2006/relationships/hyperlink" Target="https://www.college.police.uk/app/major-investigation-and-public-protection/investigating-child-abuse-and-safeguarding-children" TargetMode="External"/><Relationship Id="rId5" Type="http://schemas.openxmlformats.org/officeDocument/2006/relationships/hyperlink" Target="https://www.ddscp.org.uk/about-ddscp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legislation.gov.uk/ukpga/2004/31/contents" TargetMode="External"/><Relationship Id="rId4" Type="http://schemas.openxmlformats.org/officeDocument/2006/relationships/hyperlink" Target="https://www.ddscp.org.uk/wp-content/uploads/2024/02/Theo-2024-Derby-and-Derbyshire-CSPR.pdf" TargetMode="External"/><Relationship Id="rId9" Type="http://schemas.openxmlformats.org/officeDocument/2006/relationships/hyperlink" Target="https://www.legislation.gov.uk/ukpga/1989/41/contents?utm_source=chatgp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Miguel</dc:creator>
  <cp:keywords/>
  <dc:description/>
  <cp:lastModifiedBy>D Miguel</cp:lastModifiedBy>
  <cp:revision>2</cp:revision>
  <dcterms:created xsi:type="dcterms:W3CDTF">2026-07-23T22:38:00Z</dcterms:created>
  <dcterms:modified xsi:type="dcterms:W3CDTF">2026-07-23T22:38:00Z</dcterms:modified>
</cp:coreProperties>
</file>