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571A3" w14:textId="77777777" w:rsidR="00ED02A3" w:rsidRDefault="00ED02A3" w:rsidP="0093194B">
      <w:pPr>
        <w:rPr>
          <w:rFonts w:ascii="Arial" w:hAnsi="Arial" w:cs="Arial"/>
          <w:sz w:val="24"/>
          <w:szCs w:val="24"/>
        </w:rPr>
      </w:pPr>
    </w:p>
    <w:p w14:paraId="0011ED03" w14:textId="77777777" w:rsidR="00ED02A3" w:rsidRPr="00CE1CDD" w:rsidRDefault="00ED02A3" w:rsidP="00ED02A3">
      <w:pPr>
        <w:spacing w:line="360" w:lineRule="auto"/>
        <w:jc w:val="both"/>
        <w:rPr>
          <w:rFonts w:ascii="Arial" w:hAnsi="Arial" w:cs="Arial"/>
          <w:b/>
          <w:bCs/>
          <w:sz w:val="30"/>
          <w:szCs w:val="30"/>
        </w:rPr>
      </w:pPr>
      <w:r w:rsidRPr="00CE1CDD">
        <w:rPr>
          <w:rFonts w:ascii="Arial" w:hAnsi="Arial" w:cs="Arial"/>
          <w:b/>
          <w:bCs/>
          <w:sz w:val="30"/>
          <w:szCs w:val="30"/>
        </w:rPr>
        <w:t>Contents</w:t>
      </w:r>
    </w:p>
    <w:p w14:paraId="4ABE385F" w14:textId="77777777" w:rsidR="00ED02A3" w:rsidRDefault="00ED02A3" w:rsidP="00ED02A3">
      <w:pPr>
        <w:spacing w:line="360" w:lineRule="auto"/>
        <w:jc w:val="both"/>
        <w:rPr>
          <w:rFonts w:ascii="Arial" w:hAnsi="Arial" w:cs="Arial"/>
          <w:b/>
          <w:bCs/>
        </w:rPr>
      </w:pPr>
    </w:p>
    <w:p w14:paraId="7E857BC3" w14:textId="77777777" w:rsidR="00ED02A3" w:rsidRDefault="00ED02A3" w:rsidP="00ED02A3">
      <w:pPr>
        <w:spacing w:line="360" w:lineRule="auto"/>
        <w:jc w:val="both"/>
        <w:rPr>
          <w:rFonts w:ascii="Arial" w:hAnsi="Arial" w:cs="Arial"/>
        </w:rPr>
      </w:pPr>
      <w:r>
        <w:rPr>
          <w:rFonts w:ascii="Arial" w:hAnsi="Arial" w:cs="Arial"/>
          <w:b/>
          <w:bCs/>
        </w:rPr>
        <w:t xml:space="preserve">Section 1:  </w:t>
      </w:r>
      <w:r>
        <w:rPr>
          <w:rFonts w:ascii="Arial" w:hAnsi="Arial" w:cs="Arial"/>
        </w:rPr>
        <w:t xml:space="preserve">    </w:t>
      </w:r>
    </w:p>
    <w:p w14:paraId="61E9DADA" w14:textId="19DB7641" w:rsidR="00ED02A3" w:rsidRDefault="00ED02A3" w:rsidP="00ED02A3">
      <w:pPr>
        <w:spacing w:line="360" w:lineRule="auto"/>
        <w:jc w:val="both"/>
        <w:rPr>
          <w:rFonts w:ascii="Arial" w:hAnsi="Arial" w:cs="Arial"/>
        </w:rPr>
      </w:pPr>
      <w:r>
        <w:rPr>
          <w:rFonts w:ascii="Arial" w:hAnsi="Arial" w:cs="Arial"/>
        </w:rPr>
        <w:t xml:space="preserve">Compare two reflective models                                                                                          2 - </w:t>
      </w:r>
      <w:r w:rsidR="00FD4982">
        <w:rPr>
          <w:rFonts w:ascii="Arial" w:hAnsi="Arial" w:cs="Arial"/>
        </w:rPr>
        <w:t>4</w:t>
      </w:r>
    </w:p>
    <w:p w14:paraId="637DD681" w14:textId="77777777" w:rsidR="00ED02A3" w:rsidRDefault="00ED02A3" w:rsidP="00ED02A3">
      <w:pPr>
        <w:spacing w:line="360" w:lineRule="auto"/>
        <w:jc w:val="both"/>
        <w:rPr>
          <w:rFonts w:ascii="Arial" w:hAnsi="Arial" w:cs="Arial"/>
          <w:b/>
          <w:bCs/>
        </w:rPr>
      </w:pPr>
    </w:p>
    <w:p w14:paraId="6D9AEF9F" w14:textId="77777777" w:rsidR="00ED02A3" w:rsidRDefault="00ED02A3" w:rsidP="00ED02A3">
      <w:pPr>
        <w:spacing w:line="360" w:lineRule="auto"/>
        <w:jc w:val="both"/>
        <w:rPr>
          <w:rFonts w:ascii="Arial" w:hAnsi="Arial" w:cs="Arial"/>
          <w:b/>
          <w:bCs/>
        </w:rPr>
      </w:pPr>
      <w:r w:rsidRPr="003257CD">
        <w:rPr>
          <w:rFonts w:ascii="Arial" w:hAnsi="Arial" w:cs="Arial"/>
          <w:b/>
          <w:bCs/>
        </w:rPr>
        <w:t>Section 2:</w:t>
      </w:r>
      <w:r>
        <w:rPr>
          <w:rFonts w:ascii="Arial" w:hAnsi="Arial" w:cs="Arial"/>
          <w:b/>
          <w:bCs/>
        </w:rPr>
        <w:t xml:space="preserve">  </w:t>
      </w:r>
    </w:p>
    <w:p w14:paraId="6BE7A204" w14:textId="58668663" w:rsidR="00ED02A3" w:rsidRDefault="00ED02A3" w:rsidP="00ED02A3">
      <w:pPr>
        <w:spacing w:line="360" w:lineRule="auto"/>
        <w:jc w:val="both"/>
        <w:rPr>
          <w:rFonts w:ascii="Arial" w:hAnsi="Arial" w:cs="Arial"/>
          <w:b/>
          <w:bCs/>
        </w:rPr>
      </w:pPr>
      <w:r>
        <w:rPr>
          <w:rFonts w:ascii="Arial" w:hAnsi="Arial" w:cs="Arial"/>
        </w:rPr>
        <w:t xml:space="preserve">Briefing Paper                                                                                                                     </w:t>
      </w:r>
      <w:r w:rsidR="00FD4982">
        <w:rPr>
          <w:rFonts w:ascii="Arial" w:hAnsi="Arial" w:cs="Arial"/>
        </w:rPr>
        <w:t>5</w:t>
      </w:r>
      <w:r>
        <w:rPr>
          <w:rFonts w:ascii="Arial" w:hAnsi="Arial" w:cs="Arial"/>
        </w:rPr>
        <w:t xml:space="preserve"> - </w:t>
      </w:r>
      <w:r w:rsidR="00FD4982">
        <w:rPr>
          <w:rFonts w:ascii="Arial" w:hAnsi="Arial" w:cs="Arial"/>
        </w:rPr>
        <w:t>6</w:t>
      </w:r>
    </w:p>
    <w:p w14:paraId="303F6C04" w14:textId="77777777" w:rsidR="00ED02A3" w:rsidRPr="00CE1CDD" w:rsidRDefault="00ED02A3" w:rsidP="00ED02A3">
      <w:pPr>
        <w:spacing w:line="360" w:lineRule="auto"/>
        <w:jc w:val="both"/>
        <w:rPr>
          <w:rFonts w:ascii="Arial" w:hAnsi="Arial" w:cs="Arial"/>
        </w:rPr>
      </w:pPr>
      <w:r>
        <w:rPr>
          <w:rFonts w:ascii="Arial" w:hAnsi="Arial" w:cs="Arial"/>
          <w:b/>
          <w:bCs/>
        </w:rPr>
        <w:t xml:space="preserve">                   </w:t>
      </w:r>
    </w:p>
    <w:p w14:paraId="0C1F92F9" w14:textId="77777777" w:rsidR="00ED02A3" w:rsidRDefault="00ED02A3" w:rsidP="00ED02A3">
      <w:pPr>
        <w:spacing w:line="360" w:lineRule="auto"/>
        <w:jc w:val="both"/>
        <w:rPr>
          <w:rFonts w:ascii="Arial" w:hAnsi="Arial" w:cs="Arial"/>
        </w:rPr>
      </w:pPr>
      <w:r w:rsidRPr="004E3200">
        <w:rPr>
          <w:rFonts w:ascii="Arial" w:hAnsi="Arial" w:cs="Arial"/>
          <w:b/>
          <w:bCs/>
        </w:rPr>
        <w:t>Section 3:</w:t>
      </w:r>
      <w:r>
        <w:rPr>
          <w:rFonts w:ascii="Arial" w:hAnsi="Arial" w:cs="Arial"/>
        </w:rPr>
        <w:t xml:space="preserve">  </w:t>
      </w:r>
    </w:p>
    <w:p w14:paraId="325612CE" w14:textId="63E7DA83" w:rsidR="00ED02A3" w:rsidRDefault="00ED02A3" w:rsidP="00ED02A3">
      <w:pPr>
        <w:spacing w:line="360" w:lineRule="auto"/>
        <w:jc w:val="both"/>
        <w:rPr>
          <w:rFonts w:ascii="Arial" w:hAnsi="Arial" w:cs="Arial"/>
        </w:rPr>
      </w:pPr>
      <w:r>
        <w:rPr>
          <w:rFonts w:ascii="Arial" w:hAnsi="Arial" w:cs="Arial"/>
        </w:rPr>
        <w:t xml:space="preserve">Reflective Log                                                                                                                     </w:t>
      </w:r>
      <w:r w:rsidR="003B0665">
        <w:rPr>
          <w:rFonts w:ascii="Arial" w:hAnsi="Arial" w:cs="Arial"/>
        </w:rPr>
        <w:t>7</w:t>
      </w:r>
      <w:r>
        <w:rPr>
          <w:rFonts w:ascii="Arial" w:hAnsi="Arial" w:cs="Arial"/>
        </w:rPr>
        <w:t xml:space="preserve"> - </w:t>
      </w:r>
      <w:r w:rsidR="003B0665">
        <w:rPr>
          <w:rFonts w:ascii="Arial" w:hAnsi="Arial" w:cs="Arial"/>
        </w:rPr>
        <w:t>9</w:t>
      </w:r>
    </w:p>
    <w:p w14:paraId="2B1C3317" w14:textId="77777777" w:rsidR="00ED02A3" w:rsidRDefault="00ED02A3" w:rsidP="00ED02A3">
      <w:pPr>
        <w:spacing w:line="360" w:lineRule="auto"/>
        <w:jc w:val="both"/>
        <w:rPr>
          <w:rFonts w:ascii="Arial" w:hAnsi="Arial" w:cs="Arial"/>
        </w:rPr>
      </w:pPr>
    </w:p>
    <w:p w14:paraId="73E0D36B" w14:textId="77777777" w:rsidR="00ED02A3" w:rsidRDefault="00ED02A3" w:rsidP="00ED02A3">
      <w:pPr>
        <w:spacing w:line="360" w:lineRule="auto"/>
        <w:jc w:val="both"/>
        <w:rPr>
          <w:rFonts w:ascii="Arial" w:hAnsi="Arial" w:cs="Arial"/>
        </w:rPr>
      </w:pPr>
      <w:r w:rsidRPr="004E3200">
        <w:rPr>
          <w:rFonts w:ascii="Arial" w:hAnsi="Arial" w:cs="Arial"/>
          <w:b/>
          <w:bCs/>
        </w:rPr>
        <w:t xml:space="preserve">Section 4: </w:t>
      </w:r>
    </w:p>
    <w:p w14:paraId="131B9673" w14:textId="2A153350" w:rsidR="00ED02A3" w:rsidRDefault="00ED02A3" w:rsidP="00ED02A3">
      <w:pPr>
        <w:spacing w:line="360" w:lineRule="auto"/>
        <w:jc w:val="both"/>
        <w:rPr>
          <w:rFonts w:ascii="Arial" w:hAnsi="Arial" w:cs="Arial"/>
        </w:rPr>
      </w:pPr>
      <w:r>
        <w:rPr>
          <w:rFonts w:ascii="Arial" w:hAnsi="Arial" w:cs="Arial"/>
        </w:rPr>
        <w:t xml:space="preserve">Personal Development Plan                                                                                               </w:t>
      </w:r>
      <w:r w:rsidR="00272489">
        <w:rPr>
          <w:rFonts w:ascii="Arial" w:hAnsi="Arial" w:cs="Arial"/>
        </w:rPr>
        <w:t xml:space="preserve">10 - </w:t>
      </w:r>
      <w:r w:rsidR="000B0D9E">
        <w:rPr>
          <w:rFonts w:ascii="Arial" w:hAnsi="Arial" w:cs="Arial"/>
        </w:rPr>
        <w:t>12</w:t>
      </w:r>
      <w:r w:rsidR="00272489">
        <w:rPr>
          <w:rFonts w:ascii="Arial" w:hAnsi="Arial" w:cs="Arial"/>
        </w:rPr>
        <w:t xml:space="preserve"> </w:t>
      </w:r>
    </w:p>
    <w:p w14:paraId="246786E1" w14:textId="77777777" w:rsidR="00ED02A3" w:rsidRDefault="00ED02A3" w:rsidP="00ED02A3">
      <w:pPr>
        <w:spacing w:line="360" w:lineRule="auto"/>
        <w:jc w:val="both"/>
        <w:rPr>
          <w:rFonts w:ascii="Arial" w:hAnsi="Arial" w:cs="Arial"/>
          <w:b/>
          <w:bCs/>
        </w:rPr>
      </w:pPr>
    </w:p>
    <w:p w14:paraId="32AE3C0F" w14:textId="05A50883" w:rsidR="00ED02A3" w:rsidRDefault="00ED02A3" w:rsidP="00ED02A3">
      <w:pPr>
        <w:spacing w:line="360" w:lineRule="auto"/>
        <w:jc w:val="both"/>
        <w:rPr>
          <w:rFonts w:ascii="Arial" w:hAnsi="Arial" w:cs="Arial"/>
          <w:b/>
          <w:bCs/>
        </w:rPr>
      </w:pPr>
      <w:r w:rsidRPr="00E15824">
        <w:rPr>
          <w:rFonts w:ascii="Arial" w:hAnsi="Arial" w:cs="Arial"/>
          <w:b/>
          <w:bCs/>
        </w:rPr>
        <w:t xml:space="preserve">References </w:t>
      </w:r>
      <w:r>
        <w:rPr>
          <w:rFonts w:ascii="Arial" w:hAnsi="Arial" w:cs="Arial"/>
          <w:b/>
          <w:bCs/>
        </w:rPr>
        <w:t xml:space="preserve">                                                                                                                        </w:t>
      </w:r>
      <w:r w:rsidR="000B0D9E">
        <w:rPr>
          <w:rFonts w:ascii="Arial" w:hAnsi="Arial" w:cs="Arial"/>
        </w:rPr>
        <w:t>13 - 17</w:t>
      </w:r>
    </w:p>
    <w:p w14:paraId="6142C884" w14:textId="77777777" w:rsidR="00ED02A3" w:rsidRDefault="00ED02A3" w:rsidP="00ED02A3">
      <w:pPr>
        <w:spacing w:line="360" w:lineRule="auto"/>
        <w:jc w:val="both"/>
        <w:rPr>
          <w:rFonts w:ascii="Arial" w:hAnsi="Arial" w:cs="Arial"/>
          <w:sz w:val="24"/>
          <w:szCs w:val="24"/>
        </w:rPr>
      </w:pPr>
    </w:p>
    <w:p w14:paraId="5A134B37" w14:textId="77777777" w:rsidR="00ED02A3" w:rsidRDefault="00ED02A3" w:rsidP="00ED02A3">
      <w:pPr>
        <w:spacing w:line="360" w:lineRule="auto"/>
        <w:jc w:val="both"/>
        <w:rPr>
          <w:rFonts w:ascii="Arial" w:hAnsi="Arial" w:cs="Arial"/>
          <w:sz w:val="24"/>
          <w:szCs w:val="24"/>
        </w:rPr>
      </w:pPr>
    </w:p>
    <w:p w14:paraId="31395FF6" w14:textId="77777777" w:rsidR="00ED02A3" w:rsidRDefault="00ED02A3" w:rsidP="00ED02A3">
      <w:pPr>
        <w:spacing w:line="360" w:lineRule="auto"/>
        <w:jc w:val="both"/>
        <w:rPr>
          <w:rFonts w:ascii="Arial" w:hAnsi="Arial" w:cs="Arial"/>
          <w:sz w:val="24"/>
          <w:szCs w:val="24"/>
        </w:rPr>
      </w:pPr>
    </w:p>
    <w:p w14:paraId="01233830" w14:textId="77777777" w:rsidR="00ED02A3" w:rsidRDefault="00ED02A3" w:rsidP="00ED02A3">
      <w:pPr>
        <w:spacing w:line="360" w:lineRule="auto"/>
        <w:jc w:val="both"/>
        <w:rPr>
          <w:rFonts w:ascii="Arial" w:hAnsi="Arial" w:cs="Arial"/>
          <w:sz w:val="24"/>
          <w:szCs w:val="24"/>
        </w:rPr>
      </w:pPr>
    </w:p>
    <w:p w14:paraId="3F2F386B" w14:textId="77777777" w:rsidR="00ED02A3" w:rsidRDefault="00ED02A3" w:rsidP="00ED02A3">
      <w:pPr>
        <w:spacing w:line="360" w:lineRule="auto"/>
        <w:jc w:val="both"/>
        <w:rPr>
          <w:rFonts w:ascii="Arial" w:hAnsi="Arial" w:cs="Arial"/>
          <w:sz w:val="24"/>
          <w:szCs w:val="24"/>
        </w:rPr>
      </w:pPr>
    </w:p>
    <w:p w14:paraId="11943672" w14:textId="77777777" w:rsidR="00ED02A3" w:rsidRDefault="00ED02A3" w:rsidP="00ED02A3">
      <w:pPr>
        <w:spacing w:line="360" w:lineRule="auto"/>
        <w:jc w:val="both"/>
        <w:rPr>
          <w:rFonts w:ascii="Arial" w:hAnsi="Arial" w:cs="Arial"/>
          <w:sz w:val="24"/>
          <w:szCs w:val="24"/>
        </w:rPr>
      </w:pPr>
    </w:p>
    <w:p w14:paraId="7DF95C9F" w14:textId="77777777" w:rsidR="00ED02A3" w:rsidRDefault="00ED02A3" w:rsidP="00ED02A3">
      <w:pPr>
        <w:spacing w:line="360" w:lineRule="auto"/>
        <w:jc w:val="both"/>
        <w:rPr>
          <w:rFonts w:ascii="Arial" w:hAnsi="Arial" w:cs="Arial"/>
          <w:sz w:val="24"/>
          <w:szCs w:val="24"/>
        </w:rPr>
      </w:pPr>
    </w:p>
    <w:p w14:paraId="62633C37" w14:textId="77777777" w:rsidR="00ED02A3" w:rsidRDefault="00ED02A3" w:rsidP="00ED02A3">
      <w:pPr>
        <w:spacing w:line="360" w:lineRule="auto"/>
        <w:jc w:val="both"/>
        <w:rPr>
          <w:rFonts w:ascii="Arial" w:hAnsi="Arial" w:cs="Arial"/>
          <w:sz w:val="24"/>
          <w:szCs w:val="24"/>
        </w:rPr>
      </w:pPr>
    </w:p>
    <w:p w14:paraId="1409FEF2" w14:textId="77777777" w:rsidR="00ED02A3" w:rsidRDefault="00ED02A3" w:rsidP="00ED02A3">
      <w:pPr>
        <w:spacing w:line="360" w:lineRule="auto"/>
        <w:jc w:val="both"/>
        <w:rPr>
          <w:rFonts w:ascii="Arial" w:hAnsi="Arial" w:cs="Arial"/>
          <w:sz w:val="24"/>
          <w:szCs w:val="24"/>
        </w:rPr>
      </w:pPr>
    </w:p>
    <w:p w14:paraId="5E865225" w14:textId="77777777" w:rsidR="00ED02A3" w:rsidRDefault="00ED02A3" w:rsidP="00ED02A3">
      <w:pPr>
        <w:spacing w:line="360" w:lineRule="auto"/>
        <w:jc w:val="both"/>
        <w:rPr>
          <w:rFonts w:ascii="Arial" w:hAnsi="Arial" w:cs="Arial"/>
          <w:sz w:val="24"/>
          <w:szCs w:val="24"/>
        </w:rPr>
      </w:pPr>
    </w:p>
    <w:p w14:paraId="620A332D" w14:textId="77777777" w:rsidR="00ED02A3" w:rsidRPr="003B0665" w:rsidRDefault="00ED02A3" w:rsidP="00ED02A3">
      <w:pPr>
        <w:spacing w:line="360" w:lineRule="auto"/>
        <w:jc w:val="both"/>
        <w:rPr>
          <w:rFonts w:ascii="Arial" w:hAnsi="Arial" w:cs="Arial"/>
          <w:b/>
          <w:bCs/>
          <w:sz w:val="24"/>
          <w:szCs w:val="24"/>
        </w:rPr>
      </w:pPr>
      <w:r w:rsidRPr="003B0665">
        <w:rPr>
          <w:rFonts w:ascii="Arial" w:hAnsi="Arial" w:cs="Arial"/>
          <w:b/>
          <w:bCs/>
          <w:sz w:val="24"/>
          <w:szCs w:val="24"/>
        </w:rPr>
        <w:lastRenderedPageBreak/>
        <w:t xml:space="preserve">Section 1 </w:t>
      </w:r>
    </w:p>
    <w:p w14:paraId="3C5A281B" w14:textId="77777777" w:rsidR="00ED02A3" w:rsidRPr="00210335" w:rsidRDefault="00ED02A3" w:rsidP="00ED02A3">
      <w:pPr>
        <w:spacing w:line="360" w:lineRule="auto"/>
        <w:jc w:val="both"/>
        <w:rPr>
          <w:rFonts w:ascii="Arial" w:hAnsi="Arial" w:cs="Arial"/>
          <w:sz w:val="24"/>
          <w:szCs w:val="24"/>
        </w:rPr>
      </w:pPr>
      <w:r w:rsidRPr="00210335">
        <w:rPr>
          <w:rFonts w:ascii="Arial" w:hAnsi="Arial" w:cs="Arial"/>
          <w:sz w:val="24"/>
          <w:szCs w:val="24"/>
        </w:rPr>
        <w:t>Reflective practice is a term used when practitioners reflect on their practice, skills and knowledge and evaluate it, in order to learn and prepare for future experiences in a more informed way (Johns et al., 2013). John Dewey first presented the idea of reflection in the 20</w:t>
      </w:r>
      <w:r w:rsidRPr="00210335">
        <w:rPr>
          <w:rFonts w:ascii="Arial" w:hAnsi="Arial" w:cs="Arial"/>
          <w:sz w:val="24"/>
          <w:szCs w:val="24"/>
          <w:vertAlign w:val="superscript"/>
        </w:rPr>
        <w:t>th</w:t>
      </w:r>
      <w:r w:rsidRPr="00210335">
        <w:rPr>
          <w:rFonts w:ascii="Arial" w:hAnsi="Arial" w:cs="Arial"/>
          <w:sz w:val="24"/>
          <w:szCs w:val="24"/>
        </w:rPr>
        <w:t xml:space="preserve"> century where he suggested that it could support people to improve their thinking and learning skills</w:t>
      </w:r>
      <w:r>
        <w:rPr>
          <w:rFonts w:ascii="Arial" w:hAnsi="Arial" w:cs="Arial"/>
          <w:sz w:val="24"/>
          <w:szCs w:val="24"/>
        </w:rPr>
        <w:t>, and professional values</w:t>
      </w:r>
      <w:r w:rsidRPr="00210335">
        <w:rPr>
          <w:rFonts w:ascii="Arial" w:hAnsi="Arial" w:cs="Arial"/>
          <w:sz w:val="24"/>
          <w:szCs w:val="24"/>
        </w:rPr>
        <w:t xml:space="preserve">. It was further developed by </w:t>
      </w:r>
      <w:r w:rsidRPr="00210335">
        <w:rPr>
          <w:rFonts w:ascii="Arial" w:hAnsi="Arial" w:cs="Arial"/>
          <w:sz w:val="24"/>
          <w:szCs w:val="24"/>
          <w:shd w:val="clear" w:color="auto" w:fill="FFFFFF"/>
        </w:rPr>
        <w:t>Donald Schön</w:t>
      </w:r>
      <w:r w:rsidRPr="00210335">
        <w:rPr>
          <w:rFonts w:ascii="Arial" w:hAnsi="Arial" w:cs="Arial"/>
          <w:sz w:val="24"/>
          <w:szCs w:val="24"/>
        </w:rPr>
        <w:t xml:space="preserve"> in the eighties who proposed the idea of reflecting on practice to expand expertise and specialised skills (The Open University, no date). There have been plenty of reflective models illustrated over time, which methods are beneficial to early years practitioners (</w:t>
      </w:r>
      <w:bookmarkStart w:id="0" w:name="_Hlk41939054"/>
      <w:proofErr w:type="spellStart"/>
      <w:r w:rsidRPr="00210335">
        <w:rPr>
          <w:rFonts w:ascii="Arial" w:hAnsi="Arial" w:cs="Arial"/>
          <w:sz w:val="24"/>
          <w:szCs w:val="24"/>
        </w:rPr>
        <w:t>Wieczorek-Ghisso</w:t>
      </w:r>
      <w:bookmarkEnd w:id="0"/>
      <w:proofErr w:type="spellEnd"/>
      <w:r w:rsidRPr="00210335">
        <w:rPr>
          <w:rFonts w:ascii="Arial" w:hAnsi="Arial" w:cs="Arial"/>
          <w:sz w:val="24"/>
          <w:szCs w:val="24"/>
        </w:rPr>
        <w:t>, 2018).</w:t>
      </w:r>
    </w:p>
    <w:p w14:paraId="69C156B8" w14:textId="77777777" w:rsidR="00ED02A3" w:rsidRPr="00210335" w:rsidRDefault="00ED02A3" w:rsidP="00ED02A3">
      <w:pPr>
        <w:spacing w:line="360" w:lineRule="auto"/>
        <w:jc w:val="both"/>
        <w:rPr>
          <w:rFonts w:ascii="Arial" w:hAnsi="Arial" w:cs="Arial"/>
          <w:sz w:val="24"/>
          <w:szCs w:val="24"/>
          <w:shd w:val="clear" w:color="auto" w:fill="FFFFFF"/>
        </w:rPr>
      </w:pPr>
      <w:r>
        <w:rPr>
          <w:rFonts w:ascii="Arial" w:hAnsi="Arial" w:cs="Arial"/>
          <w:sz w:val="24"/>
          <w:szCs w:val="24"/>
        </w:rPr>
        <w:t xml:space="preserve">An important aspect that </w:t>
      </w:r>
      <w:r w:rsidRPr="00210335">
        <w:rPr>
          <w:rFonts w:ascii="Arial" w:hAnsi="Arial" w:cs="Arial"/>
          <w:sz w:val="24"/>
          <w:szCs w:val="24"/>
          <w:shd w:val="clear" w:color="auto" w:fill="FFFFFF"/>
        </w:rPr>
        <w:t xml:space="preserve">Schön </w:t>
      </w:r>
      <w:r>
        <w:rPr>
          <w:rFonts w:ascii="Arial" w:hAnsi="Arial" w:cs="Arial"/>
          <w:sz w:val="24"/>
          <w:szCs w:val="24"/>
          <w:shd w:val="clear" w:color="auto" w:fill="FFFFFF"/>
        </w:rPr>
        <w:t xml:space="preserve">(1991) proposed is that practitioners can reflect on practice and in practice. Usually reflecting on practice comes first and then as practitioners use models to reflect and become more experienced it will become more natural in practice. </w:t>
      </w:r>
      <w:r w:rsidRPr="00210335">
        <w:rPr>
          <w:rFonts w:ascii="Arial" w:hAnsi="Arial" w:cs="Arial"/>
          <w:sz w:val="24"/>
          <w:szCs w:val="24"/>
          <w:shd w:val="clear" w:color="auto" w:fill="FFFFFF"/>
        </w:rPr>
        <w:t>Kolb</w:t>
      </w:r>
      <w:r>
        <w:rPr>
          <w:rFonts w:ascii="Arial" w:hAnsi="Arial" w:cs="Arial"/>
          <w:sz w:val="24"/>
          <w:szCs w:val="24"/>
          <w:shd w:val="clear" w:color="auto" w:fill="FFFFFF"/>
        </w:rPr>
        <w:t xml:space="preserve"> developed a</w:t>
      </w:r>
      <w:r w:rsidRPr="00210335">
        <w:rPr>
          <w:rFonts w:ascii="Arial" w:hAnsi="Arial" w:cs="Arial"/>
          <w:sz w:val="24"/>
          <w:szCs w:val="24"/>
          <w:shd w:val="clear" w:color="auto" w:fill="FFFFFF"/>
        </w:rPr>
        <w:t xml:space="preserve"> reflective model in 1984</w:t>
      </w:r>
      <w:r>
        <w:rPr>
          <w:rFonts w:ascii="Arial" w:hAnsi="Arial" w:cs="Arial"/>
          <w:sz w:val="24"/>
          <w:szCs w:val="24"/>
          <w:shd w:val="clear" w:color="auto" w:fill="FFFFFF"/>
        </w:rPr>
        <w:t xml:space="preserve"> as a tool</w:t>
      </w:r>
      <w:r w:rsidRPr="00210335">
        <w:rPr>
          <w:rFonts w:ascii="Arial" w:hAnsi="Arial" w:cs="Arial"/>
          <w:sz w:val="24"/>
          <w:szCs w:val="24"/>
          <w:shd w:val="clear" w:color="auto" w:fill="FFFFFF"/>
        </w:rPr>
        <w:t xml:space="preserve"> to support practitioners when reflecting on their practice, and Gibbs</w:t>
      </w:r>
      <w:r>
        <w:rPr>
          <w:rFonts w:ascii="Arial" w:hAnsi="Arial" w:cs="Arial"/>
          <w:sz w:val="24"/>
          <w:szCs w:val="24"/>
          <w:shd w:val="clear" w:color="auto" w:fill="FFFFFF"/>
        </w:rPr>
        <w:t>’</w:t>
      </w:r>
      <w:r w:rsidRPr="00210335">
        <w:rPr>
          <w:rFonts w:ascii="Arial" w:hAnsi="Arial" w:cs="Arial"/>
          <w:sz w:val="24"/>
          <w:szCs w:val="24"/>
          <w:shd w:val="clear" w:color="auto" w:fill="FFFFFF"/>
        </w:rPr>
        <w:t xml:space="preserve"> model was later published in 1988 which was based on a </w:t>
      </w:r>
      <w:r>
        <w:rPr>
          <w:rFonts w:ascii="Arial" w:hAnsi="Arial" w:cs="Arial"/>
          <w:sz w:val="24"/>
          <w:szCs w:val="24"/>
          <w:shd w:val="clear" w:color="auto" w:fill="FFFFFF"/>
        </w:rPr>
        <w:t>develo</w:t>
      </w:r>
      <w:r w:rsidRPr="00210335">
        <w:rPr>
          <w:rFonts w:ascii="Arial" w:hAnsi="Arial" w:cs="Arial"/>
          <w:sz w:val="24"/>
          <w:szCs w:val="24"/>
          <w:shd w:val="clear" w:color="auto" w:fill="FFFFFF"/>
        </w:rPr>
        <w:t>pment of Kolb’s</w:t>
      </w:r>
      <w:r>
        <w:rPr>
          <w:rFonts w:ascii="Arial" w:hAnsi="Arial" w:cs="Arial"/>
          <w:sz w:val="24"/>
          <w:szCs w:val="24"/>
          <w:shd w:val="clear" w:color="auto" w:fill="FFFFFF"/>
        </w:rPr>
        <w:t xml:space="preserve"> previous</w:t>
      </w:r>
      <w:r w:rsidRPr="00210335">
        <w:rPr>
          <w:rFonts w:ascii="Arial" w:hAnsi="Arial" w:cs="Arial"/>
          <w:sz w:val="24"/>
          <w:szCs w:val="24"/>
          <w:shd w:val="clear" w:color="auto" w:fill="FFFFFF"/>
        </w:rPr>
        <w:t xml:space="preserve"> model (</w:t>
      </w:r>
      <w:bookmarkStart w:id="1" w:name="_Hlk42187107"/>
      <w:r w:rsidRPr="00210335">
        <w:rPr>
          <w:rFonts w:ascii="Arial" w:hAnsi="Arial" w:cs="Arial"/>
          <w:sz w:val="24"/>
          <w:szCs w:val="24"/>
          <w:shd w:val="clear" w:color="auto" w:fill="FFFFFF"/>
        </w:rPr>
        <w:t>Glasgow Caledonian University</w:t>
      </w:r>
      <w:bookmarkEnd w:id="1"/>
      <w:r w:rsidRPr="00210335">
        <w:rPr>
          <w:rFonts w:ascii="Arial" w:hAnsi="Arial" w:cs="Arial"/>
          <w:sz w:val="24"/>
          <w:szCs w:val="24"/>
          <w:shd w:val="clear" w:color="auto" w:fill="FFFFFF"/>
        </w:rPr>
        <w:t xml:space="preserve">, no date). </w:t>
      </w:r>
      <w:r w:rsidRPr="00210335">
        <w:rPr>
          <w:rFonts w:ascii="Arial" w:hAnsi="Arial" w:cs="Arial"/>
          <w:sz w:val="24"/>
          <w:szCs w:val="24"/>
        </w:rPr>
        <w:t xml:space="preserve">Both Kolb’s and Gibb’s Reflective models give practitioners guidance </w:t>
      </w:r>
      <w:r>
        <w:rPr>
          <w:rFonts w:ascii="Arial" w:hAnsi="Arial" w:cs="Arial"/>
          <w:sz w:val="24"/>
          <w:szCs w:val="24"/>
        </w:rPr>
        <w:t xml:space="preserve">and support </w:t>
      </w:r>
      <w:r w:rsidRPr="00210335">
        <w:rPr>
          <w:rFonts w:ascii="Arial" w:hAnsi="Arial" w:cs="Arial"/>
          <w:sz w:val="24"/>
          <w:szCs w:val="24"/>
        </w:rPr>
        <w:t xml:space="preserve">to reflect on their practice in stages and provides a starting point for them to follow in a </w:t>
      </w:r>
      <w:r w:rsidRPr="00482EF9">
        <w:rPr>
          <w:rFonts w:ascii="Arial" w:hAnsi="Arial" w:cs="Arial"/>
          <w:sz w:val="24"/>
          <w:szCs w:val="24"/>
        </w:rPr>
        <w:t xml:space="preserve">continuous cycle </w:t>
      </w:r>
      <w:r w:rsidRPr="00210335">
        <w:rPr>
          <w:rFonts w:ascii="Arial" w:hAnsi="Arial" w:cs="Arial"/>
          <w:sz w:val="24"/>
          <w:szCs w:val="24"/>
        </w:rPr>
        <w:t>(University of Cambridge, 2020).</w:t>
      </w:r>
      <w:r>
        <w:rPr>
          <w:rFonts w:ascii="Arial" w:hAnsi="Arial" w:cs="Arial"/>
          <w:sz w:val="24"/>
          <w:szCs w:val="24"/>
        </w:rPr>
        <w:t xml:space="preserve"> </w:t>
      </w:r>
      <w:r w:rsidRPr="00210335">
        <w:rPr>
          <w:rFonts w:ascii="Arial" w:hAnsi="Arial" w:cs="Arial"/>
          <w:sz w:val="24"/>
          <w:szCs w:val="24"/>
          <w:shd w:val="clear" w:color="auto" w:fill="FFFFFF"/>
        </w:rPr>
        <w:t>Kolb’s reflective model allows practitioners to enter any of the four stages of the cycle to pursue the different stages that lead on from each other at any time and effective learning can only take place once all four stages are complete (McLeod, 2017).</w:t>
      </w:r>
      <w:r w:rsidRPr="00210335">
        <w:rPr>
          <w:rFonts w:ascii="Arial" w:hAnsi="Arial" w:cs="Arial"/>
          <w:shd w:val="clear" w:color="auto" w:fill="FFFFFF"/>
        </w:rPr>
        <w:t xml:space="preserve"> </w:t>
      </w:r>
      <w:r w:rsidRPr="00210335">
        <w:rPr>
          <w:rFonts w:ascii="Arial" w:hAnsi="Arial" w:cs="Arial"/>
          <w:sz w:val="24"/>
          <w:szCs w:val="24"/>
          <w:shd w:val="clear" w:color="auto" w:fill="FFFFFF"/>
        </w:rPr>
        <w:t xml:space="preserve">As opposed to Gibb’s model where the reflection process can only start at the beginning of the cycle and </w:t>
      </w:r>
      <w:r>
        <w:rPr>
          <w:rFonts w:ascii="Arial" w:hAnsi="Arial" w:cs="Arial"/>
          <w:sz w:val="24"/>
          <w:szCs w:val="24"/>
          <w:shd w:val="clear" w:color="auto" w:fill="FFFFFF"/>
        </w:rPr>
        <w:t xml:space="preserve">is a process of six stages </w:t>
      </w:r>
      <w:r w:rsidRPr="00210335">
        <w:rPr>
          <w:rFonts w:ascii="Arial" w:hAnsi="Arial" w:cs="Arial"/>
          <w:sz w:val="24"/>
          <w:szCs w:val="24"/>
          <w:shd w:val="clear" w:color="auto" w:fill="FFFFFF"/>
        </w:rPr>
        <w:t>(</w:t>
      </w:r>
      <w:proofErr w:type="spellStart"/>
      <w:r w:rsidRPr="00210335">
        <w:rPr>
          <w:rFonts w:ascii="Arial" w:hAnsi="Arial" w:cs="Arial"/>
          <w:sz w:val="24"/>
          <w:szCs w:val="24"/>
          <w:shd w:val="clear" w:color="auto" w:fill="FFFFFF"/>
        </w:rPr>
        <w:t>Fforest</w:t>
      </w:r>
      <w:proofErr w:type="spellEnd"/>
      <w:r w:rsidRPr="00210335">
        <w:rPr>
          <w:rFonts w:ascii="Arial" w:hAnsi="Arial" w:cs="Arial"/>
          <w:sz w:val="24"/>
          <w:szCs w:val="24"/>
          <w:shd w:val="clear" w:color="auto" w:fill="FFFFFF"/>
        </w:rPr>
        <w:t xml:space="preserve">, 2008). </w:t>
      </w:r>
      <w:r w:rsidRPr="00210335">
        <w:rPr>
          <w:rFonts w:ascii="Arial" w:hAnsi="Arial" w:cs="Arial"/>
          <w:sz w:val="24"/>
          <w:szCs w:val="24"/>
        </w:rPr>
        <w:t xml:space="preserve"> </w:t>
      </w:r>
    </w:p>
    <w:p w14:paraId="3928B28D" w14:textId="77777777" w:rsidR="00ED02A3" w:rsidRPr="00210335" w:rsidRDefault="00ED02A3" w:rsidP="00ED02A3">
      <w:pPr>
        <w:spacing w:line="360" w:lineRule="auto"/>
        <w:jc w:val="both"/>
        <w:rPr>
          <w:rFonts w:ascii="Arial" w:hAnsi="Arial" w:cs="Arial"/>
          <w:sz w:val="24"/>
          <w:szCs w:val="24"/>
          <w:shd w:val="clear" w:color="auto" w:fill="FFFFFF"/>
        </w:rPr>
      </w:pPr>
      <w:r w:rsidRPr="00210335">
        <w:rPr>
          <w:rFonts w:ascii="Arial" w:hAnsi="Arial" w:cs="Arial"/>
          <w:sz w:val="24"/>
          <w:szCs w:val="24"/>
        </w:rPr>
        <w:t>In early years settings reflection is an anticipated tactic to practice and is connected to quality outcomes for children and practitioners (Hanson and Appleby, 2016). Another aspect</w:t>
      </w:r>
      <w:r w:rsidRPr="00210335">
        <w:rPr>
          <w:rFonts w:ascii="Arial" w:hAnsi="Arial" w:cs="Arial"/>
          <w:sz w:val="24"/>
          <w:szCs w:val="24"/>
          <w:shd w:val="clear" w:color="auto" w:fill="FFFFFF"/>
        </w:rPr>
        <w:t xml:space="preserve"> to note is that both reflective models </w:t>
      </w:r>
      <w:r>
        <w:rPr>
          <w:rFonts w:ascii="Arial" w:hAnsi="Arial" w:cs="Arial"/>
          <w:sz w:val="24"/>
          <w:szCs w:val="24"/>
          <w:shd w:val="clear" w:color="auto" w:fill="FFFFFF"/>
        </w:rPr>
        <w:t>can be used to reflect on</w:t>
      </w:r>
      <w:r w:rsidRPr="00210335">
        <w:rPr>
          <w:rFonts w:ascii="Arial" w:hAnsi="Arial" w:cs="Arial"/>
          <w:sz w:val="24"/>
          <w:szCs w:val="24"/>
          <w:shd w:val="clear" w:color="auto" w:fill="FFFFFF"/>
        </w:rPr>
        <w:t xml:space="preserve"> experiences in practice (University of Cambridge, 2020). </w:t>
      </w:r>
      <w:r w:rsidRPr="00210335">
        <w:rPr>
          <w:rFonts w:ascii="Arial" w:hAnsi="Arial" w:cs="Arial"/>
          <w:sz w:val="24"/>
          <w:szCs w:val="24"/>
        </w:rPr>
        <w:t>Reflecting on experiences is a key principle within an Early Years setting (Reed and Canning, 2010). Reflecting on experiences acknowledges the positives and negatives of practice, which allows practitioners to have a developed critical awareness</w:t>
      </w:r>
      <w:r>
        <w:rPr>
          <w:rFonts w:ascii="Arial" w:hAnsi="Arial" w:cs="Arial"/>
          <w:sz w:val="24"/>
          <w:szCs w:val="24"/>
        </w:rPr>
        <w:t xml:space="preserve"> </w:t>
      </w:r>
      <w:r w:rsidRPr="00210335">
        <w:rPr>
          <w:rFonts w:ascii="Arial" w:hAnsi="Arial" w:cs="Arial"/>
          <w:sz w:val="24"/>
          <w:szCs w:val="24"/>
        </w:rPr>
        <w:t>(Colwell, 2019) and better metacognition in order to provide quality services (</w:t>
      </w:r>
      <w:proofErr w:type="spellStart"/>
      <w:r w:rsidRPr="00210335">
        <w:rPr>
          <w:rFonts w:ascii="Arial" w:hAnsi="Arial" w:cs="Arial"/>
          <w:sz w:val="24"/>
          <w:szCs w:val="24"/>
        </w:rPr>
        <w:t>Cavilla</w:t>
      </w:r>
      <w:proofErr w:type="spellEnd"/>
      <w:r w:rsidRPr="00210335">
        <w:rPr>
          <w:rFonts w:ascii="Arial" w:hAnsi="Arial" w:cs="Arial"/>
          <w:sz w:val="24"/>
          <w:szCs w:val="24"/>
        </w:rPr>
        <w:t>, 2017, p.1). This links to</w:t>
      </w:r>
      <w:r>
        <w:rPr>
          <w:rFonts w:ascii="Arial" w:hAnsi="Arial" w:cs="Arial"/>
          <w:sz w:val="24"/>
          <w:szCs w:val="24"/>
        </w:rPr>
        <w:t xml:space="preserve"> Dewey’s philosophy that experience is closely linked with education and is an active process (Dewey, 1938) </w:t>
      </w:r>
      <w:proofErr w:type="gramStart"/>
      <w:r>
        <w:rPr>
          <w:rFonts w:ascii="Arial" w:hAnsi="Arial" w:cs="Arial"/>
          <w:sz w:val="24"/>
          <w:szCs w:val="24"/>
        </w:rPr>
        <w:t>and also</w:t>
      </w:r>
      <w:proofErr w:type="gramEnd"/>
      <w:r>
        <w:rPr>
          <w:rFonts w:ascii="Arial" w:hAnsi="Arial" w:cs="Arial"/>
          <w:sz w:val="24"/>
          <w:szCs w:val="24"/>
        </w:rPr>
        <w:t xml:space="preserve"> links to</w:t>
      </w:r>
      <w:r w:rsidRPr="00210335">
        <w:rPr>
          <w:rFonts w:ascii="Arial" w:hAnsi="Arial" w:cs="Arial"/>
          <w:sz w:val="24"/>
          <w:szCs w:val="24"/>
        </w:rPr>
        <w:t xml:space="preserve"> Bruner’s spiral model that learners build on foundations of knowledge with new concepts to move forward (McLeod, 2019)</w:t>
      </w:r>
      <w:r>
        <w:rPr>
          <w:rFonts w:ascii="Arial" w:hAnsi="Arial" w:cs="Arial"/>
          <w:sz w:val="24"/>
          <w:szCs w:val="24"/>
        </w:rPr>
        <w:t xml:space="preserve">. </w:t>
      </w:r>
      <w:r w:rsidRPr="00210335">
        <w:rPr>
          <w:rFonts w:ascii="Arial" w:hAnsi="Arial" w:cs="Arial"/>
          <w:sz w:val="24"/>
          <w:szCs w:val="24"/>
        </w:rPr>
        <w:t xml:space="preserve">However, even though models of experiential reflection are commonly used in education, experiential learning does not suit all learners or situations (Cherry, 2020). </w:t>
      </w:r>
      <w:r w:rsidRPr="00210335">
        <w:rPr>
          <w:rFonts w:ascii="Arial" w:hAnsi="Arial" w:cs="Arial"/>
          <w:sz w:val="24"/>
          <w:szCs w:val="24"/>
          <w:shd w:val="clear" w:color="auto" w:fill="FFFFFF"/>
        </w:rPr>
        <w:t xml:space="preserve">The connection between experience and learning is robust but experiential learning is subjective as it </w:t>
      </w:r>
      <w:r w:rsidRPr="00210335">
        <w:rPr>
          <w:rFonts w:ascii="Arial" w:hAnsi="Arial" w:cs="Arial"/>
          <w:sz w:val="24"/>
          <w:szCs w:val="24"/>
          <w:shd w:val="clear" w:color="auto" w:fill="FFFFFF"/>
        </w:rPr>
        <w:lastRenderedPageBreak/>
        <w:t xml:space="preserve">entails what an individual has experienced and does not have </w:t>
      </w:r>
      <w:r>
        <w:rPr>
          <w:rFonts w:ascii="Arial" w:hAnsi="Arial" w:cs="Arial"/>
          <w:sz w:val="24"/>
          <w:szCs w:val="24"/>
          <w:shd w:val="clear" w:color="auto" w:fill="FFFFFF"/>
        </w:rPr>
        <w:t xml:space="preserve">any </w:t>
      </w:r>
      <w:r w:rsidRPr="00210335">
        <w:rPr>
          <w:rFonts w:ascii="Arial" w:hAnsi="Arial" w:cs="Arial"/>
          <w:sz w:val="24"/>
          <w:szCs w:val="24"/>
          <w:shd w:val="clear" w:color="auto" w:fill="FFFFFF"/>
        </w:rPr>
        <w:t xml:space="preserve">broader relevance (Beard and Wilson, 2006). </w:t>
      </w:r>
    </w:p>
    <w:p w14:paraId="69569FAA" w14:textId="415F7782" w:rsidR="00ED02A3" w:rsidRPr="000C35C6" w:rsidRDefault="00ED02A3" w:rsidP="00ED02A3">
      <w:pPr>
        <w:spacing w:line="360" w:lineRule="auto"/>
        <w:jc w:val="both"/>
        <w:rPr>
          <w:rFonts w:ascii="Arial" w:hAnsi="Arial" w:cs="Arial"/>
          <w:color w:val="1C1D1E"/>
          <w:shd w:val="clear" w:color="auto" w:fill="FFFFFF"/>
        </w:rPr>
      </w:pPr>
      <w:r w:rsidRPr="00210335">
        <w:rPr>
          <w:rFonts w:ascii="Arial" w:hAnsi="Arial" w:cs="Arial"/>
          <w:sz w:val="24"/>
          <w:szCs w:val="24"/>
          <w:shd w:val="clear" w:color="auto" w:fill="FFFFFF"/>
        </w:rPr>
        <w:t>Let us consider the second stage of Gibbs</w:t>
      </w:r>
      <w:r>
        <w:rPr>
          <w:rFonts w:ascii="Arial" w:hAnsi="Arial" w:cs="Arial"/>
          <w:sz w:val="24"/>
          <w:szCs w:val="24"/>
          <w:shd w:val="clear" w:color="auto" w:fill="FFFFFF"/>
        </w:rPr>
        <w:t>’</w:t>
      </w:r>
      <w:r w:rsidRPr="00210335">
        <w:rPr>
          <w:rFonts w:ascii="Arial" w:hAnsi="Arial" w:cs="Arial"/>
          <w:sz w:val="24"/>
          <w:szCs w:val="24"/>
          <w:shd w:val="clear" w:color="auto" w:fill="FFFFFF"/>
        </w:rPr>
        <w:t xml:space="preserve"> reflective model which is for practitioners to reflect on their thoughts and feelings and how the</w:t>
      </w:r>
      <w:r>
        <w:rPr>
          <w:rFonts w:ascii="Arial" w:hAnsi="Arial" w:cs="Arial"/>
          <w:sz w:val="24"/>
          <w:szCs w:val="24"/>
          <w:shd w:val="clear" w:color="auto" w:fill="FFFFFF"/>
        </w:rPr>
        <w:t>ir feelings</w:t>
      </w:r>
      <w:r w:rsidRPr="00210335">
        <w:rPr>
          <w:rFonts w:ascii="Arial" w:hAnsi="Arial" w:cs="Arial"/>
          <w:sz w:val="24"/>
          <w:szCs w:val="24"/>
          <w:shd w:val="clear" w:color="auto" w:fill="FFFFFF"/>
        </w:rPr>
        <w:t xml:space="preserve"> </w:t>
      </w:r>
      <w:r>
        <w:rPr>
          <w:rFonts w:ascii="Arial" w:hAnsi="Arial" w:cs="Arial"/>
          <w:sz w:val="24"/>
          <w:szCs w:val="24"/>
          <w:shd w:val="clear" w:color="auto" w:fill="FFFFFF"/>
        </w:rPr>
        <w:t xml:space="preserve">may have </w:t>
      </w:r>
      <w:r w:rsidRPr="00210335">
        <w:rPr>
          <w:rFonts w:ascii="Arial" w:hAnsi="Arial" w:cs="Arial"/>
          <w:sz w:val="24"/>
          <w:szCs w:val="24"/>
          <w:shd w:val="clear" w:color="auto" w:fill="FFFFFF"/>
        </w:rPr>
        <w:t>effect</w:t>
      </w:r>
      <w:r>
        <w:rPr>
          <w:rFonts w:ascii="Arial" w:hAnsi="Arial" w:cs="Arial"/>
          <w:sz w:val="24"/>
          <w:szCs w:val="24"/>
          <w:shd w:val="clear" w:color="auto" w:fill="FFFFFF"/>
        </w:rPr>
        <w:t>ed</w:t>
      </w:r>
      <w:r w:rsidRPr="00210335">
        <w:rPr>
          <w:rFonts w:ascii="Arial" w:hAnsi="Arial" w:cs="Arial"/>
          <w:sz w:val="24"/>
          <w:szCs w:val="24"/>
          <w:shd w:val="clear" w:color="auto" w:fill="FFFFFF"/>
        </w:rPr>
        <w:t xml:space="preserve"> </w:t>
      </w:r>
      <w:r>
        <w:rPr>
          <w:rFonts w:ascii="Arial" w:hAnsi="Arial" w:cs="Arial"/>
          <w:sz w:val="24"/>
          <w:szCs w:val="24"/>
          <w:shd w:val="clear" w:color="auto" w:fill="FFFFFF"/>
        </w:rPr>
        <w:t>an</w:t>
      </w:r>
      <w:r w:rsidRPr="00210335">
        <w:rPr>
          <w:rFonts w:ascii="Arial" w:hAnsi="Arial" w:cs="Arial"/>
          <w:sz w:val="24"/>
          <w:szCs w:val="24"/>
          <w:shd w:val="clear" w:color="auto" w:fill="FFFFFF"/>
        </w:rPr>
        <w:t xml:space="preserve"> experience (University of Edinburgh, 2020) as opposed to Kolb’s cycle which does not have a stage to </w:t>
      </w:r>
      <w:r w:rsidRPr="000C35C6">
        <w:rPr>
          <w:rFonts w:ascii="Arial" w:hAnsi="Arial" w:cs="Arial"/>
          <w:sz w:val="24"/>
          <w:szCs w:val="24"/>
          <w:shd w:val="clear" w:color="auto" w:fill="FFFFFF"/>
        </w:rPr>
        <w:t xml:space="preserve">reflect on feelings and is more of an objective process (McLeod, 2010). </w:t>
      </w:r>
      <w:r>
        <w:rPr>
          <w:rFonts w:ascii="Arial" w:hAnsi="Arial" w:cs="Arial"/>
          <w:sz w:val="24"/>
          <w:szCs w:val="24"/>
          <w:shd w:val="clear" w:color="auto" w:fill="FFFFFF"/>
        </w:rPr>
        <w:t>According to Wilson and Beard (2006) u</w:t>
      </w:r>
      <w:r w:rsidRPr="000C35C6">
        <w:rPr>
          <w:rFonts w:ascii="Arial" w:hAnsi="Arial" w:cs="Arial"/>
          <w:sz w:val="24"/>
          <w:szCs w:val="24"/>
          <w:shd w:val="clear" w:color="auto" w:fill="FFFFFF"/>
        </w:rPr>
        <w:t xml:space="preserve">nderstanding emotions can be an influential and useful tool when reflecting. </w:t>
      </w:r>
      <w:r w:rsidRPr="000C35C6">
        <w:rPr>
          <w:rFonts w:ascii="Arial" w:hAnsi="Arial" w:cs="Arial"/>
          <w:color w:val="1C1D1E"/>
          <w:sz w:val="24"/>
          <w:szCs w:val="24"/>
          <w:shd w:val="clear" w:color="auto" w:fill="FFFFFF"/>
        </w:rPr>
        <w:t xml:space="preserve">Moon (2004) </w:t>
      </w:r>
      <w:r>
        <w:rPr>
          <w:rFonts w:ascii="Arial" w:hAnsi="Arial" w:cs="Arial"/>
          <w:color w:val="1C1D1E"/>
          <w:sz w:val="24"/>
          <w:szCs w:val="24"/>
          <w:shd w:val="clear" w:color="auto" w:fill="FFFFFF"/>
        </w:rPr>
        <w:t xml:space="preserve">also </w:t>
      </w:r>
      <w:r w:rsidRPr="000C35C6">
        <w:rPr>
          <w:rFonts w:ascii="Arial" w:hAnsi="Arial" w:cs="Arial"/>
          <w:color w:val="1C1D1E"/>
          <w:sz w:val="24"/>
          <w:szCs w:val="24"/>
          <w:shd w:val="clear" w:color="auto" w:fill="FFFFFF"/>
        </w:rPr>
        <w:t>points out that emotion links to learning in several ways. Emotion</w:t>
      </w:r>
      <w:r>
        <w:rPr>
          <w:rFonts w:ascii="Arial" w:hAnsi="Arial" w:cs="Arial"/>
          <w:color w:val="1C1D1E"/>
          <w:sz w:val="24"/>
          <w:szCs w:val="24"/>
          <w:shd w:val="clear" w:color="auto" w:fill="FFFFFF"/>
        </w:rPr>
        <w:t>s</w:t>
      </w:r>
      <w:r w:rsidRPr="000C35C6">
        <w:rPr>
          <w:rFonts w:ascii="Arial" w:hAnsi="Arial" w:cs="Arial"/>
          <w:color w:val="1C1D1E"/>
          <w:sz w:val="24"/>
          <w:szCs w:val="24"/>
          <w:shd w:val="clear" w:color="auto" w:fill="FFFFFF"/>
        </w:rPr>
        <w:t xml:space="preserve"> can emerge </w:t>
      </w:r>
      <w:r>
        <w:rPr>
          <w:rFonts w:ascii="Arial" w:hAnsi="Arial" w:cs="Arial"/>
          <w:color w:val="1C1D1E"/>
          <w:sz w:val="24"/>
          <w:szCs w:val="24"/>
          <w:shd w:val="clear" w:color="auto" w:fill="FFFFFF"/>
        </w:rPr>
        <w:t>during</w:t>
      </w:r>
      <w:r w:rsidRPr="000C35C6">
        <w:rPr>
          <w:rFonts w:ascii="Arial" w:hAnsi="Arial" w:cs="Arial"/>
          <w:color w:val="1C1D1E"/>
          <w:sz w:val="24"/>
          <w:szCs w:val="24"/>
          <w:shd w:val="clear" w:color="auto" w:fill="FFFFFF"/>
        </w:rPr>
        <w:t xml:space="preserve"> learning and can </w:t>
      </w:r>
      <w:r>
        <w:rPr>
          <w:rFonts w:ascii="Arial" w:hAnsi="Arial" w:cs="Arial"/>
          <w:color w:val="1C1D1E"/>
          <w:sz w:val="24"/>
          <w:szCs w:val="24"/>
          <w:shd w:val="clear" w:color="auto" w:fill="FFFFFF"/>
        </w:rPr>
        <w:t xml:space="preserve">also </w:t>
      </w:r>
      <w:r w:rsidRPr="000C35C6">
        <w:rPr>
          <w:rFonts w:ascii="Arial" w:hAnsi="Arial" w:cs="Arial"/>
          <w:color w:val="1C1D1E"/>
          <w:sz w:val="24"/>
          <w:szCs w:val="24"/>
          <w:shd w:val="clear" w:color="auto" w:fill="FFFFFF"/>
        </w:rPr>
        <w:t>have an impact on learning</w:t>
      </w:r>
      <w:r>
        <w:rPr>
          <w:rFonts w:ascii="Arial" w:hAnsi="Arial" w:cs="Arial"/>
          <w:color w:val="1C1D1E"/>
          <w:sz w:val="24"/>
          <w:szCs w:val="24"/>
          <w:shd w:val="clear" w:color="auto" w:fill="FFFFFF"/>
        </w:rPr>
        <w:t xml:space="preserve"> itself</w:t>
      </w:r>
      <w:r w:rsidRPr="000C35C6">
        <w:rPr>
          <w:rFonts w:ascii="Arial" w:hAnsi="Arial" w:cs="Arial"/>
          <w:color w:val="1C1D1E"/>
          <w:sz w:val="24"/>
          <w:szCs w:val="24"/>
          <w:shd w:val="clear" w:color="auto" w:fill="FFFFFF"/>
        </w:rPr>
        <w:t>.</w:t>
      </w:r>
      <w:r>
        <w:rPr>
          <w:rFonts w:ascii="Arial" w:hAnsi="Arial" w:cs="Arial"/>
          <w:color w:val="1C1D1E"/>
          <w:shd w:val="clear" w:color="auto" w:fill="FFFFFF"/>
        </w:rPr>
        <w:t xml:space="preserve"> </w:t>
      </w:r>
      <w:r w:rsidRPr="00210335">
        <w:rPr>
          <w:rFonts w:ascii="Arial" w:hAnsi="Arial" w:cs="Arial"/>
          <w:sz w:val="24"/>
          <w:szCs w:val="24"/>
          <w:shd w:val="clear" w:color="auto" w:fill="FFFFFF"/>
        </w:rPr>
        <w:t xml:space="preserve">It is important for practitioners to process their feelings as it encourages them to think about and focus on their personal feelings around their </w:t>
      </w:r>
      <w:proofErr w:type="gramStart"/>
      <w:r w:rsidRPr="00210335">
        <w:rPr>
          <w:rFonts w:ascii="Arial" w:hAnsi="Arial" w:cs="Arial"/>
          <w:sz w:val="24"/>
          <w:szCs w:val="24"/>
          <w:shd w:val="clear" w:color="auto" w:fill="FFFFFF"/>
        </w:rPr>
        <w:t>work</w:t>
      </w:r>
      <w:r w:rsidR="000929E9">
        <w:rPr>
          <w:rFonts w:ascii="Arial" w:hAnsi="Arial" w:cs="Arial"/>
          <w:sz w:val="24"/>
          <w:szCs w:val="24"/>
          <w:shd w:val="clear" w:color="auto" w:fill="FFFFFF"/>
        </w:rPr>
        <w:t xml:space="preserve"> </w:t>
      </w:r>
      <w:r w:rsidRPr="00210335">
        <w:rPr>
          <w:rFonts w:ascii="Arial" w:hAnsi="Arial" w:cs="Arial"/>
          <w:sz w:val="24"/>
          <w:szCs w:val="24"/>
          <w:shd w:val="clear" w:color="auto" w:fill="FFFFFF"/>
        </w:rPr>
        <w:t>.</w:t>
      </w:r>
      <w:proofErr w:type="gramEnd"/>
      <w:r w:rsidRPr="00210335">
        <w:rPr>
          <w:rFonts w:ascii="Arial" w:hAnsi="Arial" w:cs="Arial"/>
          <w:sz w:val="24"/>
          <w:szCs w:val="24"/>
          <w:shd w:val="clear" w:color="auto" w:fill="FFFFFF"/>
        </w:rPr>
        <w:t xml:space="preserve"> Practitioners come across positive and negative feelings a</w:t>
      </w:r>
      <w:r>
        <w:rPr>
          <w:rFonts w:ascii="Arial" w:hAnsi="Arial" w:cs="Arial"/>
          <w:sz w:val="24"/>
          <w:szCs w:val="24"/>
          <w:shd w:val="clear" w:color="auto" w:fill="FFFFFF"/>
        </w:rPr>
        <w:t>round</w:t>
      </w:r>
      <w:r w:rsidRPr="00210335">
        <w:rPr>
          <w:rFonts w:ascii="Arial" w:hAnsi="Arial" w:cs="Arial"/>
          <w:sz w:val="24"/>
          <w:szCs w:val="24"/>
          <w:shd w:val="clear" w:color="auto" w:fill="FFFFFF"/>
        </w:rPr>
        <w:t xml:space="preserve"> their practice and if they are not reflected upon it can be damaging to the individual (</w:t>
      </w:r>
      <w:proofErr w:type="spellStart"/>
      <w:r w:rsidRPr="00210335">
        <w:rPr>
          <w:rFonts w:ascii="Arial" w:hAnsi="Arial" w:cs="Arial"/>
          <w:sz w:val="24"/>
          <w:szCs w:val="24"/>
          <w:shd w:val="clear" w:color="auto" w:fill="FFFFFF"/>
        </w:rPr>
        <w:t>Bassot</w:t>
      </w:r>
      <w:proofErr w:type="spellEnd"/>
      <w:r w:rsidRPr="00210335">
        <w:rPr>
          <w:rFonts w:ascii="Arial" w:hAnsi="Arial" w:cs="Arial"/>
          <w:sz w:val="24"/>
          <w:szCs w:val="24"/>
          <w:shd w:val="clear" w:color="auto" w:fill="FFFFFF"/>
        </w:rPr>
        <w:t>, 2015).</w:t>
      </w:r>
      <w:r>
        <w:rPr>
          <w:rFonts w:ascii="Arial" w:hAnsi="Arial" w:cs="Arial"/>
          <w:sz w:val="24"/>
          <w:szCs w:val="24"/>
          <w:shd w:val="clear" w:color="auto" w:fill="FFFFFF"/>
        </w:rPr>
        <w:t xml:space="preserve"> </w:t>
      </w:r>
      <w:r w:rsidRPr="00064BB0">
        <w:rPr>
          <w:rFonts w:ascii="Arial" w:hAnsi="Arial" w:cs="Arial"/>
          <w:sz w:val="24"/>
          <w:szCs w:val="24"/>
          <w:shd w:val="clear" w:color="auto" w:fill="FFFFFF"/>
        </w:rPr>
        <w:t>However,</w:t>
      </w:r>
      <w:r>
        <w:rPr>
          <w:rFonts w:ascii="Arial" w:hAnsi="Arial" w:cs="Arial"/>
          <w:sz w:val="24"/>
          <w:szCs w:val="24"/>
          <w:shd w:val="clear" w:color="auto" w:fill="FFFFFF"/>
        </w:rPr>
        <w:t xml:space="preserve"> a barrier of using Gibbs’ reflective model for some people</w:t>
      </w:r>
      <w:r w:rsidRPr="00064BB0">
        <w:rPr>
          <w:rFonts w:ascii="Arial" w:hAnsi="Arial" w:cs="Arial"/>
          <w:sz w:val="24"/>
          <w:szCs w:val="24"/>
          <w:shd w:val="clear" w:color="auto" w:fill="FFFFFF"/>
        </w:rPr>
        <w:t xml:space="preserve"> </w:t>
      </w:r>
      <w:r>
        <w:rPr>
          <w:rFonts w:ascii="Arial" w:hAnsi="Arial" w:cs="Arial"/>
          <w:sz w:val="24"/>
          <w:szCs w:val="24"/>
          <w:shd w:val="clear" w:color="auto" w:fill="FFFFFF"/>
        </w:rPr>
        <w:t>is that it is</w:t>
      </w:r>
      <w:r w:rsidRPr="00064BB0">
        <w:rPr>
          <w:rFonts w:ascii="Arial" w:hAnsi="Arial" w:cs="Arial"/>
          <w:sz w:val="24"/>
          <w:szCs w:val="24"/>
          <w:shd w:val="clear" w:color="auto" w:fill="FFFFFF"/>
        </w:rPr>
        <w:t xml:space="preserve"> not always easy for people to reflect on their feelings. It can </w:t>
      </w:r>
      <w:r>
        <w:rPr>
          <w:rFonts w:ascii="Arial" w:hAnsi="Arial" w:cs="Arial"/>
          <w:sz w:val="24"/>
          <w:szCs w:val="24"/>
          <w:shd w:val="clear" w:color="auto" w:fill="FFFFFF"/>
        </w:rPr>
        <w:t>sometimes be</w:t>
      </w:r>
      <w:r w:rsidRPr="00064BB0">
        <w:rPr>
          <w:rFonts w:ascii="Arial" w:hAnsi="Arial" w:cs="Arial"/>
          <w:sz w:val="24"/>
          <w:szCs w:val="24"/>
          <w:shd w:val="clear" w:color="auto" w:fill="FFFFFF"/>
        </w:rPr>
        <w:t xml:space="preserve"> problematic for individuals to </w:t>
      </w:r>
      <w:proofErr w:type="gramStart"/>
      <w:r w:rsidRPr="00064BB0">
        <w:rPr>
          <w:rFonts w:ascii="Arial" w:hAnsi="Arial" w:cs="Arial"/>
          <w:sz w:val="24"/>
          <w:szCs w:val="24"/>
          <w:shd w:val="clear" w:color="auto" w:fill="FFFFFF"/>
        </w:rPr>
        <w:t>open up</w:t>
      </w:r>
      <w:proofErr w:type="gramEnd"/>
      <w:r w:rsidRPr="00064BB0">
        <w:rPr>
          <w:rFonts w:ascii="Arial" w:hAnsi="Arial" w:cs="Arial"/>
          <w:sz w:val="24"/>
          <w:szCs w:val="24"/>
          <w:shd w:val="clear" w:color="auto" w:fill="FFFFFF"/>
        </w:rPr>
        <w:t xml:space="preserve"> and be honest about how they are feeling (EPM, 2019).</w:t>
      </w:r>
    </w:p>
    <w:p w14:paraId="3B3831CC" w14:textId="77777777" w:rsidR="00ED02A3" w:rsidRPr="00054B4A" w:rsidRDefault="00ED02A3" w:rsidP="00ED02A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Gibbs’ model is a straightforward reflective cycle which is easy for practitioners to follow each stage of the cycle. The model uses clear useful language, questioning and prompts (Hargreaves and Page, 2013) but </w:t>
      </w:r>
      <w:r w:rsidRPr="00074F75">
        <w:rPr>
          <w:rFonts w:ascii="Arial" w:hAnsi="Arial" w:cs="Arial"/>
          <w:color w:val="000000" w:themeColor="text1"/>
          <w:sz w:val="24"/>
          <w:szCs w:val="24"/>
          <w:shd w:val="clear" w:color="auto" w:fill="FFFFFF"/>
        </w:rPr>
        <w:t xml:space="preserve">Kolb’s reflective model does not articulate the language that practitioners need </w:t>
      </w:r>
      <w:r w:rsidRPr="00074F75">
        <w:rPr>
          <w:rFonts w:ascii="Arial" w:hAnsi="Arial" w:cs="Arial"/>
          <w:color w:val="000000" w:themeColor="text1"/>
          <w:sz w:val="24"/>
          <w:szCs w:val="24"/>
        </w:rPr>
        <w:t>to partake in at each stage</w:t>
      </w:r>
      <w:r>
        <w:rPr>
          <w:rFonts w:ascii="Arial" w:hAnsi="Arial" w:cs="Arial"/>
          <w:color w:val="000000" w:themeColor="text1"/>
          <w:sz w:val="24"/>
          <w:szCs w:val="24"/>
        </w:rPr>
        <w:t>. Therefore,</w:t>
      </w:r>
      <w:r w:rsidRPr="00074F75">
        <w:rPr>
          <w:rFonts w:ascii="Arial" w:hAnsi="Arial" w:cs="Arial"/>
          <w:color w:val="000000" w:themeColor="text1"/>
          <w:sz w:val="24"/>
          <w:szCs w:val="24"/>
        </w:rPr>
        <w:t xml:space="preserve"> it is not as s</w:t>
      </w:r>
      <w:r>
        <w:rPr>
          <w:rFonts w:ascii="Arial" w:hAnsi="Arial" w:cs="Arial"/>
          <w:color w:val="000000" w:themeColor="text1"/>
          <w:sz w:val="24"/>
          <w:szCs w:val="24"/>
        </w:rPr>
        <w:t>imple</w:t>
      </w:r>
      <w:r w:rsidRPr="00074F75">
        <w:rPr>
          <w:rFonts w:ascii="Arial" w:hAnsi="Arial" w:cs="Arial"/>
          <w:color w:val="000000" w:themeColor="text1"/>
          <w:sz w:val="24"/>
          <w:szCs w:val="24"/>
        </w:rPr>
        <w:t xml:space="preserve"> to </w:t>
      </w:r>
      <w:r w:rsidRPr="00020A81">
        <w:rPr>
          <w:rFonts w:ascii="Arial" w:hAnsi="Arial" w:cs="Arial"/>
          <w:sz w:val="24"/>
          <w:szCs w:val="24"/>
        </w:rPr>
        <w:t>follow</w:t>
      </w:r>
      <w:r>
        <w:rPr>
          <w:rFonts w:ascii="Arial" w:hAnsi="Arial" w:cs="Arial"/>
          <w:sz w:val="24"/>
          <w:szCs w:val="24"/>
        </w:rPr>
        <w:t xml:space="preserve"> unless practitioners already have experience in reflecting as well as experience with the use of academic language which is used in the model </w:t>
      </w:r>
      <w:r w:rsidRPr="00020A81">
        <w:rPr>
          <w:rFonts w:ascii="Arial" w:hAnsi="Arial" w:cs="Arial"/>
          <w:sz w:val="24"/>
          <w:szCs w:val="24"/>
        </w:rPr>
        <w:t xml:space="preserve">(Kolb, 1984). </w:t>
      </w:r>
      <w:r>
        <w:rPr>
          <w:rFonts w:ascii="Arial" w:hAnsi="Arial" w:cs="Arial"/>
          <w:color w:val="000000" w:themeColor="text1"/>
          <w:sz w:val="24"/>
          <w:szCs w:val="24"/>
        </w:rPr>
        <w:t>A benefit of using a reflective cycle is that it offers practitioners precise questions. However, a disadvantage is that the model essentially allows practitioners to reflect on an experience and nothing else (</w:t>
      </w:r>
      <w:proofErr w:type="spellStart"/>
      <w:r w:rsidRPr="00210335">
        <w:rPr>
          <w:rFonts w:ascii="Arial" w:hAnsi="Arial" w:cs="Arial"/>
          <w:sz w:val="24"/>
          <w:szCs w:val="24"/>
          <w:shd w:val="clear" w:color="auto" w:fill="FFFFFF"/>
        </w:rPr>
        <w:t>Fforest</w:t>
      </w:r>
      <w:proofErr w:type="spellEnd"/>
      <w:r w:rsidRPr="00210335">
        <w:rPr>
          <w:rFonts w:ascii="Arial" w:hAnsi="Arial" w:cs="Arial"/>
          <w:sz w:val="24"/>
          <w:szCs w:val="24"/>
          <w:shd w:val="clear" w:color="auto" w:fill="FFFFFF"/>
        </w:rPr>
        <w:t xml:space="preserve">, 2008). </w:t>
      </w:r>
      <w:r>
        <w:rPr>
          <w:rFonts w:ascii="Arial" w:hAnsi="Arial" w:cs="Arial"/>
          <w:sz w:val="24"/>
          <w:szCs w:val="24"/>
          <w:shd w:val="clear" w:color="auto" w:fill="FFFFFF"/>
        </w:rPr>
        <w:t>Although</w:t>
      </w:r>
      <w:r w:rsidRPr="00BD4A62">
        <w:rPr>
          <w:rFonts w:ascii="Arial" w:hAnsi="Arial" w:cs="Arial"/>
          <w:sz w:val="24"/>
          <w:szCs w:val="24"/>
          <w:shd w:val="clear" w:color="auto" w:fill="FFFFFF"/>
        </w:rPr>
        <w:t xml:space="preserve"> Gibb</w:t>
      </w:r>
      <w:r>
        <w:rPr>
          <w:rFonts w:ascii="Arial" w:hAnsi="Arial" w:cs="Arial"/>
          <w:sz w:val="24"/>
          <w:szCs w:val="24"/>
          <w:shd w:val="clear" w:color="auto" w:fill="FFFFFF"/>
        </w:rPr>
        <w:t>s’ model</w:t>
      </w:r>
      <w:r w:rsidRPr="00BD4A62">
        <w:rPr>
          <w:rFonts w:ascii="Arial" w:hAnsi="Arial" w:cs="Arial"/>
          <w:sz w:val="24"/>
          <w:szCs w:val="24"/>
          <w:shd w:val="clear" w:color="auto" w:fill="FFFFFF"/>
        </w:rPr>
        <w:t xml:space="preserve"> </w:t>
      </w:r>
      <w:r>
        <w:rPr>
          <w:rFonts w:ascii="Arial" w:hAnsi="Arial" w:cs="Arial"/>
          <w:sz w:val="24"/>
          <w:szCs w:val="24"/>
          <w:shd w:val="clear" w:color="auto" w:fill="FFFFFF"/>
        </w:rPr>
        <w:t>presents</w:t>
      </w:r>
      <w:r w:rsidRPr="00BD4A62">
        <w:rPr>
          <w:rFonts w:ascii="Arial" w:hAnsi="Arial" w:cs="Arial"/>
          <w:sz w:val="24"/>
          <w:szCs w:val="24"/>
          <w:shd w:val="clear" w:color="auto" w:fill="FFFFFF"/>
        </w:rPr>
        <w:t xml:space="preserve"> beneficial straightforward questions to </w:t>
      </w:r>
      <w:r>
        <w:rPr>
          <w:rFonts w:ascii="Arial" w:hAnsi="Arial" w:cs="Arial"/>
          <w:sz w:val="24"/>
          <w:szCs w:val="24"/>
          <w:shd w:val="clear" w:color="auto" w:fill="FFFFFF"/>
        </w:rPr>
        <w:t>support practitioners with the</w:t>
      </w:r>
      <w:r w:rsidRPr="00BD4A62">
        <w:rPr>
          <w:rFonts w:ascii="Arial" w:hAnsi="Arial" w:cs="Arial"/>
          <w:sz w:val="24"/>
          <w:szCs w:val="24"/>
          <w:shd w:val="clear" w:color="auto" w:fill="FFFFFF"/>
        </w:rPr>
        <w:t xml:space="preserve"> structure</w:t>
      </w:r>
      <w:r>
        <w:rPr>
          <w:rFonts w:ascii="Arial" w:hAnsi="Arial" w:cs="Arial"/>
          <w:sz w:val="24"/>
          <w:szCs w:val="24"/>
          <w:shd w:val="clear" w:color="auto" w:fill="FFFFFF"/>
        </w:rPr>
        <w:t xml:space="preserve"> of</w:t>
      </w:r>
      <w:r w:rsidRPr="00BD4A62">
        <w:rPr>
          <w:rFonts w:ascii="Arial" w:hAnsi="Arial" w:cs="Arial"/>
          <w:sz w:val="24"/>
          <w:szCs w:val="24"/>
          <w:shd w:val="clear" w:color="auto" w:fill="FFFFFF"/>
        </w:rPr>
        <w:t xml:space="preserve"> reflection, some </w:t>
      </w:r>
      <w:r>
        <w:rPr>
          <w:rFonts w:ascii="Arial" w:hAnsi="Arial" w:cs="Arial"/>
          <w:sz w:val="24"/>
          <w:szCs w:val="24"/>
          <w:shd w:val="clear" w:color="auto" w:fill="FFFFFF"/>
        </w:rPr>
        <w:t>disagree and point out</w:t>
      </w:r>
      <w:r w:rsidRPr="00BD4A62">
        <w:rPr>
          <w:rFonts w:ascii="Arial" w:hAnsi="Arial" w:cs="Arial"/>
          <w:sz w:val="24"/>
          <w:szCs w:val="24"/>
          <w:shd w:val="clear" w:color="auto" w:fill="FFFFFF"/>
        </w:rPr>
        <w:t xml:space="preserve"> that a wider</w:t>
      </w:r>
      <w:r>
        <w:rPr>
          <w:rFonts w:ascii="Arial" w:hAnsi="Arial" w:cs="Arial"/>
          <w:sz w:val="24"/>
          <w:szCs w:val="24"/>
          <w:shd w:val="clear" w:color="auto" w:fill="FFFFFF"/>
        </w:rPr>
        <w:t xml:space="preserve"> and more critical approach is needed for deeper though </w:t>
      </w:r>
      <w:proofErr w:type="gramStart"/>
      <w:r>
        <w:rPr>
          <w:rFonts w:ascii="Arial" w:hAnsi="Arial" w:cs="Arial"/>
          <w:sz w:val="24"/>
          <w:szCs w:val="24"/>
          <w:shd w:val="clear" w:color="auto" w:fill="FFFFFF"/>
        </w:rPr>
        <w:t>in order for</w:t>
      </w:r>
      <w:proofErr w:type="gramEnd"/>
      <w:r>
        <w:rPr>
          <w:rFonts w:ascii="Arial" w:hAnsi="Arial" w:cs="Arial"/>
          <w:sz w:val="24"/>
          <w:szCs w:val="24"/>
          <w:shd w:val="clear" w:color="auto" w:fill="FFFFFF"/>
        </w:rPr>
        <w:t xml:space="preserve"> it to be effective (Linda, 2008).</w:t>
      </w:r>
    </w:p>
    <w:p w14:paraId="75DB2E4E" w14:textId="77777777" w:rsidR="00ED02A3" w:rsidRDefault="00ED02A3" w:rsidP="00ED02A3">
      <w:pPr>
        <w:spacing w:line="360" w:lineRule="auto"/>
        <w:jc w:val="both"/>
        <w:rPr>
          <w:rFonts w:ascii="Arial" w:hAnsi="Arial" w:cs="Arial"/>
          <w:sz w:val="24"/>
          <w:szCs w:val="24"/>
          <w:shd w:val="clear" w:color="auto" w:fill="FFFFFF"/>
        </w:rPr>
      </w:pPr>
      <w:r>
        <w:rPr>
          <w:rFonts w:ascii="Arial" w:hAnsi="Arial" w:cs="Arial"/>
          <w:sz w:val="24"/>
          <w:szCs w:val="24"/>
        </w:rPr>
        <w:t xml:space="preserve">Gibbs’ action plan stage in the reflective model gives practitioners an opportunity to reflect on future scenarios and how a practitioner may do things differently (University of </w:t>
      </w:r>
      <w:r w:rsidRPr="00D132D1">
        <w:rPr>
          <w:rFonts w:ascii="Arial" w:hAnsi="Arial" w:cs="Arial"/>
          <w:sz w:val="24"/>
          <w:szCs w:val="24"/>
        </w:rPr>
        <w:t xml:space="preserve">Edinburgh, 2020). Kolb’s active experimentation stage also offers </w:t>
      </w:r>
      <w:r w:rsidRPr="00D132D1">
        <w:rPr>
          <w:rFonts w:ascii="Arial" w:hAnsi="Arial" w:cs="Arial"/>
          <w:sz w:val="24"/>
          <w:szCs w:val="24"/>
          <w:shd w:val="clear" w:color="auto" w:fill="FFFFFF"/>
        </w:rPr>
        <w:t xml:space="preserve">the practitioner time to deliberate how they are going to put the knowledge they have gained during reflection into practice (University of Leicester, no date). Being reflective lets practitioners make sure that their practices are precise and if they need to alter anything to advance outcomes for the children in their care. Partaking in reflective practice and using </w:t>
      </w:r>
      <w:r>
        <w:rPr>
          <w:rFonts w:ascii="Arial" w:hAnsi="Arial" w:cs="Arial"/>
          <w:sz w:val="24"/>
          <w:szCs w:val="24"/>
          <w:shd w:val="clear" w:color="auto" w:fill="FFFFFF"/>
        </w:rPr>
        <w:t xml:space="preserve">a reflective model to make </w:t>
      </w:r>
      <w:r w:rsidRPr="00D132D1">
        <w:rPr>
          <w:rFonts w:ascii="Arial" w:hAnsi="Arial" w:cs="Arial"/>
          <w:sz w:val="24"/>
          <w:szCs w:val="24"/>
          <w:shd w:val="clear" w:color="auto" w:fill="FFFFFF"/>
        </w:rPr>
        <w:t xml:space="preserve">action plans </w:t>
      </w:r>
      <w:r>
        <w:rPr>
          <w:rFonts w:ascii="Arial" w:hAnsi="Arial" w:cs="Arial"/>
          <w:sz w:val="24"/>
          <w:szCs w:val="24"/>
          <w:shd w:val="clear" w:color="auto" w:fill="FFFFFF"/>
        </w:rPr>
        <w:t>benefits the</w:t>
      </w:r>
      <w:r w:rsidRPr="00D132D1">
        <w:rPr>
          <w:rFonts w:ascii="Arial" w:hAnsi="Arial" w:cs="Arial"/>
          <w:sz w:val="24"/>
          <w:szCs w:val="24"/>
          <w:shd w:val="clear" w:color="auto" w:fill="FFFFFF"/>
        </w:rPr>
        <w:t xml:space="preserve"> practitioner </w:t>
      </w:r>
      <w:r>
        <w:rPr>
          <w:rFonts w:ascii="Arial" w:hAnsi="Arial" w:cs="Arial"/>
          <w:sz w:val="24"/>
          <w:szCs w:val="24"/>
          <w:shd w:val="clear" w:color="auto" w:fill="FFFFFF"/>
        </w:rPr>
        <w:t xml:space="preserve">by allowing them to </w:t>
      </w:r>
      <w:r w:rsidRPr="00D132D1">
        <w:rPr>
          <w:rFonts w:ascii="Arial" w:hAnsi="Arial" w:cs="Arial"/>
          <w:sz w:val="24"/>
          <w:szCs w:val="24"/>
          <w:shd w:val="clear" w:color="auto" w:fill="FFFFFF"/>
        </w:rPr>
        <w:t>beco</w:t>
      </w:r>
      <w:r>
        <w:rPr>
          <w:rFonts w:ascii="Arial" w:hAnsi="Arial" w:cs="Arial"/>
          <w:sz w:val="24"/>
          <w:szCs w:val="24"/>
          <w:shd w:val="clear" w:color="auto" w:fill="FFFFFF"/>
        </w:rPr>
        <w:t>me</w:t>
      </w:r>
      <w:r w:rsidRPr="00D132D1">
        <w:rPr>
          <w:rFonts w:ascii="Arial" w:hAnsi="Arial" w:cs="Arial"/>
          <w:sz w:val="24"/>
          <w:szCs w:val="24"/>
          <w:shd w:val="clear" w:color="auto" w:fill="FFFFFF"/>
        </w:rPr>
        <w:t xml:space="preserve"> more competent in their work role and gives supporting evidence</w:t>
      </w:r>
      <w:r>
        <w:rPr>
          <w:rFonts w:ascii="Arial" w:hAnsi="Arial" w:cs="Arial"/>
          <w:sz w:val="24"/>
          <w:szCs w:val="24"/>
          <w:shd w:val="clear" w:color="auto" w:fill="FFFFFF"/>
        </w:rPr>
        <w:t xml:space="preserve"> to outside agencies</w:t>
      </w:r>
      <w:r w:rsidRPr="00D132D1">
        <w:rPr>
          <w:rFonts w:ascii="Arial" w:hAnsi="Arial" w:cs="Arial"/>
          <w:sz w:val="24"/>
          <w:szCs w:val="24"/>
          <w:shd w:val="clear" w:color="auto" w:fill="FFFFFF"/>
        </w:rPr>
        <w:t xml:space="preserve"> that practitioners </w:t>
      </w:r>
      <w:r w:rsidRPr="00D132D1">
        <w:rPr>
          <w:rFonts w:ascii="Arial" w:hAnsi="Arial" w:cs="Arial"/>
          <w:sz w:val="24"/>
          <w:szCs w:val="24"/>
          <w:shd w:val="clear" w:color="auto" w:fill="FFFFFF"/>
        </w:rPr>
        <w:lastRenderedPageBreak/>
        <w:t>a</w:t>
      </w:r>
      <w:r>
        <w:rPr>
          <w:rFonts w:ascii="Arial" w:hAnsi="Arial" w:cs="Arial"/>
          <w:sz w:val="24"/>
          <w:szCs w:val="24"/>
          <w:shd w:val="clear" w:color="auto" w:fill="FFFFFF"/>
        </w:rPr>
        <w:t>re</w:t>
      </w:r>
      <w:r w:rsidRPr="00D132D1">
        <w:rPr>
          <w:rFonts w:ascii="Arial" w:hAnsi="Arial" w:cs="Arial"/>
          <w:sz w:val="24"/>
          <w:szCs w:val="24"/>
          <w:shd w:val="clear" w:color="auto" w:fill="FFFFFF"/>
        </w:rPr>
        <w:t xml:space="preserve"> continuously developing the care</w:t>
      </w:r>
      <w:r>
        <w:rPr>
          <w:rFonts w:ascii="Arial" w:hAnsi="Arial" w:cs="Arial"/>
          <w:sz w:val="24"/>
          <w:szCs w:val="24"/>
          <w:shd w:val="clear" w:color="auto" w:fill="FFFFFF"/>
        </w:rPr>
        <w:t xml:space="preserve"> provided</w:t>
      </w:r>
      <w:r w:rsidRPr="00D132D1">
        <w:rPr>
          <w:rFonts w:ascii="Arial" w:hAnsi="Arial" w:cs="Arial"/>
          <w:sz w:val="24"/>
          <w:szCs w:val="24"/>
          <w:shd w:val="clear" w:color="auto" w:fill="FFFFFF"/>
        </w:rPr>
        <w:t xml:space="preserve"> within the setting (Early Years Careers, 2020).</w:t>
      </w:r>
      <w:r>
        <w:rPr>
          <w:rFonts w:ascii="Arial" w:hAnsi="Arial" w:cs="Arial"/>
          <w:sz w:val="24"/>
          <w:szCs w:val="24"/>
          <w:shd w:val="clear" w:color="auto" w:fill="FFFFFF"/>
        </w:rPr>
        <w:t xml:space="preserve"> Developing action plans and putting them to the test is </w:t>
      </w:r>
      <w:r w:rsidRPr="00E75B1B">
        <w:rPr>
          <w:rFonts w:ascii="Arial" w:hAnsi="Arial" w:cs="Arial"/>
          <w:sz w:val="24"/>
          <w:szCs w:val="24"/>
          <w:shd w:val="clear" w:color="auto" w:fill="FFFFFF"/>
        </w:rPr>
        <w:t xml:space="preserve">good practice (Reed and Canning, 2010) and according to </w:t>
      </w:r>
      <w:proofErr w:type="spellStart"/>
      <w:r w:rsidRPr="00E75B1B">
        <w:rPr>
          <w:rFonts w:ascii="Arial" w:hAnsi="Arial" w:cs="Arial"/>
          <w:sz w:val="24"/>
          <w:szCs w:val="24"/>
          <w:shd w:val="clear" w:color="auto" w:fill="FFFFFF"/>
        </w:rPr>
        <w:t>Bassot</w:t>
      </w:r>
      <w:proofErr w:type="spellEnd"/>
      <w:r w:rsidRPr="00E75B1B">
        <w:rPr>
          <w:rFonts w:ascii="Arial" w:hAnsi="Arial" w:cs="Arial"/>
          <w:sz w:val="24"/>
          <w:szCs w:val="24"/>
          <w:shd w:val="clear" w:color="auto" w:fill="FFFFFF"/>
        </w:rPr>
        <w:t xml:space="preserve"> (2015) reviewing practice keeps a practitioner’s knowledge current which helps </w:t>
      </w:r>
      <w:r>
        <w:rPr>
          <w:rFonts w:ascii="Arial" w:hAnsi="Arial" w:cs="Arial"/>
          <w:sz w:val="24"/>
          <w:szCs w:val="24"/>
          <w:shd w:val="clear" w:color="auto" w:fill="FFFFFF"/>
        </w:rPr>
        <w:t xml:space="preserve">them </w:t>
      </w:r>
      <w:r w:rsidRPr="00E75B1B">
        <w:rPr>
          <w:rFonts w:ascii="Arial" w:hAnsi="Arial" w:cs="Arial"/>
          <w:sz w:val="24"/>
          <w:szCs w:val="24"/>
          <w:shd w:val="clear" w:color="auto" w:fill="FFFFFF"/>
        </w:rPr>
        <w:t xml:space="preserve">with </w:t>
      </w:r>
      <w:r>
        <w:rPr>
          <w:rFonts w:ascii="Arial" w:hAnsi="Arial" w:cs="Arial"/>
          <w:sz w:val="24"/>
          <w:szCs w:val="24"/>
          <w:shd w:val="clear" w:color="auto" w:fill="FFFFFF"/>
        </w:rPr>
        <w:t>the development of</w:t>
      </w:r>
      <w:r w:rsidRPr="00E75B1B">
        <w:rPr>
          <w:rFonts w:ascii="Arial" w:hAnsi="Arial" w:cs="Arial"/>
          <w:sz w:val="24"/>
          <w:szCs w:val="24"/>
          <w:shd w:val="clear" w:color="auto" w:fill="FFFFFF"/>
        </w:rPr>
        <w:t xml:space="preserve"> new ideas.</w:t>
      </w:r>
      <w:r>
        <w:rPr>
          <w:rFonts w:ascii="Arial" w:hAnsi="Arial" w:cs="Arial"/>
          <w:sz w:val="24"/>
          <w:szCs w:val="24"/>
          <w:shd w:val="clear" w:color="auto" w:fill="FFFFFF"/>
        </w:rPr>
        <w:t xml:space="preserve"> </w:t>
      </w:r>
      <w:r>
        <w:rPr>
          <w:rFonts w:ascii="Arial" w:hAnsi="Arial" w:cs="Arial"/>
          <w:spacing w:val="6"/>
          <w:sz w:val="24"/>
          <w:szCs w:val="24"/>
          <w:shd w:val="clear" w:color="auto" w:fill="FFFFFF"/>
        </w:rPr>
        <w:t>R</w:t>
      </w:r>
      <w:r w:rsidRPr="00E54C0B">
        <w:rPr>
          <w:rFonts w:ascii="Arial" w:hAnsi="Arial" w:cs="Arial"/>
          <w:spacing w:val="6"/>
          <w:sz w:val="24"/>
          <w:szCs w:val="24"/>
          <w:shd w:val="clear" w:color="auto" w:fill="FFFFFF"/>
        </w:rPr>
        <w:t xml:space="preserve">esearch </w:t>
      </w:r>
      <w:r>
        <w:rPr>
          <w:rFonts w:ascii="Arial" w:hAnsi="Arial" w:cs="Arial"/>
          <w:spacing w:val="6"/>
          <w:sz w:val="24"/>
          <w:szCs w:val="24"/>
          <w:shd w:val="clear" w:color="auto" w:fill="FFFFFF"/>
        </w:rPr>
        <w:t xml:space="preserve">also </w:t>
      </w:r>
      <w:r w:rsidRPr="00E54C0B">
        <w:rPr>
          <w:rFonts w:ascii="Arial" w:hAnsi="Arial" w:cs="Arial"/>
          <w:spacing w:val="6"/>
          <w:sz w:val="24"/>
          <w:szCs w:val="24"/>
          <w:shd w:val="clear" w:color="auto" w:fill="FFFFFF"/>
        </w:rPr>
        <w:t xml:space="preserve">argues that practitioners should explore </w:t>
      </w:r>
      <w:r>
        <w:rPr>
          <w:rFonts w:ascii="Arial" w:hAnsi="Arial" w:cs="Arial"/>
          <w:spacing w:val="6"/>
          <w:sz w:val="24"/>
          <w:szCs w:val="24"/>
          <w:shd w:val="clear" w:color="auto" w:fill="FFFFFF"/>
        </w:rPr>
        <w:t>more in depth</w:t>
      </w:r>
      <w:r w:rsidRPr="00E54C0B">
        <w:rPr>
          <w:rFonts w:ascii="Arial" w:hAnsi="Arial" w:cs="Arial"/>
          <w:spacing w:val="6"/>
          <w:sz w:val="24"/>
          <w:szCs w:val="24"/>
          <w:shd w:val="clear" w:color="auto" w:fill="FFFFFF"/>
        </w:rPr>
        <w:t xml:space="preserve"> than</w:t>
      </w:r>
      <w:r>
        <w:rPr>
          <w:rFonts w:ascii="Arial" w:hAnsi="Arial" w:cs="Arial"/>
          <w:spacing w:val="6"/>
          <w:sz w:val="24"/>
          <w:szCs w:val="24"/>
          <w:shd w:val="clear" w:color="auto" w:fill="FFFFFF"/>
        </w:rPr>
        <w:t xml:space="preserve"> just</w:t>
      </w:r>
      <w:r w:rsidRPr="00E54C0B">
        <w:rPr>
          <w:rFonts w:ascii="Arial" w:hAnsi="Arial" w:cs="Arial"/>
          <w:spacing w:val="6"/>
          <w:sz w:val="24"/>
          <w:szCs w:val="24"/>
          <w:shd w:val="clear" w:color="auto" w:fill="FFFFFF"/>
        </w:rPr>
        <w:t xml:space="preserve"> if </w:t>
      </w:r>
      <w:r>
        <w:rPr>
          <w:rFonts w:ascii="Arial" w:hAnsi="Arial" w:cs="Arial"/>
          <w:spacing w:val="6"/>
          <w:sz w:val="24"/>
          <w:szCs w:val="24"/>
          <w:shd w:val="clear" w:color="auto" w:fill="FFFFFF"/>
        </w:rPr>
        <w:t xml:space="preserve">their </w:t>
      </w:r>
      <w:r w:rsidRPr="00E54C0B">
        <w:rPr>
          <w:rFonts w:ascii="Arial" w:hAnsi="Arial" w:cs="Arial"/>
          <w:spacing w:val="6"/>
          <w:sz w:val="24"/>
          <w:szCs w:val="24"/>
          <w:shd w:val="clear" w:color="auto" w:fill="FFFFFF"/>
        </w:rPr>
        <w:t>practice is working or not</w:t>
      </w:r>
      <w:r>
        <w:rPr>
          <w:rFonts w:ascii="Arial" w:hAnsi="Arial" w:cs="Arial"/>
          <w:spacing w:val="6"/>
          <w:sz w:val="24"/>
          <w:szCs w:val="24"/>
          <w:shd w:val="clear" w:color="auto" w:fill="FFFFFF"/>
        </w:rPr>
        <w:t xml:space="preserve"> working. Practitioners should </w:t>
      </w:r>
      <w:r w:rsidRPr="00E54C0B">
        <w:rPr>
          <w:rFonts w:ascii="Arial" w:hAnsi="Arial" w:cs="Arial"/>
          <w:spacing w:val="6"/>
          <w:sz w:val="24"/>
          <w:szCs w:val="24"/>
          <w:shd w:val="clear" w:color="auto" w:fill="FFFFFF"/>
        </w:rPr>
        <w:t>critically examine how reflection can develop change</w:t>
      </w:r>
      <w:r>
        <w:rPr>
          <w:rFonts w:ascii="Arial" w:hAnsi="Arial" w:cs="Arial"/>
          <w:spacing w:val="6"/>
          <w:sz w:val="24"/>
          <w:szCs w:val="24"/>
          <w:shd w:val="clear" w:color="auto" w:fill="FFFFFF"/>
        </w:rPr>
        <w:t xml:space="preserve"> </w:t>
      </w:r>
      <w:r w:rsidRPr="00E54C0B">
        <w:rPr>
          <w:rFonts w:ascii="Arial" w:hAnsi="Arial" w:cs="Arial"/>
          <w:spacing w:val="6"/>
          <w:sz w:val="24"/>
          <w:szCs w:val="24"/>
          <w:shd w:val="clear" w:color="auto" w:fill="FFFFFF"/>
        </w:rPr>
        <w:t>(</w:t>
      </w:r>
      <w:proofErr w:type="spellStart"/>
      <w:r w:rsidRPr="00E54C0B">
        <w:rPr>
          <w:rFonts w:ascii="Arial" w:hAnsi="Arial" w:cs="Arial"/>
          <w:spacing w:val="6"/>
          <w:sz w:val="24"/>
          <w:szCs w:val="24"/>
          <w:shd w:val="clear" w:color="auto" w:fill="FFFFFF"/>
        </w:rPr>
        <w:t>Zeichner</w:t>
      </w:r>
      <w:proofErr w:type="spellEnd"/>
      <w:r w:rsidRPr="00E54C0B">
        <w:rPr>
          <w:rFonts w:ascii="Arial" w:hAnsi="Arial" w:cs="Arial"/>
          <w:spacing w:val="6"/>
          <w:sz w:val="24"/>
          <w:szCs w:val="24"/>
          <w:shd w:val="clear" w:color="auto" w:fill="FFFFFF"/>
        </w:rPr>
        <w:t xml:space="preserve"> and Liston, 1996)</w:t>
      </w:r>
      <w:r>
        <w:rPr>
          <w:rFonts w:ascii="Arial" w:hAnsi="Arial" w:cs="Arial"/>
          <w:spacing w:val="6"/>
          <w:sz w:val="24"/>
          <w:szCs w:val="24"/>
          <w:shd w:val="clear" w:color="auto" w:fill="FFFFFF"/>
        </w:rPr>
        <w:t xml:space="preserve"> and </w:t>
      </w:r>
      <w:r w:rsidRPr="00E54C0B">
        <w:rPr>
          <w:rFonts w:ascii="Arial" w:hAnsi="Arial" w:cs="Arial"/>
          <w:spacing w:val="6"/>
          <w:sz w:val="24"/>
          <w:szCs w:val="24"/>
          <w:shd w:val="clear" w:color="auto" w:fill="FFFFFF"/>
        </w:rPr>
        <w:t>quality</w:t>
      </w:r>
      <w:r>
        <w:rPr>
          <w:rFonts w:ascii="Arial" w:hAnsi="Arial" w:cs="Arial"/>
          <w:spacing w:val="6"/>
          <w:sz w:val="24"/>
          <w:szCs w:val="24"/>
          <w:shd w:val="clear" w:color="auto" w:fill="FFFFFF"/>
        </w:rPr>
        <w:t xml:space="preserve"> beyond practice (Middleton, 2016, p. 2)</w:t>
      </w:r>
      <w:r w:rsidRPr="00E54C0B">
        <w:rPr>
          <w:rFonts w:ascii="Arial" w:hAnsi="Arial" w:cs="Arial"/>
          <w:spacing w:val="6"/>
          <w:sz w:val="24"/>
          <w:szCs w:val="24"/>
          <w:shd w:val="clear" w:color="auto" w:fill="FFFFFF"/>
        </w:rPr>
        <w:t>.</w:t>
      </w:r>
    </w:p>
    <w:p w14:paraId="748C6650" w14:textId="77777777" w:rsidR="00ED02A3" w:rsidRDefault="00ED02A3" w:rsidP="00ED02A3">
      <w:pPr>
        <w:spacing w:line="360" w:lineRule="auto"/>
        <w:jc w:val="both"/>
        <w:rPr>
          <w:rFonts w:ascii="Arial" w:hAnsi="Arial" w:cs="Arial"/>
          <w:spacing w:val="6"/>
          <w:sz w:val="24"/>
          <w:szCs w:val="24"/>
          <w:shd w:val="clear" w:color="auto" w:fill="FFFFFF"/>
        </w:rPr>
      </w:pPr>
      <w:r w:rsidRPr="00E54C0B">
        <w:rPr>
          <w:rFonts w:ascii="Arial" w:hAnsi="Arial" w:cs="Arial"/>
          <w:sz w:val="24"/>
          <w:szCs w:val="24"/>
          <w:shd w:val="clear" w:color="auto" w:fill="FFFFFF"/>
        </w:rPr>
        <w:t>Both reflective models are illustrated as a continuous cycle</w:t>
      </w:r>
      <w:r>
        <w:rPr>
          <w:rFonts w:ascii="Arial" w:hAnsi="Arial" w:cs="Arial"/>
          <w:sz w:val="24"/>
          <w:szCs w:val="24"/>
          <w:shd w:val="clear" w:color="auto" w:fill="FFFFFF"/>
        </w:rPr>
        <w:t xml:space="preserve"> and an</w:t>
      </w:r>
      <w:r w:rsidRPr="00E54C0B">
        <w:rPr>
          <w:rFonts w:ascii="Arial" w:hAnsi="Arial" w:cs="Arial"/>
          <w:color w:val="363636"/>
          <w:sz w:val="24"/>
          <w:szCs w:val="24"/>
          <w:shd w:val="clear" w:color="auto" w:fill="FFFFFF"/>
        </w:rPr>
        <w:t xml:space="preserve"> important part of </w:t>
      </w:r>
      <w:r w:rsidRPr="00E54C0B">
        <w:rPr>
          <w:rFonts w:ascii="Arial" w:hAnsi="Arial" w:cs="Arial"/>
          <w:sz w:val="24"/>
          <w:szCs w:val="24"/>
          <w:shd w:val="clear" w:color="auto" w:fill="FFFFFF"/>
        </w:rPr>
        <w:t xml:space="preserve">reflection is repeating the process which is why most reflective models are a cycle. This allows practitioners to recognise what they need to develop for forthcoming experiences which should be a continuous process (University of Edinburgh, 2020 a). According to Mulholland (2018) </w:t>
      </w:r>
      <w:r w:rsidRPr="00E54C0B">
        <w:rPr>
          <w:rFonts w:ascii="Arial" w:hAnsi="Arial" w:cs="Arial"/>
          <w:spacing w:val="6"/>
          <w:sz w:val="24"/>
          <w:szCs w:val="24"/>
          <w:shd w:val="clear" w:color="auto" w:fill="FFFFFF"/>
        </w:rPr>
        <w:t>continuously improving your practice ensures that a practitioner’s practice is well-organized, precise and valid</w:t>
      </w:r>
      <w:r>
        <w:rPr>
          <w:rFonts w:ascii="Arial" w:hAnsi="Arial" w:cs="Arial"/>
          <w:spacing w:val="6"/>
          <w:sz w:val="24"/>
          <w:szCs w:val="24"/>
          <w:shd w:val="clear" w:color="auto" w:fill="FFFFFF"/>
        </w:rPr>
        <w:t xml:space="preserve"> which supports using a cycle as a tool</w:t>
      </w:r>
      <w:r w:rsidRPr="00E54C0B">
        <w:rPr>
          <w:rFonts w:ascii="Arial" w:hAnsi="Arial" w:cs="Arial"/>
          <w:spacing w:val="6"/>
          <w:sz w:val="24"/>
          <w:szCs w:val="24"/>
          <w:shd w:val="clear" w:color="auto" w:fill="FFFFFF"/>
        </w:rPr>
        <w:t xml:space="preserve">. </w:t>
      </w:r>
    </w:p>
    <w:p w14:paraId="493DEE31" w14:textId="1F1B6D17" w:rsidR="00ED02A3" w:rsidRPr="00E54C0B" w:rsidRDefault="00ED02A3" w:rsidP="00ED02A3">
      <w:pPr>
        <w:spacing w:line="360" w:lineRule="auto"/>
        <w:jc w:val="both"/>
        <w:rPr>
          <w:rFonts w:ascii="Arial" w:hAnsi="Arial" w:cs="Arial"/>
          <w:spacing w:val="6"/>
          <w:sz w:val="24"/>
          <w:szCs w:val="24"/>
          <w:shd w:val="clear" w:color="auto" w:fill="FFFFFF"/>
        </w:rPr>
      </w:pPr>
      <w:r>
        <w:rPr>
          <w:rFonts w:ascii="Arial" w:hAnsi="Arial" w:cs="Arial"/>
          <w:spacing w:val="6"/>
          <w:sz w:val="24"/>
          <w:szCs w:val="24"/>
          <w:shd w:val="clear" w:color="auto" w:fill="FFFFFF"/>
        </w:rPr>
        <w:t>If reflective practice is executed correctly then it</w:t>
      </w:r>
      <w:r w:rsidRPr="00056339">
        <w:rPr>
          <w:rFonts w:ascii="Arial" w:hAnsi="Arial" w:cs="Arial"/>
          <w:spacing w:val="6"/>
          <w:sz w:val="24"/>
          <w:szCs w:val="24"/>
          <w:shd w:val="clear" w:color="auto" w:fill="FFFFFF"/>
        </w:rPr>
        <w:t xml:space="preserve"> can be an extremely </w:t>
      </w:r>
      <w:r>
        <w:rPr>
          <w:rFonts w:ascii="Arial" w:hAnsi="Arial" w:cs="Arial"/>
          <w:spacing w:val="6"/>
          <w:sz w:val="24"/>
          <w:szCs w:val="24"/>
          <w:shd w:val="clear" w:color="auto" w:fill="FFFFFF"/>
        </w:rPr>
        <w:t>important</w:t>
      </w:r>
      <w:r w:rsidRPr="00056339">
        <w:rPr>
          <w:rFonts w:ascii="Arial" w:hAnsi="Arial" w:cs="Arial"/>
          <w:spacing w:val="6"/>
          <w:sz w:val="24"/>
          <w:szCs w:val="24"/>
          <w:shd w:val="clear" w:color="auto" w:fill="FFFFFF"/>
        </w:rPr>
        <w:t xml:space="preserve"> tool</w:t>
      </w:r>
      <w:r>
        <w:rPr>
          <w:rFonts w:ascii="Arial" w:hAnsi="Arial" w:cs="Arial"/>
          <w:spacing w:val="6"/>
          <w:sz w:val="24"/>
          <w:szCs w:val="24"/>
          <w:shd w:val="clear" w:color="auto" w:fill="FFFFFF"/>
        </w:rPr>
        <w:t xml:space="preserve"> for practitioners to use</w:t>
      </w:r>
      <w:r w:rsidRPr="00056339">
        <w:rPr>
          <w:rFonts w:ascii="Arial" w:hAnsi="Arial" w:cs="Arial"/>
          <w:spacing w:val="6"/>
          <w:sz w:val="24"/>
          <w:szCs w:val="24"/>
          <w:shd w:val="clear" w:color="auto" w:fill="FFFFFF"/>
        </w:rPr>
        <w:t xml:space="preserve"> </w:t>
      </w:r>
      <w:r>
        <w:rPr>
          <w:rFonts w:ascii="Arial" w:hAnsi="Arial" w:cs="Arial"/>
          <w:spacing w:val="6"/>
          <w:sz w:val="24"/>
          <w:szCs w:val="24"/>
          <w:shd w:val="clear" w:color="auto" w:fill="FFFFFF"/>
        </w:rPr>
        <w:t xml:space="preserve">to enable them to develop their practice (Linda, 2008). In conclusion when reflecting in early years settings, Gibbs’ </w:t>
      </w:r>
      <w:r w:rsidR="008C4435">
        <w:rPr>
          <w:rFonts w:ascii="Arial" w:hAnsi="Arial" w:cs="Arial"/>
          <w:spacing w:val="6"/>
          <w:sz w:val="24"/>
          <w:szCs w:val="24"/>
          <w:shd w:val="clear" w:color="auto" w:fill="FFFFFF"/>
        </w:rPr>
        <w:t>model</w:t>
      </w:r>
      <w:r>
        <w:rPr>
          <w:rFonts w:ascii="Arial" w:hAnsi="Arial" w:cs="Arial"/>
          <w:spacing w:val="6"/>
          <w:sz w:val="24"/>
          <w:szCs w:val="24"/>
          <w:shd w:val="clear" w:color="auto" w:fill="FFFFFF"/>
        </w:rPr>
        <w:t xml:space="preserve"> would be a more useful tool for practitioners to reflect on their practice</w:t>
      </w:r>
      <w:r w:rsidR="008C4435">
        <w:rPr>
          <w:rFonts w:ascii="Arial" w:hAnsi="Arial" w:cs="Arial"/>
          <w:spacing w:val="6"/>
          <w:sz w:val="24"/>
          <w:szCs w:val="24"/>
          <w:shd w:val="clear" w:color="auto" w:fill="FFFFFF"/>
        </w:rPr>
        <w:t xml:space="preserve"> compared to Kolb’s</w:t>
      </w:r>
      <w:r>
        <w:rPr>
          <w:rFonts w:ascii="Arial" w:hAnsi="Arial" w:cs="Arial"/>
          <w:spacing w:val="6"/>
          <w:sz w:val="24"/>
          <w:szCs w:val="24"/>
          <w:shd w:val="clear" w:color="auto" w:fill="FFFFFF"/>
        </w:rPr>
        <w:t xml:space="preserve">. As discussed, Gibbs’ model includes the important aspect of reflecting on feelings and vales </w:t>
      </w:r>
      <w:r w:rsidRPr="00210335">
        <w:rPr>
          <w:rFonts w:ascii="Arial" w:hAnsi="Arial" w:cs="Arial"/>
          <w:sz w:val="24"/>
          <w:szCs w:val="24"/>
          <w:shd w:val="clear" w:color="auto" w:fill="FFFFFF"/>
        </w:rPr>
        <w:t>(University o</w:t>
      </w:r>
      <w:bookmarkStart w:id="2" w:name="_GoBack"/>
      <w:bookmarkEnd w:id="2"/>
      <w:r w:rsidRPr="00210335">
        <w:rPr>
          <w:rFonts w:ascii="Arial" w:hAnsi="Arial" w:cs="Arial"/>
          <w:sz w:val="24"/>
          <w:szCs w:val="24"/>
          <w:shd w:val="clear" w:color="auto" w:fill="FFFFFF"/>
        </w:rPr>
        <w:t xml:space="preserve">f Edinburgh, 2020) </w:t>
      </w:r>
      <w:r>
        <w:rPr>
          <w:rFonts w:ascii="Arial" w:hAnsi="Arial" w:cs="Arial"/>
          <w:sz w:val="24"/>
          <w:szCs w:val="24"/>
          <w:shd w:val="clear" w:color="auto" w:fill="FFFFFF"/>
        </w:rPr>
        <w:t xml:space="preserve">which plays a significant role in early years settings. Values, principles and feelings impact a practitioners’ decisions across a vast range of roles and contexts daily (NHS Scotland, 2010). Therefore, considering feelings is an important aspect for practitioners to consider when reflecting (Hayes et al., 2017). </w:t>
      </w:r>
      <w:r>
        <w:rPr>
          <w:rFonts w:ascii="Arial" w:hAnsi="Arial" w:cs="Arial"/>
          <w:spacing w:val="6"/>
          <w:sz w:val="24"/>
          <w:szCs w:val="24"/>
          <w:shd w:val="clear" w:color="auto" w:fill="FFFFFF"/>
        </w:rPr>
        <w:t xml:space="preserve"> </w:t>
      </w:r>
    </w:p>
    <w:p w14:paraId="4C1DF481" w14:textId="77777777" w:rsidR="00ED02A3" w:rsidRDefault="00ED02A3" w:rsidP="0093194B">
      <w:pPr>
        <w:rPr>
          <w:rFonts w:ascii="Arial" w:hAnsi="Arial" w:cs="Arial"/>
          <w:sz w:val="24"/>
          <w:szCs w:val="24"/>
        </w:rPr>
      </w:pPr>
    </w:p>
    <w:p w14:paraId="2A606909" w14:textId="77777777" w:rsidR="00ED02A3" w:rsidRDefault="00ED02A3" w:rsidP="0093194B">
      <w:pPr>
        <w:rPr>
          <w:rFonts w:ascii="Arial" w:hAnsi="Arial" w:cs="Arial"/>
          <w:sz w:val="24"/>
          <w:szCs w:val="24"/>
        </w:rPr>
      </w:pPr>
    </w:p>
    <w:p w14:paraId="55001BF9" w14:textId="77777777" w:rsidR="00ED02A3" w:rsidRDefault="00ED02A3" w:rsidP="0093194B">
      <w:pPr>
        <w:rPr>
          <w:rFonts w:ascii="Arial" w:hAnsi="Arial" w:cs="Arial"/>
          <w:sz w:val="24"/>
          <w:szCs w:val="24"/>
        </w:rPr>
      </w:pPr>
    </w:p>
    <w:p w14:paraId="651E83F1" w14:textId="77777777" w:rsidR="00ED02A3" w:rsidRDefault="00ED02A3" w:rsidP="0093194B">
      <w:pPr>
        <w:rPr>
          <w:rFonts w:ascii="Arial" w:hAnsi="Arial" w:cs="Arial"/>
          <w:sz w:val="24"/>
          <w:szCs w:val="24"/>
        </w:rPr>
      </w:pPr>
    </w:p>
    <w:p w14:paraId="6D65E267" w14:textId="77777777" w:rsidR="00ED02A3" w:rsidRDefault="00ED02A3" w:rsidP="0093194B">
      <w:pPr>
        <w:rPr>
          <w:rFonts w:ascii="Arial" w:hAnsi="Arial" w:cs="Arial"/>
          <w:sz w:val="24"/>
          <w:szCs w:val="24"/>
        </w:rPr>
      </w:pPr>
    </w:p>
    <w:p w14:paraId="67D9C9C9" w14:textId="77777777" w:rsidR="00ED02A3" w:rsidRDefault="00ED02A3" w:rsidP="0093194B">
      <w:pPr>
        <w:rPr>
          <w:rFonts w:ascii="Arial" w:hAnsi="Arial" w:cs="Arial"/>
          <w:sz w:val="24"/>
          <w:szCs w:val="24"/>
        </w:rPr>
      </w:pPr>
    </w:p>
    <w:p w14:paraId="27989498" w14:textId="77777777" w:rsidR="00ED02A3" w:rsidRDefault="00ED02A3" w:rsidP="0093194B">
      <w:pPr>
        <w:rPr>
          <w:rFonts w:ascii="Arial" w:hAnsi="Arial" w:cs="Arial"/>
          <w:sz w:val="24"/>
          <w:szCs w:val="24"/>
        </w:rPr>
      </w:pPr>
    </w:p>
    <w:p w14:paraId="6398BFF0" w14:textId="77777777" w:rsidR="00ED02A3" w:rsidRDefault="00ED02A3" w:rsidP="0093194B">
      <w:pPr>
        <w:rPr>
          <w:rFonts w:ascii="Arial" w:hAnsi="Arial" w:cs="Arial"/>
          <w:sz w:val="24"/>
          <w:szCs w:val="24"/>
        </w:rPr>
      </w:pPr>
    </w:p>
    <w:p w14:paraId="35AF2BF9" w14:textId="77777777" w:rsidR="00ED02A3" w:rsidRDefault="00ED02A3" w:rsidP="0093194B">
      <w:pPr>
        <w:rPr>
          <w:rFonts w:ascii="Arial" w:hAnsi="Arial" w:cs="Arial"/>
          <w:sz w:val="24"/>
          <w:szCs w:val="24"/>
        </w:rPr>
      </w:pPr>
    </w:p>
    <w:p w14:paraId="7A0C5A5A" w14:textId="77777777" w:rsidR="00ED02A3" w:rsidRDefault="00ED02A3" w:rsidP="0093194B">
      <w:pPr>
        <w:rPr>
          <w:rFonts w:ascii="Arial" w:hAnsi="Arial" w:cs="Arial"/>
          <w:sz w:val="24"/>
          <w:szCs w:val="24"/>
        </w:rPr>
      </w:pPr>
    </w:p>
    <w:p w14:paraId="7838D7DF" w14:textId="77777777" w:rsidR="00ED02A3" w:rsidRDefault="00ED02A3" w:rsidP="0093194B">
      <w:pPr>
        <w:rPr>
          <w:rFonts w:ascii="Arial" w:hAnsi="Arial" w:cs="Arial"/>
          <w:sz w:val="24"/>
          <w:szCs w:val="24"/>
        </w:rPr>
      </w:pPr>
    </w:p>
    <w:p w14:paraId="1B53DA3A" w14:textId="77777777" w:rsidR="00FD4982" w:rsidRDefault="00FD4982" w:rsidP="005C423E">
      <w:pPr>
        <w:rPr>
          <w:rFonts w:ascii="Arial" w:hAnsi="Arial" w:cs="Arial"/>
          <w:sz w:val="24"/>
          <w:szCs w:val="24"/>
        </w:rPr>
      </w:pPr>
    </w:p>
    <w:p w14:paraId="32EBC0A1" w14:textId="299A30EE" w:rsidR="005C423E" w:rsidRPr="003B0665" w:rsidRDefault="00B32F37" w:rsidP="005C423E">
      <w:pPr>
        <w:rPr>
          <w:rFonts w:ascii="Arial" w:hAnsi="Arial" w:cs="Arial"/>
          <w:b/>
          <w:bCs/>
          <w:sz w:val="24"/>
          <w:szCs w:val="24"/>
        </w:rPr>
      </w:pPr>
      <w:r w:rsidRPr="003B0665">
        <w:rPr>
          <w:rFonts w:ascii="Arial" w:hAnsi="Arial" w:cs="Arial"/>
          <w:b/>
          <w:bCs/>
          <w:noProof/>
          <w:sz w:val="24"/>
          <w:szCs w:val="24"/>
        </w:rPr>
        <w:lastRenderedPageBreak/>
        <mc:AlternateContent>
          <mc:Choice Requires="wps">
            <w:drawing>
              <wp:anchor distT="0" distB="0" distL="114300" distR="114300" simplePos="0" relativeHeight="251659264" behindDoc="1" locked="0" layoutInCell="1" allowOverlap="1" wp14:anchorId="73449F53" wp14:editId="48AFCF8D">
                <wp:simplePos x="0" y="0"/>
                <wp:positionH relativeFrom="margin">
                  <wp:align>center</wp:align>
                </wp:positionH>
                <wp:positionV relativeFrom="paragraph">
                  <wp:posOffset>182245</wp:posOffset>
                </wp:positionV>
                <wp:extent cx="7019741" cy="5432080"/>
                <wp:effectExtent l="0" t="0" r="10160" b="16510"/>
                <wp:wrapNone/>
                <wp:docPr id="2" name="Rectangle: Rounded Corners 2"/>
                <wp:cNvGraphicFramePr/>
                <a:graphic xmlns:a="http://schemas.openxmlformats.org/drawingml/2006/main">
                  <a:graphicData uri="http://schemas.microsoft.com/office/word/2010/wordprocessingShape">
                    <wps:wsp>
                      <wps:cNvSpPr/>
                      <wps:spPr>
                        <a:xfrm>
                          <a:off x="0" y="0"/>
                          <a:ext cx="7019741" cy="5432080"/>
                        </a:xfrm>
                        <a:prstGeom prst="round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170583" w14:textId="77777777" w:rsidR="00170875" w:rsidRDefault="00170875" w:rsidP="001708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49F53" id="Rectangle: Rounded Corners 2" o:spid="_x0000_s1026" style="position:absolute;margin-left:0;margin-top:14.35pt;width:552.75pt;height:427.7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" fillcolor="#ffe599 [1303]" strokecolor="black [3213]" strokeweight="1pt">
                <v:stroke joinstyle="miter"/>
                <v:textbox>
                  <w:txbxContent>
                    <w:p w14:paraId="2D170583" w14:textId="77777777" w:rsidR="00170875" w:rsidRDefault="00170875" w:rsidP="00170875">
                      <w:pPr>
                        <w:jc w:val="center"/>
                      </w:pPr>
                    </w:p>
                  </w:txbxContent>
                </v:textbox>
                <w10:wrap anchorx="margin"/>
              </v:roundrect>
            </w:pict>
          </mc:Fallback>
        </mc:AlternateContent>
      </w:r>
      <w:r w:rsidR="00756B3A" w:rsidRPr="003B0665">
        <w:rPr>
          <w:rFonts w:ascii="Arial" w:hAnsi="Arial" w:cs="Arial"/>
          <w:b/>
          <w:bCs/>
          <w:sz w:val="24"/>
          <w:szCs w:val="24"/>
        </w:rPr>
        <w:t>Section 2</w:t>
      </w:r>
    </w:p>
    <w:p w14:paraId="49B6EFB7" w14:textId="1F70514D" w:rsidR="00DE3112" w:rsidRPr="005C423E" w:rsidRDefault="00B32F37" w:rsidP="005C423E">
      <w:pPr>
        <w:jc w:val="center"/>
        <w:rPr>
          <w:rFonts w:ascii="Arial" w:hAnsi="Arial" w:cs="Arial"/>
          <w:sz w:val="24"/>
          <w:szCs w:val="24"/>
        </w:rPr>
      </w:pPr>
      <w:r w:rsidRPr="00DE772E">
        <w:rPr>
          <w:rFonts w:ascii="Arial" w:hAnsi="Arial" w:cs="Arial"/>
          <w:b/>
          <w:bCs/>
          <w:sz w:val="24"/>
          <w:szCs w:val="24"/>
        </w:rPr>
        <w:t xml:space="preserve">What is </w:t>
      </w:r>
      <w:r w:rsidR="00BD2E9E">
        <w:rPr>
          <w:rFonts w:ascii="Arial" w:hAnsi="Arial" w:cs="Arial"/>
          <w:b/>
          <w:bCs/>
          <w:sz w:val="24"/>
          <w:szCs w:val="24"/>
        </w:rPr>
        <w:t>R</w:t>
      </w:r>
      <w:r w:rsidRPr="00DE772E">
        <w:rPr>
          <w:rFonts w:ascii="Arial" w:hAnsi="Arial" w:cs="Arial"/>
          <w:b/>
          <w:bCs/>
          <w:sz w:val="24"/>
          <w:szCs w:val="24"/>
        </w:rPr>
        <w:t xml:space="preserve">eflective </w:t>
      </w:r>
      <w:r w:rsidR="00BD2E9E">
        <w:rPr>
          <w:rFonts w:ascii="Arial" w:hAnsi="Arial" w:cs="Arial"/>
          <w:b/>
          <w:bCs/>
          <w:sz w:val="24"/>
          <w:szCs w:val="24"/>
        </w:rPr>
        <w:t>P</w:t>
      </w:r>
      <w:r w:rsidRPr="00DE772E">
        <w:rPr>
          <w:rFonts w:ascii="Arial" w:hAnsi="Arial" w:cs="Arial"/>
          <w:b/>
          <w:bCs/>
          <w:sz w:val="24"/>
          <w:szCs w:val="24"/>
        </w:rPr>
        <w:t>ractice?</w:t>
      </w:r>
    </w:p>
    <w:p w14:paraId="172A5EDF" w14:textId="5CCF04E8" w:rsidR="0088418D" w:rsidRPr="0088418D" w:rsidRDefault="003627FD" w:rsidP="00B32F37">
      <w:pPr>
        <w:rPr>
          <w:rFonts w:ascii="Arial" w:hAnsi="Arial" w:cs="Arial"/>
        </w:rPr>
      </w:pPr>
      <w:r>
        <w:rPr>
          <w:noProof/>
        </w:rPr>
        <w:drawing>
          <wp:anchor distT="0" distB="0" distL="114300" distR="114300" simplePos="0" relativeHeight="251660288" behindDoc="1" locked="0" layoutInCell="1" allowOverlap="1" wp14:anchorId="2CCB9701" wp14:editId="76C531B4">
            <wp:simplePos x="0" y="0"/>
            <wp:positionH relativeFrom="margin">
              <wp:align>right</wp:align>
            </wp:positionH>
            <wp:positionV relativeFrom="paragraph">
              <wp:posOffset>730250</wp:posOffset>
            </wp:positionV>
            <wp:extent cx="1572260" cy="1758950"/>
            <wp:effectExtent l="0" t="0" r="8890" b="0"/>
            <wp:wrapTight wrapText="bothSides">
              <wp:wrapPolygon edited="0">
                <wp:start x="0" y="0"/>
                <wp:lineTo x="0" y="21288"/>
                <wp:lineTo x="21460" y="21288"/>
                <wp:lineTo x="214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2260" cy="175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772E" w:rsidRPr="0088418D">
        <w:rPr>
          <w:rFonts w:ascii="Arial" w:hAnsi="Arial" w:cs="Arial"/>
        </w:rPr>
        <w:t xml:space="preserve">Reflective practice is a critical feature </w:t>
      </w:r>
      <w:r w:rsidR="006E0408" w:rsidRPr="0088418D">
        <w:rPr>
          <w:rFonts w:ascii="Arial" w:hAnsi="Arial" w:cs="Arial"/>
        </w:rPr>
        <w:t>when</w:t>
      </w:r>
      <w:r w:rsidR="000A4EC9" w:rsidRPr="0088418D">
        <w:rPr>
          <w:rFonts w:ascii="Arial" w:hAnsi="Arial" w:cs="Arial"/>
        </w:rPr>
        <w:t xml:space="preserve"> working with young children </w:t>
      </w:r>
      <w:r w:rsidR="00FE654C" w:rsidRPr="0088418D">
        <w:rPr>
          <w:rFonts w:ascii="Arial" w:hAnsi="Arial" w:cs="Arial"/>
        </w:rPr>
        <w:t>(Paige-Smith and Craft, 2008).</w:t>
      </w:r>
      <w:r w:rsidR="006A7685" w:rsidRPr="0088418D">
        <w:rPr>
          <w:rFonts w:ascii="Arial" w:hAnsi="Arial" w:cs="Arial"/>
        </w:rPr>
        <w:t xml:space="preserve"> Reflective practice is the thought process of analysing your practice, with the intention of questioning, altering, adapting, developing and improving it</w:t>
      </w:r>
      <w:r w:rsidR="00684E45" w:rsidRPr="0088418D">
        <w:rPr>
          <w:rFonts w:ascii="Arial" w:hAnsi="Arial" w:cs="Arial"/>
        </w:rPr>
        <w:t xml:space="preserve"> which should be a continuous cycle</w:t>
      </w:r>
      <w:r w:rsidR="006A7685" w:rsidRPr="0088418D">
        <w:rPr>
          <w:rFonts w:ascii="Arial" w:hAnsi="Arial" w:cs="Arial"/>
        </w:rPr>
        <w:t xml:space="preserve"> (</w:t>
      </w:r>
      <w:bookmarkStart w:id="3" w:name="_Hlk41143267"/>
      <w:r w:rsidR="00AD71FE" w:rsidRPr="0088418D">
        <w:rPr>
          <w:rFonts w:ascii="Arial" w:hAnsi="Arial" w:cs="Arial"/>
        </w:rPr>
        <w:t>Professional</w:t>
      </w:r>
      <w:r w:rsidR="006D7BE9">
        <w:rPr>
          <w:rFonts w:ascii="Arial" w:hAnsi="Arial" w:cs="Arial"/>
        </w:rPr>
        <w:t xml:space="preserve"> </w:t>
      </w:r>
      <w:r w:rsidR="00AD71FE" w:rsidRPr="0088418D">
        <w:rPr>
          <w:rFonts w:ascii="Arial" w:hAnsi="Arial" w:cs="Arial"/>
        </w:rPr>
        <w:t>Association for Childcare and Early Years, 2016</w:t>
      </w:r>
      <w:bookmarkEnd w:id="3"/>
      <w:r w:rsidR="00AD71FE" w:rsidRPr="0088418D">
        <w:rPr>
          <w:rFonts w:ascii="Arial" w:hAnsi="Arial" w:cs="Arial"/>
        </w:rPr>
        <w:t>).</w:t>
      </w:r>
      <w:r w:rsidR="006E0408" w:rsidRPr="0088418D">
        <w:rPr>
          <w:rFonts w:ascii="Arial" w:hAnsi="Arial" w:cs="Arial"/>
        </w:rPr>
        <w:t xml:space="preserve"> Gibbs’ Reflective Cycle provides a model to represent the process</w:t>
      </w:r>
      <w:r w:rsidR="0088418D">
        <w:rPr>
          <w:rFonts w:ascii="Arial" w:hAnsi="Arial" w:cs="Arial"/>
        </w:rPr>
        <w:t xml:space="preserve"> of reflection (The University of Edinburgh, 2019)</w:t>
      </w:r>
      <w:r w:rsidR="006E0408" w:rsidRPr="0088418D">
        <w:rPr>
          <w:rFonts w:ascii="Arial" w:hAnsi="Arial" w:cs="Arial"/>
        </w:rPr>
        <w:t xml:space="preserve">. </w:t>
      </w:r>
    </w:p>
    <w:p w14:paraId="427DEF46" w14:textId="77777777" w:rsidR="00537FF9" w:rsidRDefault="006E0408" w:rsidP="00537FF9">
      <w:pPr>
        <w:rPr>
          <w:rFonts w:ascii="Arial" w:hAnsi="Arial" w:cs="Arial"/>
        </w:rPr>
      </w:pPr>
      <w:r w:rsidRPr="0088418D">
        <w:rPr>
          <w:rFonts w:ascii="Arial" w:hAnsi="Arial" w:cs="Arial"/>
        </w:rPr>
        <w:t>It presents 6 different stages</w:t>
      </w:r>
      <w:r w:rsidR="00A75241" w:rsidRPr="0088418D">
        <w:rPr>
          <w:rFonts w:ascii="Arial" w:hAnsi="Arial" w:cs="Arial"/>
        </w:rPr>
        <w:t xml:space="preserve"> which are:</w:t>
      </w:r>
    </w:p>
    <w:p w14:paraId="5067E9A0" w14:textId="77777777" w:rsidR="00537FF9" w:rsidRPr="00537FF9" w:rsidRDefault="008321B1" w:rsidP="00537FF9">
      <w:pPr>
        <w:pStyle w:val="ListParagraph"/>
        <w:numPr>
          <w:ilvl w:val="0"/>
          <w:numId w:val="8"/>
        </w:numPr>
        <w:rPr>
          <w:rFonts w:ascii="Arial" w:hAnsi="Arial" w:cs="Arial"/>
        </w:rPr>
      </w:pPr>
      <w:r w:rsidRPr="00537FF9">
        <w:rPr>
          <w:rFonts w:ascii="Arial" w:eastAsia="Times New Roman" w:hAnsi="Arial" w:cs="Arial"/>
          <w:b/>
          <w:bCs/>
          <w:color w:val="333333"/>
          <w:lang w:eastAsia="en-GB"/>
        </w:rPr>
        <w:t>Description</w:t>
      </w:r>
      <w:r w:rsidRPr="00537FF9">
        <w:rPr>
          <w:rFonts w:ascii="Arial" w:eastAsia="Times New Roman" w:hAnsi="Arial" w:cs="Arial"/>
          <w:color w:val="333333"/>
          <w:lang w:eastAsia="en-GB"/>
        </w:rPr>
        <w:t xml:space="preserve"> of</w:t>
      </w:r>
      <w:r w:rsidR="002A12DA" w:rsidRPr="00537FF9">
        <w:rPr>
          <w:rFonts w:ascii="Arial" w:eastAsia="Times New Roman" w:hAnsi="Arial" w:cs="Arial"/>
          <w:color w:val="333333"/>
          <w:lang w:eastAsia="en-GB"/>
        </w:rPr>
        <w:t xml:space="preserve"> what happened in</w:t>
      </w:r>
      <w:r w:rsidRPr="00537FF9">
        <w:rPr>
          <w:rFonts w:ascii="Arial" w:eastAsia="Times New Roman" w:hAnsi="Arial" w:cs="Arial"/>
          <w:color w:val="333333"/>
          <w:lang w:eastAsia="en-GB"/>
        </w:rPr>
        <w:t xml:space="preserve"> practice</w:t>
      </w:r>
    </w:p>
    <w:p w14:paraId="49CB3AAB" w14:textId="77777777" w:rsidR="00537FF9" w:rsidRPr="00537FF9" w:rsidRDefault="008321B1" w:rsidP="00537FF9">
      <w:pPr>
        <w:pStyle w:val="ListParagraph"/>
        <w:numPr>
          <w:ilvl w:val="0"/>
          <w:numId w:val="8"/>
        </w:numPr>
        <w:rPr>
          <w:rFonts w:ascii="Arial" w:hAnsi="Arial" w:cs="Arial"/>
        </w:rPr>
      </w:pPr>
      <w:r w:rsidRPr="00537FF9">
        <w:rPr>
          <w:rFonts w:ascii="Arial" w:eastAsia="Times New Roman" w:hAnsi="Arial" w:cs="Arial"/>
          <w:b/>
          <w:bCs/>
          <w:color w:val="333333"/>
          <w:lang w:eastAsia="en-GB"/>
        </w:rPr>
        <w:t>Feelings</w:t>
      </w:r>
      <w:r w:rsidRPr="00537FF9">
        <w:rPr>
          <w:rFonts w:ascii="Arial" w:eastAsia="Times New Roman" w:hAnsi="Arial" w:cs="Arial"/>
          <w:color w:val="333333"/>
          <w:lang w:eastAsia="en-GB"/>
        </w:rPr>
        <w:t xml:space="preserve"> and views about the event</w:t>
      </w:r>
    </w:p>
    <w:p w14:paraId="57A51CFB" w14:textId="77777777" w:rsidR="00537FF9" w:rsidRPr="00537FF9" w:rsidRDefault="008321B1" w:rsidP="00537FF9">
      <w:pPr>
        <w:pStyle w:val="ListParagraph"/>
        <w:numPr>
          <w:ilvl w:val="0"/>
          <w:numId w:val="8"/>
        </w:numPr>
        <w:rPr>
          <w:rFonts w:ascii="Arial" w:hAnsi="Arial" w:cs="Arial"/>
        </w:rPr>
      </w:pPr>
      <w:r w:rsidRPr="00537FF9">
        <w:rPr>
          <w:rFonts w:ascii="Arial" w:eastAsia="Times New Roman" w:hAnsi="Arial" w:cs="Arial"/>
          <w:b/>
          <w:bCs/>
          <w:color w:val="333333"/>
          <w:lang w:eastAsia="en-GB"/>
        </w:rPr>
        <w:t>Evaluation</w:t>
      </w:r>
      <w:r w:rsidRPr="00537FF9">
        <w:rPr>
          <w:rFonts w:ascii="Arial" w:eastAsia="Times New Roman" w:hAnsi="Arial" w:cs="Arial"/>
          <w:color w:val="333333"/>
          <w:lang w:eastAsia="en-GB"/>
        </w:rPr>
        <w:t xml:space="preserve"> of the practice which can be good or bad</w:t>
      </w:r>
    </w:p>
    <w:p w14:paraId="713AD1F8" w14:textId="77777777" w:rsidR="00537FF9" w:rsidRPr="00537FF9" w:rsidRDefault="008321B1" w:rsidP="00537FF9">
      <w:pPr>
        <w:pStyle w:val="ListParagraph"/>
        <w:numPr>
          <w:ilvl w:val="0"/>
          <w:numId w:val="8"/>
        </w:numPr>
        <w:rPr>
          <w:rFonts w:ascii="Arial" w:hAnsi="Arial" w:cs="Arial"/>
        </w:rPr>
      </w:pPr>
      <w:r w:rsidRPr="00537FF9">
        <w:rPr>
          <w:rFonts w:ascii="Arial" w:eastAsia="Times New Roman" w:hAnsi="Arial" w:cs="Arial"/>
          <w:b/>
          <w:bCs/>
          <w:color w:val="333333"/>
          <w:lang w:eastAsia="en-GB"/>
        </w:rPr>
        <w:t>Analysis</w:t>
      </w:r>
      <w:r w:rsidRPr="00537FF9">
        <w:rPr>
          <w:rFonts w:ascii="Arial" w:eastAsia="Times New Roman" w:hAnsi="Arial" w:cs="Arial"/>
          <w:color w:val="333333"/>
          <w:lang w:eastAsia="en-GB"/>
        </w:rPr>
        <w:t xml:space="preserve"> to gain insight of the practice</w:t>
      </w:r>
    </w:p>
    <w:p w14:paraId="7C661F3D" w14:textId="6081C7F5" w:rsidR="00537FF9" w:rsidRPr="00537FF9" w:rsidRDefault="008321B1" w:rsidP="00537FF9">
      <w:pPr>
        <w:pStyle w:val="ListParagraph"/>
        <w:numPr>
          <w:ilvl w:val="0"/>
          <w:numId w:val="8"/>
        </w:numPr>
        <w:rPr>
          <w:rFonts w:ascii="Arial" w:hAnsi="Arial" w:cs="Arial"/>
        </w:rPr>
      </w:pPr>
      <w:r w:rsidRPr="00537FF9">
        <w:rPr>
          <w:rFonts w:ascii="Arial" w:eastAsia="Times New Roman" w:hAnsi="Arial" w:cs="Arial"/>
          <w:b/>
          <w:bCs/>
          <w:color w:val="333333"/>
          <w:lang w:eastAsia="en-GB"/>
        </w:rPr>
        <w:t>Conclusion</w:t>
      </w:r>
      <w:r w:rsidRPr="00537FF9">
        <w:rPr>
          <w:rFonts w:ascii="Arial" w:eastAsia="Times New Roman" w:hAnsi="Arial" w:cs="Arial"/>
          <w:color w:val="333333"/>
          <w:lang w:eastAsia="en-GB"/>
        </w:rPr>
        <w:t xml:space="preserve"> on what you have gained and things you would do differently</w:t>
      </w:r>
    </w:p>
    <w:p w14:paraId="6C7F0700" w14:textId="6FD7CF86" w:rsidR="008321B1" w:rsidRPr="00537FF9" w:rsidRDefault="00716DDB" w:rsidP="00537FF9">
      <w:pPr>
        <w:pStyle w:val="ListParagraph"/>
        <w:numPr>
          <w:ilvl w:val="0"/>
          <w:numId w:val="8"/>
        </w:numPr>
        <w:rPr>
          <w:rFonts w:ascii="Arial" w:hAnsi="Arial" w:cs="Arial"/>
        </w:rPr>
      </w:pPr>
      <w:r w:rsidRPr="00716DDB">
        <w:rPr>
          <w:noProof/>
          <w:sz w:val="24"/>
          <w:szCs w:val="24"/>
        </w:rPr>
        <mc:AlternateContent>
          <mc:Choice Requires="wps">
            <w:drawing>
              <wp:anchor distT="45720" distB="45720" distL="114300" distR="114300" simplePos="0" relativeHeight="251667456" behindDoc="1" locked="0" layoutInCell="1" allowOverlap="1" wp14:anchorId="4D14352D" wp14:editId="72365474">
                <wp:simplePos x="0" y="0"/>
                <wp:positionH relativeFrom="column">
                  <wp:posOffset>5356860</wp:posOffset>
                </wp:positionH>
                <wp:positionV relativeFrom="paragraph">
                  <wp:posOffset>226060</wp:posOffset>
                </wp:positionV>
                <wp:extent cx="1097280" cy="243840"/>
                <wp:effectExtent l="0" t="0" r="0" b="3810"/>
                <wp:wrapTight wrapText="bothSides">
                  <wp:wrapPolygon edited="0">
                    <wp:start x="1125" y="0"/>
                    <wp:lineTo x="1125" y="20250"/>
                    <wp:lineTo x="20250" y="20250"/>
                    <wp:lineTo x="20250" y="0"/>
                    <wp:lineTo x="1125"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243840"/>
                        </a:xfrm>
                        <a:prstGeom prst="rect">
                          <a:avLst/>
                        </a:prstGeom>
                        <a:noFill/>
                        <a:ln w="9525">
                          <a:noFill/>
                          <a:miter lim="800000"/>
                          <a:headEnd/>
                          <a:tailEnd/>
                        </a:ln>
                      </wps:spPr>
                      <wps:txbx>
                        <w:txbxContent>
                          <w:p w14:paraId="5EE46953" w14:textId="34BE58EF" w:rsidR="0069090C" w:rsidRPr="00716DDB" w:rsidRDefault="0069090C" w:rsidP="00716DDB">
                            <w:r>
                              <w:rPr>
                                <w:rFonts w:ascii="Arial" w:hAnsi="Arial" w:cs="Arial"/>
                              </w:rPr>
                              <w:t>(</w:t>
                            </w:r>
                            <w:r w:rsidRPr="00716DDB">
                              <w:rPr>
                                <w:rFonts w:ascii="Arial" w:hAnsi="Arial" w:cs="Arial"/>
                              </w:rPr>
                              <w:t>Gibbs, 1998</w:t>
                            </w:r>
                            <w:r>
                              <w:rPr>
                                <w:rFonts w:ascii="Arial" w:hAnsi="Arial" w:cs="Arial"/>
                              </w:rPr>
                              <w:t xml:space="preserve">) </w:t>
                            </w:r>
                          </w:p>
                          <w:p w14:paraId="29B2788C" w14:textId="711E5C0D" w:rsidR="0069090C" w:rsidRDefault="006909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14352D" id="_x0000_t202" coordsize="21600,21600" o:spt="202" path="m,l,21600r21600,l21600,xe">
                <v:stroke joinstyle="miter"/>
                <v:path gradientshapeok="t" o:connecttype="rect"/>
              </v:shapetype>
              <v:shape id="Text Box 2" o:spid="_x0000_s1027" type="#_x0000_t202" style="position:absolute;left:0;text-align:left;margin-left:421.8pt;margin-top:17.8pt;width:86.4pt;height:19.2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" filled="f" stroked="f">
                <v:textbox>
                  <w:txbxContent>
                    <w:p w14:paraId="5EE46953" w14:textId="34BE58EF" w:rsidR="0069090C" w:rsidRPr="00716DDB" w:rsidRDefault="0069090C" w:rsidP="00716DDB">
                      <w:r>
                        <w:rPr>
                          <w:rFonts w:ascii="Arial" w:hAnsi="Arial" w:cs="Arial"/>
                        </w:rPr>
                        <w:t>(</w:t>
                      </w:r>
                      <w:r w:rsidRPr="00716DDB">
                        <w:rPr>
                          <w:rFonts w:ascii="Arial" w:hAnsi="Arial" w:cs="Arial"/>
                        </w:rPr>
                        <w:t>Gibbs, 1998</w:t>
                      </w:r>
                      <w:r>
                        <w:rPr>
                          <w:rFonts w:ascii="Arial" w:hAnsi="Arial" w:cs="Arial"/>
                        </w:rPr>
                        <w:t xml:space="preserve">) </w:t>
                      </w:r>
                    </w:p>
                    <w:p w14:paraId="29B2788C" w14:textId="711E5C0D" w:rsidR="0069090C" w:rsidRDefault="0069090C"/>
                  </w:txbxContent>
                </v:textbox>
                <w10:wrap type="tight"/>
              </v:shape>
            </w:pict>
          </mc:Fallback>
        </mc:AlternateContent>
      </w:r>
      <w:r w:rsidR="008321B1" w:rsidRPr="00537FF9">
        <w:rPr>
          <w:rFonts w:ascii="Arial" w:eastAsia="Times New Roman" w:hAnsi="Arial" w:cs="Arial"/>
          <w:b/>
          <w:bCs/>
          <w:color w:val="333333"/>
          <w:lang w:eastAsia="en-GB"/>
        </w:rPr>
        <w:t>Action plan</w:t>
      </w:r>
      <w:r w:rsidR="008321B1" w:rsidRPr="00537FF9">
        <w:rPr>
          <w:rFonts w:ascii="Arial" w:eastAsia="Times New Roman" w:hAnsi="Arial" w:cs="Arial"/>
          <w:color w:val="333333"/>
          <w:lang w:eastAsia="en-GB"/>
        </w:rPr>
        <w:t xml:space="preserve"> </w:t>
      </w:r>
      <w:r w:rsidR="00583E4F" w:rsidRPr="00537FF9">
        <w:rPr>
          <w:rFonts w:ascii="Arial" w:eastAsia="Times New Roman" w:hAnsi="Arial" w:cs="Arial"/>
          <w:color w:val="333333"/>
          <w:lang w:eastAsia="en-GB"/>
        </w:rPr>
        <w:t xml:space="preserve">on how </w:t>
      </w:r>
      <w:r w:rsidR="00B17F1E" w:rsidRPr="00537FF9">
        <w:rPr>
          <w:rFonts w:ascii="Arial" w:eastAsia="Times New Roman" w:hAnsi="Arial" w:cs="Arial"/>
          <w:color w:val="333333"/>
          <w:lang w:eastAsia="en-GB"/>
        </w:rPr>
        <w:t>to</w:t>
      </w:r>
      <w:r w:rsidR="00583E4F" w:rsidRPr="00537FF9">
        <w:rPr>
          <w:rFonts w:ascii="Arial" w:eastAsia="Times New Roman" w:hAnsi="Arial" w:cs="Arial"/>
          <w:color w:val="333333"/>
          <w:lang w:eastAsia="en-GB"/>
        </w:rPr>
        <w:t xml:space="preserve"> approach task in the future</w:t>
      </w:r>
      <w:r w:rsidR="00CE2E10" w:rsidRPr="00537FF9">
        <w:rPr>
          <w:rFonts w:ascii="Arial" w:eastAsia="Times New Roman" w:hAnsi="Arial" w:cs="Arial"/>
          <w:color w:val="333333"/>
          <w:lang w:eastAsia="en-GB"/>
        </w:rPr>
        <w:t xml:space="preserve"> in a more informed and thoughtful way</w:t>
      </w:r>
      <w:r w:rsidR="008321B1" w:rsidRPr="00537FF9">
        <w:rPr>
          <w:rFonts w:ascii="Arial" w:eastAsia="Times New Roman" w:hAnsi="Arial" w:cs="Arial"/>
          <w:color w:val="333333"/>
          <w:lang w:eastAsia="en-GB"/>
        </w:rPr>
        <w:t xml:space="preserve">, or </w:t>
      </w:r>
      <w:r w:rsidR="00583E4F" w:rsidRPr="00537FF9">
        <w:rPr>
          <w:rFonts w:ascii="Arial" w:eastAsia="Times New Roman" w:hAnsi="Arial" w:cs="Arial"/>
          <w:color w:val="333333"/>
          <w:lang w:eastAsia="en-GB"/>
        </w:rPr>
        <w:t>variations</w:t>
      </w:r>
      <w:r w:rsidR="008321B1" w:rsidRPr="00537FF9">
        <w:rPr>
          <w:rFonts w:ascii="Arial" w:eastAsia="Times New Roman" w:hAnsi="Arial" w:cs="Arial"/>
          <w:color w:val="333333"/>
          <w:lang w:eastAsia="en-GB"/>
        </w:rPr>
        <w:t xml:space="preserve"> </w:t>
      </w:r>
      <w:r w:rsidR="00583E4F" w:rsidRPr="00537FF9">
        <w:rPr>
          <w:rFonts w:ascii="Arial" w:eastAsia="Times New Roman" w:hAnsi="Arial" w:cs="Arial"/>
          <w:color w:val="333333"/>
          <w:lang w:eastAsia="en-GB"/>
        </w:rPr>
        <w:t>that may be</w:t>
      </w:r>
      <w:r w:rsidR="008321B1" w:rsidRPr="00537FF9">
        <w:rPr>
          <w:rFonts w:ascii="Arial" w:eastAsia="Times New Roman" w:hAnsi="Arial" w:cs="Arial"/>
          <w:color w:val="333333"/>
          <w:lang w:eastAsia="en-GB"/>
        </w:rPr>
        <w:t xml:space="preserve"> </w:t>
      </w:r>
      <w:r w:rsidR="00583E4F" w:rsidRPr="00537FF9">
        <w:rPr>
          <w:rFonts w:ascii="Arial" w:eastAsia="Times New Roman" w:hAnsi="Arial" w:cs="Arial"/>
          <w:color w:val="333333"/>
          <w:lang w:eastAsia="en-GB"/>
        </w:rPr>
        <w:t>suitable (The University of Edinburgh, 2019).</w:t>
      </w:r>
    </w:p>
    <w:p w14:paraId="66D80A38" w14:textId="053D3F9C" w:rsidR="004F2383" w:rsidRDefault="00AF48CC" w:rsidP="004F2383">
      <w:pPr>
        <w:spacing w:after="120"/>
      </w:pPr>
      <w:r>
        <w:rPr>
          <w:rFonts w:ascii="Arial" w:eastAsia="Times New Roman" w:hAnsi="Arial" w:cs="Arial"/>
          <w:color w:val="333333"/>
          <w:lang w:eastAsia="en-GB"/>
        </w:rPr>
        <w:t>A reflective practitioner should</w:t>
      </w:r>
      <w:r w:rsidR="00C34486">
        <w:rPr>
          <w:rFonts w:ascii="Arial" w:eastAsia="Times New Roman" w:hAnsi="Arial" w:cs="Arial"/>
          <w:color w:val="333333"/>
          <w:lang w:eastAsia="en-GB"/>
        </w:rPr>
        <w:t xml:space="preserve"> be able to</w:t>
      </w:r>
      <w:r>
        <w:rPr>
          <w:rFonts w:ascii="Arial" w:eastAsia="Times New Roman" w:hAnsi="Arial" w:cs="Arial"/>
          <w:color w:val="333333"/>
          <w:lang w:eastAsia="en-GB"/>
        </w:rPr>
        <w:t xml:space="preserve"> think about how they work, recognise their strengths and weaknesses, consider the </w:t>
      </w:r>
      <w:r w:rsidR="00671343">
        <w:rPr>
          <w:rFonts w:ascii="Arial" w:eastAsia="Times New Roman" w:hAnsi="Arial" w:cs="Arial"/>
          <w:color w:val="333333"/>
          <w:lang w:eastAsia="en-GB"/>
        </w:rPr>
        <w:t>influence</w:t>
      </w:r>
      <w:r>
        <w:rPr>
          <w:rFonts w:ascii="Arial" w:eastAsia="Times New Roman" w:hAnsi="Arial" w:cs="Arial"/>
          <w:color w:val="333333"/>
          <w:lang w:eastAsia="en-GB"/>
        </w:rPr>
        <w:t xml:space="preserve"> that their actions have on children and their families,</w:t>
      </w:r>
      <w:r w:rsidR="00671343">
        <w:rPr>
          <w:rFonts w:ascii="Arial" w:eastAsia="Times New Roman" w:hAnsi="Arial" w:cs="Arial"/>
          <w:color w:val="333333"/>
          <w:lang w:eastAsia="en-GB"/>
        </w:rPr>
        <w:t xml:space="preserve"> evaluate strategies to develop practice and consider taking new ideas on board (Early Years Careers, 2020).</w:t>
      </w:r>
      <w:r w:rsidR="00E60A0F">
        <w:rPr>
          <w:rFonts w:ascii="Arial" w:eastAsia="Times New Roman" w:hAnsi="Arial" w:cs="Arial"/>
          <w:color w:val="333333"/>
          <w:lang w:eastAsia="en-GB"/>
        </w:rPr>
        <w:t xml:space="preserve"> This entails having an extensive knowledge and awareness of formal requirements such as the curriculum, to having expertise in care (Colwell, 2019).</w:t>
      </w:r>
      <w:r w:rsidR="00671343">
        <w:rPr>
          <w:rFonts w:ascii="Arial" w:eastAsia="Times New Roman" w:hAnsi="Arial" w:cs="Arial"/>
          <w:color w:val="333333"/>
          <w:lang w:eastAsia="en-GB"/>
        </w:rPr>
        <w:t xml:space="preserve"> </w:t>
      </w:r>
    </w:p>
    <w:p w14:paraId="3F64EB29" w14:textId="139647AD" w:rsidR="00537FF9" w:rsidRPr="004F2383" w:rsidRDefault="006A5337" w:rsidP="004F2383">
      <w:pPr>
        <w:spacing w:after="120"/>
      </w:pPr>
      <w:r>
        <w:rPr>
          <w:rFonts w:ascii="Arial" w:eastAsia="Times New Roman" w:hAnsi="Arial" w:cs="Arial"/>
          <w:color w:val="333333"/>
          <w:lang w:eastAsia="en-GB"/>
        </w:rPr>
        <w:t>Dewey (1993, cited in Lindon, 2012) established three features or approaches of people who are reflective. These are:</w:t>
      </w:r>
    </w:p>
    <w:p w14:paraId="236A0469" w14:textId="5AC2763E" w:rsidR="00537FF9" w:rsidRDefault="006A5337" w:rsidP="00537FF9">
      <w:pPr>
        <w:pStyle w:val="ListParagraph"/>
        <w:numPr>
          <w:ilvl w:val="0"/>
          <w:numId w:val="9"/>
        </w:numPr>
        <w:spacing w:before="100" w:beforeAutospacing="1" w:after="100" w:afterAutospacing="1" w:line="240" w:lineRule="auto"/>
        <w:rPr>
          <w:rFonts w:ascii="Arial" w:eastAsia="Times New Roman" w:hAnsi="Arial" w:cs="Arial"/>
          <w:color w:val="333333"/>
          <w:lang w:eastAsia="en-GB"/>
        </w:rPr>
      </w:pPr>
      <w:r w:rsidRPr="00537FF9">
        <w:rPr>
          <w:rFonts w:ascii="Arial" w:eastAsia="Times New Roman" w:hAnsi="Arial" w:cs="Arial"/>
          <w:b/>
          <w:bCs/>
          <w:color w:val="333333"/>
          <w:lang w:eastAsia="en-GB"/>
        </w:rPr>
        <w:t>Open mindedness</w:t>
      </w:r>
      <w:r w:rsidRPr="00537FF9">
        <w:rPr>
          <w:rFonts w:ascii="Arial" w:eastAsia="Times New Roman" w:hAnsi="Arial" w:cs="Arial"/>
          <w:color w:val="333333"/>
          <w:lang w:eastAsia="en-GB"/>
        </w:rPr>
        <w:t xml:space="preserve"> </w:t>
      </w:r>
      <w:r w:rsidR="0092599C" w:rsidRPr="00537FF9">
        <w:rPr>
          <w:rFonts w:ascii="Arial" w:eastAsia="Times New Roman" w:hAnsi="Arial" w:cs="Arial"/>
          <w:color w:val="333333"/>
          <w:lang w:eastAsia="en-GB"/>
        </w:rPr>
        <w:t>– Thinking about different ways to do somethin</w:t>
      </w:r>
      <w:r w:rsidR="00537FF9">
        <w:rPr>
          <w:rFonts w:ascii="Arial" w:eastAsia="Times New Roman" w:hAnsi="Arial" w:cs="Arial"/>
          <w:color w:val="333333"/>
          <w:lang w:eastAsia="en-GB"/>
        </w:rPr>
        <w:t>g</w:t>
      </w:r>
    </w:p>
    <w:p w14:paraId="140C0B2F" w14:textId="782377EA" w:rsidR="00FD4982" w:rsidRDefault="00FD4982" w:rsidP="00FD4982">
      <w:pPr>
        <w:pStyle w:val="ListParagraph"/>
        <w:numPr>
          <w:ilvl w:val="0"/>
          <w:numId w:val="9"/>
        </w:numPr>
        <w:spacing w:before="100" w:beforeAutospacing="1" w:after="100" w:afterAutospacing="1" w:line="240" w:lineRule="auto"/>
        <w:rPr>
          <w:rFonts w:ascii="Arial" w:eastAsia="Times New Roman" w:hAnsi="Arial" w:cs="Arial"/>
          <w:color w:val="333333"/>
          <w:lang w:eastAsia="en-GB"/>
        </w:rPr>
      </w:pPr>
      <w:r>
        <w:rPr>
          <w:noProof/>
        </w:rPr>
        <mc:AlternateContent>
          <mc:Choice Requires="wps">
            <w:drawing>
              <wp:anchor distT="0" distB="0" distL="114300" distR="114300" simplePos="0" relativeHeight="251661312" behindDoc="1" locked="0" layoutInCell="1" allowOverlap="1" wp14:anchorId="1F8966A1" wp14:editId="05EFB831">
                <wp:simplePos x="0" y="0"/>
                <wp:positionH relativeFrom="column">
                  <wp:posOffset>-212756</wp:posOffset>
                </wp:positionH>
                <wp:positionV relativeFrom="paragraph">
                  <wp:posOffset>545754</wp:posOffset>
                </wp:positionV>
                <wp:extent cx="4572000" cy="3521308"/>
                <wp:effectExtent l="0" t="0" r="19050" b="22225"/>
                <wp:wrapNone/>
                <wp:docPr id="4" name="Rectangle: Rounded Corners 4"/>
                <wp:cNvGraphicFramePr/>
                <a:graphic xmlns:a="http://schemas.openxmlformats.org/drawingml/2006/main">
                  <a:graphicData uri="http://schemas.microsoft.com/office/word/2010/wordprocessingShape">
                    <wps:wsp>
                      <wps:cNvSpPr/>
                      <wps:spPr>
                        <a:xfrm>
                          <a:off x="0" y="0"/>
                          <a:ext cx="4572000" cy="3521308"/>
                        </a:xfrm>
                        <a:prstGeom prst="roundRect">
                          <a:avLst/>
                        </a:prstGeom>
                        <a:solidFill>
                          <a:srgbClr val="FFCC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C17FA" id="Rectangle: Rounded Corners 4" o:spid="_x0000_s1026" style="position:absolute;margin-left:-16.75pt;margin-top:42.95pt;width:5in;height:27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" fillcolor="#fcf" strokecolor="black [3213]" strokeweight="1pt">
                <v:stroke joinstyle="miter"/>
              </v:roundrect>
            </w:pict>
          </mc:Fallback>
        </mc:AlternateContent>
      </w:r>
      <w:r w:rsidR="00F42218" w:rsidRPr="00537FF9">
        <w:rPr>
          <w:rFonts w:ascii="Arial" w:eastAsia="Times New Roman" w:hAnsi="Arial" w:cs="Arial"/>
          <w:b/>
          <w:bCs/>
          <w:color w:val="333333"/>
          <w:lang w:eastAsia="en-GB"/>
        </w:rPr>
        <w:t>Responsibility</w:t>
      </w:r>
      <w:r w:rsidR="0092599C" w:rsidRPr="00537FF9">
        <w:rPr>
          <w:rFonts w:ascii="Arial" w:eastAsia="Times New Roman" w:hAnsi="Arial" w:cs="Arial"/>
          <w:color w:val="333333"/>
          <w:lang w:eastAsia="en-GB"/>
        </w:rPr>
        <w:t xml:space="preserve"> – Practitioner taking responsibility to improve</w:t>
      </w:r>
    </w:p>
    <w:p w14:paraId="4C164FF4" w14:textId="5FDBC2E9" w:rsidR="00F42218" w:rsidRPr="00FD4982" w:rsidRDefault="00FD4982" w:rsidP="00FD4982">
      <w:pPr>
        <w:pStyle w:val="ListParagraph"/>
        <w:numPr>
          <w:ilvl w:val="0"/>
          <w:numId w:val="9"/>
        </w:numPr>
        <w:spacing w:before="100" w:beforeAutospacing="1" w:after="100" w:afterAutospacing="1" w:line="240" w:lineRule="auto"/>
        <w:rPr>
          <w:rFonts w:ascii="Arial" w:eastAsia="Times New Roman" w:hAnsi="Arial" w:cs="Arial"/>
          <w:color w:val="333333"/>
          <w:lang w:eastAsia="en-GB"/>
        </w:rPr>
      </w:pPr>
      <w:r>
        <w:rPr>
          <w:noProof/>
          <w:sz w:val="24"/>
          <w:szCs w:val="24"/>
        </w:rPr>
        <mc:AlternateContent>
          <mc:Choice Requires="wps">
            <w:drawing>
              <wp:anchor distT="0" distB="0" distL="114300" distR="114300" simplePos="0" relativeHeight="251668480" behindDoc="0" locked="0" layoutInCell="1" allowOverlap="1" wp14:anchorId="62BF43AA" wp14:editId="4AB92F6E">
                <wp:simplePos x="0" y="0"/>
                <wp:positionH relativeFrom="column">
                  <wp:posOffset>4415814</wp:posOffset>
                </wp:positionH>
                <wp:positionV relativeFrom="paragraph">
                  <wp:posOffset>367420</wp:posOffset>
                </wp:positionV>
                <wp:extent cx="2396490" cy="3526755"/>
                <wp:effectExtent l="0" t="0" r="22860" b="17145"/>
                <wp:wrapNone/>
                <wp:docPr id="6" name="Rectangle: Rounded Corners 6"/>
                <wp:cNvGraphicFramePr/>
                <a:graphic xmlns:a="http://schemas.openxmlformats.org/drawingml/2006/main">
                  <a:graphicData uri="http://schemas.microsoft.com/office/word/2010/wordprocessingShape">
                    <wps:wsp>
                      <wps:cNvSpPr/>
                      <wps:spPr>
                        <a:xfrm>
                          <a:off x="0" y="0"/>
                          <a:ext cx="2396490" cy="3526755"/>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80F503" id="Rectangle: Rounded Corners 6" o:spid="_x0000_s1026" style="position:absolute;margin-left:347.7pt;margin-top:28.95pt;width:188.7pt;height:27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" fillcolor="#b4c6e7 [1300]" strokecolor="black [3213]" strokeweight="1pt">
                <v:stroke joinstyle="miter"/>
              </v:roundrect>
            </w:pict>
          </mc:Fallback>
        </mc:AlternateContent>
      </w:r>
      <w:r w:rsidRPr="00547C03">
        <w:rPr>
          <w:noProof/>
          <w:sz w:val="24"/>
          <w:szCs w:val="24"/>
        </w:rPr>
        <mc:AlternateContent>
          <mc:Choice Requires="wps">
            <w:drawing>
              <wp:anchor distT="45720" distB="45720" distL="114300" distR="114300" simplePos="0" relativeHeight="251679744" behindDoc="0" locked="0" layoutInCell="1" allowOverlap="1" wp14:anchorId="500D54AD" wp14:editId="1356022A">
                <wp:simplePos x="0" y="0"/>
                <wp:positionH relativeFrom="margin">
                  <wp:posOffset>4187190</wp:posOffset>
                </wp:positionH>
                <wp:positionV relativeFrom="paragraph">
                  <wp:posOffset>339090</wp:posOffset>
                </wp:positionV>
                <wp:extent cx="2591435" cy="3367405"/>
                <wp:effectExtent l="0" t="0" r="0" b="44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1435" cy="3367405"/>
                        </a:xfrm>
                        <a:prstGeom prst="rect">
                          <a:avLst/>
                        </a:prstGeom>
                        <a:noFill/>
                        <a:ln w="9525">
                          <a:noFill/>
                          <a:miter lim="800000"/>
                          <a:headEnd/>
                          <a:tailEnd/>
                        </a:ln>
                      </wps:spPr>
                      <wps:txbx>
                        <w:txbxContent>
                          <w:p w14:paraId="46E75AF6" w14:textId="6604F94A" w:rsidR="004B2247" w:rsidRPr="004B2247" w:rsidRDefault="004B2247" w:rsidP="004B2247">
                            <w:pPr>
                              <w:jc w:val="center"/>
                              <w:rPr>
                                <w:rFonts w:ascii="Arial" w:hAnsi="Arial" w:cs="Arial"/>
                                <w:b/>
                                <w:bCs/>
                              </w:rPr>
                            </w:pPr>
                            <w:r>
                              <w:rPr>
                                <w:rFonts w:ascii="Arial" w:hAnsi="Arial" w:cs="Arial"/>
                                <w:b/>
                                <w:bCs/>
                              </w:rPr>
                              <w:t xml:space="preserve">A </w:t>
                            </w:r>
                            <w:r w:rsidRPr="004B2247">
                              <w:rPr>
                                <w:rFonts w:ascii="Arial" w:hAnsi="Arial" w:cs="Arial"/>
                                <w:b/>
                                <w:bCs/>
                              </w:rPr>
                              <w:t>Theorists</w:t>
                            </w:r>
                            <w:r>
                              <w:rPr>
                                <w:rFonts w:ascii="Arial" w:hAnsi="Arial" w:cs="Arial"/>
                                <w:b/>
                                <w:bCs/>
                              </w:rPr>
                              <w:t xml:space="preserve"> Perspective</w:t>
                            </w:r>
                          </w:p>
                          <w:p w14:paraId="2BB505D2" w14:textId="5FD8985C" w:rsidR="004B2247" w:rsidRDefault="004B2247" w:rsidP="004B2247">
                            <w:pPr>
                              <w:pStyle w:val="ListParagraph"/>
                              <w:numPr>
                                <w:ilvl w:val="0"/>
                                <w:numId w:val="14"/>
                              </w:numPr>
                              <w:rPr>
                                <w:rFonts w:ascii="Arial" w:hAnsi="Arial" w:cs="Arial"/>
                              </w:rPr>
                            </w:pPr>
                            <w:r w:rsidRPr="004B2247">
                              <w:rPr>
                                <w:rFonts w:ascii="Arial" w:hAnsi="Arial" w:cs="Arial"/>
                              </w:rPr>
                              <w:t>According to Schön (2016) the most dynamic way of reflective practice is to look back on past experiences to comprehend how and why things happen</w:t>
                            </w:r>
                            <w:r w:rsidR="00B1140A">
                              <w:rPr>
                                <w:rFonts w:ascii="Arial" w:hAnsi="Arial" w:cs="Arial"/>
                              </w:rPr>
                              <w:t>. This relates to Bruner’s scaffolding theory, part of a constructivist theory which was broadly influenced by Vygotsky</w:t>
                            </w:r>
                            <w:r w:rsidR="008E36D4">
                              <w:rPr>
                                <w:rFonts w:ascii="Arial" w:hAnsi="Arial" w:cs="Arial"/>
                              </w:rPr>
                              <w:t xml:space="preserve"> (Nutkins et al., 2013)</w:t>
                            </w:r>
                            <w:r w:rsidRPr="004B2247">
                              <w:rPr>
                                <w:rFonts w:ascii="Arial" w:hAnsi="Arial" w:cs="Arial"/>
                              </w:rPr>
                              <w:t xml:space="preserve">.  </w:t>
                            </w:r>
                          </w:p>
                          <w:p w14:paraId="1359E3F5" w14:textId="27BE66FE" w:rsidR="002201E4" w:rsidRPr="004B2247" w:rsidRDefault="002201E4" w:rsidP="004B2247">
                            <w:pPr>
                              <w:pStyle w:val="ListParagraph"/>
                              <w:numPr>
                                <w:ilvl w:val="0"/>
                                <w:numId w:val="14"/>
                              </w:numPr>
                              <w:rPr>
                                <w:rFonts w:ascii="Arial" w:hAnsi="Arial" w:cs="Arial"/>
                              </w:rPr>
                            </w:pPr>
                            <w:r>
                              <w:rPr>
                                <w:rFonts w:ascii="Arial" w:hAnsi="Arial" w:cs="Arial"/>
                              </w:rPr>
                              <w:t xml:space="preserve">Eraut (1994, cited in Brock, 2015) suggests that academic professional knowledge should be closely linked with practice to develop a profound knowledge and </w:t>
                            </w:r>
                            <w:r w:rsidR="0096715E">
                              <w:rPr>
                                <w:rFonts w:ascii="Arial" w:hAnsi="Arial" w:cs="Arial"/>
                              </w:rPr>
                              <w:t>intelligence when working with children</w:t>
                            </w:r>
                            <w:r>
                              <w:rPr>
                                <w:rFonts w:ascii="Arial" w:hAnsi="Arial" w:cs="Arial"/>
                              </w:rPr>
                              <w:t xml:space="preserve">. </w:t>
                            </w:r>
                          </w:p>
                          <w:p w14:paraId="17DBB8BA" w14:textId="725E6E29" w:rsidR="00547C03" w:rsidRDefault="00547C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D54AD" id="_x0000_s1028" type="#_x0000_t202" style="position:absolute;left:0;text-align:left;margin-left:329.7pt;margin-top:26.7pt;width:204.05pt;height:265.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" filled="f" stroked="f">
                <v:textbox>
                  <w:txbxContent>
                    <w:p w14:paraId="46E75AF6" w14:textId="6604F94A" w:rsidR="004B2247" w:rsidRPr="004B2247" w:rsidRDefault="004B2247" w:rsidP="004B2247">
                      <w:pPr>
                        <w:jc w:val="center"/>
                        <w:rPr>
                          <w:rFonts w:ascii="Arial" w:hAnsi="Arial" w:cs="Arial"/>
                          <w:b/>
                          <w:bCs/>
                        </w:rPr>
                      </w:pPr>
                      <w:r>
                        <w:rPr>
                          <w:rFonts w:ascii="Arial" w:hAnsi="Arial" w:cs="Arial"/>
                          <w:b/>
                          <w:bCs/>
                        </w:rPr>
                        <w:t xml:space="preserve">A </w:t>
                      </w:r>
                      <w:r w:rsidRPr="004B2247">
                        <w:rPr>
                          <w:rFonts w:ascii="Arial" w:hAnsi="Arial" w:cs="Arial"/>
                          <w:b/>
                          <w:bCs/>
                        </w:rPr>
                        <w:t>Theorists</w:t>
                      </w:r>
                      <w:r>
                        <w:rPr>
                          <w:rFonts w:ascii="Arial" w:hAnsi="Arial" w:cs="Arial"/>
                          <w:b/>
                          <w:bCs/>
                        </w:rPr>
                        <w:t xml:space="preserve"> Perspective</w:t>
                      </w:r>
                    </w:p>
                    <w:p w14:paraId="2BB505D2" w14:textId="5FD8985C" w:rsidR="004B2247" w:rsidRDefault="004B2247" w:rsidP="004B2247">
                      <w:pPr>
                        <w:pStyle w:val="ListParagraph"/>
                        <w:numPr>
                          <w:ilvl w:val="0"/>
                          <w:numId w:val="14"/>
                        </w:numPr>
                        <w:rPr>
                          <w:rFonts w:ascii="Arial" w:hAnsi="Arial" w:cs="Arial"/>
                        </w:rPr>
                      </w:pPr>
                      <w:r w:rsidRPr="004B2247">
                        <w:rPr>
                          <w:rFonts w:ascii="Arial" w:hAnsi="Arial" w:cs="Arial"/>
                        </w:rPr>
                        <w:t>According to Schön (2016) the most dynamic way of reflective practice is to look back on past experiences to comprehend how and why things happen</w:t>
                      </w:r>
                      <w:r w:rsidR="00B1140A">
                        <w:rPr>
                          <w:rFonts w:ascii="Arial" w:hAnsi="Arial" w:cs="Arial"/>
                        </w:rPr>
                        <w:t>. This relates to Bruner’s scaffolding theory, part of a constructivist theory which was broadly influenced by Vygotsky</w:t>
                      </w:r>
                      <w:r w:rsidR="008E36D4">
                        <w:rPr>
                          <w:rFonts w:ascii="Arial" w:hAnsi="Arial" w:cs="Arial"/>
                        </w:rPr>
                        <w:t xml:space="preserve"> (Nutkins et al., 2013)</w:t>
                      </w:r>
                      <w:r w:rsidRPr="004B2247">
                        <w:rPr>
                          <w:rFonts w:ascii="Arial" w:hAnsi="Arial" w:cs="Arial"/>
                        </w:rPr>
                        <w:t xml:space="preserve">.  </w:t>
                      </w:r>
                    </w:p>
                    <w:p w14:paraId="1359E3F5" w14:textId="27BE66FE" w:rsidR="002201E4" w:rsidRPr="004B2247" w:rsidRDefault="002201E4" w:rsidP="004B2247">
                      <w:pPr>
                        <w:pStyle w:val="ListParagraph"/>
                        <w:numPr>
                          <w:ilvl w:val="0"/>
                          <w:numId w:val="14"/>
                        </w:numPr>
                        <w:rPr>
                          <w:rFonts w:ascii="Arial" w:hAnsi="Arial" w:cs="Arial"/>
                        </w:rPr>
                      </w:pPr>
                      <w:r>
                        <w:rPr>
                          <w:rFonts w:ascii="Arial" w:hAnsi="Arial" w:cs="Arial"/>
                        </w:rPr>
                        <w:t xml:space="preserve">Eraut (1994, cited in Brock, 2015) suggests that academic professional knowledge should be closely linked with practice to develop a profound knowledge and </w:t>
                      </w:r>
                      <w:r w:rsidR="0096715E">
                        <w:rPr>
                          <w:rFonts w:ascii="Arial" w:hAnsi="Arial" w:cs="Arial"/>
                        </w:rPr>
                        <w:t>intelligence when working with children</w:t>
                      </w:r>
                      <w:r>
                        <w:rPr>
                          <w:rFonts w:ascii="Arial" w:hAnsi="Arial" w:cs="Arial"/>
                        </w:rPr>
                        <w:t xml:space="preserve">. </w:t>
                      </w:r>
                    </w:p>
                    <w:p w14:paraId="17DBB8BA" w14:textId="725E6E29" w:rsidR="00547C03" w:rsidRDefault="00547C03"/>
                  </w:txbxContent>
                </v:textbox>
                <w10:wrap type="square" anchorx="margin"/>
              </v:shape>
            </w:pict>
          </mc:Fallback>
        </mc:AlternateContent>
      </w:r>
      <w:r w:rsidRPr="002C1E29">
        <w:rPr>
          <w:b/>
          <w:bCs/>
          <w:noProof/>
        </w:rPr>
        <mc:AlternateContent>
          <mc:Choice Requires="wps">
            <w:drawing>
              <wp:anchor distT="45720" distB="45720" distL="114300" distR="114300" simplePos="0" relativeHeight="251671552" behindDoc="0" locked="0" layoutInCell="1" allowOverlap="1" wp14:anchorId="708E0EDD" wp14:editId="44E5D266">
                <wp:simplePos x="0" y="0"/>
                <wp:positionH relativeFrom="page">
                  <wp:posOffset>109006</wp:posOffset>
                </wp:positionH>
                <wp:positionV relativeFrom="paragraph">
                  <wp:posOffset>403408</wp:posOffset>
                </wp:positionV>
                <wp:extent cx="4761230" cy="3521710"/>
                <wp:effectExtent l="0" t="0" r="0" b="19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1230" cy="3521710"/>
                        </a:xfrm>
                        <a:prstGeom prst="rect">
                          <a:avLst/>
                        </a:prstGeom>
                        <a:noFill/>
                        <a:ln w="9525">
                          <a:noFill/>
                          <a:miter lim="800000"/>
                          <a:headEnd/>
                          <a:tailEnd/>
                        </a:ln>
                      </wps:spPr>
                      <wps:txbx>
                        <w:txbxContent>
                          <w:p w14:paraId="375613B1" w14:textId="1E1C44D4" w:rsidR="002C1E29" w:rsidRPr="00FD4982" w:rsidRDefault="002C1E29" w:rsidP="002C1E29">
                            <w:pPr>
                              <w:jc w:val="center"/>
                              <w:rPr>
                                <w:rFonts w:ascii="Arial" w:hAnsi="Arial" w:cs="Arial"/>
                                <w:b/>
                                <w:bCs/>
                                <w:sz w:val="21"/>
                                <w:szCs w:val="21"/>
                              </w:rPr>
                            </w:pPr>
                            <w:r w:rsidRPr="00FD4982">
                              <w:rPr>
                                <w:rFonts w:ascii="Arial" w:hAnsi="Arial" w:cs="Arial"/>
                                <w:b/>
                                <w:bCs/>
                                <w:sz w:val="21"/>
                                <w:szCs w:val="21"/>
                              </w:rPr>
                              <w:t>Why should we reflect?</w:t>
                            </w:r>
                          </w:p>
                          <w:p w14:paraId="21DC5505" w14:textId="6363CE37" w:rsidR="002C1E29" w:rsidRPr="00FD4982" w:rsidRDefault="002C1E29" w:rsidP="003F3F61">
                            <w:pPr>
                              <w:pStyle w:val="ListParagraph"/>
                              <w:numPr>
                                <w:ilvl w:val="0"/>
                                <w:numId w:val="5"/>
                              </w:numPr>
                              <w:tabs>
                                <w:tab w:val="left" w:pos="1124"/>
                              </w:tabs>
                              <w:spacing w:after="0"/>
                              <w:rPr>
                                <w:rFonts w:ascii="Arial" w:hAnsi="Arial" w:cs="Arial"/>
                                <w:sz w:val="21"/>
                                <w:szCs w:val="21"/>
                              </w:rPr>
                            </w:pPr>
                            <w:r w:rsidRPr="00FD4982">
                              <w:rPr>
                                <w:rFonts w:ascii="Arial" w:hAnsi="Arial" w:cs="Arial"/>
                                <w:color w:val="333333"/>
                                <w:sz w:val="21"/>
                                <w:szCs w:val="21"/>
                              </w:rPr>
                              <w:t>Reflective practice develops a practitioner’s</w:t>
                            </w:r>
                            <w:r w:rsidR="003F3F61" w:rsidRPr="00FD4982">
                              <w:rPr>
                                <w:rFonts w:ascii="Arial" w:hAnsi="Arial" w:cs="Arial"/>
                                <w:color w:val="333333"/>
                                <w:sz w:val="21"/>
                                <w:szCs w:val="21"/>
                              </w:rPr>
                              <w:t xml:space="preserve"> </w:t>
                            </w:r>
                            <w:r w:rsidR="007327DD" w:rsidRPr="00FD4982">
                              <w:rPr>
                                <w:rFonts w:ascii="Arial" w:hAnsi="Arial" w:cs="Arial"/>
                                <w:color w:val="333333"/>
                                <w:sz w:val="21"/>
                                <w:szCs w:val="21"/>
                              </w:rPr>
                              <w:t xml:space="preserve">critical </w:t>
                            </w:r>
                            <w:r w:rsidRPr="00FD4982">
                              <w:rPr>
                                <w:rFonts w:ascii="Arial" w:hAnsi="Arial" w:cs="Arial"/>
                                <w:color w:val="333333"/>
                                <w:sz w:val="21"/>
                                <w:szCs w:val="21"/>
                              </w:rPr>
                              <w:t xml:space="preserve">awareness </w:t>
                            </w:r>
                            <w:r w:rsidR="003F3F61" w:rsidRPr="00FD4982">
                              <w:rPr>
                                <w:rFonts w:ascii="Arial" w:hAnsi="Arial" w:cs="Arial"/>
                                <w:color w:val="333333"/>
                                <w:sz w:val="21"/>
                                <w:szCs w:val="21"/>
                              </w:rPr>
                              <w:t xml:space="preserve">and ability </w:t>
                            </w:r>
                            <w:r w:rsidRPr="00FD4982">
                              <w:rPr>
                                <w:rFonts w:ascii="Arial" w:hAnsi="Arial" w:cs="Arial"/>
                                <w:color w:val="333333"/>
                                <w:sz w:val="21"/>
                                <w:szCs w:val="21"/>
                              </w:rPr>
                              <w:t xml:space="preserve">to understand how students learn and the best ways to </w:t>
                            </w:r>
                            <w:r w:rsidR="003F3F61" w:rsidRPr="00FD4982">
                              <w:rPr>
                                <w:rFonts w:ascii="Arial" w:hAnsi="Arial" w:cs="Arial"/>
                                <w:color w:val="333333"/>
                                <w:sz w:val="21"/>
                                <w:szCs w:val="21"/>
                              </w:rPr>
                              <w:t xml:space="preserve">support them to move forward </w:t>
                            </w:r>
                            <w:r w:rsidRPr="00FD4982">
                              <w:rPr>
                                <w:rFonts w:ascii="Arial" w:hAnsi="Arial" w:cs="Arial"/>
                                <w:color w:val="333333"/>
                                <w:sz w:val="21"/>
                                <w:szCs w:val="21"/>
                              </w:rPr>
                              <w:t>(Cambridge Assessment</w:t>
                            </w:r>
                            <w:r w:rsidR="003F3F61" w:rsidRPr="00FD4982">
                              <w:rPr>
                                <w:rFonts w:ascii="Arial" w:hAnsi="Arial" w:cs="Arial"/>
                                <w:color w:val="333333"/>
                                <w:sz w:val="21"/>
                                <w:szCs w:val="21"/>
                              </w:rPr>
                              <w:t xml:space="preserve"> </w:t>
                            </w:r>
                            <w:r w:rsidRPr="00FD4982">
                              <w:rPr>
                                <w:rFonts w:ascii="Arial" w:hAnsi="Arial" w:cs="Arial"/>
                                <w:color w:val="333333"/>
                                <w:sz w:val="21"/>
                                <w:szCs w:val="21"/>
                              </w:rPr>
                              <w:t>International Education, no date).</w:t>
                            </w:r>
                          </w:p>
                          <w:p w14:paraId="5B0A703C" w14:textId="5FE83ED7" w:rsidR="002C1E29" w:rsidRPr="00FD4982" w:rsidRDefault="002C1E29" w:rsidP="005C423E">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sz w:val="21"/>
                                <w:szCs w:val="21"/>
                              </w:rPr>
                              <w:t>Reflection has a purpose and allows practitioners to check if</w:t>
                            </w:r>
                            <w:r w:rsidR="005C423E" w:rsidRPr="00FD4982">
                              <w:rPr>
                                <w:rFonts w:ascii="Arial" w:hAnsi="Arial" w:cs="Arial"/>
                                <w:sz w:val="21"/>
                                <w:szCs w:val="21"/>
                              </w:rPr>
                              <w:t xml:space="preserve"> </w:t>
                            </w:r>
                            <w:r w:rsidRPr="00FD4982">
                              <w:rPr>
                                <w:rFonts w:ascii="Arial" w:hAnsi="Arial" w:cs="Arial"/>
                                <w:sz w:val="21"/>
                                <w:szCs w:val="21"/>
                              </w:rPr>
                              <w:t xml:space="preserve">practices are of high quality and working well, or if anything can be changed to develop outcomes for children (Early Years Careers, 2020). </w:t>
                            </w:r>
                          </w:p>
                          <w:p w14:paraId="0BE65492" w14:textId="489D2FC9" w:rsidR="002C1E29" w:rsidRPr="00FD4982" w:rsidRDefault="002C1E29" w:rsidP="002C1E29">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color w:val="333333"/>
                                <w:sz w:val="21"/>
                                <w:szCs w:val="21"/>
                              </w:rPr>
                              <w:t>Practitioners can reflect to advance their abilities to solve problems by finding solutions and becoming more flexible in their teaching (Cambridge Assessment International Education, no date).</w:t>
                            </w:r>
                          </w:p>
                          <w:p w14:paraId="53DE32CC" w14:textId="1D7DAEBC" w:rsidR="00D36BC2" w:rsidRPr="00FD4982" w:rsidRDefault="002C1E29" w:rsidP="005C423E">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color w:val="333333"/>
                                <w:sz w:val="21"/>
                                <w:szCs w:val="21"/>
                              </w:rPr>
                              <w:t>Reflection supports professional development and encourages practitioners to continue to learn, keeping their knowledge up to date with current frameworks which assists with new more appropriate ways of doing things (HCPC, 2018).</w:t>
                            </w:r>
                          </w:p>
                          <w:p w14:paraId="4BDBF436" w14:textId="0629B6C5" w:rsidR="002C1E29" w:rsidRPr="00FD4982" w:rsidRDefault="00D36BC2" w:rsidP="00D36BC2">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color w:val="333333"/>
                                <w:sz w:val="21"/>
                                <w:szCs w:val="21"/>
                              </w:rPr>
                              <w:t>Reflection can happen in practice which is acted upon instantly or on practice which happens after something has happed (Cambridge Assessment International Education,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E0EDD" id="_x0000_s1029" type="#_x0000_t202" style="position:absolute;left:0;text-align:left;margin-left:8.6pt;margin-top:31.75pt;width:374.9pt;height:277.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" filled="f" stroked="f">
                <v:textbox>
                  <w:txbxContent>
                    <w:p w14:paraId="375613B1" w14:textId="1E1C44D4" w:rsidR="002C1E29" w:rsidRPr="00FD4982" w:rsidRDefault="002C1E29" w:rsidP="002C1E29">
                      <w:pPr>
                        <w:jc w:val="center"/>
                        <w:rPr>
                          <w:rFonts w:ascii="Arial" w:hAnsi="Arial" w:cs="Arial"/>
                          <w:b/>
                          <w:bCs/>
                          <w:sz w:val="21"/>
                          <w:szCs w:val="21"/>
                        </w:rPr>
                      </w:pPr>
                      <w:r w:rsidRPr="00FD4982">
                        <w:rPr>
                          <w:rFonts w:ascii="Arial" w:hAnsi="Arial" w:cs="Arial"/>
                          <w:b/>
                          <w:bCs/>
                          <w:sz w:val="21"/>
                          <w:szCs w:val="21"/>
                        </w:rPr>
                        <w:t>Why should we reflect?</w:t>
                      </w:r>
                    </w:p>
                    <w:p w14:paraId="21DC5505" w14:textId="6363CE37" w:rsidR="002C1E29" w:rsidRPr="00FD4982" w:rsidRDefault="002C1E29" w:rsidP="003F3F61">
                      <w:pPr>
                        <w:pStyle w:val="ListParagraph"/>
                        <w:numPr>
                          <w:ilvl w:val="0"/>
                          <w:numId w:val="5"/>
                        </w:numPr>
                        <w:tabs>
                          <w:tab w:val="left" w:pos="1124"/>
                        </w:tabs>
                        <w:spacing w:after="0"/>
                        <w:rPr>
                          <w:rFonts w:ascii="Arial" w:hAnsi="Arial" w:cs="Arial"/>
                          <w:sz w:val="21"/>
                          <w:szCs w:val="21"/>
                        </w:rPr>
                      </w:pPr>
                      <w:r w:rsidRPr="00FD4982">
                        <w:rPr>
                          <w:rFonts w:ascii="Arial" w:hAnsi="Arial" w:cs="Arial"/>
                          <w:color w:val="333333"/>
                          <w:sz w:val="21"/>
                          <w:szCs w:val="21"/>
                        </w:rPr>
                        <w:t>Reflective practice develops a practitioner’s</w:t>
                      </w:r>
                      <w:r w:rsidR="003F3F61" w:rsidRPr="00FD4982">
                        <w:rPr>
                          <w:rFonts w:ascii="Arial" w:hAnsi="Arial" w:cs="Arial"/>
                          <w:color w:val="333333"/>
                          <w:sz w:val="21"/>
                          <w:szCs w:val="21"/>
                        </w:rPr>
                        <w:t xml:space="preserve"> </w:t>
                      </w:r>
                      <w:r w:rsidR="007327DD" w:rsidRPr="00FD4982">
                        <w:rPr>
                          <w:rFonts w:ascii="Arial" w:hAnsi="Arial" w:cs="Arial"/>
                          <w:color w:val="333333"/>
                          <w:sz w:val="21"/>
                          <w:szCs w:val="21"/>
                        </w:rPr>
                        <w:t xml:space="preserve">critical </w:t>
                      </w:r>
                      <w:r w:rsidRPr="00FD4982">
                        <w:rPr>
                          <w:rFonts w:ascii="Arial" w:hAnsi="Arial" w:cs="Arial"/>
                          <w:color w:val="333333"/>
                          <w:sz w:val="21"/>
                          <w:szCs w:val="21"/>
                        </w:rPr>
                        <w:t xml:space="preserve">awareness </w:t>
                      </w:r>
                      <w:r w:rsidR="003F3F61" w:rsidRPr="00FD4982">
                        <w:rPr>
                          <w:rFonts w:ascii="Arial" w:hAnsi="Arial" w:cs="Arial"/>
                          <w:color w:val="333333"/>
                          <w:sz w:val="21"/>
                          <w:szCs w:val="21"/>
                        </w:rPr>
                        <w:t xml:space="preserve">and ability </w:t>
                      </w:r>
                      <w:r w:rsidRPr="00FD4982">
                        <w:rPr>
                          <w:rFonts w:ascii="Arial" w:hAnsi="Arial" w:cs="Arial"/>
                          <w:color w:val="333333"/>
                          <w:sz w:val="21"/>
                          <w:szCs w:val="21"/>
                        </w:rPr>
                        <w:t xml:space="preserve">to understand how students learn and the best ways to </w:t>
                      </w:r>
                      <w:r w:rsidR="003F3F61" w:rsidRPr="00FD4982">
                        <w:rPr>
                          <w:rFonts w:ascii="Arial" w:hAnsi="Arial" w:cs="Arial"/>
                          <w:color w:val="333333"/>
                          <w:sz w:val="21"/>
                          <w:szCs w:val="21"/>
                        </w:rPr>
                        <w:t xml:space="preserve">support them to move forward </w:t>
                      </w:r>
                      <w:r w:rsidRPr="00FD4982">
                        <w:rPr>
                          <w:rFonts w:ascii="Arial" w:hAnsi="Arial" w:cs="Arial"/>
                          <w:color w:val="333333"/>
                          <w:sz w:val="21"/>
                          <w:szCs w:val="21"/>
                        </w:rPr>
                        <w:t>(Cambridge Assessment</w:t>
                      </w:r>
                      <w:r w:rsidR="003F3F61" w:rsidRPr="00FD4982">
                        <w:rPr>
                          <w:rFonts w:ascii="Arial" w:hAnsi="Arial" w:cs="Arial"/>
                          <w:color w:val="333333"/>
                          <w:sz w:val="21"/>
                          <w:szCs w:val="21"/>
                        </w:rPr>
                        <w:t xml:space="preserve"> </w:t>
                      </w:r>
                      <w:r w:rsidRPr="00FD4982">
                        <w:rPr>
                          <w:rFonts w:ascii="Arial" w:hAnsi="Arial" w:cs="Arial"/>
                          <w:color w:val="333333"/>
                          <w:sz w:val="21"/>
                          <w:szCs w:val="21"/>
                        </w:rPr>
                        <w:t>International Education, no date).</w:t>
                      </w:r>
                    </w:p>
                    <w:p w14:paraId="5B0A703C" w14:textId="5FE83ED7" w:rsidR="002C1E29" w:rsidRPr="00FD4982" w:rsidRDefault="002C1E29" w:rsidP="005C423E">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sz w:val="21"/>
                          <w:szCs w:val="21"/>
                        </w:rPr>
                        <w:t>Reflection has a purpose and allows practitioners to check if</w:t>
                      </w:r>
                      <w:r w:rsidR="005C423E" w:rsidRPr="00FD4982">
                        <w:rPr>
                          <w:rFonts w:ascii="Arial" w:hAnsi="Arial" w:cs="Arial"/>
                          <w:sz w:val="21"/>
                          <w:szCs w:val="21"/>
                        </w:rPr>
                        <w:t xml:space="preserve"> </w:t>
                      </w:r>
                      <w:r w:rsidRPr="00FD4982">
                        <w:rPr>
                          <w:rFonts w:ascii="Arial" w:hAnsi="Arial" w:cs="Arial"/>
                          <w:sz w:val="21"/>
                          <w:szCs w:val="21"/>
                        </w:rPr>
                        <w:t xml:space="preserve">practices are of high quality and working well, or if anything can be changed to develop outcomes for children (Early Years Careers, 2020). </w:t>
                      </w:r>
                    </w:p>
                    <w:p w14:paraId="0BE65492" w14:textId="489D2FC9" w:rsidR="002C1E29" w:rsidRPr="00FD4982" w:rsidRDefault="002C1E29" w:rsidP="002C1E29">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color w:val="333333"/>
                          <w:sz w:val="21"/>
                          <w:szCs w:val="21"/>
                        </w:rPr>
                        <w:t>Practitioners can reflect to advance their abilities to solve problems by finding solutions and becoming more flexible in their teaching (Cambridge Assessment International Education, no date).</w:t>
                      </w:r>
                    </w:p>
                    <w:p w14:paraId="53DE32CC" w14:textId="1D7DAEBC" w:rsidR="00D36BC2" w:rsidRPr="00FD4982" w:rsidRDefault="002C1E29" w:rsidP="005C423E">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color w:val="333333"/>
                          <w:sz w:val="21"/>
                          <w:szCs w:val="21"/>
                        </w:rPr>
                        <w:t>Reflection supports professional development and encourages practitioners to continue to learn, keeping their knowledge up to date with current frameworks which assists with new more appropriate ways of doing things (HCPC, 2018).</w:t>
                      </w:r>
                    </w:p>
                    <w:p w14:paraId="4BDBF436" w14:textId="0629B6C5" w:rsidR="002C1E29" w:rsidRPr="00FD4982" w:rsidRDefault="00D36BC2" w:rsidP="00D36BC2">
                      <w:pPr>
                        <w:pStyle w:val="ListParagraph"/>
                        <w:numPr>
                          <w:ilvl w:val="0"/>
                          <w:numId w:val="5"/>
                        </w:numPr>
                        <w:tabs>
                          <w:tab w:val="left" w:pos="1124"/>
                        </w:tabs>
                        <w:spacing w:after="0"/>
                        <w:rPr>
                          <w:rFonts w:ascii="Arial" w:hAnsi="Arial" w:cs="Arial"/>
                          <w:color w:val="333333"/>
                          <w:sz w:val="21"/>
                          <w:szCs w:val="21"/>
                        </w:rPr>
                      </w:pPr>
                      <w:r w:rsidRPr="00FD4982">
                        <w:rPr>
                          <w:rFonts w:ascii="Arial" w:hAnsi="Arial" w:cs="Arial"/>
                          <w:color w:val="333333"/>
                          <w:sz w:val="21"/>
                          <w:szCs w:val="21"/>
                        </w:rPr>
                        <w:t>Reflection can happen in practice which is acted upon instantly or on practice which happens after something has happed (Cambridge Assessment International Education, no date).</w:t>
                      </w:r>
                    </w:p>
                  </w:txbxContent>
                </v:textbox>
                <w10:wrap type="square" anchorx="page"/>
              </v:shape>
            </w:pict>
          </mc:Fallback>
        </mc:AlternateContent>
      </w:r>
      <w:r w:rsidR="00F42218" w:rsidRPr="00FD4982">
        <w:rPr>
          <w:rFonts w:ascii="Arial" w:eastAsia="Times New Roman" w:hAnsi="Arial" w:cs="Arial"/>
          <w:b/>
          <w:bCs/>
          <w:color w:val="333333"/>
          <w:lang w:eastAsia="en-GB"/>
        </w:rPr>
        <w:t>Wholeheartedness</w:t>
      </w:r>
      <w:r w:rsidR="00F42218" w:rsidRPr="00FD4982">
        <w:rPr>
          <w:rFonts w:ascii="Arial" w:eastAsia="Times New Roman" w:hAnsi="Arial" w:cs="Arial"/>
          <w:color w:val="333333"/>
          <w:lang w:eastAsia="en-GB"/>
        </w:rPr>
        <w:t xml:space="preserve"> </w:t>
      </w:r>
      <w:r w:rsidR="0092599C" w:rsidRPr="00FD4982">
        <w:rPr>
          <w:rFonts w:ascii="Arial" w:eastAsia="Times New Roman" w:hAnsi="Arial" w:cs="Arial"/>
          <w:color w:val="333333"/>
          <w:lang w:eastAsia="en-GB"/>
        </w:rPr>
        <w:t xml:space="preserve">– Delivering or teaching something enthusiastically </w:t>
      </w:r>
    </w:p>
    <w:p w14:paraId="2305B7D1" w14:textId="5702A642" w:rsidR="004F2383" w:rsidRDefault="00FD4982" w:rsidP="004F2383">
      <w:pPr>
        <w:rPr>
          <w:rFonts w:ascii="Arial" w:hAnsi="Arial" w:cs="Arial"/>
          <w:sz w:val="24"/>
          <w:szCs w:val="24"/>
        </w:rPr>
      </w:pPr>
      <w:r>
        <w:rPr>
          <w:noProof/>
        </w:rPr>
        <w:lastRenderedPageBreak/>
        <mc:AlternateContent>
          <mc:Choice Requires="wps">
            <w:drawing>
              <wp:anchor distT="0" distB="0" distL="114300" distR="114300" simplePos="0" relativeHeight="251663360" behindDoc="1" locked="0" layoutInCell="1" allowOverlap="1" wp14:anchorId="1772072C" wp14:editId="0324625F">
                <wp:simplePos x="0" y="0"/>
                <wp:positionH relativeFrom="margin">
                  <wp:posOffset>-167489</wp:posOffset>
                </wp:positionH>
                <wp:positionV relativeFrom="paragraph">
                  <wp:posOffset>4294</wp:posOffset>
                </wp:positionV>
                <wp:extent cx="6975475" cy="2724534"/>
                <wp:effectExtent l="0" t="0" r="15875" b="19050"/>
                <wp:wrapNone/>
                <wp:docPr id="5" name="Rectangle: Rounded Corners 5"/>
                <wp:cNvGraphicFramePr/>
                <a:graphic xmlns:a="http://schemas.openxmlformats.org/drawingml/2006/main">
                  <a:graphicData uri="http://schemas.microsoft.com/office/word/2010/wordprocessingShape">
                    <wps:wsp>
                      <wps:cNvSpPr/>
                      <wps:spPr>
                        <a:xfrm>
                          <a:off x="0" y="0"/>
                          <a:ext cx="6975475" cy="2724534"/>
                        </a:xfrm>
                        <a:prstGeom prst="round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E5C54B" id="Rectangle: Rounded Corners 5" o:spid="_x0000_s1026" style="position:absolute;margin-left:-13.2pt;margin-top:.35pt;width:549.25pt;height:214.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" fillcolor="#c5e0b3 [1305]" strokecolor="black [3213]" strokeweight="1pt">
                <v:stroke joinstyle="miter"/>
                <w10:wrap anchorx="margin"/>
              </v:roundrect>
            </w:pict>
          </mc:Fallback>
        </mc:AlternateContent>
      </w:r>
      <w:r w:rsidR="005C423E" w:rsidRPr="00D74602">
        <w:rPr>
          <w:rFonts w:ascii="Arial" w:hAnsi="Arial" w:cs="Arial"/>
          <w:b/>
          <w:bCs/>
          <w:noProof/>
        </w:rPr>
        <mc:AlternateContent>
          <mc:Choice Requires="wps">
            <w:drawing>
              <wp:anchor distT="45720" distB="45720" distL="114300" distR="114300" simplePos="0" relativeHeight="251665408" behindDoc="0" locked="0" layoutInCell="1" allowOverlap="1" wp14:anchorId="2BE6C7F0" wp14:editId="69D90854">
                <wp:simplePos x="0" y="0"/>
                <wp:positionH relativeFrom="margin">
                  <wp:posOffset>-357612</wp:posOffset>
                </wp:positionH>
                <wp:positionV relativeFrom="paragraph">
                  <wp:posOffset>131043</wp:posOffset>
                </wp:positionV>
                <wp:extent cx="7146290" cy="2598344"/>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6290" cy="2598344"/>
                        </a:xfrm>
                        <a:prstGeom prst="rect">
                          <a:avLst/>
                        </a:prstGeom>
                        <a:noFill/>
                        <a:ln w="9525">
                          <a:noFill/>
                          <a:miter lim="800000"/>
                          <a:headEnd/>
                          <a:tailEnd/>
                        </a:ln>
                      </wps:spPr>
                      <wps:txbx>
                        <w:txbxContent>
                          <w:p w14:paraId="661598AF" w14:textId="77777777" w:rsidR="00BB7FBA" w:rsidRPr="006667D9" w:rsidRDefault="000207F1" w:rsidP="006667D9">
                            <w:pPr>
                              <w:pStyle w:val="ListParagraph"/>
                              <w:numPr>
                                <w:ilvl w:val="0"/>
                                <w:numId w:val="16"/>
                              </w:numPr>
                              <w:spacing w:after="120"/>
                              <w:rPr>
                                <w:rFonts w:ascii="Arial" w:hAnsi="Arial" w:cs="Arial"/>
                              </w:rPr>
                            </w:pPr>
                            <w:r w:rsidRPr="006667D9">
                              <w:rPr>
                                <w:rFonts w:ascii="Arial" w:hAnsi="Arial" w:cs="Arial"/>
                              </w:rPr>
                              <w:t xml:space="preserve">Reflective practice will improve the services, activities and experiences that </w:t>
                            </w:r>
                            <w:r w:rsidR="003056FA" w:rsidRPr="006667D9">
                              <w:rPr>
                                <w:rFonts w:ascii="Arial" w:hAnsi="Arial" w:cs="Arial"/>
                              </w:rPr>
                              <w:t xml:space="preserve">practitioners provide for </w:t>
                            </w:r>
                            <w:r w:rsidRPr="006667D9">
                              <w:rPr>
                                <w:rFonts w:ascii="Arial" w:hAnsi="Arial" w:cs="Arial"/>
                              </w:rPr>
                              <w:t>children and families (Professional Association for Childcare and Early Years, 2016).</w:t>
                            </w:r>
                          </w:p>
                          <w:p w14:paraId="2D4E5DF7" w14:textId="06BA8743" w:rsidR="000207F1" w:rsidRPr="00BB7FBA" w:rsidRDefault="00BB7FBA" w:rsidP="00BB7FBA">
                            <w:pPr>
                              <w:pStyle w:val="ListParagraph"/>
                              <w:numPr>
                                <w:ilvl w:val="0"/>
                                <w:numId w:val="12"/>
                              </w:numPr>
                              <w:rPr>
                                <w:rFonts w:ascii="Arial" w:hAnsi="Arial" w:cs="Arial"/>
                              </w:rPr>
                            </w:pPr>
                            <w:r w:rsidRPr="00BB7FBA">
                              <w:rPr>
                                <w:rFonts w:ascii="Arial" w:hAnsi="Arial" w:cs="Arial"/>
                              </w:rPr>
                              <w:t>Research argues that practitioners who frequently reflect on their work a</w:t>
                            </w:r>
                            <w:r w:rsidR="00A922FB">
                              <w:rPr>
                                <w:rFonts w:ascii="Arial" w:hAnsi="Arial" w:cs="Arial"/>
                              </w:rPr>
                              <w:t>s well as</w:t>
                            </w:r>
                            <w:r w:rsidRPr="00BB7FBA">
                              <w:rPr>
                                <w:rFonts w:ascii="Arial" w:hAnsi="Arial" w:cs="Arial"/>
                              </w:rPr>
                              <w:t xml:space="preserve"> how new ideas can be put in place </w:t>
                            </w:r>
                            <w:r w:rsidR="00A922FB" w:rsidRPr="00BB7FBA">
                              <w:rPr>
                                <w:rFonts w:ascii="Arial" w:hAnsi="Arial" w:cs="Arial"/>
                              </w:rPr>
                              <w:t>effectiv</w:t>
                            </w:r>
                            <w:r w:rsidR="00A922FB">
                              <w:rPr>
                                <w:rFonts w:ascii="Arial" w:hAnsi="Arial" w:cs="Arial"/>
                              </w:rPr>
                              <w:t>ely</w:t>
                            </w:r>
                            <w:r w:rsidRPr="00BB7FBA">
                              <w:rPr>
                                <w:rFonts w:ascii="Arial" w:hAnsi="Arial" w:cs="Arial"/>
                              </w:rPr>
                              <w:t xml:space="preserve"> to advance their practice</w:t>
                            </w:r>
                            <w:r w:rsidR="00A922FB">
                              <w:rPr>
                                <w:rFonts w:ascii="Arial" w:hAnsi="Arial" w:cs="Arial"/>
                              </w:rPr>
                              <w:t>,</w:t>
                            </w:r>
                            <w:r w:rsidRPr="00BB7FBA">
                              <w:rPr>
                                <w:rFonts w:ascii="Arial" w:hAnsi="Arial" w:cs="Arial"/>
                              </w:rPr>
                              <w:t xml:space="preserve"> will accomplish better outcomes for children and families </w:t>
                            </w:r>
                            <w:r w:rsidR="004B2247">
                              <w:rPr>
                                <w:rFonts w:ascii="Arial" w:hAnsi="Arial" w:cs="Arial"/>
                              </w:rPr>
                              <w:t>(</w:t>
                            </w:r>
                            <w:r w:rsidRPr="00BB7FBA">
                              <w:rPr>
                                <w:rFonts w:ascii="Arial" w:hAnsi="Arial" w:cs="Arial"/>
                              </w:rPr>
                              <w:t xml:space="preserve">Siraj-Blatchford et al., 2002). </w:t>
                            </w:r>
                            <w:r w:rsidR="000207F1" w:rsidRPr="00BB7FBA">
                              <w:rPr>
                                <w:rFonts w:ascii="Arial" w:hAnsi="Arial" w:cs="Arial"/>
                              </w:rPr>
                              <w:t xml:space="preserve"> </w:t>
                            </w:r>
                          </w:p>
                          <w:p w14:paraId="7DF0A5F3" w14:textId="0FEA4411" w:rsidR="003056FA" w:rsidRPr="003056FA" w:rsidRDefault="003056FA" w:rsidP="003056FA">
                            <w:pPr>
                              <w:pStyle w:val="ListParagraph"/>
                              <w:numPr>
                                <w:ilvl w:val="0"/>
                                <w:numId w:val="12"/>
                              </w:numPr>
                              <w:tabs>
                                <w:tab w:val="left" w:pos="1124"/>
                              </w:tabs>
                              <w:spacing w:after="0"/>
                              <w:rPr>
                                <w:rFonts w:ascii="Arial" w:hAnsi="Arial" w:cs="Arial"/>
                              </w:rPr>
                            </w:pPr>
                            <w:r w:rsidRPr="00537FF9">
                              <w:rPr>
                                <w:rFonts w:ascii="Arial" w:hAnsi="Arial" w:cs="Arial"/>
                              </w:rPr>
                              <w:t xml:space="preserve">Participating in reflective </w:t>
                            </w:r>
                            <w:r w:rsidRPr="00CF4891">
                              <w:rPr>
                                <w:rFonts w:ascii="Arial" w:hAnsi="Arial" w:cs="Arial"/>
                              </w:rPr>
                              <w:t>practi</w:t>
                            </w:r>
                            <w:r>
                              <w:rPr>
                                <w:rFonts w:ascii="Arial" w:hAnsi="Arial" w:cs="Arial"/>
                              </w:rPr>
                              <w:t>c</w:t>
                            </w:r>
                            <w:r w:rsidRPr="00CF4891">
                              <w:rPr>
                                <w:rFonts w:ascii="Arial" w:hAnsi="Arial" w:cs="Arial"/>
                              </w:rPr>
                              <w:t>e allow</w:t>
                            </w:r>
                            <w:r>
                              <w:rPr>
                                <w:rFonts w:ascii="Arial" w:hAnsi="Arial" w:cs="Arial"/>
                              </w:rPr>
                              <w:t>s</w:t>
                            </w:r>
                            <w:r w:rsidRPr="00CF4891">
                              <w:rPr>
                                <w:rFonts w:ascii="Arial" w:hAnsi="Arial" w:cs="Arial"/>
                              </w:rPr>
                              <w:t xml:space="preserve"> practitioners to be more efficient in their role and supports the continuity of improving </w:t>
                            </w:r>
                            <w:r w:rsidRPr="003056FA">
                              <w:rPr>
                                <w:rFonts w:ascii="Arial" w:hAnsi="Arial" w:cs="Arial"/>
                              </w:rPr>
                              <w:t xml:space="preserve">the quality of care </w:t>
                            </w:r>
                            <w:r w:rsidR="00A922FB">
                              <w:rPr>
                                <w:rFonts w:ascii="Arial" w:hAnsi="Arial" w:cs="Arial"/>
                              </w:rPr>
                              <w:t xml:space="preserve">and interactions </w:t>
                            </w:r>
                            <w:r w:rsidRPr="003056FA">
                              <w:rPr>
                                <w:rFonts w:ascii="Arial" w:hAnsi="Arial" w:cs="Arial"/>
                              </w:rPr>
                              <w:t>within a setting (Early Years Careers, 2020).</w:t>
                            </w:r>
                          </w:p>
                          <w:p w14:paraId="63514291" w14:textId="2F1E0263" w:rsidR="00D1646E" w:rsidRPr="00324AAD" w:rsidRDefault="00D1646E" w:rsidP="000207F1">
                            <w:pPr>
                              <w:pStyle w:val="ListParagraph"/>
                              <w:numPr>
                                <w:ilvl w:val="0"/>
                                <w:numId w:val="12"/>
                              </w:numPr>
                            </w:pPr>
                            <w:r w:rsidRPr="00324AAD">
                              <w:rPr>
                                <w:rFonts w:ascii="Arial" w:hAnsi="Arial" w:cs="Arial"/>
                              </w:rPr>
                              <w:t>High quality provis</w:t>
                            </w:r>
                            <w:r w:rsidR="00324AAD" w:rsidRPr="00324AAD">
                              <w:rPr>
                                <w:rFonts w:ascii="Arial" w:hAnsi="Arial" w:cs="Arial"/>
                              </w:rPr>
                              <w:t>ion allows children to expand their social, emotional and cognitive skills which are essential for life-long learning (Foundation Years, no date).</w:t>
                            </w:r>
                          </w:p>
                          <w:p w14:paraId="0BDD64D3" w14:textId="480AD9C5" w:rsidR="0069090C" w:rsidRPr="00874879" w:rsidRDefault="0069090C" w:rsidP="000207F1">
                            <w:pPr>
                              <w:pStyle w:val="ListParagraph"/>
                              <w:numPr>
                                <w:ilvl w:val="0"/>
                                <w:numId w:val="12"/>
                              </w:numPr>
                              <w:tabs>
                                <w:tab w:val="left" w:pos="1124"/>
                              </w:tabs>
                              <w:spacing w:after="0"/>
                              <w:rPr>
                                <w:rFonts w:ascii="Arial" w:hAnsi="Arial" w:cs="Arial"/>
                                <w:b/>
                                <w:bCs/>
                              </w:rPr>
                            </w:pPr>
                            <w:r>
                              <w:rPr>
                                <w:rFonts w:ascii="Arial" w:hAnsi="Arial" w:cs="Arial"/>
                              </w:rPr>
                              <w:t xml:space="preserve">Providing high quality provision for children in the Early Years is connected </w:t>
                            </w:r>
                            <w:r w:rsidR="00D1646E">
                              <w:rPr>
                                <w:rFonts w:ascii="Arial" w:hAnsi="Arial" w:cs="Arial"/>
                              </w:rPr>
                              <w:t>to</w:t>
                            </w:r>
                            <w:r>
                              <w:rPr>
                                <w:rFonts w:ascii="Arial" w:hAnsi="Arial" w:cs="Arial"/>
                              </w:rPr>
                              <w:t xml:space="preserve"> improved academic achievements later on which links to better job opportunities (Sylva, 2004)</w:t>
                            </w:r>
                            <w:r w:rsidR="00874879">
                              <w:rPr>
                                <w:rFonts w:ascii="Arial" w:hAnsi="Arial" w:cs="Arial"/>
                              </w:rPr>
                              <w:t>.</w:t>
                            </w:r>
                          </w:p>
                          <w:p w14:paraId="2CDA171A" w14:textId="647A61FA" w:rsidR="00A32CC0" w:rsidRDefault="00A32CC0" w:rsidP="000207F1">
                            <w:pPr>
                              <w:pStyle w:val="ListParagraph"/>
                              <w:numPr>
                                <w:ilvl w:val="0"/>
                                <w:numId w:val="12"/>
                              </w:numPr>
                              <w:spacing w:after="120"/>
                              <w:rPr>
                                <w:rFonts w:ascii="Arial" w:hAnsi="Arial" w:cs="Arial"/>
                              </w:rPr>
                            </w:pPr>
                            <w:r w:rsidRPr="00A32CC0">
                              <w:rPr>
                                <w:rFonts w:ascii="Arial" w:hAnsi="Arial" w:cs="Arial"/>
                              </w:rPr>
                              <w:t>Reflective practice develop</w:t>
                            </w:r>
                            <w:r>
                              <w:rPr>
                                <w:rFonts w:ascii="Arial" w:hAnsi="Arial" w:cs="Arial"/>
                              </w:rPr>
                              <w:t>s</w:t>
                            </w:r>
                            <w:r w:rsidRPr="00A32CC0">
                              <w:rPr>
                                <w:rFonts w:ascii="Arial" w:hAnsi="Arial" w:cs="Arial"/>
                              </w:rPr>
                              <w:t xml:space="preserve"> a practitioner’s professional identity</w:t>
                            </w:r>
                            <w:r>
                              <w:rPr>
                                <w:rFonts w:ascii="Arial" w:hAnsi="Arial" w:cs="Arial"/>
                              </w:rPr>
                              <w:t xml:space="preserve"> (Bleach, 2014, p.187)</w:t>
                            </w:r>
                            <w:r w:rsidRPr="00A32CC0">
                              <w:rPr>
                                <w:rFonts w:ascii="Arial" w:hAnsi="Arial" w:cs="Arial"/>
                              </w:rPr>
                              <w:t xml:space="preserve">. </w:t>
                            </w:r>
                          </w:p>
                          <w:p w14:paraId="460DAA22" w14:textId="6DA12B95" w:rsidR="00867F38" w:rsidRDefault="00190A06" w:rsidP="000207F1">
                            <w:pPr>
                              <w:pStyle w:val="ListParagraph"/>
                              <w:numPr>
                                <w:ilvl w:val="0"/>
                                <w:numId w:val="12"/>
                              </w:numPr>
                              <w:spacing w:after="120"/>
                              <w:rPr>
                                <w:rFonts w:ascii="Arial" w:hAnsi="Arial" w:cs="Arial"/>
                              </w:rPr>
                            </w:pPr>
                            <w:r>
                              <w:rPr>
                                <w:rFonts w:ascii="Arial" w:hAnsi="Arial" w:cs="Arial"/>
                              </w:rPr>
                              <w:t xml:space="preserve">Observing children and reflecting on </w:t>
                            </w:r>
                            <w:r w:rsidR="00117CC4">
                              <w:rPr>
                                <w:rFonts w:ascii="Arial" w:hAnsi="Arial" w:cs="Arial"/>
                              </w:rPr>
                              <w:t>the observations is</w:t>
                            </w:r>
                            <w:r>
                              <w:rPr>
                                <w:rFonts w:ascii="Arial" w:hAnsi="Arial" w:cs="Arial"/>
                              </w:rPr>
                              <w:t xml:space="preserve"> important to understand a child’s interests and abilities in order to move their learning on</w:t>
                            </w:r>
                            <w:r w:rsidR="00117CC4">
                              <w:rPr>
                                <w:rFonts w:ascii="Arial" w:hAnsi="Arial" w:cs="Arial"/>
                              </w:rPr>
                              <w:t xml:space="preserve"> and understand their needs (Sharman et al.,</w:t>
                            </w:r>
                            <w:r w:rsidR="00652E14">
                              <w:rPr>
                                <w:rFonts w:ascii="Arial" w:hAnsi="Arial" w:cs="Arial"/>
                              </w:rPr>
                              <w:t xml:space="preserve"> </w:t>
                            </w:r>
                            <w:r w:rsidR="00117CC4">
                              <w:rPr>
                                <w:rFonts w:ascii="Arial" w:hAnsi="Arial" w:cs="Arial"/>
                              </w:rPr>
                              <w:t xml:space="preserve"> 2007). </w:t>
                            </w:r>
                          </w:p>
                          <w:p w14:paraId="72AE8967" w14:textId="77777777" w:rsidR="00A32CC0" w:rsidRDefault="00A32CC0" w:rsidP="00537FF9">
                            <w:pPr>
                              <w:pStyle w:val="ListParagraph"/>
                              <w:tabs>
                                <w:tab w:val="left" w:pos="1124"/>
                              </w:tabs>
                              <w:spacing w:after="0"/>
                              <w:rPr>
                                <w:rFonts w:ascii="Arial" w:hAnsi="Arial" w:cs="Arial"/>
                              </w:rPr>
                            </w:pPr>
                          </w:p>
                          <w:p w14:paraId="402AE4E7" w14:textId="77777777" w:rsidR="001A68E3" w:rsidRDefault="001A68E3" w:rsidP="00537FF9">
                            <w:pPr>
                              <w:pStyle w:val="ListParagraph"/>
                              <w:tabs>
                                <w:tab w:val="left" w:pos="1124"/>
                              </w:tabs>
                              <w:spacing w:after="0"/>
                              <w:rPr>
                                <w:rFonts w:ascii="Arial" w:hAnsi="Arial" w:cs="Arial"/>
                              </w:rPr>
                            </w:pPr>
                          </w:p>
                          <w:p w14:paraId="5DCAA038" w14:textId="77777777" w:rsidR="00D1646E" w:rsidRPr="00537FF9" w:rsidRDefault="00D1646E" w:rsidP="00D1646E">
                            <w:pPr>
                              <w:pStyle w:val="ListParagraph"/>
                              <w:tabs>
                                <w:tab w:val="left" w:pos="1124"/>
                              </w:tabs>
                              <w:spacing w:after="0"/>
                              <w:rPr>
                                <w:rFonts w:ascii="Arial" w:hAnsi="Arial" w:cs="Arial"/>
                              </w:rPr>
                            </w:pPr>
                          </w:p>
                          <w:p w14:paraId="41121DA4" w14:textId="77777777" w:rsidR="00874879" w:rsidRPr="008A6E10" w:rsidRDefault="00874879" w:rsidP="00537FF9">
                            <w:pPr>
                              <w:pStyle w:val="ListParagraph"/>
                              <w:tabs>
                                <w:tab w:val="left" w:pos="1124"/>
                              </w:tabs>
                              <w:spacing w:after="0"/>
                              <w:rPr>
                                <w:rFonts w:ascii="Arial" w:hAnsi="Arial" w:cs="Arial"/>
                                <w:b/>
                                <w:bCs/>
                              </w:rPr>
                            </w:pPr>
                          </w:p>
                          <w:p w14:paraId="45AC45C9" w14:textId="7CFDFA0C" w:rsidR="0069090C" w:rsidRDefault="0069090C" w:rsidP="00237BEB">
                            <w:pPr>
                              <w:tabs>
                                <w:tab w:val="left" w:pos="1124"/>
                              </w:tabs>
                              <w:spacing w:after="0"/>
                              <w:rPr>
                                <w:rFonts w:ascii="Arial" w:hAnsi="Arial" w:cs="Arial"/>
                                <w:b/>
                                <w:bCs/>
                              </w:rPr>
                            </w:pPr>
                          </w:p>
                          <w:p w14:paraId="366E89E2" w14:textId="77777777" w:rsidR="0069090C" w:rsidRDefault="0069090C" w:rsidP="00237BEB">
                            <w:pPr>
                              <w:tabs>
                                <w:tab w:val="left" w:pos="1124"/>
                              </w:tabs>
                              <w:spacing w:after="0"/>
                              <w:rPr>
                                <w:rFonts w:ascii="Arial" w:hAnsi="Arial" w:cs="Arial"/>
                                <w:b/>
                                <w:bCs/>
                              </w:rPr>
                            </w:pPr>
                          </w:p>
                          <w:p w14:paraId="78A3C98F" w14:textId="48E7EE1B" w:rsidR="0069090C" w:rsidRDefault="006909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6C7F0" id="_x0000_s1030" type="#_x0000_t202" style="position:absolute;margin-left:-28.15pt;margin-top:10.3pt;width:562.7pt;height:204.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" filled="f" stroked="f">
                <v:textbox>
                  <w:txbxContent>
                    <w:p w14:paraId="661598AF" w14:textId="77777777" w:rsidR="00BB7FBA" w:rsidRPr="006667D9" w:rsidRDefault="000207F1" w:rsidP="006667D9">
                      <w:pPr>
                        <w:pStyle w:val="ListParagraph"/>
                        <w:numPr>
                          <w:ilvl w:val="0"/>
                          <w:numId w:val="16"/>
                        </w:numPr>
                        <w:spacing w:after="120"/>
                        <w:rPr>
                          <w:rFonts w:ascii="Arial" w:hAnsi="Arial" w:cs="Arial"/>
                        </w:rPr>
                      </w:pPr>
                      <w:r w:rsidRPr="006667D9">
                        <w:rPr>
                          <w:rFonts w:ascii="Arial" w:hAnsi="Arial" w:cs="Arial"/>
                        </w:rPr>
                        <w:t xml:space="preserve">Reflective practice will improve the services, activities and experiences that </w:t>
                      </w:r>
                      <w:r w:rsidR="003056FA" w:rsidRPr="006667D9">
                        <w:rPr>
                          <w:rFonts w:ascii="Arial" w:hAnsi="Arial" w:cs="Arial"/>
                        </w:rPr>
                        <w:t xml:space="preserve">practitioners provide for </w:t>
                      </w:r>
                      <w:r w:rsidRPr="006667D9">
                        <w:rPr>
                          <w:rFonts w:ascii="Arial" w:hAnsi="Arial" w:cs="Arial"/>
                        </w:rPr>
                        <w:t>children and families (Professional Association for Childcare and Early Years, 2016).</w:t>
                      </w:r>
                    </w:p>
                    <w:p w14:paraId="2D4E5DF7" w14:textId="06BA8743" w:rsidR="000207F1" w:rsidRPr="00BB7FBA" w:rsidRDefault="00BB7FBA" w:rsidP="00BB7FBA">
                      <w:pPr>
                        <w:pStyle w:val="ListParagraph"/>
                        <w:numPr>
                          <w:ilvl w:val="0"/>
                          <w:numId w:val="12"/>
                        </w:numPr>
                        <w:rPr>
                          <w:rFonts w:ascii="Arial" w:hAnsi="Arial" w:cs="Arial"/>
                        </w:rPr>
                      </w:pPr>
                      <w:r w:rsidRPr="00BB7FBA">
                        <w:rPr>
                          <w:rFonts w:ascii="Arial" w:hAnsi="Arial" w:cs="Arial"/>
                        </w:rPr>
                        <w:t>Research argues that practitioners who frequently reflect on their work a</w:t>
                      </w:r>
                      <w:r w:rsidR="00A922FB">
                        <w:rPr>
                          <w:rFonts w:ascii="Arial" w:hAnsi="Arial" w:cs="Arial"/>
                        </w:rPr>
                        <w:t>s well as</w:t>
                      </w:r>
                      <w:r w:rsidRPr="00BB7FBA">
                        <w:rPr>
                          <w:rFonts w:ascii="Arial" w:hAnsi="Arial" w:cs="Arial"/>
                        </w:rPr>
                        <w:t xml:space="preserve"> how new ideas can be put in place </w:t>
                      </w:r>
                      <w:r w:rsidR="00A922FB" w:rsidRPr="00BB7FBA">
                        <w:rPr>
                          <w:rFonts w:ascii="Arial" w:hAnsi="Arial" w:cs="Arial"/>
                        </w:rPr>
                        <w:t>effectiv</w:t>
                      </w:r>
                      <w:r w:rsidR="00A922FB">
                        <w:rPr>
                          <w:rFonts w:ascii="Arial" w:hAnsi="Arial" w:cs="Arial"/>
                        </w:rPr>
                        <w:t>ely</w:t>
                      </w:r>
                      <w:r w:rsidRPr="00BB7FBA">
                        <w:rPr>
                          <w:rFonts w:ascii="Arial" w:hAnsi="Arial" w:cs="Arial"/>
                        </w:rPr>
                        <w:t xml:space="preserve"> to advance their practice</w:t>
                      </w:r>
                      <w:r w:rsidR="00A922FB">
                        <w:rPr>
                          <w:rFonts w:ascii="Arial" w:hAnsi="Arial" w:cs="Arial"/>
                        </w:rPr>
                        <w:t>,</w:t>
                      </w:r>
                      <w:r w:rsidRPr="00BB7FBA">
                        <w:rPr>
                          <w:rFonts w:ascii="Arial" w:hAnsi="Arial" w:cs="Arial"/>
                        </w:rPr>
                        <w:t xml:space="preserve"> will accomplish better outcomes for children and families </w:t>
                      </w:r>
                      <w:r w:rsidR="004B2247">
                        <w:rPr>
                          <w:rFonts w:ascii="Arial" w:hAnsi="Arial" w:cs="Arial"/>
                        </w:rPr>
                        <w:t>(</w:t>
                      </w:r>
                      <w:r w:rsidRPr="00BB7FBA">
                        <w:rPr>
                          <w:rFonts w:ascii="Arial" w:hAnsi="Arial" w:cs="Arial"/>
                        </w:rPr>
                        <w:t xml:space="preserve">Siraj-Blatchford et al., 2002). </w:t>
                      </w:r>
                      <w:r w:rsidR="000207F1" w:rsidRPr="00BB7FBA">
                        <w:rPr>
                          <w:rFonts w:ascii="Arial" w:hAnsi="Arial" w:cs="Arial"/>
                        </w:rPr>
                        <w:t xml:space="preserve"> </w:t>
                      </w:r>
                    </w:p>
                    <w:p w14:paraId="7DF0A5F3" w14:textId="0FEA4411" w:rsidR="003056FA" w:rsidRPr="003056FA" w:rsidRDefault="003056FA" w:rsidP="003056FA">
                      <w:pPr>
                        <w:pStyle w:val="ListParagraph"/>
                        <w:numPr>
                          <w:ilvl w:val="0"/>
                          <w:numId w:val="12"/>
                        </w:numPr>
                        <w:tabs>
                          <w:tab w:val="left" w:pos="1124"/>
                        </w:tabs>
                        <w:spacing w:after="0"/>
                        <w:rPr>
                          <w:rFonts w:ascii="Arial" w:hAnsi="Arial" w:cs="Arial"/>
                        </w:rPr>
                      </w:pPr>
                      <w:r w:rsidRPr="00537FF9">
                        <w:rPr>
                          <w:rFonts w:ascii="Arial" w:hAnsi="Arial" w:cs="Arial"/>
                        </w:rPr>
                        <w:t xml:space="preserve">Participating in reflective </w:t>
                      </w:r>
                      <w:r w:rsidRPr="00CF4891">
                        <w:rPr>
                          <w:rFonts w:ascii="Arial" w:hAnsi="Arial" w:cs="Arial"/>
                        </w:rPr>
                        <w:t>practi</w:t>
                      </w:r>
                      <w:r>
                        <w:rPr>
                          <w:rFonts w:ascii="Arial" w:hAnsi="Arial" w:cs="Arial"/>
                        </w:rPr>
                        <w:t>c</w:t>
                      </w:r>
                      <w:r w:rsidRPr="00CF4891">
                        <w:rPr>
                          <w:rFonts w:ascii="Arial" w:hAnsi="Arial" w:cs="Arial"/>
                        </w:rPr>
                        <w:t>e allow</w:t>
                      </w:r>
                      <w:r>
                        <w:rPr>
                          <w:rFonts w:ascii="Arial" w:hAnsi="Arial" w:cs="Arial"/>
                        </w:rPr>
                        <w:t>s</w:t>
                      </w:r>
                      <w:r w:rsidRPr="00CF4891">
                        <w:rPr>
                          <w:rFonts w:ascii="Arial" w:hAnsi="Arial" w:cs="Arial"/>
                        </w:rPr>
                        <w:t xml:space="preserve"> practitioners to be more efficient in their role and supports the continuity of improving </w:t>
                      </w:r>
                      <w:r w:rsidRPr="003056FA">
                        <w:rPr>
                          <w:rFonts w:ascii="Arial" w:hAnsi="Arial" w:cs="Arial"/>
                        </w:rPr>
                        <w:t xml:space="preserve">the quality of care </w:t>
                      </w:r>
                      <w:r w:rsidR="00A922FB">
                        <w:rPr>
                          <w:rFonts w:ascii="Arial" w:hAnsi="Arial" w:cs="Arial"/>
                        </w:rPr>
                        <w:t xml:space="preserve">and interactions </w:t>
                      </w:r>
                      <w:r w:rsidRPr="003056FA">
                        <w:rPr>
                          <w:rFonts w:ascii="Arial" w:hAnsi="Arial" w:cs="Arial"/>
                        </w:rPr>
                        <w:t>within a setting (Early Years Careers, 2020).</w:t>
                      </w:r>
                    </w:p>
                    <w:p w14:paraId="63514291" w14:textId="2F1E0263" w:rsidR="00D1646E" w:rsidRPr="00324AAD" w:rsidRDefault="00D1646E" w:rsidP="000207F1">
                      <w:pPr>
                        <w:pStyle w:val="ListParagraph"/>
                        <w:numPr>
                          <w:ilvl w:val="0"/>
                          <w:numId w:val="12"/>
                        </w:numPr>
                      </w:pPr>
                      <w:r w:rsidRPr="00324AAD">
                        <w:rPr>
                          <w:rFonts w:ascii="Arial" w:hAnsi="Arial" w:cs="Arial"/>
                        </w:rPr>
                        <w:t>High quality provis</w:t>
                      </w:r>
                      <w:r w:rsidR="00324AAD" w:rsidRPr="00324AAD">
                        <w:rPr>
                          <w:rFonts w:ascii="Arial" w:hAnsi="Arial" w:cs="Arial"/>
                        </w:rPr>
                        <w:t>ion allows children to expand their social, emotional and cognitive skills which are essential for life-long learning (Foundation Years, no date).</w:t>
                      </w:r>
                    </w:p>
                    <w:p w14:paraId="0BDD64D3" w14:textId="480AD9C5" w:rsidR="0069090C" w:rsidRPr="00874879" w:rsidRDefault="0069090C" w:rsidP="000207F1">
                      <w:pPr>
                        <w:pStyle w:val="ListParagraph"/>
                        <w:numPr>
                          <w:ilvl w:val="0"/>
                          <w:numId w:val="12"/>
                        </w:numPr>
                        <w:tabs>
                          <w:tab w:val="left" w:pos="1124"/>
                        </w:tabs>
                        <w:spacing w:after="0"/>
                        <w:rPr>
                          <w:rFonts w:ascii="Arial" w:hAnsi="Arial" w:cs="Arial"/>
                          <w:b/>
                          <w:bCs/>
                        </w:rPr>
                      </w:pPr>
                      <w:r>
                        <w:rPr>
                          <w:rFonts w:ascii="Arial" w:hAnsi="Arial" w:cs="Arial"/>
                        </w:rPr>
                        <w:t xml:space="preserve">Providing high quality provision for children in the Early Years is connected </w:t>
                      </w:r>
                      <w:r w:rsidR="00D1646E">
                        <w:rPr>
                          <w:rFonts w:ascii="Arial" w:hAnsi="Arial" w:cs="Arial"/>
                        </w:rPr>
                        <w:t>to</w:t>
                      </w:r>
                      <w:r>
                        <w:rPr>
                          <w:rFonts w:ascii="Arial" w:hAnsi="Arial" w:cs="Arial"/>
                        </w:rPr>
                        <w:t xml:space="preserve"> improved academic achievements later on which links to better job opportunities (Sylva, 2004)</w:t>
                      </w:r>
                      <w:r w:rsidR="00874879">
                        <w:rPr>
                          <w:rFonts w:ascii="Arial" w:hAnsi="Arial" w:cs="Arial"/>
                        </w:rPr>
                        <w:t>.</w:t>
                      </w:r>
                    </w:p>
                    <w:p w14:paraId="2CDA171A" w14:textId="647A61FA" w:rsidR="00A32CC0" w:rsidRDefault="00A32CC0" w:rsidP="000207F1">
                      <w:pPr>
                        <w:pStyle w:val="ListParagraph"/>
                        <w:numPr>
                          <w:ilvl w:val="0"/>
                          <w:numId w:val="12"/>
                        </w:numPr>
                        <w:spacing w:after="120"/>
                        <w:rPr>
                          <w:rFonts w:ascii="Arial" w:hAnsi="Arial" w:cs="Arial"/>
                        </w:rPr>
                      </w:pPr>
                      <w:r w:rsidRPr="00A32CC0">
                        <w:rPr>
                          <w:rFonts w:ascii="Arial" w:hAnsi="Arial" w:cs="Arial"/>
                        </w:rPr>
                        <w:t>Reflective practice develop</w:t>
                      </w:r>
                      <w:r>
                        <w:rPr>
                          <w:rFonts w:ascii="Arial" w:hAnsi="Arial" w:cs="Arial"/>
                        </w:rPr>
                        <w:t>s</w:t>
                      </w:r>
                      <w:r w:rsidRPr="00A32CC0">
                        <w:rPr>
                          <w:rFonts w:ascii="Arial" w:hAnsi="Arial" w:cs="Arial"/>
                        </w:rPr>
                        <w:t xml:space="preserve"> a practitioner’s professional identity</w:t>
                      </w:r>
                      <w:r>
                        <w:rPr>
                          <w:rFonts w:ascii="Arial" w:hAnsi="Arial" w:cs="Arial"/>
                        </w:rPr>
                        <w:t xml:space="preserve"> (Bleach, 2014, p.187)</w:t>
                      </w:r>
                      <w:r w:rsidRPr="00A32CC0">
                        <w:rPr>
                          <w:rFonts w:ascii="Arial" w:hAnsi="Arial" w:cs="Arial"/>
                        </w:rPr>
                        <w:t xml:space="preserve">. </w:t>
                      </w:r>
                    </w:p>
                    <w:p w14:paraId="460DAA22" w14:textId="6DA12B95" w:rsidR="00867F38" w:rsidRDefault="00190A06" w:rsidP="000207F1">
                      <w:pPr>
                        <w:pStyle w:val="ListParagraph"/>
                        <w:numPr>
                          <w:ilvl w:val="0"/>
                          <w:numId w:val="12"/>
                        </w:numPr>
                        <w:spacing w:after="120"/>
                        <w:rPr>
                          <w:rFonts w:ascii="Arial" w:hAnsi="Arial" w:cs="Arial"/>
                        </w:rPr>
                      </w:pPr>
                      <w:r>
                        <w:rPr>
                          <w:rFonts w:ascii="Arial" w:hAnsi="Arial" w:cs="Arial"/>
                        </w:rPr>
                        <w:t xml:space="preserve">Observing children and reflecting on </w:t>
                      </w:r>
                      <w:r w:rsidR="00117CC4">
                        <w:rPr>
                          <w:rFonts w:ascii="Arial" w:hAnsi="Arial" w:cs="Arial"/>
                        </w:rPr>
                        <w:t>the observations is</w:t>
                      </w:r>
                      <w:r>
                        <w:rPr>
                          <w:rFonts w:ascii="Arial" w:hAnsi="Arial" w:cs="Arial"/>
                        </w:rPr>
                        <w:t xml:space="preserve"> important to understand a child’s interests and abilities in order to move their learning on</w:t>
                      </w:r>
                      <w:r w:rsidR="00117CC4">
                        <w:rPr>
                          <w:rFonts w:ascii="Arial" w:hAnsi="Arial" w:cs="Arial"/>
                        </w:rPr>
                        <w:t xml:space="preserve"> and understand their needs (Sharman et al.,</w:t>
                      </w:r>
                      <w:r w:rsidR="00652E14">
                        <w:rPr>
                          <w:rFonts w:ascii="Arial" w:hAnsi="Arial" w:cs="Arial"/>
                        </w:rPr>
                        <w:t xml:space="preserve"> </w:t>
                      </w:r>
                      <w:r w:rsidR="00117CC4">
                        <w:rPr>
                          <w:rFonts w:ascii="Arial" w:hAnsi="Arial" w:cs="Arial"/>
                        </w:rPr>
                        <w:t xml:space="preserve"> 2007). </w:t>
                      </w:r>
                    </w:p>
                    <w:p w14:paraId="72AE8967" w14:textId="77777777" w:rsidR="00A32CC0" w:rsidRDefault="00A32CC0" w:rsidP="00537FF9">
                      <w:pPr>
                        <w:pStyle w:val="ListParagraph"/>
                        <w:tabs>
                          <w:tab w:val="left" w:pos="1124"/>
                        </w:tabs>
                        <w:spacing w:after="0"/>
                        <w:rPr>
                          <w:rFonts w:ascii="Arial" w:hAnsi="Arial" w:cs="Arial"/>
                        </w:rPr>
                      </w:pPr>
                    </w:p>
                    <w:p w14:paraId="402AE4E7" w14:textId="77777777" w:rsidR="001A68E3" w:rsidRDefault="001A68E3" w:rsidP="00537FF9">
                      <w:pPr>
                        <w:pStyle w:val="ListParagraph"/>
                        <w:tabs>
                          <w:tab w:val="left" w:pos="1124"/>
                        </w:tabs>
                        <w:spacing w:after="0"/>
                        <w:rPr>
                          <w:rFonts w:ascii="Arial" w:hAnsi="Arial" w:cs="Arial"/>
                        </w:rPr>
                      </w:pPr>
                    </w:p>
                    <w:p w14:paraId="5DCAA038" w14:textId="77777777" w:rsidR="00D1646E" w:rsidRPr="00537FF9" w:rsidRDefault="00D1646E" w:rsidP="00D1646E">
                      <w:pPr>
                        <w:pStyle w:val="ListParagraph"/>
                        <w:tabs>
                          <w:tab w:val="left" w:pos="1124"/>
                        </w:tabs>
                        <w:spacing w:after="0"/>
                        <w:rPr>
                          <w:rFonts w:ascii="Arial" w:hAnsi="Arial" w:cs="Arial"/>
                        </w:rPr>
                      </w:pPr>
                    </w:p>
                    <w:p w14:paraId="41121DA4" w14:textId="77777777" w:rsidR="00874879" w:rsidRPr="008A6E10" w:rsidRDefault="00874879" w:rsidP="00537FF9">
                      <w:pPr>
                        <w:pStyle w:val="ListParagraph"/>
                        <w:tabs>
                          <w:tab w:val="left" w:pos="1124"/>
                        </w:tabs>
                        <w:spacing w:after="0"/>
                        <w:rPr>
                          <w:rFonts w:ascii="Arial" w:hAnsi="Arial" w:cs="Arial"/>
                          <w:b/>
                          <w:bCs/>
                        </w:rPr>
                      </w:pPr>
                    </w:p>
                    <w:p w14:paraId="45AC45C9" w14:textId="7CFDFA0C" w:rsidR="0069090C" w:rsidRDefault="0069090C" w:rsidP="00237BEB">
                      <w:pPr>
                        <w:tabs>
                          <w:tab w:val="left" w:pos="1124"/>
                        </w:tabs>
                        <w:spacing w:after="0"/>
                        <w:rPr>
                          <w:rFonts w:ascii="Arial" w:hAnsi="Arial" w:cs="Arial"/>
                          <w:b/>
                          <w:bCs/>
                        </w:rPr>
                      </w:pPr>
                    </w:p>
                    <w:p w14:paraId="366E89E2" w14:textId="77777777" w:rsidR="0069090C" w:rsidRDefault="0069090C" w:rsidP="00237BEB">
                      <w:pPr>
                        <w:tabs>
                          <w:tab w:val="left" w:pos="1124"/>
                        </w:tabs>
                        <w:spacing w:after="0"/>
                        <w:rPr>
                          <w:rFonts w:ascii="Arial" w:hAnsi="Arial" w:cs="Arial"/>
                          <w:b/>
                          <w:bCs/>
                        </w:rPr>
                      </w:pPr>
                    </w:p>
                    <w:p w14:paraId="78A3C98F" w14:textId="48E7EE1B" w:rsidR="0069090C" w:rsidRDefault="0069090C"/>
                  </w:txbxContent>
                </v:textbox>
                <w10:wrap anchorx="margin"/>
              </v:shape>
            </w:pict>
          </mc:Fallback>
        </mc:AlternateContent>
      </w:r>
      <w:r w:rsidR="005C423E">
        <w:rPr>
          <w:rFonts w:ascii="Arial" w:hAnsi="Arial" w:cs="Arial"/>
          <w:noProof/>
          <w:sz w:val="24"/>
          <w:szCs w:val="24"/>
        </w:rPr>
        <mc:AlternateContent>
          <mc:Choice Requires="wps">
            <w:drawing>
              <wp:anchor distT="0" distB="0" distL="114300" distR="114300" simplePos="0" relativeHeight="251691008" behindDoc="0" locked="0" layoutInCell="1" allowOverlap="1" wp14:anchorId="09039CF7" wp14:editId="7B8B4012">
                <wp:simplePos x="0" y="0"/>
                <wp:positionH relativeFrom="margin">
                  <wp:align>center</wp:align>
                </wp:positionH>
                <wp:positionV relativeFrom="paragraph">
                  <wp:posOffset>-19691</wp:posOffset>
                </wp:positionV>
                <wp:extent cx="3460320" cy="241873"/>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3460320" cy="241873"/>
                        </a:xfrm>
                        <a:prstGeom prst="rect">
                          <a:avLst/>
                        </a:prstGeom>
                        <a:noFill/>
                        <a:ln w="6350">
                          <a:noFill/>
                        </a:ln>
                      </wps:spPr>
                      <wps:txbx>
                        <w:txbxContent>
                          <w:p w14:paraId="1ECA5F56" w14:textId="77777777" w:rsidR="006667D9" w:rsidRDefault="006667D9" w:rsidP="006667D9">
                            <w:pPr>
                              <w:tabs>
                                <w:tab w:val="left" w:pos="1124"/>
                              </w:tabs>
                              <w:spacing w:after="0"/>
                              <w:jc w:val="center"/>
                              <w:rPr>
                                <w:rFonts w:ascii="Arial" w:hAnsi="Arial" w:cs="Arial"/>
                                <w:b/>
                                <w:bCs/>
                              </w:rPr>
                            </w:pPr>
                            <w:r>
                              <w:rPr>
                                <w:rFonts w:ascii="Arial" w:hAnsi="Arial" w:cs="Arial"/>
                                <w:b/>
                                <w:bCs/>
                              </w:rPr>
                              <w:t>Quality Outcomes</w:t>
                            </w:r>
                          </w:p>
                          <w:p w14:paraId="2154211D" w14:textId="543C0CF8" w:rsidR="006667D9" w:rsidRPr="003056FA" w:rsidRDefault="006667D9" w:rsidP="003056F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39CF7" id="Text Box 21" o:spid="_x0000_s1031" type="#_x0000_t202" style="position:absolute;margin-left:0;margin-top:-1.55pt;width:272.45pt;height:19.05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" filled="f" stroked="f" strokeweight=".5pt">
                <v:textbox>
                  <w:txbxContent>
                    <w:p w14:paraId="1ECA5F56" w14:textId="77777777" w:rsidR="006667D9" w:rsidRDefault="006667D9" w:rsidP="006667D9">
                      <w:pPr>
                        <w:tabs>
                          <w:tab w:val="left" w:pos="1124"/>
                        </w:tabs>
                        <w:spacing w:after="0"/>
                        <w:jc w:val="center"/>
                        <w:rPr>
                          <w:rFonts w:ascii="Arial" w:hAnsi="Arial" w:cs="Arial"/>
                          <w:b/>
                          <w:bCs/>
                        </w:rPr>
                      </w:pPr>
                      <w:r>
                        <w:rPr>
                          <w:rFonts w:ascii="Arial" w:hAnsi="Arial" w:cs="Arial"/>
                          <w:b/>
                          <w:bCs/>
                        </w:rPr>
                        <w:t>Quality Outcomes</w:t>
                      </w:r>
                    </w:p>
                    <w:p w14:paraId="2154211D" w14:textId="543C0CF8" w:rsidR="006667D9" w:rsidRPr="003056FA" w:rsidRDefault="006667D9" w:rsidP="003056FA">
                      <w:pPr>
                        <w:rPr>
                          <w:rFonts w:ascii="Arial" w:hAnsi="Arial" w:cs="Arial"/>
                        </w:rPr>
                      </w:pPr>
                    </w:p>
                  </w:txbxContent>
                </v:textbox>
                <w10:wrap anchorx="margin"/>
              </v:shape>
            </w:pict>
          </mc:Fallback>
        </mc:AlternateContent>
      </w:r>
      <w:r w:rsidR="00D74602">
        <w:rPr>
          <w:rFonts w:ascii="Arial" w:hAnsi="Arial" w:cs="Arial"/>
          <w:sz w:val="24"/>
          <w:szCs w:val="24"/>
        </w:rPr>
        <w:t xml:space="preserve">                    </w:t>
      </w:r>
    </w:p>
    <w:p w14:paraId="6C2E375B" w14:textId="5C6BB539" w:rsidR="0061707F" w:rsidRPr="0061707F" w:rsidRDefault="0061707F" w:rsidP="0061707F">
      <w:pPr>
        <w:pStyle w:val="ListParagraph"/>
        <w:tabs>
          <w:tab w:val="left" w:pos="1124"/>
        </w:tabs>
        <w:spacing w:after="0"/>
        <w:ind w:left="502"/>
        <w:rPr>
          <w:rFonts w:ascii="Arial" w:hAnsi="Arial" w:cs="Arial"/>
          <w:color w:val="333333"/>
        </w:rPr>
      </w:pPr>
    </w:p>
    <w:p w14:paraId="533705F8" w14:textId="650E81DE" w:rsidR="001E1683" w:rsidRPr="00A32CC0" w:rsidRDefault="00D347D7" w:rsidP="00A32CC0">
      <w:pPr>
        <w:pStyle w:val="ListParagraph"/>
        <w:tabs>
          <w:tab w:val="left" w:pos="1124"/>
        </w:tabs>
        <w:spacing w:after="0"/>
        <w:ind w:left="502"/>
        <w:rPr>
          <w:rFonts w:ascii="Arial" w:hAnsi="Arial" w:cs="Arial"/>
          <w:color w:val="333333"/>
        </w:rPr>
      </w:pPr>
      <w:r w:rsidRPr="00D347D7">
        <w:rPr>
          <w:rFonts w:ascii="Arial" w:hAnsi="Arial" w:cs="Arial"/>
          <w:color w:val="333333"/>
        </w:rPr>
        <w:t>.</w:t>
      </w:r>
    </w:p>
    <w:p w14:paraId="7A801633" w14:textId="28E51546" w:rsidR="00D347D7" w:rsidRDefault="00D347D7" w:rsidP="00C13620">
      <w:pPr>
        <w:spacing w:after="120"/>
      </w:pPr>
    </w:p>
    <w:p w14:paraId="2903C660" w14:textId="3D99E72C" w:rsidR="00D347D7" w:rsidRDefault="00D347D7" w:rsidP="00C13620">
      <w:pPr>
        <w:spacing w:after="120"/>
      </w:pPr>
    </w:p>
    <w:p w14:paraId="3267CAB4" w14:textId="08D6A090" w:rsidR="00D347D7" w:rsidRDefault="00D347D7" w:rsidP="00C13620">
      <w:pPr>
        <w:spacing w:after="120"/>
      </w:pPr>
    </w:p>
    <w:p w14:paraId="47A4F677" w14:textId="2B5BA799" w:rsidR="00D347D7" w:rsidRDefault="00D347D7" w:rsidP="00C13620">
      <w:pPr>
        <w:spacing w:after="120"/>
      </w:pPr>
    </w:p>
    <w:p w14:paraId="165DE835" w14:textId="13924C4E" w:rsidR="00D347D7" w:rsidRDefault="00D347D7" w:rsidP="00C13620">
      <w:pPr>
        <w:spacing w:after="120"/>
      </w:pPr>
    </w:p>
    <w:p w14:paraId="691A7E24" w14:textId="4C9E01C9" w:rsidR="00D347D7" w:rsidRDefault="00D347D7" w:rsidP="00C13620">
      <w:pPr>
        <w:spacing w:after="120"/>
      </w:pPr>
    </w:p>
    <w:p w14:paraId="2B223734" w14:textId="5481B0B4" w:rsidR="00D347D7" w:rsidRDefault="00D347D7" w:rsidP="00C13620">
      <w:pPr>
        <w:spacing w:after="120"/>
      </w:pPr>
    </w:p>
    <w:p w14:paraId="26C710AA" w14:textId="70E3B491" w:rsidR="00D347D7" w:rsidRDefault="00D347D7" w:rsidP="00C13620">
      <w:pPr>
        <w:spacing w:after="120"/>
      </w:pPr>
    </w:p>
    <w:p w14:paraId="00DC7D80" w14:textId="714F7EF5" w:rsidR="00D347D7" w:rsidRDefault="00FD4982" w:rsidP="00C13620">
      <w:pPr>
        <w:spacing w:after="120"/>
      </w:pPr>
      <w:r>
        <w:rPr>
          <w:noProof/>
        </w:rPr>
        <mc:AlternateContent>
          <mc:Choice Requires="wps">
            <w:drawing>
              <wp:anchor distT="0" distB="0" distL="114300" distR="114300" simplePos="0" relativeHeight="251680768" behindDoc="0" locked="0" layoutInCell="1" allowOverlap="1" wp14:anchorId="751D614E" wp14:editId="18213541">
                <wp:simplePos x="0" y="0"/>
                <wp:positionH relativeFrom="margin">
                  <wp:align>center</wp:align>
                </wp:positionH>
                <wp:positionV relativeFrom="paragraph">
                  <wp:posOffset>102360</wp:posOffset>
                </wp:positionV>
                <wp:extent cx="6972935" cy="1575303"/>
                <wp:effectExtent l="0" t="0" r="18415" b="25400"/>
                <wp:wrapNone/>
                <wp:docPr id="15" name="Rectangle: Rounded Corners 15"/>
                <wp:cNvGraphicFramePr/>
                <a:graphic xmlns:a="http://schemas.openxmlformats.org/drawingml/2006/main">
                  <a:graphicData uri="http://schemas.microsoft.com/office/word/2010/wordprocessingShape">
                    <wps:wsp>
                      <wps:cNvSpPr/>
                      <wps:spPr>
                        <a:xfrm>
                          <a:off x="0" y="0"/>
                          <a:ext cx="6972935" cy="1575303"/>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2E0046" id="Rectangle: Rounded Corners 15" o:spid="_x0000_s1026" style="position:absolute;margin-left:0;margin-top:8.05pt;width:549.05pt;height:124.05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" fillcolor="#b4c6e7 [1300]" strokecolor="black [3213]" strokeweight="1pt">
                <v:stroke joinstyle="miter"/>
                <w10:wrap anchorx="margin"/>
              </v:roundrect>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0C36B009" wp14:editId="72F4D461">
                <wp:simplePos x="0" y="0"/>
                <wp:positionH relativeFrom="margin">
                  <wp:posOffset>-166571</wp:posOffset>
                </wp:positionH>
                <wp:positionV relativeFrom="paragraph">
                  <wp:posOffset>274119</wp:posOffset>
                </wp:positionV>
                <wp:extent cx="3462655" cy="1369019"/>
                <wp:effectExtent l="0" t="0" r="0" b="3175"/>
                <wp:wrapNone/>
                <wp:docPr id="17" name="Text Box 17"/>
                <wp:cNvGraphicFramePr/>
                <a:graphic xmlns:a="http://schemas.openxmlformats.org/drawingml/2006/main">
                  <a:graphicData uri="http://schemas.microsoft.com/office/word/2010/wordprocessingShape">
                    <wps:wsp>
                      <wps:cNvSpPr txBox="1"/>
                      <wps:spPr>
                        <a:xfrm>
                          <a:off x="0" y="0"/>
                          <a:ext cx="3462655" cy="1369019"/>
                        </a:xfrm>
                        <a:prstGeom prst="rect">
                          <a:avLst/>
                        </a:prstGeom>
                        <a:noFill/>
                        <a:ln w="6350">
                          <a:noFill/>
                        </a:ln>
                      </wps:spPr>
                      <wps:txbx>
                        <w:txbxContent>
                          <w:p w14:paraId="19AD9C32" w14:textId="6C85F11F" w:rsidR="008864C3" w:rsidRPr="008864C3" w:rsidRDefault="008864C3" w:rsidP="008864C3">
                            <w:pPr>
                              <w:rPr>
                                <w:rFonts w:ascii="Arial" w:hAnsi="Arial" w:cs="Arial"/>
                                <w:i/>
                                <w:iCs/>
                              </w:rPr>
                            </w:pPr>
                            <w:r w:rsidRPr="008864C3">
                              <w:rPr>
                                <w:rFonts w:ascii="Arial" w:hAnsi="Arial" w:cs="Arial"/>
                                <w:i/>
                                <w:iCs/>
                              </w:rPr>
                              <w:t>Looking and listening</w:t>
                            </w:r>
                            <w:r>
                              <w:rPr>
                                <w:rFonts w:ascii="Arial" w:hAnsi="Arial" w:cs="Arial"/>
                                <w:i/>
                                <w:iCs/>
                              </w:rPr>
                              <w:t xml:space="preserve"> – </w:t>
                            </w:r>
                            <w:r w:rsidR="0081230F" w:rsidRPr="008864C3">
                              <w:rPr>
                                <w:rFonts w:ascii="Arial" w:hAnsi="Arial" w:cs="Arial"/>
                              </w:rPr>
                              <w:t>Attain</w:t>
                            </w:r>
                            <w:r w:rsidR="0081230F">
                              <w:rPr>
                                <w:rFonts w:ascii="Arial" w:hAnsi="Arial" w:cs="Arial"/>
                              </w:rPr>
                              <w:t xml:space="preserve">ing </w:t>
                            </w:r>
                            <w:r w:rsidRPr="008864C3">
                              <w:rPr>
                                <w:rFonts w:ascii="Arial" w:hAnsi="Arial" w:cs="Arial"/>
                              </w:rPr>
                              <w:t>an understanding of what is going on around us.</w:t>
                            </w:r>
                          </w:p>
                          <w:p w14:paraId="2970976F" w14:textId="4DCA6874" w:rsidR="008864C3" w:rsidRPr="008864C3" w:rsidRDefault="008864C3" w:rsidP="008864C3">
                            <w:pPr>
                              <w:rPr>
                                <w:rFonts w:ascii="Arial" w:hAnsi="Arial" w:cs="Arial"/>
                                <w:i/>
                                <w:iCs/>
                              </w:rPr>
                            </w:pPr>
                            <w:r w:rsidRPr="008864C3">
                              <w:rPr>
                                <w:rFonts w:ascii="Arial" w:hAnsi="Arial" w:cs="Arial"/>
                                <w:i/>
                                <w:iCs/>
                              </w:rPr>
                              <w:t>Observation</w:t>
                            </w:r>
                            <w:r>
                              <w:rPr>
                                <w:rFonts w:ascii="Arial" w:hAnsi="Arial" w:cs="Arial"/>
                                <w:i/>
                                <w:iCs/>
                              </w:rPr>
                              <w:t xml:space="preserve"> – </w:t>
                            </w:r>
                            <w:r w:rsidRPr="008864C3">
                              <w:rPr>
                                <w:rFonts w:ascii="Arial" w:hAnsi="Arial" w:cs="Arial"/>
                              </w:rPr>
                              <w:t>Observing what is taking place in the setting.</w:t>
                            </w:r>
                          </w:p>
                          <w:p w14:paraId="33507032" w14:textId="250A76E1" w:rsidR="008864C3" w:rsidRPr="008864C3" w:rsidRDefault="008864C3" w:rsidP="008864C3">
                            <w:pPr>
                              <w:rPr>
                                <w:rFonts w:ascii="Arial" w:hAnsi="Arial" w:cs="Arial"/>
                              </w:rPr>
                            </w:pPr>
                            <w:r w:rsidRPr="008864C3">
                              <w:rPr>
                                <w:rFonts w:ascii="Arial" w:hAnsi="Arial" w:cs="Arial"/>
                                <w:i/>
                                <w:iCs/>
                              </w:rPr>
                              <w:t>Understanding</w:t>
                            </w:r>
                            <w:r>
                              <w:rPr>
                                <w:rFonts w:ascii="Arial" w:hAnsi="Arial" w:cs="Arial"/>
                                <w:i/>
                                <w:iCs/>
                              </w:rPr>
                              <w:t xml:space="preserve"> </w:t>
                            </w:r>
                            <w:r w:rsidR="0081230F">
                              <w:rPr>
                                <w:rFonts w:ascii="Arial" w:hAnsi="Arial" w:cs="Arial"/>
                                <w:i/>
                                <w:iCs/>
                              </w:rPr>
                              <w:t xml:space="preserve">– </w:t>
                            </w:r>
                            <w:r w:rsidR="0081230F" w:rsidRPr="0081230F">
                              <w:rPr>
                                <w:rFonts w:ascii="Arial" w:hAnsi="Arial" w:cs="Arial"/>
                              </w:rPr>
                              <w:t xml:space="preserve">How are children responding and </w:t>
                            </w:r>
                            <w:r w:rsidR="0081230F">
                              <w:rPr>
                                <w:rFonts w:ascii="Arial" w:hAnsi="Arial" w:cs="Arial"/>
                              </w:rPr>
                              <w:t xml:space="preserve">are </w:t>
                            </w:r>
                            <w:r w:rsidR="0081230F" w:rsidRPr="0081230F">
                              <w:rPr>
                                <w:rFonts w:ascii="Arial" w:hAnsi="Arial" w:cs="Arial"/>
                              </w:rPr>
                              <w:t xml:space="preserve">practitioners </w:t>
                            </w:r>
                            <w:r w:rsidR="0081230F">
                              <w:rPr>
                                <w:rFonts w:ascii="Arial" w:hAnsi="Arial" w:cs="Arial"/>
                              </w:rPr>
                              <w:t>working as a team</w:t>
                            </w:r>
                            <w:r w:rsidR="0081230F" w:rsidRPr="0081230F">
                              <w:rPr>
                                <w:rFonts w:ascii="Arial" w:hAnsi="Arial" w:cs="Arial"/>
                              </w:rPr>
                              <w:t>.</w:t>
                            </w:r>
                            <w:r>
                              <w:rPr>
                                <w:rFonts w:ascii="Arial" w:hAnsi="Arial" w:cs="Arial"/>
                                <w:i/>
                                <w:iCs/>
                              </w:rPr>
                              <w:t xml:space="preserve"> </w:t>
                            </w:r>
                          </w:p>
                          <w:p w14:paraId="725AA969" w14:textId="77777777" w:rsidR="008864C3" w:rsidRPr="003056FA" w:rsidRDefault="008864C3" w:rsidP="003056F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6B009" id="Text Box 17" o:spid="_x0000_s1032" type="#_x0000_t202" style="position:absolute;margin-left:-13.1pt;margin-top:21.6pt;width:272.65pt;height:107.8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" filled="f" stroked="f" strokeweight=".5pt">
                <v:textbox>
                  <w:txbxContent>
                    <w:p w14:paraId="19AD9C32" w14:textId="6C85F11F" w:rsidR="008864C3" w:rsidRPr="008864C3" w:rsidRDefault="008864C3" w:rsidP="008864C3">
                      <w:pPr>
                        <w:rPr>
                          <w:rFonts w:ascii="Arial" w:hAnsi="Arial" w:cs="Arial"/>
                          <w:i/>
                          <w:iCs/>
                        </w:rPr>
                      </w:pPr>
                      <w:r w:rsidRPr="008864C3">
                        <w:rPr>
                          <w:rFonts w:ascii="Arial" w:hAnsi="Arial" w:cs="Arial"/>
                          <w:i/>
                          <w:iCs/>
                        </w:rPr>
                        <w:t>Looking and listening</w:t>
                      </w:r>
                      <w:r>
                        <w:rPr>
                          <w:rFonts w:ascii="Arial" w:hAnsi="Arial" w:cs="Arial"/>
                          <w:i/>
                          <w:iCs/>
                        </w:rPr>
                        <w:t xml:space="preserve"> – </w:t>
                      </w:r>
                      <w:r w:rsidR="0081230F" w:rsidRPr="008864C3">
                        <w:rPr>
                          <w:rFonts w:ascii="Arial" w:hAnsi="Arial" w:cs="Arial"/>
                        </w:rPr>
                        <w:t>Attain</w:t>
                      </w:r>
                      <w:r w:rsidR="0081230F">
                        <w:rPr>
                          <w:rFonts w:ascii="Arial" w:hAnsi="Arial" w:cs="Arial"/>
                        </w:rPr>
                        <w:t xml:space="preserve">ing </w:t>
                      </w:r>
                      <w:r w:rsidRPr="008864C3">
                        <w:rPr>
                          <w:rFonts w:ascii="Arial" w:hAnsi="Arial" w:cs="Arial"/>
                        </w:rPr>
                        <w:t>an understanding of what is going on around us.</w:t>
                      </w:r>
                    </w:p>
                    <w:p w14:paraId="2970976F" w14:textId="4DCA6874" w:rsidR="008864C3" w:rsidRPr="008864C3" w:rsidRDefault="008864C3" w:rsidP="008864C3">
                      <w:pPr>
                        <w:rPr>
                          <w:rFonts w:ascii="Arial" w:hAnsi="Arial" w:cs="Arial"/>
                          <w:i/>
                          <w:iCs/>
                        </w:rPr>
                      </w:pPr>
                      <w:r w:rsidRPr="008864C3">
                        <w:rPr>
                          <w:rFonts w:ascii="Arial" w:hAnsi="Arial" w:cs="Arial"/>
                          <w:i/>
                          <w:iCs/>
                        </w:rPr>
                        <w:t>Observation</w:t>
                      </w:r>
                      <w:r>
                        <w:rPr>
                          <w:rFonts w:ascii="Arial" w:hAnsi="Arial" w:cs="Arial"/>
                          <w:i/>
                          <w:iCs/>
                        </w:rPr>
                        <w:t xml:space="preserve"> – </w:t>
                      </w:r>
                      <w:r w:rsidRPr="008864C3">
                        <w:rPr>
                          <w:rFonts w:ascii="Arial" w:hAnsi="Arial" w:cs="Arial"/>
                        </w:rPr>
                        <w:t>Observing what is taking place in the setting.</w:t>
                      </w:r>
                    </w:p>
                    <w:p w14:paraId="33507032" w14:textId="250A76E1" w:rsidR="008864C3" w:rsidRPr="008864C3" w:rsidRDefault="008864C3" w:rsidP="008864C3">
                      <w:pPr>
                        <w:rPr>
                          <w:rFonts w:ascii="Arial" w:hAnsi="Arial" w:cs="Arial"/>
                        </w:rPr>
                      </w:pPr>
                      <w:r w:rsidRPr="008864C3">
                        <w:rPr>
                          <w:rFonts w:ascii="Arial" w:hAnsi="Arial" w:cs="Arial"/>
                          <w:i/>
                          <w:iCs/>
                        </w:rPr>
                        <w:t>Understanding</w:t>
                      </w:r>
                      <w:r>
                        <w:rPr>
                          <w:rFonts w:ascii="Arial" w:hAnsi="Arial" w:cs="Arial"/>
                          <w:i/>
                          <w:iCs/>
                        </w:rPr>
                        <w:t xml:space="preserve"> </w:t>
                      </w:r>
                      <w:r w:rsidR="0081230F">
                        <w:rPr>
                          <w:rFonts w:ascii="Arial" w:hAnsi="Arial" w:cs="Arial"/>
                          <w:i/>
                          <w:iCs/>
                        </w:rPr>
                        <w:t xml:space="preserve">– </w:t>
                      </w:r>
                      <w:r w:rsidR="0081230F" w:rsidRPr="0081230F">
                        <w:rPr>
                          <w:rFonts w:ascii="Arial" w:hAnsi="Arial" w:cs="Arial"/>
                        </w:rPr>
                        <w:t xml:space="preserve">How are children responding and </w:t>
                      </w:r>
                      <w:r w:rsidR="0081230F">
                        <w:rPr>
                          <w:rFonts w:ascii="Arial" w:hAnsi="Arial" w:cs="Arial"/>
                        </w:rPr>
                        <w:t xml:space="preserve">are </w:t>
                      </w:r>
                      <w:r w:rsidR="0081230F" w:rsidRPr="0081230F">
                        <w:rPr>
                          <w:rFonts w:ascii="Arial" w:hAnsi="Arial" w:cs="Arial"/>
                        </w:rPr>
                        <w:t xml:space="preserve">practitioners </w:t>
                      </w:r>
                      <w:r w:rsidR="0081230F">
                        <w:rPr>
                          <w:rFonts w:ascii="Arial" w:hAnsi="Arial" w:cs="Arial"/>
                        </w:rPr>
                        <w:t>working as a team</w:t>
                      </w:r>
                      <w:r w:rsidR="0081230F" w:rsidRPr="0081230F">
                        <w:rPr>
                          <w:rFonts w:ascii="Arial" w:hAnsi="Arial" w:cs="Arial"/>
                        </w:rPr>
                        <w:t>.</w:t>
                      </w:r>
                      <w:r>
                        <w:rPr>
                          <w:rFonts w:ascii="Arial" w:hAnsi="Arial" w:cs="Arial"/>
                          <w:i/>
                          <w:iCs/>
                        </w:rPr>
                        <w:t xml:space="preserve"> </w:t>
                      </w:r>
                    </w:p>
                    <w:p w14:paraId="725AA969" w14:textId="77777777" w:rsidR="008864C3" w:rsidRPr="003056FA" w:rsidRDefault="008864C3" w:rsidP="003056FA">
                      <w:pPr>
                        <w:rPr>
                          <w:rFonts w:ascii="Arial" w:hAnsi="Arial" w:cs="Arial"/>
                        </w:rPr>
                      </w:pP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82816" behindDoc="0" locked="0" layoutInCell="1" allowOverlap="1" wp14:anchorId="392EAC40" wp14:editId="3668FF37">
                <wp:simplePos x="0" y="0"/>
                <wp:positionH relativeFrom="margin">
                  <wp:posOffset>2000106</wp:posOffset>
                </wp:positionH>
                <wp:positionV relativeFrom="paragraph">
                  <wp:posOffset>64864</wp:posOffset>
                </wp:positionV>
                <wp:extent cx="2636888" cy="25908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2636888" cy="259080"/>
                        </a:xfrm>
                        <a:prstGeom prst="rect">
                          <a:avLst/>
                        </a:prstGeom>
                        <a:noFill/>
                        <a:ln w="6350">
                          <a:noFill/>
                        </a:ln>
                      </wps:spPr>
                      <wps:txbx>
                        <w:txbxContent>
                          <w:p w14:paraId="5C658547" w14:textId="0B743B51" w:rsidR="00802A01" w:rsidRDefault="00802A01" w:rsidP="003056FA">
                            <w:pPr>
                              <w:jc w:val="center"/>
                              <w:rPr>
                                <w:rFonts w:ascii="Arial" w:hAnsi="Arial" w:cs="Arial"/>
                                <w:b/>
                                <w:bCs/>
                              </w:rPr>
                            </w:pPr>
                            <w:r>
                              <w:rPr>
                                <w:rFonts w:ascii="Arial" w:hAnsi="Arial" w:cs="Arial"/>
                                <w:b/>
                                <w:bCs/>
                              </w:rPr>
                              <w:t>Measuring Quality Outcomes</w:t>
                            </w:r>
                          </w:p>
                          <w:p w14:paraId="3DB6CB7C" w14:textId="051451BE" w:rsidR="00802A01" w:rsidRPr="003056FA" w:rsidRDefault="00802A01" w:rsidP="003056F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EAC40" id="Text Box 16" o:spid="_x0000_s1033" type="#_x0000_t202" style="position:absolute;margin-left:157.5pt;margin-top:5.1pt;width:207.65pt;height:20.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" filled="f" stroked="f" strokeweight=".5pt">
                <v:textbox>
                  <w:txbxContent>
                    <w:p w14:paraId="5C658547" w14:textId="0B743B51" w:rsidR="00802A01" w:rsidRDefault="00802A01" w:rsidP="003056FA">
                      <w:pPr>
                        <w:jc w:val="center"/>
                        <w:rPr>
                          <w:rFonts w:ascii="Arial" w:hAnsi="Arial" w:cs="Arial"/>
                          <w:b/>
                          <w:bCs/>
                        </w:rPr>
                      </w:pPr>
                      <w:r>
                        <w:rPr>
                          <w:rFonts w:ascii="Arial" w:hAnsi="Arial" w:cs="Arial"/>
                          <w:b/>
                          <w:bCs/>
                        </w:rPr>
                        <w:t>Measuring Quality Outcomes</w:t>
                      </w:r>
                    </w:p>
                    <w:p w14:paraId="3DB6CB7C" w14:textId="051451BE" w:rsidR="00802A01" w:rsidRPr="003056FA" w:rsidRDefault="00802A01" w:rsidP="003056FA">
                      <w:pPr>
                        <w:rPr>
                          <w:rFonts w:ascii="Arial" w:hAnsi="Arial" w:cs="Arial"/>
                        </w:rPr>
                      </w:pPr>
                    </w:p>
                  </w:txbxContent>
                </v:textbox>
                <w10:wrap anchorx="margin"/>
              </v:shape>
            </w:pict>
          </mc:Fallback>
        </mc:AlternateContent>
      </w:r>
    </w:p>
    <w:p w14:paraId="6999EA3C" w14:textId="5D61AD06" w:rsidR="00D347D7" w:rsidRDefault="00AE051B" w:rsidP="00C13620">
      <w:pPr>
        <w:spacing w:after="120"/>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46EF7248" wp14:editId="605C2019">
                <wp:simplePos x="0" y="0"/>
                <wp:positionH relativeFrom="margin">
                  <wp:posOffset>3328035</wp:posOffset>
                </wp:positionH>
                <wp:positionV relativeFrom="paragraph">
                  <wp:posOffset>13625</wp:posOffset>
                </wp:positionV>
                <wp:extent cx="3440103" cy="141584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440103" cy="1415845"/>
                        </a:xfrm>
                        <a:prstGeom prst="rect">
                          <a:avLst/>
                        </a:prstGeom>
                        <a:noFill/>
                        <a:ln w="6350">
                          <a:noFill/>
                        </a:ln>
                      </wps:spPr>
                      <wps:txbx>
                        <w:txbxContent>
                          <w:p w14:paraId="3EF5A24C" w14:textId="30CEFE33" w:rsidR="008864C3" w:rsidRDefault="008864C3" w:rsidP="003056FA">
                            <w:pPr>
                              <w:rPr>
                                <w:rFonts w:ascii="Arial" w:hAnsi="Arial" w:cs="Arial"/>
                                <w:i/>
                                <w:iCs/>
                              </w:rPr>
                            </w:pPr>
                            <w:r w:rsidRPr="008864C3">
                              <w:rPr>
                                <w:rFonts w:ascii="Arial" w:hAnsi="Arial" w:cs="Arial"/>
                                <w:i/>
                                <w:iCs/>
                              </w:rPr>
                              <w:t>Well-being</w:t>
                            </w:r>
                            <w:r w:rsidR="0081230F">
                              <w:rPr>
                                <w:rFonts w:ascii="Arial" w:hAnsi="Arial" w:cs="Arial"/>
                                <w:i/>
                                <w:iCs/>
                              </w:rPr>
                              <w:t xml:space="preserve"> – </w:t>
                            </w:r>
                            <w:r w:rsidR="0081230F" w:rsidRPr="0081230F">
                              <w:rPr>
                                <w:rFonts w:ascii="Arial" w:hAnsi="Arial" w:cs="Arial"/>
                              </w:rPr>
                              <w:t xml:space="preserve">If practitioners support wellbeing children </w:t>
                            </w:r>
                            <w:r w:rsidR="0081230F">
                              <w:rPr>
                                <w:rFonts w:ascii="Arial" w:hAnsi="Arial" w:cs="Arial"/>
                              </w:rPr>
                              <w:t>can</w:t>
                            </w:r>
                            <w:r w:rsidR="0081230F" w:rsidRPr="0081230F">
                              <w:rPr>
                                <w:rFonts w:ascii="Arial" w:hAnsi="Arial" w:cs="Arial"/>
                              </w:rPr>
                              <w:t xml:space="preserve"> develop.</w:t>
                            </w:r>
                          </w:p>
                          <w:p w14:paraId="2E45CCEC" w14:textId="19156CDE" w:rsidR="008864C3" w:rsidRDefault="008864C3" w:rsidP="003056FA">
                            <w:pPr>
                              <w:rPr>
                                <w:rFonts w:ascii="Arial" w:hAnsi="Arial" w:cs="Arial"/>
                                <w:i/>
                                <w:iCs/>
                              </w:rPr>
                            </w:pPr>
                            <w:r w:rsidRPr="008864C3">
                              <w:rPr>
                                <w:rFonts w:ascii="Arial" w:hAnsi="Arial" w:cs="Arial"/>
                                <w:i/>
                                <w:iCs/>
                              </w:rPr>
                              <w:t>Development</w:t>
                            </w:r>
                            <w:r w:rsidR="0081230F">
                              <w:rPr>
                                <w:rFonts w:ascii="Arial" w:hAnsi="Arial" w:cs="Arial"/>
                                <w:i/>
                                <w:iCs/>
                              </w:rPr>
                              <w:t xml:space="preserve"> – </w:t>
                            </w:r>
                            <w:r w:rsidR="0081230F" w:rsidRPr="0081230F">
                              <w:rPr>
                                <w:rFonts w:ascii="Arial" w:hAnsi="Arial" w:cs="Arial"/>
                              </w:rPr>
                              <w:t>Identifying children’s developmental requirements</w:t>
                            </w:r>
                            <w:r w:rsidR="0081230F">
                              <w:rPr>
                                <w:rFonts w:ascii="Arial" w:hAnsi="Arial" w:cs="Arial"/>
                                <w:i/>
                                <w:iCs/>
                              </w:rPr>
                              <w:t>.</w:t>
                            </w:r>
                            <w:r w:rsidRPr="008864C3">
                              <w:rPr>
                                <w:rFonts w:ascii="Arial" w:hAnsi="Arial" w:cs="Arial"/>
                                <w:i/>
                                <w:iCs/>
                              </w:rPr>
                              <w:t xml:space="preserve"> </w:t>
                            </w:r>
                          </w:p>
                          <w:p w14:paraId="0309DD6B" w14:textId="6BCE6697" w:rsidR="008864C3" w:rsidRPr="003056FA" w:rsidRDefault="008864C3" w:rsidP="003056FA">
                            <w:pPr>
                              <w:rPr>
                                <w:rFonts w:ascii="Arial" w:hAnsi="Arial" w:cs="Arial"/>
                              </w:rPr>
                            </w:pPr>
                            <w:r w:rsidRPr="008864C3">
                              <w:rPr>
                                <w:rFonts w:ascii="Arial" w:hAnsi="Arial" w:cs="Arial"/>
                                <w:i/>
                                <w:iCs/>
                              </w:rPr>
                              <w:t>Outcomes</w:t>
                            </w:r>
                            <w:r w:rsidR="0081230F">
                              <w:rPr>
                                <w:rFonts w:ascii="Arial" w:hAnsi="Arial" w:cs="Arial"/>
                                <w:i/>
                                <w:iCs/>
                              </w:rPr>
                              <w:t xml:space="preserve"> – </w:t>
                            </w:r>
                            <w:r w:rsidR="0081230F" w:rsidRPr="0081230F">
                              <w:rPr>
                                <w:rFonts w:ascii="Arial" w:hAnsi="Arial" w:cs="Arial"/>
                              </w:rPr>
                              <w:t>This leads to high quality outcomes.</w:t>
                            </w:r>
                            <w:r w:rsidR="0081230F">
                              <w:rPr>
                                <w:rFonts w:ascii="Arial" w:hAnsi="Arial" w:cs="Arial"/>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F7248" id="Text Box 19" o:spid="_x0000_s1034" type="#_x0000_t202" style="position:absolute;margin-left:262.05pt;margin-top:1.05pt;width:270.85pt;height:111.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" filled="f" stroked="f" strokeweight=".5pt">
                <v:textbox>
                  <w:txbxContent>
                    <w:p w14:paraId="3EF5A24C" w14:textId="30CEFE33" w:rsidR="008864C3" w:rsidRDefault="008864C3" w:rsidP="003056FA">
                      <w:pPr>
                        <w:rPr>
                          <w:rFonts w:ascii="Arial" w:hAnsi="Arial" w:cs="Arial"/>
                          <w:i/>
                          <w:iCs/>
                        </w:rPr>
                      </w:pPr>
                      <w:r w:rsidRPr="008864C3">
                        <w:rPr>
                          <w:rFonts w:ascii="Arial" w:hAnsi="Arial" w:cs="Arial"/>
                          <w:i/>
                          <w:iCs/>
                        </w:rPr>
                        <w:t>Well-being</w:t>
                      </w:r>
                      <w:r w:rsidR="0081230F">
                        <w:rPr>
                          <w:rFonts w:ascii="Arial" w:hAnsi="Arial" w:cs="Arial"/>
                          <w:i/>
                          <w:iCs/>
                        </w:rPr>
                        <w:t xml:space="preserve"> – </w:t>
                      </w:r>
                      <w:r w:rsidR="0081230F" w:rsidRPr="0081230F">
                        <w:rPr>
                          <w:rFonts w:ascii="Arial" w:hAnsi="Arial" w:cs="Arial"/>
                        </w:rPr>
                        <w:t xml:space="preserve">If practitioners support wellbeing children </w:t>
                      </w:r>
                      <w:r w:rsidR="0081230F">
                        <w:rPr>
                          <w:rFonts w:ascii="Arial" w:hAnsi="Arial" w:cs="Arial"/>
                        </w:rPr>
                        <w:t>can</w:t>
                      </w:r>
                      <w:r w:rsidR="0081230F" w:rsidRPr="0081230F">
                        <w:rPr>
                          <w:rFonts w:ascii="Arial" w:hAnsi="Arial" w:cs="Arial"/>
                        </w:rPr>
                        <w:t xml:space="preserve"> develop.</w:t>
                      </w:r>
                    </w:p>
                    <w:p w14:paraId="2E45CCEC" w14:textId="19156CDE" w:rsidR="008864C3" w:rsidRDefault="008864C3" w:rsidP="003056FA">
                      <w:pPr>
                        <w:rPr>
                          <w:rFonts w:ascii="Arial" w:hAnsi="Arial" w:cs="Arial"/>
                          <w:i/>
                          <w:iCs/>
                        </w:rPr>
                      </w:pPr>
                      <w:r w:rsidRPr="008864C3">
                        <w:rPr>
                          <w:rFonts w:ascii="Arial" w:hAnsi="Arial" w:cs="Arial"/>
                          <w:i/>
                          <w:iCs/>
                        </w:rPr>
                        <w:t>Development</w:t>
                      </w:r>
                      <w:r w:rsidR="0081230F">
                        <w:rPr>
                          <w:rFonts w:ascii="Arial" w:hAnsi="Arial" w:cs="Arial"/>
                          <w:i/>
                          <w:iCs/>
                        </w:rPr>
                        <w:t xml:space="preserve"> – </w:t>
                      </w:r>
                      <w:r w:rsidR="0081230F" w:rsidRPr="0081230F">
                        <w:rPr>
                          <w:rFonts w:ascii="Arial" w:hAnsi="Arial" w:cs="Arial"/>
                        </w:rPr>
                        <w:t>Identifying children’s developmental requirements</w:t>
                      </w:r>
                      <w:r w:rsidR="0081230F">
                        <w:rPr>
                          <w:rFonts w:ascii="Arial" w:hAnsi="Arial" w:cs="Arial"/>
                          <w:i/>
                          <w:iCs/>
                        </w:rPr>
                        <w:t>.</w:t>
                      </w:r>
                      <w:r w:rsidRPr="008864C3">
                        <w:rPr>
                          <w:rFonts w:ascii="Arial" w:hAnsi="Arial" w:cs="Arial"/>
                          <w:i/>
                          <w:iCs/>
                        </w:rPr>
                        <w:t xml:space="preserve"> </w:t>
                      </w:r>
                    </w:p>
                    <w:p w14:paraId="0309DD6B" w14:textId="6BCE6697" w:rsidR="008864C3" w:rsidRPr="003056FA" w:rsidRDefault="008864C3" w:rsidP="003056FA">
                      <w:pPr>
                        <w:rPr>
                          <w:rFonts w:ascii="Arial" w:hAnsi="Arial" w:cs="Arial"/>
                        </w:rPr>
                      </w:pPr>
                      <w:r w:rsidRPr="008864C3">
                        <w:rPr>
                          <w:rFonts w:ascii="Arial" w:hAnsi="Arial" w:cs="Arial"/>
                          <w:i/>
                          <w:iCs/>
                        </w:rPr>
                        <w:t>Outcomes</w:t>
                      </w:r>
                      <w:r w:rsidR="0081230F">
                        <w:rPr>
                          <w:rFonts w:ascii="Arial" w:hAnsi="Arial" w:cs="Arial"/>
                          <w:i/>
                          <w:iCs/>
                        </w:rPr>
                        <w:t xml:space="preserve"> – </w:t>
                      </w:r>
                      <w:r w:rsidR="0081230F" w:rsidRPr="0081230F">
                        <w:rPr>
                          <w:rFonts w:ascii="Arial" w:hAnsi="Arial" w:cs="Arial"/>
                        </w:rPr>
                        <w:t>This leads to high quality outcomes.</w:t>
                      </w:r>
                      <w:r w:rsidR="0081230F">
                        <w:rPr>
                          <w:rFonts w:ascii="Arial" w:hAnsi="Arial" w:cs="Arial"/>
                          <w:i/>
                          <w:iCs/>
                        </w:rPr>
                        <w:t xml:space="preserve"> </w:t>
                      </w:r>
                    </w:p>
                  </w:txbxContent>
                </v:textbox>
                <w10:wrap anchorx="margin"/>
              </v:shape>
            </w:pict>
          </mc:Fallback>
        </mc:AlternateContent>
      </w:r>
    </w:p>
    <w:p w14:paraId="5204DF13" w14:textId="5D7C6854" w:rsidR="00D347D7" w:rsidRDefault="00D347D7" w:rsidP="00C13620">
      <w:pPr>
        <w:spacing w:after="120"/>
      </w:pPr>
    </w:p>
    <w:p w14:paraId="2409C856" w14:textId="3B7BA3B2" w:rsidR="00D347D7" w:rsidRDefault="00D347D7" w:rsidP="00C13620">
      <w:pPr>
        <w:spacing w:after="120"/>
      </w:pPr>
    </w:p>
    <w:p w14:paraId="7D2D5D94" w14:textId="626018CC" w:rsidR="00D347D7" w:rsidRDefault="00D347D7" w:rsidP="00C13620">
      <w:pPr>
        <w:spacing w:after="120"/>
      </w:pPr>
    </w:p>
    <w:p w14:paraId="5A58898B" w14:textId="076DE278" w:rsidR="00D347D7" w:rsidRDefault="00FD4982" w:rsidP="00C13620">
      <w:pPr>
        <w:spacing w:after="120"/>
      </w:pPr>
      <w:r>
        <w:rPr>
          <w:rFonts w:ascii="Arial" w:hAnsi="Arial" w:cs="Arial"/>
          <w:noProof/>
          <w:sz w:val="24"/>
          <w:szCs w:val="24"/>
        </w:rPr>
        <mc:AlternateContent>
          <mc:Choice Requires="wps">
            <w:drawing>
              <wp:anchor distT="0" distB="0" distL="114300" distR="114300" simplePos="0" relativeHeight="251688960" behindDoc="0" locked="0" layoutInCell="1" allowOverlap="1" wp14:anchorId="0F20521C" wp14:editId="16388A40">
                <wp:simplePos x="0" y="0"/>
                <wp:positionH relativeFrom="margin">
                  <wp:posOffset>2277135</wp:posOffset>
                </wp:positionH>
                <wp:positionV relativeFrom="paragraph">
                  <wp:posOffset>124529</wp:posOffset>
                </wp:positionV>
                <wp:extent cx="4029731" cy="40115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4029731" cy="401156"/>
                        </a:xfrm>
                        <a:prstGeom prst="rect">
                          <a:avLst/>
                        </a:prstGeom>
                        <a:noFill/>
                        <a:ln w="6350">
                          <a:noFill/>
                        </a:ln>
                      </wps:spPr>
                      <wps:txbx>
                        <w:txbxContent>
                          <w:p w14:paraId="163DED13" w14:textId="188042AB" w:rsidR="006667D9" w:rsidRPr="006667D9" w:rsidRDefault="006667D9" w:rsidP="003056FA">
                            <w:pPr>
                              <w:rPr>
                                <w:rFonts w:ascii="Arial" w:hAnsi="Arial" w:cs="Arial"/>
                              </w:rPr>
                            </w:pPr>
                            <w:r w:rsidRPr="006667D9">
                              <w:rPr>
                                <w:rFonts w:ascii="Arial" w:hAnsi="Arial" w:cs="Arial"/>
                              </w:rPr>
                              <w:t xml:space="preserve">(University of Wales Trinity and Saint David,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0521C" id="Text Box 20" o:spid="_x0000_s1035" type="#_x0000_t202" style="position:absolute;margin-left:179.3pt;margin-top:9.8pt;width:317.3pt;height:31.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" filled="f" stroked="f" strokeweight=".5pt">
                <v:textbox>
                  <w:txbxContent>
                    <w:p w14:paraId="163DED13" w14:textId="188042AB" w:rsidR="006667D9" w:rsidRPr="006667D9" w:rsidRDefault="006667D9" w:rsidP="003056FA">
                      <w:pPr>
                        <w:rPr>
                          <w:rFonts w:ascii="Arial" w:hAnsi="Arial" w:cs="Arial"/>
                        </w:rPr>
                      </w:pPr>
                      <w:r w:rsidRPr="006667D9">
                        <w:rPr>
                          <w:rFonts w:ascii="Arial" w:hAnsi="Arial" w:cs="Arial"/>
                        </w:rPr>
                        <w:t xml:space="preserve">(University of Wales Trinity and Saint David, No date) </w:t>
                      </w:r>
                    </w:p>
                  </w:txbxContent>
                </v:textbox>
                <w10:wrap anchorx="margin"/>
              </v:shape>
            </w:pict>
          </mc:Fallback>
        </mc:AlternateContent>
      </w:r>
    </w:p>
    <w:p w14:paraId="7D78B1E1" w14:textId="28087F71" w:rsidR="00D347D7" w:rsidRDefault="00FD4982" w:rsidP="00C13620">
      <w:pPr>
        <w:spacing w:after="120"/>
      </w:pPr>
      <w:r>
        <w:rPr>
          <w:noProof/>
        </w:rPr>
        <mc:AlternateContent>
          <mc:Choice Requires="wps">
            <w:drawing>
              <wp:anchor distT="0" distB="0" distL="114300" distR="114300" simplePos="0" relativeHeight="251658239" behindDoc="1" locked="0" layoutInCell="1" allowOverlap="1" wp14:anchorId="690268A1" wp14:editId="03F21A6C">
                <wp:simplePos x="0" y="0"/>
                <wp:positionH relativeFrom="column">
                  <wp:posOffset>3426737</wp:posOffset>
                </wp:positionH>
                <wp:positionV relativeFrom="paragraph">
                  <wp:posOffset>214278</wp:posOffset>
                </wp:positionV>
                <wp:extent cx="3380740" cy="5016494"/>
                <wp:effectExtent l="0" t="0" r="10160" b="13335"/>
                <wp:wrapNone/>
                <wp:docPr id="8" name="Rectangle: Rounded Corners 8"/>
                <wp:cNvGraphicFramePr/>
                <a:graphic xmlns:a="http://schemas.openxmlformats.org/drawingml/2006/main">
                  <a:graphicData uri="http://schemas.microsoft.com/office/word/2010/wordprocessingShape">
                    <wps:wsp>
                      <wps:cNvSpPr/>
                      <wps:spPr>
                        <a:xfrm>
                          <a:off x="0" y="0"/>
                          <a:ext cx="3380740" cy="5016494"/>
                        </a:xfrm>
                        <a:prstGeom prst="roundRect">
                          <a:avLst/>
                        </a:prstGeom>
                        <a:solidFill>
                          <a:srgbClr val="D5A4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2DE74F" id="Rectangle: Rounded Corners 8" o:spid="_x0000_s1026" style="position:absolute;margin-left:269.8pt;margin-top:16.85pt;width:266.2pt;height:3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" fillcolor="#d5a4e4" strokecolor="black [3213]" strokeweight="1pt">
                <v:stroke joinstyle="miter"/>
              </v:roundrect>
            </w:pict>
          </mc:Fallback>
        </mc:AlternateContent>
      </w:r>
      <w:r>
        <w:rPr>
          <w:noProof/>
        </w:rPr>
        <mc:AlternateContent>
          <mc:Choice Requires="wps">
            <w:drawing>
              <wp:anchor distT="0" distB="0" distL="114300" distR="114300" simplePos="0" relativeHeight="251692032" behindDoc="0" locked="0" layoutInCell="1" allowOverlap="1" wp14:anchorId="56E6F409" wp14:editId="5A5B18C3">
                <wp:simplePos x="0" y="0"/>
                <wp:positionH relativeFrom="column">
                  <wp:posOffset>-131275</wp:posOffset>
                </wp:positionH>
                <wp:positionV relativeFrom="paragraph">
                  <wp:posOffset>214278</wp:posOffset>
                </wp:positionV>
                <wp:extent cx="3469640" cy="1665838"/>
                <wp:effectExtent l="0" t="0" r="16510" b="10795"/>
                <wp:wrapNone/>
                <wp:docPr id="22" name="Rectangle: Rounded Corners 22"/>
                <wp:cNvGraphicFramePr/>
                <a:graphic xmlns:a="http://schemas.openxmlformats.org/drawingml/2006/main">
                  <a:graphicData uri="http://schemas.microsoft.com/office/word/2010/wordprocessingShape">
                    <wps:wsp>
                      <wps:cNvSpPr/>
                      <wps:spPr>
                        <a:xfrm>
                          <a:off x="0" y="0"/>
                          <a:ext cx="3469640" cy="1665838"/>
                        </a:xfrm>
                        <a:prstGeom prst="roundRect">
                          <a:avLst/>
                        </a:prstGeom>
                        <a:solidFill>
                          <a:srgbClr val="F389E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86131" id="Rectangle: Rounded Corners 22" o:spid="_x0000_s1026" style="position:absolute;margin-left:-10.35pt;margin-top:16.85pt;width:273.2pt;height:131.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" fillcolor="#f389e6" strokecolor="black [3213]" strokeweight="1pt">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94080" behindDoc="0" locked="0" layoutInCell="1" allowOverlap="1" wp14:anchorId="77FA5D0F" wp14:editId="74311224">
                <wp:simplePos x="0" y="0"/>
                <wp:positionH relativeFrom="margin">
                  <wp:posOffset>274540</wp:posOffset>
                </wp:positionH>
                <wp:positionV relativeFrom="paragraph">
                  <wp:posOffset>210581</wp:posOffset>
                </wp:positionV>
                <wp:extent cx="2636888" cy="259080"/>
                <wp:effectExtent l="0" t="0" r="0" b="7620"/>
                <wp:wrapNone/>
                <wp:docPr id="23" name="Text Box 23"/>
                <wp:cNvGraphicFramePr/>
                <a:graphic xmlns:a="http://schemas.openxmlformats.org/drawingml/2006/main">
                  <a:graphicData uri="http://schemas.microsoft.com/office/word/2010/wordprocessingShape">
                    <wps:wsp>
                      <wps:cNvSpPr txBox="1"/>
                      <wps:spPr>
                        <a:xfrm>
                          <a:off x="0" y="0"/>
                          <a:ext cx="2636888" cy="259080"/>
                        </a:xfrm>
                        <a:prstGeom prst="rect">
                          <a:avLst/>
                        </a:prstGeom>
                        <a:noFill/>
                        <a:ln w="6350">
                          <a:noFill/>
                        </a:ln>
                      </wps:spPr>
                      <wps:txbx>
                        <w:txbxContent>
                          <w:p w14:paraId="7C288352" w14:textId="16F4AF1D" w:rsidR="009565D1" w:rsidRDefault="009565D1" w:rsidP="003056FA">
                            <w:pPr>
                              <w:jc w:val="center"/>
                              <w:rPr>
                                <w:rFonts w:ascii="Arial" w:hAnsi="Arial" w:cs="Arial"/>
                                <w:b/>
                                <w:bCs/>
                              </w:rPr>
                            </w:pPr>
                            <w:r>
                              <w:rPr>
                                <w:rFonts w:ascii="Arial" w:hAnsi="Arial" w:cs="Arial"/>
                                <w:b/>
                                <w:bCs/>
                              </w:rPr>
                              <w:t>Estyn</w:t>
                            </w:r>
                          </w:p>
                          <w:p w14:paraId="3942E437" w14:textId="77777777" w:rsidR="009565D1" w:rsidRPr="003056FA" w:rsidRDefault="009565D1" w:rsidP="003056F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A5D0F" id="Text Box 23" o:spid="_x0000_s1036" type="#_x0000_t202" style="position:absolute;margin-left:21.6pt;margin-top:16.6pt;width:207.65pt;height:20.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" filled="f" stroked="f" strokeweight=".5pt">
                <v:textbox>
                  <w:txbxContent>
                    <w:p w14:paraId="7C288352" w14:textId="16F4AF1D" w:rsidR="009565D1" w:rsidRDefault="009565D1" w:rsidP="003056FA">
                      <w:pPr>
                        <w:jc w:val="center"/>
                        <w:rPr>
                          <w:rFonts w:ascii="Arial" w:hAnsi="Arial" w:cs="Arial"/>
                          <w:b/>
                          <w:bCs/>
                        </w:rPr>
                      </w:pPr>
                      <w:r>
                        <w:rPr>
                          <w:rFonts w:ascii="Arial" w:hAnsi="Arial" w:cs="Arial"/>
                          <w:b/>
                          <w:bCs/>
                        </w:rPr>
                        <w:t>Estyn</w:t>
                      </w:r>
                    </w:p>
                    <w:p w14:paraId="3942E437" w14:textId="77777777" w:rsidR="009565D1" w:rsidRPr="003056FA" w:rsidRDefault="009565D1" w:rsidP="003056FA">
                      <w:pPr>
                        <w:rPr>
                          <w:rFonts w:ascii="Arial" w:hAnsi="Arial" w:cs="Arial"/>
                        </w:rPr>
                      </w:pPr>
                    </w:p>
                  </w:txbxContent>
                </v:textbox>
                <w10:wrap anchorx="margin"/>
              </v:shape>
            </w:pict>
          </mc:Fallback>
        </mc:AlternateContent>
      </w:r>
    </w:p>
    <w:p w14:paraId="18337E55" w14:textId="72C89DF9" w:rsidR="00D347D7" w:rsidRDefault="00FD4982" w:rsidP="00C13620">
      <w:pPr>
        <w:spacing w:after="120"/>
      </w:pPr>
      <w:r>
        <w:rPr>
          <w:rFonts w:ascii="Arial" w:hAnsi="Arial" w:cs="Arial"/>
          <w:noProof/>
          <w:sz w:val="24"/>
          <w:szCs w:val="24"/>
        </w:rPr>
        <mc:AlternateContent>
          <mc:Choice Requires="wps">
            <w:drawing>
              <wp:anchor distT="0" distB="0" distL="114300" distR="114300" simplePos="0" relativeHeight="251696128" behindDoc="0" locked="0" layoutInCell="1" allowOverlap="1" wp14:anchorId="2A08666C" wp14:editId="48B2744A">
                <wp:simplePos x="0" y="0"/>
                <wp:positionH relativeFrom="margin">
                  <wp:posOffset>-126201</wp:posOffset>
                </wp:positionH>
                <wp:positionV relativeFrom="paragraph">
                  <wp:posOffset>150074</wp:posOffset>
                </wp:positionV>
                <wp:extent cx="3559810" cy="145714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559810" cy="1457140"/>
                        </a:xfrm>
                        <a:prstGeom prst="rect">
                          <a:avLst/>
                        </a:prstGeom>
                        <a:noFill/>
                        <a:ln w="6350">
                          <a:noFill/>
                        </a:ln>
                      </wps:spPr>
                      <wps:txbx>
                        <w:txbxContent>
                          <w:p w14:paraId="49F9367B" w14:textId="48F8CF97" w:rsidR="009565D1" w:rsidRDefault="009565D1" w:rsidP="003056FA">
                            <w:pPr>
                              <w:rPr>
                                <w:rFonts w:ascii="Arial" w:hAnsi="Arial" w:cs="Arial"/>
                              </w:rPr>
                            </w:pPr>
                            <w:r w:rsidRPr="009565D1">
                              <w:rPr>
                                <w:rFonts w:ascii="Arial" w:hAnsi="Arial" w:cs="Arial"/>
                              </w:rPr>
                              <w:t xml:space="preserve">Estyn </w:t>
                            </w:r>
                            <w:r>
                              <w:rPr>
                                <w:rFonts w:ascii="Arial" w:hAnsi="Arial" w:cs="Arial"/>
                              </w:rPr>
                              <w:t>inspects quality and standards in –</w:t>
                            </w:r>
                          </w:p>
                          <w:p w14:paraId="2171E6C9" w14:textId="7DCCD386" w:rsidR="009565D1" w:rsidRDefault="009565D1" w:rsidP="009565D1">
                            <w:pPr>
                              <w:pStyle w:val="ListParagraph"/>
                              <w:numPr>
                                <w:ilvl w:val="0"/>
                                <w:numId w:val="17"/>
                              </w:numPr>
                              <w:rPr>
                                <w:rFonts w:ascii="Arial" w:hAnsi="Arial" w:cs="Arial"/>
                              </w:rPr>
                            </w:pPr>
                            <w:r>
                              <w:rPr>
                                <w:rFonts w:ascii="Arial" w:hAnsi="Arial" w:cs="Arial"/>
                              </w:rPr>
                              <w:t>Nurseries with funding from local authorities</w:t>
                            </w:r>
                          </w:p>
                          <w:p w14:paraId="7DDD93E1" w14:textId="5B3901A1" w:rsidR="009565D1" w:rsidRDefault="009565D1" w:rsidP="009565D1">
                            <w:pPr>
                              <w:pStyle w:val="ListParagraph"/>
                              <w:numPr>
                                <w:ilvl w:val="0"/>
                                <w:numId w:val="17"/>
                              </w:numPr>
                              <w:rPr>
                                <w:rFonts w:ascii="Arial" w:hAnsi="Arial" w:cs="Arial"/>
                              </w:rPr>
                            </w:pPr>
                            <w:r>
                              <w:rPr>
                                <w:rFonts w:ascii="Arial" w:hAnsi="Arial" w:cs="Arial"/>
                              </w:rPr>
                              <w:t>Schools of all ages</w:t>
                            </w:r>
                          </w:p>
                          <w:p w14:paraId="35006A83" w14:textId="067E03ED" w:rsidR="009565D1" w:rsidRDefault="009565D1" w:rsidP="009565D1">
                            <w:pPr>
                              <w:pStyle w:val="ListParagraph"/>
                              <w:numPr>
                                <w:ilvl w:val="0"/>
                                <w:numId w:val="17"/>
                              </w:numPr>
                              <w:rPr>
                                <w:rFonts w:ascii="Arial" w:hAnsi="Arial" w:cs="Arial"/>
                              </w:rPr>
                            </w:pPr>
                            <w:r>
                              <w:rPr>
                                <w:rFonts w:ascii="Arial" w:hAnsi="Arial" w:cs="Arial"/>
                              </w:rPr>
                              <w:t>Pupil Referral Units</w:t>
                            </w:r>
                          </w:p>
                          <w:p w14:paraId="239EE864" w14:textId="77777777" w:rsidR="009565D1" w:rsidRDefault="009565D1" w:rsidP="009565D1">
                            <w:pPr>
                              <w:pStyle w:val="ListParagraph"/>
                              <w:numPr>
                                <w:ilvl w:val="0"/>
                                <w:numId w:val="17"/>
                              </w:numPr>
                              <w:rPr>
                                <w:rFonts w:ascii="Arial" w:hAnsi="Arial" w:cs="Arial"/>
                              </w:rPr>
                            </w:pPr>
                            <w:r>
                              <w:rPr>
                                <w:rFonts w:ascii="Arial" w:hAnsi="Arial" w:cs="Arial"/>
                              </w:rPr>
                              <w:t>Government Education Services</w:t>
                            </w:r>
                          </w:p>
                          <w:p w14:paraId="3C3C4FE5" w14:textId="77777777" w:rsidR="009565D1" w:rsidRDefault="009565D1" w:rsidP="009565D1">
                            <w:pPr>
                              <w:pStyle w:val="ListParagraph"/>
                              <w:numPr>
                                <w:ilvl w:val="0"/>
                                <w:numId w:val="17"/>
                              </w:numPr>
                              <w:rPr>
                                <w:rFonts w:ascii="Arial" w:hAnsi="Arial" w:cs="Arial"/>
                              </w:rPr>
                            </w:pPr>
                            <w:r>
                              <w:rPr>
                                <w:rFonts w:ascii="Arial" w:hAnsi="Arial" w:cs="Arial"/>
                              </w:rPr>
                              <w:t>Teacher Education and Training</w:t>
                            </w:r>
                          </w:p>
                          <w:p w14:paraId="2B694296" w14:textId="0FA05DD8" w:rsidR="009565D1" w:rsidRPr="009565D1" w:rsidRDefault="009565D1" w:rsidP="009565D1">
                            <w:pPr>
                              <w:pStyle w:val="ListParagraph"/>
                              <w:numPr>
                                <w:ilvl w:val="0"/>
                                <w:numId w:val="17"/>
                              </w:numPr>
                              <w:rPr>
                                <w:rFonts w:ascii="Arial" w:hAnsi="Arial" w:cs="Arial"/>
                              </w:rPr>
                            </w:pPr>
                            <w:r>
                              <w:rPr>
                                <w:rFonts w:ascii="Arial" w:hAnsi="Arial" w:cs="Arial"/>
                              </w:rPr>
                              <w:t xml:space="preserve">Further Education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8666C" id="Text Box 24" o:spid="_x0000_s1037" type="#_x0000_t202" style="position:absolute;margin-left:-9.95pt;margin-top:11.8pt;width:280.3pt;height:114.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" filled="f" stroked="f" strokeweight=".5pt">
                <v:textbox>
                  <w:txbxContent>
                    <w:p w14:paraId="49F9367B" w14:textId="48F8CF97" w:rsidR="009565D1" w:rsidRDefault="009565D1" w:rsidP="003056FA">
                      <w:pPr>
                        <w:rPr>
                          <w:rFonts w:ascii="Arial" w:hAnsi="Arial" w:cs="Arial"/>
                        </w:rPr>
                      </w:pPr>
                      <w:r w:rsidRPr="009565D1">
                        <w:rPr>
                          <w:rFonts w:ascii="Arial" w:hAnsi="Arial" w:cs="Arial"/>
                        </w:rPr>
                        <w:t xml:space="preserve">Estyn </w:t>
                      </w:r>
                      <w:r>
                        <w:rPr>
                          <w:rFonts w:ascii="Arial" w:hAnsi="Arial" w:cs="Arial"/>
                        </w:rPr>
                        <w:t>inspects quality and standards in –</w:t>
                      </w:r>
                    </w:p>
                    <w:p w14:paraId="2171E6C9" w14:textId="7DCCD386" w:rsidR="009565D1" w:rsidRDefault="009565D1" w:rsidP="009565D1">
                      <w:pPr>
                        <w:pStyle w:val="ListParagraph"/>
                        <w:numPr>
                          <w:ilvl w:val="0"/>
                          <w:numId w:val="17"/>
                        </w:numPr>
                        <w:rPr>
                          <w:rFonts w:ascii="Arial" w:hAnsi="Arial" w:cs="Arial"/>
                        </w:rPr>
                      </w:pPr>
                      <w:r>
                        <w:rPr>
                          <w:rFonts w:ascii="Arial" w:hAnsi="Arial" w:cs="Arial"/>
                        </w:rPr>
                        <w:t>Nurseries with funding from local authorities</w:t>
                      </w:r>
                    </w:p>
                    <w:p w14:paraId="7DDD93E1" w14:textId="5B3901A1" w:rsidR="009565D1" w:rsidRDefault="009565D1" w:rsidP="009565D1">
                      <w:pPr>
                        <w:pStyle w:val="ListParagraph"/>
                        <w:numPr>
                          <w:ilvl w:val="0"/>
                          <w:numId w:val="17"/>
                        </w:numPr>
                        <w:rPr>
                          <w:rFonts w:ascii="Arial" w:hAnsi="Arial" w:cs="Arial"/>
                        </w:rPr>
                      </w:pPr>
                      <w:r>
                        <w:rPr>
                          <w:rFonts w:ascii="Arial" w:hAnsi="Arial" w:cs="Arial"/>
                        </w:rPr>
                        <w:t>Schools of all ages</w:t>
                      </w:r>
                    </w:p>
                    <w:p w14:paraId="35006A83" w14:textId="067E03ED" w:rsidR="009565D1" w:rsidRDefault="009565D1" w:rsidP="009565D1">
                      <w:pPr>
                        <w:pStyle w:val="ListParagraph"/>
                        <w:numPr>
                          <w:ilvl w:val="0"/>
                          <w:numId w:val="17"/>
                        </w:numPr>
                        <w:rPr>
                          <w:rFonts w:ascii="Arial" w:hAnsi="Arial" w:cs="Arial"/>
                        </w:rPr>
                      </w:pPr>
                      <w:r>
                        <w:rPr>
                          <w:rFonts w:ascii="Arial" w:hAnsi="Arial" w:cs="Arial"/>
                        </w:rPr>
                        <w:t>Pupil Referral Units</w:t>
                      </w:r>
                    </w:p>
                    <w:p w14:paraId="239EE864" w14:textId="77777777" w:rsidR="009565D1" w:rsidRDefault="009565D1" w:rsidP="009565D1">
                      <w:pPr>
                        <w:pStyle w:val="ListParagraph"/>
                        <w:numPr>
                          <w:ilvl w:val="0"/>
                          <w:numId w:val="17"/>
                        </w:numPr>
                        <w:rPr>
                          <w:rFonts w:ascii="Arial" w:hAnsi="Arial" w:cs="Arial"/>
                        </w:rPr>
                      </w:pPr>
                      <w:r>
                        <w:rPr>
                          <w:rFonts w:ascii="Arial" w:hAnsi="Arial" w:cs="Arial"/>
                        </w:rPr>
                        <w:t>Government Education Services</w:t>
                      </w:r>
                    </w:p>
                    <w:p w14:paraId="3C3C4FE5" w14:textId="77777777" w:rsidR="009565D1" w:rsidRDefault="009565D1" w:rsidP="009565D1">
                      <w:pPr>
                        <w:pStyle w:val="ListParagraph"/>
                        <w:numPr>
                          <w:ilvl w:val="0"/>
                          <w:numId w:val="17"/>
                        </w:numPr>
                        <w:rPr>
                          <w:rFonts w:ascii="Arial" w:hAnsi="Arial" w:cs="Arial"/>
                        </w:rPr>
                      </w:pPr>
                      <w:r>
                        <w:rPr>
                          <w:rFonts w:ascii="Arial" w:hAnsi="Arial" w:cs="Arial"/>
                        </w:rPr>
                        <w:t>Teacher Education and Training</w:t>
                      </w:r>
                    </w:p>
                    <w:p w14:paraId="2B694296" w14:textId="0FA05DD8" w:rsidR="009565D1" w:rsidRPr="009565D1" w:rsidRDefault="009565D1" w:rsidP="009565D1">
                      <w:pPr>
                        <w:pStyle w:val="ListParagraph"/>
                        <w:numPr>
                          <w:ilvl w:val="0"/>
                          <w:numId w:val="17"/>
                        </w:numPr>
                        <w:rPr>
                          <w:rFonts w:ascii="Arial" w:hAnsi="Arial" w:cs="Arial"/>
                        </w:rPr>
                      </w:pPr>
                      <w:r>
                        <w:rPr>
                          <w:rFonts w:ascii="Arial" w:hAnsi="Arial" w:cs="Arial"/>
                        </w:rPr>
                        <w:t xml:space="preserve">Further Education </w:t>
                      </w:r>
                    </w:p>
                  </w:txbxContent>
                </v:textbox>
                <w10:wrap anchorx="margin"/>
              </v:shape>
            </w:pict>
          </mc:Fallback>
        </mc:AlternateContent>
      </w:r>
    </w:p>
    <w:p w14:paraId="415AA7FF" w14:textId="32BC0996" w:rsidR="00D347D7" w:rsidRDefault="00AE051B" w:rsidP="00C13620">
      <w:pPr>
        <w:spacing w:after="120"/>
      </w:pPr>
      <w:r>
        <w:rPr>
          <w:rFonts w:ascii="Arial" w:hAnsi="Arial" w:cs="Arial"/>
          <w:noProof/>
        </w:rPr>
        <mc:AlternateContent>
          <mc:Choice Requires="wps">
            <w:drawing>
              <wp:anchor distT="0" distB="0" distL="114300" distR="114300" simplePos="0" relativeHeight="251672576" behindDoc="0" locked="0" layoutInCell="1" allowOverlap="1" wp14:anchorId="6A4283D4" wp14:editId="6C55B610">
                <wp:simplePos x="0" y="0"/>
                <wp:positionH relativeFrom="margin">
                  <wp:posOffset>3281881</wp:posOffset>
                </wp:positionH>
                <wp:positionV relativeFrom="paragraph">
                  <wp:posOffset>11085</wp:posOffset>
                </wp:positionV>
                <wp:extent cx="3563210" cy="4680642"/>
                <wp:effectExtent l="0" t="0" r="0" b="5715"/>
                <wp:wrapNone/>
                <wp:docPr id="10" name="Text Box 10"/>
                <wp:cNvGraphicFramePr/>
                <a:graphic xmlns:a="http://schemas.openxmlformats.org/drawingml/2006/main">
                  <a:graphicData uri="http://schemas.microsoft.com/office/word/2010/wordprocessingShape">
                    <wps:wsp>
                      <wps:cNvSpPr txBox="1"/>
                      <wps:spPr>
                        <a:xfrm>
                          <a:off x="0" y="0"/>
                          <a:ext cx="3563210" cy="4680642"/>
                        </a:xfrm>
                        <a:prstGeom prst="rect">
                          <a:avLst/>
                        </a:prstGeom>
                        <a:noFill/>
                        <a:ln w="6350">
                          <a:noFill/>
                        </a:ln>
                      </wps:spPr>
                      <wps:txbx>
                        <w:txbxContent>
                          <w:p w14:paraId="59A840D4" w14:textId="313A82F8" w:rsidR="002925B9" w:rsidRDefault="00AA21AF" w:rsidP="00AA21AF">
                            <w:pPr>
                              <w:spacing w:after="120"/>
                              <w:jc w:val="center"/>
                              <w:rPr>
                                <w:rFonts w:ascii="Arial" w:hAnsi="Arial" w:cs="Arial"/>
                                <w:b/>
                                <w:bCs/>
                              </w:rPr>
                            </w:pPr>
                            <w:r>
                              <w:rPr>
                                <w:rFonts w:ascii="Arial" w:hAnsi="Arial" w:cs="Arial"/>
                                <w:b/>
                                <w:bCs/>
                              </w:rPr>
                              <w:t>Ideas and Tips</w:t>
                            </w:r>
                            <w:r w:rsidR="002925B9" w:rsidRPr="00DA7AFC">
                              <w:rPr>
                                <w:rFonts w:ascii="Arial" w:hAnsi="Arial" w:cs="Arial"/>
                                <w:b/>
                                <w:bCs/>
                              </w:rPr>
                              <w:t xml:space="preserve"> to Develop</w:t>
                            </w:r>
                            <w:r>
                              <w:rPr>
                                <w:rFonts w:ascii="Arial" w:hAnsi="Arial" w:cs="Arial"/>
                                <w:b/>
                                <w:bCs/>
                              </w:rPr>
                              <w:t xml:space="preserve"> Reflective Practise</w:t>
                            </w:r>
                          </w:p>
                          <w:p w14:paraId="26CBDC75" w14:textId="121CCC93" w:rsidR="002925B9" w:rsidRPr="00802A01" w:rsidRDefault="002925B9" w:rsidP="00802A01">
                            <w:pPr>
                              <w:pStyle w:val="ListParagraph"/>
                              <w:numPr>
                                <w:ilvl w:val="0"/>
                                <w:numId w:val="13"/>
                              </w:numPr>
                              <w:rPr>
                                <w:rFonts w:ascii="Arial" w:hAnsi="Arial" w:cs="Arial"/>
                              </w:rPr>
                            </w:pPr>
                            <w:r w:rsidRPr="00802A01">
                              <w:rPr>
                                <w:rFonts w:ascii="Arial" w:hAnsi="Arial" w:cs="Arial"/>
                              </w:rPr>
                              <w:t>Engage and continue with ongoing learning for</w:t>
                            </w:r>
                            <w:r w:rsidR="002844AC" w:rsidRPr="00802A01">
                              <w:rPr>
                                <w:rFonts w:ascii="Arial" w:hAnsi="Arial" w:cs="Arial"/>
                              </w:rPr>
                              <w:t xml:space="preserve"> your</w:t>
                            </w:r>
                            <w:r w:rsidRPr="00802A01">
                              <w:rPr>
                                <w:rFonts w:ascii="Arial" w:hAnsi="Arial" w:cs="Arial"/>
                              </w:rPr>
                              <w:t xml:space="preserve"> professional development and reflective practice in order to provide</w:t>
                            </w:r>
                            <w:r w:rsidR="002844AC" w:rsidRPr="00802A01">
                              <w:rPr>
                                <w:rFonts w:ascii="Arial" w:hAnsi="Arial" w:cs="Arial"/>
                              </w:rPr>
                              <w:t xml:space="preserve"> the</w:t>
                            </w:r>
                            <w:r w:rsidRPr="00802A01">
                              <w:rPr>
                                <w:rFonts w:ascii="Arial" w:hAnsi="Arial" w:cs="Arial"/>
                              </w:rPr>
                              <w:t xml:space="preserve"> best practice for children and families (The University of Melbourne, 2010). </w:t>
                            </w:r>
                          </w:p>
                          <w:p w14:paraId="79BCFB7B" w14:textId="472CFB01" w:rsidR="002925B9" w:rsidRDefault="00D36A06" w:rsidP="00D36A06">
                            <w:pPr>
                              <w:pStyle w:val="ListParagraph"/>
                              <w:numPr>
                                <w:ilvl w:val="0"/>
                                <w:numId w:val="13"/>
                              </w:numPr>
                              <w:rPr>
                                <w:rFonts w:ascii="Arial" w:hAnsi="Arial" w:cs="Arial"/>
                              </w:rPr>
                            </w:pPr>
                            <w:r>
                              <w:rPr>
                                <w:rFonts w:ascii="Arial" w:hAnsi="Arial" w:cs="Arial"/>
                              </w:rPr>
                              <w:t>Continuous monitoring, evaluating and reviewing of practice (Colwell, 2019).</w:t>
                            </w:r>
                          </w:p>
                          <w:p w14:paraId="76175C64" w14:textId="377DEFB9" w:rsidR="00722D6F" w:rsidRPr="00722D6F" w:rsidRDefault="00722D6F" w:rsidP="00722D6F">
                            <w:pPr>
                              <w:pStyle w:val="ListParagraph"/>
                              <w:numPr>
                                <w:ilvl w:val="0"/>
                                <w:numId w:val="13"/>
                              </w:numPr>
                              <w:rPr>
                                <w:rFonts w:ascii="Arial" w:hAnsi="Arial" w:cs="Arial"/>
                              </w:rPr>
                            </w:pPr>
                            <w:r w:rsidRPr="00722D6F">
                              <w:rPr>
                                <w:rFonts w:ascii="Arial" w:hAnsi="Arial" w:cs="Arial"/>
                              </w:rPr>
                              <w:t>Familiarise yourself with new frameworks considering existing practice</w:t>
                            </w:r>
                            <w:r>
                              <w:rPr>
                                <w:rFonts w:ascii="Arial" w:hAnsi="Arial" w:cs="Arial"/>
                              </w:rPr>
                              <w:t xml:space="preserve"> of current legislation</w:t>
                            </w:r>
                            <w:r w:rsidRPr="00722D6F">
                              <w:rPr>
                                <w:rFonts w:ascii="Arial" w:hAnsi="Arial" w:cs="Arial"/>
                              </w:rPr>
                              <w:t xml:space="preserve"> (Pollard, 2002).</w:t>
                            </w:r>
                          </w:p>
                          <w:p w14:paraId="23A627B6" w14:textId="1B08AE77" w:rsidR="000D3ADF" w:rsidRDefault="00064054" w:rsidP="00D36A06">
                            <w:pPr>
                              <w:pStyle w:val="ListParagraph"/>
                              <w:numPr>
                                <w:ilvl w:val="0"/>
                                <w:numId w:val="13"/>
                              </w:numPr>
                              <w:rPr>
                                <w:rFonts w:ascii="Arial" w:hAnsi="Arial" w:cs="Arial"/>
                              </w:rPr>
                            </w:pPr>
                            <w:r>
                              <w:rPr>
                                <w:rFonts w:ascii="Arial" w:hAnsi="Arial" w:cs="Arial"/>
                              </w:rPr>
                              <w:t>Meetings</w:t>
                            </w:r>
                            <w:r w:rsidR="00400BCE">
                              <w:rPr>
                                <w:rFonts w:ascii="Arial" w:hAnsi="Arial" w:cs="Arial"/>
                              </w:rPr>
                              <w:t xml:space="preserve"> and working together</w:t>
                            </w:r>
                            <w:r>
                              <w:rPr>
                                <w:rFonts w:ascii="Arial" w:hAnsi="Arial" w:cs="Arial"/>
                              </w:rPr>
                              <w:t xml:space="preserve"> with </w:t>
                            </w:r>
                            <w:r w:rsidR="00400BCE">
                              <w:rPr>
                                <w:rFonts w:ascii="Arial" w:hAnsi="Arial" w:cs="Arial"/>
                              </w:rPr>
                              <w:t xml:space="preserve">colleagues and </w:t>
                            </w:r>
                            <w:r>
                              <w:rPr>
                                <w:rFonts w:ascii="Arial" w:hAnsi="Arial" w:cs="Arial"/>
                              </w:rPr>
                              <w:t>senior staff to discuss professional development</w:t>
                            </w:r>
                            <w:r w:rsidR="006667D9">
                              <w:rPr>
                                <w:rFonts w:ascii="Arial" w:hAnsi="Arial" w:cs="Arial"/>
                              </w:rPr>
                              <w:t xml:space="preserve"> collaboratively</w:t>
                            </w:r>
                            <w:r w:rsidR="00362AB3">
                              <w:rPr>
                                <w:rFonts w:ascii="Arial" w:hAnsi="Arial" w:cs="Arial"/>
                              </w:rPr>
                              <w:t xml:space="preserve"> in teams</w:t>
                            </w:r>
                            <w:r>
                              <w:rPr>
                                <w:rFonts w:ascii="Arial" w:hAnsi="Arial" w:cs="Arial"/>
                              </w:rPr>
                              <w:t xml:space="preserve"> within the setting (The University of Melbourne, 2010). </w:t>
                            </w:r>
                          </w:p>
                          <w:p w14:paraId="23C3A7C6" w14:textId="6636239A" w:rsidR="00551A22" w:rsidRPr="00551A22" w:rsidRDefault="00551A22" w:rsidP="00551A22">
                            <w:pPr>
                              <w:pStyle w:val="ListParagraph"/>
                              <w:numPr>
                                <w:ilvl w:val="0"/>
                                <w:numId w:val="13"/>
                              </w:numPr>
                              <w:rPr>
                                <w:rFonts w:ascii="Arial" w:hAnsi="Arial" w:cs="Arial"/>
                              </w:rPr>
                            </w:pPr>
                            <w:r w:rsidRPr="00551A22">
                              <w:rPr>
                                <w:rFonts w:ascii="Arial" w:hAnsi="Arial" w:cs="Arial"/>
                              </w:rPr>
                              <w:t xml:space="preserve">Keep a reflective diary </w:t>
                            </w:r>
                            <w:r>
                              <w:rPr>
                                <w:rFonts w:ascii="Arial" w:hAnsi="Arial" w:cs="Arial"/>
                              </w:rPr>
                              <w:t>for</w:t>
                            </w:r>
                            <w:r w:rsidRPr="00551A22">
                              <w:rPr>
                                <w:rFonts w:ascii="Arial" w:hAnsi="Arial" w:cs="Arial"/>
                              </w:rPr>
                              <w:t xml:space="preserve"> personal developments, thoughts, involvements and skills </w:t>
                            </w:r>
                            <w:r>
                              <w:rPr>
                                <w:rFonts w:ascii="Arial" w:hAnsi="Arial" w:cs="Arial"/>
                              </w:rPr>
                              <w:t xml:space="preserve">to look back on </w:t>
                            </w:r>
                            <w:r w:rsidRPr="00551A22">
                              <w:rPr>
                                <w:rFonts w:ascii="Arial" w:hAnsi="Arial" w:cs="Arial"/>
                              </w:rPr>
                              <w:t xml:space="preserve">(Bolton, 2014). </w:t>
                            </w:r>
                          </w:p>
                          <w:p w14:paraId="224E933E" w14:textId="2AABFA32" w:rsidR="00ED6D0B" w:rsidRPr="00ED6D0B" w:rsidRDefault="00A00E08" w:rsidP="00ED6D0B">
                            <w:pPr>
                              <w:pStyle w:val="ListParagraph"/>
                              <w:numPr>
                                <w:ilvl w:val="0"/>
                                <w:numId w:val="13"/>
                              </w:numPr>
                              <w:rPr>
                                <w:rFonts w:ascii="Arial" w:hAnsi="Arial" w:cs="Arial"/>
                              </w:rPr>
                            </w:pPr>
                            <w:r>
                              <w:rPr>
                                <w:rFonts w:ascii="Arial" w:hAnsi="Arial" w:cs="Arial"/>
                              </w:rPr>
                              <w:t xml:space="preserve">Consider parental feedback. Parental feedback is valuable to acquire viewpoints of others. </w:t>
                            </w:r>
                          </w:p>
                          <w:p w14:paraId="3B7366DF" w14:textId="39817491" w:rsidR="00ED6D0B" w:rsidRPr="00ED6D0B" w:rsidRDefault="00ED6D0B" w:rsidP="00ED6D0B">
                            <w:pPr>
                              <w:pStyle w:val="ListParagraph"/>
                              <w:numPr>
                                <w:ilvl w:val="0"/>
                                <w:numId w:val="13"/>
                              </w:numPr>
                              <w:rPr>
                                <w:rFonts w:ascii="Arial" w:hAnsi="Arial" w:cs="Arial"/>
                              </w:rPr>
                            </w:pPr>
                            <w:r w:rsidRPr="00ED6D0B">
                              <w:rPr>
                                <w:rFonts w:ascii="Arial" w:hAnsi="Arial" w:cs="Arial"/>
                              </w:rPr>
                              <w:t>Be inquisitive and keen to explore various disciplines, theories and standards as well as being insightful that your own outlook is just as important (Paige-Smith</w:t>
                            </w:r>
                            <w:r>
                              <w:rPr>
                                <w:rFonts w:ascii="Arial" w:hAnsi="Arial" w:cs="Arial"/>
                              </w:rPr>
                              <w:t xml:space="preserve"> and Craft</w:t>
                            </w:r>
                            <w:r w:rsidRPr="00ED6D0B">
                              <w:rPr>
                                <w:rFonts w:ascii="Arial" w:hAnsi="Arial" w:cs="Arial"/>
                              </w:rPr>
                              <w:t>, 2011).</w:t>
                            </w:r>
                          </w:p>
                          <w:p w14:paraId="692237A9" w14:textId="77777777" w:rsidR="009168E7" w:rsidRPr="00D36A06" w:rsidRDefault="009168E7" w:rsidP="00ED6D0B">
                            <w:pPr>
                              <w:pStyle w:val="ListParagrap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283D4" id="Text Box 10" o:spid="_x0000_s1038" type="#_x0000_t202" style="position:absolute;margin-left:258.4pt;margin-top:.85pt;width:280.55pt;height:368.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" filled="f" stroked="f" strokeweight=".5pt">
                <v:textbox>
                  <w:txbxContent>
                    <w:p w14:paraId="59A840D4" w14:textId="313A82F8" w:rsidR="002925B9" w:rsidRDefault="00AA21AF" w:rsidP="00AA21AF">
                      <w:pPr>
                        <w:spacing w:after="120"/>
                        <w:jc w:val="center"/>
                        <w:rPr>
                          <w:rFonts w:ascii="Arial" w:hAnsi="Arial" w:cs="Arial"/>
                          <w:b/>
                          <w:bCs/>
                        </w:rPr>
                      </w:pPr>
                      <w:r>
                        <w:rPr>
                          <w:rFonts w:ascii="Arial" w:hAnsi="Arial" w:cs="Arial"/>
                          <w:b/>
                          <w:bCs/>
                        </w:rPr>
                        <w:t>Ideas and Tips</w:t>
                      </w:r>
                      <w:r w:rsidR="002925B9" w:rsidRPr="00DA7AFC">
                        <w:rPr>
                          <w:rFonts w:ascii="Arial" w:hAnsi="Arial" w:cs="Arial"/>
                          <w:b/>
                          <w:bCs/>
                        </w:rPr>
                        <w:t xml:space="preserve"> to Develop</w:t>
                      </w:r>
                      <w:r>
                        <w:rPr>
                          <w:rFonts w:ascii="Arial" w:hAnsi="Arial" w:cs="Arial"/>
                          <w:b/>
                          <w:bCs/>
                        </w:rPr>
                        <w:t xml:space="preserve"> Reflective Practise</w:t>
                      </w:r>
                    </w:p>
                    <w:p w14:paraId="26CBDC75" w14:textId="121CCC93" w:rsidR="002925B9" w:rsidRPr="00802A01" w:rsidRDefault="002925B9" w:rsidP="00802A01">
                      <w:pPr>
                        <w:pStyle w:val="ListParagraph"/>
                        <w:numPr>
                          <w:ilvl w:val="0"/>
                          <w:numId w:val="13"/>
                        </w:numPr>
                        <w:rPr>
                          <w:rFonts w:ascii="Arial" w:hAnsi="Arial" w:cs="Arial"/>
                        </w:rPr>
                      </w:pPr>
                      <w:r w:rsidRPr="00802A01">
                        <w:rPr>
                          <w:rFonts w:ascii="Arial" w:hAnsi="Arial" w:cs="Arial"/>
                        </w:rPr>
                        <w:t>Engage and continue with ongoing learning for</w:t>
                      </w:r>
                      <w:r w:rsidR="002844AC" w:rsidRPr="00802A01">
                        <w:rPr>
                          <w:rFonts w:ascii="Arial" w:hAnsi="Arial" w:cs="Arial"/>
                        </w:rPr>
                        <w:t xml:space="preserve"> your</w:t>
                      </w:r>
                      <w:r w:rsidRPr="00802A01">
                        <w:rPr>
                          <w:rFonts w:ascii="Arial" w:hAnsi="Arial" w:cs="Arial"/>
                        </w:rPr>
                        <w:t xml:space="preserve"> professional development and reflective practice in order to provide</w:t>
                      </w:r>
                      <w:r w:rsidR="002844AC" w:rsidRPr="00802A01">
                        <w:rPr>
                          <w:rFonts w:ascii="Arial" w:hAnsi="Arial" w:cs="Arial"/>
                        </w:rPr>
                        <w:t xml:space="preserve"> the</w:t>
                      </w:r>
                      <w:r w:rsidRPr="00802A01">
                        <w:rPr>
                          <w:rFonts w:ascii="Arial" w:hAnsi="Arial" w:cs="Arial"/>
                        </w:rPr>
                        <w:t xml:space="preserve"> best practice for children and families (The University of Melbourne, 2010). </w:t>
                      </w:r>
                    </w:p>
                    <w:p w14:paraId="79BCFB7B" w14:textId="472CFB01" w:rsidR="002925B9" w:rsidRDefault="00D36A06" w:rsidP="00D36A06">
                      <w:pPr>
                        <w:pStyle w:val="ListParagraph"/>
                        <w:numPr>
                          <w:ilvl w:val="0"/>
                          <w:numId w:val="13"/>
                        </w:numPr>
                        <w:rPr>
                          <w:rFonts w:ascii="Arial" w:hAnsi="Arial" w:cs="Arial"/>
                        </w:rPr>
                      </w:pPr>
                      <w:r>
                        <w:rPr>
                          <w:rFonts w:ascii="Arial" w:hAnsi="Arial" w:cs="Arial"/>
                        </w:rPr>
                        <w:t>Continuous monitoring, evaluating and reviewing of practice (Colwell, 2019).</w:t>
                      </w:r>
                    </w:p>
                    <w:p w14:paraId="76175C64" w14:textId="377DEFB9" w:rsidR="00722D6F" w:rsidRPr="00722D6F" w:rsidRDefault="00722D6F" w:rsidP="00722D6F">
                      <w:pPr>
                        <w:pStyle w:val="ListParagraph"/>
                        <w:numPr>
                          <w:ilvl w:val="0"/>
                          <w:numId w:val="13"/>
                        </w:numPr>
                        <w:rPr>
                          <w:rFonts w:ascii="Arial" w:hAnsi="Arial" w:cs="Arial"/>
                        </w:rPr>
                      </w:pPr>
                      <w:r w:rsidRPr="00722D6F">
                        <w:rPr>
                          <w:rFonts w:ascii="Arial" w:hAnsi="Arial" w:cs="Arial"/>
                        </w:rPr>
                        <w:t>Familiarise yourself with new frameworks considering existing practice</w:t>
                      </w:r>
                      <w:r>
                        <w:rPr>
                          <w:rFonts w:ascii="Arial" w:hAnsi="Arial" w:cs="Arial"/>
                        </w:rPr>
                        <w:t xml:space="preserve"> of current legislation</w:t>
                      </w:r>
                      <w:r w:rsidRPr="00722D6F">
                        <w:rPr>
                          <w:rFonts w:ascii="Arial" w:hAnsi="Arial" w:cs="Arial"/>
                        </w:rPr>
                        <w:t xml:space="preserve"> (Pollard, 2002).</w:t>
                      </w:r>
                    </w:p>
                    <w:p w14:paraId="23A627B6" w14:textId="1B08AE77" w:rsidR="000D3ADF" w:rsidRDefault="00064054" w:rsidP="00D36A06">
                      <w:pPr>
                        <w:pStyle w:val="ListParagraph"/>
                        <w:numPr>
                          <w:ilvl w:val="0"/>
                          <w:numId w:val="13"/>
                        </w:numPr>
                        <w:rPr>
                          <w:rFonts w:ascii="Arial" w:hAnsi="Arial" w:cs="Arial"/>
                        </w:rPr>
                      </w:pPr>
                      <w:r>
                        <w:rPr>
                          <w:rFonts w:ascii="Arial" w:hAnsi="Arial" w:cs="Arial"/>
                        </w:rPr>
                        <w:t>Meetings</w:t>
                      </w:r>
                      <w:r w:rsidR="00400BCE">
                        <w:rPr>
                          <w:rFonts w:ascii="Arial" w:hAnsi="Arial" w:cs="Arial"/>
                        </w:rPr>
                        <w:t xml:space="preserve"> and working together</w:t>
                      </w:r>
                      <w:r>
                        <w:rPr>
                          <w:rFonts w:ascii="Arial" w:hAnsi="Arial" w:cs="Arial"/>
                        </w:rPr>
                        <w:t xml:space="preserve"> with </w:t>
                      </w:r>
                      <w:r w:rsidR="00400BCE">
                        <w:rPr>
                          <w:rFonts w:ascii="Arial" w:hAnsi="Arial" w:cs="Arial"/>
                        </w:rPr>
                        <w:t xml:space="preserve">colleagues and </w:t>
                      </w:r>
                      <w:r>
                        <w:rPr>
                          <w:rFonts w:ascii="Arial" w:hAnsi="Arial" w:cs="Arial"/>
                        </w:rPr>
                        <w:t>senior staff to discuss professional development</w:t>
                      </w:r>
                      <w:r w:rsidR="006667D9">
                        <w:rPr>
                          <w:rFonts w:ascii="Arial" w:hAnsi="Arial" w:cs="Arial"/>
                        </w:rPr>
                        <w:t xml:space="preserve"> collaboratively</w:t>
                      </w:r>
                      <w:r w:rsidR="00362AB3">
                        <w:rPr>
                          <w:rFonts w:ascii="Arial" w:hAnsi="Arial" w:cs="Arial"/>
                        </w:rPr>
                        <w:t xml:space="preserve"> in teams</w:t>
                      </w:r>
                      <w:r>
                        <w:rPr>
                          <w:rFonts w:ascii="Arial" w:hAnsi="Arial" w:cs="Arial"/>
                        </w:rPr>
                        <w:t xml:space="preserve"> within the setting (The University of Melbourne, 2010). </w:t>
                      </w:r>
                    </w:p>
                    <w:p w14:paraId="23C3A7C6" w14:textId="6636239A" w:rsidR="00551A22" w:rsidRPr="00551A22" w:rsidRDefault="00551A22" w:rsidP="00551A22">
                      <w:pPr>
                        <w:pStyle w:val="ListParagraph"/>
                        <w:numPr>
                          <w:ilvl w:val="0"/>
                          <w:numId w:val="13"/>
                        </w:numPr>
                        <w:rPr>
                          <w:rFonts w:ascii="Arial" w:hAnsi="Arial" w:cs="Arial"/>
                        </w:rPr>
                      </w:pPr>
                      <w:r w:rsidRPr="00551A22">
                        <w:rPr>
                          <w:rFonts w:ascii="Arial" w:hAnsi="Arial" w:cs="Arial"/>
                        </w:rPr>
                        <w:t xml:space="preserve">Keep a reflective diary </w:t>
                      </w:r>
                      <w:r>
                        <w:rPr>
                          <w:rFonts w:ascii="Arial" w:hAnsi="Arial" w:cs="Arial"/>
                        </w:rPr>
                        <w:t>for</w:t>
                      </w:r>
                      <w:r w:rsidRPr="00551A22">
                        <w:rPr>
                          <w:rFonts w:ascii="Arial" w:hAnsi="Arial" w:cs="Arial"/>
                        </w:rPr>
                        <w:t xml:space="preserve"> personal developments, thoughts, involvements and skills </w:t>
                      </w:r>
                      <w:r>
                        <w:rPr>
                          <w:rFonts w:ascii="Arial" w:hAnsi="Arial" w:cs="Arial"/>
                        </w:rPr>
                        <w:t xml:space="preserve">to look back on </w:t>
                      </w:r>
                      <w:r w:rsidRPr="00551A22">
                        <w:rPr>
                          <w:rFonts w:ascii="Arial" w:hAnsi="Arial" w:cs="Arial"/>
                        </w:rPr>
                        <w:t xml:space="preserve">(Bolton, 2014). </w:t>
                      </w:r>
                    </w:p>
                    <w:p w14:paraId="224E933E" w14:textId="2AABFA32" w:rsidR="00ED6D0B" w:rsidRPr="00ED6D0B" w:rsidRDefault="00A00E08" w:rsidP="00ED6D0B">
                      <w:pPr>
                        <w:pStyle w:val="ListParagraph"/>
                        <w:numPr>
                          <w:ilvl w:val="0"/>
                          <w:numId w:val="13"/>
                        </w:numPr>
                        <w:rPr>
                          <w:rFonts w:ascii="Arial" w:hAnsi="Arial" w:cs="Arial"/>
                        </w:rPr>
                      </w:pPr>
                      <w:r>
                        <w:rPr>
                          <w:rFonts w:ascii="Arial" w:hAnsi="Arial" w:cs="Arial"/>
                        </w:rPr>
                        <w:t xml:space="preserve">Consider parental feedback. Parental feedback is valuable to acquire viewpoints of others. </w:t>
                      </w:r>
                    </w:p>
                    <w:p w14:paraId="3B7366DF" w14:textId="39817491" w:rsidR="00ED6D0B" w:rsidRPr="00ED6D0B" w:rsidRDefault="00ED6D0B" w:rsidP="00ED6D0B">
                      <w:pPr>
                        <w:pStyle w:val="ListParagraph"/>
                        <w:numPr>
                          <w:ilvl w:val="0"/>
                          <w:numId w:val="13"/>
                        </w:numPr>
                        <w:rPr>
                          <w:rFonts w:ascii="Arial" w:hAnsi="Arial" w:cs="Arial"/>
                        </w:rPr>
                      </w:pPr>
                      <w:r w:rsidRPr="00ED6D0B">
                        <w:rPr>
                          <w:rFonts w:ascii="Arial" w:hAnsi="Arial" w:cs="Arial"/>
                        </w:rPr>
                        <w:t>Be inquisitive and keen to explore various disciplines, theories and standards as well as being insightful that your own outlook is just as important (Paige-Smith</w:t>
                      </w:r>
                      <w:r>
                        <w:rPr>
                          <w:rFonts w:ascii="Arial" w:hAnsi="Arial" w:cs="Arial"/>
                        </w:rPr>
                        <w:t xml:space="preserve"> and Craft</w:t>
                      </w:r>
                      <w:r w:rsidRPr="00ED6D0B">
                        <w:rPr>
                          <w:rFonts w:ascii="Arial" w:hAnsi="Arial" w:cs="Arial"/>
                        </w:rPr>
                        <w:t>, 2011).</w:t>
                      </w:r>
                    </w:p>
                    <w:p w14:paraId="692237A9" w14:textId="77777777" w:rsidR="009168E7" w:rsidRPr="00D36A06" w:rsidRDefault="009168E7" w:rsidP="00ED6D0B">
                      <w:pPr>
                        <w:pStyle w:val="ListParagraph"/>
                        <w:rPr>
                          <w:rFonts w:ascii="Arial" w:hAnsi="Arial" w:cs="Arial"/>
                        </w:rPr>
                      </w:pPr>
                    </w:p>
                  </w:txbxContent>
                </v:textbox>
                <w10:wrap anchorx="margin"/>
              </v:shape>
            </w:pict>
          </mc:Fallback>
        </mc:AlternateContent>
      </w:r>
    </w:p>
    <w:p w14:paraId="2074E288" w14:textId="6FD60616" w:rsidR="00491CC0" w:rsidRPr="00491CC0" w:rsidRDefault="00491CC0" w:rsidP="002925B9">
      <w:pPr>
        <w:pStyle w:val="ListParagraph"/>
        <w:spacing w:after="120"/>
        <w:rPr>
          <w:rFonts w:ascii="Arial" w:hAnsi="Arial" w:cs="Arial"/>
          <w:b/>
          <w:bCs/>
        </w:rPr>
      </w:pPr>
    </w:p>
    <w:p w14:paraId="5D35157E" w14:textId="77777777" w:rsidR="005C423E" w:rsidRDefault="005C423E" w:rsidP="00C13620">
      <w:pPr>
        <w:spacing w:after="120"/>
        <w:rPr>
          <w:rFonts w:ascii="Arial" w:hAnsi="Arial" w:cs="Arial"/>
        </w:rPr>
      </w:pPr>
    </w:p>
    <w:p w14:paraId="3528C9E2" w14:textId="77777777" w:rsidR="005C423E" w:rsidRDefault="005C423E" w:rsidP="00C13620">
      <w:pPr>
        <w:spacing w:after="120"/>
        <w:rPr>
          <w:rFonts w:ascii="Arial" w:hAnsi="Arial" w:cs="Arial"/>
        </w:rPr>
      </w:pPr>
    </w:p>
    <w:p w14:paraId="0EC96C97" w14:textId="77777777" w:rsidR="003B0665" w:rsidRDefault="00FD4982" w:rsidP="003B0665">
      <w:pPr>
        <w:spacing w:line="360" w:lineRule="auto"/>
        <w:jc w:val="both"/>
        <w:rPr>
          <w:rFonts w:ascii="Arial" w:hAnsi="Arial" w:cs="Arial"/>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66ECD60A" wp14:editId="2F30A854">
                <wp:simplePos x="0" y="0"/>
                <wp:positionH relativeFrom="margin">
                  <wp:posOffset>-101091</wp:posOffset>
                </wp:positionH>
                <wp:positionV relativeFrom="paragraph">
                  <wp:posOffset>2034138</wp:posOffset>
                </wp:positionV>
                <wp:extent cx="3480435" cy="1622854"/>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480435" cy="1622854"/>
                        </a:xfrm>
                        <a:prstGeom prst="rect">
                          <a:avLst/>
                        </a:prstGeom>
                        <a:noFill/>
                        <a:ln w="6350">
                          <a:noFill/>
                        </a:ln>
                      </wps:spPr>
                      <wps:txbx>
                        <w:txbxContent>
                          <w:p w14:paraId="5D10A97D" w14:textId="298366FB" w:rsidR="00356C6C" w:rsidRDefault="00356C6C" w:rsidP="003056FA">
                            <w:pPr>
                              <w:jc w:val="center"/>
                              <w:rPr>
                                <w:rFonts w:ascii="Arial" w:hAnsi="Arial" w:cs="Arial"/>
                                <w:b/>
                                <w:bCs/>
                              </w:rPr>
                            </w:pPr>
                            <w:r>
                              <w:rPr>
                                <w:rFonts w:ascii="Arial" w:hAnsi="Arial" w:cs="Arial"/>
                                <w:b/>
                                <w:bCs/>
                              </w:rPr>
                              <w:t>More Information</w:t>
                            </w:r>
                          </w:p>
                          <w:p w14:paraId="7314E613" w14:textId="5B482260" w:rsidR="00134027" w:rsidRDefault="00134027" w:rsidP="00134027">
                            <w:pPr>
                              <w:rPr>
                                <w:rFonts w:ascii="Arial" w:hAnsi="Arial" w:cs="Arial"/>
                              </w:rPr>
                            </w:pPr>
                            <w:r w:rsidRPr="00134027">
                              <w:rPr>
                                <w:rFonts w:ascii="Arial" w:hAnsi="Arial" w:cs="Arial"/>
                              </w:rPr>
                              <w:t xml:space="preserve">For more information </w:t>
                            </w:r>
                            <w:r w:rsidR="009E3477">
                              <w:rPr>
                                <w:rFonts w:ascii="Arial" w:hAnsi="Arial" w:cs="Arial"/>
                              </w:rPr>
                              <w:t xml:space="preserve">visit </w:t>
                            </w:r>
                            <w:r w:rsidRPr="00134027">
                              <w:rPr>
                                <w:rFonts w:ascii="Arial" w:hAnsi="Arial" w:cs="Arial"/>
                              </w:rPr>
                              <w:t xml:space="preserve"> </w:t>
                            </w:r>
                            <w:r>
                              <w:rPr>
                                <w:rFonts w:ascii="Arial" w:hAnsi="Arial" w:cs="Arial"/>
                              </w:rPr>
                              <w:t>–</w:t>
                            </w:r>
                          </w:p>
                          <w:p w14:paraId="242D5C95" w14:textId="2CA6CB53" w:rsidR="009E3477" w:rsidRDefault="005251E4" w:rsidP="00134027">
                            <w:pPr>
                              <w:rPr>
                                <w:rFonts w:ascii="Arial" w:hAnsi="Arial" w:cs="Arial"/>
                                <w:color w:val="FF0000"/>
                              </w:rPr>
                            </w:pPr>
                            <w:hyperlink r:id="rId8" w:history="1">
                              <w:r w:rsidR="008E36D4" w:rsidRPr="0091077F">
                                <w:rPr>
                                  <w:rStyle w:val="Hyperlink"/>
                                  <w:rFonts w:ascii="Arial" w:hAnsi="Arial" w:cs="Arial"/>
                                </w:rPr>
                                <w:t>https://moodle.uwtsd.ac.uk/pluginfile.php/329929/mod_resource/content/1/EPPE.pdf</w:t>
                              </w:r>
                            </w:hyperlink>
                          </w:p>
                          <w:p w14:paraId="541F3220" w14:textId="09C35E37" w:rsidR="009E3477" w:rsidRDefault="005251E4" w:rsidP="00134027">
                            <w:pPr>
                              <w:rPr>
                                <w:rFonts w:ascii="Arial" w:hAnsi="Arial" w:cs="Arial"/>
                                <w:color w:val="FF0000"/>
                              </w:rPr>
                            </w:pPr>
                            <w:hyperlink r:id="rId9" w:history="1">
                              <w:r w:rsidR="009E3477" w:rsidRPr="0091077F">
                                <w:rPr>
                                  <w:rStyle w:val="Hyperlink"/>
                                  <w:rFonts w:ascii="Arial" w:hAnsi="Arial" w:cs="Arial"/>
                                </w:rPr>
                                <w:t>https://www.pacey.org.uk/Pacey/media/Website-files/PACEY%20member%20practice%20guides%20(PDFs)/PG04-self-reflective-practice.pdf</w:t>
                              </w:r>
                            </w:hyperlink>
                            <w:r w:rsidR="009E3477">
                              <w:rPr>
                                <w:rFonts w:ascii="Arial" w:hAnsi="Arial" w:cs="Arial"/>
                                <w:color w:val="FF0000"/>
                              </w:rPr>
                              <w:t xml:space="preserve"> </w:t>
                            </w:r>
                          </w:p>
                          <w:p w14:paraId="1F6EA2C7" w14:textId="77777777" w:rsidR="009E3477" w:rsidRDefault="009E3477" w:rsidP="00134027">
                            <w:pPr>
                              <w:rPr>
                                <w:rFonts w:ascii="Arial" w:hAnsi="Arial" w:cs="Arial"/>
                                <w:color w:val="FF0000"/>
                              </w:rPr>
                            </w:pPr>
                          </w:p>
                          <w:p w14:paraId="2CC967D7" w14:textId="77777777" w:rsidR="008E36D4" w:rsidRPr="00134027" w:rsidRDefault="008E36D4" w:rsidP="00134027">
                            <w:pPr>
                              <w:rPr>
                                <w:rFonts w:ascii="Arial" w:hAnsi="Arial" w:cs="Arial"/>
                                <w:color w:val="FF0000"/>
                              </w:rPr>
                            </w:pPr>
                          </w:p>
                          <w:p w14:paraId="63431A77" w14:textId="4AF4545A" w:rsidR="00356C6C" w:rsidRPr="003056FA" w:rsidRDefault="00356C6C" w:rsidP="003056F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CD60A" id="Text Box 13" o:spid="_x0000_s1039" type="#_x0000_t202" style="position:absolute;left:0;text-align:left;margin-left:-7.95pt;margin-top:160.15pt;width:274.05pt;height:127.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" filled="f" stroked="f" strokeweight=".5pt">
                <v:textbox>
                  <w:txbxContent>
                    <w:p w14:paraId="5D10A97D" w14:textId="298366FB" w:rsidR="00356C6C" w:rsidRDefault="00356C6C" w:rsidP="003056FA">
                      <w:pPr>
                        <w:jc w:val="center"/>
                        <w:rPr>
                          <w:rFonts w:ascii="Arial" w:hAnsi="Arial" w:cs="Arial"/>
                          <w:b/>
                          <w:bCs/>
                        </w:rPr>
                      </w:pPr>
                      <w:r>
                        <w:rPr>
                          <w:rFonts w:ascii="Arial" w:hAnsi="Arial" w:cs="Arial"/>
                          <w:b/>
                          <w:bCs/>
                        </w:rPr>
                        <w:t>More Information</w:t>
                      </w:r>
                    </w:p>
                    <w:p w14:paraId="7314E613" w14:textId="5B482260" w:rsidR="00134027" w:rsidRDefault="00134027" w:rsidP="00134027">
                      <w:pPr>
                        <w:rPr>
                          <w:rFonts w:ascii="Arial" w:hAnsi="Arial" w:cs="Arial"/>
                        </w:rPr>
                      </w:pPr>
                      <w:r w:rsidRPr="00134027">
                        <w:rPr>
                          <w:rFonts w:ascii="Arial" w:hAnsi="Arial" w:cs="Arial"/>
                        </w:rPr>
                        <w:t xml:space="preserve">For more information </w:t>
                      </w:r>
                      <w:r w:rsidR="009E3477">
                        <w:rPr>
                          <w:rFonts w:ascii="Arial" w:hAnsi="Arial" w:cs="Arial"/>
                        </w:rPr>
                        <w:t xml:space="preserve">visit </w:t>
                      </w:r>
                      <w:r w:rsidRPr="00134027">
                        <w:rPr>
                          <w:rFonts w:ascii="Arial" w:hAnsi="Arial" w:cs="Arial"/>
                        </w:rPr>
                        <w:t xml:space="preserve"> </w:t>
                      </w:r>
                      <w:r>
                        <w:rPr>
                          <w:rFonts w:ascii="Arial" w:hAnsi="Arial" w:cs="Arial"/>
                        </w:rPr>
                        <w:t>–</w:t>
                      </w:r>
                    </w:p>
                    <w:p w14:paraId="242D5C95" w14:textId="2CA6CB53" w:rsidR="009E3477" w:rsidRDefault="005251E4" w:rsidP="00134027">
                      <w:pPr>
                        <w:rPr>
                          <w:rFonts w:ascii="Arial" w:hAnsi="Arial" w:cs="Arial"/>
                          <w:color w:val="FF0000"/>
                        </w:rPr>
                      </w:pPr>
                      <w:hyperlink r:id="rId10" w:history="1">
                        <w:r w:rsidR="008E36D4" w:rsidRPr="0091077F">
                          <w:rPr>
                            <w:rStyle w:val="Hyperlink"/>
                            <w:rFonts w:ascii="Arial" w:hAnsi="Arial" w:cs="Arial"/>
                          </w:rPr>
                          <w:t>https://moodle.uwtsd.ac.uk/pluginfile.php/329929/mod_resource/content/1/EPPE.pdf</w:t>
                        </w:r>
                      </w:hyperlink>
                    </w:p>
                    <w:p w14:paraId="541F3220" w14:textId="09C35E37" w:rsidR="009E3477" w:rsidRDefault="005251E4" w:rsidP="00134027">
                      <w:pPr>
                        <w:rPr>
                          <w:rFonts w:ascii="Arial" w:hAnsi="Arial" w:cs="Arial"/>
                          <w:color w:val="FF0000"/>
                        </w:rPr>
                      </w:pPr>
                      <w:hyperlink r:id="rId11" w:history="1">
                        <w:r w:rsidR="009E3477" w:rsidRPr="0091077F">
                          <w:rPr>
                            <w:rStyle w:val="Hyperlink"/>
                            <w:rFonts w:ascii="Arial" w:hAnsi="Arial" w:cs="Arial"/>
                          </w:rPr>
                          <w:t>https://www.pacey.org.uk/Pacey/media/Website-files/PACEY%20member%20practice%20guides%20(PDFs)/PG04-self-reflective-practice.pdf</w:t>
                        </w:r>
                      </w:hyperlink>
                      <w:r w:rsidR="009E3477">
                        <w:rPr>
                          <w:rFonts w:ascii="Arial" w:hAnsi="Arial" w:cs="Arial"/>
                          <w:color w:val="FF0000"/>
                        </w:rPr>
                        <w:t xml:space="preserve"> </w:t>
                      </w:r>
                    </w:p>
                    <w:p w14:paraId="1F6EA2C7" w14:textId="77777777" w:rsidR="009E3477" w:rsidRDefault="009E3477" w:rsidP="00134027">
                      <w:pPr>
                        <w:rPr>
                          <w:rFonts w:ascii="Arial" w:hAnsi="Arial" w:cs="Arial"/>
                          <w:color w:val="FF0000"/>
                        </w:rPr>
                      </w:pPr>
                    </w:p>
                    <w:p w14:paraId="2CC967D7" w14:textId="77777777" w:rsidR="008E36D4" w:rsidRPr="00134027" w:rsidRDefault="008E36D4" w:rsidP="00134027">
                      <w:pPr>
                        <w:rPr>
                          <w:rFonts w:ascii="Arial" w:hAnsi="Arial" w:cs="Arial"/>
                          <w:color w:val="FF0000"/>
                        </w:rPr>
                      </w:pPr>
                    </w:p>
                    <w:p w14:paraId="63431A77" w14:textId="4AF4545A" w:rsidR="00356C6C" w:rsidRPr="003056FA" w:rsidRDefault="00356C6C" w:rsidP="003056FA">
                      <w:pPr>
                        <w:rPr>
                          <w:rFonts w:ascii="Arial" w:hAnsi="Arial" w:cs="Arial"/>
                        </w:rPr>
                      </w:pP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75648" behindDoc="1" locked="0" layoutInCell="1" allowOverlap="1" wp14:anchorId="51BC2D7C" wp14:editId="713C8760">
                <wp:simplePos x="0" y="0"/>
                <wp:positionH relativeFrom="column">
                  <wp:posOffset>-135890</wp:posOffset>
                </wp:positionH>
                <wp:positionV relativeFrom="paragraph">
                  <wp:posOffset>2029491</wp:posOffset>
                </wp:positionV>
                <wp:extent cx="3441700" cy="1675919"/>
                <wp:effectExtent l="0" t="0" r="25400" b="19685"/>
                <wp:wrapNone/>
                <wp:docPr id="12" name="Rectangle: Rounded Corners 12"/>
                <wp:cNvGraphicFramePr/>
                <a:graphic xmlns:a="http://schemas.openxmlformats.org/drawingml/2006/main">
                  <a:graphicData uri="http://schemas.microsoft.com/office/word/2010/wordprocessingShape">
                    <wps:wsp>
                      <wps:cNvSpPr/>
                      <wps:spPr>
                        <a:xfrm>
                          <a:off x="0" y="0"/>
                          <a:ext cx="3441700" cy="1675919"/>
                        </a:xfrm>
                        <a:prstGeom prst="round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26EF0B" id="Rectangle: Rounded Corners 12" o:spid="_x0000_s1026" style="position:absolute;margin-left:-10.7pt;margin-top:159.8pt;width:271pt;height:131.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" fillcolor="#f7caac [1301]" strokecolor="black [3213]" strokeweight="1pt">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C0F4B36" wp14:editId="02EF150F">
                <wp:simplePos x="0" y="0"/>
                <wp:positionH relativeFrom="margin">
                  <wp:posOffset>-115445</wp:posOffset>
                </wp:positionH>
                <wp:positionV relativeFrom="paragraph">
                  <wp:posOffset>458866</wp:posOffset>
                </wp:positionV>
                <wp:extent cx="3559810" cy="1392195"/>
                <wp:effectExtent l="0" t="0" r="0" b="0"/>
                <wp:wrapNone/>
                <wp:docPr id="7" name="Text Box 7"/>
                <wp:cNvGraphicFramePr/>
                <a:graphic xmlns:a="http://schemas.openxmlformats.org/drawingml/2006/main">
                  <a:graphicData uri="http://schemas.microsoft.com/office/word/2010/wordprocessingShape">
                    <wps:wsp>
                      <wps:cNvSpPr txBox="1"/>
                      <wps:spPr>
                        <a:xfrm>
                          <a:off x="0" y="0"/>
                          <a:ext cx="3559810" cy="1392195"/>
                        </a:xfrm>
                        <a:prstGeom prst="rect">
                          <a:avLst/>
                        </a:prstGeom>
                        <a:noFill/>
                        <a:ln w="6350">
                          <a:noFill/>
                        </a:ln>
                      </wps:spPr>
                      <wps:txbx>
                        <w:txbxContent>
                          <w:p w14:paraId="1E33CB4A" w14:textId="7F2D1F04" w:rsidR="003056FA" w:rsidRDefault="003056FA" w:rsidP="003056FA">
                            <w:pPr>
                              <w:jc w:val="center"/>
                              <w:rPr>
                                <w:rFonts w:ascii="Arial" w:hAnsi="Arial" w:cs="Arial"/>
                                <w:b/>
                                <w:bCs/>
                              </w:rPr>
                            </w:pPr>
                            <w:r w:rsidRPr="003056FA">
                              <w:rPr>
                                <w:rFonts w:ascii="Arial" w:hAnsi="Arial" w:cs="Arial"/>
                                <w:b/>
                                <w:bCs/>
                              </w:rPr>
                              <w:t>Values and Principles</w:t>
                            </w:r>
                          </w:p>
                          <w:p w14:paraId="010BC715" w14:textId="6010CEBF" w:rsidR="003056FA" w:rsidRPr="003056FA" w:rsidRDefault="003056FA" w:rsidP="003056FA">
                            <w:pPr>
                              <w:rPr>
                                <w:rFonts w:ascii="Arial" w:hAnsi="Arial" w:cs="Arial"/>
                              </w:rPr>
                            </w:pPr>
                            <w:r>
                              <w:rPr>
                                <w:rFonts w:ascii="Arial" w:hAnsi="Arial" w:cs="Arial"/>
                              </w:rPr>
                              <w:t xml:space="preserve">Being reflective entails deliberating and talking about what sits at the centre of your practice. </w:t>
                            </w:r>
                            <w:r w:rsidR="0028624A">
                              <w:rPr>
                                <w:rFonts w:ascii="Arial" w:hAnsi="Arial" w:cs="Arial"/>
                              </w:rPr>
                              <w:t xml:space="preserve">A practitioner’s values may not differ when discovering new concepts and ideas throughout </w:t>
                            </w:r>
                            <w:r w:rsidR="0046015F">
                              <w:rPr>
                                <w:rFonts w:ascii="Arial" w:hAnsi="Arial" w:cs="Arial"/>
                              </w:rPr>
                              <w:t>practice,</w:t>
                            </w:r>
                            <w:r w:rsidR="0028624A">
                              <w:rPr>
                                <w:rFonts w:ascii="Arial" w:hAnsi="Arial" w:cs="Arial"/>
                              </w:rPr>
                              <w:t xml:space="preserve"> but it may alter the way you teach and communicate with children when taking on board new knowledge</w:t>
                            </w:r>
                            <w:r w:rsidR="006D55C0">
                              <w:rPr>
                                <w:rFonts w:ascii="Arial" w:hAnsi="Arial" w:cs="Arial"/>
                              </w:rPr>
                              <w:t xml:space="preserve"> </w:t>
                            </w:r>
                            <w:r w:rsidR="0028624A">
                              <w:rPr>
                                <w:rFonts w:ascii="Arial" w:hAnsi="Arial" w:cs="Arial"/>
                              </w:rPr>
                              <w:t>(</w:t>
                            </w:r>
                            <w:r w:rsidR="00D26C6B">
                              <w:rPr>
                                <w:rFonts w:ascii="Arial" w:hAnsi="Arial" w:cs="Arial"/>
                              </w:rPr>
                              <w:t xml:space="preserve">Lindom, 2010).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F4B36" id="Text Box 7" o:spid="_x0000_s1040" type="#_x0000_t202" style="position:absolute;left:0;text-align:left;margin-left:-9.1pt;margin-top:36.15pt;width:280.3pt;height:109.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" filled="f" stroked="f" strokeweight=".5pt">
                <v:textbox>
                  <w:txbxContent>
                    <w:p w14:paraId="1E33CB4A" w14:textId="7F2D1F04" w:rsidR="003056FA" w:rsidRDefault="003056FA" w:rsidP="003056FA">
                      <w:pPr>
                        <w:jc w:val="center"/>
                        <w:rPr>
                          <w:rFonts w:ascii="Arial" w:hAnsi="Arial" w:cs="Arial"/>
                          <w:b/>
                          <w:bCs/>
                        </w:rPr>
                      </w:pPr>
                      <w:r w:rsidRPr="003056FA">
                        <w:rPr>
                          <w:rFonts w:ascii="Arial" w:hAnsi="Arial" w:cs="Arial"/>
                          <w:b/>
                          <w:bCs/>
                        </w:rPr>
                        <w:t>Values and Principles</w:t>
                      </w:r>
                    </w:p>
                    <w:p w14:paraId="010BC715" w14:textId="6010CEBF" w:rsidR="003056FA" w:rsidRPr="003056FA" w:rsidRDefault="003056FA" w:rsidP="003056FA">
                      <w:pPr>
                        <w:rPr>
                          <w:rFonts w:ascii="Arial" w:hAnsi="Arial" w:cs="Arial"/>
                        </w:rPr>
                      </w:pPr>
                      <w:r>
                        <w:rPr>
                          <w:rFonts w:ascii="Arial" w:hAnsi="Arial" w:cs="Arial"/>
                        </w:rPr>
                        <w:t xml:space="preserve">Being reflective entails deliberating and talking about what sits at the centre of your practice. </w:t>
                      </w:r>
                      <w:r w:rsidR="0028624A">
                        <w:rPr>
                          <w:rFonts w:ascii="Arial" w:hAnsi="Arial" w:cs="Arial"/>
                        </w:rPr>
                        <w:t xml:space="preserve">A practitioner’s values may not differ when discovering new concepts and ideas throughout </w:t>
                      </w:r>
                      <w:r w:rsidR="0046015F">
                        <w:rPr>
                          <w:rFonts w:ascii="Arial" w:hAnsi="Arial" w:cs="Arial"/>
                        </w:rPr>
                        <w:t>practice,</w:t>
                      </w:r>
                      <w:r w:rsidR="0028624A">
                        <w:rPr>
                          <w:rFonts w:ascii="Arial" w:hAnsi="Arial" w:cs="Arial"/>
                        </w:rPr>
                        <w:t xml:space="preserve"> but it may alter the way you teach and communicate with children when taking on board new knowledge</w:t>
                      </w:r>
                      <w:r w:rsidR="006D55C0">
                        <w:rPr>
                          <w:rFonts w:ascii="Arial" w:hAnsi="Arial" w:cs="Arial"/>
                        </w:rPr>
                        <w:t xml:space="preserve"> </w:t>
                      </w:r>
                      <w:r w:rsidR="0028624A">
                        <w:rPr>
                          <w:rFonts w:ascii="Arial" w:hAnsi="Arial" w:cs="Arial"/>
                        </w:rPr>
                        <w:t>(</w:t>
                      </w:r>
                      <w:r w:rsidR="00D26C6B">
                        <w:rPr>
                          <w:rFonts w:ascii="Arial" w:hAnsi="Arial" w:cs="Arial"/>
                        </w:rPr>
                        <w:t xml:space="preserve">Lindom, 2010). </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73600" behindDoc="1" locked="0" layoutInCell="1" allowOverlap="1" wp14:anchorId="2C104348" wp14:editId="11D54829">
                <wp:simplePos x="0" y="0"/>
                <wp:positionH relativeFrom="column">
                  <wp:posOffset>-149382</wp:posOffset>
                </wp:positionH>
                <wp:positionV relativeFrom="paragraph">
                  <wp:posOffset>459677</wp:posOffset>
                </wp:positionV>
                <wp:extent cx="3506960" cy="1473200"/>
                <wp:effectExtent l="0" t="0" r="17780" b="12700"/>
                <wp:wrapNone/>
                <wp:docPr id="11" name="Rectangle: Rounded Corners 11"/>
                <wp:cNvGraphicFramePr/>
                <a:graphic xmlns:a="http://schemas.openxmlformats.org/drawingml/2006/main">
                  <a:graphicData uri="http://schemas.microsoft.com/office/word/2010/wordprocessingShape">
                    <wps:wsp>
                      <wps:cNvSpPr/>
                      <wps:spPr>
                        <a:xfrm>
                          <a:off x="0" y="0"/>
                          <a:ext cx="3506960" cy="1473200"/>
                        </a:xfrm>
                        <a:prstGeom prst="round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34CAD8" id="Rectangle: Rounded Corners 11" o:spid="_x0000_s1026" style="position:absolute;margin-left:-11.75pt;margin-top:36.2pt;width:276.15pt;height:11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" fillcolor="#ffe599 [1303]" strokecolor="black [3213]" strokeweight="1pt">
                <v:stroke joinstyle="miter"/>
              </v:roundrect>
            </w:pict>
          </mc:Fallback>
        </mc:AlternateContent>
      </w:r>
      <w:r>
        <w:rPr>
          <w:rFonts w:ascii="Arial" w:hAnsi="Arial" w:cs="Arial"/>
          <w:noProof/>
          <w:sz w:val="24"/>
          <w:szCs w:val="24"/>
        </w:rPr>
        <mc:AlternateContent>
          <mc:Choice Requires="wps">
            <w:drawing>
              <wp:anchor distT="0" distB="0" distL="114300" distR="114300" simplePos="0" relativeHeight="251698176" behindDoc="0" locked="0" layoutInCell="1" allowOverlap="1" wp14:anchorId="24013D85" wp14:editId="3BBE1886">
                <wp:simplePos x="0" y="0"/>
                <wp:positionH relativeFrom="margin">
                  <wp:posOffset>2045273</wp:posOffset>
                </wp:positionH>
                <wp:positionV relativeFrom="paragraph">
                  <wp:posOffset>78658</wp:posOffset>
                </wp:positionV>
                <wp:extent cx="1285568" cy="259080"/>
                <wp:effectExtent l="0" t="0" r="0" b="7620"/>
                <wp:wrapNone/>
                <wp:docPr id="25" name="Text Box 25"/>
                <wp:cNvGraphicFramePr/>
                <a:graphic xmlns:a="http://schemas.openxmlformats.org/drawingml/2006/main">
                  <a:graphicData uri="http://schemas.microsoft.com/office/word/2010/wordprocessingShape">
                    <wps:wsp>
                      <wps:cNvSpPr txBox="1"/>
                      <wps:spPr>
                        <a:xfrm>
                          <a:off x="0" y="0"/>
                          <a:ext cx="1285568" cy="259080"/>
                        </a:xfrm>
                        <a:prstGeom prst="rect">
                          <a:avLst/>
                        </a:prstGeom>
                        <a:noFill/>
                        <a:ln w="6350">
                          <a:noFill/>
                        </a:ln>
                      </wps:spPr>
                      <wps:txbx>
                        <w:txbxContent>
                          <w:p w14:paraId="313A9677" w14:textId="5FB1DA7E" w:rsidR="003A52D4" w:rsidRPr="003056FA" w:rsidRDefault="003A52D4" w:rsidP="003056FA">
                            <w:pPr>
                              <w:rPr>
                                <w:rFonts w:ascii="Arial" w:hAnsi="Arial" w:cs="Arial"/>
                              </w:rPr>
                            </w:pPr>
                            <w:r>
                              <w:rPr>
                                <w:rFonts w:ascii="Arial" w:hAnsi="Arial" w:cs="Arial"/>
                              </w:rPr>
                              <w:t>(Estyn,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13D85" id="Text Box 25" o:spid="_x0000_s1041" type="#_x0000_t202" style="position:absolute;left:0;text-align:left;margin-left:161.05pt;margin-top:6.2pt;width:101.25pt;height:20.4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" filled="f" stroked="f" strokeweight=".5pt">
                <v:textbox>
                  <w:txbxContent>
                    <w:p w14:paraId="313A9677" w14:textId="5FB1DA7E" w:rsidR="003A52D4" w:rsidRPr="003056FA" w:rsidRDefault="003A52D4" w:rsidP="003056FA">
                      <w:pPr>
                        <w:rPr>
                          <w:rFonts w:ascii="Arial" w:hAnsi="Arial" w:cs="Arial"/>
                        </w:rPr>
                      </w:pPr>
                      <w:r>
                        <w:rPr>
                          <w:rFonts w:ascii="Arial" w:hAnsi="Arial" w:cs="Arial"/>
                        </w:rPr>
                        <w:t>(Estyn, no date).</w:t>
                      </w:r>
                    </w:p>
                  </w:txbxContent>
                </v:textbox>
                <w10:wrap anchorx="margin"/>
              </v:shape>
            </w:pict>
          </mc:Fallback>
        </mc:AlternateContent>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r w:rsidR="003B0665">
        <w:rPr>
          <w:rFonts w:ascii="Arial" w:hAnsi="Arial" w:cs="Arial"/>
        </w:rPr>
        <w:tab/>
      </w:r>
      <w:bookmarkStart w:id="4" w:name="cysill"/>
      <w:bookmarkEnd w:id="4"/>
    </w:p>
    <w:p w14:paraId="285319AF" w14:textId="26330812" w:rsidR="003B0665" w:rsidRPr="003B0665" w:rsidRDefault="003B0665" w:rsidP="003B0665">
      <w:pPr>
        <w:spacing w:line="360" w:lineRule="auto"/>
        <w:jc w:val="both"/>
        <w:rPr>
          <w:rFonts w:ascii="Arial" w:hAnsi="Arial" w:cs="Arial"/>
          <w:b/>
          <w:sz w:val="24"/>
          <w:szCs w:val="24"/>
        </w:rPr>
      </w:pPr>
      <w:r w:rsidRPr="003B0665">
        <w:rPr>
          <w:rFonts w:ascii="Arial" w:hAnsi="Arial" w:cs="Arial"/>
          <w:b/>
          <w:sz w:val="24"/>
          <w:szCs w:val="24"/>
        </w:rPr>
        <w:lastRenderedPageBreak/>
        <w:t>Section 3</w:t>
      </w:r>
    </w:p>
    <w:tbl>
      <w:tblPr>
        <w:tblStyle w:val="TableGrid"/>
        <w:tblW w:w="10485" w:type="dxa"/>
        <w:tblLook w:val="04A0" w:firstRow="1" w:lastRow="0" w:firstColumn="1" w:lastColumn="0" w:noHBand="0" w:noVBand="1"/>
      </w:tblPr>
      <w:tblGrid>
        <w:gridCol w:w="10485"/>
      </w:tblGrid>
      <w:tr w:rsidR="003B0665" w:rsidRPr="001442DC" w14:paraId="6B8A0212" w14:textId="77777777" w:rsidTr="00272489">
        <w:tc>
          <w:tcPr>
            <w:tcW w:w="10485" w:type="dxa"/>
          </w:tcPr>
          <w:p w14:paraId="170D1276" w14:textId="77777777" w:rsidR="003B0665" w:rsidRPr="001442DC" w:rsidRDefault="003B0665" w:rsidP="00626458">
            <w:pPr>
              <w:spacing w:line="360" w:lineRule="auto"/>
              <w:jc w:val="both"/>
              <w:rPr>
                <w:rFonts w:ascii="Arial" w:hAnsi="Arial" w:cs="Arial"/>
                <w:b/>
                <w:bCs/>
                <w:i/>
                <w:sz w:val="24"/>
                <w:szCs w:val="24"/>
              </w:rPr>
            </w:pPr>
            <w:r w:rsidRPr="001442DC">
              <w:rPr>
                <w:rFonts w:ascii="Arial" w:hAnsi="Arial" w:cs="Arial"/>
                <w:b/>
                <w:bCs/>
                <w:i/>
                <w:sz w:val="24"/>
                <w:szCs w:val="24"/>
              </w:rPr>
              <w:t xml:space="preserve">Brief description of the activity </w:t>
            </w:r>
          </w:p>
        </w:tc>
      </w:tr>
      <w:tr w:rsidR="003B0665" w:rsidRPr="001442DC" w14:paraId="12080A43" w14:textId="77777777" w:rsidTr="00272489">
        <w:tc>
          <w:tcPr>
            <w:tcW w:w="10485" w:type="dxa"/>
          </w:tcPr>
          <w:p w14:paraId="287E5823" w14:textId="59B7A834" w:rsidR="00272489" w:rsidRPr="00272489" w:rsidRDefault="003B0665" w:rsidP="00626458">
            <w:pPr>
              <w:spacing w:line="360" w:lineRule="auto"/>
              <w:jc w:val="both"/>
              <w:rPr>
                <w:rFonts w:ascii="Arial" w:hAnsi="Arial" w:cs="Arial"/>
                <w:color w:val="111111"/>
                <w:sz w:val="24"/>
                <w:szCs w:val="24"/>
                <w:shd w:val="clear" w:color="auto" w:fill="FFFFFF"/>
              </w:rPr>
            </w:pPr>
            <w:r w:rsidRPr="001442DC">
              <w:rPr>
                <w:rFonts w:ascii="Arial" w:hAnsi="Arial" w:cs="Arial"/>
                <w:sz w:val="24"/>
                <w:szCs w:val="24"/>
              </w:rPr>
              <w:t xml:space="preserve">The planned activity was ‘Dough Disco’ which </w:t>
            </w:r>
            <w:r w:rsidRPr="001442DC">
              <w:rPr>
                <w:rFonts w:ascii="Arial" w:hAnsi="Arial" w:cs="Arial"/>
                <w:color w:val="111111"/>
                <w:sz w:val="24"/>
                <w:szCs w:val="24"/>
                <w:shd w:val="clear" w:color="auto" w:fill="FFFFFF"/>
              </w:rPr>
              <w:t>entails moulding playdough with your hands in time to music and executing various actions such as rolling it into a ball, flattening it, putting each individual finger into the dough, rolling it into a sausage and squeezing it.</w:t>
            </w:r>
          </w:p>
        </w:tc>
      </w:tr>
      <w:tr w:rsidR="003B0665" w:rsidRPr="001442DC" w14:paraId="6339A38C" w14:textId="77777777" w:rsidTr="00272489">
        <w:tc>
          <w:tcPr>
            <w:tcW w:w="10485" w:type="dxa"/>
          </w:tcPr>
          <w:p w14:paraId="597E741F" w14:textId="77777777" w:rsidR="003B0665" w:rsidRPr="001442DC" w:rsidRDefault="003B0665" w:rsidP="00626458">
            <w:pPr>
              <w:spacing w:line="360" w:lineRule="auto"/>
              <w:jc w:val="both"/>
              <w:rPr>
                <w:rFonts w:ascii="Arial" w:hAnsi="Arial" w:cs="Arial"/>
                <w:b/>
                <w:bCs/>
                <w:sz w:val="24"/>
                <w:szCs w:val="24"/>
              </w:rPr>
            </w:pPr>
            <w:r w:rsidRPr="001442DC">
              <w:rPr>
                <w:rFonts w:ascii="Arial" w:hAnsi="Arial" w:cs="Arial"/>
                <w:b/>
                <w:bCs/>
                <w:i/>
                <w:sz w:val="24"/>
                <w:szCs w:val="24"/>
              </w:rPr>
              <w:t>Aim/Objective of the activity</w:t>
            </w:r>
          </w:p>
        </w:tc>
      </w:tr>
      <w:tr w:rsidR="003B0665" w:rsidRPr="001442DC" w14:paraId="35909D84" w14:textId="77777777" w:rsidTr="00272489">
        <w:tc>
          <w:tcPr>
            <w:tcW w:w="10485" w:type="dxa"/>
          </w:tcPr>
          <w:p w14:paraId="35442D58" w14:textId="4196C1FD" w:rsidR="003B0665" w:rsidRPr="001442DC" w:rsidRDefault="003B0665" w:rsidP="00626458">
            <w:pPr>
              <w:spacing w:line="360" w:lineRule="auto"/>
              <w:jc w:val="both"/>
              <w:rPr>
                <w:rFonts w:ascii="Arial" w:hAnsi="Arial" w:cs="Arial"/>
                <w:sz w:val="24"/>
                <w:szCs w:val="24"/>
              </w:rPr>
            </w:pPr>
            <w:r w:rsidRPr="001442DC">
              <w:rPr>
                <w:rFonts w:ascii="Arial" w:hAnsi="Arial" w:cs="Arial"/>
                <w:sz w:val="24"/>
                <w:szCs w:val="24"/>
              </w:rPr>
              <w:t>The activity helps to strengthen children's fine and gross motor dexterity and hand eye coordination to enable them to develop their pencil grip which in turn will support development with their writing skills.</w:t>
            </w:r>
          </w:p>
          <w:p w14:paraId="138C49A3" w14:textId="77777777" w:rsidR="003B0665" w:rsidRPr="001442DC" w:rsidRDefault="003B0665" w:rsidP="00626458">
            <w:pPr>
              <w:spacing w:line="360" w:lineRule="auto"/>
              <w:jc w:val="both"/>
              <w:rPr>
                <w:rFonts w:ascii="Arial" w:hAnsi="Arial" w:cs="Arial"/>
                <w:sz w:val="24"/>
                <w:szCs w:val="24"/>
              </w:rPr>
            </w:pPr>
            <w:r w:rsidRPr="001442DC">
              <w:rPr>
                <w:rFonts w:ascii="Arial" w:hAnsi="Arial" w:cs="Arial"/>
                <w:sz w:val="24"/>
                <w:szCs w:val="24"/>
              </w:rPr>
              <w:t>This supported the Foundation Phase (2015) writing outcome.</w:t>
            </w:r>
          </w:p>
          <w:p w14:paraId="07F19C54" w14:textId="77777777" w:rsidR="003B0665" w:rsidRPr="001442DC" w:rsidRDefault="003B0665" w:rsidP="003B0665">
            <w:pPr>
              <w:pStyle w:val="ListParagraph"/>
              <w:numPr>
                <w:ilvl w:val="0"/>
                <w:numId w:val="18"/>
              </w:numPr>
              <w:spacing w:line="360" w:lineRule="auto"/>
              <w:jc w:val="both"/>
              <w:rPr>
                <w:rFonts w:ascii="Arial" w:hAnsi="Arial" w:cs="Arial"/>
                <w:sz w:val="24"/>
                <w:szCs w:val="24"/>
              </w:rPr>
            </w:pPr>
            <w:r w:rsidRPr="001442DC">
              <w:rPr>
                <w:rFonts w:ascii="Arial" w:hAnsi="Arial" w:cs="Arial"/>
                <w:sz w:val="24"/>
                <w:szCs w:val="24"/>
              </w:rPr>
              <w:t>Pick up small objects with finger and thumb and start to hold writing implements appropriately, using pincer grip (Welsh Government, 2015).</w:t>
            </w:r>
          </w:p>
          <w:p w14:paraId="5B06F923" w14:textId="59A761C8" w:rsidR="00272489" w:rsidRPr="00272489" w:rsidRDefault="003B0665" w:rsidP="00626458">
            <w:pPr>
              <w:spacing w:line="360" w:lineRule="auto"/>
              <w:jc w:val="both"/>
              <w:rPr>
                <w:rFonts w:ascii="Arial" w:hAnsi="Arial" w:cs="Arial"/>
                <w:color w:val="000000"/>
                <w:sz w:val="24"/>
                <w:szCs w:val="24"/>
              </w:rPr>
            </w:pPr>
            <w:r w:rsidRPr="001442DC">
              <w:rPr>
                <w:rStyle w:val="Strong"/>
                <w:rFonts w:ascii="Arial" w:hAnsi="Arial" w:cs="Arial"/>
                <w:sz w:val="24"/>
                <w:szCs w:val="24"/>
              </w:rPr>
              <w:t>‘Dough Disco’</w:t>
            </w:r>
            <w:r w:rsidRPr="001442DC">
              <w:rPr>
                <w:rStyle w:val="Strong"/>
                <w:sz w:val="24"/>
                <w:szCs w:val="24"/>
              </w:rPr>
              <w:t xml:space="preserve"> </w:t>
            </w:r>
            <w:r w:rsidRPr="001442DC">
              <w:rPr>
                <w:rFonts w:ascii="Arial" w:hAnsi="Arial" w:cs="Arial"/>
                <w:color w:val="000000"/>
                <w:sz w:val="24"/>
                <w:szCs w:val="24"/>
              </w:rPr>
              <w:t xml:space="preserve">must be regular and consistent if it is going to have impact on the children’s writing skills. </w:t>
            </w:r>
          </w:p>
        </w:tc>
      </w:tr>
      <w:tr w:rsidR="003B0665" w:rsidRPr="001442DC" w14:paraId="405DA214" w14:textId="77777777" w:rsidTr="00272489">
        <w:tc>
          <w:tcPr>
            <w:tcW w:w="10485" w:type="dxa"/>
          </w:tcPr>
          <w:p w14:paraId="07F796B7" w14:textId="77777777" w:rsidR="003B0665" w:rsidRPr="001442DC" w:rsidRDefault="003B0665" w:rsidP="00626458">
            <w:pPr>
              <w:spacing w:line="360" w:lineRule="auto"/>
              <w:jc w:val="both"/>
              <w:rPr>
                <w:rFonts w:ascii="Arial" w:hAnsi="Arial" w:cs="Arial"/>
                <w:b/>
                <w:bCs/>
                <w:sz w:val="24"/>
                <w:szCs w:val="24"/>
              </w:rPr>
            </w:pPr>
            <w:r w:rsidRPr="001442DC">
              <w:rPr>
                <w:rFonts w:ascii="Arial" w:hAnsi="Arial" w:cs="Arial"/>
                <w:b/>
                <w:bCs/>
                <w:i/>
                <w:sz w:val="24"/>
                <w:szCs w:val="24"/>
              </w:rPr>
              <w:t>Your role</w:t>
            </w:r>
          </w:p>
        </w:tc>
      </w:tr>
      <w:tr w:rsidR="003B0665" w:rsidRPr="001442DC" w14:paraId="50DF3339" w14:textId="77777777" w:rsidTr="00272489">
        <w:tc>
          <w:tcPr>
            <w:tcW w:w="10485" w:type="dxa"/>
          </w:tcPr>
          <w:p w14:paraId="631FAA90" w14:textId="6470E2BF" w:rsidR="00272489" w:rsidRPr="00272489" w:rsidRDefault="003B0665" w:rsidP="00626458">
            <w:pPr>
              <w:spacing w:line="360" w:lineRule="auto"/>
              <w:jc w:val="both"/>
              <w:rPr>
                <w:rFonts w:ascii="Arial" w:hAnsi="Arial" w:cs="Arial"/>
                <w:color w:val="000000"/>
                <w:sz w:val="24"/>
                <w:szCs w:val="24"/>
              </w:rPr>
            </w:pPr>
            <w:r w:rsidRPr="001442DC">
              <w:rPr>
                <w:rFonts w:ascii="Arial" w:hAnsi="Arial" w:cs="Arial"/>
                <w:color w:val="000000"/>
                <w:sz w:val="24"/>
                <w:szCs w:val="24"/>
              </w:rPr>
              <w:t>Firstly, to organise the children within the class (Nursery class of 45) into 3 groups of 15 to take part in the activity one group at a time. Use the ‘quiet room’ just off the main Nursery to carry out the activity. The room must be checked to make sure it is safe from any objects on the floor or things that could get in the way. Give the children a handful of playdough each to complete the activity. Demonstrate the activity first and then give the children clear instructions on what to do by repeating again to them the different ‘Dough Disco’ moves. Direct them into a clear safe space in the ‘quiet room’. Remind them of the Nursery rules</w:t>
            </w:r>
            <w:r>
              <w:rPr>
                <w:rFonts w:ascii="Arial" w:hAnsi="Arial" w:cs="Arial"/>
                <w:color w:val="000000"/>
                <w:sz w:val="24"/>
                <w:szCs w:val="24"/>
              </w:rPr>
              <w:t xml:space="preserve"> and values</w:t>
            </w:r>
            <w:r w:rsidRPr="001442DC">
              <w:rPr>
                <w:rFonts w:ascii="Arial" w:hAnsi="Arial" w:cs="Arial"/>
                <w:color w:val="000000"/>
                <w:sz w:val="24"/>
                <w:szCs w:val="24"/>
              </w:rPr>
              <w:t xml:space="preserve"> before starting. Play the music and encourage the children to play with the dough using their fingers and hands whilst music plays in the background. Instruct and encourage the children to complete the specific ‘Disco Dough’ moves which are to roll into a ball or sausage, squash, squeeze, poke each finger into the dough, pat, prod etc for the duration of the music playing. Continue to demonstrate the various moves throughout the ‘Dough Disco’ song. Observe the children to see if they are engaging and support any children who find the task difficult. Get the children to sit in a circle when it is finished. Collect in playdough from children. Talk with children about what they liked about the ‘Disco Dough’ and what they did not like. Repeat the activity with the other groups. </w:t>
            </w:r>
          </w:p>
        </w:tc>
      </w:tr>
      <w:tr w:rsidR="003B0665" w:rsidRPr="001442DC" w14:paraId="74FE1C02" w14:textId="77777777" w:rsidTr="00272489">
        <w:tc>
          <w:tcPr>
            <w:tcW w:w="10485" w:type="dxa"/>
          </w:tcPr>
          <w:p w14:paraId="1DBCF48A" w14:textId="77777777" w:rsidR="003B0665" w:rsidRPr="001442DC" w:rsidRDefault="003B0665" w:rsidP="00626458">
            <w:pPr>
              <w:spacing w:line="360" w:lineRule="auto"/>
              <w:jc w:val="both"/>
              <w:rPr>
                <w:rFonts w:ascii="Arial" w:hAnsi="Arial" w:cs="Arial"/>
                <w:b/>
                <w:bCs/>
                <w:i/>
                <w:sz w:val="24"/>
                <w:szCs w:val="24"/>
              </w:rPr>
            </w:pPr>
            <w:r w:rsidRPr="001442DC">
              <w:rPr>
                <w:rFonts w:ascii="Arial" w:hAnsi="Arial" w:cs="Arial"/>
                <w:b/>
                <w:bCs/>
                <w:i/>
                <w:sz w:val="24"/>
                <w:szCs w:val="24"/>
              </w:rPr>
              <w:t>Positive aspects – why?  How could these be developed further?</w:t>
            </w:r>
          </w:p>
        </w:tc>
      </w:tr>
      <w:tr w:rsidR="003B0665" w:rsidRPr="001442DC" w14:paraId="5D3DC425" w14:textId="77777777" w:rsidTr="00272489">
        <w:tc>
          <w:tcPr>
            <w:tcW w:w="10485" w:type="dxa"/>
          </w:tcPr>
          <w:p w14:paraId="53857CAD" w14:textId="77777777" w:rsidR="003B0665" w:rsidRPr="001442DC" w:rsidRDefault="003B0665" w:rsidP="003B0665">
            <w:pPr>
              <w:pStyle w:val="ListParagraph"/>
              <w:numPr>
                <w:ilvl w:val="0"/>
                <w:numId w:val="18"/>
              </w:numPr>
              <w:spacing w:line="360" w:lineRule="auto"/>
              <w:jc w:val="both"/>
              <w:rPr>
                <w:rFonts w:ascii="Arial" w:hAnsi="Arial" w:cs="Arial"/>
                <w:sz w:val="24"/>
                <w:szCs w:val="24"/>
              </w:rPr>
            </w:pPr>
            <w:r w:rsidRPr="001442DC">
              <w:rPr>
                <w:rFonts w:ascii="Arial" w:hAnsi="Arial" w:cs="Arial"/>
                <w:sz w:val="24"/>
                <w:szCs w:val="24"/>
              </w:rPr>
              <w:t xml:space="preserve">The resources </w:t>
            </w:r>
            <w:r>
              <w:rPr>
                <w:rFonts w:ascii="Arial" w:hAnsi="Arial" w:cs="Arial"/>
                <w:sz w:val="24"/>
                <w:szCs w:val="24"/>
              </w:rPr>
              <w:t>I prepared for the children</w:t>
            </w:r>
            <w:r w:rsidRPr="001442DC">
              <w:rPr>
                <w:rFonts w:ascii="Arial" w:hAnsi="Arial" w:cs="Arial"/>
                <w:sz w:val="24"/>
                <w:szCs w:val="24"/>
              </w:rPr>
              <w:t xml:space="preserve"> were attractive and colourful</w:t>
            </w:r>
            <w:r>
              <w:rPr>
                <w:rFonts w:ascii="Arial" w:hAnsi="Arial" w:cs="Arial"/>
                <w:sz w:val="24"/>
                <w:szCs w:val="24"/>
              </w:rPr>
              <w:t xml:space="preserve"> to keep them engaged. The activity I chose for the</w:t>
            </w:r>
            <w:r w:rsidRPr="001442DC">
              <w:rPr>
                <w:rFonts w:ascii="Arial" w:hAnsi="Arial" w:cs="Arial"/>
                <w:sz w:val="24"/>
                <w:szCs w:val="24"/>
              </w:rPr>
              <w:t xml:space="preserve"> children was a very hands-on physical activity w</w:t>
            </w:r>
            <w:r>
              <w:rPr>
                <w:rFonts w:ascii="Arial" w:hAnsi="Arial" w:cs="Arial"/>
                <w:sz w:val="24"/>
                <w:szCs w:val="24"/>
              </w:rPr>
              <w:t>hich</w:t>
            </w:r>
            <w:r w:rsidRPr="001442DC">
              <w:rPr>
                <w:rFonts w:ascii="Arial" w:hAnsi="Arial" w:cs="Arial"/>
                <w:sz w:val="24"/>
                <w:szCs w:val="24"/>
              </w:rPr>
              <w:t xml:space="preserve"> </w:t>
            </w:r>
            <w:r>
              <w:rPr>
                <w:rFonts w:ascii="Arial" w:hAnsi="Arial" w:cs="Arial"/>
                <w:sz w:val="24"/>
                <w:szCs w:val="24"/>
              </w:rPr>
              <w:t xml:space="preserve">required </w:t>
            </w:r>
            <w:r w:rsidRPr="001442DC">
              <w:rPr>
                <w:rFonts w:ascii="Arial" w:hAnsi="Arial" w:cs="Arial"/>
                <w:sz w:val="24"/>
                <w:szCs w:val="24"/>
              </w:rPr>
              <w:t>lots of involvement from the children throughout to keep them focused</w:t>
            </w:r>
            <w:r>
              <w:rPr>
                <w:rFonts w:ascii="Arial" w:hAnsi="Arial" w:cs="Arial"/>
                <w:sz w:val="24"/>
                <w:szCs w:val="24"/>
              </w:rPr>
              <w:t xml:space="preserve"> and </w:t>
            </w:r>
            <w:r>
              <w:rPr>
                <w:rFonts w:ascii="Arial" w:hAnsi="Arial" w:cs="Arial"/>
                <w:sz w:val="24"/>
                <w:szCs w:val="24"/>
              </w:rPr>
              <w:lastRenderedPageBreak/>
              <w:t>engaged</w:t>
            </w:r>
            <w:r w:rsidRPr="001442DC">
              <w:rPr>
                <w:rFonts w:ascii="Arial" w:hAnsi="Arial" w:cs="Arial"/>
                <w:sz w:val="24"/>
                <w:szCs w:val="24"/>
              </w:rPr>
              <w:t xml:space="preserve">. A small amount of glitter could be added to the playdough for the next session to keep the children interested in the playdough resource. </w:t>
            </w:r>
          </w:p>
          <w:p w14:paraId="430CCDBE" w14:textId="77777777" w:rsidR="003B0665" w:rsidRPr="001442DC" w:rsidRDefault="003B0665" w:rsidP="003B0665">
            <w:pPr>
              <w:pStyle w:val="ListParagraph"/>
              <w:numPr>
                <w:ilvl w:val="0"/>
                <w:numId w:val="18"/>
              </w:numPr>
              <w:spacing w:line="360" w:lineRule="auto"/>
              <w:jc w:val="both"/>
              <w:rPr>
                <w:rFonts w:ascii="Arial" w:hAnsi="Arial" w:cs="Arial"/>
                <w:sz w:val="24"/>
                <w:szCs w:val="24"/>
              </w:rPr>
            </w:pPr>
            <w:r>
              <w:rPr>
                <w:rFonts w:ascii="Arial" w:hAnsi="Arial" w:cs="Arial"/>
                <w:sz w:val="24"/>
                <w:szCs w:val="24"/>
              </w:rPr>
              <w:t>I used music for the activity to keep the children focused using lots of movement</w:t>
            </w:r>
            <w:r w:rsidRPr="001442DC">
              <w:rPr>
                <w:rFonts w:ascii="Arial" w:hAnsi="Arial" w:cs="Arial"/>
                <w:sz w:val="24"/>
                <w:szCs w:val="24"/>
              </w:rPr>
              <w:t>. The music</w:t>
            </w:r>
            <w:r>
              <w:rPr>
                <w:rFonts w:ascii="Arial" w:hAnsi="Arial" w:cs="Arial"/>
                <w:sz w:val="24"/>
                <w:szCs w:val="24"/>
              </w:rPr>
              <w:t xml:space="preserve"> I</w:t>
            </w:r>
            <w:r w:rsidRPr="001442DC">
              <w:rPr>
                <w:rFonts w:ascii="Arial" w:hAnsi="Arial" w:cs="Arial"/>
                <w:sz w:val="24"/>
                <w:szCs w:val="24"/>
              </w:rPr>
              <w:t xml:space="preserve"> chose was the right length of time</w:t>
            </w:r>
            <w:r>
              <w:rPr>
                <w:rFonts w:ascii="Arial" w:hAnsi="Arial" w:cs="Arial"/>
                <w:sz w:val="24"/>
                <w:szCs w:val="24"/>
              </w:rPr>
              <w:t xml:space="preserve"> for the session</w:t>
            </w:r>
            <w:r w:rsidRPr="001442DC">
              <w:rPr>
                <w:rFonts w:ascii="Arial" w:hAnsi="Arial" w:cs="Arial"/>
                <w:sz w:val="24"/>
                <w:szCs w:val="24"/>
              </w:rPr>
              <w:t xml:space="preserve"> (4 minutes). I </w:t>
            </w:r>
            <w:r>
              <w:rPr>
                <w:rFonts w:ascii="Arial" w:hAnsi="Arial" w:cs="Arial"/>
                <w:sz w:val="24"/>
                <w:szCs w:val="24"/>
              </w:rPr>
              <w:t>felt mostly confident delivering the activity because I could see from the children’s facial expressions that they were enjoying, and I knew I had lots of knowledge about the activity</w:t>
            </w:r>
            <w:r w:rsidRPr="001442DC">
              <w:rPr>
                <w:rFonts w:ascii="Arial" w:hAnsi="Arial" w:cs="Arial"/>
                <w:sz w:val="24"/>
                <w:szCs w:val="24"/>
              </w:rPr>
              <w:t>. Next time I would continue with the ‘Dough Disco’ theme song until I feel</w:t>
            </w:r>
            <w:r>
              <w:rPr>
                <w:rFonts w:ascii="Arial" w:hAnsi="Arial" w:cs="Arial"/>
                <w:sz w:val="24"/>
                <w:szCs w:val="24"/>
              </w:rPr>
              <w:t xml:space="preserve"> from my observations that</w:t>
            </w:r>
            <w:r w:rsidRPr="001442DC">
              <w:rPr>
                <w:rFonts w:ascii="Arial" w:hAnsi="Arial" w:cs="Arial"/>
                <w:sz w:val="24"/>
                <w:szCs w:val="24"/>
              </w:rPr>
              <w:t xml:space="preserve"> the children are used to the different moves. Once I feel they are executing the moves correctly </w:t>
            </w:r>
            <w:r>
              <w:rPr>
                <w:rFonts w:ascii="Arial" w:hAnsi="Arial" w:cs="Arial"/>
                <w:sz w:val="24"/>
                <w:szCs w:val="24"/>
              </w:rPr>
              <w:t>the next step is to</w:t>
            </w:r>
            <w:r w:rsidRPr="001442DC">
              <w:rPr>
                <w:rFonts w:ascii="Arial" w:hAnsi="Arial" w:cs="Arial"/>
                <w:sz w:val="24"/>
                <w:szCs w:val="24"/>
              </w:rPr>
              <w:t xml:space="preserve"> venture </w:t>
            </w:r>
            <w:r>
              <w:rPr>
                <w:rFonts w:ascii="Arial" w:hAnsi="Arial" w:cs="Arial"/>
                <w:sz w:val="24"/>
                <w:szCs w:val="24"/>
              </w:rPr>
              <w:t xml:space="preserve">further and use </w:t>
            </w:r>
            <w:r w:rsidRPr="001442DC">
              <w:rPr>
                <w:rFonts w:ascii="Arial" w:hAnsi="Arial" w:cs="Arial"/>
                <w:sz w:val="24"/>
                <w:szCs w:val="24"/>
              </w:rPr>
              <w:t xml:space="preserve">other songs and music to keep the children responsive to the task. </w:t>
            </w:r>
          </w:p>
        </w:tc>
      </w:tr>
      <w:tr w:rsidR="003B0665" w:rsidRPr="001442DC" w14:paraId="376A2BA8" w14:textId="77777777" w:rsidTr="00272489">
        <w:tc>
          <w:tcPr>
            <w:tcW w:w="10485" w:type="dxa"/>
          </w:tcPr>
          <w:p w14:paraId="259A9C48" w14:textId="77777777" w:rsidR="003B0665" w:rsidRPr="001442DC" w:rsidRDefault="003B0665" w:rsidP="00626458">
            <w:pPr>
              <w:spacing w:line="360" w:lineRule="auto"/>
              <w:jc w:val="both"/>
              <w:rPr>
                <w:rFonts w:ascii="Arial" w:hAnsi="Arial" w:cs="Arial"/>
                <w:b/>
                <w:bCs/>
                <w:sz w:val="24"/>
                <w:szCs w:val="24"/>
              </w:rPr>
            </w:pPr>
            <w:r w:rsidRPr="001442DC">
              <w:rPr>
                <w:rFonts w:ascii="Arial" w:hAnsi="Arial" w:cs="Arial"/>
                <w:b/>
                <w:bCs/>
                <w:i/>
                <w:sz w:val="24"/>
                <w:szCs w:val="24"/>
              </w:rPr>
              <w:lastRenderedPageBreak/>
              <w:t>Challenging aspects – why?  Link to your own practice.</w:t>
            </w:r>
          </w:p>
        </w:tc>
      </w:tr>
      <w:tr w:rsidR="003B0665" w:rsidRPr="001442DC" w14:paraId="1D59113E" w14:textId="77777777" w:rsidTr="00272489">
        <w:tc>
          <w:tcPr>
            <w:tcW w:w="10485" w:type="dxa"/>
          </w:tcPr>
          <w:p w14:paraId="7F199A07" w14:textId="36AAD02B" w:rsidR="003B0665" w:rsidRDefault="003B0665" w:rsidP="003B0665">
            <w:pPr>
              <w:pStyle w:val="ListParagraph"/>
              <w:numPr>
                <w:ilvl w:val="0"/>
                <w:numId w:val="19"/>
              </w:numPr>
              <w:spacing w:line="360" w:lineRule="auto"/>
              <w:jc w:val="both"/>
              <w:rPr>
                <w:rFonts w:ascii="Arial" w:hAnsi="Arial" w:cs="Arial"/>
                <w:color w:val="000000"/>
                <w:sz w:val="24"/>
                <w:szCs w:val="24"/>
              </w:rPr>
            </w:pPr>
            <w:r w:rsidRPr="001442DC">
              <w:rPr>
                <w:rFonts w:ascii="Arial" w:hAnsi="Arial" w:cs="Arial"/>
                <w:color w:val="000000"/>
                <w:sz w:val="24"/>
                <w:szCs w:val="24"/>
              </w:rPr>
              <w:t xml:space="preserve">The first challenging aspect of the activity was that there was only me taking the children for the session. A few children found some of the moves difficult and I found it problematic to lead the session by demonstrating the moves throughout the song whilst trying to support the children who needed more help. Next time I would need assistance from another practitioner to help support these children until </w:t>
            </w:r>
            <w:r>
              <w:rPr>
                <w:rFonts w:ascii="Arial" w:hAnsi="Arial" w:cs="Arial"/>
                <w:color w:val="000000"/>
                <w:sz w:val="24"/>
                <w:szCs w:val="24"/>
              </w:rPr>
              <w:t>I feel the children are</w:t>
            </w:r>
            <w:r w:rsidRPr="001442DC">
              <w:rPr>
                <w:rFonts w:ascii="Arial" w:hAnsi="Arial" w:cs="Arial"/>
                <w:color w:val="000000"/>
                <w:sz w:val="24"/>
                <w:szCs w:val="24"/>
              </w:rPr>
              <w:t xml:space="preserve"> becom</w:t>
            </w:r>
            <w:r>
              <w:rPr>
                <w:rFonts w:ascii="Arial" w:hAnsi="Arial" w:cs="Arial"/>
                <w:color w:val="000000"/>
                <w:sz w:val="24"/>
                <w:szCs w:val="24"/>
              </w:rPr>
              <w:t>ing</w:t>
            </w:r>
            <w:r w:rsidRPr="001442DC">
              <w:rPr>
                <w:rFonts w:ascii="Arial" w:hAnsi="Arial" w:cs="Arial"/>
                <w:color w:val="000000"/>
                <w:sz w:val="24"/>
                <w:szCs w:val="24"/>
              </w:rPr>
              <w:t xml:space="preserve"> more confident and independent with the moves required. If there is no practitioner available to support, then I could make the groups smaller.   </w:t>
            </w:r>
          </w:p>
          <w:p w14:paraId="5200CD39" w14:textId="77777777" w:rsidR="00272489" w:rsidRPr="001442DC" w:rsidRDefault="00272489" w:rsidP="00272489">
            <w:pPr>
              <w:pStyle w:val="ListParagraph"/>
              <w:spacing w:line="360" w:lineRule="auto"/>
              <w:jc w:val="both"/>
              <w:rPr>
                <w:rFonts w:ascii="Arial" w:hAnsi="Arial" w:cs="Arial"/>
                <w:color w:val="000000"/>
                <w:sz w:val="24"/>
                <w:szCs w:val="24"/>
              </w:rPr>
            </w:pPr>
          </w:p>
          <w:p w14:paraId="7CEFD879" w14:textId="77777777" w:rsidR="003B0665" w:rsidRDefault="003B0665" w:rsidP="003B0665">
            <w:pPr>
              <w:pStyle w:val="ListParagraph"/>
              <w:numPr>
                <w:ilvl w:val="0"/>
                <w:numId w:val="19"/>
              </w:numPr>
              <w:spacing w:line="360" w:lineRule="auto"/>
              <w:jc w:val="both"/>
              <w:rPr>
                <w:rFonts w:ascii="Arial" w:hAnsi="Arial" w:cs="Arial"/>
                <w:color w:val="000000"/>
                <w:sz w:val="24"/>
                <w:szCs w:val="24"/>
              </w:rPr>
            </w:pPr>
            <w:r w:rsidRPr="001442DC">
              <w:rPr>
                <w:rFonts w:ascii="Arial" w:hAnsi="Arial" w:cs="Arial"/>
                <w:color w:val="000000"/>
                <w:sz w:val="24"/>
                <w:szCs w:val="24"/>
              </w:rPr>
              <w:t xml:space="preserve">Secondly there was a child in the class with ASD. When taking part in the new activity the child was became uncertain about the task. I observed the child getting irritable and becoming disengaged at points. Reflecting on my knowledge about children with ASD I understood that children with ASD can be anxious when something new or out of routine </w:t>
            </w:r>
            <w:r>
              <w:rPr>
                <w:rFonts w:ascii="Arial" w:hAnsi="Arial" w:cs="Arial"/>
                <w:color w:val="000000"/>
                <w:sz w:val="24"/>
                <w:szCs w:val="24"/>
              </w:rPr>
              <w:t>occurs</w:t>
            </w:r>
            <w:r w:rsidRPr="001442DC">
              <w:rPr>
                <w:rFonts w:ascii="Arial" w:hAnsi="Arial" w:cs="Arial"/>
                <w:color w:val="000000"/>
                <w:sz w:val="24"/>
                <w:szCs w:val="24"/>
              </w:rPr>
              <w:t xml:space="preserve">. In the future I </w:t>
            </w:r>
            <w:r>
              <w:rPr>
                <w:rFonts w:ascii="Arial" w:hAnsi="Arial" w:cs="Arial"/>
                <w:color w:val="000000"/>
                <w:sz w:val="24"/>
                <w:szCs w:val="24"/>
              </w:rPr>
              <w:t>would make sure the child is well</w:t>
            </w:r>
            <w:r w:rsidRPr="001442DC">
              <w:rPr>
                <w:rFonts w:ascii="Arial" w:hAnsi="Arial" w:cs="Arial"/>
                <w:color w:val="000000"/>
                <w:sz w:val="24"/>
                <w:szCs w:val="24"/>
              </w:rPr>
              <w:t xml:space="preserve"> prepare</w:t>
            </w:r>
            <w:r>
              <w:rPr>
                <w:rFonts w:ascii="Arial" w:hAnsi="Arial" w:cs="Arial"/>
                <w:color w:val="000000"/>
                <w:sz w:val="24"/>
                <w:szCs w:val="24"/>
              </w:rPr>
              <w:t>d</w:t>
            </w:r>
            <w:r w:rsidRPr="001442DC">
              <w:rPr>
                <w:rFonts w:ascii="Arial" w:hAnsi="Arial" w:cs="Arial"/>
                <w:color w:val="000000"/>
                <w:sz w:val="24"/>
                <w:szCs w:val="24"/>
              </w:rPr>
              <w:t xml:space="preserve"> with a visual timetable of the activity </w:t>
            </w:r>
            <w:r>
              <w:rPr>
                <w:rFonts w:ascii="Arial" w:hAnsi="Arial" w:cs="Arial"/>
                <w:color w:val="000000"/>
                <w:sz w:val="24"/>
                <w:szCs w:val="24"/>
              </w:rPr>
              <w:t xml:space="preserve">and </w:t>
            </w:r>
            <w:r w:rsidRPr="001442DC">
              <w:rPr>
                <w:rFonts w:ascii="Arial" w:hAnsi="Arial" w:cs="Arial"/>
                <w:color w:val="000000"/>
                <w:sz w:val="24"/>
                <w:szCs w:val="24"/>
              </w:rPr>
              <w:t xml:space="preserve">with visual cues that also demonstrate the different ‘Dough Disco’ moves which could be photocopied out of the teacher handbook.  </w:t>
            </w:r>
          </w:p>
          <w:p w14:paraId="1437021F" w14:textId="18509B49" w:rsidR="00272489" w:rsidRPr="00272489" w:rsidRDefault="00272489" w:rsidP="00272489">
            <w:pPr>
              <w:spacing w:line="360" w:lineRule="auto"/>
              <w:jc w:val="both"/>
              <w:rPr>
                <w:rFonts w:ascii="Arial" w:hAnsi="Arial" w:cs="Arial"/>
                <w:color w:val="000000"/>
                <w:sz w:val="24"/>
                <w:szCs w:val="24"/>
              </w:rPr>
            </w:pPr>
          </w:p>
        </w:tc>
      </w:tr>
      <w:tr w:rsidR="003B0665" w:rsidRPr="001442DC" w14:paraId="321C8675" w14:textId="77777777" w:rsidTr="00272489">
        <w:tc>
          <w:tcPr>
            <w:tcW w:w="10485" w:type="dxa"/>
          </w:tcPr>
          <w:p w14:paraId="7CF730EA" w14:textId="77777777" w:rsidR="003B0665" w:rsidRPr="001442DC" w:rsidRDefault="003B0665" w:rsidP="00626458">
            <w:pPr>
              <w:spacing w:line="360" w:lineRule="auto"/>
              <w:jc w:val="both"/>
              <w:rPr>
                <w:rFonts w:ascii="Arial" w:hAnsi="Arial" w:cs="Arial"/>
                <w:b/>
                <w:bCs/>
                <w:i/>
                <w:sz w:val="24"/>
                <w:szCs w:val="24"/>
              </w:rPr>
            </w:pPr>
            <w:r w:rsidRPr="001442DC">
              <w:rPr>
                <w:rFonts w:ascii="Arial" w:hAnsi="Arial" w:cs="Arial"/>
                <w:b/>
                <w:bCs/>
                <w:i/>
                <w:sz w:val="24"/>
                <w:szCs w:val="24"/>
              </w:rPr>
              <w:t>What knowledge did you demonstrate?</w:t>
            </w:r>
          </w:p>
        </w:tc>
      </w:tr>
      <w:tr w:rsidR="003B0665" w:rsidRPr="001442DC" w14:paraId="5628B27D" w14:textId="77777777" w:rsidTr="00272489">
        <w:tc>
          <w:tcPr>
            <w:tcW w:w="10485" w:type="dxa"/>
          </w:tcPr>
          <w:p w14:paraId="0B5EFD51" w14:textId="77777777" w:rsidR="003B0665" w:rsidRPr="001442DC" w:rsidRDefault="003B0665" w:rsidP="00626458">
            <w:pPr>
              <w:spacing w:line="360" w:lineRule="auto"/>
              <w:jc w:val="both"/>
              <w:rPr>
                <w:rFonts w:ascii="Arial" w:hAnsi="Arial" w:cs="Arial"/>
                <w:sz w:val="24"/>
                <w:szCs w:val="24"/>
              </w:rPr>
            </w:pPr>
            <w:r w:rsidRPr="001442DC">
              <w:rPr>
                <w:rFonts w:ascii="Arial" w:hAnsi="Arial" w:cs="Arial"/>
                <w:sz w:val="24"/>
                <w:szCs w:val="24"/>
              </w:rPr>
              <w:t>I demonstrated age appropriate knowledge of the Foundation Phase Framework (2015) and was able to link it to practice when planning my activity to improve outcomes for children. I applied my knowledge of ‘Dough Disco’ during the session with the children after attending a course on how to deliver it. The course made me feel enthusiastic about delivering it to my class after gaining</w:t>
            </w:r>
            <w:r>
              <w:rPr>
                <w:rFonts w:ascii="Arial" w:hAnsi="Arial" w:cs="Arial"/>
                <w:sz w:val="24"/>
                <w:szCs w:val="24"/>
              </w:rPr>
              <w:t xml:space="preserve"> up to date</w:t>
            </w:r>
            <w:r w:rsidRPr="001442DC">
              <w:rPr>
                <w:rFonts w:ascii="Arial" w:hAnsi="Arial" w:cs="Arial"/>
                <w:sz w:val="24"/>
                <w:szCs w:val="24"/>
              </w:rPr>
              <w:t xml:space="preserve"> knowledge of the many benefits it can have</w:t>
            </w:r>
            <w:r>
              <w:rPr>
                <w:rFonts w:ascii="Arial" w:hAnsi="Arial" w:cs="Arial"/>
                <w:sz w:val="24"/>
                <w:szCs w:val="24"/>
              </w:rPr>
              <w:t xml:space="preserve"> for children</w:t>
            </w:r>
            <w:r w:rsidRPr="001442DC">
              <w:rPr>
                <w:rFonts w:ascii="Arial" w:hAnsi="Arial" w:cs="Arial"/>
                <w:sz w:val="24"/>
                <w:szCs w:val="24"/>
              </w:rPr>
              <w:t>.</w:t>
            </w:r>
            <w:r>
              <w:rPr>
                <w:rFonts w:ascii="Arial" w:hAnsi="Arial" w:cs="Arial"/>
                <w:sz w:val="24"/>
                <w:szCs w:val="24"/>
              </w:rPr>
              <w:t xml:space="preserve"> I delivered the session in a way the children could understand. I reflected on my knowledge of children with ASD and considered reasonable adjustments that can be put in place for them for future sessions.</w:t>
            </w:r>
          </w:p>
        </w:tc>
      </w:tr>
      <w:tr w:rsidR="003B0665" w:rsidRPr="001442DC" w14:paraId="269DB9D1" w14:textId="77777777" w:rsidTr="00272489">
        <w:tc>
          <w:tcPr>
            <w:tcW w:w="10485" w:type="dxa"/>
          </w:tcPr>
          <w:p w14:paraId="725449BD" w14:textId="77777777" w:rsidR="003B0665" w:rsidRPr="001442DC" w:rsidRDefault="003B0665" w:rsidP="00626458">
            <w:pPr>
              <w:spacing w:line="360" w:lineRule="auto"/>
              <w:jc w:val="both"/>
              <w:rPr>
                <w:rFonts w:ascii="Arial" w:hAnsi="Arial" w:cs="Arial"/>
                <w:b/>
                <w:bCs/>
                <w:i/>
                <w:sz w:val="24"/>
                <w:szCs w:val="24"/>
              </w:rPr>
            </w:pPr>
            <w:r w:rsidRPr="001442DC">
              <w:rPr>
                <w:rFonts w:ascii="Arial" w:hAnsi="Arial" w:cs="Arial"/>
                <w:b/>
                <w:bCs/>
                <w:i/>
                <w:sz w:val="24"/>
                <w:szCs w:val="24"/>
              </w:rPr>
              <w:lastRenderedPageBreak/>
              <w:t>What skills did you demonstrate?</w:t>
            </w:r>
          </w:p>
        </w:tc>
      </w:tr>
      <w:tr w:rsidR="003B0665" w:rsidRPr="001442DC" w14:paraId="52BE13FA" w14:textId="77777777" w:rsidTr="00272489">
        <w:tc>
          <w:tcPr>
            <w:tcW w:w="10485" w:type="dxa"/>
          </w:tcPr>
          <w:p w14:paraId="0BEE5EF8" w14:textId="77777777" w:rsidR="003B0665" w:rsidRPr="001442DC" w:rsidRDefault="003B0665" w:rsidP="00626458">
            <w:pPr>
              <w:spacing w:line="360" w:lineRule="auto"/>
              <w:jc w:val="both"/>
              <w:rPr>
                <w:rFonts w:ascii="Arial" w:hAnsi="Arial" w:cs="Arial"/>
                <w:sz w:val="24"/>
                <w:szCs w:val="24"/>
              </w:rPr>
            </w:pPr>
            <w:r w:rsidRPr="001442DC">
              <w:rPr>
                <w:rFonts w:ascii="Arial" w:hAnsi="Arial" w:cs="Arial"/>
                <w:sz w:val="24"/>
                <w:szCs w:val="24"/>
              </w:rPr>
              <w:t>I was able to organise the children effectively and make sure the children were safe in the space the activity was carried out.</w:t>
            </w:r>
            <w:r>
              <w:rPr>
                <w:rFonts w:ascii="Arial" w:hAnsi="Arial" w:cs="Arial"/>
                <w:sz w:val="24"/>
                <w:szCs w:val="24"/>
              </w:rPr>
              <w:t xml:space="preserve"> </w:t>
            </w:r>
            <w:r w:rsidRPr="001442DC">
              <w:rPr>
                <w:rFonts w:ascii="Arial" w:hAnsi="Arial" w:cs="Arial"/>
                <w:sz w:val="24"/>
                <w:szCs w:val="24"/>
              </w:rPr>
              <w:t>I used positive reinforcement throughout the activity to positively reinforce behaviour</w:t>
            </w:r>
            <w:r>
              <w:rPr>
                <w:rFonts w:ascii="Arial" w:hAnsi="Arial" w:cs="Arial"/>
                <w:sz w:val="24"/>
                <w:szCs w:val="24"/>
              </w:rPr>
              <w:t xml:space="preserve"> and praised the children to</w:t>
            </w:r>
            <w:r w:rsidRPr="001442DC">
              <w:rPr>
                <w:rFonts w:ascii="Arial" w:hAnsi="Arial" w:cs="Arial"/>
                <w:sz w:val="24"/>
                <w:szCs w:val="24"/>
              </w:rPr>
              <w:t xml:space="preserve"> build</w:t>
            </w:r>
            <w:r>
              <w:rPr>
                <w:rFonts w:ascii="Arial" w:hAnsi="Arial" w:cs="Arial"/>
                <w:sz w:val="24"/>
                <w:szCs w:val="24"/>
              </w:rPr>
              <w:t xml:space="preserve"> on their </w:t>
            </w:r>
            <w:r w:rsidRPr="001442DC">
              <w:rPr>
                <w:rFonts w:ascii="Arial" w:hAnsi="Arial" w:cs="Arial"/>
                <w:sz w:val="24"/>
                <w:szCs w:val="24"/>
              </w:rPr>
              <w:t xml:space="preserve">self-esteem when taking part. </w:t>
            </w:r>
            <w:r>
              <w:rPr>
                <w:rFonts w:ascii="Arial" w:hAnsi="Arial" w:cs="Arial"/>
                <w:sz w:val="24"/>
                <w:szCs w:val="24"/>
              </w:rPr>
              <w:t xml:space="preserve">I communicated effectively with the children during the session and tried hard to problem solve when the children needed support which demonstrated patience.   </w:t>
            </w:r>
          </w:p>
        </w:tc>
      </w:tr>
      <w:tr w:rsidR="003B0665" w:rsidRPr="001442DC" w14:paraId="6FD2BA8F" w14:textId="77777777" w:rsidTr="00272489">
        <w:tc>
          <w:tcPr>
            <w:tcW w:w="10485" w:type="dxa"/>
          </w:tcPr>
          <w:p w14:paraId="61114D63" w14:textId="77777777" w:rsidR="003B0665" w:rsidRPr="001442DC" w:rsidRDefault="003B0665" w:rsidP="00626458">
            <w:pPr>
              <w:spacing w:line="360" w:lineRule="auto"/>
              <w:jc w:val="both"/>
              <w:rPr>
                <w:rFonts w:ascii="Arial" w:hAnsi="Arial" w:cs="Arial"/>
                <w:b/>
                <w:bCs/>
                <w:sz w:val="24"/>
                <w:szCs w:val="24"/>
              </w:rPr>
            </w:pPr>
            <w:r w:rsidRPr="001442DC">
              <w:rPr>
                <w:rFonts w:ascii="Arial" w:hAnsi="Arial" w:cs="Arial"/>
                <w:b/>
                <w:bCs/>
                <w:i/>
                <w:sz w:val="24"/>
                <w:szCs w:val="24"/>
              </w:rPr>
              <w:t>Which values did you demonstrate?</w:t>
            </w:r>
          </w:p>
        </w:tc>
      </w:tr>
      <w:tr w:rsidR="003B0665" w:rsidRPr="001442DC" w14:paraId="37BD34C7" w14:textId="77777777" w:rsidTr="00272489">
        <w:tc>
          <w:tcPr>
            <w:tcW w:w="10485" w:type="dxa"/>
          </w:tcPr>
          <w:p w14:paraId="024BF9DD" w14:textId="77777777" w:rsidR="003B0665" w:rsidRPr="001442DC" w:rsidRDefault="003B0665" w:rsidP="00626458">
            <w:pPr>
              <w:spacing w:line="360" w:lineRule="auto"/>
              <w:jc w:val="both"/>
              <w:rPr>
                <w:rFonts w:ascii="Arial" w:hAnsi="Arial" w:cs="Arial"/>
                <w:sz w:val="24"/>
                <w:szCs w:val="24"/>
              </w:rPr>
            </w:pPr>
            <w:r w:rsidRPr="001442DC">
              <w:rPr>
                <w:rFonts w:ascii="Arial" w:hAnsi="Arial" w:cs="Arial"/>
                <w:sz w:val="24"/>
                <w:szCs w:val="24"/>
              </w:rPr>
              <w:t>I encourage</w:t>
            </w:r>
            <w:r>
              <w:rPr>
                <w:rFonts w:ascii="Arial" w:hAnsi="Arial" w:cs="Arial"/>
                <w:sz w:val="24"/>
                <w:szCs w:val="24"/>
              </w:rPr>
              <w:t>d</w:t>
            </w:r>
            <w:r w:rsidRPr="001442DC">
              <w:rPr>
                <w:rFonts w:ascii="Arial" w:hAnsi="Arial" w:cs="Arial"/>
                <w:sz w:val="24"/>
                <w:szCs w:val="24"/>
              </w:rPr>
              <w:t xml:space="preserve"> the children to understand that their views count, so I listened to and respected the thoughts and feelings of the children. I did this by giving them an opportunity to reflect on the activity after they completed it to find out what they liked and disliked </w:t>
            </w:r>
            <w:r>
              <w:rPr>
                <w:rFonts w:ascii="Arial" w:hAnsi="Arial" w:cs="Arial"/>
                <w:sz w:val="24"/>
                <w:szCs w:val="24"/>
              </w:rPr>
              <w:t xml:space="preserve">with an opportunity to </w:t>
            </w:r>
            <w:r w:rsidRPr="001442DC">
              <w:rPr>
                <w:rFonts w:ascii="Arial" w:hAnsi="Arial" w:cs="Arial"/>
                <w:sz w:val="24"/>
                <w:szCs w:val="24"/>
              </w:rPr>
              <w:t>ask any questions.</w:t>
            </w:r>
            <w:r>
              <w:rPr>
                <w:rFonts w:ascii="Arial" w:hAnsi="Arial" w:cs="Arial"/>
                <w:sz w:val="24"/>
                <w:szCs w:val="24"/>
              </w:rPr>
              <w:t xml:space="preserve"> I also reminded the children about the class rules and values before starting the activity to make it safe and happy for everyone taking part.</w:t>
            </w:r>
          </w:p>
        </w:tc>
      </w:tr>
    </w:tbl>
    <w:p w14:paraId="709E978D" w14:textId="77777777" w:rsidR="003B0665" w:rsidRPr="001442DC" w:rsidRDefault="003B0665" w:rsidP="003B0665">
      <w:pPr>
        <w:spacing w:line="360" w:lineRule="auto"/>
        <w:jc w:val="both"/>
        <w:rPr>
          <w:rFonts w:ascii="Arial" w:hAnsi="Arial" w:cs="Arial"/>
          <w:b/>
          <w:sz w:val="24"/>
          <w:szCs w:val="24"/>
        </w:rPr>
      </w:pPr>
    </w:p>
    <w:p w14:paraId="11E0C59A" w14:textId="77777777" w:rsidR="00272489" w:rsidRDefault="003B0665" w:rsidP="00C13620">
      <w:pPr>
        <w:spacing w:after="1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085CB62" w14:textId="77777777" w:rsidR="00272489" w:rsidRDefault="00272489" w:rsidP="00C13620">
      <w:pPr>
        <w:spacing w:after="120"/>
        <w:rPr>
          <w:rFonts w:ascii="Arial" w:hAnsi="Arial" w:cs="Arial"/>
        </w:rPr>
      </w:pPr>
    </w:p>
    <w:p w14:paraId="70685CD2" w14:textId="77777777" w:rsidR="00272489" w:rsidRDefault="00272489" w:rsidP="00C13620">
      <w:pPr>
        <w:spacing w:after="120"/>
        <w:rPr>
          <w:rFonts w:ascii="Arial" w:hAnsi="Arial" w:cs="Arial"/>
        </w:rPr>
      </w:pPr>
    </w:p>
    <w:p w14:paraId="068EC08A" w14:textId="77777777" w:rsidR="00272489" w:rsidRDefault="00272489" w:rsidP="00C13620">
      <w:pPr>
        <w:spacing w:after="120"/>
        <w:rPr>
          <w:rFonts w:ascii="Arial" w:hAnsi="Arial" w:cs="Arial"/>
        </w:rPr>
      </w:pPr>
    </w:p>
    <w:p w14:paraId="36A156C6" w14:textId="77777777" w:rsidR="00272489" w:rsidRDefault="00272489" w:rsidP="00C13620">
      <w:pPr>
        <w:spacing w:after="120"/>
        <w:rPr>
          <w:rFonts w:ascii="Arial" w:hAnsi="Arial" w:cs="Arial"/>
        </w:rPr>
      </w:pPr>
    </w:p>
    <w:p w14:paraId="72184A2B" w14:textId="77777777" w:rsidR="00272489" w:rsidRDefault="00272489" w:rsidP="00C13620">
      <w:pPr>
        <w:spacing w:after="120"/>
        <w:rPr>
          <w:rFonts w:ascii="Arial" w:hAnsi="Arial" w:cs="Arial"/>
        </w:rPr>
      </w:pPr>
    </w:p>
    <w:p w14:paraId="0ED04ABA" w14:textId="77777777" w:rsidR="00272489" w:rsidRDefault="00272489" w:rsidP="00C13620">
      <w:pPr>
        <w:spacing w:after="120"/>
        <w:rPr>
          <w:rFonts w:ascii="Arial" w:hAnsi="Arial" w:cs="Arial"/>
        </w:rPr>
      </w:pPr>
    </w:p>
    <w:p w14:paraId="207BD47C" w14:textId="77777777" w:rsidR="00272489" w:rsidRDefault="00272489" w:rsidP="00C13620">
      <w:pPr>
        <w:spacing w:after="120"/>
        <w:rPr>
          <w:rFonts w:ascii="Arial" w:hAnsi="Arial" w:cs="Arial"/>
        </w:rPr>
      </w:pPr>
    </w:p>
    <w:p w14:paraId="36A2F78C" w14:textId="77777777" w:rsidR="00272489" w:rsidRDefault="00272489" w:rsidP="00C13620">
      <w:pPr>
        <w:spacing w:after="120"/>
        <w:rPr>
          <w:rFonts w:ascii="Arial" w:hAnsi="Arial" w:cs="Arial"/>
        </w:rPr>
      </w:pPr>
    </w:p>
    <w:p w14:paraId="77F41D54" w14:textId="77777777" w:rsidR="00272489" w:rsidRDefault="00272489" w:rsidP="00C13620">
      <w:pPr>
        <w:spacing w:after="120"/>
        <w:rPr>
          <w:rFonts w:ascii="Arial" w:hAnsi="Arial" w:cs="Arial"/>
        </w:rPr>
      </w:pPr>
    </w:p>
    <w:p w14:paraId="4C38B73E" w14:textId="77777777" w:rsidR="00272489" w:rsidRDefault="00272489" w:rsidP="00C13620">
      <w:pPr>
        <w:spacing w:after="120"/>
        <w:rPr>
          <w:rFonts w:ascii="Arial" w:hAnsi="Arial" w:cs="Arial"/>
        </w:rPr>
      </w:pPr>
    </w:p>
    <w:p w14:paraId="7A771798" w14:textId="77777777" w:rsidR="00272489" w:rsidRDefault="00272489" w:rsidP="00C13620">
      <w:pPr>
        <w:spacing w:after="120"/>
        <w:rPr>
          <w:rFonts w:ascii="Arial" w:hAnsi="Arial" w:cs="Arial"/>
        </w:rPr>
      </w:pPr>
    </w:p>
    <w:p w14:paraId="027BA27C" w14:textId="77777777" w:rsidR="00272489" w:rsidRDefault="00272489" w:rsidP="00C13620">
      <w:pPr>
        <w:spacing w:after="120"/>
        <w:rPr>
          <w:rFonts w:ascii="Arial" w:hAnsi="Arial" w:cs="Arial"/>
        </w:rPr>
      </w:pPr>
    </w:p>
    <w:p w14:paraId="342785D8" w14:textId="77777777" w:rsidR="00272489" w:rsidRDefault="00272489" w:rsidP="00C13620">
      <w:pPr>
        <w:spacing w:after="120"/>
        <w:rPr>
          <w:rFonts w:ascii="Arial" w:hAnsi="Arial" w:cs="Arial"/>
        </w:rPr>
      </w:pPr>
    </w:p>
    <w:p w14:paraId="09904A16" w14:textId="77777777" w:rsidR="00272489" w:rsidRDefault="00272489" w:rsidP="00C13620">
      <w:pPr>
        <w:spacing w:after="120"/>
        <w:rPr>
          <w:rFonts w:ascii="Arial" w:hAnsi="Arial" w:cs="Arial"/>
        </w:rPr>
      </w:pPr>
    </w:p>
    <w:p w14:paraId="0DC31522" w14:textId="77777777" w:rsidR="00272489" w:rsidRDefault="00272489" w:rsidP="00C13620">
      <w:pPr>
        <w:spacing w:after="120"/>
        <w:rPr>
          <w:rFonts w:ascii="Arial" w:hAnsi="Arial" w:cs="Arial"/>
        </w:rPr>
      </w:pPr>
    </w:p>
    <w:p w14:paraId="1488D1A8" w14:textId="77777777" w:rsidR="00272489" w:rsidRDefault="00272489" w:rsidP="00C13620">
      <w:pPr>
        <w:spacing w:after="120"/>
        <w:rPr>
          <w:rFonts w:ascii="Arial" w:hAnsi="Arial" w:cs="Arial"/>
        </w:rPr>
      </w:pPr>
    </w:p>
    <w:p w14:paraId="28997D5D" w14:textId="4DB6C9B0" w:rsidR="00272489" w:rsidRDefault="00272489" w:rsidP="00C13620">
      <w:pPr>
        <w:spacing w:after="120"/>
        <w:rPr>
          <w:rFonts w:ascii="Arial" w:hAnsi="Arial" w:cs="Arial"/>
        </w:rPr>
      </w:pPr>
    </w:p>
    <w:p w14:paraId="78644C09" w14:textId="3AC5F313" w:rsidR="00272489" w:rsidRDefault="00272489" w:rsidP="00C13620">
      <w:pPr>
        <w:spacing w:after="120"/>
        <w:rPr>
          <w:rFonts w:ascii="Arial" w:hAnsi="Arial" w:cs="Arial"/>
        </w:rPr>
      </w:pPr>
    </w:p>
    <w:p w14:paraId="570AF8D7" w14:textId="5AF9413F" w:rsidR="00272489" w:rsidRDefault="00272489" w:rsidP="00C13620">
      <w:pPr>
        <w:spacing w:after="120"/>
        <w:rPr>
          <w:rFonts w:ascii="Arial" w:hAnsi="Arial" w:cs="Arial"/>
        </w:rPr>
      </w:pPr>
    </w:p>
    <w:p w14:paraId="2748F25E" w14:textId="3486C9E1" w:rsidR="00272489" w:rsidRDefault="00272489" w:rsidP="00C13620">
      <w:pPr>
        <w:spacing w:after="120"/>
        <w:rPr>
          <w:rFonts w:ascii="Arial" w:hAnsi="Arial" w:cs="Arial"/>
        </w:rPr>
      </w:pPr>
    </w:p>
    <w:p w14:paraId="31FB8C63" w14:textId="1A458F07" w:rsidR="00272489" w:rsidRDefault="00272489" w:rsidP="00C13620">
      <w:pPr>
        <w:spacing w:after="120"/>
        <w:rPr>
          <w:rFonts w:ascii="Arial" w:hAnsi="Arial" w:cs="Arial"/>
        </w:rPr>
      </w:pPr>
    </w:p>
    <w:p w14:paraId="798CC9F2" w14:textId="292C30EB" w:rsidR="00272489" w:rsidRDefault="00272489" w:rsidP="00C13620">
      <w:pPr>
        <w:spacing w:after="120"/>
        <w:rPr>
          <w:rFonts w:ascii="Arial" w:hAnsi="Arial" w:cs="Arial"/>
        </w:rPr>
      </w:pPr>
    </w:p>
    <w:p w14:paraId="1F5D5F58" w14:textId="7F792803" w:rsidR="00272489" w:rsidRPr="00272489" w:rsidRDefault="00272489" w:rsidP="00C13620">
      <w:pPr>
        <w:spacing w:after="120"/>
        <w:rPr>
          <w:rFonts w:ascii="Arial" w:hAnsi="Arial" w:cs="Arial"/>
          <w:b/>
          <w:bCs/>
          <w:sz w:val="24"/>
          <w:szCs w:val="24"/>
        </w:rPr>
      </w:pPr>
      <w:r w:rsidRPr="00272489">
        <w:rPr>
          <w:rFonts w:ascii="Arial" w:hAnsi="Arial" w:cs="Arial"/>
          <w:b/>
          <w:bCs/>
          <w:sz w:val="24"/>
          <w:szCs w:val="24"/>
        </w:rPr>
        <w:lastRenderedPageBreak/>
        <w:t>Section 4</w:t>
      </w:r>
    </w:p>
    <w:tbl>
      <w:tblPr>
        <w:tblStyle w:val="TableGrid"/>
        <w:tblW w:w="0" w:type="auto"/>
        <w:tblLayout w:type="fixed"/>
        <w:tblLook w:val="04A0" w:firstRow="1" w:lastRow="0" w:firstColumn="1" w:lastColumn="0" w:noHBand="0" w:noVBand="1"/>
      </w:tblPr>
      <w:tblGrid>
        <w:gridCol w:w="1271"/>
        <w:gridCol w:w="1985"/>
        <w:gridCol w:w="1894"/>
        <w:gridCol w:w="3209"/>
        <w:gridCol w:w="2097"/>
      </w:tblGrid>
      <w:tr w:rsidR="00272489" w14:paraId="432FFBDD" w14:textId="77777777" w:rsidTr="003024C8">
        <w:tc>
          <w:tcPr>
            <w:tcW w:w="1271" w:type="dxa"/>
          </w:tcPr>
          <w:p w14:paraId="4E1818E6" w14:textId="584965C8" w:rsidR="00272489" w:rsidRDefault="00272489" w:rsidP="00272489">
            <w:pPr>
              <w:spacing w:after="120"/>
              <w:jc w:val="center"/>
              <w:rPr>
                <w:rFonts w:ascii="Arial" w:hAnsi="Arial" w:cs="Arial"/>
              </w:rPr>
            </w:pPr>
            <w:r w:rsidRPr="00315757">
              <w:rPr>
                <w:rFonts w:ascii="Arial" w:hAnsi="Arial" w:cs="Arial"/>
                <w:b/>
                <w:bCs/>
                <w:sz w:val="24"/>
                <w:szCs w:val="24"/>
              </w:rPr>
              <w:t>Area for further development</w:t>
            </w:r>
          </w:p>
        </w:tc>
        <w:tc>
          <w:tcPr>
            <w:tcW w:w="1985" w:type="dxa"/>
          </w:tcPr>
          <w:p w14:paraId="0D80214D" w14:textId="31A5A17C" w:rsidR="00272489" w:rsidRDefault="00272489" w:rsidP="00272489">
            <w:pPr>
              <w:spacing w:after="120"/>
              <w:jc w:val="center"/>
              <w:rPr>
                <w:rFonts w:ascii="Arial" w:hAnsi="Arial" w:cs="Arial"/>
              </w:rPr>
            </w:pPr>
            <w:r w:rsidRPr="00315757">
              <w:rPr>
                <w:rFonts w:ascii="Arial" w:hAnsi="Arial" w:cs="Arial"/>
                <w:b/>
                <w:bCs/>
                <w:sz w:val="24"/>
                <w:szCs w:val="24"/>
              </w:rPr>
              <w:t>Why?</w:t>
            </w:r>
          </w:p>
        </w:tc>
        <w:tc>
          <w:tcPr>
            <w:tcW w:w="1894" w:type="dxa"/>
          </w:tcPr>
          <w:p w14:paraId="078A301D" w14:textId="00F9B299" w:rsidR="00272489" w:rsidRDefault="00272489" w:rsidP="00272489">
            <w:pPr>
              <w:spacing w:after="120"/>
              <w:jc w:val="center"/>
              <w:rPr>
                <w:rFonts w:ascii="Arial" w:hAnsi="Arial" w:cs="Arial"/>
              </w:rPr>
            </w:pPr>
            <w:r>
              <w:rPr>
                <w:rFonts w:ascii="Arial" w:hAnsi="Arial" w:cs="Arial"/>
                <w:b/>
                <w:bCs/>
                <w:sz w:val="24"/>
                <w:szCs w:val="24"/>
              </w:rPr>
              <w:t>How?</w:t>
            </w:r>
          </w:p>
        </w:tc>
        <w:tc>
          <w:tcPr>
            <w:tcW w:w="3209" w:type="dxa"/>
          </w:tcPr>
          <w:p w14:paraId="5B64714B" w14:textId="68FE5B4E" w:rsidR="00272489" w:rsidRDefault="00272489" w:rsidP="00272489">
            <w:pPr>
              <w:spacing w:after="120"/>
              <w:jc w:val="center"/>
              <w:rPr>
                <w:rFonts w:ascii="Arial" w:hAnsi="Arial" w:cs="Arial"/>
              </w:rPr>
            </w:pPr>
            <w:r w:rsidRPr="00315757">
              <w:rPr>
                <w:rFonts w:ascii="Arial" w:hAnsi="Arial" w:cs="Arial"/>
                <w:b/>
                <w:bCs/>
                <w:sz w:val="24"/>
                <w:szCs w:val="24"/>
              </w:rPr>
              <w:t>Who/Where?</w:t>
            </w:r>
          </w:p>
        </w:tc>
        <w:tc>
          <w:tcPr>
            <w:tcW w:w="2097" w:type="dxa"/>
          </w:tcPr>
          <w:p w14:paraId="375B4342" w14:textId="117EBC67" w:rsidR="00272489" w:rsidRDefault="00272489" w:rsidP="00272489">
            <w:pPr>
              <w:spacing w:after="120"/>
              <w:jc w:val="center"/>
              <w:rPr>
                <w:rFonts w:ascii="Arial" w:hAnsi="Arial" w:cs="Arial"/>
              </w:rPr>
            </w:pPr>
            <w:r w:rsidRPr="00315757">
              <w:rPr>
                <w:rFonts w:ascii="Arial" w:hAnsi="Arial" w:cs="Arial"/>
                <w:b/>
                <w:bCs/>
                <w:sz w:val="24"/>
                <w:szCs w:val="24"/>
              </w:rPr>
              <w:t>When?</w:t>
            </w:r>
          </w:p>
        </w:tc>
      </w:tr>
      <w:tr w:rsidR="00272489" w14:paraId="0F05ED3A" w14:textId="77777777" w:rsidTr="003024C8">
        <w:tc>
          <w:tcPr>
            <w:tcW w:w="1271" w:type="dxa"/>
          </w:tcPr>
          <w:p w14:paraId="22DE32AA" w14:textId="3119B031" w:rsidR="00272489" w:rsidRPr="003024C8" w:rsidRDefault="00272489" w:rsidP="00C13620">
            <w:pPr>
              <w:spacing w:after="120"/>
              <w:rPr>
                <w:rFonts w:ascii="Arial" w:hAnsi="Arial" w:cs="Arial"/>
                <w:sz w:val="20"/>
                <w:szCs w:val="20"/>
              </w:rPr>
            </w:pPr>
            <w:r w:rsidRPr="003024C8">
              <w:rPr>
                <w:rFonts w:ascii="Arial" w:hAnsi="Arial" w:cs="Arial"/>
                <w:sz w:val="20"/>
                <w:szCs w:val="20"/>
              </w:rPr>
              <w:t>New Curriculum for Wales 2022</w:t>
            </w:r>
          </w:p>
        </w:tc>
        <w:tc>
          <w:tcPr>
            <w:tcW w:w="1985" w:type="dxa"/>
          </w:tcPr>
          <w:p w14:paraId="414A7462" w14:textId="7BCA6DBA" w:rsidR="00272489" w:rsidRDefault="00272489" w:rsidP="00C13620">
            <w:pPr>
              <w:spacing w:after="120"/>
              <w:rPr>
                <w:rFonts w:ascii="Arial" w:hAnsi="Arial" w:cs="Arial"/>
              </w:rPr>
            </w:pPr>
            <w:r>
              <w:rPr>
                <w:rFonts w:ascii="Arial" w:hAnsi="Arial" w:cs="Arial"/>
              </w:rPr>
              <w:t>The new curriculum for Wales will be implemented in schools by 2022. To be able to support the children and deliver the best teaching and learning experiences, I will need to understand the new curriculum to the best of my ability. It is vital to gain knowledge on how to move forward implementing the curriculum to achieve the best possible outcomes for myself and the children.</w:t>
            </w:r>
          </w:p>
        </w:tc>
        <w:tc>
          <w:tcPr>
            <w:tcW w:w="1894" w:type="dxa"/>
          </w:tcPr>
          <w:p w14:paraId="6AD0FC9B" w14:textId="77777777" w:rsidR="00272489" w:rsidRPr="003024C8" w:rsidRDefault="00272489" w:rsidP="003024C8">
            <w:pPr>
              <w:rPr>
                <w:rFonts w:ascii="Arial" w:hAnsi="Arial" w:cs="Arial"/>
              </w:rPr>
            </w:pPr>
            <w:r w:rsidRPr="003024C8">
              <w:rPr>
                <w:rFonts w:ascii="Arial" w:hAnsi="Arial" w:cs="Arial"/>
              </w:rPr>
              <w:t>Attending training</w:t>
            </w:r>
          </w:p>
          <w:p w14:paraId="004AA9EB" w14:textId="77777777" w:rsidR="003024C8" w:rsidRDefault="003024C8" w:rsidP="003024C8">
            <w:pPr>
              <w:rPr>
                <w:rFonts w:ascii="Arial" w:hAnsi="Arial" w:cs="Arial"/>
              </w:rPr>
            </w:pPr>
          </w:p>
          <w:p w14:paraId="6E77B43A" w14:textId="09F111F5" w:rsidR="00272489" w:rsidRPr="003024C8" w:rsidRDefault="00272489" w:rsidP="003024C8">
            <w:pPr>
              <w:rPr>
                <w:rFonts w:ascii="Arial" w:hAnsi="Arial" w:cs="Arial"/>
              </w:rPr>
            </w:pPr>
            <w:r w:rsidRPr="003024C8">
              <w:rPr>
                <w:rFonts w:ascii="Arial" w:hAnsi="Arial" w:cs="Arial"/>
              </w:rPr>
              <w:t>Reading Welsh Government guidance</w:t>
            </w:r>
          </w:p>
          <w:p w14:paraId="6EFF416C" w14:textId="77777777" w:rsidR="003024C8" w:rsidRDefault="003024C8" w:rsidP="003024C8">
            <w:pPr>
              <w:spacing w:after="120"/>
              <w:rPr>
                <w:rFonts w:ascii="Arial" w:hAnsi="Arial" w:cs="Arial"/>
              </w:rPr>
            </w:pPr>
          </w:p>
          <w:p w14:paraId="605F9829" w14:textId="4443902F" w:rsidR="00272489" w:rsidRPr="003024C8" w:rsidRDefault="00272489" w:rsidP="003024C8">
            <w:pPr>
              <w:spacing w:after="120"/>
              <w:rPr>
                <w:rFonts w:ascii="Arial" w:hAnsi="Arial" w:cs="Arial"/>
              </w:rPr>
            </w:pPr>
            <w:r w:rsidRPr="003024C8">
              <w:rPr>
                <w:rFonts w:ascii="Arial" w:hAnsi="Arial" w:cs="Arial"/>
              </w:rPr>
              <w:t>Meeting with senior staff to discuss</w:t>
            </w:r>
          </w:p>
        </w:tc>
        <w:tc>
          <w:tcPr>
            <w:tcW w:w="3209" w:type="dxa"/>
          </w:tcPr>
          <w:p w14:paraId="3E8E44AC" w14:textId="77777777" w:rsidR="00272489" w:rsidRDefault="00272489" w:rsidP="00272489">
            <w:pPr>
              <w:rPr>
                <w:rFonts w:ascii="Arial" w:hAnsi="Arial" w:cs="Arial"/>
              </w:rPr>
            </w:pPr>
            <w:r>
              <w:rPr>
                <w:rFonts w:ascii="Arial" w:hAnsi="Arial" w:cs="Arial"/>
              </w:rPr>
              <w:t>There are courses which are run by the Learning Partnership Wales about the New Curriculum. I could present this to my headteacher to consider myself and our school staff for training (</w:t>
            </w:r>
            <w:hyperlink r:id="rId12" w:history="1">
              <w:r w:rsidRPr="005836B0">
                <w:rPr>
                  <w:rStyle w:val="Hyperlink"/>
                  <w:rFonts w:ascii="Arial" w:hAnsi="Arial" w:cs="Arial"/>
                </w:rPr>
                <w:t>https://tlpwales.co.uk/training-for-the-new-curriculum/</w:t>
              </w:r>
            </w:hyperlink>
            <w:r>
              <w:rPr>
                <w:rFonts w:ascii="Arial" w:hAnsi="Arial" w:cs="Arial"/>
              </w:rPr>
              <w:t xml:space="preserve">).  </w:t>
            </w:r>
          </w:p>
          <w:p w14:paraId="72ED5718" w14:textId="77777777" w:rsidR="00272489" w:rsidRDefault="00272489" w:rsidP="00272489">
            <w:pPr>
              <w:rPr>
                <w:rFonts w:ascii="Arial" w:hAnsi="Arial" w:cs="Arial"/>
              </w:rPr>
            </w:pPr>
          </w:p>
          <w:p w14:paraId="1633210B" w14:textId="77777777" w:rsidR="00272489" w:rsidRDefault="00272489" w:rsidP="00272489">
            <w:pPr>
              <w:rPr>
                <w:rFonts w:ascii="Arial" w:hAnsi="Arial" w:cs="Arial"/>
              </w:rPr>
            </w:pPr>
            <w:r>
              <w:rPr>
                <w:rFonts w:ascii="Arial" w:hAnsi="Arial" w:cs="Arial"/>
              </w:rPr>
              <w:t>There is reading material provided by the Welsh Government which is accessible online with information on the new curriculum for Wales</w:t>
            </w:r>
          </w:p>
          <w:p w14:paraId="42875712" w14:textId="77777777" w:rsidR="00272489" w:rsidRDefault="00272489" w:rsidP="00272489">
            <w:pPr>
              <w:rPr>
                <w:rFonts w:ascii="Arial" w:hAnsi="Arial" w:cs="Arial"/>
              </w:rPr>
            </w:pPr>
            <w:r>
              <w:rPr>
                <w:rFonts w:ascii="Arial" w:hAnsi="Arial" w:cs="Arial"/>
              </w:rPr>
              <w:t>(</w:t>
            </w:r>
            <w:hyperlink r:id="rId13" w:history="1">
              <w:r w:rsidRPr="005836B0">
                <w:rPr>
                  <w:rStyle w:val="Hyperlink"/>
                  <w:rFonts w:ascii="Arial" w:hAnsi="Arial" w:cs="Arial"/>
                </w:rPr>
                <w:t>https://hwb.gov.wales/curriculum-for-wales</w:t>
              </w:r>
            </w:hyperlink>
            <w:r>
              <w:rPr>
                <w:rFonts w:ascii="Arial" w:hAnsi="Arial" w:cs="Arial"/>
              </w:rPr>
              <w:t xml:space="preserve">). </w:t>
            </w:r>
          </w:p>
          <w:p w14:paraId="5D243098" w14:textId="77777777" w:rsidR="00272489" w:rsidRDefault="00272489" w:rsidP="00272489">
            <w:pPr>
              <w:rPr>
                <w:rFonts w:ascii="Arial" w:hAnsi="Arial" w:cs="Arial"/>
              </w:rPr>
            </w:pPr>
          </w:p>
          <w:p w14:paraId="4E5D3E73" w14:textId="50691601" w:rsidR="00272489" w:rsidRDefault="00272489" w:rsidP="00272489">
            <w:pPr>
              <w:spacing w:after="120"/>
              <w:rPr>
                <w:rFonts w:ascii="Arial" w:hAnsi="Arial" w:cs="Arial"/>
              </w:rPr>
            </w:pPr>
            <w:r>
              <w:rPr>
                <w:rFonts w:ascii="Arial" w:hAnsi="Arial" w:cs="Arial"/>
              </w:rPr>
              <w:t>Senior staff within the setting have already attended some training so can discuss with them to give arrange some feedback.</w:t>
            </w:r>
          </w:p>
        </w:tc>
        <w:tc>
          <w:tcPr>
            <w:tcW w:w="2097" w:type="dxa"/>
          </w:tcPr>
          <w:p w14:paraId="6A31AEA5" w14:textId="08BCC376" w:rsidR="00272489" w:rsidRDefault="00272489" w:rsidP="00C13620">
            <w:pPr>
              <w:spacing w:after="120"/>
              <w:rPr>
                <w:rFonts w:ascii="Arial" w:hAnsi="Arial" w:cs="Arial"/>
              </w:rPr>
            </w:pPr>
            <w:r>
              <w:rPr>
                <w:rFonts w:ascii="Arial" w:hAnsi="Arial" w:cs="Arial"/>
              </w:rPr>
              <w:t>This will be ongoing training, reading and discussions from present until the new curriculum comes into place. I will also continue to learn about it when implementing and getting to grips with the framework in my setting.</w:t>
            </w:r>
          </w:p>
        </w:tc>
      </w:tr>
      <w:tr w:rsidR="00272489" w14:paraId="7C33A5FB" w14:textId="77777777" w:rsidTr="003024C8">
        <w:tc>
          <w:tcPr>
            <w:tcW w:w="1271" w:type="dxa"/>
          </w:tcPr>
          <w:p w14:paraId="716A7227" w14:textId="11DB2A8B" w:rsidR="00272489" w:rsidRPr="003024C8" w:rsidRDefault="00272489" w:rsidP="00C13620">
            <w:pPr>
              <w:spacing w:after="120"/>
              <w:rPr>
                <w:rFonts w:ascii="Arial" w:hAnsi="Arial" w:cs="Arial"/>
                <w:sz w:val="20"/>
                <w:szCs w:val="20"/>
              </w:rPr>
            </w:pPr>
            <w:r w:rsidRPr="003024C8">
              <w:rPr>
                <w:rFonts w:ascii="Arial" w:hAnsi="Arial" w:cs="Arial"/>
                <w:sz w:val="20"/>
                <w:szCs w:val="20"/>
              </w:rPr>
              <w:t>Becoming a teacher</w:t>
            </w:r>
          </w:p>
        </w:tc>
        <w:tc>
          <w:tcPr>
            <w:tcW w:w="1985" w:type="dxa"/>
          </w:tcPr>
          <w:p w14:paraId="1BAA4931" w14:textId="5B269422" w:rsidR="00272489" w:rsidRDefault="00A36ECB" w:rsidP="00C13620">
            <w:pPr>
              <w:spacing w:after="120"/>
              <w:rPr>
                <w:rFonts w:ascii="Arial" w:hAnsi="Arial" w:cs="Arial"/>
              </w:rPr>
            </w:pPr>
            <w:r>
              <w:rPr>
                <w:rFonts w:ascii="Arial" w:hAnsi="Arial" w:cs="Arial"/>
              </w:rPr>
              <w:t>After completing my degree in Early Years and Education I would like to do my teaching training. I have worked as a teaching assistant and HLTA for 15 years and feel I now have the experience and confidence to progress onto teaching.</w:t>
            </w:r>
          </w:p>
        </w:tc>
        <w:tc>
          <w:tcPr>
            <w:tcW w:w="1894" w:type="dxa"/>
          </w:tcPr>
          <w:p w14:paraId="6681644D" w14:textId="2C3923FB" w:rsidR="00A36ECB" w:rsidRDefault="00A36ECB" w:rsidP="003024C8">
            <w:pPr>
              <w:rPr>
                <w:rFonts w:ascii="Arial" w:hAnsi="Arial" w:cs="Arial"/>
              </w:rPr>
            </w:pPr>
            <w:r w:rsidRPr="003024C8">
              <w:rPr>
                <w:rFonts w:ascii="Arial" w:hAnsi="Arial" w:cs="Arial"/>
              </w:rPr>
              <w:t>Researching courses such as the PGCE or GTP and finding out the cost</w:t>
            </w:r>
          </w:p>
          <w:p w14:paraId="27262B41" w14:textId="77777777" w:rsidR="003024C8" w:rsidRPr="003024C8" w:rsidRDefault="003024C8" w:rsidP="003024C8">
            <w:pPr>
              <w:rPr>
                <w:rFonts w:ascii="Arial" w:hAnsi="Arial" w:cs="Arial"/>
              </w:rPr>
            </w:pPr>
          </w:p>
          <w:p w14:paraId="0CF1BCE9" w14:textId="77777777" w:rsidR="00A36ECB" w:rsidRPr="003024C8" w:rsidRDefault="00A36ECB" w:rsidP="003024C8">
            <w:pPr>
              <w:rPr>
                <w:rFonts w:ascii="Arial" w:hAnsi="Arial" w:cs="Arial"/>
              </w:rPr>
            </w:pPr>
            <w:r w:rsidRPr="003024C8">
              <w:rPr>
                <w:rFonts w:ascii="Arial" w:hAnsi="Arial" w:cs="Arial"/>
              </w:rPr>
              <w:t xml:space="preserve">Looking at a university prospectus </w:t>
            </w:r>
          </w:p>
          <w:p w14:paraId="6BBA49EC" w14:textId="77777777" w:rsidR="003024C8" w:rsidRDefault="003024C8" w:rsidP="003024C8">
            <w:pPr>
              <w:spacing w:after="120"/>
              <w:rPr>
                <w:rFonts w:ascii="Arial" w:hAnsi="Arial" w:cs="Arial"/>
              </w:rPr>
            </w:pPr>
          </w:p>
          <w:p w14:paraId="6EC69C90" w14:textId="04452572" w:rsidR="00272489" w:rsidRPr="003024C8" w:rsidRDefault="00A36ECB" w:rsidP="003024C8">
            <w:pPr>
              <w:spacing w:after="120"/>
              <w:rPr>
                <w:rFonts w:ascii="Arial" w:hAnsi="Arial" w:cs="Arial"/>
              </w:rPr>
            </w:pPr>
            <w:r w:rsidRPr="003024C8">
              <w:rPr>
                <w:rFonts w:ascii="Arial" w:hAnsi="Arial" w:cs="Arial"/>
              </w:rPr>
              <w:t>Attending an open day</w:t>
            </w:r>
          </w:p>
        </w:tc>
        <w:tc>
          <w:tcPr>
            <w:tcW w:w="3209" w:type="dxa"/>
          </w:tcPr>
          <w:p w14:paraId="54713041" w14:textId="2B8CF922" w:rsidR="00272489" w:rsidRDefault="00A36ECB" w:rsidP="00C13620">
            <w:pPr>
              <w:spacing w:after="120"/>
              <w:rPr>
                <w:rFonts w:ascii="Arial" w:hAnsi="Arial" w:cs="Arial"/>
              </w:rPr>
            </w:pPr>
            <w:r>
              <w:rPr>
                <w:rFonts w:ascii="Arial" w:hAnsi="Arial" w:cs="Arial"/>
              </w:rPr>
              <w:t>A discussion with my headteacher about my preferred route of teacher training which is the Graduate Teacher Programme which is an employment-based route. ERW has information on the GTP but further discussions with headteacher would need to take place (</w:t>
            </w:r>
            <w:hyperlink r:id="rId14" w:history="1">
              <w:r w:rsidRPr="005836B0">
                <w:rPr>
                  <w:rStyle w:val="Hyperlink"/>
                  <w:rFonts w:ascii="Arial" w:hAnsi="Arial" w:cs="Arial"/>
                </w:rPr>
                <w:t>https://www.erw.wales/news/graduate-teacher-programme-gtp/</w:t>
              </w:r>
            </w:hyperlink>
            <w:r>
              <w:rPr>
                <w:rFonts w:ascii="Arial" w:hAnsi="Arial" w:cs="Arial"/>
              </w:rPr>
              <w:t>). Another member of staff has recently completed the course so would like to discuss with them for some more insight.</w:t>
            </w:r>
          </w:p>
        </w:tc>
        <w:tc>
          <w:tcPr>
            <w:tcW w:w="2097" w:type="dxa"/>
          </w:tcPr>
          <w:p w14:paraId="155515D7" w14:textId="79A8D3C2" w:rsidR="00272489" w:rsidRDefault="00A36ECB" w:rsidP="00C13620">
            <w:pPr>
              <w:spacing w:after="120"/>
              <w:rPr>
                <w:rFonts w:ascii="Arial" w:hAnsi="Arial" w:cs="Arial"/>
              </w:rPr>
            </w:pPr>
            <w:r>
              <w:rPr>
                <w:rFonts w:ascii="Arial" w:hAnsi="Arial" w:cs="Arial"/>
              </w:rPr>
              <w:t>Discussions will take place as soon as possible with the headteacher. I would like to look at the application and start preparing. I will finish my degree in July 2021 so would like to start my teacher training in September 2021.</w:t>
            </w:r>
          </w:p>
        </w:tc>
      </w:tr>
      <w:tr w:rsidR="003024C8" w14:paraId="77991E86" w14:textId="77777777" w:rsidTr="003024C8">
        <w:tc>
          <w:tcPr>
            <w:tcW w:w="1271" w:type="dxa"/>
          </w:tcPr>
          <w:p w14:paraId="647375F5" w14:textId="386928A8" w:rsidR="003024C8" w:rsidRPr="003024C8" w:rsidRDefault="003024C8" w:rsidP="003024C8">
            <w:pPr>
              <w:spacing w:after="120"/>
              <w:rPr>
                <w:rFonts w:ascii="Arial" w:hAnsi="Arial" w:cs="Arial"/>
                <w:sz w:val="20"/>
                <w:szCs w:val="20"/>
              </w:rPr>
            </w:pPr>
            <w:r w:rsidRPr="003024C8">
              <w:rPr>
                <w:rFonts w:ascii="Arial" w:hAnsi="Arial" w:cs="Arial"/>
                <w:sz w:val="20"/>
                <w:szCs w:val="20"/>
              </w:rPr>
              <w:t>Supporting children with ASD</w:t>
            </w:r>
          </w:p>
        </w:tc>
        <w:tc>
          <w:tcPr>
            <w:tcW w:w="1985" w:type="dxa"/>
          </w:tcPr>
          <w:p w14:paraId="3C8127DF" w14:textId="2E52A8AC" w:rsidR="003024C8" w:rsidRDefault="003024C8" w:rsidP="003024C8">
            <w:pPr>
              <w:spacing w:after="120"/>
              <w:rPr>
                <w:rFonts w:ascii="Arial" w:hAnsi="Arial" w:cs="Arial"/>
              </w:rPr>
            </w:pPr>
            <w:r>
              <w:rPr>
                <w:rFonts w:ascii="Arial" w:hAnsi="Arial" w:cs="Arial"/>
              </w:rPr>
              <w:t xml:space="preserve">There are many children within my setting who have ASD or who are on the pathway. It is a huge </w:t>
            </w:r>
            <w:r>
              <w:rPr>
                <w:rFonts w:ascii="Arial" w:hAnsi="Arial" w:cs="Arial"/>
              </w:rPr>
              <w:lastRenderedPageBreak/>
              <w:t xml:space="preserve">spectrum, so they have various needs. Being lead practitioner in the afternoon Nursery class I want to be able to support the children to the best of my knowledge and ability. I would like more information and knowledge on dealing with and understanding behaviours, interventions, implementing reasonable adjustments and PECS (Picture communication).  </w:t>
            </w:r>
          </w:p>
        </w:tc>
        <w:tc>
          <w:tcPr>
            <w:tcW w:w="1894" w:type="dxa"/>
          </w:tcPr>
          <w:p w14:paraId="1EBAD93B" w14:textId="26D89091" w:rsidR="003024C8" w:rsidRDefault="003024C8" w:rsidP="003024C8">
            <w:pPr>
              <w:rPr>
                <w:rFonts w:ascii="Arial" w:hAnsi="Arial" w:cs="Arial"/>
              </w:rPr>
            </w:pPr>
            <w:r w:rsidRPr="003024C8">
              <w:rPr>
                <w:rFonts w:ascii="Arial" w:hAnsi="Arial" w:cs="Arial"/>
              </w:rPr>
              <w:lastRenderedPageBreak/>
              <w:t>Continuing to work with ASD children within the setting</w:t>
            </w:r>
          </w:p>
          <w:p w14:paraId="5D2ED6A7" w14:textId="77777777" w:rsidR="003024C8" w:rsidRPr="003024C8" w:rsidRDefault="003024C8" w:rsidP="003024C8">
            <w:pPr>
              <w:rPr>
                <w:rFonts w:ascii="Arial" w:hAnsi="Arial" w:cs="Arial"/>
              </w:rPr>
            </w:pPr>
          </w:p>
          <w:p w14:paraId="012C6F59" w14:textId="7FF4E6BD" w:rsidR="003024C8" w:rsidRPr="003024C8" w:rsidRDefault="003024C8" w:rsidP="003024C8">
            <w:pPr>
              <w:rPr>
                <w:rFonts w:ascii="Arial" w:hAnsi="Arial" w:cs="Arial"/>
              </w:rPr>
            </w:pPr>
            <w:r w:rsidRPr="003024C8">
              <w:rPr>
                <w:rFonts w:ascii="Arial" w:hAnsi="Arial" w:cs="Arial"/>
              </w:rPr>
              <w:lastRenderedPageBreak/>
              <w:t>Finding out about courses online or in the area</w:t>
            </w:r>
          </w:p>
          <w:p w14:paraId="27B30BC0" w14:textId="77777777" w:rsidR="003024C8" w:rsidRDefault="003024C8" w:rsidP="003024C8">
            <w:pPr>
              <w:rPr>
                <w:rFonts w:ascii="Arial" w:hAnsi="Arial" w:cs="Arial"/>
              </w:rPr>
            </w:pPr>
          </w:p>
          <w:p w14:paraId="20B864AD" w14:textId="259A3369" w:rsidR="003024C8" w:rsidRPr="003024C8" w:rsidRDefault="003024C8" w:rsidP="003024C8">
            <w:pPr>
              <w:rPr>
                <w:rFonts w:ascii="Arial" w:hAnsi="Arial" w:cs="Arial"/>
              </w:rPr>
            </w:pPr>
            <w:r w:rsidRPr="003024C8">
              <w:rPr>
                <w:rFonts w:ascii="Arial" w:hAnsi="Arial" w:cs="Arial"/>
              </w:rPr>
              <w:t>Leasing with school SENCO to discuss the children within my class.</w:t>
            </w:r>
          </w:p>
          <w:p w14:paraId="4B7DF5C3" w14:textId="77777777" w:rsidR="003024C8" w:rsidRDefault="003024C8" w:rsidP="003024C8">
            <w:pPr>
              <w:rPr>
                <w:rFonts w:ascii="Arial" w:hAnsi="Arial" w:cs="Arial"/>
              </w:rPr>
            </w:pPr>
          </w:p>
          <w:p w14:paraId="5CFB154B" w14:textId="3A4A2969" w:rsidR="003024C8" w:rsidRDefault="003024C8" w:rsidP="003024C8">
            <w:pPr>
              <w:rPr>
                <w:rFonts w:ascii="Arial" w:hAnsi="Arial" w:cs="Arial"/>
              </w:rPr>
            </w:pPr>
            <w:r w:rsidRPr="003024C8">
              <w:rPr>
                <w:rFonts w:ascii="Arial" w:hAnsi="Arial" w:cs="Arial"/>
              </w:rPr>
              <w:t>Observing the staff down the special needs unit which is attached to my setting. They have a wealth of knowledge and experience to share.</w:t>
            </w:r>
          </w:p>
          <w:p w14:paraId="4A236661" w14:textId="77777777" w:rsidR="003024C8" w:rsidRPr="003024C8" w:rsidRDefault="003024C8" w:rsidP="003024C8">
            <w:pPr>
              <w:rPr>
                <w:rFonts w:ascii="Arial" w:hAnsi="Arial" w:cs="Arial"/>
              </w:rPr>
            </w:pPr>
          </w:p>
          <w:p w14:paraId="41E3771E" w14:textId="276CB86D" w:rsidR="003024C8" w:rsidRDefault="003024C8" w:rsidP="003024C8">
            <w:pPr>
              <w:spacing w:after="120"/>
              <w:rPr>
                <w:rFonts w:ascii="Arial" w:hAnsi="Arial" w:cs="Arial"/>
              </w:rPr>
            </w:pPr>
            <w:r>
              <w:rPr>
                <w:rFonts w:ascii="Arial" w:hAnsi="Arial" w:cs="Arial"/>
              </w:rPr>
              <w:t>Reading books</w:t>
            </w:r>
          </w:p>
        </w:tc>
        <w:tc>
          <w:tcPr>
            <w:tcW w:w="3209" w:type="dxa"/>
          </w:tcPr>
          <w:p w14:paraId="635DA118" w14:textId="77777777" w:rsidR="003024C8" w:rsidRDefault="003024C8" w:rsidP="003024C8">
            <w:pPr>
              <w:rPr>
                <w:rFonts w:ascii="Arial" w:hAnsi="Arial" w:cs="Arial"/>
              </w:rPr>
            </w:pPr>
            <w:r>
              <w:rPr>
                <w:rFonts w:ascii="Arial" w:hAnsi="Arial" w:cs="Arial"/>
              </w:rPr>
              <w:lastRenderedPageBreak/>
              <w:t>Online free training at –</w:t>
            </w:r>
          </w:p>
          <w:p w14:paraId="19F9F51B" w14:textId="77777777" w:rsidR="003024C8" w:rsidRDefault="005251E4" w:rsidP="003024C8">
            <w:pPr>
              <w:rPr>
                <w:rFonts w:ascii="Arial" w:hAnsi="Arial" w:cs="Arial"/>
              </w:rPr>
            </w:pPr>
            <w:hyperlink r:id="rId15" w:history="1">
              <w:r w:rsidR="003024C8" w:rsidRPr="005836B0">
                <w:rPr>
                  <w:rStyle w:val="Hyperlink"/>
                  <w:rFonts w:ascii="Arial" w:hAnsi="Arial" w:cs="Arial"/>
                </w:rPr>
                <w:t>https://asdinfowales.co.uk/professionals</w:t>
              </w:r>
            </w:hyperlink>
          </w:p>
          <w:p w14:paraId="253CC90E" w14:textId="77777777" w:rsidR="003024C8" w:rsidRDefault="003024C8" w:rsidP="003024C8">
            <w:pPr>
              <w:rPr>
                <w:rFonts w:ascii="Arial" w:hAnsi="Arial" w:cs="Arial"/>
              </w:rPr>
            </w:pPr>
          </w:p>
          <w:p w14:paraId="27F9D310" w14:textId="77777777" w:rsidR="003024C8" w:rsidRDefault="005251E4" w:rsidP="003024C8">
            <w:pPr>
              <w:rPr>
                <w:rFonts w:ascii="Arial" w:hAnsi="Arial" w:cs="Arial"/>
              </w:rPr>
            </w:pPr>
            <w:hyperlink r:id="rId16" w:history="1">
              <w:r w:rsidR="003024C8" w:rsidRPr="005836B0">
                <w:rPr>
                  <w:rStyle w:val="Hyperlink"/>
                  <w:rFonts w:ascii="Arial" w:hAnsi="Arial" w:cs="Arial"/>
                </w:rPr>
                <w:t>https://www.open.edu/openlearn/science-maths-</w:t>
              </w:r>
              <w:r w:rsidR="003024C8" w:rsidRPr="005836B0">
                <w:rPr>
                  <w:rStyle w:val="Hyperlink"/>
                  <w:rFonts w:ascii="Arial" w:hAnsi="Arial" w:cs="Arial"/>
                </w:rPr>
                <w:lastRenderedPageBreak/>
                <w:t>technology/available-now-understanding-autism</w:t>
              </w:r>
            </w:hyperlink>
            <w:r w:rsidR="003024C8">
              <w:rPr>
                <w:rFonts w:ascii="Arial" w:hAnsi="Arial" w:cs="Arial"/>
              </w:rPr>
              <w:t xml:space="preserve"> </w:t>
            </w:r>
          </w:p>
          <w:p w14:paraId="3622D066" w14:textId="77777777" w:rsidR="003024C8" w:rsidRDefault="003024C8" w:rsidP="003024C8">
            <w:pPr>
              <w:rPr>
                <w:rFonts w:ascii="Arial" w:hAnsi="Arial" w:cs="Arial"/>
              </w:rPr>
            </w:pPr>
          </w:p>
          <w:p w14:paraId="70A1ACBF" w14:textId="77777777" w:rsidR="003024C8" w:rsidRDefault="003024C8" w:rsidP="003024C8">
            <w:pPr>
              <w:rPr>
                <w:rFonts w:ascii="Arial" w:hAnsi="Arial" w:cs="Arial"/>
              </w:rPr>
            </w:pPr>
            <w:r>
              <w:rPr>
                <w:rFonts w:ascii="Arial" w:hAnsi="Arial" w:cs="Arial"/>
              </w:rPr>
              <w:t xml:space="preserve">Discuss with SENCO about attending any upcoming training linked with autism in the local area that would benefit my practice within the classroom. </w:t>
            </w:r>
          </w:p>
          <w:p w14:paraId="056D1779" w14:textId="77777777" w:rsidR="003024C8" w:rsidRDefault="003024C8" w:rsidP="003024C8">
            <w:pPr>
              <w:rPr>
                <w:rFonts w:ascii="Arial" w:hAnsi="Arial" w:cs="Arial"/>
              </w:rPr>
            </w:pPr>
          </w:p>
          <w:p w14:paraId="452A28A4" w14:textId="77777777" w:rsidR="003024C8" w:rsidRDefault="003024C8" w:rsidP="003024C8">
            <w:pPr>
              <w:rPr>
                <w:rFonts w:ascii="Arial" w:hAnsi="Arial" w:cs="Arial"/>
              </w:rPr>
            </w:pPr>
            <w:r>
              <w:rPr>
                <w:rFonts w:ascii="Arial" w:hAnsi="Arial" w:cs="Arial"/>
              </w:rPr>
              <w:t xml:space="preserve">Observe the class teacher and support staff in the special </w:t>
            </w:r>
            <w:proofErr w:type="gramStart"/>
            <w:r>
              <w:rPr>
                <w:rFonts w:ascii="Arial" w:hAnsi="Arial" w:cs="Arial"/>
              </w:rPr>
              <w:t>needs</w:t>
            </w:r>
            <w:proofErr w:type="gramEnd"/>
            <w:r>
              <w:rPr>
                <w:rFonts w:ascii="Arial" w:hAnsi="Arial" w:cs="Arial"/>
              </w:rPr>
              <w:t xml:space="preserve"> unit using reasonable adjustments, implementing visual timetables, using picture communication cards with the children and seeing what strategies they use or have in place to deal with difficult behaviour. </w:t>
            </w:r>
          </w:p>
          <w:p w14:paraId="7D65F171" w14:textId="77777777" w:rsidR="003024C8" w:rsidRDefault="003024C8" w:rsidP="003024C8">
            <w:pPr>
              <w:rPr>
                <w:rFonts w:ascii="Arial" w:hAnsi="Arial" w:cs="Arial"/>
              </w:rPr>
            </w:pPr>
          </w:p>
          <w:p w14:paraId="4E5DA352" w14:textId="4AEC8266" w:rsidR="003024C8" w:rsidRDefault="003024C8" w:rsidP="003024C8">
            <w:pPr>
              <w:spacing w:after="120"/>
              <w:rPr>
                <w:rFonts w:ascii="Arial" w:hAnsi="Arial" w:cs="Arial"/>
              </w:rPr>
            </w:pPr>
            <w:r>
              <w:rPr>
                <w:rFonts w:ascii="Arial" w:hAnsi="Arial" w:cs="Arial"/>
              </w:rPr>
              <w:t xml:space="preserve">Can take our books at the university library to read on autism. </w:t>
            </w:r>
          </w:p>
        </w:tc>
        <w:tc>
          <w:tcPr>
            <w:tcW w:w="2097" w:type="dxa"/>
          </w:tcPr>
          <w:p w14:paraId="794F706E" w14:textId="30B0D88D" w:rsidR="003024C8" w:rsidRDefault="003024C8" w:rsidP="003024C8">
            <w:pPr>
              <w:spacing w:after="120"/>
              <w:rPr>
                <w:rFonts w:ascii="Arial" w:hAnsi="Arial" w:cs="Arial"/>
              </w:rPr>
            </w:pPr>
            <w:r>
              <w:rPr>
                <w:rFonts w:ascii="Arial" w:hAnsi="Arial" w:cs="Arial"/>
              </w:rPr>
              <w:lastRenderedPageBreak/>
              <w:t xml:space="preserve">This will take place over the next few months. I will start with the online training and hopefully be able </w:t>
            </w:r>
            <w:r>
              <w:rPr>
                <w:rFonts w:ascii="Arial" w:hAnsi="Arial" w:cs="Arial"/>
              </w:rPr>
              <w:lastRenderedPageBreak/>
              <w:t>to arrange a suitable time to meet with the school SENCO and special needs unit teacher.</w:t>
            </w:r>
          </w:p>
        </w:tc>
      </w:tr>
      <w:tr w:rsidR="003024C8" w14:paraId="05C2F684" w14:textId="77777777" w:rsidTr="003024C8">
        <w:tc>
          <w:tcPr>
            <w:tcW w:w="1271" w:type="dxa"/>
          </w:tcPr>
          <w:p w14:paraId="4834F08B" w14:textId="35455603" w:rsidR="003024C8" w:rsidRPr="003024C8" w:rsidRDefault="003024C8" w:rsidP="003024C8">
            <w:pPr>
              <w:spacing w:after="120"/>
              <w:rPr>
                <w:rFonts w:ascii="Arial" w:hAnsi="Arial" w:cs="Arial"/>
                <w:sz w:val="20"/>
                <w:szCs w:val="20"/>
              </w:rPr>
            </w:pPr>
            <w:r w:rsidRPr="003024C8">
              <w:rPr>
                <w:rFonts w:ascii="Arial" w:hAnsi="Arial" w:cs="Arial"/>
                <w:sz w:val="20"/>
                <w:szCs w:val="20"/>
              </w:rPr>
              <w:lastRenderedPageBreak/>
              <w:t>Develop knowledge of British Sign Language</w:t>
            </w:r>
          </w:p>
        </w:tc>
        <w:tc>
          <w:tcPr>
            <w:tcW w:w="1985" w:type="dxa"/>
          </w:tcPr>
          <w:p w14:paraId="31FCD3B2" w14:textId="3DC349F8" w:rsidR="003024C8" w:rsidRDefault="008C7E3F" w:rsidP="003024C8">
            <w:pPr>
              <w:spacing w:after="120"/>
              <w:rPr>
                <w:rFonts w:ascii="Arial" w:hAnsi="Arial" w:cs="Arial"/>
              </w:rPr>
            </w:pPr>
            <w:r>
              <w:rPr>
                <w:rFonts w:ascii="Arial" w:hAnsi="Arial" w:cs="Arial"/>
              </w:rPr>
              <w:t xml:space="preserve">I want to develop my knowledge of British Sign Language to help support a little boy who will be starting Nursery in September with Down Syndrome.  </w:t>
            </w:r>
          </w:p>
        </w:tc>
        <w:tc>
          <w:tcPr>
            <w:tcW w:w="1894" w:type="dxa"/>
          </w:tcPr>
          <w:p w14:paraId="7C8FB24C" w14:textId="42EDE705" w:rsidR="008C7E3F" w:rsidRDefault="008C7E3F" w:rsidP="008C7E3F">
            <w:pPr>
              <w:rPr>
                <w:rFonts w:ascii="Arial" w:hAnsi="Arial" w:cs="Arial"/>
              </w:rPr>
            </w:pPr>
            <w:r w:rsidRPr="008C7E3F">
              <w:rPr>
                <w:rFonts w:ascii="Arial" w:hAnsi="Arial" w:cs="Arial"/>
              </w:rPr>
              <w:t>Speaking to the child’s parent to see if she can direct me to any useful information</w:t>
            </w:r>
          </w:p>
          <w:p w14:paraId="3BC48D59" w14:textId="77777777" w:rsidR="008C7E3F" w:rsidRPr="008C7E3F" w:rsidRDefault="008C7E3F" w:rsidP="008C7E3F">
            <w:pPr>
              <w:rPr>
                <w:rFonts w:ascii="Arial" w:hAnsi="Arial" w:cs="Arial"/>
              </w:rPr>
            </w:pPr>
          </w:p>
          <w:p w14:paraId="2FB81887" w14:textId="41C7DEC6" w:rsidR="008C7E3F" w:rsidRDefault="008C7E3F" w:rsidP="008C7E3F">
            <w:pPr>
              <w:rPr>
                <w:rFonts w:ascii="Arial" w:hAnsi="Arial" w:cs="Arial"/>
              </w:rPr>
            </w:pPr>
            <w:r w:rsidRPr="008C7E3F">
              <w:rPr>
                <w:rFonts w:ascii="Arial" w:hAnsi="Arial" w:cs="Arial"/>
              </w:rPr>
              <w:t>Online Courses</w:t>
            </w:r>
          </w:p>
          <w:p w14:paraId="2BBA19A3" w14:textId="77777777" w:rsidR="008C7E3F" w:rsidRPr="008C7E3F" w:rsidRDefault="008C7E3F" w:rsidP="008C7E3F">
            <w:pPr>
              <w:rPr>
                <w:rFonts w:ascii="Arial" w:hAnsi="Arial" w:cs="Arial"/>
              </w:rPr>
            </w:pPr>
          </w:p>
          <w:p w14:paraId="4491C3E4" w14:textId="14B66E3E" w:rsidR="008C7E3F" w:rsidRDefault="008C7E3F" w:rsidP="008C7E3F">
            <w:pPr>
              <w:rPr>
                <w:rFonts w:ascii="Arial" w:hAnsi="Arial" w:cs="Arial"/>
              </w:rPr>
            </w:pPr>
            <w:r w:rsidRPr="008C7E3F">
              <w:rPr>
                <w:rFonts w:ascii="Arial" w:hAnsi="Arial" w:cs="Arial"/>
              </w:rPr>
              <w:t>Speaking with SENCO to see if she can direct me to a local course for BSL</w:t>
            </w:r>
          </w:p>
          <w:p w14:paraId="35B00515" w14:textId="3CBFD830" w:rsidR="008C7E3F" w:rsidRDefault="008C7E3F" w:rsidP="008C7E3F">
            <w:pPr>
              <w:rPr>
                <w:rFonts w:ascii="Arial" w:hAnsi="Arial" w:cs="Arial"/>
              </w:rPr>
            </w:pPr>
          </w:p>
          <w:p w14:paraId="26D56FF2" w14:textId="1B846FAD" w:rsidR="008C7E3F" w:rsidRPr="008C7E3F" w:rsidRDefault="008C7E3F" w:rsidP="008C7E3F">
            <w:pPr>
              <w:rPr>
                <w:rFonts w:ascii="Arial" w:hAnsi="Arial" w:cs="Arial"/>
              </w:rPr>
            </w:pPr>
            <w:r>
              <w:rPr>
                <w:rFonts w:ascii="Arial" w:hAnsi="Arial" w:cs="Arial"/>
              </w:rPr>
              <w:t>Reading the BLS Handbook and website</w:t>
            </w:r>
          </w:p>
          <w:p w14:paraId="4B522D47" w14:textId="77777777" w:rsidR="003024C8" w:rsidRDefault="003024C8" w:rsidP="003024C8">
            <w:pPr>
              <w:spacing w:after="120"/>
              <w:rPr>
                <w:rFonts w:ascii="Arial" w:hAnsi="Arial" w:cs="Arial"/>
              </w:rPr>
            </w:pPr>
          </w:p>
        </w:tc>
        <w:tc>
          <w:tcPr>
            <w:tcW w:w="3209" w:type="dxa"/>
          </w:tcPr>
          <w:p w14:paraId="1C03BD5D" w14:textId="77777777" w:rsidR="008C7E3F" w:rsidRDefault="008C7E3F" w:rsidP="008C7E3F">
            <w:pPr>
              <w:rPr>
                <w:rFonts w:ascii="Arial" w:hAnsi="Arial" w:cs="Arial"/>
              </w:rPr>
            </w:pPr>
            <w:r>
              <w:rPr>
                <w:rFonts w:ascii="Arial" w:hAnsi="Arial" w:cs="Arial"/>
              </w:rPr>
              <w:t>Arrange a meeting with the child’s parents before he starts.</w:t>
            </w:r>
          </w:p>
          <w:p w14:paraId="56844C8F" w14:textId="77777777" w:rsidR="008C7E3F" w:rsidRDefault="008C7E3F" w:rsidP="008C7E3F">
            <w:pPr>
              <w:rPr>
                <w:rFonts w:ascii="Arial" w:hAnsi="Arial" w:cs="Arial"/>
              </w:rPr>
            </w:pPr>
          </w:p>
          <w:p w14:paraId="2C79F77F" w14:textId="77777777" w:rsidR="008C7E3F" w:rsidRDefault="008C7E3F" w:rsidP="008C7E3F">
            <w:pPr>
              <w:rPr>
                <w:rFonts w:ascii="Arial" w:hAnsi="Arial" w:cs="Arial"/>
              </w:rPr>
            </w:pPr>
            <w:r>
              <w:rPr>
                <w:rFonts w:ascii="Arial" w:hAnsi="Arial" w:cs="Arial"/>
              </w:rPr>
              <w:t>Online training and resources at –</w:t>
            </w:r>
          </w:p>
          <w:p w14:paraId="5E188C0A" w14:textId="77777777" w:rsidR="008C7E3F" w:rsidRDefault="005251E4" w:rsidP="008C7E3F">
            <w:pPr>
              <w:rPr>
                <w:rFonts w:ascii="Arial" w:hAnsi="Arial" w:cs="Arial"/>
              </w:rPr>
            </w:pPr>
            <w:hyperlink r:id="rId17" w:history="1">
              <w:r w:rsidR="008C7E3F" w:rsidRPr="005836B0">
                <w:rPr>
                  <w:rStyle w:val="Hyperlink"/>
                  <w:rFonts w:ascii="Arial" w:hAnsi="Arial" w:cs="Arial"/>
                </w:rPr>
                <w:t>https://www.british-sign.co.uk/</w:t>
              </w:r>
            </w:hyperlink>
            <w:r w:rsidR="008C7E3F">
              <w:rPr>
                <w:rFonts w:ascii="Arial" w:hAnsi="Arial" w:cs="Arial"/>
              </w:rPr>
              <w:t xml:space="preserve"> </w:t>
            </w:r>
          </w:p>
          <w:p w14:paraId="6EC151B8" w14:textId="77777777" w:rsidR="008C7E3F" w:rsidRDefault="005251E4" w:rsidP="008C7E3F">
            <w:pPr>
              <w:rPr>
                <w:rFonts w:ascii="Arial" w:hAnsi="Arial" w:cs="Arial"/>
              </w:rPr>
            </w:pPr>
            <w:hyperlink r:id="rId18" w:history="1">
              <w:r w:rsidR="008C7E3F" w:rsidRPr="005836B0">
                <w:rPr>
                  <w:rStyle w:val="Hyperlink"/>
                  <w:rFonts w:ascii="Arial" w:hAnsi="Arial" w:cs="Arial"/>
                </w:rPr>
                <w:t>https://www.bslonline.co.uk/</w:t>
              </w:r>
            </w:hyperlink>
          </w:p>
          <w:p w14:paraId="0968E3E0" w14:textId="77777777" w:rsidR="008C7E3F" w:rsidRDefault="008C7E3F" w:rsidP="008C7E3F">
            <w:pPr>
              <w:rPr>
                <w:rFonts w:ascii="Arial" w:hAnsi="Arial" w:cs="Arial"/>
              </w:rPr>
            </w:pPr>
          </w:p>
          <w:p w14:paraId="17FACEBC" w14:textId="77777777" w:rsidR="008C7E3F" w:rsidRDefault="008C7E3F" w:rsidP="008C7E3F">
            <w:pPr>
              <w:rPr>
                <w:rFonts w:ascii="Arial" w:hAnsi="Arial" w:cs="Arial"/>
              </w:rPr>
            </w:pPr>
            <w:r>
              <w:rPr>
                <w:rFonts w:ascii="Arial" w:hAnsi="Arial" w:cs="Arial"/>
              </w:rPr>
              <w:t xml:space="preserve">Another staff member has been on a local course so the SENCO can </w:t>
            </w:r>
            <w:proofErr w:type="gramStart"/>
            <w:r>
              <w:rPr>
                <w:rFonts w:ascii="Arial" w:hAnsi="Arial" w:cs="Arial"/>
              </w:rPr>
              <w:t>look into</w:t>
            </w:r>
            <w:proofErr w:type="gramEnd"/>
            <w:r>
              <w:rPr>
                <w:rFonts w:ascii="Arial" w:hAnsi="Arial" w:cs="Arial"/>
              </w:rPr>
              <w:t xml:space="preserve"> the possibility of myself going on the course. </w:t>
            </w:r>
          </w:p>
          <w:p w14:paraId="49AA9512" w14:textId="77777777" w:rsidR="003024C8" w:rsidRDefault="003024C8" w:rsidP="003024C8">
            <w:pPr>
              <w:spacing w:after="120"/>
              <w:rPr>
                <w:rFonts w:ascii="Arial" w:hAnsi="Arial" w:cs="Arial"/>
              </w:rPr>
            </w:pPr>
          </w:p>
          <w:p w14:paraId="2A9FDFED" w14:textId="273AD460" w:rsidR="008C7E3F" w:rsidRDefault="008C7E3F" w:rsidP="003024C8">
            <w:pPr>
              <w:spacing w:after="120"/>
              <w:rPr>
                <w:rFonts w:ascii="Arial" w:hAnsi="Arial" w:cs="Arial"/>
              </w:rPr>
            </w:pPr>
            <w:r>
              <w:rPr>
                <w:rFonts w:ascii="Arial" w:hAnsi="Arial" w:cs="Arial"/>
              </w:rPr>
              <w:t>The school have a copy of the BSL handbook to refer to.</w:t>
            </w:r>
          </w:p>
        </w:tc>
        <w:tc>
          <w:tcPr>
            <w:tcW w:w="2097" w:type="dxa"/>
          </w:tcPr>
          <w:p w14:paraId="34A28768" w14:textId="77777777" w:rsidR="008C7E3F" w:rsidRDefault="008C7E3F" w:rsidP="008C7E3F">
            <w:pPr>
              <w:rPr>
                <w:rFonts w:ascii="Arial" w:hAnsi="Arial" w:cs="Arial"/>
              </w:rPr>
            </w:pPr>
            <w:r>
              <w:rPr>
                <w:rFonts w:ascii="Arial" w:hAnsi="Arial" w:cs="Arial"/>
              </w:rPr>
              <w:t>Ongoing learning starting now and to continue throughout the child’s time in Nursery.</w:t>
            </w:r>
          </w:p>
          <w:p w14:paraId="5A315EBF" w14:textId="77777777" w:rsidR="008C7E3F" w:rsidRDefault="008C7E3F" w:rsidP="008C7E3F">
            <w:pPr>
              <w:rPr>
                <w:rFonts w:ascii="Arial" w:hAnsi="Arial" w:cs="Arial"/>
              </w:rPr>
            </w:pPr>
          </w:p>
          <w:p w14:paraId="525E467C" w14:textId="330CA78B" w:rsidR="003024C8" w:rsidRDefault="008C7E3F" w:rsidP="008C7E3F">
            <w:pPr>
              <w:spacing w:after="120"/>
              <w:rPr>
                <w:rFonts w:ascii="Arial" w:hAnsi="Arial" w:cs="Arial"/>
              </w:rPr>
            </w:pPr>
            <w:r>
              <w:rPr>
                <w:rFonts w:ascii="Arial" w:hAnsi="Arial" w:cs="Arial"/>
              </w:rPr>
              <w:t>A home visit will be arranged with the child’s parents before they start Nursery.</w:t>
            </w:r>
          </w:p>
        </w:tc>
      </w:tr>
      <w:tr w:rsidR="006634E3" w14:paraId="22FABF3D" w14:textId="77777777" w:rsidTr="003024C8">
        <w:tc>
          <w:tcPr>
            <w:tcW w:w="1271" w:type="dxa"/>
          </w:tcPr>
          <w:p w14:paraId="2377D5E9" w14:textId="1C8BA1A6" w:rsidR="006634E3" w:rsidRPr="003024C8" w:rsidRDefault="006634E3" w:rsidP="006634E3">
            <w:pPr>
              <w:spacing w:after="120"/>
              <w:rPr>
                <w:rFonts w:ascii="Arial" w:hAnsi="Arial" w:cs="Arial"/>
                <w:sz w:val="20"/>
                <w:szCs w:val="20"/>
              </w:rPr>
            </w:pPr>
            <w:r w:rsidRPr="003024C8">
              <w:rPr>
                <w:rFonts w:ascii="Arial" w:hAnsi="Arial" w:cs="Arial"/>
                <w:sz w:val="20"/>
                <w:szCs w:val="20"/>
              </w:rPr>
              <w:t>Starter course to learn yoga for children</w:t>
            </w:r>
          </w:p>
        </w:tc>
        <w:tc>
          <w:tcPr>
            <w:tcW w:w="1985" w:type="dxa"/>
          </w:tcPr>
          <w:p w14:paraId="475608B6" w14:textId="52C3DC49" w:rsidR="006634E3" w:rsidRDefault="006634E3" w:rsidP="006634E3">
            <w:pPr>
              <w:spacing w:after="120"/>
              <w:rPr>
                <w:rFonts w:ascii="Arial" w:hAnsi="Arial" w:cs="Arial"/>
              </w:rPr>
            </w:pPr>
            <w:r>
              <w:rPr>
                <w:rFonts w:ascii="Arial" w:hAnsi="Arial" w:cs="Arial"/>
              </w:rPr>
              <w:t xml:space="preserve">There are lots of busy children in the Nursery so think it would benefit the children taking part in weekly yoga sessions. We do not have a space such as a hall to do physical activity indoors so anything I do with </w:t>
            </w:r>
            <w:r>
              <w:rPr>
                <w:rFonts w:ascii="Arial" w:hAnsi="Arial" w:cs="Arial"/>
              </w:rPr>
              <w:lastRenderedPageBreak/>
              <w:t>the children needs to be adapted to the space in our ‘quiet room’. With yoga they can each have their own space with a mat where the activity takes place on the mat. There are physical, mental, emotional and social benefits for children so will also link with the new curriculum which emphasises health and wellbeing.</w:t>
            </w:r>
          </w:p>
        </w:tc>
        <w:tc>
          <w:tcPr>
            <w:tcW w:w="1894" w:type="dxa"/>
          </w:tcPr>
          <w:p w14:paraId="34C3648C" w14:textId="5FE383F3" w:rsidR="006634E3" w:rsidRDefault="006634E3" w:rsidP="006634E3">
            <w:pPr>
              <w:rPr>
                <w:rFonts w:ascii="Arial" w:hAnsi="Arial" w:cs="Arial"/>
              </w:rPr>
            </w:pPr>
            <w:r w:rsidRPr="006634E3">
              <w:rPr>
                <w:rFonts w:ascii="Arial" w:hAnsi="Arial" w:cs="Arial"/>
              </w:rPr>
              <w:lastRenderedPageBreak/>
              <w:t>Visiting a local school who demonstrates yoga for children</w:t>
            </w:r>
          </w:p>
          <w:p w14:paraId="3649F066" w14:textId="77777777" w:rsidR="006634E3" w:rsidRPr="006634E3" w:rsidRDefault="006634E3" w:rsidP="006634E3">
            <w:pPr>
              <w:rPr>
                <w:rFonts w:ascii="Arial" w:hAnsi="Arial" w:cs="Arial"/>
              </w:rPr>
            </w:pPr>
          </w:p>
          <w:p w14:paraId="46F50C9A" w14:textId="44ACFA0B" w:rsidR="006634E3" w:rsidRDefault="006634E3" w:rsidP="006634E3">
            <w:pPr>
              <w:rPr>
                <w:rFonts w:ascii="Arial" w:hAnsi="Arial" w:cs="Arial"/>
              </w:rPr>
            </w:pPr>
            <w:r w:rsidRPr="006634E3">
              <w:rPr>
                <w:rFonts w:ascii="Arial" w:hAnsi="Arial" w:cs="Arial"/>
              </w:rPr>
              <w:t>YouTube (cosmic yoga for children)</w:t>
            </w:r>
          </w:p>
          <w:p w14:paraId="3B013F07" w14:textId="77777777" w:rsidR="006634E3" w:rsidRPr="006634E3" w:rsidRDefault="006634E3" w:rsidP="006634E3">
            <w:pPr>
              <w:rPr>
                <w:rFonts w:ascii="Arial" w:hAnsi="Arial" w:cs="Arial"/>
              </w:rPr>
            </w:pPr>
          </w:p>
          <w:p w14:paraId="4A990961" w14:textId="21423C80" w:rsidR="006634E3" w:rsidRDefault="006634E3" w:rsidP="006634E3">
            <w:pPr>
              <w:rPr>
                <w:rFonts w:ascii="Arial" w:hAnsi="Arial" w:cs="Arial"/>
              </w:rPr>
            </w:pPr>
            <w:r w:rsidRPr="006634E3">
              <w:rPr>
                <w:rFonts w:ascii="Arial" w:hAnsi="Arial" w:cs="Arial"/>
              </w:rPr>
              <w:t>Children’s yoga books available online to order</w:t>
            </w:r>
            <w:r>
              <w:rPr>
                <w:rFonts w:ascii="Arial" w:hAnsi="Arial" w:cs="Arial"/>
              </w:rPr>
              <w:t xml:space="preserve"> </w:t>
            </w:r>
            <w:r>
              <w:rPr>
                <w:rFonts w:ascii="Arial" w:hAnsi="Arial" w:cs="Arial"/>
              </w:rPr>
              <w:lastRenderedPageBreak/>
              <w:t>Yoga mats for children</w:t>
            </w:r>
          </w:p>
        </w:tc>
        <w:tc>
          <w:tcPr>
            <w:tcW w:w="3209" w:type="dxa"/>
          </w:tcPr>
          <w:p w14:paraId="027D4805" w14:textId="77777777" w:rsidR="006634E3" w:rsidRDefault="006634E3" w:rsidP="006634E3">
            <w:pPr>
              <w:rPr>
                <w:rFonts w:ascii="Arial" w:hAnsi="Arial" w:cs="Arial"/>
              </w:rPr>
            </w:pPr>
            <w:r>
              <w:rPr>
                <w:rFonts w:ascii="Arial" w:hAnsi="Arial" w:cs="Arial"/>
              </w:rPr>
              <w:lastRenderedPageBreak/>
              <w:t>Express interest to my head teacher to visit a local school (</w:t>
            </w:r>
            <w:proofErr w:type="spellStart"/>
            <w:r>
              <w:rPr>
                <w:rFonts w:ascii="Arial" w:hAnsi="Arial" w:cs="Arial"/>
              </w:rPr>
              <w:t>Maes</w:t>
            </w:r>
            <w:proofErr w:type="spellEnd"/>
            <w:r>
              <w:rPr>
                <w:rFonts w:ascii="Arial" w:hAnsi="Arial" w:cs="Arial"/>
              </w:rPr>
              <w:t xml:space="preserve"> Y </w:t>
            </w:r>
            <w:proofErr w:type="spellStart"/>
            <w:r>
              <w:rPr>
                <w:rFonts w:ascii="Arial" w:hAnsi="Arial" w:cs="Arial"/>
              </w:rPr>
              <w:t>Coed</w:t>
            </w:r>
            <w:proofErr w:type="spellEnd"/>
            <w:r>
              <w:rPr>
                <w:rFonts w:ascii="Arial" w:hAnsi="Arial" w:cs="Arial"/>
              </w:rPr>
              <w:t>) to attend their leading practice in children’s yoga course.</w:t>
            </w:r>
          </w:p>
          <w:p w14:paraId="1B409B25" w14:textId="77777777" w:rsidR="006634E3" w:rsidRDefault="006634E3" w:rsidP="006634E3">
            <w:pPr>
              <w:rPr>
                <w:rFonts w:ascii="Arial" w:hAnsi="Arial" w:cs="Arial"/>
              </w:rPr>
            </w:pPr>
          </w:p>
          <w:p w14:paraId="188C9E2F" w14:textId="77777777" w:rsidR="006634E3" w:rsidRDefault="006634E3" w:rsidP="006634E3">
            <w:pPr>
              <w:rPr>
                <w:rFonts w:ascii="Arial" w:hAnsi="Arial" w:cs="Arial"/>
              </w:rPr>
            </w:pPr>
            <w:r>
              <w:rPr>
                <w:rFonts w:ascii="Arial" w:hAnsi="Arial" w:cs="Arial"/>
              </w:rPr>
              <w:t>Explore the cosmic yoga sessions online to see if I can learn anything or if there is anything suitable for the children.</w:t>
            </w:r>
          </w:p>
          <w:p w14:paraId="659D1CFB" w14:textId="77777777" w:rsidR="006634E3" w:rsidRDefault="006634E3" w:rsidP="006634E3">
            <w:pPr>
              <w:rPr>
                <w:rFonts w:ascii="Arial" w:hAnsi="Arial" w:cs="Arial"/>
              </w:rPr>
            </w:pPr>
          </w:p>
          <w:p w14:paraId="6C09B137" w14:textId="576DB3F5" w:rsidR="006634E3" w:rsidRDefault="006634E3" w:rsidP="006634E3">
            <w:pPr>
              <w:spacing w:after="120"/>
              <w:rPr>
                <w:rFonts w:ascii="Arial" w:hAnsi="Arial" w:cs="Arial"/>
              </w:rPr>
            </w:pPr>
            <w:r>
              <w:rPr>
                <w:rFonts w:ascii="Arial" w:hAnsi="Arial" w:cs="Arial"/>
              </w:rPr>
              <w:lastRenderedPageBreak/>
              <w:t xml:space="preserve">After the course I will feedback to the headteacher about the course and ask if I could have some money from the school budget to purchase yoga mats for the Nursery children and order some children’s yoga books to look at and refer to during sessions with the children. </w:t>
            </w:r>
          </w:p>
        </w:tc>
        <w:tc>
          <w:tcPr>
            <w:tcW w:w="2097" w:type="dxa"/>
          </w:tcPr>
          <w:p w14:paraId="6C6C76BD" w14:textId="77777777" w:rsidR="006634E3" w:rsidRDefault="006634E3" w:rsidP="006634E3">
            <w:pPr>
              <w:rPr>
                <w:rFonts w:ascii="Arial" w:hAnsi="Arial" w:cs="Arial"/>
              </w:rPr>
            </w:pPr>
            <w:r>
              <w:rPr>
                <w:rFonts w:ascii="Arial" w:hAnsi="Arial" w:cs="Arial"/>
              </w:rPr>
              <w:lastRenderedPageBreak/>
              <w:t>Discuss with the headteacher the possibility of attending the course in the new academic school year.</w:t>
            </w:r>
          </w:p>
          <w:p w14:paraId="18140F86" w14:textId="77777777" w:rsidR="006634E3" w:rsidRDefault="006634E3" w:rsidP="006634E3">
            <w:pPr>
              <w:rPr>
                <w:rFonts w:ascii="Arial" w:hAnsi="Arial" w:cs="Arial"/>
              </w:rPr>
            </w:pPr>
          </w:p>
          <w:p w14:paraId="54A439A8" w14:textId="77777777" w:rsidR="006634E3" w:rsidRDefault="006634E3" w:rsidP="006634E3">
            <w:pPr>
              <w:rPr>
                <w:rFonts w:ascii="Arial" w:hAnsi="Arial" w:cs="Arial"/>
              </w:rPr>
            </w:pPr>
            <w:r>
              <w:rPr>
                <w:rFonts w:ascii="Arial" w:hAnsi="Arial" w:cs="Arial"/>
              </w:rPr>
              <w:t>I will look at online yoga to support yoga sessions in class after the training.</w:t>
            </w:r>
          </w:p>
          <w:p w14:paraId="3B44C1CA" w14:textId="77777777" w:rsidR="006634E3" w:rsidRDefault="006634E3" w:rsidP="006634E3">
            <w:pPr>
              <w:rPr>
                <w:rFonts w:ascii="Arial" w:hAnsi="Arial" w:cs="Arial"/>
              </w:rPr>
            </w:pPr>
          </w:p>
          <w:p w14:paraId="4AE08929" w14:textId="57CB4177" w:rsidR="006634E3" w:rsidRDefault="006634E3" w:rsidP="006634E3">
            <w:pPr>
              <w:spacing w:after="120"/>
              <w:rPr>
                <w:rFonts w:ascii="Arial" w:hAnsi="Arial" w:cs="Arial"/>
              </w:rPr>
            </w:pPr>
            <w:r>
              <w:rPr>
                <w:rFonts w:ascii="Arial" w:hAnsi="Arial" w:cs="Arial"/>
              </w:rPr>
              <w:t xml:space="preserve">If the headteacher agrees to some </w:t>
            </w:r>
            <w:proofErr w:type="gramStart"/>
            <w:r>
              <w:rPr>
                <w:rFonts w:ascii="Arial" w:hAnsi="Arial" w:cs="Arial"/>
              </w:rPr>
              <w:t>funding</w:t>
            </w:r>
            <w:proofErr w:type="gramEnd"/>
            <w:r>
              <w:rPr>
                <w:rFonts w:ascii="Arial" w:hAnsi="Arial" w:cs="Arial"/>
              </w:rPr>
              <w:t xml:space="preserve"> then I will order books after the training.</w:t>
            </w:r>
          </w:p>
        </w:tc>
      </w:tr>
      <w:tr w:rsidR="006634E3" w14:paraId="7D27DC7C" w14:textId="77777777" w:rsidTr="003024C8">
        <w:tc>
          <w:tcPr>
            <w:tcW w:w="1271" w:type="dxa"/>
          </w:tcPr>
          <w:p w14:paraId="08875CBB" w14:textId="7A4983FD" w:rsidR="006634E3" w:rsidRPr="003024C8" w:rsidRDefault="006634E3" w:rsidP="006634E3">
            <w:pPr>
              <w:spacing w:after="120"/>
              <w:rPr>
                <w:rFonts w:ascii="Arial" w:hAnsi="Arial" w:cs="Arial"/>
                <w:sz w:val="20"/>
                <w:szCs w:val="20"/>
              </w:rPr>
            </w:pPr>
            <w:r w:rsidRPr="003024C8">
              <w:rPr>
                <w:rFonts w:ascii="Arial" w:hAnsi="Arial" w:cs="Arial"/>
                <w:sz w:val="20"/>
                <w:szCs w:val="20"/>
              </w:rPr>
              <w:lastRenderedPageBreak/>
              <w:t>Develop confidence when speaking to large groups of parents e.g. Christmas concert</w:t>
            </w:r>
          </w:p>
        </w:tc>
        <w:tc>
          <w:tcPr>
            <w:tcW w:w="1985" w:type="dxa"/>
          </w:tcPr>
          <w:p w14:paraId="4BFD360B" w14:textId="1870F439" w:rsidR="006634E3" w:rsidRDefault="006634E3" w:rsidP="006634E3">
            <w:pPr>
              <w:spacing w:after="120"/>
              <w:rPr>
                <w:rFonts w:ascii="Arial" w:hAnsi="Arial" w:cs="Arial"/>
              </w:rPr>
            </w:pPr>
            <w:r>
              <w:rPr>
                <w:rFonts w:ascii="Arial" w:hAnsi="Arial" w:cs="Arial"/>
              </w:rPr>
              <w:t>I would like to develop my confidence when speaking to large groups – especially parents. I had to lead the last Nursery Christmas concert and felt very nervous before and during talking to the parents.</w:t>
            </w:r>
          </w:p>
        </w:tc>
        <w:tc>
          <w:tcPr>
            <w:tcW w:w="1894" w:type="dxa"/>
          </w:tcPr>
          <w:p w14:paraId="06068C37" w14:textId="1362BD0A" w:rsidR="006634E3" w:rsidRDefault="006634E3" w:rsidP="006634E3">
            <w:pPr>
              <w:rPr>
                <w:rFonts w:ascii="Arial" w:hAnsi="Arial" w:cs="Arial"/>
              </w:rPr>
            </w:pPr>
            <w:r w:rsidRPr="006634E3">
              <w:rPr>
                <w:rFonts w:ascii="Arial" w:hAnsi="Arial" w:cs="Arial"/>
              </w:rPr>
              <w:t>Observing other members of staff dealing/speaking to parents</w:t>
            </w:r>
          </w:p>
          <w:p w14:paraId="4DFAD1C5" w14:textId="77777777" w:rsidR="006634E3" w:rsidRPr="006634E3" w:rsidRDefault="006634E3" w:rsidP="006634E3">
            <w:pPr>
              <w:rPr>
                <w:rFonts w:ascii="Arial" w:hAnsi="Arial" w:cs="Arial"/>
              </w:rPr>
            </w:pPr>
          </w:p>
          <w:p w14:paraId="443DC092" w14:textId="6D85B1AA" w:rsidR="006634E3" w:rsidRDefault="006634E3" w:rsidP="006634E3">
            <w:pPr>
              <w:rPr>
                <w:rFonts w:ascii="Arial" w:hAnsi="Arial" w:cs="Arial"/>
              </w:rPr>
            </w:pPr>
            <w:r w:rsidRPr="006634E3">
              <w:rPr>
                <w:rFonts w:ascii="Arial" w:hAnsi="Arial" w:cs="Arial"/>
              </w:rPr>
              <w:t>Observe staff taking meetings to large groups</w:t>
            </w:r>
          </w:p>
          <w:p w14:paraId="3CFDA864" w14:textId="77777777" w:rsidR="006634E3" w:rsidRPr="006634E3" w:rsidRDefault="006634E3" w:rsidP="006634E3">
            <w:pPr>
              <w:rPr>
                <w:rFonts w:ascii="Arial" w:hAnsi="Arial" w:cs="Arial"/>
              </w:rPr>
            </w:pPr>
          </w:p>
          <w:p w14:paraId="4C0F221B" w14:textId="1011696C" w:rsidR="006634E3" w:rsidRDefault="006634E3" w:rsidP="006634E3">
            <w:pPr>
              <w:spacing w:after="120"/>
              <w:rPr>
                <w:rFonts w:ascii="Arial" w:hAnsi="Arial" w:cs="Arial"/>
              </w:rPr>
            </w:pPr>
            <w:r>
              <w:rPr>
                <w:rFonts w:ascii="Arial" w:hAnsi="Arial" w:cs="Arial"/>
              </w:rPr>
              <w:t>Practice daily speaking to parents in small groups</w:t>
            </w:r>
          </w:p>
        </w:tc>
        <w:tc>
          <w:tcPr>
            <w:tcW w:w="3209" w:type="dxa"/>
          </w:tcPr>
          <w:p w14:paraId="6640911D" w14:textId="06A22127" w:rsidR="006634E3" w:rsidRDefault="006634E3" w:rsidP="006634E3">
            <w:pPr>
              <w:rPr>
                <w:rFonts w:ascii="Arial" w:hAnsi="Arial" w:cs="Arial"/>
              </w:rPr>
            </w:pPr>
            <w:r>
              <w:rPr>
                <w:rFonts w:ascii="Arial" w:hAnsi="Arial" w:cs="Arial"/>
              </w:rPr>
              <w:t xml:space="preserve">Speak with my headteacher and senior staff to ask if I could observe them speaking with parents especially in large groups. For example, when they have a meeting for transition with parents or talking in class </w:t>
            </w:r>
            <w:r w:rsidR="00B04C05">
              <w:rPr>
                <w:rFonts w:ascii="Arial" w:hAnsi="Arial" w:cs="Arial"/>
              </w:rPr>
              <w:t>assemblies</w:t>
            </w:r>
            <w:r>
              <w:rPr>
                <w:rFonts w:ascii="Arial" w:hAnsi="Arial" w:cs="Arial"/>
              </w:rPr>
              <w:t xml:space="preserve">. </w:t>
            </w:r>
          </w:p>
          <w:p w14:paraId="560BE48B" w14:textId="77777777" w:rsidR="006634E3" w:rsidRDefault="006634E3" w:rsidP="006634E3">
            <w:pPr>
              <w:rPr>
                <w:rFonts w:ascii="Arial" w:hAnsi="Arial" w:cs="Arial"/>
              </w:rPr>
            </w:pPr>
          </w:p>
          <w:p w14:paraId="214B8EA0" w14:textId="77777777" w:rsidR="006634E3" w:rsidRDefault="006634E3" w:rsidP="006634E3">
            <w:pPr>
              <w:rPr>
                <w:rFonts w:ascii="Arial" w:hAnsi="Arial" w:cs="Arial"/>
              </w:rPr>
            </w:pPr>
            <w:r>
              <w:rPr>
                <w:rFonts w:ascii="Arial" w:hAnsi="Arial" w:cs="Arial"/>
              </w:rPr>
              <w:t>I would observe more experienced staff use of language and body language.</w:t>
            </w:r>
          </w:p>
          <w:p w14:paraId="6AAB59B4" w14:textId="77777777" w:rsidR="006634E3" w:rsidRDefault="006634E3" w:rsidP="006634E3">
            <w:pPr>
              <w:rPr>
                <w:rFonts w:ascii="Arial" w:hAnsi="Arial" w:cs="Arial"/>
              </w:rPr>
            </w:pPr>
          </w:p>
          <w:p w14:paraId="7B9C450A" w14:textId="4A9D3677" w:rsidR="006634E3" w:rsidRDefault="006634E3" w:rsidP="006634E3">
            <w:pPr>
              <w:spacing w:after="120"/>
              <w:rPr>
                <w:rFonts w:ascii="Arial" w:hAnsi="Arial" w:cs="Arial"/>
              </w:rPr>
            </w:pPr>
            <w:r>
              <w:rPr>
                <w:rFonts w:ascii="Arial" w:hAnsi="Arial" w:cs="Arial"/>
              </w:rPr>
              <w:t>Continue to speak to small groups of parents daily to develop my confidence as we have an open-door policy.</w:t>
            </w:r>
          </w:p>
        </w:tc>
        <w:tc>
          <w:tcPr>
            <w:tcW w:w="2097" w:type="dxa"/>
          </w:tcPr>
          <w:p w14:paraId="35118BAB" w14:textId="46793702" w:rsidR="006634E3" w:rsidRDefault="006634E3" w:rsidP="006634E3">
            <w:pPr>
              <w:spacing w:after="120"/>
              <w:rPr>
                <w:rFonts w:ascii="Arial" w:hAnsi="Arial" w:cs="Arial"/>
              </w:rPr>
            </w:pPr>
            <w:r>
              <w:rPr>
                <w:rFonts w:ascii="Arial" w:hAnsi="Arial" w:cs="Arial"/>
              </w:rPr>
              <w:t>Ongoing throughout my practice in my setting.</w:t>
            </w:r>
          </w:p>
        </w:tc>
      </w:tr>
    </w:tbl>
    <w:p w14:paraId="786B42FF" w14:textId="77777777" w:rsidR="00272489" w:rsidRDefault="00272489" w:rsidP="00C13620">
      <w:pPr>
        <w:spacing w:after="120"/>
        <w:rPr>
          <w:rFonts w:ascii="Arial" w:hAnsi="Arial" w:cs="Arial"/>
        </w:rPr>
      </w:pPr>
    </w:p>
    <w:p w14:paraId="61EC7C85" w14:textId="77777777" w:rsidR="00272489" w:rsidRDefault="00272489" w:rsidP="00C13620">
      <w:pPr>
        <w:spacing w:after="120"/>
        <w:rPr>
          <w:rFonts w:ascii="Arial" w:hAnsi="Arial" w:cs="Arial"/>
        </w:rPr>
      </w:pPr>
    </w:p>
    <w:p w14:paraId="5531EE2E" w14:textId="77777777" w:rsidR="00272489" w:rsidRDefault="00272489" w:rsidP="00C13620">
      <w:pPr>
        <w:spacing w:after="120"/>
        <w:rPr>
          <w:rFonts w:ascii="Arial" w:hAnsi="Arial" w:cs="Arial"/>
        </w:rPr>
      </w:pPr>
    </w:p>
    <w:p w14:paraId="34C1BBFF" w14:textId="77777777" w:rsidR="00272489" w:rsidRDefault="00272489" w:rsidP="00C13620">
      <w:pPr>
        <w:spacing w:after="120"/>
        <w:rPr>
          <w:rFonts w:ascii="Arial" w:hAnsi="Arial" w:cs="Arial"/>
        </w:rPr>
      </w:pPr>
    </w:p>
    <w:p w14:paraId="07315446" w14:textId="77777777" w:rsidR="00272489" w:rsidRDefault="00272489" w:rsidP="00C13620">
      <w:pPr>
        <w:spacing w:after="120"/>
        <w:rPr>
          <w:rFonts w:ascii="Arial" w:hAnsi="Arial" w:cs="Arial"/>
        </w:rPr>
      </w:pPr>
    </w:p>
    <w:p w14:paraId="7BF9C87C" w14:textId="5D443253" w:rsidR="00D347D7" w:rsidRDefault="003B0665" w:rsidP="00C13620">
      <w:pPr>
        <w:spacing w:after="1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C4B71E5" w14:textId="155D2C92" w:rsidR="000B0D9E" w:rsidRDefault="000B0D9E" w:rsidP="00C13620">
      <w:pPr>
        <w:spacing w:after="120"/>
        <w:rPr>
          <w:rFonts w:ascii="Arial" w:hAnsi="Arial" w:cs="Arial"/>
        </w:rPr>
      </w:pPr>
    </w:p>
    <w:p w14:paraId="3283905E" w14:textId="7C4629E1" w:rsidR="000B0D9E" w:rsidRDefault="000B0D9E" w:rsidP="00C13620">
      <w:pPr>
        <w:spacing w:after="120"/>
        <w:rPr>
          <w:rFonts w:ascii="Arial" w:hAnsi="Arial" w:cs="Arial"/>
        </w:rPr>
      </w:pPr>
    </w:p>
    <w:p w14:paraId="2AC1A4BC" w14:textId="61D98DD9" w:rsidR="000B0D9E" w:rsidRDefault="000B0D9E" w:rsidP="00C13620">
      <w:pPr>
        <w:spacing w:after="120"/>
        <w:rPr>
          <w:rFonts w:ascii="Arial" w:hAnsi="Arial" w:cs="Arial"/>
        </w:rPr>
      </w:pPr>
    </w:p>
    <w:p w14:paraId="72239798" w14:textId="5A7B9349" w:rsidR="000B0D9E" w:rsidRDefault="000B0D9E" w:rsidP="00C13620">
      <w:pPr>
        <w:spacing w:after="120"/>
        <w:rPr>
          <w:rFonts w:ascii="Arial" w:hAnsi="Arial" w:cs="Arial"/>
        </w:rPr>
      </w:pPr>
    </w:p>
    <w:p w14:paraId="51CE351B" w14:textId="6ED821A0" w:rsidR="000B0D9E" w:rsidRDefault="000B0D9E" w:rsidP="00C13620">
      <w:pPr>
        <w:spacing w:after="120"/>
        <w:rPr>
          <w:rFonts w:ascii="Arial" w:hAnsi="Arial" w:cs="Arial"/>
        </w:rPr>
      </w:pPr>
    </w:p>
    <w:p w14:paraId="748EE8A3" w14:textId="297FBC9D" w:rsidR="000B0D9E" w:rsidRDefault="000B0D9E" w:rsidP="00C13620">
      <w:pPr>
        <w:spacing w:after="120"/>
        <w:rPr>
          <w:rFonts w:ascii="Arial" w:hAnsi="Arial" w:cs="Arial"/>
        </w:rPr>
      </w:pPr>
    </w:p>
    <w:p w14:paraId="5B24A96D" w14:textId="77777777" w:rsidR="000B0D9E" w:rsidRPr="005D28EE" w:rsidRDefault="000B0D9E" w:rsidP="000B0D9E">
      <w:pPr>
        <w:spacing w:line="360" w:lineRule="auto"/>
        <w:jc w:val="both"/>
        <w:rPr>
          <w:rFonts w:ascii="Arial" w:hAnsi="Arial" w:cs="Arial"/>
          <w:sz w:val="24"/>
          <w:szCs w:val="24"/>
        </w:rPr>
      </w:pPr>
      <w:r w:rsidRPr="005D28EE">
        <w:rPr>
          <w:rFonts w:ascii="Arial" w:hAnsi="Arial" w:cs="Arial"/>
          <w:sz w:val="24"/>
          <w:szCs w:val="24"/>
        </w:rPr>
        <w:t>Reference List</w:t>
      </w:r>
    </w:p>
    <w:p w14:paraId="28849E07" w14:textId="77777777" w:rsidR="000B0D9E" w:rsidRPr="005D28EE" w:rsidRDefault="000B0D9E" w:rsidP="000B0D9E">
      <w:pPr>
        <w:spacing w:line="360" w:lineRule="auto"/>
        <w:jc w:val="both"/>
        <w:rPr>
          <w:rFonts w:ascii="Arial" w:hAnsi="Arial" w:cs="Arial"/>
          <w:color w:val="1C1D1E"/>
          <w:sz w:val="24"/>
          <w:szCs w:val="24"/>
          <w:shd w:val="clear" w:color="auto" w:fill="FFFFFF"/>
        </w:rPr>
      </w:pPr>
      <w:proofErr w:type="spellStart"/>
      <w:r w:rsidRPr="005D28EE">
        <w:rPr>
          <w:rFonts w:ascii="Arial" w:hAnsi="Arial" w:cs="Arial"/>
          <w:color w:val="1C1D1E"/>
          <w:sz w:val="24"/>
          <w:szCs w:val="24"/>
          <w:shd w:val="clear" w:color="auto" w:fill="FFFFFF"/>
        </w:rPr>
        <w:t>Bassot</w:t>
      </w:r>
      <w:proofErr w:type="spellEnd"/>
      <w:r w:rsidRPr="005D28EE">
        <w:rPr>
          <w:rFonts w:ascii="Arial" w:hAnsi="Arial" w:cs="Arial"/>
          <w:color w:val="1C1D1E"/>
          <w:sz w:val="24"/>
          <w:szCs w:val="24"/>
          <w:shd w:val="clear" w:color="auto" w:fill="FFFFFF"/>
        </w:rPr>
        <w:t xml:space="preserve">, B. (2015) </w:t>
      </w:r>
      <w:r w:rsidRPr="005D28EE">
        <w:rPr>
          <w:rFonts w:ascii="Arial" w:hAnsi="Arial" w:cs="Arial"/>
          <w:i/>
          <w:iCs/>
          <w:color w:val="1C1D1E"/>
          <w:sz w:val="24"/>
          <w:szCs w:val="24"/>
          <w:shd w:val="clear" w:color="auto" w:fill="FFFFFF"/>
        </w:rPr>
        <w:t>The Reflective Practice Guide</w:t>
      </w:r>
      <w:r w:rsidRPr="005D28EE">
        <w:rPr>
          <w:rFonts w:ascii="Arial" w:hAnsi="Arial" w:cs="Arial"/>
          <w:color w:val="1C1D1E"/>
          <w:sz w:val="24"/>
          <w:szCs w:val="24"/>
          <w:shd w:val="clear" w:color="auto" w:fill="FFFFFF"/>
        </w:rPr>
        <w:t xml:space="preserve">. Oxon: Routledge. </w:t>
      </w:r>
    </w:p>
    <w:p w14:paraId="02AF4DCF"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Beard, C. and Wilson, J. (2006) </w:t>
      </w:r>
      <w:r w:rsidRPr="005D28EE">
        <w:rPr>
          <w:rFonts w:ascii="Arial" w:hAnsi="Arial" w:cs="Arial"/>
          <w:i/>
          <w:iCs/>
          <w:sz w:val="24"/>
          <w:szCs w:val="24"/>
          <w:shd w:val="clear" w:color="auto" w:fill="FFFFFF"/>
        </w:rPr>
        <w:t>Experiential Learning</w:t>
      </w:r>
      <w:r w:rsidRPr="005D28EE">
        <w:rPr>
          <w:rFonts w:ascii="Arial" w:hAnsi="Arial" w:cs="Arial"/>
          <w:sz w:val="24"/>
          <w:szCs w:val="24"/>
          <w:shd w:val="clear" w:color="auto" w:fill="FFFFFF"/>
        </w:rPr>
        <w:t>. 2</w:t>
      </w:r>
      <w:r w:rsidRPr="005D28EE">
        <w:rPr>
          <w:rFonts w:ascii="Arial" w:hAnsi="Arial" w:cs="Arial"/>
          <w:sz w:val="24"/>
          <w:szCs w:val="24"/>
          <w:shd w:val="clear" w:color="auto" w:fill="FFFFFF"/>
          <w:vertAlign w:val="superscript"/>
        </w:rPr>
        <w:t>nd</w:t>
      </w:r>
      <w:r w:rsidRPr="005D28EE">
        <w:rPr>
          <w:rFonts w:ascii="Arial" w:hAnsi="Arial" w:cs="Arial"/>
          <w:sz w:val="24"/>
          <w:szCs w:val="24"/>
          <w:shd w:val="clear" w:color="auto" w:fill="FFFFFF"/>
        </w:rPr>
        <w:t xml:space="preserve"> Ed. London: Kogan Page Limited. </w:t>
      </w:r>
    </w:p>
    <w:p w14:paraId="1A48BAD2" w14:textId="77777777" w:rsidR="000B0D9E" w:rsidRPr="005D28EE" w:rsidRDefault="000B0D9E" w:rsidP="000B0D9E">
      <w:pPr>
        <w:tabs>
          <w:tab w:val="left" w:pos="1124"/>
        </w:tabs>
        <w:spacing w:after="0" w:line="360" w:lineRule="auto"/>
        <w:jc w:val="both"/>
        <w:rPr>
          <w:rFonts w:ascii="Arial" w:hAnsi="Arial" w:cs="Arial"/>
          <w:spacing w:val="-15"/>
          <w:sz w:val="24"/>
          <w:szCs w:val="24"/>
          <w:shd w:val="clear" w:color="auto" w:fill="FFFFFF"/>
        </w:rPr>
      </w:pPr>
      <w:r w:rsidRPr="005D28EE">
        <w:rPr>
          <w:rFonts w:ascii="Arial" w:hAnsi="Arial" w:cs="Arial"/>
          <w:spacing w:val="-15"/>
          <w:sz w:val="24"/>
          <w:szCs w:val="24"/>
          <w:shd w:val="clear" w:color="auto" w:fill="FFFFFF"/>
        </w:rPr>
        <w:t xml:space="preserve">Bleach, J. (2014) ‘Developing professionalism through reﬂective practice and ongoing professional development’, </w:t>
      </w:r>
      <w:r w:rsidRPr="005D28EE">
        <w:rPr>
          <w:rFonts w:ascii="Arial" w:hAnsi="Arial" w:cs="Arial"/>
          <w:i/>
          <w:iCs/>
          <w:spacing w:val="-15"/>
          <w:sz w:val="24"/>
          <w:szCs w:val="24"/>
          <w:shd w:val="clear" w:color="auto" w:fill="FFFFFF"/>
        </w:rPr>
        <w:t>European Early Childhood Education Research Journal,</w:t>
      </w:r>
      <w:r w:rsidRPr="005D28EE">
        <w:rPr>
          <w:rFonts w:ascii="Arial" w:hAnsi="Arial" w:cs="Arial"/>
          <w:spacing w:val="-15"/>
          <w:sz w:val="24"/>
          <w:szCs w:val="24"/>
          <w:shd w:val="clear" w:color="auto" w:fill="FFFFFF"/>
        </w:rPr>
        <w:t xml:space="preserve"> 22(2), pp. 185 – 197. Available at: </w:t>
      </w:r>
      <w:hyperlink r:id="rId19" w:history="1">
        <w:r w:rsidRPr="005D28EE">
          <w:rPr>
            <w:rStyle w:val="Hyperlink"/>
            <w:rFonts w:ascii="Arial" w:hAnsi="Arial" w:cs="Arial"/>
            <w:spacing w:val="-15"/>
            <w:sz w:val="24"/>
            <w:szCs w:val="24"/>
            <w:shd w:val="clear" w:color="auto" w:fill="FFFFFF"/>
          </w:rPr>
          <w:t>https://web-a-ebscohost-com.ezproxy.uwtsd.ac.uk/ehost/pdfviewer/pdfviewer?vid=1&amp;sid=27771564-9657-4d91-9503-2f96d57984f4%40sessionmgr4008</w:t>
        </w:r>
      </w:hyperlink>
      <w:r w:rsidRPr="005D28EE">
        <w:rPr>
          <w:rFonts w:ascii="Arial" w:hAnsi="Arial" w:cs="Arial"/>
          <w:spacing w:val="-15"/>
          <w:sz w:val="24"/>
          <w:szCs w:val="24"/>
          <w:shd w:val="clear" w:color="auto" w:fill="FFFFFF"/>
        </w:rPr>
        <w:t xml:space="preserve"> (Accessed: 26</w:t>
      </w:r>
      <w:r w:rsidRPr="005D28EE">
        <w:rPr>
          <w:rFonts w:ascii="Arial" w:hAnsi="Arial" w:cs="Arial"/>
          <w:spacing w:val="-15"/>
          <w:sz w:val="24"/>
          <w:szCs w:val="24"/>
          <w:shd w:val="clear" w:color="auto" w:fill="FFFFFF"/>
          <w:vertAlign w:val="superscript"/>
        </w:rPr>
        <w:t>th</w:t>
      </w:r>
      <w:r w:rsidRPr="005D28EE">
        <w:rPr>
          <w:rFonts w:ascii="Arial" w:hAnsi="Arial" w:cs="Arial"/>
          <w:spacing w:val="-15"/>
          <w:sz w:val="24"/>
          <w:szCs w:val="24"/>
          <w:shd w:val="clear" w:color="auto" w:fill="FFFFFF"/>
        </w:rPr>
        <w:t xml:space="preserve"> May 2020). </w:t>
      </w:r>
    </w:p>
    <w:p w14:paraId="7333BBBE" w14:textId="77777777" w:rsidR="000B0D9E" w:rsidRPr="005D28EE" w:rsidRDefault="000B0D9E" w:rsidP="000B0D9E">
      <w:pPr>
        <w:spacing w:line="360" w:lineRule="auto"/>
        <w:jc w:val="both"/>
        <w:rPr>
          <w:rFonts w:ascii="Arial" w:hAnsi="Arial" w:cs="Arial"/>
          <w:sz w:val="24"/>
          <w:szCs w:val="24"/>
        </w:rPr>
      </w:pPr>
      <w:r w:rsidRPr="005D28EE">
        <w:rPr>
          <w:rFonts w:ascii="Arial" w:hAnsi="Arial" w:cs="Arial"/>
          <w:sz w:val="24"/>
          <w:szCs w:val="24"/>
        </w:rPr>
        <w:t xml:space="preserve">Bolton, G. (2014) </w:t>
      </w:r>
      <w:r w:rsidRPr="005D28EE">
        <w:rPr>
          <w:rFonts w:ascii="Arial" w:hAnsi="Arial" w:cs="Arial"/>
          <w:i/>
          <w:iCs/>
          <w:sz w:val="24"/>
          <w:szCs w:val="24"/>
        </w:rPr>
        <w:t>Reflective Practice: Writing and Professional Development</w:t>
      </w:r>
      <w:r w:rsidRPr="005D28EE">
        <w:rPr>
          <w:rFonts w:ascii="Arial" w:hAnsi="Arial" w:cs="Arial"/>
          <w:sz w:val="24"/>
          <w:szCs w:val="24"/>
        </w:rPr>
        <w:t>. 4</w:t>
      </w:r>
      <w:r w:rsidRPr="005D28EE">
        <w:rPr>
          <w:rFonts w:ascii="Arial" w:hAnsi="Arial" w:cs="Arial"/>
          <w:sz w:val="24"/>
          <w:szCs w:val="24"/>
          <w:vertAlign w:val="superscript"/>
        </w:rPr>
        <w:t>th</w:t>
      </w:r>
      <w:r w:rsidRPr="005D28EE">
        <w:rPr>
          <w:rFonts w:ascii="Arial" w:hAnsi="Arial" w:cs="Arial"/>
          <w:sz w:val="24"/>
          <w:szCs w:val="24"/>
        </w:rPr>
        <w:t xml:space="preserve"> Ed. London: SAGE</w:t>
      </w:r>
    </w:p>
    <w:p w14:paraId="22B6545F"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Brock, A. (2015) </w:t>
      </w:r>
      <w:r w:rsidRPr="005D28EE">
        <w:rPr>
          <w:rFonts w:ascii="Arial" w:hAnsi="Arial" w:cs="Arial"/>
          <w:i/>
          <w:iCs/>
          <w:sz w:val="24"/>
          <w:szCs w:val="24"/>
          <w:shd w:val="clear" w:color="auto" w:fill="FFFFFF"/>
        </w:rPr>
        <w:t>The Early Years Reflective Practice Handbook</w:t>
      </w:r>
      <w:r w:rsidRPr="005D28EE">
        <w:rPr>
          <w:rFonts w:ascii="Arial" w:hAnsi="Arial" w:cs="Arial"/>
          <w:sz w:val="24"/>
          <w:szCs w:val="24"/>
          <w:shd w:val="clear" w:color="auto" w:fill="FFFFFF"/>
        </w:rPr>
        <w:t xml:space="preserve">. London: Routledge. </w:t>
      </w:r>
    </w:p>
    <w:p w14:paraId="47CF8D2A" w14:textId="77777777" w:rsidR="000B0D9E" w:rsidRPr="005D28EE" w:rsidRDefault="000B0D9E" w:rsidP="000B0D9E">
      <w:pPr>
        <w:tabs>
          <w:tab w:val="left" w:pos="1124"/>
        </w:tabs>
        <w:spacing w:after="0" w:line="360" w:lineRule="auto"/>
        <w:jc w:val="both"/>
        <w:rPr>
          <w:rFonts w:ascii="Arial" w:hAnsi="Arial" w:cs="Arial"/>
          <w:color w:val="333333"/>
          <w:sz w:val="24"/>
          <w:szCs w:val="24"/>
        </w:rPr>
      </w:pPr>
      <w:r w:rsidRPr="005D28EE">
        <w:rPr>
          <w:rFonts w:ascii="Arial" w:hAnsi="Arial" w:cs="Arial"/>
          <w:color w:val="333333"/>
          <w:sz w:val="24"/>
          <w:szCs w:val="24"/>
        </w:rPr>
        <w:t xml:space="preserve">Cambridge Assessment International Education. (No date) </w:t>
      </w:r>
      <w:r w:rsidRPr="005D28EE">
        <w:rPr>
          <w:rFonts w:ascii="Arial" w:hAnsi="Arial" w:cs="Arial"/>
          <w:i/>
          <w:iCs/>
          <w:color w:val="333333"/>
          <w:sz w:val="24"/>
          <w:szCs w:val="24"/>
        </w:rPr>
        <w:t>Getting started with reflective practice</w:t>
      </w:r>
      <w:r w:rsidRPr="005D28EE">
        <w:rPr>
          <w:rFonts w:ascii="Arial" w:hAnsi="Arial" w:cs="Arial"/>
          <w:color w:val="333333"/>
          <w:sz w:val="24"/>
          <w:szCs w:val="24"/>
        </w:rPr>
        <w:t xml:space="preserve">. Available at: </w:t>
      </w:r>
      <w:hyperlink r:id="rId20" w:history="1">
        <w:r w:rsidRPr="005D28EE">
          <w:rPr>
            <w:rStyle w:val="Hyperlink"/>
            <w:rFonts w:ascii="Arial" w:hAnsi="Arial" w:cs="Arial"/>
            <w:sz w:val="24"/>
            <w:szCs w:val="24"/>
          </w:rPr>
          <w:t>https://www.cambridge-community.org.uk/professional-development/gswrp/index.html</w:t>
        </w:r>
      </w:hyperlink>
      <w:r w:rsidRPr="005D28EE">
        <w:rPr>
          <w:rFonts w:ascii="Arial" w:hAnsi="Arial" w:cs="Arial"/>
          <w:color w:val="333333"/>
          <w:sz w:val="24"/>
          <w:szCs w:val="24"/>
        </w:rPr>
        <w:t xml:space="preserve"> (Accessed: 23</w:t>
      </w:r>
      <w:r w:rsidRPr="005D28EE">
        <w:rPr>
          <w:rFonts w:ascii="Arial" w:hAnsi="Arial" w:cs="Arial"/>
          <w:color w:val="333333"/>
          <w:sz w:val="24"/>
          <w:szCs w:val="24"/>
          <w:vertAlign w:val="superscript"/>
        </w:rPr>
        <w:t>rd</w:t>
      </w:r>
      <w:r w:rsidRPr="005D28EE">
        <w:rPr>
          <w:rFonts w:ascii="Arial" w:hAnsi="Arial" w:cs="Arial"/>
          <w:color w:val="333333"/>
          <w:sz w:val="24"/>
          <w:szCs w:val="24"/>
        </w:rPr>
        <w:t xml:space="preserve"> May 2020).</w:t>
      </w:r>
    </w:p>
    <w:p w14:paraId="00675722" w14:textId="77777777" w:rsidR="000B0D9E" w:rsidRPr="005D28EE" w:rsidRDefault="000B0D9E" w:rsidP="000B0D9E">
      <w:pPr>
        <w:spacing w:line="360" w:lineRule="auto"/>
        <w:jc w:val="both"/>
        <w:rPr>
          <w:rFonts w:ascii="Arial" w:hAnsi="Arial" w:cs="Arial"/>
          <w:sz w:val="24"/>
          <w:szCs w:val="24"/>
          <w:shd w:val="clear" w:color="auto" w:fill="FFFFFF"/>
        </w:rPr>
      </w:pPr>
      <w:proofErr w:type="spellStart"/>
      <w:r w:rsidRPr="005D28EE">
        <w:rPr>
          <w:rFonts w:ascii="Arial" w:hAnsi="Arial" w:cs="Arial"/>
          <w:sz w:val="24"/>
          <w:szCs w:val="24"/>
          <w:shd w:val="clear" w:color="auto" w:fill="FFFFFF"/>
        </w:rPr>
        <w:t>Cavilla</w:t>
      </w:r>
      <w:proofErr w:type="spellEnd"/>
      <w:r w:rsidRPr="005D28EE">
        <w:rPr>
          <w:rFonts w:ascii="Arial" w:hAnsi="Arial" w:cs="Arial"/>
          <w:sz w:val="24"/>
          <w:szCs w:val="24"/>
          <w:shd w:val="clear" w:color="auto" w:fill="FFFFFF"/>
        </w:rPr>
        <w:t xml:space="preserve">, D. (2017) ‘The Effects of Student Reflection on Academic Performance and Motivation’, </w:t>
      </w:r>
      <w:r w:rsidRPr="005D28EE">
        <w:rPr>
          <w:rFonts w:ascii="Arial" w:hAnsi="Arial" w:cs="Arial"/>
          <w:i/>
          <w:iCs/>
          <w:sz w:val="24"/>
          <w:szCs w:val="24"/>
          <w:shd w:val="clear" w:color="auto" w:fill="FFFFFF"/>
        </w:rPr>
        <w:t>Special Collection—Student Diversity</w:t>
      </w:r>
      <w:r w:rsidRPr="005D28EE">
        <w:rPr>
          <w:rFonts w:ascii="Arial" w:hAnsi="Arial" w:cs="Arial"/>
          <w:sz w:val="24"/>
          <w:szCs w:val="24"/>
          <w:shd w:val="clear" w:color="auto" w:fill="FFFFFF"/>
        </w:rPr>
        <w:t>, 7(3), pp. 1-13.</w:t>
      </w:r>
    </w:p>
    <w:p w14:paraId="178662C9" w14:textId="77777777" w:rsidR="000B0D9E" w:rsidRPr="005D28EE" w:rsidRDefault="000B0D9E" w:rsidP="000B0D9E">
      <w:pPr>
        <w:spacing w:line="360" w:lineRule="auto"/>
        <w:jc w:val="both"/>
        <w:rPr>
          <w:rFonts w:ascii="Arial" w:hAnsi="Arial" w:cs="Arial"/>
          <w:color w:val="212121"/>
          <w:sz w:val="24"/>
          <w:szCs w:val="24"/>
          <w:shd w:val="clear" w:color="auto" w:fill="FFFFFF"/>
        </w:rPr>
      </w:pPr>
      <w:r w:rsidRPr="005D28EE">
        <w:rPr>
          <w:rFonts w:ascii="Arial" w:hAnsi="Arial" w:cs="Arial"/>
          <w:sz w:val="24"/>
          <w:szCs w:val="24"/>
          <w:shd w:val="clear" w:color="auto" w:fill="FFFFFF"/>
        </w:rPr>
        <w:t>Cherry, K. (2020)</w:t>
      </w:r>
      <w:r w:rsidRPr="005D28EE">
        <w:rPr>
          <w:rFonts w:ascii="Arial" w:hAnsi="Arial" w:cs="Arial"/>
          <w:color w:val="212121"/>
          <w:sz w:val="24"/>
          <w:szCs w:val="24"/>
          <w:shd w:val="clear" w:color="auto" w:fill="FFFFFF"/>
        </w:rPr>
        <w:t xml:space="preserve"> </w:t>
      </w:r>
      <w:r w:rsidRPr="005D28EE">
        <w:rPr>
          <w:rFonts w:ascii="Arial" w:hAnsi="Arial" w:cs="Arial"/>
          <w:i/>
          <w:iCs/>
          <w:color w:val="212121"/>
          <w:sz w:val="24"/>
          <w:szCs w:val="24"/>
          <w:shd w:val="clear" w:color="auto" w:fill="FFFFFF"/>
        </w:rPr>
        <w:t>The Experiential Learning Theory of David Kolb</w:t>
      </w:r>
      <w:r w:rsidRPr="005D28EE">
        <w:rPr>
          <w:rFonts w:ascii="Arial" w:hAnsi="Arial" w:cs="Arial"/>
          <w:color w:val="212121"/>
          <w:sz w:val="24"/>
          <w:szCs w:val="24"/>
          <w:shd w:val="clear" w:color="auto" w:fill="FFFFFF"/>
        </w:rPr>
        <w:t xml:space="preserve">. Available at: </w:t>
      </w:r>
      <w:hyperlink r:id="rId21" w:history="1">
        <w:r w:rsidRPr="005D28EE">
          <w:rPr>
            <w:rStyle w:val="Hyperlink"/>
            <w:rFonts w:ascii="Arial" w:hAnsi="Arial" w:cs="Arial"/>
            <w:sz w:val="24"/>
            <w:szCs w:val="24"/>
            <w:shd w:val="clear" w:color="auto" w:fill="FFFFFF"/>
          </w:rPr>
          <w:t>https://www.verywellmind.com/experiential-learning-2795154</w:t>
        </w:r>
      </w:hyperlink>
      <w:r w:rsidRPr="005D28EE">
        <w:rPr>
          <w:rFonts w:ascii="Arial" w:hAnsi="Arial" w:cs="Arial"/>
          <w:color w:val="212121"/>
          <w:sz w:val="24"/>
          <w:szCs w:val="24"/>
          <w:shd w:val="clear" w:color="auto" w:fill="FFFFFF"/>
        </w:rPr>
        <w:t xml:space="preserve"> (Accessed: 6</w:t>
      </w:r>
      <w:r w:rsidRPr="005D28EE">
        <w:rPr>
          <w:rFonts w:ascii="Arial" w:hAnsi="Arial" w:cs="Arial"/>
          <w:color w:val="212121"/>
          <w:sz w:val="24"/>
          <w:szCs w:val="24"/>
          <w:shd w:val="clear" w:color="auto" w:fill="FFFFFF"/>
          <w:vertAlign w:val="superscript"/>
        </w:rPr>
        <w:t>th</w:t>
      </w:r>
      <w:r w:rsidRPr="005D28EE">
        <w:rPr>
          <w:rFonts w:ascii="Arial" w:hAnsi="Arial" w:cs="Arial"/>
          <w:color w:val="212121"/>
          <w:sz w:val="24"/>
          <w:szCs w:val="24"/>
          <w:shd w:val="clear" w:color="auto" w:fill="FFFFFF"/>
        </w:rPr>
        <w:t xml:space="preserve"> June 2020). </w:t>
      </w:r>
    </w:p>
    <w:p w14:paraId="19886BAD" w14:textId="77777777" w:rsidR="000B0D9E" w:rsidRPr="005D28EE" w:rsidRDefault="000B0D9E" w:rsidP="000B0D9E">
      <w:pPr>
        <w:spacing w:line="360" w:lineRule="auto"/>
        <w:jc w:val="both"/>
        <w:rPr>
          <w:rFonts w:ascii="Arial" w:hAnsi="Arial" w:cs="Arial"/>
          <w:color w:val="191919"/>
          <w:sz w:val="24"/>
          <w:szCs w:val="24"/>
          <w:shd w:val="clear" w:color="auto" w:fill="FFFFFF"/>
        </w:rPr>
      </w:pPr>
      <w:r w:rsidRPr="005D28EE">
        <w:rPr>
          <w:rFonts w:ascii="Arial" w:hAnsi="Arial" w:cs="Arial"/>
          <w:color w:val="191919"/>
          <w:sz w:val="24"/>
          <w:szCs w:val="24"/>
          <w:shd w:val="clear" w:color="auto" w:fill="FFFFFF"/>
        </w:rPr>
        <w:t xml:space="preserve">Colwell, J. (2019) </w:t>
      </w:r>
      <w:r w:rsidRPr="005D28EE">
        <w:rPr>
          <w:rFonts w:ascii="Arial" w:hAnsi="Arial" w:cs="Arial"/>
          <w:i/>
          <w:iCs/>
          <w:color w:val="191919"/>
          <w:sz w:val="24"/>
          <w:szCs w:val="24"/>
          <w:shd w:val="clear" w:color="auto" w:fill="FFFFFF"/>
        </w:rPr>
        <w:t xml:space="preserve">Reflective Practice: What is Reflection, why should it inform our practice and what does it </w:t>
      </w:r>
      <w:proofErr w:type="gramStart"/>
      <w:r w:rsidRPr="005D28EE">
        <w:rPr>
          <w:rFonts w:ascii="Arial" w:hAnsi="Arial" w:cs="Arial"/>
          <w:i/>
          <w:iCs/>
          <w:color w:val="191919"/>
          <w:sz w:val="24"/>
          <w:szCs w:val="24"/>
          <w:shd w:val="clear" w:color="auto" w:fill="FFFFFF"/>
        </w:rPr>
        <w:t>involve?.</w:t>
      </w:r>
      <w:proofErr w:type="gramEnd"/>
      <w:r w:rsidRPr="005D28EE">
        <w:rPr>
          <w:rFonts w:ascii="Arial" w:hAnsi="Arial" w:cs="Arial"/>
          <w:color w:val="191919"/>
          <w:sz w:val="24"/>
          <w:szCs w:val="24"/>
          <w:shd w:val="clear" w:color="auto" w:fill="FFFFFF"/>
        </w:rPr>
        <w:t xml:space="preserve"> Available at: </w:t>
      </w:r>
      <w:hyperlink r:id="rId22" w:history="1">
        <w:r w:rsidRPr="005D28EE">
          <w:rPr>
            <w:rStyle w:val="Hyperlink"/>
            <w:rFonts w:ascii="Arial" w:hAnsi="Arial" w:cs="Arial"/>
            <w:sz w:val="24"/>
            <w:szCs w:val="24"/>
            <w:shd w:val="clear" w:color="auto" w:fill="FFFFFF"/>
          </w:rPr>
          <w:t>https://eyfs.info/articles.html/teaching-and-learning/reflective-practice-what-is-reflection-why-should-it-inform-our-practice-and-what-does-it-involve-r256/</w:t>
        </w:r>
      </w:hyperlink>
      <w:r w:rsidRPr="005D28EE">
        <w:rPr>
          <w:rFonts w:ascii="Arial" w:hAnsi="Arial" w:cs="Arial"/>
          <w:color w:val="191919"/>
          <w:sz w:val="24"/>
          <w:szCs w:val="24"/>
          <w:shd w:val="clear" w:color="auto" w:fill="FFFFFF"/>
        </w:rPr>
        <w:t xml:space="preserve"> (Accessed: 1</w:t>
      </w:r>
      <w:r w:rsidRPr="005D28EE">
        <w:rPr>
          <w:rFonts w:ascii="Arial" w:hAnsi="Arial" w:cs="Arial"/>
          <w:color w:val="191919"/>
          <w:sz w:val="24"/>
          <w:szCs w:val="24"/>
          <w:shd w:val="clear" w:color="auto" w:fill="FFFFFF"/>
          <w:vertAlign w:val="superscript"/>
        </w:rPr>
        <w:t>st</w:t>
      </w:r>
      <w:r w:rsidRPr="005D28EE">
        <w:rPr>
          <w:rFonts w:ascii="Arial" w:hAnsi="Arial" w:cs="Arial"/>
          <w:color w:val="191919"/>
          <w:sz w:val="24"/>
          <w:szCs w:val="24"/>
          <w:shd w:val="clear" w:color="auto" w:fill="FFFFFF"/>
        </w:rPr>
        <w:t xml:space="preserve"> June 2020). </w:t>
      </w:r>
    </w:p>
    <w:p w14:paraId="2197859A"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Dewey, J. (1938). </w:t>
      </w:r>
      <w:r w:rsidRPr="005D28EE">
        <w:rPr>
          <w:rFonts w:ascii="Arial" w:hAnsi="Arial" w:cs="Arial"/>
          <w:i/>
          <w:iCs/>
          <w:sz w:val="24"/>
          <w:szCs w:val="24"/>
        </w:rPr>
        <w:t>Experience and Education</w:t>
      </w:r>
      <w:r w:rsidRPr="005D28EE">
        <w:rPr>
          <w:rFonts w:ascii="Arial" w:hAnsi="Arial" w:cs="Arial"/>
          <w:sz w:val="24"/>
          <w:szCs w:val="24"/>
          <w:shd w:val="clear" w:color="auto" w:fill="FFFFFF"/>
        </w:rPr>
        <w:t>. Toronto: Collier-MacMillan Canada Ltd.</w:t>
      </w:r>
    </w:p>
    <w:p w14:paraId="4CED21FE" w14:textId="77777777" w:rsidR="000B0D9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Early Years Careers. (2020) </w:t>
      </w:r>
      <w:r w:rsidRPr="005D28EE">
        <w:rPr>
          <w:rFonts w:ascii="Arial" w:hAnsi="Arial" w:cs="Arial"/>
          <w:i/>
          <w:iCs/>
          <w:sz w:val="24"/>
          <w:szCs w:val="24"/>
          <w:shd w:val="clear" w:color="auto" w:fill="FFFFFF"/>
        </w:rPr>
        <w:t>Reflective Practice.</w:t>
      </w:r>
      <w:r w:rsidRPr="005D28EE">
        <w:rPr>
          <w:rFonts w:ascii="Arial" w:hAnsi="Arial" w:cs="Arial"/>
          <w:sz w:val="24"/>
          <w:szCs w:val="24"/>
          <w:shd w:val="clear" w:color="auto" w:fill="FFFFFF"/>
        </w:rPr>
        <w:t xml:space="preserve"> Available at: </w:t>
      </w:r>
      <w:hyperlink r:id="rId23" w:history="1">
        <w:r w:rsidRPr="005D28EE">
          <w:rPr>
            <w:rStyle w:val="Hyperlink"/>
            <w:rFonts w:ascii="Arial" w:hAnsi="Arial" w:cs="Arial"/>
            <w:sz w:val="24"/>
            <w:szCs w:val="24"/>
            <w:shd w:val="clear" w:color="auto" w:fill="FFFFFF"/>
          </w:rPr>
          <w:t>http://www.earlyyearscareers.com/eyc/latest-news/reflective-practice/</w:t>
        </w:r>
      </w:hyperlink>
      <w:r w:rsidRPr="005D28EE">
        <w:rPr>
          <w:rFonts w:ascii="Arial" w:hAnsi="Arial" w:cs="Arial"/>
          <w:sz w:val="24"/>
          <w:szCs w:val="24"/>
          <w:shd w:val="clear" w:color="auto" w:fill="FFFFFF"/>
        </w:rPr>
        <w:t xml:space="preserve"> (Accessed 7</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June 2020). </w:t>
      </w:r>
    </w:p>
    <w:p w14:paraId="403DF067"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color w:val="000000"/>
          <w:sz w:val="24"/>
          <w:szCs w:val="24"/>
          <w:shd w:val="clear" w:color="auto" w:fill="FFFFFF"/>
        </w:rPr>
        <w:t xml:space="preserve">EPM. (2019) </w:t>
      </w:r>
      <w:r w:rsidRPr="005D28EE">
        <w:rPr>
          <w:rFonts w:ascii="Arial" w:hAnsi="Arial" w:cs="Arial"/>
          <w:i/>
          <w:iCs/>
          <w:color w:val="000000"/>
          <w:sz w:val="24"/>
          <w:szCs w:val="24"/>
          <w:shd w:val="clear" w:color="auto" w:fill="FFFFFF"/>
        </w:rPr>
        <w:t>Gibbs’s Reflective Cycle</w:t>
      </w:r>
      <w:r w:rsidRPr="005D28EE">
        <w:rPr>
          <w:rFonts w:ascii="Arial" w:hAnsi="Arial" w:cs="Arial"/>
          <w:color w:val="000000"/>
          <w:sz w:val="24"/>
          <w:szCs w:val="24"/>
          <w:shd w:val="clear" w:color="auto" w:fill="FFFFFF"/>
        </w:rPr>
        <w:t xml:space="preserve"> [Video]. Available at: </w:t>
      </w:r>
      <w:hyperlink r:id="rId24" w:history="1">
        <w:r w:rsidRPr="005D28EE">
          <w:rPr>
            <w:rStyle w:val="Hyperlink"/>
            <w:rFonts w:ascii="Arial" w:hAnsi="Arial" w:cs="Arial"/>
            <w:sz w:val="24"/>
            <w:szCs w:val="24"/>
            <w:shd w:val="clear" w:color="auto" w:fill="FFFFFF"/>
          </w:rPr>
          <w:t>https://www.youtube.com/watch?v=-gbczr0lRf4</w:t>
        </w:r>
      </w:hyperlink>
      <w:r w:rsidRPr="005D28EE">
        <w:rPr>
          <w:rFonts w:ascii="Arial" w:hAnsi="Arial" w:cs="Arial"/>
          <w:color w:val="000000"/>
          <w:sz w:val="24"/>
          <w:szCs w:val="24"/>
          <w:shd w:val="clear" w:color="auto" w:fill="FFFFFF"/>
        </w:rPr>
        <w:t xml:space="preserve"> (Accessed: 10</w:t>
      </w:r>
      <w:r w:rsidRPr="005D28EE">
        <w:rPr>
          <w:rFonts w:ascii="Arial" w:hAnsi="Arial" w:cs="Arial"/>
          <w:color w:val="000000"/>
          <w:sz w:val="24"/>
          <w:szCs w:val="24"/>
          <w:shd w:val="clear" w:color="auto" w:fill="FFFFFF"/>
          <w:vertAlign w:val="superscript"/>
        </w:rPr>
        <w:t>th</w:t>
      </w:r>
      <w:r w:rsidRPr="005D28EE">
        <w:rPr>
          <w:rFonts w:ascii="Arial" w:hAnsi="Arial" w:cs="Arial"/>
          <w:color w:val="000000"/>
          <w:sz w:val="24"/>
          <w:szCs w:val="24"/>
          <w:shd w:val="clear" w:color="auto" w:fill="FFFFFF"/>
        </w:rPr>
        <w:t xml:space="preserve"> June 2020). </w:t>
      </w:r>
    </w:p>
    <w:p w14:paraId="233C852C"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Estyn. (No date) </w:t>
      </w:r>
      <w:r w:rsidRPr="005D28EE">
        <w:rPr>
          <w:rFonts w:ascii="Arial" w:hAnsi="Arial" w:cs="Arial"/>
          <w:i/>
          <w:iCs/>
          <w:color w:val="111111"/>
          <w:sz w:val="24"/>
          <w:szCs w:val="24"/>
          <w:shd w:val="clear" w:color="auto" w:fill="FFFFFF"/>
        </w:rPr>
        <w:t>We’re the education and training inspectorate for Wales.</w:t>
      </w:r>
      <w:r w:rsidRPr="005D28EE">
        <w:rPr>
          <w:rFonts w:ascii="Arial" w:hAnsi="Arial" w:cs="Arial"/>
          <w:color w:val="111111"/>
          <w:sz w:val="24"/>
          <w:szCs w:val="24"/>
          <w:shd w:val="clear" w:color="auto" w:fill="FFFFFF"/>
        </w:rPr>
        <w:t xml:space="preserve"> Available at:</w:t>
      </w:r>
      <w:r w:rsidRPr="005D28EE">
        <w:rPr>
          <w:rFonts w:ascii="Arial" w:hAnsi="Arial" w:cs="Arial"/>
          <w:sz w:val="24"/>
          <w:szCs w:val="24"/>
          <w:shd w:val="clear" w:color="auto" w:fill="FFFFFF"/>
        </w:rPr>
        <w:t xml:space="preserve"> </w:t>
      </w:r>
      <w:hyperlink r:id="rId25" w:history="1">
        <w:r w:rsidRPr="005D28EE">
          <w:rPr>
            <w:rStyle w:val="Hyperlink"/>
            <w:rFonts w:ascii="Arial" w:hAnsi="Arial" w:cs="Arial"/>
            <w:sz w:val="24"/>
            <w:szCs w:val="24"/>
            <w:shd w:val="clear" w:color="auto" w:fill="FFFFFF"/>
          </w:rPr>
          <w:t>https://www.estyn.gov.wales/about-us</w:t>
        </w:r>
      </w:hyperlink>
      <w:r w:rsidRPr="005D28EE">
        <w:rPr>
          <w:rFonts w:ascii="Arial" w:hAnsi="Arial" w:cs="Arial"/>
          <w:sz w:val="24"/>
          <w:szCs w:val="24"/>
          <w:shd w:val="clear" w:color="auto" w:fill="FFFFFF"/>
        </w:rPr>
        <w:t xml:space="preserve"> (Accessed: 27</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May 2020).   </w:t>
      </w:r>
    </w:p>
    <w:p w14:paraId="63CDB615" w14:textId="77777777" w:rsidR="000B0D9E" w:rsidRPr="005D28EE" w:rsidRDefault="000B0D9E" w:rsidP="000B0D9E">
      <w:pPr>
        <w:spacing w:line="360" w:lineRule="auto"/>
        <w:jc w:val="both"/>
        <w:rPr>
          <w:rFonts w:ascii="Arial" w:hAnsi="Arial" w:cs="Arial"/>
          <w:color w:val="1C1D1E"/>
          <w:sz w:val="24"/>
          <w:szCs w:val="24"/>
          <w:shd w:val="clear" w:color="auto" w:fill="FFFFFF"/>
        </w:rPr>
      </w:pPr>
      <w:proofErr w:type="spellStart"/>
      <w:r w:rsidRPr="005D28EE">
        <w:rPr>
          <w:rFonts w:ascii="Arial" w:hAnsi="Arial" w:cs="Arial"/>
          <w:sz w:val="24"/>
          <w:szCs w:val="24"/>
          <w:shd w:val="clear" w:color="auto" w:fill="FFFFFF"/>
        </w:rPr>
        <w:t>Fforest</w:t>
      </w:r>
      <w:proofErr w:type="spellEnd"/>
      <w:r w:rsidRPr="005D28EE">
        <w:rPr>
          <w:rFonts w:ascii="Arial" w:hAnsi="Arial" w:cs="Arial"/>
          <w:sz w:val="24"/>
          <w:szCs w:val="24"/>
          <w:shd w:val="clear" w:color="auto" w:fill="FFFFFF"/>
        </w:rPr>
        <w:t xml:space="preserve">, M. (2008) </w:t>
      </w:r>
      <w:r w:rsidRPr="005D28EE">
        <w:rPr>
          <w:rFonts w:ascii="Arial" w:hAnsi="Arial" w:cs="Arial"/>
          <w:i/>
          <w:iCs/>
          <w:color w:val="1C1D1E"/>
          <w:sz w:val="24"/>
          <w:szCs w:val="24"/>
          <w:shd w:val="clear" w:color="auto" w:fill="FFFFFF"/>
        </w:rPr>
        <w:t>On becoming a critically reflective practitioner</w:t>
      </w:r>
      <w:r w:rsidRPr="005D28EE">
        <w:rPr>
          <w:rFonts w:ascii="Arial" w:hAnsi="Arial" w:cs="Arial"/>
          <w:color w:val="1C1D1E"/>
          <w:sz w:val="24"/>
          <w:szCs w:val="24"/>
          <w:shd w:val="clear" w:color="auto" w:fill="FFFFFF"/>
        </w:rPr>
        <w:t xml:space="preserve">. Available at: </w:t>
      </w:r>
      <w:hyperlink r:id="rId26" w:history="1">
        <w:r w:rsidRPr="005D28EE">
          <w:rPr>
            <w:rStyle w:val="Hyperlink"/>
            <w:rFonts w:ascii="Arial" w:hAnsi="Arial" w:cs="Arial"/>
            <w:sz w:val="24"/>
            <w:szCs w:val="24"/>
            <w:shd w:val="clear" w:color="auto" w:fill="FFFFFF"/>
          </w:rPr>
          <w:t>https://onlinelibrary.wiley.com/doi/full/10.1111/j.1471-1842.2008.00787.x</w:t>
        </w:r>
      </w:hyperlink>
      <w:r w:rsidRPr="005D28EE">
        <w:rPr>
          <w:rFonts w:ascii="Arial" w:hAnsi="Arial" w:cs="Arial"/>
          <w:color w:val="1C1D1E"/>
          <w:sz w:val="24"/>
          <w:szCs w:val="24"/>
          <w:shd w:val="clear" w:color="auto" w:fill="FFFFFF"/>
        </w:rPr>
        <w:t xml:space="preserve"> (Accessed: 6</w:t>
      </w:r>
      <w:r w:rsidRPr="005D28EE">
        <w:rPr>
          <w:rFonts w:ascii="Arial" w:hAnsi="Arial" w:cs="Arial"/>
          <w:color w:val="1C1D1E"/>
          <w:sz w:val="24"/>
          <w:szCs w:val="24"/>
          <w:shd w:val="clear" w:color="auto" w:fill="FFFFFF"/>
          <w:vertAlign w:val="superscript"/>
        </w:rPr>
        <w:t>th</w:t>
      </w:r>
      <w:r w:rsidRPr="005D28EE">
        <w:rPr>
          <w:rFonts w:ascii="Arial" w:hAnsi="Arial" w:cs="Arial"/>
          <w:color w:val="1C1D1E"/>
          <w:sz w:val="24"/>
          <w:szCs w:val="24"/>
          <w:shd w:val="clear" w:color="auto" w:fill="FFFFFF"/>
        </w:rPr>
        <w:t xml:space="preserve"> June 2020). </w:t>
      </w:r>
    </w:p>
    <w:p w14:paraId="65CF404F" w14:textId="77777777" w:rsidR="000B0D9E" w:rsidRPr="005D28EE" w:rsidRDefault="000B0D9E" w:rsidP="000B0D9E">
      <w:pPr>
        <w:tabs>
          <w:tab w:val="left" w:pos="1124"/>
        </w:tabs>
        <w:spacing w:after="0" w:line="360" w:lineRule="auto"/>
        <w:jc w:val="both"/>
        <w:rPr>
          <w:rFonts w:ascii="Arial" w:hAnsi="Arial" w:cs="Arial"/>
          <w:spacing w:val="-15"/>
          <w:sz w:val="24"/>
          <w:szCs w:val="24"/>
          <w:shd w:val="clear" w:color="auto" w:fill="FFFFFF"/>
        </w:rPr>
      </w:pPr>
      <w:r w:rsidRPr="005D28EE">
        <w:rPr>
          <w:rFonts w:ascii="Arial" w:hAnsi="Arial" w:cs="Arial"/>
          <w:spacing w:val="-15"/>
          <w:sz w:val="24"/>
          <w:szCs w:val="24"/>
          <w:shd w:val="clear" w:color="auto" w:fill="FFFFFF"/>
        </w:rPr>
        <w:lastRenderedPageBreak/>
        <w:t xml:space="preserve">Foundation Years. (No date) </w:t>
      </w:r>
      <w:r w:rsidRPr="005D28EE">
        <w:rPr>
          <w:rFonts w:ascii="Arial" w:hAnsi="Arial" w:cs="Arial"/>
          <w:i/>
          <w:iCs/>
          <w:spacing w:val="-15"/>
          <w:sz w:val="24"/>
          <w:szCs w:val="24"/>
          <w:shd w:val="clear" w:color="auto" w:fill="FFFFFF"/>
        </w:rPr>
        <w:t>Quality Improvement</w:t>
      </w:r>
      <w:r w:rsidRPr="005D28EE">
        <w:rPr>
          <w:rFonts w:ascii="Arial" w:hAnsi="Arial" w:cs="Arial"/>
          <w:spacing w:val="-15"/>
          <w:sz w:val="24"/>
          <w:szCs w:val="24"/>
          <w:shd w:val="clear" w:color="auto" w:fill="FFFFFF"/>
        </w:rPr>
        <w:t xml:space="preserve">. Available at: </w:t>
      </w:r>
      <w:hyperlink r:id="rId27" w:history="1">
        <w:r w:rsidRPr="005D28EE">
          <w:rPr>
            <w:rStyle w:val="Hyperlink"/>
            <w:rFonts w:ascii="Arial" w:hAnsi="Arial" w:cs="Arial"/>
            <w:spacing w:val="-15"/>
            <w:sz w:val="24"/>
            <w:szCs w:val="24"/>
            <w:shd w:val="clear" w:color="auto" w:fill="FFFFFF"/>
          </w:rPr>
          <w:t>https://foundationyears.org.uk/pedagogy-early-learning/quality-improvement/</w:t>
        </w:r>
      </w:hyperlink>
      <w:r w:rsidRPr="005D28EE">
        <w:rPr>
          <w:rFonts w:ascii="Arial" w:hAnsi="Arial" w:cs="Arial"/>
          <w:spacing w:val="-15"/>
          <w:sz w:val="24"/>
          <w:szCs w:val="24"/>
          <w:shd w:val="clear" w:color="auto" w:fill="FFFFFF"/>
        </w:rPr>
        <w:t xml:space="preserve"> (Accessed: 24</w:t>
      </w:r>
      <w:r w:rsidRPr="005D28EE">
        <w:rPr>
          <w:rFonts w:ascii="Arial" w:hAnsi="Arial" w:cs="Arial"/>
          <w:spacing w:val="-15"/>
          <w:sz w:val="24"/>
          <w:szCs w:val="24"/>
          <w:shd w:val="clear" w:color="auto" w:fill="FFFFFF"/>
          <w:vertAlign w:val="superscript"/>
        </w:rPr>
        <w:t>th</w:t>
      </w:r>
      <w:r w:rsidRPr="005D28EE">
        <w:rPr>
          <w:rFonts w:ascii="Arial" w:hAnsi="Arial" w:cs="Arial"/>
          <w:spacing w:val="-15"/>
          <w:sz w:val="24"/>
          <w:szCs w:val="24"/>
          <w:shd w:val="clear" w:color="auto" w:fill="FFFFFF"/>
        </w:rPr>
        <w:t xml:space="preserve"> May 2020). </w:t>
      </w:r>
    </w:p>
    <w:p w14:paraId="5AE2FA21" w14:textId="77777777" w:rsidR="000B0D9E" w:rsidRPr="005D28EE" w:rsidRDefault="000B0D9E" w:rsidP="000B0D9E">
      <w:pPr>
        <w:tabs>
          <w:tab w:val="left" w:pos="1124"/>
        </w:tabs>
        <w:spacing w:after="0" w:line="360" w:lineRule="auto"/>
        <w:jc w:val="both"/>
        <w:rPr>
          <w:rFonts w:ascii="Arial" w:hAnsi="Arial" w:cs="Arial"/>
          <w:sz w:val="24"/>
          <w:szCs w:val="24"/>
        </w:rPr>
      </w:pPr>
      <w:r w:rsidRPr="005D28EE">
        <w:rPr>
          <w:rFonts w:ascii="Arial" w:hAnsi="Arial" w:cs="Arial"/>
          <w:sz w:val="24"/>
          <w:szCs w:val="24"/>
        </w:rPr>
        <w:t xml:space="preserve">Gibbs, G. (1998) </w:t>
      </w:r>
      <w:r w:rsidRPr="005D28EE">
        <w:rPr>
          <w:rFonts w:ascii="Arial" w:hAnsi="Arial" w:cs="Arial"/>
          <w:i/>
          <w:iCs/>
          <w:sz w:val="24"/>
          <w:szCs w:val="24"/>
        </w:rPr>
        <w:t>The Gibbs Reflective Learning Cycle</w:t>
      </w:r>
      <w:r w:rsidRPr="005D28EE">
        <w:rPr>
          <w:rFonts w:ascii="Arial" w:hAnsi="Arial" w:cs="Arial"/>
          <w:sz w:val="24"/>
          <w:szCs w:val="24"/>
        </w:rPr>
        <w:t xml:space="preserve"> [Diagram]. Available at: </w:t>
      </w:r>
      <w:hyperlink r:id="rId28" w:history="1">
        <w:r w:rsidRPr="005D28EE">
          <w:rPr>
            <w:rStyle w:val="Hyperlink"/>
            <w:rFonts w:ascii="Arial" w:hAnsi="Arial" w:cs="Arial"/>
            <w:sz w:val="24"/>
            <w:szCs w:val="24"/>
          </w:rPr>
          <w:t>https://www.sheffield.ac.uk/ssid/301/study-skills/university-study/reflective-practice</w:t>
        </w:r>
      </w:hyperlink>
      <w:r w:rsidRPr="005D28EE">
        <w:rPr>
          <w:rFonts w:ascii="Arial" w:hAnsi="Arial" w:cs="Arial"/>
          <w:sz w:val="24"/>
          <w:szCs w:val="24"/>
        </w:rPr>
        <w:t xml:space="preserve"> (Accessed: 23</w:t>
      </w:r>
      <w:r w:rsidRPr="005D28EE">
        <w:rPr>
          <w:rFonts w:ascii="Arial" w:hAnsi="Arial" w:cs="Arial"/>
          <w:sz w:val="24"/>
          <w:szCs w:val="24"/>
          <w:vertAlign w:val="superscript"/>
        </w:rPr>
        <w:t>rd</w:t>
      </w:r>
      <w:r w:rsidRPr="005D28EE">
        <w:rPr>
          <w:rFonts w:ascii="Arial" w:hAnsi="Arial" w:cs="Arial"/>
          <w:sz w:val="24"/>
          <w:szCs w:val="24"/>
        </w:rPr>
        <w:t xml:space="preserve"> May 2020). </w:t>
      </w:r>
    </w:p>
    <w:p w14:paraId="50A29F40"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Glasgow Caledonian University. (No date) </w:t>
      </w:r>
      <w:r w:rsidRPr="005D28EE">
        <w:rPr>
          <w:rFonts w:ascii="Arial" w:hAnsi="Arial" w:cs="Arial"/>
          <w:i/>
          <w:iCs/>
          <w:sz w:val="24"/>
          <w:szCs w:val="24"/>
          <w:shd w:val="clear" w:color="auto" w:fill="FFFFFF"/>
        </w:rPr>
        <w:t>Gibb’s Model.</w:t>
      </w:r>
      <w:r w:rsidRPr="005D28EE">
        <w:rPr>
          <w:rFonts w:ascii="Arial" w:hAnsi="Arial" w:cs="Arial"/>
          <w:sz w:val="24"/>
          <w:szCs w:val="24"/>
          <w:shd w:val="clear" w:color="auto" w:fill="FFFFFF"/>
        </w:rPr>
        <w:t xml:space="preserve"> Available at: </w:t>
      </w:r>
      <w:hyperlink r:id="rId29" w:history="1">
        <w:r w:rsidRPr="005D28EE">
          <w:rPr>
            <w:rStyle w:val="Hyperlink"/>
            <w:rFonts w:ascii="Arial" w:hAnsi="Arial" w:cs="Arial"/>
            <w:sz w:val="24"/>
            <w:szCs w:val="24"/>
            <w:shd w:val="clear" w:color="auto" w:fill="FFFFFF"/>
          </w:rPr>
          <w:t>https://www.gcu.ac.uk/library/smile/writingandnumeracy/reflectivewriting/gibbsmodel/</w:t>
        </w:r>
      </w:hyperlink>
      <w:r w:rsidRPr="005D28EE">
        <w:rPr>
          <w:rFonts w:ascii="Arial" w:hAnsi="Arial" w:cs="Arial"/>
          <w:sz w:val="24"/>
          <w:szCs w:val="24"/>
          <w:shd w:val="clear" w:color="auto" w:fill="FFFFFF"/>
        </w:rPr>
        <w:t xml:space="preserve"> (Accessed: 4</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June 2020). </w:t>
      </w:r>
    </w:p>
    <w:p w14:paraId="09C43D3C"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Hanson, K. and Appleby, K. (2016) </w:t>
      </w:r>
      <w:r w:rsidRPr="005D28EE">
        <w:rPr>
          <w:rFonts w:ascii="Arial" w:hAnsi="Arial" w:cs="Arial"/>
          <w:i/>
          <w:iCs/>
          <w:sz w:val="24"/>
          <w:szCs w:val="24"/>
          <w:shd w:val="clear" w:color="auto" w:fill="FFFFFF"/>
        </w:rPr>
        <w:t>Reflective practice as a way of being.</w:t>
      </w:r>
      <w:r w:rsidRPr="005D28EE">
        <w:rPr>
          <w:rFonts w:ascii="Arial" w:hAnsi="Arial" w:cs="Arial"/>
          <w:sz w:val="24"/>
          <w:szCs w:val="24"/>
          <w:shd w:val="clear" w:color="auto" w:fill="FFFFFF"/>
        </w:rPr>
        <w:t xml:space="preserve"> Available at: </w:t>
      </w:r>
      <w:hyperlink r:id="rId30" w:history="1">
        <w:r w:rsidRPr="005D28EE">
          <w:rPr>
            <w:rStyle w:val="Hyperlink"/>
            <w:rFonts w:ascii="Arial" w:hAnsi="Arial" w:cs="Arial"/>
            <w:sz w:val="24"/>
            <w:szCs w:val="24"/>
            <w:shd w:val="clear" w:color="auto" w:fill="FFFFFF"/>
          </w:rPr>
          <w:t>https://www.eyalliance.org.uk/news/2016/05/reflective-practice-way-being</w:t>
        </w:r>
      </w:hyperlink>
      <w:r w:rsidRPr="005D28EE">
        <w:rPr>
          <w:rFonts w:ascii="Arial" w:hAnsi="Arial" w:cs="Arial"/>
          <w:sz w:val="24"/>
          <w:szCs w:val="24"/>
          <w:shd w:val="clear" w:color="auto" w:fill="FFFFFF"/>
        </w:rPr>
        <w:t xml:space="preserve"> (Accessed: 3</w:t>
      </w:r>
      <w:r w:rsidRPr="005D28EE">
        <w:rPr>
          <w:rFonts w:ascii="Arial" w:hAnsi="Arial" w:cs="Arial"/>
          <w:sz w:val="24"/>
          <w:szCs w:val="24"/>
          <w:shd w:val="clear" w:color="auto" w:fill="FFFFFF"/>
          <w:vertAlign w:val="superscript"/>
        </w:rPr>
        <w:t>rd</w:t>
      </w:r>
      <w:r w:rsidRPr="005D28EE">
        <w:rPr>
          <w:rFonts w:ascii="Arial" w:hAnsi="Arial" w:cs="Arial"/>
          <w:sz w:val="24"/>
          <w:szCs w:val="24"/>
          <w:shd w:val="clear" w:color="auto" w:fill="FFFFFF"/>
        </w:rPr>
        <w:t xml:space="preserve"> June 2020).  </w:t>
      </w:r>
    </w:p>
    <w:p w14:paraId="486DD840" w14:textId="77777777" w:rsidR="000B0D9E" w:rsidRDefault="000B0D9E" w:rsidP="000B0D9E">
      <w:pPr>
        <w:spacing w:line="360" w:lineRule="auto"/>
        <w:jc w:val="both"/>
        <w:rPr>
          <w:rFonts w:ascii="Arial" w:hAnsi="Arial" w:cs="Arial"/>
          <w:color w:val="1C1D1E"/>
          <w:sz w:val="24"/>
          <w:szCs w:val="24"/>
          <w:shd w:val="clear" w:color="auto" w:fill="FFFFFF"/>
        </w:rPr>
      </w:pPr>
      <w:r w:rsidRPr="005D28EE">
        <w:rPr>
          <w:rFonts w:ascii="Arial" w:hAnsi="Arial" w:cs="Arial"/>
          <w:color w:val="1C1D1E"/>
          <w:sz w:val="24"/>
          <w:szCs w:val="24"/>
          <w:shd w:val="clear" w:color="auto" w:fill="FFFFFF"/>
        </w:rPr>
        <w:t xml:space="preserve">Hargreaves, J. and Page, L. (2013) </w:t>
      </w:r>
      <w:r w:rsidRPr="005D28EE">
        <w:rPr>
          <w:rFonts w:ascii="Arial" w:hAnsi="Arial" w:cs="Arial"/>
          <w:i/>
          <w:iCs/>
          <w:color w:val="1C1D1E"/>
          <w:sz w:val="24"/>
          <w:szCs w:val="24"/>
          <w:shd w:val="clear" w:color="auto" w:fill="FFFFFF"/>
        </w:rPr>
        <w:t>Reflective Practice</w:t>
      </w:r>
      <w:r w:rsidRPr="005D28EE">
        <w:rPr>
          <w:rFonts w:ascii="Arial" w:hAnsi="Arial" w:cs="Arial"/>
          <w:color w:val="1C1D1E"/>
          <w:sz w:val="24"/>
          <w:szCs w:val="24"/>
          <w:shd w:val="clear" w:color="auto" w:fill="FFFFFF"/>
        </w:rPr>
        <w:t xml:space="preserve">. Cambridge: Polity Press. </w:t>
      </w:r>
    </w:p>
    <w:p w14:paraId="390DE498" w14:textId="77777777" w:rsidR="000B0D9E" w:rsidRPr="005D28EE" w:rsidRDefault="000B0D9E" w:rsidP="000B0D9E">
      <w:pPr>
        <w:spacing w:line="360" w:lineRule="auto"/>
        <w:jc w:val="both"/>
        <w:rPr>
          <w:rFonts w:ascii="Arial" w:hAnsi="Arial" w:cs="Arial"/>
          <w:color w:val="1C1D1E"/>
          <w:sz w:val="24"/>
          <w:szCs w:val="24"/>
          <w:shd w:val="clear" w:color="auto" w:fill="FFFFFF"/>
        </w:rPr>
      </w:pPr>
      <w:r>
        <w:rPr>
          <w:rFonts w:ascii="Arial" w:hAnsi="Arial" w:cs="Arial"/>
          <w:color w:val="1C1D1E"/>
          <w:sz w:val="24"/>
          <w:szCs w:val="24"/>
          <w:shd w:val="clear" w:color="auto" w:fill="FFFFFF"/>
        </w:rPr>
        <w:t xml:space="preserve">Hayes, C. et al. (2017) </w:t>
      </w:r>
      <w:r w:rsidRPr="000F224E">
        <w:rPr>
          <w:rFonts w:ascii="Arial" w:hAnsi="Arial" w:cs="Arial"/>
          <w:i/>
          <w:iCs/>
          <w:color w:val="1C1D1E"/>
          <w:sz w:val="24"/>
          <w:szCs w:val="24"/>
          <w:shd w:val="clear" w:color="auto" w:fill="FFFFFF"/>
        </w:rPr>
        <w:t>Developing as a Reflective Early Years Professional</w:t>
      </w:r>
      <w:r>
        <w:rPr>
          <w:rFonts w:ascii="Arial" w:hAnsi="Arial" w:cs="Arial"/>
          <w:color w:val="1C1D1E"/>
          <w:sz w:val="24"/>
          <w:szCs w:val="24"/>
          <w:shd w:val="clear" w:color="auto" w:fill="FFFFFF"/>
        </w:rPr>
        <w:t>. 2</w:t>
      </w:r>
      <w:r w:rsidRPr="000F224E">
        <w:rPr>
          <w:rFonts w:ascii="Arial" w:hAnsi="Arial" w:cs="Arial"/>
          <w:color w:val="1C1D1E"/>
          <w:sz w:val="24"/>
          <w:szCs w:val="24"/>
          <w:shd w:val="clear" w:color="auto" w:fill="FFFFFF"/>
          <w:vertAlign w:val="superscript"/>
        </w:rPr>
        <w:t>nd</w:t>
      </w:r>
      <w:r>
        <w:rPr>
          <w:rFonts w:ascii="Arial" w:hAnsi="Arial" w:cs="Arial"/>
          <w:color w:val="1C1D1E"/>
          <w:sz w:val="24"/>
          <w:szCs w:val="24"/>
          <w:shd w:val="clear" w:color="auto" w:fill="FFFFFF"/>
        </w:rPr>
        <w:t xml:space="preserve"> Ed. St Albans: Critical Publishing. </w:t>
      </w:r>
    </w:p>
    <w:p w14:paraId="650770C9" w14:textId="77777777" w:rsidR="000B0D9E" w:rsidRPr="005D28EE" w:rsidRDefault="000B0D9E" w:rsidP="000B0D9E">
      <w:pPr>
        <w:tabs>
          <w:tab w:val="left" w:pos="1124"/>
        </w:tabs>
        <w:spacing w:after="0" w:line="360" w:lineRule="auto"/>
        <w:jc w:val="both"/>
        <w:rPr>
          <w:rFonts w:ascii="Arial" w:hAnsi="Arial" w:cs="Arial"/>
          <w:color w:val="333333"/>
          <w:sz w:val="24"/>
          <w:szCs w:val="24"/>
        </w:rPr>
      </w:pPr>
      <w:r w:rsidRPr="005D28EE">
        <w:rPr>
          <w:rFonts w:ascii="Arial" w:hAnsi="Arial" w:cs="Arial"/>
          <w:color w:val="333333"/>
          <w:sz w:val="24"/>
          <w:szCs w:val="24"/>
        </w:rPr>
        <w:t>HCPC. (2018) S</w:t>
      </w:r>
      <w:r w:rsidRPr="005D28EE">
        <w:rPr>
          <w:rFonts w:ascii="Arial" w:hAnsi="Arial" w:cs="Arial"/>
          <w:i/>
          <w:iCs/>
          <w:color w:val="333333"/>
          <w:sz w:val="24"/>
          <w:szCs w:val="24"/>
        </w:rPr>
        <w:t xml:space="preserve">tandards of continuing professional development. </w:t>
      </w:r>
      <w:r w:rsidRPr="005D28EE">
        <w:rPr>
          <w:rFonts w:ascii="Arial" w:hAnsi="Arial" w:cs="Arial"/>
          <w:color w:val="333333"/>
          <w:sz w:val="24"/>
          <w:szCs w:val="24"/>
        </w:rPr>
        <w:t xml:space="preserve">Available at: </w:t>
      </w:r>
      <w:hyperlink r:id="rId31" w:history="1">
        <w:r w:rsidRPr="005D28EE">
          <w:rPr>
            <w:rStyle w:val="Hyperlink"/>
            <w:rFonts w:ascii="Arial" w:hAnsi="Arial" w:cs="Arial"/>
            <w:sz w:val="24"/>
            <w:szCs w:val="24"/>
          </w:rPr>
          <w:t>https://www.hcpc-uk.org/standards/standards-of-continuing-professional-development/</w:t>
        </w:r>
      </w:hyperlink>
      <w:r w:rsidRPr="005D28EE">
        <w:rPr>
          <w:rFonts w:ascii="Arial" w:hAnsi="Arial" w:cs="Arial"/>
          <w:color w:val="333333"/>
          <w:sz w:val="24"/>
          <w:szCs w:val="24"/>
        </w:rPr>
        <w:t xml:space="preserve"> (Accessed: 23</w:t>
      </w:r>
      <w:r w:rsidRPr="005D28EE">
        <w:rPr>
          <w:rFonts w:ascii="Arial" w:hAnsi="Arial" w:cs="Arial"/>
          <w:color w:val="333333"/>
          <w:sz w:val="24"/>
          <w:szCs w:val="24"/>
          <w:vertAlign w:val="superscript"/>
        </w:rPr>
        <w:t>rd</w:t>
      </w:r>
      <w:r w:rsidRPr="005D28EE">
        <w:rPr>
          <w:rFonts w:ascii="Arial" w:hAnsi="Arial" w:cs="Arial"/>
          <w:color w:val="333333"/>
          <w:sz w:val="24"/>
          <w:szCs w:val="24"/>
        </w:rPr>
        <w:t xml:space="preserve"> May 2020).</w:t>
      </w:r>
    </w:p>
    <w:p w14:paraId="697EB97E"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rPr>
        <w:t xml:space="preserve">Johns, C. et al. (2013) </w:t>
      </w:r>
      <w:r w:rsidRPr="005D28EE">
        <w:rPr>
          <w:rFonts w:ascii="Arial" w:hAnsi="Arial" w:cs="Arial"/>
          <w:i/>
          <w:iCs/>
          <w:sz w:val="24"/>
          <w:szCs w:val="24"/>
        </w:rPr>
        <w:t>Becoming a Reflective Practitioner</w:t>
      </w:r>
      <w:r w:rsidRPr="005D28EE">
        <w:rPr>
          <w:rFonts w:ascii="Arial" w:hAnsi="Arial" w:cs="Arial"/>
          <w:sz w:val="24"/>
          <w:szCs w:val="24"/>
        </w:rPr>
        <w:t>. 4</w:t>
      </w:r>
      <w:r w:rsidRPr="005D28EE">
        <w:rPr>
          <w:rFonts w:ascii="Arial" w:hAnsi="Arial" w:cs="Arial"/>
          <w:sz w:val="24"/>
          <w:szCs w:val="24"/>
          <w:vertAlign w:val="superscript"/>
        </w:rPr>
        <w:t>th</w:t>
      </w:r>
      <w:r w:rsidRPr="005D28EE">
        <w:rPr>
          <w:rFonts w:ascii="Arial" w:hAnsi="Arial" w:cs="Arial"/>
          <w:sz w:val="24"/>
          <w:szCs w:val="24"/>
        </w:rPr>
        <w:t xml:space="preserve"> Ed. West Sussex: </w:t>
      </w:r>
      <w:r w:rsidRPr="005D28EE">
        <w:rPr>
          <w:rFonts w:ascii="Arial" w:hAnsi="Arial" w:cs="Arial"/>
          <w:sz w:val="24"/>
          <w:szCs w:val="24"/>
          <w:shd w:val="clear" w:color="auto" w:fill="FFFFFF"/>
        </w:rPr>
        <w:t>John Wiley &amp; Sons, Ltd.</w:t>
      </w:r>
    </w:p>
    <w:p w14:paraId="3D9EF4E2" w14:textId="77777777" w:rsidR="000B0D9E" w:rsidRDefault="000B0D9E" w:rsidP="000B0D9E">
      <w:pPr>
        <w:spacing w:line="360" w:lineRule="auto"/>
        <w:jc w:val="both"/>
        <w:rPr>
          <w:rFonts w:ascii="Arial" w:hAnsi="Arial" w:cs="Arial"/>
          <w:color w:val="000000"/>
          <w:sz w:val="24"/>
          <w:szCs w:val="24"/>
          <w:shd w:val="clear" w:color="auto" w:fill="FFFFFF"/>
        </w:rPr>
      </w:pPr>
      <w:r w:rsidRPr="005D28EE">
        <w:rPr>
          <w:rFonts w:ascii="Arial" w:hAnsi="Arial" w:cs="Arial"/>
          <w:color w:val="000000"/>
          <w:sz w:val="24"/>
          <w:szCs w:val="24"/>
          <w:shd w:val="clear" w:color="auto" w:fill="FFFFFF"/>
        </w:rPr>
        <w:t xml:space="preserve">Kolb, D. A. (1984). </w:t>
      </w:r>
      <w:r w:rsidRPr="005D28EE">
        <w:rPr>
          <w:rFonts w:ascii="Arial" w:hAnsi="Arial" w:cs="Arial"/>
          <w:i/>
          <w:iCs/>
          <w:color w:val="000000"/>
          <w:sz w:val="24"/>
          <w:szCs w:val="24"/>
          <w:shd w:val="clear" w:color="auto" w:fill="FFFFFF"/>
        </w:rPr>
        <w:t xml:space="preserve">Experiential Learning: Experience as the Source of Learning and Development. </w:t>
      </w:r>
      <w:r w:rsidRPr="005D28EE">
        <w:rPr>
          <w:rFonts w:ascii="Arial" w:hAnsi="Arial" w:cs="Arial"/>
          <w:color w:val="000000"/>
          <w:sz w:val="24"/>
          <w:szCs w:val="24"/>
          <w:shd w:val="clear" w:color="auto" w:fill="FFFFFF"/>
        </w:rPr>
        <w:t>Englewood Cliffs, NJ: Prentice Hall.</w:t>
      </w:r>
    </w:p>
    <w:p w14:paraId="16256157" w14:textId="77777777" w:rsidR="000B0D9E" w:rsidRDefault="000B0D9E" w:rsidP="000B0D9E">
      <w:pPr>
        <w:spacing w:line="360" w:lineRule="auto"/>
        <w:jc w:val="both"/>
        <w:rPr>
          <w:rFonts w:ascii="Arial" w:hAnsi="Arial" w:cs="Arial"/>
          <w:color w:val="000000"/>
          <w:sz w:val="24"/>
          <w:szCs w:val="24"/>
          <w:shd w:val="clear" w:color="auto" w:fill="FFFFFF"/>
        </w:rPr>
      </w:pPr>
      <w:r w:rsidRPr="005D28EE">
        <w:rPr>
          <w:rFonts w:ascii="Arial" w:hAnsi="Arial" w:cs="Arial"/>
          <w:color w:val="000000"/>
          <w:sz w:val="24"/>
          <w:szCs w:val="24"/>
          <w:shd w:val="clear" w:color="auto" w:fill="FFFFFF"/>
        </w:rPr>
        <w:t xml:space="preserve">Linda, F. (2008) </w:t>
      </w:r>
      <w:r w:rsidRPr="005D28EE">
        <w:rPr>
          <w:rFonts w:ascii="Arial" w:hAnsi="Arial" w:cs="Arial"/>
          <w:i/>
          <w:iCs/>
          <w:color w:val="000000"/>
          <w:sz w:val="24"/>
          <w:szCs w:val="24"/>
          <w:shd w:val="clear" w:color="auto" w:fill="FFFFFF"/>
        </w:rPr>
        <w:t>Reflecting on ‘Reflective Practice’</w:t>
      </w:r>
      <w:r w:rsidRPr="005D28EE">
        <w:rPr>
          <w:rFonts w:ascii="Arial" w:hAnsi="Arial" w:cs="Arial"/>
          <w:color w:val="000000"/>
          <w:sz w:val="24"/>
          <w:szCs w:val="24"/>
          <w:shd w:val="clear" w:color="auto" w:fill="FFFFFF"/>
        </w:rPr>
        <w:t xml:space="preserve">. Available at: </w:t>
      </w:r>
      <w:hyperlink r:id="rId32" w:history="1">
        <w:r w:rsidRPr="005D28EE">
          <w:rPr>
            <w:rStyle w:val="Hyperlink"/>
            <w:rFonts w:ascii="Arial" w:hAnsi="Arial" w:cs="Arial"/>
            <w:sz w:val="24"/>
            <w:szCs w:val="24"/>
            <w:shd w:val="clear" w:color="auto" w:fill="FFFFFF"/>
          </w:rPr>
          <w:t>http://oro.open.ac.uk/68945/1/Finlay-%282008%29-Reflecting-on-reflective-practice-PBPL-paper-52.pdf</w:t>
        </w:r>
      </w:hyperlink>
      <w:r w:rsidRPr="005D28EE">
        <w:rPr>
          <w:rFonts w:ascii="Arial" w:hAnsi="Arial" w:cs="Arial"/>
          <w:color w:val="000000"/>
          <w:sz w:val="24"/>
          <w:szCs w:val="24"/>
          <w:shd w:val="clear" w:color="auto" w:fill="FFFFFF"/>
        </w:rPr>
        <w:t xml:space="preserve"> (Accessed:9</w:t>
      </w:r>
      <w:r w:rsidRPr="005D28EE">
        <w:rPr>
          <w:rFonts w:ascii="Arial" w:hAnsi="Arial" w:cs="Arial"/>
          <w:color w:val="000000"/>
          <w:sz w:val="24"/>
          <w:szCs w:val="24"/>
          <w:shd w:val="clear" w:color="auto" w:fill="FFFFFF"/>
          <w:vertAlign w:val="superscript"/>
        </w:rPr>
        <w:t>th</w:t>
      </w:r>
      <w:r w:rsidRPr="005D28EE">
        <w:rPr>
          <w:rFonts w:ascii="Arial" w:hAnsi="Arial" w:cs="Arial"/>
          <w:color w:val="000000"/>
          <w:sz w:val="24"/>
          <w:szCs w:val="24"/>
          <w:shd w:val="clear" w:color="auto" w:fill="FFFFFF"/>
        </w:rPr>
        <w:t xml:space="preserve"> June 2020). </w:t>
      </w:r>
    </w:p>
    <w:p w14:paraId="3313F4EA" w14:textId="77777777" w:rsidR="000B0D9E" w:rsidRPr="005D28EE" w:rsidRDefault="000B0D9E" w:rsidP="000B0D9E">
      <w:pPr>
        <w:spacing w:line="360" w:lineRule="auto"/>
        <w:jc w:val="both"/>
        <w:rPr>
          <w:rFonts w:ascii="Arial" w:hAnsi="Arial" w:cs="Arial"/>
          <w:color w:val="000000"/>
          <w:sz w:val="24"/>
          <w:szCs w:val="24"/>
          <w:shd w:val="clear" w:color="auto" w:fill="FFFFFF"/>
        </w:rPr>
      </w:pPr>
      <w:r w:rsidRPr="005D28EE">
        <w:rPr>
          <w:rFonts w:ascii="Arial" w:hAnsi="Arial" w:cs="Arial"/>
          <w:sz w:val="24"/>
          <w:szCs w:val="24"/>
        </w:rPr>
        <w:t xml:space="preserve">Lindon, J. (2010) </w:t>
      </w:r>
      <w:r w:rsidRPr="005D28EE">
        <w:rPr>
          <w:rFonts w:ascii="Arial" w:hAnsi="Arial" w:cs="Arial"/>
          <w:i/>
          <w:iCs/>
          <w:sz w:val="24"/>
          <w:szCs w:val="24"/>
        </w:rPr>
        <w:t>Reflective Practice and Early Years Professionalism</w:t>
      </w:r>
      <w:r w:rsidRPr="005D28EE">
        <w:rPr>
          <w:rFonts w:ascii="Arial" w:hAnsi="Arial" w:cs="Arial"/>
          <w:sz w:val="24"/>
          <w:szCs w:val="24"/>
        </w:rPr>
        <w:t xml:space="preserve">. London: Hodder Education. </w:t>
      </w:r>
    </w:p>
    <w:p w14:paraId="1FA7723A" w14:textId="77777777" w:rsidR="000B0D9E" w:rsidRPr="005D28EE" w:rsidRDefault="000B0D9E" w:rsidP="000B0D9E">
      <w:pPr>
        <w:tabs>
          <w:tab w:val="left" w:pos="1124"/>
        </w:tabs>
        <w:spacing w:after="0" w:line="360" w:lineRule="auto"/>
        <w:jc w:val="both"/>
        <w:rPr>
          <w:rFonts w:ascii="Arial" w:hAnsi="Arial" w:cs="Arial"/>
          <w:sz w:val="24"/>
          <w:szCs w:val="24"/>
        </w:rPr>
      </w:pPr>
      <w:r w:rsidRPr="005D28EE">
        <w:rPr>
          <w:rFonts w:ascii="Arial" w:hAnsi="Arial" w:cs="Arial"/>
          <w:sz w:val="24"/>
          <w:szCs w:val="24"/>
        </w:rPr>
        <w:t xml:space="preserve">Lindon, J. (2012) </w:t>
      </w:r>
      <w:r w:rsidRPr="005D28EE">
        <w:rPr>
          <w:rFonts w:ascii="Arial" w:hAnsi="Arial" w:cs="Arial"/>
          <w:i/>
          <w:iCs/>
          <w:sz w:val="24"/>
          <w:szCs w:val="24"/>
          <w:shd w:val="clear" w:color="auto" w:fill="FFFFFF"/>
        </w:rPr>
        <w:t>Reflective practice and early years professionalism.</w:t>
      </w:r>
      <w:r w:rsidRPr="005D28EE">
        <w:rPr>
          <w:rFonts w:ascii="Arial" w:hAnsi="Arial" w:cs="Arial"/>
          <w:sz w:val="24"/>
          <w:szCs w:val="24"/>
          <w:shd w:val="clear" w:color="auto" w:fill="FFFFFF"/>
        </w:rPr>
        <w:t xml:space="preserve"> 2</w:t>
      </w:r>
      <w:r w:rsidRPr="005D28EE">
        <w:rPr>
          <w:rFonts w:ascii="Arial" w:hAnsi="Arial" w:cs="Arial"/>
          <w:sz w:val="24"/>
          <w:szCs w:val="24"/>
          <w:shd w:val="clear" w:color="auto" w:fill="FFFFFF"/>
          <w:vertAlign w:val="superscript"/>
        </w:rPr>
        <w:t>nd</w:t>
      </w:r>
      <w:r w:rsidRPr="005D28EE">
        <w:rPr>
          <w:rFonts w:ascii="Arial" w:hAnsi="Arial" w:cs="Arial"/>
          <w:sz w:val="24"/>
          <w:szCs w:val="24"/>
          <w:shd w:val="clear" w:color="auto" w:fill="FFFFFF"/>
        </w:rPr>
        <w:t xml:space="preserve"> Ed. London: Hodder Education.</w:t>
      </w:r>
      <w:r w:rsidRPr="005D28EE">
        <w:rPr>
          <w:rFonts w:ascii="Arial" w:hAnsi="Arial" w:cs="Arial"/>
          <w:sz w:val="24"/>
          <w:szCs w:val="24"/>
        </w:rPr>
        <w:t xml:space="preserve">  </w:t>
      </w:r>
    </w:p>
    <w:p w14:paraId="75D5DDE7" w14:textId="77777777" w:rsidR="000B0D9E" w:rsidRPr="005D28EE" w:rsidRDefault="000B0D9E" w:rsidP="000B0D9E">
      <w:pPr>
        <w:spacing w:line="360" w:lineRule="auto"/>
        <w:jc w:val="both"/>
        <w:rPr>
          <w:rFonts w:ascii="Arial" w:hAnsi="Arial" w:cs="Arial"/>
          <w:color w:val="1C1D1E"/>
          <w:sz w:val="24"/>
          <w:szCs w:val="24"/>
          <w:shd w:val="clear" w:color="auto" w:fill="FFFFFF"/>
        </w:rPr>
      </w:pPr>
      <w:r w:rsidRPr="005D28EE">
        <w:rPr>
          <w:rFonts w:ascii="Arial" w:hAnsi="Arial" w:cs="Arial"/>
          <w:color w:val="1C1D1E"/>
          <w:sz w:val="24"/>
          <w:szCs w:val="24"/>
          <w:shd w:val="clear" w:color="auto" w:fill="FFFFFF"/>
        </w:rPr>
        <w:t xml:space="preserve">McLeod, S. (2010) </w:t>
      </w:r>
      <w:r w:rsidRPr="005D28EE">
        <w:rPr>
          <w:rFonts w:ascii="Arial" w:hAnsi="Arial" w:cs="Arial"/>
          <w:i/>
          <w:iCs/>
          <w:color w:val="1C1D1E"/>
          <w:sz w:val="24"/>
          <w:szCs w:val="24"/>
          <w:shd w:val="clear" w:color="auto" w:fill="FFFFFF"/>
        </w:rPr>
        <w:t>Kolb Learning Styles.</w:t>
      </w:r>
      <w:r w:rsidRPr="005D28EE">
        <w:rPr>
          <w:rFonts w:ascii="Arial" w:hAnsi="Arial" w:cs="Arial"/>
          <w:color w:val="1C1D1E"/>
          <w:sz w:val="24"/>
          <w:szCs w:val="24"/>
          <w:shd w:val="clear" w:color="auto" w:fill="FFFFFF"/>
        </w:rPr>
        <w:t xml:space="preserve"> Available at: </w:t>
      </w:r>
      <w:hyperlink r:id="rId33" w:history="1">
        <w:r w:rsidRPr="005D28EE">
          <w:rPr>
            <w:rStyle w:val="Hyperlink"/>
            <w:rFonts w:ascii="Arial" w:hAnsi="Arial" w:cs="Arial"/>
            <w:sz w:val="24"/>
            <w:szCs w:val="24"/>
            <w:shd w:val="clear" w:color="auto" w:fill="FFFFFF"/>
          </w:rPr>
          <w:t>http://cei.ust.hk/files/public/simplypsychology_kolb_learning_styles.pdf</w:t>
        </w:r>
      </w:hyperlink>
      <w:r w:rsidRPr="005D28EE">
        <w:rPr>
          <w:rFonts w:ascii="Arial" w:hAnsi="Arial" w:cs="Arial"/>
          <w:color w:val="1C1D1E"/>
          <w:sz w:val="24"/>
          <w:szCs w:val="24"/>
          <w:shd w:val="clear" w:color="auto" w:fill="FFFFFF"/>
        </w:rPr>
        <w:t xml:space="preserve"> (Accessed: 6</w:t>
      </w:r>
      <w:r w:rsidRPr="005D28EE">
        <w:rPr>
          <w:rFonts w:ascii="Arial" w:hAnsi="Arial" w:cs="Arial"/>
          <w:color w:val="1C1D1E"/>
          <w:sz w:val="24"/>
          <w:szCs w:val="24"/>
          <w:shd w:val="clear" w:color="auto" w:fill="FFFFFF"/>
          <w:vertAlign w:val="superscript"/>
        </w:rPr>
        <w:t>th</w:t>
      </w:r>
      <w:r w:rsidRPr="005D28EE">
        <w:rPr>
          <w:rFonts w:ascii="Arial" w:hAnsi="Arial" w:cs="Arial"/>
          <w:color w:val="1C1D1E"/>
          <w:sz w:val="24"/>
          <w:szCs w:val="24"/>
          <w:shd w:val="clear" w:color="auto" w:fill="FFFFFF"/>
        </w:rPr>
        <w:t xml:space="preserve"> June 2020). </w:t>
      </w:r>
    </w:p>
    <w:p w14:paraId="28AEE805"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McLeod, S. (2017) </w:t>
      </w:r>
      <w:r w:rsidRPr="005D28EE">
        <w:rPr>
          <w:rFonts w:ascii="Arial" w:hAnsi="Arial" w:cs="Arial"/>
          <w:i/>
          <w:iCs/>
          <w:sz w:val="24"/>
          <w:szCs w:val="24"/>
          <w:shd w:val="clear" w:color="auto" w:fill="FFFFFF"/>
        </w:rPr>
        <w:t>Kolb’s Learning Styles and Experiential Learning Cycle</w:t>
      </w:r>
      <w:r w:rsidRPr="005D28EE">
        <w:rPr>
          <w:rFonts w:ascii="Arial" w:hAnsi="Arial" w:cs="Arial"/>
          <w:sz w:val="24"/>
          <w:szCs w:val="24"/>
          <w:shd w:val="clear" w:color="auto" w:fill="FFFFFF"/>
        </w:rPr>
        <w:t xml:space="preserve">. Available at: </w:t>
      </w:r>
      <w:hyperlink r:id="rId34" w:history="1">
        <w:r w:rsidRPr="005D28EE">
          <w:rPr>
            <w:rStyle w:val="Hyperlink"/>
            <w:rFonts w:ascii="Arial" w:hAnsi="Arial" w:cs="Arial"/>
            <w:sz w:val="24"/>
            <w:szCs w:val="24"/>
            <w:shd w:val="clear" w:color="auto" w:fill="FFFFFF"/>
          </w:rPr>
          <w:t>https://www.simplypsychology.org/learning-kolb.html</w:t>
        </w:r>
      </w:hyperlink>
      <w:r w:rsidRPr="005D28EE">
        <w:rPr>
          <w:rFonts w:ascii="Arial" w:hAnsi="Arial" w:cs="Arial"/>
          <w:sz w:val="24"/>
          <w:szCs w:val="24"/>
          <w:shd w:val="clear" w:color="auto" w:fill="FFFFFF"/>
        </w:rPr>
        <w:t xml:space="preserve"> (Accessed: 6</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June 2020). </w:t>
      </w:r>
    </w:p>
    <w:p w14:paraId="5907E075" w14:textId="77777777" w:rsidR="000B0D9E" w:rsidRDefault="000B0D9E" w:rsidP="000B0D9E">
      <w:pPr>
        <w:spacing w:line="360" w:lineRule="auto"/>
        <w:jc w:val="both"/>
        <w:rPr>
          <w:rFonts w:ascii="Arial" w:hAnsi="Arial" w:cs="Arial"/>
          <w:sz w:val="24"/>
          <w:szCs w:val="24"/>
          <w:shd w:val="clear" w:color="auto" w:fill="FFFFFF"/>
        </w:rPr>
      </w:pPr>
      <w:r w:rsidRPr="005D28EE">
        <w:rPr>
          <w:rFonts w:ascii="Arial" w:hAnsi="Arial" w:cs="Arial"/>
          <w:color w:val="191919"/>
          <w:sz w:val="24"/>
          <w:szCs w:val="24"/>
          <w:shd w:val="clear" w:color="auto" w:fill="FFFFFF"/>
        </w:rPr>
        <w:lastRenderedPageBreak/>
        <w:t xml:space="preserve">McLeod, S. (2019) </w:t>
      </w:r>
      <w:r w:rsidRPr="005D28EE">
        <w:rPr>
          <w:rFonts w:ascii="Arial" w:hAnsi="Arial" w:cs="Arial"/>
          <w:i/>
          <w:iCs/>
          <w:sz w:val="24"/>
          <w:szCs w:val="24"/>
          <w:shd w:val="clear" w:color="auto" w:fill="FFFFFF"/>
        </w:rPr>
        <w:t>Bruner - Learning Theory in Education.</w:t>
      </w:r>
      <w:r w:rsidRPr="005D28EE">
        <w:rPr>
          <w:rFonts w:ascii="Arial" w:hAnsi="Arial" w:cs="Arial"/>
          <w:sz w:val="24"/>
          <w:szCs w:val="24"/>
          <w:shd w:val="clear" w:color="auto" w:fill="FFFFFF"/>
        </w:rPr>
        <w:t xml:space="preserve"> Available at: </w:t>
      </w:r>
      <w:hyperlink r:id="rId35" w:history="1">
        <w:r w:rsidRPr="005D28EE">
          <w:rPr>
            <w:rStyle w:val="Hyperlink"/>
            <w:rFonts w:ascii="Arial" w:hAnsi="Arial" w:cs="Arial"/>
            <w:sz w:val="24"/>
            <w:szCs w:val="24"/>
            <w:shd w:val="clear" w:color="auto" w:fill="FFFFFF"/>
          </w:rPr>
          <w:t>https://www.simplypsychology.org/bruner.html</w:t>
        </w:r>
      </w:hyperlink>
      <w:r w:rsidRPr="005D28EE">
        <w:rPr>
          <w:rFonts w:ascii="Arial" w:hAnsi="Arial" w:cs="Arial"/>
          <w:sz w:val="24"/>
          <w:szCs w:val="24"/>
          <w:shd w:val="clear" w:color="auto" w:fill="FFFFFF"/>
        </w:rPr>
        <w:t xml:space="preserve"> (Accessed: 1</w:t>
      </w:r>
      <w:r w:rsidRPr="005D28EE">
        <w:rPr>
          <w:rFonts w:ascii="Arial" w:hAnsi="Arial" w:cs="Arial"/>
          <w:sz w:val="24"/>
          <w:szCs w:val="24"/>
          <w:shd w:val="clear" w:color="auto" w:fill="FFFFFF"/>
          <w:vertAlign w:val="superscript"/>
        </w:rPr>
        <w:t>st</w:t>
      </w:r>
      <w:r w:rsidRPr="005D28EE">
        <w:rPr>
          <w:rFonts w:ascii="Arial" w:hAnsi="Arial" w:cs="Arial"/>
          <w:sz w:val="24"/>
          <w:szCs w:val="24"/>
          <w:shd w:val="clear" w:color="auto" w:fill="FFFFFF"/>
        </w:rPr>
        <w:t xml:space="preserve"> June 2020).</w:t>
      </w:r>
    </w:p>
    <w:p w14:paraId="1E3ABDC6" w14:textId="77777777" w:rsidR="000B0D9E" w:rsidRPr="005D28EE" w:rsidRDefault="000B0D9E" w:rsidP="000B0D9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Middleton, R. (2016) ‘</w:t>
      </w:r>
      <w:r w:rsidRPr="005A37DB">
        <w:rPr>
          <w:rFonts w:ascii="Arial" w:hAnsi="Arial" w:cs="Arial"/>
          <w:sz w:val="24"/>
          <w:szCs w:val="24"/>
          <w:shd w:val="clear" w:color="auto" w:fill="FFFFFF"/>
        </w:rPr>
        <w:t>C</w:t>
      </w:r>
      <w:r>
        <w:rPr>
          <w:rFonts w:ascii="Arial" w:hAnsi="Arial" w:cs="Arial"/>
          <w:sz w:val="24"/>
          <w:szCs w:val="24"/>
          <w:shd w:val="clear" w:color="auto" w:fill="FFFFFF"/>
        </w:rPr>
        <w:t xml:space="preserve">ritical Reflection on Practice and Development’, </w:t>
      </w:r>
      <w:r w:rsidRPr="005A37DB">
        <w:rPr>
          <w:rFonts w:ascii="Arial" w:hAnsi="Arial" w:cs="Arial"/>
          <w:i/>
          <w:iCs/>
          <w:sz w:val="24"/>
          <w:szCs w:val="24"/>
          <w:shd w:val="clear" w:color="auto" w:fill="FFFFFF"/>
        </w:rPr>
        <w:t>International Practice Development Journal</w:t>
      </w:r>
      <w:r>
        <w:rPr>
          <w:rFonts w:ascii="Arial" w:hAnsi="Arial" w:cs="Arial"/>
          <w:sz w:val="24"/>
          <w:szCs w:val="24"/>
          <w:shd w:val="clear" w:color="auto" w:fill="FFFFFF"/>
        </w:rPr>
        <w:t xml:space="preserve">, 7(1). pp. 1-6. Available at: </w:t>
      </w:r>
      <w:hyperlink r:id="rId36" w:history="1">
        <w:r w:rsidRPr="00962DD7">
          <w:rPr>
            <w:rStyle w:val="Hyperlink"/>
            <w:rFonts w:ascii="Arial" w:hAnsi="Arial" w:cs="Arial"/>
            <w:sz w:val="24"/>
            <w:szCs w:val="24"/>
            <w:shd w:val="clear" w:color="auto" w:fill="FFFFFF"/>
          </w:rPr>
          <w:t>https://www.fons.org/Resources/Documents/Journal/Vol7No1/IPDJ_0701_4.pdf</w:t>
        </w:r>
      </w:hyperlink>
      <w:r>
        <w:rPr>
          <w:rFonts w:ascii="Arial" w:hAnsi="Arial" w:cs="Arial"/>
          <w:sz w:val="24"/>
          <w:szCs w:val="24"/>
          <w:shd w:val="clear" w:color="auto" w:fill="FFFFFF"/>
        </w:rPr>
        <w:t xml:space="preserve"> (Accessed: 10</w:t>
      </w:r>
      <w:r w:rsidRPr="005A37DB">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June 2020).  </w:t>
      </w:r>
    </w:p>
    <w:p w14:paraId="4E8F2387"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color w:val="000000"/>
          <w:sz w:val="24"/>
          <w:szCs w:val="24"/>
          <w:shd w:val="clear" w:color="auto" w:fill="FFFFFF"/>
        </w:rPr>
        <w:t xml:space="preserve">Moon, A. (2004) </w:t>
      </w:r>
      <w:r w:rsidRPr="005D28EE">
        <w:rPr>
          <w:rFonts w:ascii="Arial" w:hAnsi="Arial" w:cs="Arial"/>
          <w:i/>
          <w:iCs/>
          <w:color w:val="000000"/>
          <w:sz w:val="24"/>
          <w:szCs w:val="24"/>
          <w:shd w:val="clear" w:color="auto" w:fill="FFFFFF"/>
        </w:rPr>
        <w:t xml:space="preserve">A Handbook of Reflective and Experiential Learning: Theory and </w:t>
      </w:r>
      <w:r w:rsidRPr="005D28EE">
        <w:rPr>
          <w:rFonts w:ascii="Arial" w:hAnsi="Arial" w:cs="Arial"/>
          <w:i/>
          <w:iCs/>
          <w:sz w:val="24"/>
          <w:szCs w:val="24"/>
          <w:shd w:val="clear" w:color="auto" w:fill="FFFFFF"/>
        </w:rPr>
        <w:t>Practice.</w:t>
      </w:r>
      <w:r w:rsidRPr="005D28EE">
        <w:rPr>
          <w:rFonts w:ascii="Arial" w:hAnsi="Arial" w:cs="Arial"/>
          <w:sz w:val="24"/>
          <w:szCs w:val="24"/>
          <w:shd w:val="clear" w:color="auto" w:fill="FFFFFF"/>
        </w:rPr>
        <w:t xml:space="preserve"> London: Routledge. </w:t>
      </w:r>
    </w:p>
    <w:p w14:paraId="6452E0A3" w14:textId="77777777" w:rsidR="000B0D9E" w:rsidRDefault="000B0D9E" w:rsidP="000B0D9E">
      <w:pPr>
        <w:spacing w:line="360" w:lineRule="auto"/>
        <w:jc w:val="both"/>
        <w:rPr>
          <w:rFonts w:ascii="Arial" w:hAnsi="Arial" w:cs="Arial"/>
          <w:spacing w:val="8"/>
          <w:sz w:val="24"/>
          <w:szCs w:val="24"/>
        </w:rPr>
      </w:pPr>
      <w:r w:rsidRPr="005D28EE">
        <w:rPr>
          <w:rFonts w:ascii="Arial" w:hAnsi="Arial" w:cs="Arial"/>
          <w:sz w:val="24"/>
          <w:szCs w:val="24"/>
          <w:shd w:val="clear" w:color="auto" w:fill="FFFFFF"/>
        </w:rPr>
        <w:t xml:space="preserve">Mulholland, B. (2018) </w:t>
      </w:r>
      <w:hyperlink r:id="rId37" w:history="1">
        <w:r w:rsidRPr="005D28EE">
          <w:rPr>
            <w:rStyle w:val="Hyperlink"/>
            <w:rFonts w:ascii="Arial" w:hAnsi="Arial" w:cs="Arial"/>
            <w:i/>
            <w:iCs/>
            <w:spacing w:val="8"/>
            <w:sz w:val="24"/>
            <w:szCs w:val="24"/>
          </w:rPr>
          <w:t>What Continuous Improvement Is (and How to Use It).</w:t>
        </w:r>
        <w:r w:rsidRPr="005D28EE">
          <w:rPr>
            <w:rStyle w:val="Hyperlink"/>
            <w:rFonts w:ascii="Arial" w:hAnsi="Arial" w:cs="Arial"/>
            <w:spacing w:val="8"/>
            <w:sz w:val="24"/>
            <w:szCs w:val="24"/>
          </w:rPr>
          <w:t xml:space="preserve"> Available at: https://www.process.st/continuous-improvement/</w:t>
        </w:r>
      </w:hyperlink>
      <w:r w:rsidRPr="005D28EE">
        <w:rPr>
          <w:rFonts w:ascii="Arial" w:hAnsi="Arial" w:cs="Arial"/>
          <w:spacing w:val="8"/>
          <w:sz w:val="24"/>
          <w:szCs w:val="24"/>
        </w:rPr>
        <w:t xml:space="preserve"> (Accessed: 7</w:t>
      </w:r>
      <w:r w:rsidRPr="005D28EE">
        <w:rPr>
          <w:rFonts w:ascii="Arial" w:hAnsi="Arial" w:cs="Arial"/>
          <w:spacing w:val="8"/>
          <w:sz w:val="24"/>
          <w:szCs w:val="24"/>
          <w:vertAlign w:val="superscript"/>
        </w:rPr>
        <w:t>th</w:t>
      </w:r>
      <w:r w:rsidRPr="005D28EE">
        <w:rPr>
          <w:rFonts w:ascii="Arial" w:hAnsi="Arial" w:cs="Arial"/>
          <w:spacing w:val="8"/>
          <w:sz w:val="24"/>
          <w:szCs w:val="24"/>
        </w:rPr>
        <w:t xml:space="preserve"> June 2020). </w:t>
      </w:r>
    </w:p>
    <w:p w14:paraId="5A80AAF3" w14:textId="77777777" w:rsidR="000B0D9E" w:rsidRPr="005D28EE" w:rsidRDefault="000B0D9E" w:rsidP="000B0D9E">
      <w:pPr>
        <w:spacing w:line="360" w:lineRule="auto"/>
        <w:jc w:val="both"/>
        <w:rPr>
          <w:rFonts w:ascii="Arial" w:hAnsi="Arial" w:cs="Arial"/>
          <w:spacing w:val="8"/>
          <w:sz w:val="24"/>
          <w:szCs w:val="24"/>
        </w:rPr>
      </w:pPr>
      <w:r>
        <w:rPr>
          <w:rFonts w:ascii="Arial" w:hAnsi="Arial" w:cs="Arial"/>
          <w:spacing w:val="8"/>
          <w:sz w:val="24"/>
          <w:szCs w:val="24"/>
        </w:rPr>
        <w:t xml:space="preserve">NHS Scotland. (2010) </w:t>
      </w:r>
      <w:r w:rsidRPr="00175951">
        <w:rPr>
          <w:rFonts w:ascii="Arial" w:hAnsi="Arial" w:cs="Arial"/>
          <w:i/>
          <w:iCs/>
          <w:color w:val="333333"/>
          <w:sz w:val="24"/>
          <w:szCs w:val="24"/>
          <w:shd w:val="clear" w:color="auto" w:fill="FFFFFF"/>
        </w:rPr>
        <w:t>Getting it Right for Every Child principles and values</w:t>
      </w:r>
      <w:r>
        <w:rPr>
          <w:rFonts w:ascii="Arial" w:hAnsi="Arial" w:cs="Arial"/>
          <w:color w:val="333333"/>
          <w:sz w:val="24"/>
          <w:szCs w:val="24"/>
          <w:shd w:val="clear" w:color="auto" w:fill="FFFFFF"/>
        </w:rPr>
        <w:t xml:space="preserve">. Available at: </w:t>
      </w:r>
      <w:hyperlink r:id="rId38" w:history="1">
        <w:r w:rsidRPr="00962DD7">
          <w:rPr>
            <w:rStyle w:val="Hyperlink"/>
            <w:rFonts w:ascii="Arial" w:hAnsi="Arial" w:cs="Arial"/>
            <w:sz w:val="24"/>
            <w:szCs w:val="24"/>
            <w:shd w:val="clear" w:color="auto" w:fill="FFFFFF"/>
          </w:rPr>
          <w:t>http://www.maternal-and-early-years.org.uk/getting-it-right-for-every-child-principles-and-values</w:t>
        </w:r>
      </w:hyperlink>
      <w:r>
        <w:rPr>
          <w:rFonts w:ascii="Arial" w:hAnsi="Arial" w:cs="Arial"/>
          <w:color w:val="333333"/>
          <w:sz w:val="24"/>
          <w:szCs w:val="24"/>
          <w:shd w:val="clear" w:color="auto" w:fill="FFFFFF"/>
        </w:rPr>
        <w:t xml:space="preserve"> (Accessed: 10</w:t>
      </w:r>
      <w:r w:rsidRPr="00175951">
        <w:rPr>
          <w:rFonts w:ascii="Arial" w:hAnsi="Arial" w:cs="Arial"/>
          <w:color w:val="333333"/>
          <w:sz w:val="24"/>
          <w:szCs w:val="24"/>
          <w:shd w:val="clear" w:color="auto" w:fill="FFFFFF"/>
          <w:vertAlign w:val="superscript"/>
        </w:rPr>
        <w:t>th</w:t>
      </w:r>
      <w:r>
        <w:rPr>
          <w:rFonts w:ascii="Arial" w:hAnsi="Arial" w:cs="Arial"/>
          <w:color w:val="333333"/>
          <w:sz w:val="24"/>
          <w:szCs w:val="24"/>
          <w:shd w:val="clear" w:color="auto" w:fill="FFFFFF"/>
        </w:rPr>
        <w:t xml:space="preserve"> June 2020). </w:t>
      </w:r>
    </w:p>
    <w:p w14:paraId="152B0F09" w14:textId="77777777" w:rsidR="000B0D9E" w:rsidRPr="005D28EE" w:rsidRDefault="000B0D9E" w:rsidP="000B0D9E">
      <w:pPr>
        <w:spacing w:line="360" w:lineRule="auto"/>
        <w:jc w:val="both"/>
        <w:rPr>
          <w:rFonts w:ascii="Arial" w:hAnsi="Arial" w:cs="Arial"/>
          <w:sz w:val="24"/>
          <w:szCs w:val="24"/>
          <w:shd w:val="clear" w:color="auto" w:fill="FFFFFF"/>
        </w:rPr>
      </w:pPr>
      <w:proofErr w:type="spellStart"/>
      <w:r w:rsidRPr="005D28EE">
        <w:rPr>
          <w:rFonts w:ascii="Arial" w:hAnsi="Arial" w:cs="Arial"/>
          <w:sz w:val="24"/>
          <w:szCs w:val="24"/>
          <w:shd w:val="clear" w:color="auto" w:fill="FFFFFF"/>
        </w:rPr>
        <w:t>Nutkins</w:t>
      </w:r>
      <w:proofErr w:type="spellEnd"/>
      <w:r w:rsidRPr="005D28EE">
        <w:rPr>
          <w:rFonts w:ascii="Arial" w:hAnsi="Arial" w:cs="Arial"/>
          <w:sz w:val="24"/>
          <w:szCs w:val="24"/>
          <w:shd w:val="clear" w:color="auto" w:fill="FFFFFF"/>
        </w:rPr>
        <w:t xml:space="preserve">, S. et al. (2013) </w:t>
      </w:r>
      <w:r w:rsidRPr="005D28EE">
        <w:rPr>
          <w:rFonts w:ascii="Arial" w:hAnsi="Arial" w:cs="Arial"/>
          <w:i/>
          <w:iCs/>
          <w:sz w:val="24"/>
          <w:szCs w:val="24"/>
          <w:shd w:val="clear" w:color="auto" w:fill="FFFFFF"/>
        </w:rPr>
        <w:t xml:space="preserve">Early Childhood Education and Care </w:t>
      </w:r>
      <w:proofErr w:type="gramStart"/>
      <w:r w:rsidRPr="005D28EE">
        <w:rPr>
          <w:rFonts w:ascii="Arial" w:hAnsi="Arial" w:cs="Arial"/>
          <w:i/>
          <w:iCs/>
          <w:sz w:val="24"/>
          <w:szCs w:val="24"/>
          <w:shd w:val="clear" w:color="auto" w:fill="FFFFFF"/>
        </w:rPr>
        <w:t>An</w:t>
      </w:r>
      <w:proofErr w:type="gramEnd"/>
      <w:r w:rsidRPr="005D28EE">
        <w:rPr>
          <w:rFonts w:ascii="Arial" w:hAnsi="Arial" w:cs="Arial"/>
          <w:i/>
          <w:iCs/>
          <w:sz w:val="24"/>
          <w:szCs w:val="24"/>
          <w:shd w:val="clear" w:color="auto" w:fill="FFFFFF"/>
        </w:rPr>
        <w:t xml:space="preserve"> Introduction</w:t>
      </w:r>
      <w:r w:rsidRPr="005D28EE">
        <w:rPr>
          <w:rFonts w:ascii="Arial" w:hAnsi="Arial" w:cs="Arial"/>
          <w:sz w:val="24"/>
          <w:szCs w:val="24"/>
          <w:shd w:val="clear" w:color="auto" w:fill="FFFFFF"/>
        </w:rPr>
        <w:t>. London: SAGE.</w:t>
      </w:r>
    </w:p>
    <w:p w14:paraId="2FEC8F2F" w14:textId="77777777" w:rsidR="000B0D9E" w:rsidRDefault="000B0D9E" w:rsidP="000B0D9E">
      <w:pPr>
        <w:spacing w:line="360" w:lineRule="auto"/>
        <w:jc w:val="both"/>
        <w:rPr>
          <w:rFonts w:ascii="Arial" w:hAnsi="Arial" w:cs="Arial"/>
          <w:sz w:val="24"/>
          <w:szCs w:val="24"/>
        </w:rPr>
      </w:pPr>
      <w:r w:rsidRPr="005D28EE">
        <w:rPr>
          <w:rFonts w:ascii="Arial" w:hAnsi="Arial" w:cs="Arial"/>
          <w:sz w:val="24"/>
          <w:szCs w:val="24"/>
        </w:rPr>
        <w:t xml:space="preserve">Paige-Smith, A. and Craft, A. (2008) </w:t>
      </w:r>
      <w:r w:rsidRPr="005D28EE">
        <w:rPr>
          <w:rFonts w:ascii="Arial" w:hAnsi="Arial" w:cs="Arial"/>
          <w:i/>
          <w:iCs/>
          <w:sz w:val="24"/>
          <w:szCs w:val="24"/>
        </w:rPr>
        <w:t>Developing Reflective Practice in the Early Years.</w:t>
      </w:r>
      <w:r w:rsidRPr="005D28EE">
        <w:rPr>
          <w:rFonts w:ascii="Arial" w:hAnsi="Arial" w:cs="Arial"/>
          <w:sz w:val="24"/>
          <w:szCs w:val="24"/>
        </w:rPr>
        <w:t xml:space="preserve"> England: Open University Press.</w:t>
      </w:r>
    </w:p>
    <w:p w14:paraId="213DB96B" w14:textId="77777777" w:rsidR="000B0D9E" w:rsidRPr="005D28EE" w:rsidRDefault="000B0D9E" w:rsidP="000B0D9E">
      <w:pPr>
        <w:spacing w:line="360" w:lineRule="auto"/>
        <w:jc w:val="both"/>
        <w:rPr>
          <w:rFonts w:ascii="Arial" w:hAnsi="Arial" w:cs="Arial"/>
          <w:sz w:val="24"/>
          <w:szCs w:val="24"/>
        </w:rPr>
      </w:pPr>
      <w:r w:rsidRPr="005D28EE">
        <w:rPr>
          <w:rFonts w:ascii="Arial" w:hAnsi="Arial" w:cs="Arial"/>
          <w:sz w:val="24"/>
          <w:szCs w:val="24"/>
        </w:rPr>
        <w:t xml:space="preserve">Pollard, A. (2002) </w:t>
      </w:r>
      <w:r w:rsidRPr="005D28EE">
        <w:rPr>
          <w:rFonts w:ascii="Arial" w:hAnsi="Arial" w:cs="Arial"/>
          <w:i/>
          <w:iCs/>
          <w:sz w:val="24"/>
          <w:szCs w:val="24"/>
        </w:rPr>
        <w:t>Reflective Teaching</w:t>
      </w:r>
      <w:r w:rsidRPr="005D28EE">
        <w:rPr>
          <w:rFonts w:ascii="Arial" w:hAnsi="Arial" w:cs="Arial"/>
          <w:sz w:val="24"/>
          <w:szCs w:val="24"/>
        </w:rPr>
        <w:t>. 2</w:t>
      </w:r>
      <w:r w:rsidRPr="005D28EE">
        <w:rPr>
          <w:rFonts w:ascii="Arial" w:hAnsi="Arial" w:cs="Arial"/>
          <w:sz w:val="24"/>
          <w:szCs w:val="24"/>
          <w:vertAlign w:val="superscript"/>
        </w:rPr>
        <w:t>nd</w:t>
      </w:r>
      <w:r w:rsidRPr="005D28EE">
        <w:rPr>
          <w:rFonts w:ascii="Arial" w:hAnsi="Arial" w:cs="Arial"/>
          <w:sz w:val="24"/>
          <w:szCs w:val="24"/>
        </w:rPr>
        <w:t xml:space="preserve"> Ed. London: Continuum. </w:t>
      </w:r>
    </w:p>
    <w:p w14:paraId="57FF1250" w14:textId="77777777" w:rsidR="000B0D9E" w:rsidRPr="005D28EE" w:rsidRDefault="000B0D9E" w:rsidP="000B0D9E">
      <w:pPr>
        <w:spacing w:line="360" w:lineRule="auto"/>
        <w:jc w:val="both"/>
        <w:rPr>
          <w:rFonts w:ascii="Arial" w:hAnsi="Arial" w:cs="Arial"/>
          <w:sz w:val="24"/>
          <w:szCs w:val="24"/>
        </w:rPr>
      </w:pPr>
      <w:r w:rsidRPr="005D28EE">
        <w:rPr>
          <w:rFonts w:ascii="Arial" w:hAnsi="Arial" w:cs="Arial"/>
          <w:sz w:val="24"/>
          <w:szCs w:val="24"/>
        </w:rPr>
        <w:t xml:space="preserve">Professional Association for Childcare and Early Years. (2016) </w:t>
      </w:r>
      <w:r w:rsidRPr="005D28EE">
        <w:rPr>
          <w:rFonts w:ascii="Arial" w:hAnsi="Arial" w:cs="Arial"/>
          <w:i/>
          <w:iCs/>
          <w:sz w:val="24"/>
          <w:szCs w:val="24"/>
        </w:rPr>
        <w:t>Developing Self Reflective Practice</w:t>
      </w:r>
      <w:r w:rsidRPr="005D28EE">
        <w:rPr>
          <w:rFonts w:ascii="Arial" w:hAnsi="Arial" w:cs="Arial"/>
          <w:sz w:val="24"/>
          <w:szCs w:val="24"/>
        </w:rPr>
        <w:t xml:space="preserve">. Available at: </w:t>
      </w:r>
      <w:hyperlink r:id="rId39" w:history="1">
        <w:r w:rsidRPr="005D28EE">
          <w:rPr>
            <w:rStyle w:val="Hyperlink"/>
            <w:rFonts w:ascii="Arial" w:hAnsi="Arial" w:cs="Arial"/>
            <w:sz w:val="24"/>
            <w:szCs w:val="24"/>
          </w:rPr>
          <w:t>https://www.pacey.org.uk/Pacey/media/Website-files/PACEY%20member%20practice%20guides%20(PDFs)/PG04-self-reflective-practice.pdf</w:t>
        </w:r>
      </w:hyperlink>
      <w:r w:rsidRPr="005D28EE">
        <w:rPr>
          <w:rFonts w:ascii="Arial" w:hAnsi="Arial" w:cs="Arial"/>
          <w:sz w:val="24"/>
          <w:szCs w:val="24"/>
        </w:rPr>
        <w:t xml:space="preserve"> (Accessed: 23</w:t>
      </w:r>
      <w:r w:rsidRPr="005D28EE">
        <w:rPr>
          <w:rFonts w:ascii="Arial" w:hAnsi="Arial" w:cs="Arial"/>
          <w:sz w:val="24"/>
          <w:szCs w:val="24"/>
          <w:vertAlign w:val="superscript"/>
        </w:rPr>
        <w:t>rd</w:t>
      </w:r>
      <w:r w:rsidRPr="005D28EE">
        <w:rPr>
          <w:rFonts w:ascii="Arial" w:hAnsi="Arial" w:cs="Arial"/>
          <w:sz w:val="24"/>
          <w:szCs w:val="24"/>
        </w:rPr>
        <w:t xml:space="preserve"> May 2020). </w:t>
      </w:r>
    </w:p>
    <w:p w14:paraId="6F6E7C19" w14:textId="77777777" w:rsidR="000B0D9E" w:rsidRDefault="000B0D9E" w:rsidP="000B0D9E">
      <w:pPr>
        <w:spacing w:line="360" w:lineRule="auto"/>
        <w:jc w:val="both"/>
        <w:rPr>
          <w:rFonts w:ascii="Arial" w:hAnsi="Arial" w:cs="Arial"/>
          <w:color w:val="191919"/>
          <w:sz w:val="24"/>
          <w:szCs w:val="24"/>
          <w:shd w:val="clear" w:color="auto" w:fill="FFFFFF"/>
        </w:rPr>
      </w:pPr>
      <w:r w:rsidRPr="005D28EE">
        <w:rPr>
          <w:rFonts w:ascii="Arial" w:hAnsi="Arial" w:cs="Arial"/>
          <w:color w:val="191919"/>
          <w:sz w:val="24"/>
          <w:szCs w:val="24"/>
          <w:shd w:val="clear" w:color="auto" w:fill="FFFFFF"/>
        </w:rPr>
        <w:t xml:space="preserve">Reed, M. and Canning, N. (2010) </w:t>
      </w:r>
      <w:r w:rsidRPr="005D28EE">
        <w:rPr>
          <w:rFonts w:ascii="Arial" w:hAnsi="Arial" w:cs="Arial"/>
          <w:i/>
          <w:iCs/>
          <w:color w:val="191919"/>
          <w:sz w:val="24"/>
          <w:szCs w:val="24"/>
          <w:shd w:val="clear" w:color="auto" w:fill="FFFFFF"/>
        </w:rPr>
        <w:t>Reflective Practice in the Early Years</w:t>
      </w:r>
      <w:r w:rsidRPr="005D28EE">
        <w:rPr>
          <w:rFonts w:ascii="Arial" w:hAnsi="Arial" w:cs="Arial"/>
          <w:color w:val="191919"/>
          <w:sz w:val="24"/>
          <w:szCs w:val="24"/>
          <w:shd w:val="clear" w:color="auto" w:fill="FFFFFF"/>
        </w:rPr>
        <w:t>. London: SAGE.</w:t>
      </w:r>
    </w:p>
    <w:p w14:paraId="7C9BC0A4" w14:textId="77777777" w:rsidR="000B0D9E" w:rsidRDefault="000B0D9E" w:rsidP="000B0D9E">
      <w:pPr>
        <w:spacing w:line="360" w:lineRule="auto"/>
        <w:jc w:val="both"/>
        <w:rPr>
          <w:rFonts w:ascii="Arial" w:hAnsi="Arial" w:cs="Arial"/>
          <w:color w:val="000000"/>
          <w:sz w:val="24"/>
          <w:szCs w:val="24"/>
          <w:shd w:val="clear" w:color="auto" w:fill="FFFFFF"/>
        </w:rPr>
      </w:pPr>
      <w:r w:rsidRPr="005D28EE">
        <w:rPr>
          <w:rFonts w:ascii="Arial" w:hAnsi="Arial" w:cs="Arial"/>
          <w:color w:val="000000"/>
          <w:sz w:val="24"/>
          <w:szCs w:val="24"/>
          <w:shd w:val="clear" w:color="auto" w:fill="FFFFFF"/>
        </w:rPr>
        <w:t xml:space="preserve">Schon, D. A. (1991). </w:t>
      </w:r>
      <w:r w:rsidRPr="005D28EE">
        <w:rPr>
          <w:rFonts w:ascii="Arial" w:hAnsi="Arial" w:cs="Arial"/>
          <w:i/>
          <w:iCs/>
          <w:color w:val="000000"/>
          <w:sz w:val="24"/>
          <w:szCs w:val="24"/>
          <w:shd w:val="clear" w:color="auto" w:fill="FFFFFF"/>
        </w:rPr>
        <w:t>The reflective practitioner: How professionals think in action</w:t>
      </w:r>
      <w:r w:rsidRPr="005D28EE">
        <w:rPr>
          <w:rFonts w:ascii="Arial" w:hAnsi="Arial" w:cs="Arial"/>
          <w:color w:val="000000"/>
          <w:sz w:val="24"/>
          <w:szCs w:val="24"/>
          <w:shd w:val="clear" w:color="auto" w:fill="FFFFFF"/>
        </w:rPr>
        <w:t>. Aldershot: Ashgate Publishing Ltd.</w:t>
      </w:r>
    </w:p>
    <w:p w14:paraId="7E3A53A1" w14:textId="77777777" w:rsidR="000B0D9E" w:rsidRPr="005D28EE" w:rsidRDefault="000B0D9E" w:rsidP="000B0D9E">
      <w:pPr>
        <w:spacing w:line="360" w:lineRule="auto"/>
        <w:jc w:val="both"/>
        <w:rPr>
          <w:rFonts w:ascii="Arial" w:hAnsi="Arial" w:cs="Arial"/>
          <w:color w:val="000000"/>
          <w:sz w:val="24"/>
          <w:szCs w:val="24"/>
          <w:shd w:val="clear" w:color="auto" w:fill="FFFFFF"/>
        </w:rPr>
      </w:pPr>
      <w:proofErr w:type="spellStart"/>
      <w:r w:rsidRPr="005D28EE">
        <w:rPr>
          <w:rFonts w:ascii="Arial" w:hAnsi="Arial" w:cs="Arial"/>
          <w:sz w:val="24"/>
          <w:szCs w:val="24"/>
          <w:shd w:val="clear" w:color="auto" w:fill="FFFFFF"/>
        </w:rPr>
        <w:t>Schön</w:t>
      </w:r>
      <w:proofErr w:type="spellEnd"/>
      <w:r w:rsidRPr="005D28EE">
        <w:rPr>
          <w:rFonts w:ascii="Arial" w:hAnsi="Arial" w:cs="Arial"/>
          <w:sz w:val="24"/>
          <w:szCs w:val="24"/>
          <w:shd w:val="clear" w:color="auto" w:fill="FFFFFF"/>
        </w:rPr>
        <w:t xml:space="preserve">, D. A. (2016) </w:t>
      </w:r>
      <w:r w:rsidRPr="005D28EE">
        <w:rPr>
          <w:rFonts w:ascii="Arial" w:hAnsi="Arial" w:cs="Arial"/>
          <w:i/>
          <w:iCs/>
          <w:sz w:val="24"/>
          <w:szCs w:val="24"/>
        </w:rPr>
        <w:t>The reflective practitioner how professionals think in action</w:t>
      </w:r>
      <w:r w:rsidRPr="005D28EE">
        <w:rPr>
          <w:rFonts w:ascii="Arial" w:hAnsi="Arial" w:cs="Arial"/>
          <w:sz w:val="24"/>
          <w:szCs w:val="24"/>
          <w:shd w:val="clear" w:color="auto" w:fill="FFFFFF"/>
        </w:rPr>
        <w:t>. London: Routledge.</w:t>
      </w:r>
    </w:p>
    <w:p w14:paraId="1EA731AA" w14:textId="77777777" w:rsidR="000B0D9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Sharman, C. et al. (2007) </w:t>
      </w:r>
      <w:r w:rsidRPr="005D28EE">
        <w:rPr>
          <w:rFonts w:ascii="Arial" w:hAnsi="Arial" w:cs="Arial"/>
          <w:i/>
          <w:iCs/>
          <w:sz w:val="24"/>
          <w:szCs w:val="24"/>
          <w:shd w:val="clear" w:color="auto" w:fill="FFFFFF"/>
        </w:rPr>
        <w:t>Observing Children and Young People</w:t>
      </w:r>
      <w:r w:rsidRPr="005D28EE">
        <w:rPr>
          <w:rFonts w:ascii="Arial" w:hAnsi="Arial" w:cs="Arial"/>
          <w:sz w:val="24"/>
          <w:szCs w:val="24"/>
          <w:shd w:val="clear" w:color="auto" w:fill="FFFFFF"/>
        </w:rPr>
        <w:t>. 4</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Ed. London: Continuum International Publish Group.</w:t>
      </w:r>
    </w:p>
    <w:p w14:paraId="0F290913" w14:textId="77777777" w:rsidR="000B0D9E" w:rsidRPr="005D28EE" w:rsidRDefault="000B0D9E" w:rsidP="000B0D9E">
      <w:pPr>
        <w:tabs>
          <w:tab w:val="left" w:pos="1124"/>
        </w:tabs>
        <w:spacing w:after="0" w:line="360" w:lineRule="auto"/>
        <w:jc w:val="both"/>
        <w:rPr>
          <w:rFonts w:ascii="Arial" w:hAnsi="Arial" w:cs="Arial"/>
          <w:sz w:val="24"/>
          <w:szCs w:val="24"/>
        </w:rPr>
      </w:pPr>
      <w:r w:rsidRPr="005D28EE">
        <w:rPr>
          <w:rFonts w:ascii="Arial" w:hAnsi="Arial" w:cs="Arial"/>
          <w:sz w:val="24"/>
          <w:szCs w:val="24"/>
        </w:rPr>
        <w:t xml:space="preserve">Siraj-Blatchford, I. et al. (2002) </w:t>
      </w:r>
      <w:r w:rsidRPr="005D28EE">
        <w:rPr>
          <w:rFonts w:ascii="Arial" w:hAnsi="Arial" w:cs="Arial"/>
          <w:i/>
          <w:iCs/>
          <w:sz w:val="24"/>
          <w:szCs w:val="24"/>
        </w:rPr>
        <w:t xml:space="preserve">Researching Effective Pedagogy in the Early Years. </w:t>
      </w:r>
      <w:r w:rsidRPr="005D28EE">
        <w:rPr>
          <w:rFonts w:ascii="Arial" w:hAnsi="Arial" w:cs="Arial"/>
          <w:sz w:val="24"/>
          <w:szCs w:val="24"/>
        </w:rPr>
        <w:t xml:space="preserve">Available at: </w:t>
      </w:r>
      <w:hyperlink r:id="rId40" w:history="1">
        <w:r w:rsidRPr="005D28EE">
          <w:rPr>
            <w:rStyle w:val="Hyperlink"/>
            <w:rFonts w:ascii="Arial" w:hAnsi="Arial" w:cs="Arial"/>
            <w:sz w:val="24"/>
            <w:szCs w:val="24"/>
          </w:rPr>
          <w:t>https://moodle.uwtsd.ac.uk/pluginfile.php/329928/mod_resource/content/1/REPEY.pdf</w:t>
        </w:r>
      </w:hyperlink>
      <w:r w:rsidRPr="005D28EE">
        <w:rPr>
          <w:rFonts w:ascii="Arial" w:hAnsi="Arial" w:cs="Arial"/>
          <w:sz w:val="24"/>
          <w:szCs w:val="24"/>
        </w:rPr>
        <w:t xml:space="preserve"> (Accessed: 24</w:t>
      </w:r>
      <w:r w:rsidRPr="005D28EE">
        <w:rPr>
          <w:rFonts w:ascii="Arial" w:hAnsi="Arial" w:cs="Arial"/>
          <w:sz w:val="24"/>
          <w:szCs w:val="24"/>
          <w:vertAlign w:val="superscript"/>
        </w:rPr>
        <w:t>th</w:t>
      </w:r>
      <w:r w:rsidRPr="005D28EE">
        <w:rPr>
          <w:rFonts w:ascii="Arial" w:hAnsi="Arial" w:cs="Arial"/>
          <w:sz w:val="24"/>
          <w:szCs w:val="24"/>
        </w:rPr>
        <w:t xml:space="preserve"> May 2020). </w:t>
      </w:r>
    </w:p>
    <w:p w14:paraId="344DC7DD" w14:textId="77777777" w:rsidR="000B0D9E" w:rsidRPr="005D28EE" w:rsidRDefault="000B0D9E" w:rsidP="000B0D9E">
      <w:pPr>
        <w:tabs>
          <w:tab w:val="left" w:pos="1124"/>
        </w:tabs>
        <w:spacing w:after="0" w:line="360" w:lineRule="auto"/>
        <w:jc w:val="both"/>
        <w:rPr>
          <w:rFonts w:ascii="Arial" w:hAnsi="Arial" w:cs="Arial"/>
          <w:sz w:val="24"/>
          <w:szCs w:val="24"/>
        </w:rPr>
      </w:pPr>
      <w:r w:rsidRPr="005D28EE">
        <w:rPr>
          <w:rFonts w:ascii="Arial" w:hAnsi="Arial" w:cs="Arial"/>
          <w:sz w:val="24"/>
          <w:szCs w:val="24"/>
        </w:rPr>
        <w:lastRenderedPageBreak/>
        <w:t>Sylva, K. et al. (2004) T</w:t>
      </w:r>
      <w:r w:rsidRPr="005D28EE">
        <w:rPr>
          <w:rFonts w:ascii="Arial" w:hAnsi="Arial" w:cs="Arial"/>
          <w:i/>
          <w:iCs/>
          <w:sz w:val="24"/>
          <w:szCs w:val="24"/>
        </w:rPr>
        <w:t xml:space="preserve">he Effective Provision of Pre-School Education (EPPE) Project: Findings from Pre-school to end of Key Stage1. </w:t>
      </w:r>
      <w:r w:rsidRPr="005D28EE">
        <w:rPr>
          <w:rFonts w:ascii="Arial" w:hAnsi="Arial" w:cs="Arial"/>
          <w:sz w:val="24"/>
          <w:szCs w:val="24"/>
        </w:rPr>
        <w:t xml:space="preserve">Available at: </w:t>
      </w:r>
      <w:hyperlink r:id="rId41" w:history="1">
        <w:r w:rsidRPr="005D28EE">
          <w:rPr>
            <w:rStyle w:val="Hyperlink"/>
            <w:rFonts w:ascii="Arial" w:hAnsi="Arial" w:cs="Arial"/>
            <w:sz w:val="24"/>
            <w:szCs w:val="24"/>
          </w:rPr>
          <w:t>https://moodle.uwtsd.ac.uk/pluginfile.php/329929/mod_resource/content/1/EPPE.pdf</w:t>
        </w:r>
      </w:hyperlink>
      <w:r w:rsidRPr="005D28EE">
        <w:rPr>
          <w:rFonts w:ascii="Arial" w:hAnsi="Arial" w:cs="Arial"/>
          <w:sz w:val="24"/>
          <w:szCs w:val="24"/>
        </w:rPr>
        <w:t xml:space="preserve"> (Accessed: 23</w:t>
      </w:r>
      <w:r w:rsidRPr="005D28EE">
        <w:rPr>
          <w:rFonts w:ascii="Arial" w:hAnsi="Arial" w:cs="Arial"/>
          <w:sz w:val="24"/>
          <w:szCs w:val="24"/>
          <w:vertAlign w:val="superscript"/>
        </w:rPr>
        <w:t>rd</w:t>
      </w:r>
      <w:r w:rsidRPr="005D28EE">
        <w:rPr>
          <w:rFonts w:ascii="Arial" w:hAnsi="Arial" w:cs="Arial"/>
          <w:sz w:val="24"/>
          <w:szCs w:val="24"/>
        </w:rPr>
        <w:t xml:space="preserve"> May 2020). </w:t>
      </w:r>
    </w:p>
    <w:p w14:paraId="26F93856" w14:textId="77777777" w:rsidR="000B0D9E" w:rsidRPr="005D28EE" w:rsidRDefault="000B0D9E" w:rsidP="000B0D9E">
      <w:pPr>
        <w:spacing w:line="360" w:lineRule="auto"/>
        <w:jc w:val="both"/>
        <w:rPr>
          <w:rFonts w:ascii="Arial" w:hAnsi="Arial" w:cs="Arial"/>
          <w:color w:val="191919"/>
          <w:sz w:val="24"/>
          <w:szCs w:val="24"/>
          <w:shd w:val="clear" w:color="auto" w:fill="FFFFFF"/>
        </w:rPr>
      </w:pPr>
      <w:r w:rsidRPr="005D28EE">
        <w:rPr>
          <w:rFonts w:ascii="Arial" w:hAnsi="Arial" w:cs="Arial"/>
          <w:sz w:val="24"/>
          <w:szCs w:val="24"/>
          <w:shd w:val="clear" w:color="auto" w:fill="FFFFFF"/>
        </w:rPr>
        <w:t xml:space="preserve">The Open University. (No date) </w:t>
      </w:r>
      <w:r w:rsidRPr="005D28EE">
        <w:rPr>
          <w:rFonts w:ascii="Arial" w:hAnsi="Arial" w:cs="Arial"/>
          <w:i/>
          <w:iCs/>
          <w:color w:val="191919"/>
          <w:sz w:val="24"/>
          <w:szCs w:val="24"/>
          <w:shd w:val="clear" w:color="auto" w:fill="FFFFFF"/>
        </w:rPr>
        <w:t>A brief history of reflection for learning.</w:t>
      </w:r>
      <w:r w:rsidRPr="005D28EE">
        <w:rPr>
          <w:rFonts w:ascii="Arial" w:hAnsi="Arial" w:cs="Arial"/>
          <w:color w:val="191919"/>
          <w:sz w:val="24"/>
          <w:szCs w:val="24"/>
          <w:shd w:val="clear" w:color="auto" w:fill="FFFFFF"/>
        </w:rPr>
        <w:t xml:space="preserve"> Available at: </w:t>
      </w:r>
      <w:hyperlink r:id="rId42" w:history="1">
        <w:r w:rsidRPr="005D28EE">
          <w:rPr>
            <w:rStyle w:val="Hyperlink"/>
            <w:rFonts w:ascii="Arial" w:hAnsi="Arial" w:cs="Arial"/>
            <w:sz w:val="24"/>
            <w:szCs w:val="24"/>
            <w:shd w:val="clear" w:color="auto" w:fill="FFFFFF"/>
          </w:rPr>
          <w:t>https://www.open.edu/openlearncreate/mod/page/view.php?id=76166</w:t>
        </w:r>
      </w:hyperlink>
      <w:r w:rsidRPr="005D28EE">
        <w:rPr>
          <w:rFonts w:ascii="Arial" w:hAnsi="Arial" w:cs="Arial"/>
          <w:color w:val="191919"/>
          <w:sz w:val="24"/>
          <w:szCs w:val="24"/>
          <w:shd w:val="clear" w:color="auto" w:fill="FFFFFF"/>
        </w:rPr>
        <w:t xml:space="preserve"> (Accessed: June 1</w:t>
      </w:r>
      <w:r w:rsidRPr="005D28EE">
        <w:rPr>
          <w:rFonts w:ascii="Arial" w:hAnsi="Arial" w:cs="Arial"/>
          <w:color w:val="191919"/>
          <w:sz w:val="24"/>
          <w:szCs w:val="24"/>
          <w:shd w:val="clear" w:color="auto" w:fill="FFFFFF"/>
          <w:vertAlign w:val="superscript"/>
        </w:rPr>
        <w:t>st</w:t>
      </w:r>
      <w:r w:rsidRPr="005D28EE">
        <w:rPr>
          <w:rFonts w:ascii="Arial" w:hAnsi="Arial" w:cs="Arial"/>
          <w:color w:val="191919"/>
          <w:sz w:val="24"/>
          <w:szCs w:val="24"/>
          <w:shd w:val="clear" w:color="auto" w:fill="FFFFFF"/>
        </w:rPr>
        <w:t xml:space="preserve"> 2020). </w:t>
      </w:r>
    </w:p>
    <w:p w14:paraId="41F306EC" w14:textId="77777777" w:rsidR="000B0D9E" w:rsidRPr="005D28EE" w:rsidRDefault="000B0D9E" w:rsidP="000B0D9E">
      <w:pPr>
        <w:spacing w:line="360" w:lineRule="auto"/>
        <w:jc w:val="both"/>
        <w:rPr>
          <w:rFonts w:ascii="Arial" w:hAnsi="Arial" w:cs="Arial"/>
          <w:sz w:val="24"/>
          <w:szCs w:val="24"/>
          <w:shd w:val="clear" w:color="auto" w:fill="F5F5F5"/>
        </w:rPr>
      </w:pPr>
      <w:r w:rsidRPr="005D28EE">
        <w:rPr>
          <w:rFonts w:ascii="Arial" w:hAnsi="Arial" w:cs="Arial"/>
          <w:sz w:val="24"/>
          <w:szCs w:val="24"/>
        </w:rPr>
        <w:t xml:space="preserve">The University of Edinburgh. (2019) </w:t>
      </w:r>
      <w:r w:rsidRPr="005D28EE">
        <w:rPr>
          <w:rFonts w:ascii="Arial" w:hAnsi="Arial" w:cs="Arial"/>
          <w:i/>
          <w:iCs/>
          <w:sz w:val="24"/>
          <w:szCs w:val="24"/>
        </w:rPr>
        <w:t>Gibbs’ reflective cycle</w:t>
      </w:r>
      <w:r w:rsidRPr="005D28EE">
        <w:rPr>
          <w:rFonts w:ascii="Arial" w:hAnsi="Arial" w:cs="Arial"/>
          <w:sz w:val="24"/>
          <w:szCs w:val="24"/>
        </w:rPr>
        <w:t xml:space="preserve">. Available at: </w:t>
      </w:r>
      <w:hyperlink r:id="rId43" w:history="1">
        <w:r w:rsidRPr="005D28EE">
          <w:rPr>
            <w:rStyle w:val="Hyperlink"/>
            <w:rFonts w:ascii="Arial" w:hAnsi="Arial" w:cs="Arial"/>
            <w:sz w:val="24"/>
            <w:szCs w:val="24"/>
          </w:rPr>
          <w:t>https://www.ed.ac.uk/reflection/reflectors-toolkit/reflecting-on-experience/gibbs-reflective-cycle</w:t>
        </w:r>
      </w:hyperlink>
      <w:r w:rsidRPr="005D28EE">
        <w:rPr>
          <w:rFonts w:ascii="Arial" w:hAnsi="Arial" w:cs="Arial"/>
          <w:sz w:val="24"/>
          <w:szCs w:val="24"/>
        </w:rPr>
        <w:t xml:space="preserve"> (Accessed: 23</w:t>
      </w:r>
      <w:r w:rsidRPr="005D28EE">
        <w:rPr>
          <w:rFonts w:ascii="Arial" w:hAnsi="Arial" w:cs="Arial"/>
          <w:sz w:val="24"/>
          <w:szCs w:val="24"/>
          <w:vertAlign w:val="superscript"/>
        </w:rPr>
        <w:t>rd</w:t>
      </w:r>
      <w:r w:rsidRPr="005D28EE">
        <w:rPr>
          <w:rFonts w:ascii="Arial" w:hAnsi="Arial" w:cs="Arial"/>
          <w:sz w:val="24"/>
          <w:szCs w:val="24"/>
        </w:rPr>
        <w:t xml:space="preserve"> May 2020). </w:t>
      </w:r>
      <w:r w:rsidRPr="005D28EE">
        <w:rPr>
          <w:rFonts w:ascii="Arial" w:hAnsi="Arial" w:cs="Arial"/>
          <w:sz w:val="24"/>
          <w:szCs w:val="24"/>
          <w:shd w:val="clear" w:color="auto" w:fill="F5F5F5"/>
        </w:rPr>
        <w:t xml:space="preserve"> </w:t>
      </w:r>
    </w:p>
    <w:p w14:paraId="235D50BF" w14:textId="77777777" w:rsidR="000B0D9E" w:rsidRPr="005D28EE" w:rsidRDefault="000B0D9E" w:rsidP="000B0D9E">
      <w:pPr>
        <w:spacing w:line="360" w:lineRule="auto"/>
        <w:jc w:val="both"/>
        <w:rPr>
          <w:rFonts w:ascii="Arial" w:hAnsi="Arial" w:cs="Arial"/>
          <w:sz w:val="24"/>
          <w:szCs w:val="24"/>
        </w:rPr>
      </w:pPr>
      <w:r w:rsidRPr="005D28EE">
        <w:rPr>
          <w:rFonts w:ascii="Arial" w:hAnsi="Arial" w:cs="Arial"/>
          <w:sz w:val="24"/>
          <w:szCs w:val="24"/>
        </w:rPr>
        <w:t xml:space="preserve">The University of Melbourne. (2010) </w:t>
      </w:r>
      <w:r w:rsidRPr="005D28EE">
        <w:rPr>
          <w:rFonts w:ascii="Arial" w:hAnsi="Arial" w:cs="Arial"/>
          <w:i/>
          <w:iCs/>
          <w:sz w:val="24"/>
          <w:szCs w:val="24"/>
        </w:rPr>
        <w:t>Victorian Early Years Learning and Development Framework Evidence Paper Practice Principle 8: Reflective Practice.</w:t>
      </w:r>
      <w:r w:rsidRPr="005D28EE">
        <w:rPr>
          <w:rFonts w:ascii="Arial" w:hAnsi="Arial" w:cs="Arial"/>
          <w:sz w:val="24"/>
          <w:szCs w:val="24"/>
        </w:rPr>
        <w:t xml:space="preserve"> Available at: </w:t>
      </w:r>
      <w:hyperlink r:id="rId44" w:history="1">
        <w:r w:rsidRPr="005D28EE">
          <w:rPr>
            <w:rStyle w:val="Hyperlink"/>
            <w:rFonts w:ascii="Arial" w:hAnsi="Arial" w:cs="Arial"/>
            <w:sz w:val="24"/>
            <w:szCs w:val="24"/>
          </w:rPr>
          <w:t>https://www.education.vic.gov.au/Documents/childhood/providers/edcare/evirefprac.pdf</w:t>
        </w:r>
      </w:hyperlink>
      <w:r w:rsidRPr="005D28EE">
        <w:rPr>
          <w:rFonts w:ascii="Arial" w:hAnsi="Arial" w:cs="Arial"/>
          <w:sz w:val="24"/>
          <w:szCs w:val="24"/>
        </w:rPr>
        <w:t xml:space="preserve"> (Accessed: 26</w:t>
      </w:r>
      <w:r w:rsidRPr="005D28EE">
        <w:rPr>
          <w:rFonts w:ascii="Arial" w:hAnsi="Arial" w:cs="Arial"/>
          <w:sz w:val="24"/>
          <w:szCs w:val="24"/>
          <w:vertAlign w:val="superscript"/>
        </w:rPr>
        <w:t>th</w:t>
      </w:r>
      <w:r w:rsidRPr="005D28EE">
        <w:rPr>
          <w:rFonts w:ascii="Arial" w:hAnsi="Arial" w:cs="Arial"/>
          <w:sz w:val="24"/>
          <w:szCs w:val="24"/>
        </w:rPr>
        <w:t xml:space="preserve"> May 2020).   </w:t>
      </w:r>
    </w:p>
    <w:p w14:paraId="4DEF6E07"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University of Cambridge. (2020) </w:t>
      </w:r>
      <w:r w:rsidRPr="005D28EE">
        <w:rPr>
          <w:rFonts w:ascii="Arial" w:hAnsi="Arial" w:cs="Arial"/>
          <w:i/>
          <w:iCs/>
          <w:sz w:val="24"/>
          <w:szCs w:val="24"/>
          <w:shd w:val="clear" w:color="auto" w:fill="FFFFFF"/>
        </w:rPr>
        <w:t>Reflective Practice Toolkit</w:t>
      </w:r>
      <w:r w:rsidRPr="005D28EE">
        <w:rPr>
          <w:rFonts w:ascii="Arial" w:hAnsi="Arial" w:cs="Arial"/>
          <w:sz w:val="24"/>
          <w:szCs w:val="24"/>
          <w:shd w:val="clear" w:color="auto" w:fill="FFFFFF"/>
        </w:rPr>
        <w:t xml:space="preserve">. Available at: </w:t>
      </w:r>
      <w:hyperlink r:id="rId45" w:history="1">
        <w:r w:rsidRPr="005D28EE">
          <w:rPr>
            <w:rStyle w:val="Hyperlink"/>
            <w:rFonts w:ascii="Arial" w:hAnsi="Arial" w:cs="Arial"/>
            <w:sz w:val="24"/>
            <w:szCs w:val="24"/>
            <w:shd w:val="clear" w:color="auto" w:fill="FFFFFF"/>
          </w:rPr>
          <w:t>https://libguides.cam.ac.uk/reflectivepracticetoolkit/models</w:t>
        </w:r>
      </w:hyperlink>
      <w:r w:rsidRPr="005D28EE">
        <w:rPr>
          <w:rFonts w:ascii="Arial" w:hAnsi="Arial" w:cs="Arial"/>
          <w:sz w:val="24"/>
          <w:szCs w:val="24"/>
          <w:shd w:val="clear" w:color="auto" w:fill="FFFFFF"/>
        </w:rPr>
        <w:t xml:space="preserve"> (Accessed: 3</w:t>
      </w:r>
      <w:r w:rsidRPr="005D28EE">
        <w:rPr>
          <w:rFonts w:ascii="Arial" w:hAnsi="Arial" w:cs="Arial"/>
          <w:sz w:val="24"/>
          <w:szCs w:val="24"/>
          <w:shd w:val="clear" w:color="auto" w:fill="FFFFFF"/>
          <w:vertAlign w:val="superscript"/>
        </w:rPr>
        <w:t>rd</w:t>
      </w:r>
      <w:r w:rsidRPr="005D28EE">
        <w:rPr>
          <w:rFonts w:ascii="Arial" w:hAnsi="Arial" w:cs="Arial"/>
          <w:sz w:val="24"/>
          <w:szCs w:val="24"/>
          <w:shd w:val="clear" w:color="auto" w:fill="FFFFFF"/>
        </w:rPr>
        <w:t xml:space="preserve"> June 2020). </w:t>
      </w:r>
    </w:p>
    <w:p w14:paraId="755CD6AF" w14:textId="77777777" w:rsidR="000B0D9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University of Edinburgh. (2020 a) </w:t>
      </w:r>
      <w:r w:rsidRPr="005D28EE">
        <w:rPr>
          <w:rFonts w:ascii="Arial" w:hAnsi="Arial" w:cs="Arial"/>
          <w:i/>
          <w:iCs/>
          <w:sz w:val="24"/>
          <w:szCs w:val="24"/>
          <w:shd w:val="clear" w:color="auto" w:fill="FFFFFF"/>
        </w:rPr>
        <w:t xml:space="preserve">Goals, Objectives and Reflective Habits. </w:t>
      </w:r>
      <w:r w:rsidRPr="005D28EE">
        <w:rPr>
          <w:rFonts w:ascii="Arial" w:hAnsi="Arial" w:cs="Arial"/>
          <w:sz w:val="24"/>
          <w:szCs w:val="24"/>
          <w:shd w:val="clear" w:color="auto" w:fill="FFFFFF"/>
        </w:rPr>
        <w:t xml:space="preserve">Available at: </w:t>
      </w:r>
      <w:hyperlink r:id="rId46" w:history="1">
        <w:r w:rsidRPr="005D28EE">
          <w:rPr>
            <w:rStyle w:val="Hyperlink"/>
            <w:rFonts w:ascii="Arial" w:hAnsi="Arial" w:cs="Arial"/>
            <w:sz w:val="24"/>
            <w:szCs w:val="24"/>
            <w:shd w:val="clear" w:color="auto" w:fill="FFFFFF"/>
          </w:rPr>
          <w:t>https://www.ed.ac.uk/reflection/reflectors-toolkit/goals-objectives-habits</w:t>
        </w:r>
      </w:hyperlink>
      <w:r w:rsidRPr="005D28EE">
        <w:rPr>
          <w:rFonts w:ascii="Arial" w:hAnsi="Arial" w:cs="Arial"/>
          <w:sz w:val="24"/>
          <w:szCs w:val="24"/>
          <w:shd w:val="clear" w:color="auto" w:fill="FFFFFF"/>
        </w:rPr>
        <w:t xml:space="preserve"> (Accessed 7th June 2020). </w:t>
      </w:r>
    </w:p>
    <w:p w14:paraId="05A4F71B" w14:textId="77777777" w:rsidR="000B0D9E" w:rsidRDefault="000B0D9E" w:rsidP="000B0D9E">
      <w:pPr>
        <w:spacing w:line="360" w:lineRule="auto"/>
        <w:jc w:val="both"/>
        <w:rPr>
          <w:rFonts w:ascii="Arial" w:hAnsi="Arial" w:cs="Arial"/>
          <w:color w:val="1C1D1E"/>
          <w:sz w:val="24"/>
          <w:szCs w:val="24"/>
          <w:shd w:val="clear" w:color="auto" w:fill="FFFFFF"/>
        </w:rPr>
      </w:pPr>
      <w:r w:rsidRPr="005D28EE">
        <w:rPr>
          <w:rFonts w:ascii="Arial" w:hAnsi="Arial" w:cs="Arial"/>
          <w:color w:val="1C1D1E"/>
          <w:sz w:val="24"/>
          <w:szCs w:val="24"/>
          <w:shd w:val="clear" w:color="auto" w:fill="FFFFFF"/>
        </w:rPr>
        <w:t xml:space="preserve">University of Edinburgh. (2020) </w:t>
      </w:r>
      <w:r w:rsidRPr="005D28EE">
        <w:rPr>
          <w:rFonts w:ascii="Arial" w:hAnsi="Arial" w:cs="Arial"/>
          <w:i/>
          <w:iCs/>
          <w:color w:val="1C1D1E"/>
          <w:sz w:val="24"/>
          <w:szCs w:val="24"/>
          <w:shd w:val="clear" w:color="auto" w:fill="FFFFFF"/>
        </w:rPr>
        <w:t>Gibb’s Reflective Cycle</w:t>
      </w:r>
      <w:r w:rsidRPr="005D28EE">
        <w:rPr>
          <w:rFonts w:ascii="Arial" w:hAnsi="Arial" w:cs="Arial"/>
          <w:color w:val="1C1D1E"/>
          <w:sz w:val="24"/>
          <w:szCs w:val="24"/>
          <w:shd w:val="clear" w:color="auto" w:fill="FFFFFF"/>
        </w:rPr>
        <w:t xml:space="preserve">. Available at: </w:t>
      </w:r>
      <w:hyperlink r:id="rId47" w:history="1">
        <w:r w:rsidRPr="005D28EE">
          <w:rPr>
            <w:rStyle w:val="Hyperlink"/>
            <w:rFonts w:ascii="Arial" w:hAnsi="Arial" w:cs="Arial"/>
            <w:sz w:val="24"/>
            <w:szCs w:val="24"/>
            <w:shd w:val="clear" w:color="auto" w:fill="FFFFFF"/>
          </w:rPr>
          <w:t>https://www.ed.ac.uk/reflection/reflectors-toolkit/reflecting-on-experience/gibbs-reflective-cycle</w:t>
        </w:r>
      </w:hyperlink>
      <w:r w:rsidRPr="005D28EE">
        <w:rPr>
          <w:rFonts w:ascii="Arial" w:hAnsi="Arial" w:cs="Arial"/>
          <w:color w:val="1C1D1E"/>
          <w:sz w:val="24"/>
          <w:szCs w:val="24"/>
          <w:shd w:val="clear" w:color="auto" w:fill="FFFFFF"/>
        </w:rPr>
        <w:t xml:space="preserve"> (Accessed: 6</w:t>
      </w:r>
      <w:r w:rsidRPr="005D28EE">
        <w:rPr>
          <w:rFonts w:ascii="Arial" w:hAnsi="Arial" w:cs="Arial"/>
          <w:color w:val="1C1D1E"/>
          <w:sz w:val="24"/>
          <w:szCs w:val="24"/>
          <w:shd w:val="clear" w:color="auto" w:fill="FFFFFF"/>
          <w:vertAlign w:val="superscript"/>
        </w:rPr>
        <w:t>th</w:t>
      </w:r>
      <w:r w:rsidRPr="005D28EE">
        <w:rPr>
          <w:rFonts w:ascii="Arial" w:hAnsi="Arial" w:cs="Arial"/>
          <w:color w:val="1C1D1E"/>
          <w:sz w:val="24"/>
          <w:szCs w:val="24"/>
          <w:shd w:val="clear" w:color="auto" w:fill="FFFFFF"/>
        </w:rPr>
        <w:t xml:space="preserve"> June 2020). </w:t>
      </w:r>
    </w:p>
    <w:p w14:paraId="24A88048" w14:textId="77777777" w:rsidR="000B0D9E" w:rsidRPr="005D28EE" w:rsidRDefault="000B0D9E" w:rsidP="000B0D9E">
      <w:pPr>
        <w:spacing w:line="360" w:lineRule="auto"/>
        <w:jc w:val="both"/>
        <w:rPr>
          <w:rFonts w:ascii="Arial" w:hAnsi="Arial" w:cs="Arial"/>
          <w:color w:val="1C1D1E"/>
          <w:sz w:val="24"/>
          <w:szCs w:val="24"/>
          <w:shd w:val="clear" w:color="auto" w:fill="FFFFFF"/>
        </w:rPr>
      </w:pPr>
      <w:r w:rsidRPr="005D28EE">
        <w:rPr>
          <w:rFonts w:ascii="Arial" w:hAnsi="Arial" w:cs="Arial"/>
          <w:sz w:val="24"/>
          <w:szCs w:val="24"/>
          <w:shd w:val="clear" w:color="auto" w:fill="FFFFFF"/>
        </w:rPr>
        <w:t xml:space="preserve">University of Leicester. (No date) </w:t>
      </w:r>
      <w:r w:rsidRPr="005D28EE">
        <w:rPr>
          <w:rFonts w:ascii="Arial" w:hAnsi="Arial" w:cs="Arial"/>
          <w:i/>
          <w:iCs/>
          <w:sz w:val="24"/>
          <w:szCs w:val="24"/>
          <w:shd w:val="clear" w:color="auto" w:fill="FFFFFF"/>
        </w:rPr>
        <w:t>David Kolb</w:t>
      </w:r>
      <w:r w:rsidRPr="005D28EE">
        <w:rPr>
          <w:rFonts w:ascii="Arial" w:hAnsi="Arial" w:cs="Arial"/>
          <w:sz w:val="24"/>
          <w:szCs w:val="24"/>
          <w:shd w:val="clear" w:color="auto" w:fill="FFFFFF"/>
        </w:rPr>
        <w:t xml:space="preserve">. Available at: </w:t>
      </w:r>
      <w:hyperlink r:id="rId48" w:history="1">
        <w:r w:rsidRPr="005D28EE">
          <w:rPr>
            <w:rStyle w:val="Hyperlink"/>
            <w:rFonts w:ascii="Arial" w:hAnsi="Arial" w:cs="Arial"/>
            <w:sz w:val="24"/>
            <w:szCs w:val="24"/>
            <w:shd w:val="clear" w:color="auto" w:fill="FFFFFF"/>
          </w:rPr>
          <w:t>https://www2.le.ac.uk/departments/doctoralcollege/training/eresources/teaching/theories/kolb</w:t>
        </w:r>
      </w:hyperlink>
      <w:r w:rsidRPr="005D28EE">
        <w:rPr>
          <w:rFonts w:ascii="Arial" w:hAnsi="Arial" w:cs="Arial"/>
          <w:sz w:val="24"/>
          <w:szCs w:val="24"/>
          <w:shd w:val="clear" w:color="auto" w:fill="FFFFFF"/>
        </w:rPr>
        <w:t xml:space="preserve"> (Accessed: 7</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June 2020). </w:t>
      </w:r>
    </w:p>
    <w:p w14:paraId="6F4E09D8"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University of Wales Trinity and Saint David. (No date) ‘</w:t>
      </w:r>
      <w:r w:rsidRPr="005D28EE">
        <w:rPr>
          <w:rFonts w:ascii="Arial" w:hAnsi="Arial" w:cs="Arial"/>
          <w:sz w:val="24"/>
          <w:szCs w:val="24"/>
          <w:shd w:val="clear" w:color="auto" w:fill="FFFFFF"/>
          <w:lang w:val="cy-GB"/>
        </w:rPr>
        <w:t>Reflections on early years provision</w:t>
      </w:r>
      <w:r w:rsidRPr="005D28EE">
        <w:rPr>
          <w:rFonts w:ascii="Arial" w:hAnsi="Arial" w:cs="Arial"/>
          <w:sz w:val="24"/>
          <w:szCs w:val="24"/>
          <w:shd w:val="clear" w:color="auto" w:fill="FFFFFF"/>
        </w:rPr>
        <w:t xml:space="preserve"> Lecture 2’ [PowerPoint Presentation]. </w:t>
      </w:r>
      <w:r w:rsidRPr="005D28EE">
        <w:rPr>
          <w:rFonts w:ascii="Arial" w:hAnsi="Arial" w:cs="Arial"/>
          <w:i/>
          <w:iCs/>
          <w:sz w:val="24"/>
          <w:szCs w:val="24"/>
          <w:shd w:val="clear" w:color="auto" w:fill="FFFFFF"/>
          <w:lang w:val="cy-GB"/>
        </w:rPr>
        <w:t>EAEE5002</w:t>
      </w:r>
      <w:r w:rsidRPr="005D28EE">
        <w:rPr>
          <w:rFonts w:ascii="Arial" w:hAnsi="Arial" w:cs="Arial"/>
          <w:sz w:val="24"/>
          <w:szCs w:val="24"/>
          <w:shd w:val="clear" w:color="auto" w:fill="FFFFFF"/>
        </w:rPr>
        <w:t xml:space="preserve">. Available at: </w:t>
      </w:r>
      <w:hyperlink r:id="rId49" w:history="1">
        <w:r w:rsidRPr="005D28EE">
          <w:rPr>
            <w:rStyle w:val="Hyperlink"/>
            <w:rFonts w:ascii="Arial" w:hAnsi="Arial" w:cs="Arial"/>
            <w:sz w:val="24"/>
            <w:szCs w:val="24"/>
            <w:shd w:val="clear" w:color="auto" w:fill="FFFFFF"/>
          </w:rPr>
          <w:t>https://moodle.uwtsd.ac.uk/course/view.php?id=1932</w:t>
        </w:r>
      </w:hyperlink>
      <w:r w:rsidRPr="005D28EE">
        <w:rPr>
          <w:rFonts w:ascii="Arial" w:hAnsi="Arial" w:cs="Arial"/>
          <w:sz w:val="24"/>
          <w:szCs w:val="24"/>
          <w:shd w:val="clear" w:color="auto" w:fill="FFFFFF"/>
        </w:rPr>
        <w:t xml:space="preserve"> (Accessed: 27</w:t>
      </w:r>
      <w:r w:rsidRPr="005D28EE">
        <w:rPr>
          <w:rFonts w:ascii="Arial" w:hAnsi="Arial" w:cs="Arial"/>
          <w:sz w:val="24"/>
          <w:szCs w:val="24"/>
          <w:shd w:val="clear" w:color="auto" w:fill="FFFFFF"/>
          <w:vertAlign w:val="superscript"/>
        </w:rPr>
        <w:t>th</w:t>
      </w:r>
      <w:r w:rsidRPr="005D28EE">
        <w:rPr>
          <w:rFonts w:ascii="Arial" w:hAnsi="Arial" w:cs="Arial"/>
          <w:sz w:val="24"/>
          <w:szCs w:val="24"/>
          <w:shd w:val="clear" w:color="auto" w:fill="FFFFFF"/>
        </w:rPr>
        <w:t xml:space="preserve"> May 2020). </w:t>
      </w:r>
    </w:p>
    <w:p w14:paraId="1FDC8C72" w14:textId="77777777" w:rsidR="000B0D9E" w:rsidRPr="005D28EE" w:rsidRDefault="000B0D9E" w:rsidP="000B0D9E">
      <w:pPr>
        <w:spacing w:line="360" w:lineRule="auto"/>
        <w:jc w:val="both"/>
        <w:rPr>
          <w:rFonts w:ascii="Arial" w:hAnsi="Arial" w:cs="Arial"/>
          <w:sz w:val="24"/>
          <w:szCs w:val="24"/>
          <w:shd w:val="clear" w:color="auto" w:fill="FFFFFF"/>
        </w:rPr>
      </w:pPr>
      <w:r w:rsidRPr="005D28EE">
        <w:rPr>
          <w:rFonts w:ascii="Arial" w:hAnsi="Arial" w:cs="Arial"/>
          <w:sz w:val="24"/>
          <w:szCs w:val="24"/>
          <w:shd w:val="clear" w:color="auto" w:fill="FFFFFF"/>
        </w:rPr>
        <w:t xml:space="preserve">Welsh Government. (2015) </w:t>
      </w:r>
      <w:r w:rsidRPr="005D28EE">
        <w:rPr>
          <w:rFonts w:ascii="Arial" w:hAnsi="Arial" w:cs="Arial"/>
          <w:i/>
          <w:iCs/>
          <w:sz w:val="24"/>
          <w:szCs w:val="24"/>
          <w:shd w:val="clear" w:color="auto" w:fill="FFFFFF"/>
        </w:rPr>
        <w:t>Foundation Phase Framework.</w:t>
      </w:r>
      <w:r w:rsidRPr="005D28EE">
        <w:rPr>
          <w:rFonts w:ascii="Arial" w:hAnsi="Arial" w:cs="Arial"/>
          <w:sz w:val="24"/>
          <w:szCs w:val="24"/>
          <w:shd w:val="clear" w:color="auto" w:fill="FFFFFF"/>
        </w:rPr>
        <w:t xml:space="preserve"> Available at: </w:t>
      </w:r>
      <w:hyperlink r:id="rId50" w:history="1">
        <w:r w:rsidRPr="005D28EE">
          <w:rPr>
            <w:rStyle w:val="Hyperlink"/>
            <w:rFonts w:ascii="Arial" w:hAnsi="Arial" w:cs="Arial"/>
            <w:sz w:val="24"/>
            <w:szCs w:val="24"/>
            <w:shd w:val="clear" w:color="auto" w:fill="FFFFFF"/>
          </w:rPr>
          <w:t>https://gov.wales/sites/default/files/publications/2018-02/foundation-phase-framework-revised-2015.pdf</w:t>
        </w:r>
      </w:hyperlink>
      <w:r w:rsidRPr="005D28EE">
        <w:rPr>
          <w:rFonts w:ascii="Arial" w:hAnsi="Arial" w:cs="Arial"/>
          <w:sz w:val="24"/>
          <w:szCs w:val="24"/>
          <w:shd w:val="clear" w:color="auto" w:fill="FFFFFF"/>
        </w:rPr>
        <w:t xml:space="preserve"> (Accessed: 31</w:t>
      </w:r>
      <w:r w:rsidRPr="005D28EE">
        <w:rPr>
          <w:rFonts w:ascii="Arial" w:hAnsi="Arial" w:cs="Arial"/>
          <w:sz w:val="24"/>
          <w:szCs w:val="24"/>
          <w:shd w:val="clear" w:color="auto" w:fill="FFFFFF"/>
          <w:vertAlign w:val="superscript"/>
        </w:rPr>
        <w:t>st</w:t>
      </w:r>
      <w:r w:rsidRPr="005D28EE">
        <w:rPr>
          <w:rFonts w:ascii="Arial" w:hAnsi="Arial" w:cs="Arial"/>
          <w:sz w:val="24"/>
          <w:szCs w:val="24"/>
          <w:shd w:val="clear" w:color="auto" w:fill="FFFFFF"/>
        </w:rPr>
        <w:t xml:space="preserve"> May 2020). </w:t>
      </w:r>
    </w:p>
    <w:p w14:paraId="6B04B752" w14:textId="77777777" w:rsidR="000B0D9E" w:rsidRPr="005D28EE" w:rsidRDefault="000B0D9E" w:rsidP="000B0D9E">
      <w:pPr>
        <w:spacing w:line="360" w:lineRule="auto"/>
        <w:jc w:val="both"/>
        <w:rPr>
          <w:rFonts w:ascii="Arial" w:hAnsi="Arial" w:cs="Arial"/>
          <w:sz w:val="24"/>
          <w:szCs w:val="24"/>
          <w:shd w:val="clear" w:color="auto" w:fill="FFFFFF"/>
        </w:rPr>
      </w:pPr>
      <w:proofErr w:type="spellStart"/>
      <w:r w:rsidRPr="005D28EE">
        <w:rPr>
          <w:rFonts w:ascii="Arial" w:hAnsi="Arial" w:cs="Arial"/>
          <w:sz w:val="24"/>
          <w:szCs w:val="24"/>
        </w:rPr>
        <w:t>Wieczorek-Ghisso</w:t>
      </w:r>
      <w:proofErr w:type="spellEnd"/>
      <w:r w:rsidRPr="005D28EE">
        <w:rPr>
          <w:rFonts w:ascii="Arial" w:hAnsi="Arial" w:cs="Arial"/>
          <w:sz w:val="24"/>
          <w:szCs w:val="24"/>
        </w:rPr>
        <w:t xml:space="preserve">, K. (2018) </w:t>
      </w:r>
      <w:r w:rsidRPr="005D28EE">
        <w:rPr>
          <w:rFonts w:ascii="Arial" w:hAnsi="Arial" w:cs="Arial"/>
          <w:spacing w:val="2"/>
          <w:sz w:val="24"/>
          <w:szCs w:val="24"/>
          <w:shd w:val="clear" w:color="auto" w:fill="FFFFFF"/>
        </w:rPr>
        <w:t>‘</w:t>
      </w:r>
      <w:r w:rsidRPr="008C5FC3">
        <w:rPr>
          <w:rFonts w:ascii="Arial" w:hAnsi="Arial" w:cs="Arial"/>
          <w:i/>
          <w:iCs/>
          <w:spacing w:val="2"/>
          <w:sz w:val="24"/>
          <w:szCs w:val="24"/>
          <w:shd w:val="clear" w:color="auto" w:fill="FFFFFF"/>
        </w:rPr>
        <w:t>Reflective practice’ in early childhood education has become a widely referred to term since the implementation of the Early Years Learning Framework (EYLF)</w:t>
      </w:r>
      <w:r w:rsidRPr="005D28EE">
        <w:rPr>
          <w:rFonts w:ascii="Arial" w:hAnsi="Arial" w:cs="Arial"/>
          <w:spacing w:val="2"/>
          <w:sz w:val="24"/>
          <w:szCs w:val="24"/>
          <w:shd w:val="clear" w:color="auto" w:fill="FFFFFF"/>
        </w:rPr>
        <w:t>.</w:t>
      </w:r>
      <w:r w:rsidRPr="005D28EE">
        <w:rPr>
          <w:rFonts w:ascii="Arial" w:hAnsi="Arial" w:cs="Arial"/>
          <w:sz w:val="24"/>
          <w:szCs w:val="24"/>
          <w:shd w:val="clear" w:color="auto" w:fill="FFFFFF"/>
        </w:rPr>
        <w:t xml:space="preserve"> </w:t>
      </w:r>
      <w:r w:rsidRPr="005D28EE">
        <w:rPr>
          <w:rFonts w:ascii="Arial" w:hAnsi="Arial" w:cs="Arial"/>
          <w:sz w:val="24"/>
          <w:szCs w:val="24"/>
          <w:shd w:val="clear" w:color="auto" w:fill="FFFFFF"/>
        </w:rPr>
        <w:lastRenderedPageBreak/>
        <w:t xml:space="preserve">Available at: </w:t>
      </w:r>
      <w:hyperlink r:id="rId51" w:history="1">
        <w:r w:rsidRPr="005D28EE">
          <w:rPr>
            <w:rStyle w:val="Hyperlink"/>
            <w:rFonts w:ascii="Arial" w:hAnsi="Arial" w:cs="Arial"/>
            <w:sz w:val="24"/>
            <w:szCs w:val="24"/>
            <w:shd w:val="clear" w:color="auto" w:fill="FFFFFF"/>
          </w:rPr>
          <w:t>https://thesector.com.au/2018/09/20/what-is-reflective-practice/</w:t>
        </w:r>
      </w:hyperlink>
      <w:r w:rsidRPr="005D28EE">
        <w:rPr>
          <w:rFonts w:ascii="Arial" w:hAnsi="Arial" w:cs="Arial"/>
          <w:sz w:val="24"/>
          <w:szCs w:val="24"/>
          <w:shd w:val="clear" w:color="auto" w:fill="FFFFFF"/>
        </w:rPr>
        <w:t xml:space="preserve"> (Accessed: 1</w:t>
      </w:r>
      <w:r w:rsidRPr="005D28EE">
        <w:rPr>
          <w:rFonts w:ascii="Arial" w:hAnsi="Arial" w:cs="Arial"/>
          <w:sz w:val="24"/>
          <w:szCs w:val="24"/>
          <w:shd w:val="clear" w:color="auto" w:fill="FFFFFF"/>
          <w:vertAlign w:val="superscript"/>
        </w:rPr>
        <w:t>st</w:t>
      </w:r>
      <w:r w:rsidRPr="005D28EE">
        <w:rPr>
          <w:rFonts w:ascii="Arial" w:hAnsi="Arial" w:cs="Arial"/>
          <w:sz w:val="24"/>
          <w:szCs w:val="24"/>
          <w:shd w:val="clear" w:color="auto" w:fill="FFFFFF"/>
        </w:rPr>
        <w:t xml:space="preserve"> June 2020). </w:t>
      </w:r>
    </w:p>
    <w:p w14:paraId="2EF9B0B0" w14:textId="77777777" w:rsidR="000B0D9E" w:rsidRPr="005D28EE" w:rsidRDefault="000B0D9E" w:rsidP="000B0D9E">
      <w:pPr>
        <w:spacing w:line="360" w:lineRule="auto"/>
        <w:jc w:val="both"/>
        <w:rPr>
          <w:rFonts w:ascii="Arial" w:hAnsi="Arial" w:cs="Arial"/>
          <w:sz w:val="24"/>
          <w:szCs w:val="24"/>
          <w:shd w:val="clear" w:color="auto" w:fill="FFFFFF"/>
        </w:rPr>
      </w:pPr>
      <w:proofErr w:type="spellStart"/>
      <w:r w:rsidRPr="005D28EE">
        <w:rPr>
          <w:rFonts w:ascii="Arial" w:hAnsi="Arial" w:cs="Arial"/>
          <w:sz w:val="24"/>
          <w:szCs w:val="24"/>
          <w:shd w:val="clear" w:color="auto" w:fill="FFFFFF"/>
        </w:rPr>
        <w:t>Zeichner</w:t>
      </w:r>
      <w:proofErr w:type="spellEnd"/>
      <w:r w:rsidRPr="005D28EE">
        <w:rPr>
          <w:rFonts w:ascii="Arial" w:hAnsi="Arial" w:cs="Arial"/>
          <w:sz w:val="24"/>
          <w:szCs w:val="24"/>
          <w:shd w:val="clear" w:color="auto" w:fill="FFFFFF"/>
        </w:rPr>
        <w:t xml:space="preserve">, K. M. and Liston, D. P. (1996) </w:t>
      </w:r>
      <w:r w:rsidRPr="005D28EE">
        <w:rPr>
          <w:rFonts w:ascii="Arial" w:hAnsi="Arial" w:cs="Arial"/>
          <w:i/>
          <w:iCs/>
          <w:sz w:val="24"/>
          <w:szCs w:val="24"/>
          <w:shd w:val="clear" w:color="auto" w:fill="FFFFFF"/>
        </w:rPr>
        <w:t xml:space="preserve">Reflective Teaching: An Introduction. </w:t>
      </w:r>
      <w:r w:rsidRPr="005D28EE">
        <w:rPr>
          <w:rFonts w:ascii="Arial" w:hAnsi="Arial" w:cs="Arial"/>
          <w:sz w:val="24"/>
          <w:szCs w:val="24"/>
          <w:shd w:val="clear" w:color="auto" w:fill="FFFFFF"/>
        </w:rPr>
        <w:t xml:space="preserve">New York: Routledge.   </w:t>
      </w:r>
    </w:p>
    <w:p w14:paraId="24738F34" w14:textId="00499244" w:rsidR="000B0D9E" w:rsidRDefault="000B0D9E" w:rsidP="00C13620">
      <w:pPr>
        <w:spacing w:after="120"/>
        <w:rPr>
          <w:rFonts w:ascii="Arial" w:hAnsi="Arial" w:cs="Arial"/>
        </w:rPr>
      </w:pPr>
    </w:p>
    <w:p w14:paraId="217CDC0C" w14:textId="4E128BAE" w:rsidR="000B0D9E" w:rsidRDefault="000B0D9E" w:rsidP="00C13620">
      <w:pPr>
        <w:spacing w:after="120"/>
        <w:rPr>
          <w:rFonts w:ascii="Arial" w:hAnsi="Arial" w:cs="Arial"/>
        </w:rPr>
      </w:pPr>
    </w:p>
    <w:p w14:paraId="388579D6" w14:textId="77777777" w:rsidR="000B0D9E" w:rsidRPr="00DA7AFC" w:rsidRDefault="000B0D9E" w:rsidP="00C13620">
      <w:pPr>
        <w:spacing w:after="120"/>
        <w:rPr>
          <w:rFonts w:ascii="Arial" w:hAnsi="Arial" w:cs="Arial"/>
        </w:rPr>
      </w:pPr>
    </w:p>
    <w:sectPr w:rsidR="000B0D9E" w:rsidRPr="00DA7AFC" w:rsidSect="00B32F37">
      <w:headerReference w:type="default" r:id="rId52"/>
      <w:footerReference w:type="default" r:id="rId5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B5798" w14:textId="77777777" w:rsidR="005251E4" w:rsidRDefault="005251E4" w:rsidP="00B32F37">
      <w:pPr>
        <w:spacing w:after="0" w:line="240" w:lineRule="auto"/>
      </w:pPr>
      <w:r>
        <w:separator/>
      </w:r>
    </w:p>
  </w:endnote>
  <w:endnote w:type="continuationSeparator" w:id="0">
    <w:p w14:paraId="3F846702" w14:textId="77777777" w:rsidR="005251E4" w:rsidRDefault="005251E4" w:rsidP="00B32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610355"/>
      <w:docPartObj>
        <w:docPartGallery w:val="Page Numbers (Bottom of Page)"/>
        <w:docPartUnique/>
      </w:docPartObj>
    </w:sdtPr>
    <w:sdtEndPr>
      <w:rPr>
        <w:noProof/>
      </w:rPr>
    </w:sdtEndPr>
    <w:sdtContent>
      <w:p w14:paraId="5CC95B0B" w14:textId="7E89AE4A" w:rsidR="00FD4982" w:rsidRDefault="00FD49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E54E32" w14:textId="77777777" w:rsidR="005C423E" w:rsidRDefault="005C4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C7749" w14:textId="77777777" w:rsidR="005251E4" w:rsidRDefault="005251E4" w:rsidP="00B32F37">
      <w:pPr>
        <w:spacing w:after="0" w:line="240" w:lineRule="auto"/>
      </w:pPr>
      <w:r>
        <w:separator/>
      </w:r>
    </w:p>
  </w:footnote>
  <w:footnote w:type="continuationSeparator" w:id="0">
    <w:p w14:paraId="0ACD958A" w14:textId="77777777" w:rsidR="005251E4" w:rsidRDefault="005251E4" w:rsidP="00B32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BDEEF" w14:textId="6F6A4D5B" w:rsidR="0069090C" w:rsidRDefault="00FD4982">
    <w:pPr>
      <w:pStyle w:val="Header"/>
    </w:pPr>
    <w:bookmarkStart w:id="5" w:name="_Hlk42703856"/>
    <w:r>
      <w:t>1903728</w:t>
    </w:r>
    <w:r w:rsidR="0069090C">
      <w:ptab w:relativeTo="margin" w:alignment="center" w:leader="none"/>
    </w:r>
    <w:r w:rsidR="0093194B">
      <w:t>EAEE5002/C</w:t>
    </w:r>
    <w:bookmarkEnd w:id="5"/>
    <w:r w:rsidR="0069090C">
      <w:ptab w:relativeTo="margin" w:alignment="right" w:leader="none"/>
    </w:r>
    <w:r w:rsidR="007F524C">
      <w:t>4</w:t>
    </w:r>
    <w:r w:rsidR="00BF0DD5">
      <w:t>397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FE1"/>
    <w:multiLevelType w:val="hybridMultilevel"/>
    <w:tmpl w:val="49A24F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E757C"/>
    <w:multiLevelType w:val="hybridMultilevel"/>
    <w:tmpl w:val="D33E9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66124"/>
    <w:multiLevelType w:val="hybridMultilevel"/>
    <w:tmpl w:val="E1923DB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1D0006A"/>
    <w:multiLevelType w:val="hybridMultilevel"/>
    <w:tmpl w:val="62B8A5F2"/>
    <w:lvl w:ilvl="0" w:tplc="08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1D9E5E67"/>
    <w:multiLevelType w:val="hybridMultilevel"/>
    <w:tmpl w:val="A9EA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B35E1"/>
    <w:multiLevelType w:val="multilevel"/>
    <w:tmpl w:val="75F6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348C0"/>
    <w:multiLevelType w:val="hybridMultilevel"/>
    <w:tmpl w:val="B610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BC30EC"/>
    <w:multiLevelType w:val="hybridMultilevel"/>
    <w:tmpl w:val="0B0C1F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21460"/>
    <w:multiLevelType w:val="hybridMultilevel"/>
    <w:tmpl w:val="78DAA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B844BA"/>
    <w:multiLevelType w:val="hybridMultilevel"/>
    <w:tmpl w:val="B6F8DDB6"/>
    <w:lvl w:ilvl="0" w:tplc="1E0C32F0">
      <w:start w:val="1"/>
      <w:numFmt w:val="bullet"/>
      <w:lvlText w:val="•"/>
      <w:lvlJc w:val="left"/>
      <w:pPr>
        <w:tabs>
          <w:tab w:val="num" w:pos="720"/>
        </w:tabs>
        <w:ind w:left="720" w:hanging="360"/>
      </w:pPr>
      <w:rPr>
        <w:rFonts w:ascii="Arial" w:hAnsi="Arial" w:hint="default"/>
      </w:rPr>
    </w:lvl>
    <w:lvl w:ilvl="1" w:tplc="9A1A6956" w:tentative="1">
      <w:start w:val="1"/>
      <w:numFmt w:val="bullet"/>
      <w:lvlText w:val="•"/>
      <w:lvlJc w:val="left"/>
      <w:pPr>
        <w:tabs>
          <w:tab w:val="num" w:pos="1440"/>
        </w:tabs>
        <w:ind w:left="1440" w:hanging="360"/>
      </w:pPr>
      <w:rPr>
        <w:rFonts w:ascii="Arial" w:hAnsi="Arial" w:hint="default"/>
      </w:rPr>
    </w:lvl>
    <w:lvl w:ilvl="2" w:tplc="61B6FA48" w:tentative="1">
      <w:start w:val="1"/>
      <w:numFmt w:val="bullet"/>
      <w:lvlText w:val="•"/>
      <w:lvlJc w:val="left"/>
      <w:pPr>
        <w:tabs>
          <w:tab w:val="num" w:pos="2160"/>
        </w:tabs>
        <w:ind w:left="2160" w:hanging="360"/>
      </w:pPr>
      <w:rPr>
        <w:rFonts w:ascii="Arial" w:hAnsi="Arial" w:hint="default"/>
      </w:rPr>
    </w:lvl>
    <w:lvl w:ilvl="3" w:tplc="6758047A" w:tentative="1">
      <w:start w:val="1"/>
      <w:numFmt w:val="bullet"/>
      <w:lvlText w:val="•"/>
      <w:lvlJc w:val="left"/>
      <w:pPr>
        <w:tabs>
          <w:tab w:val="num" w:pos="2880"/>
        </w:tabs>
        <w:ind w:left="2880" w:hanging="360"/>
      </w:pPr>
      <w:rPr>
        <w:rFonts w:ascii="Arial" w:hAnsi="Arial" w:hint="default"/>
      </w:rPr>
    </w:lvl>
    <w:lvl w:ilvl="4" w:tplc="122219AE" w:tentative="1">
      <w:start w:val="1"/>
      <w:numFmt w:val="bullet"/>
      <w:lvlText w:val="•"/>
      <w:lvlJc w:val="left"/>
      <w:pPr>
        <w:tabs>
          <w:tab w:val="num" w:pos="3600"/>
        </w:tabs>
        <w:ind w:left="3600" w:hanging="360"/>
      </w:pPr>
      <w:rPr>
        <w:rFonts w:ascii="Arial" w:hAnsi="Arial" w:hint="default"/>
      </w:rPr>
    </w:lvl>
    <w:lvl w:ilvl="5" w:tplc="A79CB274" w:tentative="1">
      <w:start w:val="1"/>
      <w:numFmt w:val="bullet"/>
      <w:lvlText w:val="•"/>
      <w:lvlJc w:val="left"/>
      <w:pPr>
        <w:tabs>
          <w:tab w:val="num" w:pos="4320"/>
        </w:tabs>
        <w:ind w:left="4320" w:hanging="360"/>
      </w:pPr>
      <w:rPr>
        <w:rFonts w:ascii="Arial" w:hAnsi="Arial" w:hint="default"/>
      </w:rPr>
    </w:lvl>
    <w:lvl w:ilvl="6" w:tplc="AFFCF1AA" w:tentative="1">
      <w:start w:val="1"/>
      <w:numFmt w:val="bullet"/>
      <w:lvlText w:val="•"/>
      <w:lvlJc w:val="left"/>
      <w:pPr>
        <w:tabs>
          <w:tab w:val="num" w:pos="5040"/>
        </w:tabs>
        <w:ind w:left="5040" w:hanging="360"/>
      </w:pPr>
      <w:rPr>
        <w:rFonts w:ascii="Arial" w:hAnsi="Arial" w:hint="default"/>
      </w:rPr>
    </w:lvl>
    <w:lvl w:ilvl="7" w:tplc="95C8C24A" w:tentative="1">
      <w:start w:val="1"/>
      <w:numFmt w:val="bullet"/>
      <w:lvlText w:val="•"/>
      <w:lvlJc w:val="left"/>
      <w:pPr>
        <w:tabs>
          <w:tab w:val="num" w:pos="5760"/>
        </w:tabs>
        <w:ind w:left="5760" w:hanging="360"/>
      </w:pPr>
      <w:rPr>
        <w:rFonts w:ascii="Arial" w:hAnsi="Arial" w:hint="default"/>
      </w:rPr>
    </w:lvl>
    <w:lvl w:ilvl="8" w:tplc="311A193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F81AA6"/>
    <w:multiLevelType w:val="hybridMultilevel"/>
    <w:tmpl w:val="70FE4A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6C7266"/>
    <w:multiLevelType w:val="hybridMultilevel"/>
    <w:tmpl w:val="F640A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224470"/>
    <w:multiLevelType w:val="hybridMultilevel"/>
    <w:tmpl w:val="698CBE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BC1379"/>
    <w:multiLevelType w:val="hybridMultilevel"/>
    <w:tmpl w:val="562C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8C6261"/>
    <w:multiLevelType w:val="hybridMultilevel"/>
    <w:tmpl w:val="2EB2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8058F"/>
    <w:multiLevelType w:val="hybridMultilevel"/>
    <w:tmpl w:val="E29AF3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F50418"/>
    <w:multiLevelType w:val="hybridMultilevel"/>
    <w:tmpl w:val="589A6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3809C1"/>
    <w:multiLevelType w:val="hybridMultilevel"/>
    <w:tmpl w:val="DE12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C23D0C"/>
    <w:multiLevelType w:val="hybridMultilevel"/>
    <w:tmpl w:val="6FA8DB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0055B5"/>
    <w:multiLevelType w:val="hybridMultilevel"/>
    <w:tmpl w:val="60A892B4"/>
    <w:lvl w:ilvl="0" w:tplc="FE56F6C4">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20" w15:restartNumberingAfterBreak="0">
    <w:nsid w:val="6CC80460"/>
    <w:multiLevelType w:val="hybridMultilevel"/>
    <w:tmpl w:val="ED80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E01153"/>
    <w:multiLevelType w:val="hybridMultilevel"/>
    <w:tmpl w:val="8B825D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506757"/>
    <w:multiLevelType w:val="hybridMultilevel"/>
    <w:tmpl w:val="82B4C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002889"/>
    <w:multiLevelType w:val="hybridMultilevel"/>
    <w:tmpl w:val="B8EE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826953"/>
    <w:multiLevelType w:val="hybridMultilevel"/>
    <w:tmpl w:val="A34AC3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0"/>
  </w:num>
  <w:num w:numId="4">
    <w:abstractNumId w:val="5"/>
  </w:num>
  <w:num w:numId="5">
    <w:abstractNumId w:val="3"/>
  </w:num>
  <w:num w:numId="6">
    <w:abstractNumId w:val="19"/>
  </w:num>
  <w:num w:numId="7">
    <w:abstractNumId w:val="10"/>
  </w:num>
  <w:num w:numId="8">
    <w:abstractNumId w:val="22"/>
  </w:num>
  <w:num w:numId="9">
    <w:abstractNumId w:val="4"/>
  </w:num>
  <w:num w:numId="10">
    <w:abstractNumId w:val="24"/>
  </w:num>
  <w:num w:numId="11">
    <w:abstractNumId w:val="21"/>
  </w:num>
  <w:num w:numId="12">
    <w:abstractNumId w:val="15"/>
  </w:num>
  <w:num w:numId="13">
    <w:abstractNumId w:val="12"/>
  </w:num>
  <w:num w:numId="14">
    <w:abstractNumId w:val="18"/>
  </w:num>
  <w:num w:numId="15">
    <w:abstractNumId w:val="9"/>
  </w:num>
  <w:num w:numId="16">
    <w:abstractNumId w:val="6"/>
  </w:num>
  <w:num w:numId="17">
    <w:abstractNumId w:val="7"/>
  </w:num>
  <w:num w:numId="18">
    <w:abstractNumId w:val="8"/>
  </w:num>
  <w:num w:numId="19">
    <w:abstractNumId w:val="23"/>
  </w:num>
  <w:num w:numId="20">
    <w:abstractNumId w:val="11"/>
  </w:num>
  <w:num w:numId="21">
    <w:abstractNumId w:val="14"/>
  </w:num>
  <w:num w:numId="22">
    <w:abstractNumId w:val="1"/>
  </w:num>
  <w:num w:numId="23">
    <w:abstractNumId w:val="13"/>
  </w:num>
  <w:num w:numId="24">
    <w:abstractNumId w:val="17"/>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EB"/>
    <w:rsid w:val="000207F1"/>
    <w:rsid w:val="00023DF5"/>
    <w:rsid w:val="00052F0F"/>
    <w:rsid w:val="00064054"/>
    <w:rsid w:val="00074FF0"/>
    <w:rsid w:val="000929E9"/>
    <w:rsid w:val="000A4EC9"/>
    <w:rsid w:val="000B0D9E"/>
    <w:rsid w:val="000B11C3"/>
    <w:rsid w:val="000D3ADF"/>
    <w:rsid w:val="00117CC4"/>
    <w:rsid w:val="001229FA"/>
    <w:rsid w:val="00126D1C"/>
    <w:rsid w:val="00134027"/>
    <w:rsid w:val="00170875"/>
    <w:rsid w:val="00190A06"/>
    <w:rsid w:val="001A68E3"/>
    <w:rsid w:val="001E1683"/>
    <w:rsid w:val="002201E4"/>
    <w:rsid w:val="00237BEB"/>
    <w:rsid w:val="0024215E"/>
    <w:rsid w:val="00272489"/>
    <w:rsid w:val="002844AC"/>
    <w:rsid w:val="0028624A"/>
    <w:rsid w:val="002925B9"/>
    <w:rsid w:val="002A12DA"/>
    <w:rsid w:val="002C1E29"/>
    <w:rsid w:val="002F7680"/>
    <w:rsid w:val="003024C8"/>
    <w:rsid w:val="003056FA"/>
    <w:rsid w:val="00324AAD"/>
    <w:rsid w:val="00344BA7"/>
    <w:rsid w:val="00356C6C"/>
    <w:rsid w:val="003627FD"/>
    <w:rsid w:val="00362AB3"/>
    <w:rsid w:val="00370A8A"/>
    <w:rsid w:val="0037279C"/>
    <w:rsid w:val="00390D2F"/>
    <w:rsid w:val="003A52D4"/>
    <w:rsid w:val="003B0665"/>
    <w:rsid w:val="003B580B"/>
    <w:rsid w:val="003F06EB"/>
    <w:rsid w:val="003F3F61"/>
    <w:rsid w:val="003F491F"/>
    <w:rsid w:val="003F77D7"/>
    <w:rsid w:val="00400BCE"/>
    <w:rsid w:val="0046015F"/>
    <w:rsid w:val="00491CC0"/>
    <w:rsid w:val="004A0ED6"/>
    <w:rsid w:val="004B2247"/>
    <w:rsid w:val="004F2383"/>
    <w:rsid w:val="0051218E"/>
    <w:rsid w:val="005251E4"/>
    <w:rsid w:val="00537FF9"/>
    <w:rsid w:val="00547C03"/>
    <w:rsid w:val="00551A22"/>
    <w:rsid w:val="00583E4F"/>
    <w:rsid w:val="005C423E"/>
    <w:rsid w:val="005E697E"/>
    <w:rsid w:val="0061707F"/>
    <w:rsid w:val="00632FE1"/>
    <w:rsid w:val="00635F4C"/>
    <w:rsid w:val="00652E14"/>
    <w:rsid w:val="006634E3"/>
    <w:rsid w:val="006667D9"/>
    <w:rsid w:val="00671343"/>
    <w:rsid w:val="00675322"/>
    <w:rsid w:val="00684E45"/>
    <w:rsid w:val="0069090C"/>
    <w:rsid w:val="006A5337"/>
    <w:rsid w:val="006A7685"/>
    <w:rsid w:val="006B4AB3"/>
    <w:rsid w:val="006D55C0"/>
    <w:rsid w:val="006D7BE9"/>
    <w:rsid w:val="006E0408"/>
    <w:rsid w:val="00716DDB"/>
    <w:rsid w:val="00722D6F"/>
    <w:rsid w:val="007327DD"/>
    <w:rsid w:val="007472A0"/>
    <w:rsid w:val="00756B3A"/>
    <w:rsid w:val="00774809"/>
    <w:rsid w:val="007D1307"/>
    <w:rsid w:val="007D28A9"/>
    <w:rsid w:val="007F4F77"/>
    <w:rsid w:val="007F524C"/>
    <w:rsid w:val="00802A01"/>
    <w:rsid w:val="0081230F"/>
    <w:rsid w:val="0082640A"/>
    <w:rsid w:val="008321B1"/>
    <w:rsid w:val="0085307C"/>
    <w:rsid w:val="008614BB"/>
    <w:rsid w:val="00867F38"/>
    <w:rsid w:val="00874879"/>
    <w:rsid w:val="0088418D"/>
    <w:rsid w:val="008864C3"/>
    <w:rsid w:val="008A6E10"/>
    <w:rsid w:val="008C4435"/>
    <w:rsid w:val="008C7E3F"/>
    <w:rsid w:val="008E36D4"/>
    <w:rsid w:val="00901F9A"/>
    <w:rsid w:val="009168E7"/>
    <w:rsid w:val="0092599C"/>
    <w:rsid w:val="00925F9C"/>
    <w:rsid w:val="00926DDA"/>
    <w:rsid w:val="0093194B"/>
    <w:rsid w:val="009565D1"/>
    <w:rsid w:val="0096715E"/>
    <w:rsid w:val="009E3477"/>
    <w:rsid w:val="00A00E08"/>
    <w:rsid w:val="00A32CC0"/>
    <w:rsid w:val="00A36ECB"/>
    <w:rsid w:val="00A7450B"/>
    <w:rsid w:val="00A75241"/>
    <w:rsid w:val="00A922FB"/>
    <w:rsid w:val="00AA21AF"/>
    <w:rsid w:val="00AA2CAF"/>
    <w:rsid w:val="00AA410C"/>
    <w:rsid w:val="00AB2B07"/>
    <w:rsid w:val="00AC3D6A"/>
    <w:rsid w:val="00AD71FE"/>
    <w:rsid w:val="00AE051B"/>
    <w:rsid w:val="00AF48CC"/>
    <w:rsid w:val="00B04C05"/>
    <w:rsid w:val="00B10C1F"/>
    <w:rsid w:val="00B1140A"/>
    <w:rsid w:val="00B17F1E"/>
    <w:rsid w:val="00B32F37"/>
    <w:rsid w:val="00B7653D"/>
    <w:rsid w:val="00BB7FBA"/>
    <w:rsid w:val="00BC13CB"/>
    <w:rsid w:val="00BD2E9E"/>
    <w:rsid w:val="00BF0DD5"/>
    <w:rsid w:val="00C13620"/>
    <w:rsid w:val="00C24C79"/>
    <w:rsid w:val="00C2564E"/>
    <w:rsid w:val="00C34486"/>
    <w:rsid w:val="00C670DC"/>
    <w:rsid w:val="00CB4BBF"/>
    <w:rsid w:val="00CE2E10"/>
    <w:rsid w:val="00CF4891"/>
    <w:rsid w:val="00D1646E"/>
    <w:rsid w:val="00D26C6B"/>
    <w:rsid w:val="00D27787"/>
    <w:rsid w:val="00D347D7"/>
    <w:rsid w:val="00D36A06"/>
    <w:rsid w:val="00D36BC2"/>
    <w:rsid w:val="00D53E86"/>
    <w:rsid w:val="00D649BA"/>
    <w:rsid w:val="00D74602"/>
    <w:rsid w:val="00DA7AFC"/>
    <w:rsid w:val="00DD6F82"/>
    <w:rsid w:val="00DE3112"/>
    <w:rsid w:val="00DE772E"/>
    <w:rsid w:val="00DF69A6"/>
    <w:rsid w:val="00DF7EF9"/>
    <w:rsid w:val="00E11C2C"/>
    <w:rsid w:val="00E40439"/>
    <w:rsid w:val="00E60A0F"/>
    <w:rsid w:val="00ED02A3"/>
    <w:rsid w:val="00ED6D0B"/>
    <w:rsid w:val="00F42218"/>
    <w:rsid w:val="00F52467"/>
    <w:rsid w:val="00F607BD"/>
    <w:rsid w:val="00FA194D"/>
    <w:rsid w:val="00FD1C30"/>
    <w:rsid w:val="00FD4982"/>
    <w:rsid w:val="00FE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4F8F"/>
  <w15:chartTrackingRefBased/>
  <w15:docId w15:val="{D952718E-59AF-4E6C-AF7B-FE38EB87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2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F37"/>
  </w:style>
  <w:style w:type="paragraph" w:styleId="Footer">
    <w:name w:val="footer"/>
    <w:basedOn w:val="Normal"/>
    <w:link w:val="FooterChar"/>
    <w:uiPriority w:val="99"/>
    <w:unhideWhenUsed/>
    <w:rsid w:val="00B32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F37"/>
  </w:style>
  <w:style w:type="paragraph" w:styleId="ListParagraph">
    <w:name w:val="List Paragraph"/>
    <w:basedOn w:val="Normal"/>
    <w:uiPriority w:val="34"/>
    <w:qFormat/>
    <w:rsid w:val="0088418D"/>
    <w:pPr>
      <w:ind w:left="720"/>
      <w:contextualSpacing/>
    </w:pPr>
  </w:style>
  <w:style w:type="character" w:styleId="Strong">
    <w:name w:val="Strong"/>
    <w:basedOn w:val="DefaultParagraphFont"/>
    <w:uiPriority w:val="22"/>
    <w:qFormat/>
    <w:rsid w:val="0088418D"/>
    <w:rPr>
      <w:b/>
      <w:bCs/>
    </w:rPr>
  </w:style>
  <w:style w:type="character" w:styleId="Hyperlink">
    <w:name w:val="Hyperlink"/>
    <w:basedOn w:val="DefaultParagraphFont"/>
    <w:uiPriority w:val="99"/>
    <w:unhideWhenUsed/>
    <w:rsid w:val="008E36D4"/>
    <w:rPr>
      <w:color w:val="0563C1" w:themeColor="hyperlink"/>
      <w:u w:val="single"/>
    </w:rPr>
  </w:style>
  <w:style w:type="character" w:styleId="UnresolvedMention">
    <w:name w:val="Unresolved Mention"/>
    <w:basedOn w:val="DefaultParagraphFont"/>
    <w:uiPriority w:val="99"/>
    <w:semiHidden/>
    <w:unhideWhenUsed/>
    <w:rsid w:val="008E36D4"/>
    <w:rPr>
      <w:color w:val="605E5C"/>
      <w:shd w:val="clear" w:color="auto" w:fill="E1DFDD"/>
    </w:rPr>
  </w:style>
  <w:style w:type="character" w:styleId="FollowedHyperlink">
    <w:name w:val="FollowedHyperlink"/>
    <w:basedOn w:val="DefaultParagraphFont"/>
    <w:uiPriority w:val="99"/>
    <w:semiHidden/>
    <w:unhideWhenUsed/>
    <w:rsid w:val="009E3477"/>
    <w:rPr>
      <w:color w:val="954F72" w:themeColor="followedHyperlink"/>
      <w:u w:val="single"/>
    </w:rPr>
  </w:style>
  <w:style w:type="table" w:styleId="TableGrid">
    <w:name w:val="Table Grid"/>
    <w:basedOn w:val="TableNormal"/>
    <w:uiPriority w:val="39"/>
    <w:rsid w:val="003B0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430589">
      <w:bodyDiv w:val="1"/>
      <w:marLeft w:val="0"/>
      <w:marRight w:val="0"/>
      <w:marTop w:val="0"/>
      <w:marBottom w:val="0"/>
      <w:divBdr>
        <w:top w:val="none" w:sz="0" w:space="0" w:color="auto"/>
        <w:left w:val="none" w:sz="0" w:space="0" w:color="auto"/>
        <w:bottom w:val="none" w:sz="0" w:space="0" w:color="auto"/>
        <w:right w:val="none" w:sz="0" w:space="0" w:color="auto"/>
      </w:divBdr>
    </w:div>
    <w:div w:id="1843735077">
      <w:bodyDiv w:val="1"/>
      <w:marLeft w:val="0"/>
      <w:marRight w:val="0"/>
      <w:marTop w:val="0"/>
      <w:marBottom w:val="0"/>
      <w:divBdr>
        <w:top w:val="none" w:sz="0" w:space="0" w:color="auto"/>
        <w:left w:val="none" w:sz="0" w:space="0" w:color="auto"/>
        <w:bottom w:val="none" w:sz="0" w:space="0" w:color="auto"/>
        <w:right w:val="none" w:sz="0" w:space="0" w:color="auto"/>
      </w:divBdr>
      <w:divsChild>
        <w:div w:id="71315542">
          <w:marLeft w:val="547"/>
          <w:marRight w:val="0"/>
          <w:marTop w:val="134"/>
          <w:marBottom w:val="0"/>
          <w:divBdr>
            <w:top w:val="none" w:sz="0" w:space="0" w:color="auto"/>
            <w:left w:val="none" w:sz="0" w:space="0" w:color="auto"/>
            <w:bottom w:val="none" w:sz="0" w:space="0" w:color="auto"/>
            <w:right w:val="none" w:sz="0" w:space="0" w:color="auto"/>
          </w:divBdr>
        </w:div>
        <w:div w:id="2004968749">
          <w:marLeft w:val="547"/>
          <w:marRight w:val="0"/>
          <w:marTop w:val="134"/>
          <w:marBottom w:val="0"/>
          <w:divBdr>
            <w:top w:val="none" w:sz="0" w:space="0" w:color="auto"/>
            <w:left w:val="none" w:sz="0" w:space="0" w:color="auto"/>
            <w:bottom w:val="none" w:sz="0" w:space="0" w:color="auto"/>
            <w:right w:val="none" w:sz="0" w:space="0" w:color="auto"/>
          </w:divBdr>
        </w:div>
        <w:div w:id="1250236719">
          <w:marLeft w:val="547"/>
          <w:marRight w:val="0"/>
          <w:marTop w:val="134"/>
          <w:marBottom w:val="0"/>
          <w:divBdr>
            <w:top w:val="none" w:sz="0" w:space="0" w:color="auto"/>
            <w:left w:val="none" w:sz="0" w:space="0" w:color="auto"/>
            <w:bottom w:val="none" w:sz="0" w:space="0" w:color="auto"/>
            <w:right w:val="none" w:sz="0" w:space="0" w:color="auto"/>
          </w:divBdr>
        </w:div>
        <w:div w:id="375858446">
          <w:marLeft w:val="547"/>
          <w:marRight w:val="0"/>
          <w:marTop w:val="134"/>
          <w:marBottom w:val="0"/>
          <w:divBdr>
            <w:top w:val="none" w:sz="0" w:space="0" w:color="auto"/>
            <w:left w:val="none" w:sz="0" w:space="0" w:color="auto"/>
            <w:bottom w:val="none" w:sz="0" w:space="0" w:color="auto"/>
            <w:right w:val="none" w:sz="0" w:space="0" w:color="auto"/>
          </w:divBdr>
        </w:div>
        <w:div w:id="1671441912">
          <w:marLeft w:val="547"/>
          <w:marRight w:val="0"/>
          <w:marTop w:val="134"/>
          <w:marBottom w:val="0"/>
          <w:divBdr>
            <w:top w:val="none" w:sz="0" w:space="0" w:color="auto"/>
            <w:left w:val="none" w:sz="0" w:space="0" w:color="auto"/>
            <w:bottom w:val="none" w:sz="0" w:space="0" w:color="auto"/>
            <w:right w:val="none" w:sz="0" w:space="0" w:color="auto"/>
          </w:divBdr>
        </w:div>
        <w:div w:id="202443036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 TargetMode="External"/><Relationship Id="rId18" Type="http://schemas.openxmlformats.org/officeDocument/2006/relationships/hyperlink" Target="https://www.bslonline.co.uk/" TargetMode="External"/><Relationship Id="rId26" Type="http://schemas.openxmlformats.org/officeDocument/2006/relationships/hyperlink" Target="https://onlinelibrary.wiley.com/doi/full/10.1111/j.1471-1842.2008.00787.x" TargetMode="External"/><Relationship Id="rId39" Type="http://schemas.openxmlformats.org/officeDocument/2006/relationships/hyperlink" Target="https://www.pacey.org.uk/Pacey/media/Website-files/PACEY%20member%20practice%20guides%20(PDFs)/PG04-self-reflective-practice.pdf" TargetMode="External"/><Relationship Id="rId21" Type="http://schemas.openxmlformats.org/officeDocument/2006/relationships/hyperlink" Target="https://www.verywellmind.com/experiential-learning-2795154" TargetMode="External"/><Relationship Id="rId34" Type="http://schemas.openxmlformats.org/officeDocument/2006/relationships/hyperlink" Target="https://www.simplypsychology.org/learning-kolb.html" TargetMode="External"/><Relationship Id="rId42" Type="http://schemas.openxmlformats.org/officeDocument/2006/relationships/hyperlink" Target="https://www.open.edu/openlearncreate/mod/page/view.php?id=76166" TargetMode="External"/><Relationship Id="rId47" Type="http://schemas.openxmlformats.org/officeDocument/2006/relationships/hyperlink" Target="https://www.ed.ac.uk/reflection/reflectors-toolkit/reflecting-on-experience/gibbs-reflective-cycle" TargetMode="External"/><Relationship Id="rId50" Type="http://schemas.openxmlformats.org/officeDocument/2006/relationships/hyperlink" Target="https://gov.wales/sites/default/files/publications/2018-02/foundation-phase-framework-revised-2015.pdf"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open.edu/openlearn/science-maths-technology/available-now-understanding-autism" TargetMode="External"/><Relationship Id="rId29" Type="http://schemas.openxmlformats.org/officeDocument/2006/relationships/hyperlink" Target="https://www.gcu.ac.uk/library/smile/writingandnumeracy/reflectivewriting/gibbsmodel/" TargetMode="External"/><Relationship Id="rId11" Type="http://schemas.openxmlformats.org/officeDocument/2006/relationships/hyperlink" Target="https://www.pacey.org.uk/Pacey/media/Website-files/PACEY%20member%20practice%20guides%20(PDFs)/PG04-self-reflective-practice.pdf" TargetMode="External"/><Relationship Id="rId24" Type="http://schemas.openxmlformats.org/officeDocument/2006/relationships/hyperlink" Target="https://www.youtube.com/watch?v=-gbczr0lRf4" TargetMode="External"/><Relationship Id="rId32" Type="http://schemas.openxmlformats.org/officeDocument/2006/relationships/hyperlink" Target="http://oro.open.ac.uk/68945/1/Finlay-%282008%29-Reflecting-on-reflective-practice-PBPL-paper-52.pdf" TargetMode="External"/><Relationship Id="rId37" Type="http://schemas.openxmlformats.org/officeDocument/2006/relationships/hyperlink" Target="What%20Continuous%20Improvement%20Is%20(and%20How%20to%20Use%20It).%20Available%20at:%20https://www.process.st/continuous-improvement/%20(Accsedd:%207th%20June%202020).%20%20" TargetMode="External"/><Relationship Id="rId40" Type="http://schemas.openxmlformats.org/officeDocument/2006/relationships/hyperlink" Target="https://moodle.uwtsd.ac.uk/pluginfile.php/329928/mod_resource/content/1/REPEY.pdf" TargetMode="External"/><Relationship Id="rId45" Type="http://schemas.openxmlformats.org/officeDocument/2006/relationships/hyperlink" Target="https://libguides.cam.ac.uk/reflectivepracticetoolkit/models"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oodle.uwtsd.ac.uk/pluginfile.php/329929/mod_resource/content/1/EPPE.pdf" TargetMode="External"/><Relationship Id="rId19" Type="http://schemas.openxmlformats.org/officeDocument/2006/relationships/hyperlink" Target="https://web-a-ebscohost-com.ezproxy.uwtsd.ac.uk/ehost/pdfviewer/pdfviewer?vid=1&amp;sid=27771564-9657-4d91-9503-2f96d57984f4%40sessionmgr4008" TargetMode="External"/><Relationship Id="rId31" Type="http://schemas.openxmlformats.org/officeDocument/2006/relationships/hyperlink" Target="https://www.hcpc-uk.org/standards/standards-of-continuing-professional-development/" TargetMode="External"/><Relationship Id="rId44" Type="http://schemas.openxmlformats.org/officeDocument/2006/relationships/hyperlink" Target="https://www.education.vic.gov.au/Documents/childhood/providers/edcare/evirefprac.pdf"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acey.org.uk/Pacey/media/Website-files/PACEY%20member%20practice%20guides%20(PDFs)/PG04-self-reflective-practice.pdf" TargetMode="External"/><Relationship Id="rId14" Type="http://schemas.openxmlformats.org/officeDocument/2006/relationships/hyperlink" Target="https://www.erw.wales/news/graduate-teacher-programme-gtp/" TargetMode="External"/><Relationship Id="rId22" Type="http://schemas.openxmlformats.org/officeDocument/2006/relationships/hyperlink" Target="https://eyfs.info/articles.html/teaching-and-learning/reflective-practice-what-is-reflection-why-should-it-inform-our-practice-and-what-does-it-involve-r256/" TargetMode="External"/><Relationship Id="rId27" Type="http://schemas.openxmlformats.org/officeDocument/2006/relationships/hyperlink" Target="https://foundationyears.org.uk/pedagogy-early-learning/quality-improvement/" TargetMode="External"/><Relationship Id="rId30" Type="http://schemas.openxmlformats.org/officeDocument/2006/relationships/hyperlink" Target="https://www.eyalliance.org.uk/news/2016/05/reflective-practice-way-being" TargetMode="External"/><Relationship Id="rId35" Type="http://schemas.openxmlformats.org/officeDocument/2006/relationships/hyperlink" Target="https://www.simplypsychology.org/bruner.html" TargetMode="External"/><Relationship Id="rId43" Type="http://schemas.openxmlformats.org/officeDocument/2006/relationships/hyperlink" Target="https://www.ed.ac.uk/reflection/reflectors-toolkit/reflecting-on-experience/gibbs-reflective-cycle" TargetMode="External"/><Relationship Id="rId48" Type="http://schemas.openxmlformats.org/officeDocument/2006/relationships/hyperlink" Target="https://www2.le.ac.uk/departments/doctoralcollege/training/eresources/teaching/theories/kolb" TargetMode="External"/><Relationship Id="rId8" Type="http://schemas.openxmlformats.org/officeDocument/2006/relationships/hyperlink" Target="https://moodle.uwtsd.ac.uk/pluginfile.php/329929/mod_resource/content/1/EPPE.pdf" TargetMode="External"/><Relationship Id="rId51" Type="http://schemas.openxmlformats.org/officeDocument/2006/relationships/hyperlink" Target="https://thesector.com.au/2018/09/20/what-is-reflective-practice/" TargetMode="External"/><Relationship Id="rId3" Type="http://schemas.openxmlformats.org/officeDocument/2006/relationships/settings" Target="settings.xml"/><Relationship Id="rId12" Type="http://schemas.openxmlformats.org/officeDocument/2006/relationships/hyperlink" Target="https://tlpwales.co.uk/training-for-the-new-curriculum/" TargetMode="External"/><Relationship Id="rId17" Type="http://schemas.openxmlformats.org/officeDocument/2006/relationships/hyperlink" Target="https://www.british-sign.co.uk/" TargetMode="External"/><Relationship Id="rId25" Type="http://schemas.openxmlformats.org/officeDocument/2006/relationships/hyperlink" Target="https://www.estyn.gov.wales/about-us" TargetMode="External"/><Relationship Id="rId33" Type="http://schemas.openxmlformats.org/officeDocument/2006/relationships/hyperlink" Target="http://cei.ust.hk/files/public/simplypsychology_kolb_learning_styles.pdf" TargetMode="External"/><Relationship Id="rId38" Type="http://schemas.openxmlformats.org/officeDocument/2006/relationships/hyperlink" Target="http://www.maternal-and-early-years.org.uk/getting-it-right-for-every-child-principles-and-values" TargetMode="External"/><Relationship Id="rId46" Type="http://schemas.openxmlformats.org/officeDocument/2006/relationships/hyperlink" Target="https://www.ed.ac.uk/reflection/reflectors-toolkit/goals-objectives-habits" TargetMode="External"/><Relationship Id="rId20" Type="http://schemas.openxmlformats.org/officeDocument/2006/relationships/hyperlink" Target="https://www.cambridge-community.org.uk/professional-development/gswrp/index.html" TargetMode="External"/><Relationship Id="rId41" Type="http://schemas.openxmlformats.org/officeDocument/2006/relationships/hyperlink" Target="https://moodle.uwtsd.ac.uk/pluginfile.php/329929/mod_resource/content/1/EPPE.pd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dinfowales.co.uk/professionals" TargetMode="External"/><Relationship Id="rId23" Type="http://schemas.openxmlformats.org/officeDocument/2006/relationships/hyperlink" Target="http://www.earlyyearscareers.com/eyc/latest-news/reflective-practice/" TargetMode="External"/><Relationship Id="rId28" Type="http://schemas.openxmlformats.org/officeDocument/2006/relationships/hyperlink" Target="https://www.sheffield.ac.uk/ssid/301/study-skills/university-study/reflective-practice" TargetMode="External"/><Relationship Id="rId36" Type="http://schemas.openxmlformats.org/officeDocument/2006/relationships/hyperlink" Target="https://www.fons.org/Resources/Documents/Journal/Vol7No1/IPDJ_0701_4.pdf" TargetMode="External"/><Relationship Id="rId49" Type="http://schemas.openxmlformats.org/officeDocument/2006/relationships/hyperlink" Target="https://moodle.uwtsd.ac.uk/course/view.php?id=19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17</Pages>
  <Words>5581</Words>
  <Characters>31817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13</cp:revision>
  <dcterms:created xsi:type="dcterms:W3CDTF">2020-06-10T17:01:00Z</dcterms:created>
  <dcterms:modified xsi:type="dcterms:W3CDTF">2020-06-11T19:56:00Z</dcterms:modified>
</cp:coreProperties>
</file>