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51073" w14:textId="77777777" w:rsidR="00AA0306" w:rsidRDefault="00845CFE" w:rsidP="00AA0306">
      <w:r w:rsidRPr="00845CFE">
        <w:t>My name is Lucy Pitt, and I represent Resilient Families Services. I have been informed by Sam, the health visitor, that the mother is currently</w:t>
      </w:r>
      <w:r w:rsidR="00D028F3">
        <w:t xml:space="preserve"> queried to be</w:t>
      </w:r>
      <w:r w:rsidRPr="00845CFE">
        <w:t xml:space="preserve"> experiencing significant mental health challenges. </w:t>
      </w:r>
      <w:r w:rsidR="003157C4" w:rsidRPr="003157C4">
        <w:t>These circumstances seem to be impacting her son, Leo age 3, and her daughter, Jess age 1</w:t>
      </w:r>
      <w:r w:rsidR="003157C4">
        <w:t xml:space="preserve"> negatively.</w:t>
      </w:r>
      <w:r w:rsidR="003157C4" w:rsidRPr="003157C4">
        <w:t xml:space="preserve"> It has been observed that both children have been arriving at the setting appearing tired and withdrawn and are </w:t>
      </w:r>
      <w:proofErr w:type="gramStart"/>
      <w:r w:rsidR="003157C4" w:rsidRPr="003157C4">
        <w:t>experiencing difficulty</w:t>
      </w:r>
      <w:proofErr w:type="gramEnd"/>
      <w:r w:rsidR="003157C4" w:rsidRPr="003157C4">
        <w:t xml:space="preserve"> regulating their emotions. These behaviours may be related to factors in their home environment.</w:t>
      </w:r>
      <w:r w:rsidR="003157C4">
        <w:t xml:space="preserve"> </w:t>
      </w:r>
      <w:r w:rsidRPr="00845CFE">
        <w:t>Additionally, Lucie, the setting leader, has recorded a consistent decline in Leo’s personal hygiene over a significant period.</w:t>
      </w:r>
      <w:r w:rsidR="00355DDF">
        <w:t xml:space="preserve"> </w:t>
      </w:r>
      <w:r w:rsidR="00355DDF" w:rsidRPr="00355DDF">
        <w:t xml:space="preserve">This observation has led the setting to identify potential indicators suggesting that Leo and Jess may be experiencing neglect. Additionally, it has been observed that the mother appears extremely withdrawn during drop-off and collection times. A noticeable change in her </w:t>
      </w:r>
      <w:r w:rsidR="007E3D80" w:rsidRPr="00355DDF">
        <w:t>behaviour</w:t>
      </w:r>
      <w:r w:rsidR="00355DDF" w:rsidRPr="00355DDF">
        <w:t xml:space="preserve"> towards Leo at collection has also been documented by the setting leader.</w:t>
      </w:r>
      <w:r w:rsidR="0093446C">
        <w:t xml:space="preserve"> </w:t>
      </w:r>
      <w:r w:rsidR="005B7D61" w:rsidRPr="005B7D61">
        <w:t>According to NSPCC (2024), the mental health challenges experienced by the mother may manifest in several ways, including an increased likelihood of withdrawal and noticeable changes in behaviour. NSPCC (2024) further notes that, in the absence of professional and familial support, the mother's mental health may deteriorate significantly. This decline could have profound implications not only for the mother herself but also for Leo and Jess.</w:t>
      </w:r>
      <w:r w:rsidR="005B7D61">
        <w:t xml:space="preserve"> </w:t>
      </w:r>
    </w:p>
    <w:p w14:paraId="4CCFCC42" w14:textId="3784EE16" w:rsidR="00AA0306" w:rsidRDefault="00D028F3" w:rsidP="00AA0306">
      <w:r w:rsidRPr="00D028F3">
        <w:t xml:space="preserve"> According to </w:t>
      </w:r>
      <w:proofErr w:type="spellStart"/>
      <w:r w:rsidRPr="00D028F3">
        <w:t>Barnardos</w:t>
      </w:r>
      <w:proofErr w:type="spellEnd"/>
      <w:r w:rsidRPr="00D028F3">
        <w:t xml:space="preserve"> (n</w:t>
      </w:r>
      <w:r>
        <w:t>o date</w:t>
      </w:r>
      <w:r w:rsidRPr="00D028F3">
        <w:t>), it is recommended to engage in effective communication with their m</w:t>
      </w:r>
      <w:r>
        <w:t>other</w:t>
      </w:r>
      <w:r w:rsidRPr="00D028F3">
        <w:t xml:space="preserve"> to develop an intensive tailored support plan. This plan may include counselling sessions to assist her in addressing mental health challenges, </w:t>
      </w:r>
      <w:r>
        <w:t xml:space="preserve">which </w:t>
      </w:r>
      <w:r w:rsidRPr="00D028F3">
        <w:t>ultimately supporting her capacity to care for her children.</w:t>
      </w:r>
      <w:r w:rsidR="00764A42">
        <w:t xml:space="preserve"> </w:t>
      </w:r>
      <w:r w:rsidR="00394C6C" w:rsidRPr="00394C6C">
        <w:t xml:space="preserve">According to Rhondda Cynon Taff Council (no date), providing tailored support for a period of 6 to 12 weeks may be </w:t>
      </w:r>
      <w:r w:rsidR="00394C6C">
        <w:t>beneficial</w:t>
      </w:r>
      <w:r w:rsidR="00394C6C" w:rsidRPr="00394C6C">
        <w:t xml:space="preserve"> in helping the mother develop resilience and effectively manage her emotions, thereby fostering an environment in which the children can thrive and flourish.</w:t>
      </w:r>
      <w:r w:rsidR="00394C6C">
        <w:t xml:space="preserve"> </w:t>
      </w:r>
      <w:r w:rsidR="00394C6C" w:rsidRPr="00394C6C">
        <w:t xml:space="preserve">At the start of the course, the mother welcomed us into her home and </w:t>
      </w:r>
      <w:r w:rsidR="00394C6C">
        <w:t xml:space="preserve">where she also </w:t>
      </w:r>
      <w:r w:rsidR="00394C6C" w:rsidRPr="00394C6C">
        <w:t>received positive feedback for her contributions during counselling sessions.</w:t>
      </w:r>
      <w:r w:rsidR="00394C6C">
        <w:t xml:space="preserve"> </w:t>
      </w:r>
    </w:p>
    <w:p w14:paraId="0F861ACE" w14:textId="5550B854" w:rsidR="00280470" w:rsidRDefault="00AA0306" w:rsidP="00846167">
      <w:r w:rsidRPr="00AA0306">
        <w:t>It has been observed and documented at the setting that an unfamiliar male has been seen dropping off Leo and Jess. Additionally, it was recorded that this individual attempted to collect Leo and Jess at pickup time. In accordance with established procedures and duty of care to safeguard children's welfare</w:t>
      </w:r>
      <w:r>
        <w:t xml:space="preserve"> </w:t>
      </w:r>
      <w:r w:rsidRPr="00AA0306">
        <w:t>particularly when there is a concern for potential harm</w:t>
      </w:r>
      <w:r>
        <w:t xml:space="preserve"> </w:t>
      </w:r>
      <w:r w:rsidRPr="00AA0306">
        <w:t xml:space="preserve">the children were not released to him. This decision was further supported by the practitioner's observation of slurred speech and the strong smell of alcohol from the individual, as well as aggressive behaviour towards staff members. </w:t>
      </w:r>
      <w:r w:rsidR="00280470" w:rsidRPr="00280470">
        <w:t>In accordance with the Children Act (1989) and Working Together to Safeguard People (2022), staff prioritised the safety of all individuals involved and promptly reported the incident to the police. During subsequent sessions with the mother, it was observed that her home had become increasingly untidy compared to previous visits. The mother also began wearing full</w:t>
      </w:r>
      <w:r w:rsidR="00280470">
        <w:t xml:space="preserve"> </w:t>
      </w:r>
      <w:r w:rsidR="00280470" w:rsidRPr="00280470">
        <w:t xml:space="preserve">coverage clothing and repeatedly </w:t>
      </w:r>
      <w:r w:rsidR="00280470" w:rsidRPr="00280470">
        <w:lastRenderedPageBreak/>
        <w:t xml:space="preserve">adjusted her collar, which was noted as unusual and possibly indicative of </w:t>
      </w:r>
      <w:r w:rsidR="00280470">
        <w:t xml:space="preserve">nervousness. </w:t>
      </w:r>
      <w:r w:rsidR="00846167" w:rsidRPr="00846167">
        <w:t>When she adjusted her collar, a bruise was observed on her neck in an unusual location. When questioned about how it occurred, she stated that she did not know.</w:t>
      </w:r>
    </w:p>
    <w:p w14:paraId="30B10636" w14:textId="6CB3873C" w:rsidR="00B64D76" w:rsidRDefault="00957848" w:rsidP="00F74240">
      <w:r w:rsidRPr="00957848">
        <w:t xml:space="preserve">During a home visit, </w:t>
      </w:r>
      <w:r w:rsidR="00DD7825">
        <w:t xml:space="preserve">the family support worker </w:t>
      </w:r>
      <w:r w:rsidRPr="00957848">
        <w:t>observed an unfamiliar man in another room with Leo and Jess, where crying was heard. Upon entering, the man was holding Jess and had his other hand behind Leo’s back, and Leo was crying</w:t>
      </w:r>
      <w:r w:rsidR="00DD7825">
        <w:t xml:space="preserve"> as though he was in pain and distressed</w:t>
      </w:r>
      <w:r w:rsidRPr="00957848">
        <w:t xml:space="preserve">. When asked, the mother identified him as her partner, Steve, who had recently been introduced to the children. This information was communicated to the relevant setting. It was noted that since Steve began residing in the home, changes had been observed in the children's personal hygiene and behaviour. Following clarification of Steve's identity, the mother declined further home visits and attended counselling sessions less frequently. Based on these factors, there are concerns regarding potential neglect and possible emotional, physical, and domestic issues affecting the children. </w:t>
      </w:r>
      <w:r w:rsidR="00846167" w:rsidRPr="00846167">
        <w:t xml:space="preserve">It was determined under the Children and Families Act (2014) that the current home environment is not suitable for the mother and children while Steve remains in the residence. It is therefore </w:t>
      </w:r>
      <w:r w:rsidR="00F74240">
        <w:t xml:space="preserve">following the Wales safeguarding procedures (2021) supported by </w:t>
      </w:r>
      <w:r w:rsidR="00F74240" w:rsidRPr="00F74240">
        <w:t>The United Nations Convention on the Rights of the Child (no date) indicates that every child is entitled to grow up in an environment that promotes their happiness, safety, and security.</w:t>
      </w:r>
      <w:r w:rsidR="00F74240">
        <w:t xml:space="preserve"> Ad due to this it</w:t>
      </w:r>
      <w:r w:rsidR="00F74240" w:rsidRPr="00846167">
        <w:t xml:space="preserve"> </w:t>
      </w:r>
      <w:r w:rsidR="00F74240">
        <w:t xml:space="preserve">is </w:t>
      </w:r>
      <w:r w:rsidR="00F74240" w:rsidRPr="00846167">
        <w:t>recommended</w:t>
      </w:r>
      <w:r w:rsidR="00846167" w:rsidRPr="00846167">
        <w:t xml:space="preserve"> that either Steve be removed from the home, or the mother and children be provided with safe accommodation, to support the mother's independence and ensure she receives appropriate assistance </w:t>
      </w:r>
      <w:r w:rsidR="00846167">
        <w:t xml:space="preserve">through the resilient </w:t>
      </w:r>
      <w:r w:rsidR="00F74240">
        <w:t>families’</w:t>
      </w:r>
      <w:r w:rsidR="00846167">
        <w:t xml:space="preserve"> services </w:t>
      </w:r>
      <w:proofErr w:type="gramStart"/>
      <w:r w:rsidR="00DD7825">
        <w:t>in order for</w:t>
      </w:r>
      <w:proofErr w:type="gramEnd"/>
      <w:r w:rsidR="00DD7825">
        <w:t xml:space="preserve"> her </w:t>
      </w:r>
      <w:r w:rsidR="00846167" w:rsidRPr="00846167">
        <w:t>to remain the legal guardian</w:t>
      </w:r>
      <w:r w:rsidR="00846167">
        <w:t>ship</w:t>
      </w:r>
      <w:r w:rsidR="00846167" w:rsidRPr="00846167">
        <w:t xml:space="preserve"> of her children.</w:t>
      </w:r>
    </w:p>
    <w:p w14:paraId="0983AA8E" w14:textId="77777777" w:rsidR="001773D7" w:rsidRDefault="001773D7" w:rsidP="00F74240"/>
    <w:p w14:paraId="0751E08B" w14:textId="77777777" w:rsidR="001773D7" w:rsidRDefault="001773D7" w:rsidP="00F74240"/>
    <w:p w14:paraId="44B0CEFF" w14:textId="77777777" w:rsidR="001773D7" w:rsidRDefault="001773D7" w:rsidP="00F74240"/>
    <w:p w14:paraId="39BA2A94" w14:textId="77777777" w:rsidR="001773D7" w:rsidRDefault="001773D7" w:rsidP="00F74240"/>
    <w:p w14:paraId="44DDC7ED" w14:textId="77777777" w:rsidR="001773D7" w:rsidRDefault="001773D7" w:rsidP="00F74240"/>
    <w:p w14:paraId="734EB1D1" w14:textId="77777777" w:rsidR="001773D7" w:rsidRDefault="001773D7" w:rsidP="00F74240"/>
    <w:p w14:paraId="3FFE3907" w14:textId="77777777" w:rsidR="001773D7" w:rsidRDefault="001773D7" w:rsidP="00F74240"/>
    <w:p w14:paraId="73BCBEA0" w14:textId="77777777" w:rsidR="001773D7" w:rsidRDefault="001773D7" w:rsidP="00F74240"/>
    <w:p w14:paraId="6D9A0E01" w14:textId="77777777" w:rsidR="001773D7" w:rsidRDefault="001773D7" w:rsidP="00F74240"/>
    <w:p w14:paraId="1DD2C41E" w14:textId="77777777" w:rsidR="001773D7" w:rsidRDefault="001773D7" w:rsidP="00F74240"/>
    <w:p w14:paraId="435A2FFB" w14:textId="77777777" w:rsidR="001773D7" w:rsidRDefault="001773D7" w:rsidP="00F74240"/>
    <w:p w14:paraId="11A22ECA" w14:textId="11198484" w:rsidR="001773D7" w:rsidRDefault="001773D7" w:rsidP="00F74240">
      <w:r>
        <w:lastRenderedPageBreak/>
        <w:t>Group reference list.</w:t>
      </w:r>
    </w:p>
    <w:p w14:paraId="6D6B7BA0"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4F728882"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r w:rsidRPr="00011D91">
        <w:rPr>
          <w:rFonts w:ascii="MS Gothic" w:eastAsia="MS Gothic" w:hAnsi="MS Gothic" w:cs="MS Gothic" w:hint="eastAsia"/>
          <w:color w:val="000000"/>
          <w:kern w:val="0"/>
        </w:rPr>
        <w:t> </w:t>
      </w:r>
    </w:p>
    <w:p w14:paraId="77EBC5E7"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r w:rsidRPr="00011D91">
        <w:rPr>
          <w:rFonts w:ascii="MS Gothic" w:eastAsia="MS Gothic" w:hAnsi="MS Gothic" w:cs="MS Gothic" w:hint="eastAsia"/>
          <w:color w:val="000000"/>
          <w:kern w:val="0"/>
        </w:rPr>
        <w:t> </w:t>
      </w:r>
      <w:r w:rsidRPr="00011D91">
        <w:rPr>
          <w:rFonts w:ascii="Arial" w:hAnsi="Arial" w:cs="Arial"/>
          <w:color w:val="000000"/>
          <w:kern w:val="0"/>
        </w:rPr>
        <w:t xml:space="preserve">SCIE. (no date) Types and indicators of abuse. Available at: </w:t>
      </w:r>
      <w:hyperlink r:id="rId6" w:history="1">
        <w:r w:rsidRPr="00011D91">
          <w:rPr>
            <w:rFonts w:ascii="Arial" w:hAnsi="Arial" w:cs="Arial"/>
            <w:color w:val="834B6A"/>
            <w:kern w:val="0"/>
            <w:u w:val="single" w:color="834B6A"/>
          </w:rPr>
          <w:t>https://www.scie.org.uk/safeguarding/children/education/types-indicators-abuse/</w:t>
        </w:r>
      </w:hyperlink>
      <w:r w:rsidRPr="00011D91">
        <w:rPr>
          <w:rFonts w:ascii="Arial" w:hAnsi="Arial" w:cs="Arial"/>
          <w:color w:val="000000"/>
          <w:kern w:val="0"/>
        </w:rPr>
        <w:t>. (Accessed 6 Jul. 2025).</w:t>
      </w:r>
      <w:r w:rsidRPr="00011D91">
        <w:rPr>
          <w:rFonts w:ascii="MS Gothic" w:eastAsia="MS Gothic" w:hAnsi="MS Gothic" w:cs="MS Gothic" w:hint="eastAsia"/>
          <w:color w:val="000000"/>
          <w:kern w:val="0"/>
        </w:rPr>
        <w:t> </w:t>
      </w:r>
      <w:r w:rsidRPr="00011D91">
        <w:rPr>
          <w:rFonts w:ascii="Arial" w:hAnsi="Arial" w:cs="Arial"/>
          <w:color w:val="000000"/>
          <w:kern w:val="0"/>
        </w:rPr>
        <w:t xml:space="preserve">GOV.UK. (no date) Data protection. Available at: </w:t>
      </w:r>
      <w:hyperlink r:id="rId7" w:history="1">
        <w:r w:rsidRPr="00011D91">
          <w:rPr>
            <w:rFonts w:ascii="Arial" w:hAnsi="Arial" w:cs="Arial"/>
            <w:color w:val="834B6A"/>
            <w:kern w:val="0"/>
            <w:u w:val="single" w:color="834B6A"/>
          </w:rPr>
          <w:t>https://www.gov.uk/data-protection</w:t>
        </w:r>
      </w:hyperlink>
      <w:r w:rsidRPr="00011D91">
        <w:rPr>
          <w:rFonts w:ascii="Arial" w:hAnsi="Arial" w:cs="Arial"/>
          <w:color w:val="000000"/>
          <w:kern w:val="0"/>
        </w:rPr>
        <w:t>. (Accessed 6 Jul. 2025).</w:t>
      </w:r>
      <w:r w:rsidRPr="00011D91">
        <w:rPr>
          <w:rFonts w:ascii="MS Gothic" w:eastAsia="MS Gothic" w:hAnsi="MS Gothic" w:cs="MS Gothic" w:hint="eastAsia"/>
          <w:color w:val="000000"/>
          <w:kern w:val="0"/>
        </w:rPr>
        <w:t> </w:t>
      </w:r>
    </w:p>
    <w:p w14:paraId="2B143797"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p>
    <w:p w14:paraId="41A55B52"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Article 19. UNCRC. (no date). A summary of the UN Convention on the Rights of the Child. Available:</w:t>
      </w:r>
      <w:hyperlink r:id="rId8" w:history="1">
        <w:r w:rsidRPr="00011D91">
          <w:rPr>
            <w:rFonts w:ascii="Arial" w:hAnsi="Arial" w:cs="Arial"/>
            <w:color w:val="386573"/>
            <w:kern w:val="0"/>
            <w:u w:val="single" w:color="386573"/>
          </w:rPr>
          <w:t>https://www.unicef.org.uk/wp-content/uploads/2019/10/UNCRC_summary-1_1.pdf</w:t>
        </w:r>
      </w:hyperlink>
      <w:r w:rsidRPr="00011D91">
        <w:rPr>
          <w:rFonts w:ascii="Arial" w:hAnsi="Arial" w:cs="Arial"/>
          <w:color w:val="000000"/>
          <w:kern w:val="0"/>
        </w:rPr>
        <w:t xml:space="preserve">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7FAD2CDB"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roofErr w:type="spellStart"/>
      <w:r w:rsidRPr="00011D91">
        <w:rPr>
          <w:rFonts w:ascii="Arial" w:hAnsi="Arial" w:cs="Arial"/>
          <w:color w:val="000000"/>
          <w:kern w:val="0"/>
        </w:rPr>
        <w:t>barnardos</w:t>
      </w:r>
      <w:proofErr w:type="spellEnd"/>
      <w:r w:rsidRPr="00011D91">
        <w:rPr>
          <w:rFonts w:ascii="Arial" w:hAnsi="Arial" w:cs="Arial"/>
          <w:color w:val="000000"/>
          <w:kern w:val="0"/>
        </w:rPr>
        <w:t xml:space="preserve"> (no date). “</w:t>
      </w:r>
      <w:r w:rsidRPr="00011D91">
        <w:rPr>
          <w:rFonts w:ascii="Arial" w:hAnsi="Arial" w:cs="Arial"/>
          <w:i/>
          <w:iCs/>
          <w:color w:val="000000"/>
          <w:kern w:val="0"/>
        </w:rPr>
        <w:t>RCT Resilient Families</w:t>
      </w:r>
      <w:r w:rsidRPr="00011D91">
        <w:rPr>
          <w:rFonts w:ascii="Arial" w:hAnsi="Arial" w:cs="Arial"/>
          <w:color w:val="000000"/>
          <w:kern w:val="0"/>
        </w:rPr>
        <w:t xml:space="preserve">”. Available at: </w:t>
      </w:r>
      <w:hyperlink r:id="rId9" w:history="1">
        <w:r w:rsidRPr="00011D91">
          <w:rPr>
            <w:rFonts w:ascii="Arial" w:hAnsi="Arial" w:cs="Arial"/>
            <w:color w:val="000000"/>
            <w:kern w:val="0"/>
            <w:u w:val="single"/>
          </w:rPr>
          <w:t>https://www.barnardos.org.uk/get-support/services/rct-resilient-families</w:t>
        </w:r>
      </w:hyperlink>
      <w:r w:rsidRPr="00011D91">
        <w:rPr>
          <w:rFonts w:ascii="Arial" w:hAnsi="Arial" w:cs="Arial"/>
          <w:color w:val="000000"/>
          <w:kern w:val="0"/>
        </w:rPr>
        <w:t xml:space="preserve">. (Accessed: 6 </w:t>
      </w:r>
      <w:proofErr w:type="spellStart"/>
      <w:r w:rsidRPr="00011D91">
        <w:rPr>
          <w:rFonts w:ascii="Arial" w:hAnsi="Arial" w:cs="Arial"/>
          <w:color w:val="000000"/>
          <w:kern w:val="0"/>
        </w:rPr>
        <w:t>july</w:t>
      </w:r>
      <w:proofErr w:type="spellEnd"/>
      <w:r w:rsidRPr="00011D91">
        <w:rPr>
          <w:rFonts w:ascii="Arial" w:hAnsi="Arial" w:cs="Arial"/>
          <w:color w:val="000000"/>
          <w:kern w:val="0"/>
        </w:rPr>
        <w:t xml:space="preserve"> 2025). </w:t>
      </w:r>
    </w:p>
    <w:p w14:paraId="319EC61F"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332350C7"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Bridgend County Borough Council (2025) </w:t>
      </w:r>
      <w:r w:rsidRPr="00011D91">
        <w:rPr>
          <w:rFonts w:ascii="Arial" w:hAnsi="Arial" w:cs="Arial"/>
          <w:i/>
          <w:iCs/>
          <w:color w:val="000000"/>
          <w:kern w:val="0"/>
        </w:rPr>
        <w:t>Flying Start</w:t>
      </w:r>
      <w:r w:rsidRPr="00011D91">
        <w:rPr>
          <w:rFonts w:ascii="Arial" w:hAnsi="Arial" w:cs="Arial"/>
          <w:color w:val="000000"/>
          <w:kern w:val="0"/>
        </w:rPr>
        <w:t>. Available at: https://www.bridgend.gov.uk/residents/children-and-young-people/flying-start/ (Accessed: 19 June 2025).</w:t>
      </w:r>
    </w:p>
    <w:p w14:paraId="6CDEC100"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Children’s Commissioner for Wales (2025) ‘UNCRC’, </w:t>
      </w:r>
      <w:r w:rsidRPr="00011D91">
        <w:rPr>
          <w:rFonts w:ascii="Arial" w:hAnsi="Arial" w:cs="Arial"/>
          <w:i/>
          <w:iCs/>
          <w:color w:val="000000"/>
          <w:kern w:val="0"/>
        </w:rPr>
        <w:t>Children’s Commissioner for Wales</w:t>
      </w:r>
      <w:r w:rsidRPr="00011D91">
        <w:rPr>
          <w:rFonts w:ascii="Arial" w:hAnsi="Arial" w:cs="Arial"/>
          <w:color w:val="000000"/>
          <w:kern w:val="0"/>
        </w:rPr>
        <w:t>. Available at: https://www.childcomwales.org.uk/uncrc-childrens-rights/uncrc/ (Accessed: 19 June 2025).</w:t>
      </w:r>
    </w:p>
    <w:p w14:paraId="389F0D9E"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Definitions of child abuse. (2020). </w:t>
      </w:r>
      <w:r w:rsidRPr="00011D91">
        <w:rPr>
          <w:rFonts w:ascii="Arial" w:hAnsi="Arial" w:cs="Arial"/>
          <w:i/>
          <w:iCs/>
          <w:color w:val="000000"/>
          <w:kern w:val="0"/>
        </w:rPr>
        <w:t>NSPCC</w:t>
      </w:r>
      <w:r w:rsidRPr="00011D91">
        <w:rPr>
          <w:rFonts w:ascii="Arial" w:hAnsi="Arial" w:cs="Arial"/>
          <w:color w:val="000000"/>
          <w:kern w:val="0"/>
        </w:rPr>
        <w:t xml:space="preserve">. Available: </w:t>
      </w:r>
      <w:hyperlink r:id="rId10" w:history="1">
        <w:r w:rsidRPr="00011D91">
          <w:rPr>
            <w:rFonts w:ascii="Arial" w:hAnsi="Arial" w:cs="Arial"/>
            <w:color w:val="386573"/>
            <w:kern w:val="0"/>
            <w:u w:val="single" w:color="386573"/>
          </w:rPr>
          <w:t>https://learning.nspcc.org.uk/research-resources/briefings/definitions-signs-child-abuse</w:t>
        </w:r>
      </w:hyperlink>
      <w:r w:rsidRPr="00011D91">
        <w:rPr>
          <w:rFonts w:ascii="Arial" w:hAnsi="Arial" w:cs="Arial"/>
          <w:color w:val="000000"/>
          <w:kern w:val="0"/>
        </w:rPr>
        <w:t xml:space="preserve">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48DA4089"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Fox, J. (2019) </w:t>
      </w:r>
      <w:r w:rsidRPr="00011D91">
        <w:rPr>
          <w:rFonts w:ascii="Arial" w:hAnsi="Arial" w:cs="Arial"/>
          <w:i/>
          <w:iCs/>
          <w:color w:val="000000"/>
          <w:kern w:val="0"/>
        </w:rPr>
        <w:t>The development of the police role in safeguarding children. Multi- agency working in criminal justice.</w:t>
      </w:r>
      <w:r w:rsidRPr="00011D91">
        <w:rPr>
          <w:rFonts w:ascii="Arial" w:hAnsi="Arial" w:cs="Arial"/>
          <w:color w:val="000000"/>
          <w:kern w:val="0"/>
        </w:rPr>
        <w:t xml:space="preserve"> 2</w:t>
      </w:r>
      <w:r w:rsidRPr="00011D91">
        <w:rPr>
          <w:rFonts w:ascii="Arial" w:hAnsi="Arial" w:cs="Arial"/>
          <w:color w:val="000000"/>
          <w:kern w:val="0"/>
          <w:vertAlign w:val="superscript"/>
        </w:rPr>
        <w:t>nd</w:t>
      </w:r>
      <w:r w:rsidRPr="00011D91">
        <w:rPr>
          <w:rFonts w:ascii="Arial" w:hAnsi="Arial" w:cs="Arial"/>
          <w:color w:val="000000"/>
          <w:kern w:val="0"/>
        </w:rPr>
        <w:t xml:space="preserve"> edition. </w:t>
      </w:r>
    </w:p>
    <w:p w14:paraId="77EAB550"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Gov. Uk (2018). </w:t>
      </w:r>
      <w:r w:rsidRPr="00011D91">
        <w:rPr>
          <w:rFonts w:ascii="Arial" w:hAnsi="Arial" w:cs="Arial"/>
          <w:i/>
          <w:iCs/>
          <w:color w:val="000000"/>
          <w:kern w:val="0"/>
        </w:rPr>
        <w:t>General data protection Regulations 2018.</w:t>
      </w:r>
      <w:r w:rsidRPr="00011D91">
        <w:rPr>
          <w:rFonts w:ascii="Arial" w:hAnsi="Arial" w:cs="Arial"/>
          <w:color w:val="000000"/>
          <w:kern w:val="0"/>
        </w:rPr>
        <w:t xml:space="preserve"> Available at: </w:t>
      </w:r>
      <w:hyperlink r:id="rId11" w:history="1">
        <w:r w:rsidRPr="00011D91">
          <w:rPr>
            <w:rFonts w:ascii="Arial" w:hAnsi="Arial" w:cs="Arial"/>
            <w:color w:val="386573"/>
            <w:kern w:val="0"/>
            <w:u w:val="single" w:color="386573"/>
          </w:rPr>
          <w:t>https://www.gov.uk/data-protection</w:t>
        </w:r>
      </w:hyperlink>
      <w:r w:rsidRPr="00011D91">
        <w:rPr>
          <w:rFonts w:ascii="Arial" w:hAnsi="Arial" w:cs="Arial"/>
          <w:color w:val="000000"/>
          <w:kern w:val="0"/>
        </w:rPr>
        <w:t xml:space="preserve"> {Accessed 6 July 2025}. </w:t>
      </w:r>
    </w:p>
    <w:p w14:paraId="023AAD56" w14:textId="77777777" w:rsidR="001773D7" w:rsidRPr="00011D91" w:rsidRDefault="001773D7" w:rsidP="001773D7">
      <w:pPr>
        <w:rPr>
          <w:rFonts w:ascii="Arial" w:hAnsi="Arial" w:cs="Arial"/>
        </w:rPr>
      </w:pPr>
      <w:r w:rsidRPr="00011D91">
        <w:rPr>
          <w:rFonts w:ascii="Arial" w:hAnsi="Arial" w:cs="Arial"/>
        </w:rPr>
        <w:t xml:space="preserve">Healthy Children (2023) </w:t>
      </w:r>
      <w:r w:rsidRPr="00011D91">
        <w:rPr>
          <w:rFonts w:ascii="Arial" w:hAnsi="Arial" w:cs="Arial"/>
          <w:i/>
          <w:iCs/>
        </w:rPr>
        <w:t xml:space="preserve">Recommended Drinks for children </w:t>
      </w:r>
      <w:proofErr w:type="gramStart"/>
      <w:r w:rsidRPr="00011D91">
        <w:rPr>
          <w:rFonts w:ascii="Arial" w:hAnsi="Arial" w:cs="Arial"/>
          <w:i/>
          <w:iCs/>
        </w:rPr>
        <w:t>age</w:t>
      </w:r>
      <w:proofErr w:type="gramEnd"/>
      <w:r w:rsidRPr="00011D91">
        <w:rPr>
          <w:rFonts w:ascii="Arial" w:hAnsi="Arial" w:cs="Arial"/>
          <w:i/>
          <w:iCs/>
        </w:rPr>
        <w:t xml:space="preserve"> 5 &amp; younger. </w:t>
      </w:r>
      <w:r w:rsidRPr="00011D91">
        <w:rPr>
          <w:rFonts w:ascii="Arial" w:hAnsi="Arial" w:cs="Arial"/>
        </w:rPr>
        <w:t xml:space="preserve">Available at: </w:t>
      </w:r>
      <w:hyperlink r:id="rId12" w:history="1">
        <w:r w:rsidRPr="00011D91">
          <w:rPr>
            <w:rStyle w:val="Hyperlink"/>
            <w:rFonts w:ascii="Arial" w:hAnsi="Arial" w:cs="Arial"/>
          </w:rPr>
          <w:t>https://www.healthychildren.org/English/healthy-living/nutrition/Pages/recommended-drinks-for-young-children-ages-0-5.aspx</w:t>
        </w:r>
      </w:hyperlink>
      <w:r w:rsidRPr="00011D91">
        <w:rPr>
          <w:rFonts w:ascii="Arial" w:hAnsi="Arial" w:cs="Arial"/>
        </w:rPr>
        <w:t xml:space="preserve"> (accessed 24 June 2025)</w:t>
      </w:r>
    </w:p>
    <w:p w14:paraId="201865AE"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HM Government (1989). </w:t>
      </w:r>
      <w:r w:rsidRPr="00011D91">
        <w:rPr>
          <w:rFonts w:ascii="Arial" w:hAnsi="Arial" w:cs="Arial"/>
          <w:i/>
          <w:iCs/>
          <w:color w:val="000000"/>
          <w:kern w:val="0"/>
        </w:rPr>
        <w:t xml:space="preserve">The Children’s Act (1989). </w:t>
      </w:r>
      <w:r w:rsidRPr="00011D91">
        <w:rPr>
          <w:rFonts w:ascii="Arial" w:hAnsi="Arial" w:cs="Arial"/>
          <w:color w:val="000000"/>
          <w:kern w:val="0"/>
        </w:rPr>
        <w:t xml:space="preserve">Available at: </w:t>
      </w:r>
      <w:hyperlink r:id="rId13" w:history="1">
        <w:r w:rsidRPr="00011D91">
          <w:rPr>
            <w:rFonts w:ascii="Arial" w:hAnsi="Arial" w:cs="Arial"/>
            <w:color w:val="386573"/>
            <w:kern w:val="0"/>
            <w:u w:val="single" w:color="386573"/>
          </w:rPr>
          <w:t>https://www.legislation.gov.uk/ukpga/1989/41/contents</w:t>
        </w:r>
      </w:hyperlink>
      <w:r w:rsidRPr="00011D91">
        <w:rPr>
          <w:rFonts w:ascii="Arial" w:hAnsi="Arial" w:cs="Arial"/>
          <w:color w:val="000000"/>
          <w:kern w:val="0"/>
        </w:rPr>
        <w:t xml:space="preserve"> </w:t>
      </w:r>
      <w:proofErr w:type="gramStart"/>
      <w:r w:rsidRPr="00011D91">
        <w:rPr>
          <w:rFonts w:ascii="Arial" w:hAnsi="Arial" w:cs="Arial"/>
          <w:color w:val="000000"/>
          <w:kern w:val="0"/>
        </w:rPr>
        <w:t>{ Accessed</w:t>
      </w:r>
      <w:proofErr w:type="gramEnd"/>
      <w:r w:rsidRPr="00011D91">
        <w:rPr>
          <w:rFonts w:ascii="Arial" w:hAnsi="Arial" w:cs="Arial"/>
          <w:color w:val="000000"/>
          <w:kern w:val="0"/>
        </w:rPr>
        <w:t xml:space="preserve"> 6 July 2025}. </w:t>
      </w:r>
    </w:p>
    <w:p w14:paraId="630188D9"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HM Government (2004). </w:t>
      </w:r>
      <w:r w:rsidRPr="00011D91">
        <w:rPr>
          <w:rFonts w:ascii="Arial" w:hAnsi="Arial" w:cs="Arial"/>
          <w:i/>
          <w:iCs/>
          <w:color w:val="000000"/>
          <w:kern w:val="0"/>
        </w:rPr>
        <w:t>The Children’s Act (2004</w:t>
      </w:r>
      <w:r w:rsidRPr="00011D91">
        <w:rPr>
          <w:rFonts w:ascii="Arial" w:hAnsi="Arial" w:cs="Arial"/>
          <w:color w:val="000000"/>
          <w:kern w:val="0"/>
        </w:rPr>
        <w:t xml:space="preserve">). Section 28. Available at: </w:t>
      </w:r>
      <w:hyperlink r:id="rId14" w:history="1">
        <w:r w:rsidRPr="00011D91">
          <w:rPr>
            <w:rFonts w:ascii="Arial" w:hAnsi="Arial" w:cs="Arial"/>
            <w:color w:val="386573"/>
            <w:kern w:val="0"/>
            <w:u w:val="single" w:color="386573"/>
          </w:rPr>
          <w:t>https://www.legislation.gov.uk/ukpga/2004/31/contents</w:t>
        </w:r>
      </w:hyperlink>
      <w:r w:rsidRPr="00011D91">
        <w:rPr>
          <w:rFonts w:ascii="Arial" w:hAnsi="Arial" w:cs="Arial"/>
          <w:color w:val="000000"/>
          <w:kern w:val="0"/>
        </w:rPr>
        <w:t xml:space="preserve"> {Accessed 6 July}. </w:t>
      </w:r>
      <w:r w:rsidRPr="00011D91">
        <w:rPr>
          <w:rFonts w:ascii="Arial" w:hAnsi="Arial" w:cs="Arial"/>
          <w:i/>
          <w:iCs/>
          <w:color w:val="000000"/>
          <w:kern w:val="0"/>
        </w:rPr>
        <w:t> </w:t>
      </w:r>
    </w:p>
    <w:p w14:paraId="4CEBC5FF"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HM Government (2004). The Children’s Act 2004, section 11. Available at: </w:t>
      </w:r>
      <w:hyperlink r:id="rId15" w:history="1">
        <w:r w:rsidRPr="00011D91">
          <w:rPr>
            <w:rFonts w:ascii="Arial" w:hAnsi="Arial" w:cs="Arial"/>
            <w:color w:val="386573"/>
            <w:kern w:val="0"/>
            <w:u w:val="single" w:color="386573"/>
          </w:rPr>
          <w:t>https://www.legislation.gov.uk/ukpga/2004/31/contents</w:t>
        </w:r>
      </w:hyperlink>
      <w:r w:rsidRPr="00011D91">
        <w:rPr>
          <w:rFonts w:ascii="Arial" w:hAnsi="Arial" w:cs="Arial"/>
          <w:color w:val="000000"/>
          <w:kern w:val="0"/>
        </w:rPr>
        <w:t xml:space="preserve"> {Accessed 6 July 2025}. </w:t>
      </w:r>
    </w:p>
    <w:p w14:paraId="0C17A753"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r w:rsidRPr="00011D91">
        <w:rPr>
          <w:rFonts w:ascii="Arial" w:hAnsi="Arial" w:cs="Arial"/>
          <w:color w:val="000000"/>
          <w:kern w:val="0"/>
        </w:rPr>
        <w:t xml:space="preserve">HM Government. (2018) Working together to safeguard children: A guide to inter-agency working to safeguard and promote the welfare of children. Available at: </w:t>
      </w:r>
      <w:hyperlink r:id="rId16" w:history="1">
        <w:r w:rsidRPr="00011D91">
          <w:rPr>
            <w:rFonts w:ascii="Arial" w:hAnsi="Arial" w:cs="Arial"/>
            <w:color w:val="834B6A"/>
            <w:kern w:val="0"/>
            <w:u w:val="single" w:color="834B6A"/>
          </w:rPr>
          <w:t>https://www.gov.uk/government/publications/working-together-to-safeguard-children–2</w:t>
        </w:r>
      </w:hyperlink>
      <w:r w:rsidRPr="00011D91">
        <w:rPr>
          <w:rFonts w:ascii="Arial" w:hAnsi="Arial" w:cs="Arial"/>
          <w:color w:val="000000"/>
          <w:kern w:val="0"/>
        </w:rPr>
        <w:t>. (Accessed 6 Jul. 2025).</w:t>
      </w:r>
      <w:r w:rsidRPr="00011D91">
        <w:rPr>
          <w:rFonts w:ascii="MS Gothic" w:eastAsia="MS Gothic" w:hAnsi="MS Gothic" w:cs="MS Gothic" w:hint="eastAsia"/>
          <w:color w:val="000000"/>
          <w:kern w:val="0"/>
        </w:rPr>
        <w:t> </w:t>
      </w:r>
    </w:p>
    <w:p w14:paraId="027ACCE9"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p>
    <w:p w14:paraId="3C13AB23"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HM Government. (2023). </w:t>
      </w:r>
      <w:r w:rsidRPr="00011D91">
        <w:rPr>
          <w:rFonts w:ascii="Arial" w:hAnsi="Arial" w:cs="Arial"/>
          <w:i/>
          <w:iCs/>
          <w:color w:val="000000"/>
          <w:kern w:val="0"/>
        </w:rPr>
        <w:t xml:space="preserve">Working together to safeguard children. </w:t>
      </w:r>
      <w:r w:rsidRPr="00011D91">
        <w:rPr>
          <w:rFonts w:ascii="Arial" w:hAnsi="Arial" w:cs="Arial"/>
          <w:color w:val="000000"/>
          <w:kern w:val="0"/>
        </w:rPr>
        <w:t xml:space="preserve">Available: </w:t>
      </w:r>
      <w:hyperlink r:id="rId17" w:history="1">
        <w:r w:rsidRPr="00011D91">
          <w:rPr>
            <w:rFonts w:ascii="Arial" w:hAnsi="Arial" w:cs="Arial"/>
            <w:color w:val="386573"/>
            <w:kern w:val="0"/>
            <w:u w:val="single" w:color="386573"/>
          </w:rPr>
          <w:t>https://www.gov.uk/government/publications/working-together-to-safeguard-children--2</w:t>
        </w:r>
      </w:hyperlink>
      <w:r w:rsidRPr="00011D91">
        <w:rPr>
          <w:rFonts w:ascii="Arial" w:hAnsi="Arial" w:cs="Arial"/>
          <w:color w:val="000000"/>
          <w:kern w:val="0"/>
        </w:rPr>
        <w:t xml:space="preserve">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w:t>
      </w:r>
    </w:p>
    <w:p w14:paraId="599922CD"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Mentally Healthy Schools. (no date) Social and emotional skills. Available at: </w:t>
      </w:r>
      <w:hyperlink r:id="rId18" w:history="1">
        <w:r w:rsidRPr="00011D91">
          <w:rPr>
            <w:rFonts w:ascii="Arial" w:hAnsi="Arial" w:cs="Arial"/>
            <w:color w:val="834B6A"/>
            <w:kern w:val="0"/>
            <w:u w:val="single" w:color="834B6A"/>
          </w:rPr>
          <w:t>https://www.mentallyhealthyschools.org.uk/getting-started/social-and-emotional-skills/</w:t>
        </w:r>
      </w:hyperlink>
      <w:r w:rsidRPr="00011D91">
        <w:rPr>
          <w:rFonts w:ascii="Arial" w:hAnsi="Arial" w:cs="Arial"/>
          <w:color w:val="000000"/>
          <w:kern w:val="0"/>
        </w:rPr>
        <w:t>. (Accessed 6 Jul. 2025).</w:t>
      </w:r>
    </w:p>
    <w:p w14:paraId="62D8EF15"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3758E5F3"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Mind. (no date) Safeguarding in social care. Available at: </w:t>
      </w:r>
      <w:hyperlink r:id="rId19" w:anchor="WhoDoTheSafeguardingDutiesApplyTo" w:history="1">
        <w:r w:rsidRPr="00011D91">
          <w:rPr>
            <w:rFonts w:ascii="Arial" w:hAnsi="Arial" w:cs="Arial"/>
            <w:color w:val="834B6A"/>
            <w:kern w:val="0"/>
            <w:u w:val="single" w:color="834B6A"/>
          </w:rPr>
          <w:t>https://www.mind.org.uk/information-support/legal-rights/health-and-social-care-rights/safeguarding-in-social-care/#WhoDoTheSafeguardingDutiesApplyTo</w:t>
        </w:r>
      </w:hyperlink>
      <w:r w:rsidRPr="00011D91">
        <w:rPr>
          <w:rFonts w:ascii="Arial" w:hAnsi="Arial" w:cs="Arial"/>
          <w:color w:val="000000"/>
          <w:kern w:val="0"/>
        </w:rPr>
        <w:t>.  (Accessed 6 Jul. 2025).</w:t>
      </w:r>
    </w:p>
    <w:p w14:paraId="687A75A4"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3CFFF0AA"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r w:rsidRPr="00011D91">
        <w:rPr>
          <w:rFonts w:ascii="Arial" w:hAnsi="Arial" w:cs="Arial"/>
          <w:color w:val="000000"/>
          <w:kern w:val="0"/>
        </w:rPr>
        <w:t xml:space="preserve">National Careers Service. (no date) Nursery manager. Available at: </w:t>
      </w:r>
      <w:hyperlink r:id="rId20" w:history="1">
        <w:r w:rsidRPr="00011D91">
          <w:rPr>
            <w:rFonts w:ascii="Arial" w:hAnsi="Arial" w:cs="Arial"/>
            <w:color w:val="834B6A"/>
            <w:kern w:val="0"/>
            <w:u w:val="single" w:color="834B6A"/>
          </w:rPr>
          <w:t>https://nationalcareers.service.gov.uk/job-profiles/nursery-manager</w:t>
        </w:r>
      </w:hyperlink>
      <w:r w:rsidRPr="00011D91">
        <w:rPr>
          <w:rFonts w:ascii="Arial" w:hAnsi="Arial" w:cs="Arial"/>
          <w:color w:val="000000"/>
          <w:kern w:val="0"/>
        </w:rPr>
        <w:t>. (Accessed 6 Jul. 2025).</w:t>
      </w:r>
      <w:r w:rsidRPr="00011D91">
        <w:rPr>
          <w:rFonts w:ascii="MS Gothic" w:eastAsia="MS Gothic" w:hAnsi="MS Gothic" w:cs="MS Gothic" w:hint="eastAsia"/>
          <w:color w:val="000000"/>
          <w:kern w:val="0"/>
        </w:rPr>
        <w:t> </w:t>
      </w:r>
    </w:p>
    <w:p w14:paraId="41C08CAA" w14:textId="77777777" w:rsidR="001773D7" w:rsidRPr="00011D91" w:rsidRDefault="001773D7" w:rsidP="001773D7">
      <w:pPr>
        <w:autoSpaceDE w:val="0"/>
        <w:autoSpaceDN w:val="0"/>
        <w:adjustRightInd w:val="0"/>
        <w:spacing w:after="0" w:line="240" w:lineRule="auto"/>
        <w:rPr>
          <w:rFonts w:ascii="Arial" w:eastAsia="MS Gothic" w:hAnsi="Arial" w:cs="Arial"/>
          <w:color w:val="000000"/>
          <w:kern w:val="0"/>
        </w:rPr>
      </w:pPr>
    </w:p>
    <w:p w14:paraId="12E1269C"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NHS (2020) </w:t>
      </w:r>
      <w:r w:rsidRPr="00011D91">
        <w:rPr>
          <w:rFonts w:ascii="Arial" w:hAnsi="Arial" w:cs="Arial"/>
          <w:i/>
          <w:iCs/>
          <w:color w:val="000000"/>
          <w:kern w:val="0"/>
        </w:rPr>
        <w:t>Your baby’s health and development reviews</w:t>
      </w:r>
      <w:r w:rsidRPr="00011D91">
        <w:rPr>
          <w:rFonts w:ascii="Arial" w:hAnsi="Arial" w:cs="Arial"/>
          <w:color w:val="000000"/>
          <w:kern w:val="0"/>
        </w:rPr>
        <w:t>. Available at: https://www.nhs.uk/baby/babys-development/height-weight-and-reviews/baby-reviews/ (Accessed: 19 June 2025).</w:t>
      </w:r>
    </w:p>
    <w:p w14:paraId="6292E1C5" w14:textId="77777777" w:rsidR="001773D7" w:rsidRPr="00011D91" w:rsidRDefault="001773D7" w:rsidP="001773D7">
      <w:pPr>
        <w:rPr>
          <w:rFonts w:ascii="Arial" w:hAnsi="Arial" w:cs="Arial"/>
        </w:rPr>
      </w:pPr>
      <w:r w:rsidRPr="00011D91">
        <w:rPr>
          <w:rFonts w:ascii="Arial" w:hAnsi="Arial" w:cs="Arial"/>
        </w:rPr>
        <w:t xml:space="preserve">NHS (2025) </w:t>
      </w:r>
      <w:r w:rsidRPr="00011D91">
        <w:rPr>
          <w:rFonts w:ascii="Arial" w:hAnsi="Arial" w:cs="Arial"/>
          <w:i/>
          <w:iCs/>
        </w:rPr>
        <w:t xml:space="preserve">Safeguarding. </w:t>
      </w:r>
      <w:r w:rsidRPr="00011D91">
        <w:rPr>
          <w:rFonts w:ascii="Arial" w:hAnsi="Arial" w:cs="Arial"/>
        </w:rPr>
        <w:t xml:space="preserve">Available at: </w:t>
      </w:r>
      <w:hyperlink r:id="rId21" w:history="1">
        <w:r w:rsidRPr="00011D91">
          <w:rPr>
            <w:rStyle w:val="Hyperlink"/>
            <w:rFonts w:ascii="Arial" w:hAnsi="Arial" w:cs="Arial"/>
          </w:rPr>
          <w:t>https://www.england.nhs.uk/long-read/safeguarding/</w:t>
        </w:r>
      </w:hyperlink>
      <w:r w:rsidRPr="00011D91">
        <w:rPr>
          <w:rFonts w:ascii="Arial" w:hAnsi="Arial" w:cs="Arial"/>
        </w:rPr>
        <w:t xml:space="preserve"> 9accessed 3</w:t>
      </w:r>
      <w:r w:rsidRPr="00011D91">
        <w:rPr>
          <w:rFonts w:ascii="Arial" w:hAnsi="Arial" w:cs="Arial"/>
          <w:vertAlign w:val="superscript"/>
        </w:rPr>
        <w:t>rd</w:t>
      </w:r>
      <w:r w:rsidRPr="00011D91">
        <w:rPr>
          <w:rFonts w:ascii="Arial" w:hAnsi="Arial" w:cs="Arial"/>
        </w:rPr>
        <w:t xml:space="preserve"> July 2025)</w:t>
      </w:r>
    </w:p>
    <w:p w14:paraId="37EC3E20"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NHS Wales (no date) </w:t>
      </w:r>
      <w:r w:rsidRPr="00011D91">
        <w:rPr>
          <w:rFonts w:ascii="Arial" w:hAnsi="Arial" w:cs="Arial"/>
          <w:i/>
          <w:iCs/>
          <w:color w:val="000000"/>
          <w:kern w:val="0"/>
        </w:rPr>
        <w:t>Safeguarding Children and Adults at risk</w:t>
      </w:r>
      <w:r w:rsidRPr="00011D91">
        <w:rPr>
          <w:rFonts w:ascii="Arial" w:hAnsi="Arial" w:cs="Arial"/>
          <w:color w:val="000000"/>
          <w:kern w:val="0"/>
        </w:rPr>
        <w:t>. Available at: https://nwssp.nhs.wales/a-wp/governance-e-manual/putting-the-citizen-first/safeguarding-children-and-adults-at-risk/ (Accessed: 19 June 2025).</w:t>
      </w:r>
    </w:p>
    <w:p w14:paraId="7D181941"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NHS Wales Shared Services Partnership (no date) </w:t>
      </w:r>
      <w:r w:rsidRPr="00011D91">
        <w:rPr>
          <w:rFonts w:ascii="Arial" w:hAnsi="Arial" w:cs="Arial"/>
          <w:i/>
          <w:iCs/>
          <w:color w:val="000000"/>
          <w:kern w:val="0"/>
        </w:rPr>
        <w:t>Mental Health</w:t>
      </w:r>
      <w:r w:rsidRPr="00011D91">
        <w:rPr>
          <w:rFonts w:ascii="Arial" w:hAnsi="Arial" w:cs="Arial"/>
          <w:color w:val="000000"/>
          <w:kern w:val="0"/>
        </w:rPr>
        <w:t>. Available at: https://nwssp.nhs.wales/a-wp/governance-e-manual/putting-the-citizen-first/mental-health/ (Accessed: 19 June 2025).</w:t>
      </w:r>
    </w:p>
    <w:p w14:paraId="208DC555" w14:textId="77777777" w:rsidR="001773D7" w:rsidRPr="00011D91" w:rsidRDefault="001773D7" w:rsidP="001773D7">
      <w:pPr>
        <w:rPr>
          <w:rFonts w:ascii="Arial" w:hAnsi="Arial" w:cs="Arial"/>
        </w:rPr>
      </w:pPr>
      <w:r w:rsidRPr="00011D91">
        <w:rPr>
          <w:rFonts w:ascii="Arial" w:hAnsi="Arial" w:cs="Arial"/>
        </w:rPr>
        <w:t xml:space="preserve">NSPCC (2014) </w:t>
      </w:r>
      <w:r w:rsidRPr="00011D91">
        <w:rPr>
          <w:rFonts w:ascii="Arial" w:hAnsi="Arial" w:cs="Arial"/>
          <w:i/>
          <w:iCs/>
        </w:rPr>
        <w:t xml:space="preserve">Continence issues. </w:t>
      </w:r>
      <w:r w:rsidRPr="00011D91">
        <w:rPr>
          <w:rFonts w:ascii="Arial" w:hAnsi="Arial" w:cs="Arial"/>
        </w:rPr>
        <w:t xml:space="preserve">Available at: </w:t>
      </w:r>
      <w:hyperlink r:id="rId22" w:anchor="article-top" w:history="1">
        <w:r w:rsidRPr="00011D91">
          <w:rPr>
            <w:rStyle w:val="Hyperlink"/>
            <w:rFonts w:ascii="Arial" w:hAnsi="Arial" w:cs="Arial"/>
          </w:rPr>
          <w:t>https://learning.nspcc.org.uk/child-health-development/continence-issues#article-top</w:t>
        </w:r>
      </w:hyperlink>
      <w:r w:rsidRPr="00011D91">
        <w:rPr>
          <w:rFonts w:ascii="Arial" w:hAnsi="Arial" w:cs="Arial"/>
        </w:rPr>
        <w:t xml:space="preserve"> (accessed 24 June 2025)</w:t>
      </w:r>
    </w:p>
    <w:p w14:paraId="79D804F3"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NSPCC (2024) </w:t>
      </w:r>
      <w:r w:rsidRPr="00011D91">
        <w:rPr>
          <w:rFonts w:ascii="Arial" w:hAnsi="Arial" w:cs="Arial"/>
          <w:i/>
          <w:iCs/>
          <w:color w:val="000000"/>
          <w:kern w:val="0"/>
        </w:rPr>
        <w:t>Child protection system for Wales</w:t>
      </w:r>
      <w:r w:rsidRPr="00011D91">
        <w:rPr>
          <w:rFonts w:ascii="Arial" w:hAnsi="Arial" w:cs="Arial"/>
          <w:color w:val="000000"/>
          <w:kern w:val="0"/>
        </w:rPr>
        <w:t>. Available at: https://learning.nspcc.org.uk/child-protection-system/wales (Accessed: 19 June 2025).</w:t>
      </w:r>
    </w:p>
    <w:p w14:paraId="6F42CB85" w14:textId="77777777" w:rsidR="001773D7" w:rsidRPr="00011D91" w:rsidRDefault="001773D7" w:rsidP="001773D7">
      <w:pPr>
        <w:rPr>
          <w:rFonts w:ascii="Arial" w:hAnsi="Arial" w:cs="Arial"/>
        </w:rPr>
      </w:pPr>
      <w:r w:rsidRPr="00011D91">
        <w:rPr>
          <w:rFonts w:ascii="Arial" w:hAnsi="Arial" w:cs="Arial"/>
        </w:rPr>
        <w:t xml:space="preserve">NSPCC (2024) </w:t>
      </w:r>
      <w:r w:rsidRPr="00011D91">
        <w:rPr>
          <w:rFonts w:ascii="Arial" w:hAnsi="Arial" w:cs="Arial"/>
          <w:i/>
          <w:iCs/>
        </w:rPr>
        <w:t xml:space="preserve">Parental mental health problems. </w:t>
      </w:r>
      <w:r w:rsidRPr="00011D91">
        <w:rPr>
          <w:rFonts w:ascii="Arial" w:hAnsi="Arial" w:cs="Arial"/>
        </w:rPr>
        <w:t xml:space="preserve">Available at: </w:t>
      </w:r>
      <w:hyperlink r:id="rId23" w:anchor="article-top" w:history="1">
        <w:r w:rsidRPr="00011D91">
          <w:rPr>
            <w:rStyle w:val="Hyperlink"/>
            <w:rFonts w:ascii="Arial" w:hAnsi="Arial" w:cs="Arial"/>
          </w:rPr>
          <w:t>https://learning.nspcc.org.uk/children-and-families-at-risk/parental-mental-health-problems#article-top</w:t>
        </w:r>
      </w:hyperlink>
      <w:r w:rsidRPr="00011D91">
        <w:rPr>
          <w:rFonts w:ascii="Arial" w:hAnsi="Arial" w:cs="Arial"/>
        </w:rPr>
        <w:t xml:space="preserve"> (accessed 3</w:t>
      </w:r>
      <w:r w:rsidRPr="00011D91">
        <w:rPr>
          <w:rFonts w:ascii="Arial" w:hAnsi="Arial" w:cs="Arial"/>
          <w:vertAlign w:val="superscript"/>
        </w:rPr>
        <w:t>rd</w:t>
      </w:r>
      <w:r w:rsidRPr="00011D91">
        <w:rPr>
          <w:rFonts w:ascii="Arial" w:hAnsi="Arial" w:cs="Arial"/>
        </w:rPr>
        <w:t xml:space="preserve"> July 2025)</w:t>
      </w:r>
    </w:p>
    <w:p w14:paraId="7086A712"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NSPCC (2024). </w:t>
      </w:r>
      <w:proofErr w:type="gramStart"/>
      <w:r w:rsidRPr="00011D91">
        <w:rPr>
          <w:rFonts w:ascii="Arial" w:hAnsi="Arial" w:cs="Arial"/>
          <w:color w:val="000000"/>
          <w:kern w:val="0"/>
        </w:rPr>
        <w:t xml:space="preserve">“ </w:t>
      </w:r>
      <w:r w:rsidRPr="00011D91">
        <w:rPr>
          <w:rFonts w:ascii="Arial" w:hAnsi="Arial" w:cs="Arial"/>
          <w:i/>
          <w:iCs/>
          <w:color w:val="000000"/>
          <w:kern w:val="0"/>
        </w:rPr>
        <w:t>Parental</w:t>
      </w:r>
      <w:proofErr w:type="gramEnd"/>
      <w:r w:rsidRPr="00011D91">
        <w:rPr>
          <w:rFonts w:ascii="Arial" w:hAnsi="Arial" w:cs="Arial"/>
          <w:i/>
          <w:iCs/>
          <w:color w:val="000000"/>
          <w:kern w:val="0"/>
        </w:rPr>
        <w:t xml:space="preserve"> mental health problems”</w:t>
      </w:r>
      <w:r w:rsidRPr="00011D91">
        <w:rPr>
          <w:rFonts w:ascii="Arial" w:hAnsi="Arial" w:cs="Arial"/>
          <w:color w:val="000000"/>
          <w:kern w:val="0"/>
        </w:rPr>
        <w:t xml:space="preserve">. Available at: </w:t>
      </w:r>
      <w:hyperlink r:id="rId24" w:history="1">
        <w:r w:rsidRPr="00011D91">
          <w:rPr>
            <w:rFonts w:ascii="Arial" w:hAnsi="Arial" w:cs="Arial"/>
            <w:color w:val="000000"/>
            <w:kern w:val="0"/>
            <w:u w:val="single"/>
          </w:rPr>
          <w:t>https://learning.nspcc.org.uk/children-and-families-at-risk/parental-mental-health-problems</w:t>
        </w:r>
      </w:hyperlink>
      <w:r w:rsidRPr="00011D91">
        <w:rPr>
          <w:rFonts w:ascii="Arial" w:hAnsi="Arial" w:cs="Arial"/>
          <w:color w:val="000000"/>
          <w:kern w:val="0"/>
        </w:rPr>
        <w:t xml:space="preserve">. (Accessed: 6 July 2025). </w:t>
      </w:r>
    </w:p>
    <w:p w14:paraId="78C4642F"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NSPCC (2025). </w:t>
      </w:r>
      <w:r w:rsidRPr="00011D91">
        <w:rPr>
          <w:rFonts w:ascii="Arial" w:hAnsi="Arial" w:cs="Arial"/>
          <w:i/>
          <w:iCs/>
          <w:color w:val="000000"/>
          <w:kern w:val="0"/>
        </w:rPr>
        <w:t xml:space="preserve">Domestic Abuse. </w:t>
      </w:r>
      <w:r w:rsidRPr="00011D91">
        <w:rPr>
          <w:rFonts w:ascii="Arial" w:hAnsi="Arial" w:cs="Arial"/>
          <w:color w:val="000000"/>
          <w:kern w:val="0"/>
        </w:rPr>
        <w:t xml:space="preserve">Available at: https://www.nspcc.org.uk/what-is-child-abuse/types-of-abuse/domestic-abuse/#effects {Accessed July 5, 2025}. </w:t>
      </w:r>
    </w:p>
    <w:p w14:paraId="214448A6"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lastRenderedPageBreak/>
        <w:t xml:space="preserve">NSPCC. (2023). Parents with Substance use problems. Available; </w:t>
      </w:r>
      <w:hyperlink r:id="rId25" w:history="1">
        <w:r w:rsidRPr="00011D91">
          <w:rPr>
            <w:rFonts w:ascii="Arial" w:hAnsi="Arial" w:cs="Arial"/>
            <w:color w:val="386573"/>
            <w:kern w:val="0"/>
            <w:u w:val="single" w:color="386573"/>
          </w:rPr>
          <w:t>https://learning.nspcc.org.uk/children-and-families-at-risk/parental-substance-misuse</w:t>
        </w:r>
      </w:hyperlink>
      <w:r w:rsidRPr="00011D91">
        <w:rPr>
          <w:rFonts w:ascii="Arial" w:hAnsi="Arial" w:cs="Arial"/>
          <w:color w:val="000000"/>
          <w:kern w:val="0"/>
        </w:rPr>
        <w:t>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53A3DF98"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NSPCC. (no date) Neglect. Available at: </w:t>
      </w:r>
      <w:hyperlink r:id="rId26" w:history="1">
        <w:r w:rsidRPr="00011D91">
          <w:rPr>
            <w:rFonts w:ascii="Arial" w:hAnsi="Arial" w:cs="Arial"/>
            <w:color w:val="834B6A"/>
            <w:kern w:val="0"/>
            <w:u w:val="single" w:color="834B6A"/>
          </w:rPr>
          <w:t>https://www.nspcc.org.uk/what-is-child-abuse/types-of-abuse/neglect/</w:t>
        </w:r>
      </w:hyperlink>
      <w:r w:rsidRPr="00011D91">
        <w:rPr>
          <w:rFonts w:ascii="Arial" w:hAnsi="Arial" w:cs="Arial"/>
          <w:color w:val="000000"/>
          <w:kern w:val="0"/>
        </w:rPr>
        <w:t xml:space="preserve"> (Accessed 6 Jul. 2025).</w:t>
      </w:r>
    </w:p>
    <w:p w14:paraId="50C5BB82" w14:textId="77777777" w:rsidR="001773D7" w:rsidRPr="00011D91" w:rsidRDefault="001773D7" w:rsidP="001773D7">
      <w:pPr>
        <w:autoSpaceDE w:val="0"/>
        <w:autoSpaceDN w:val="0"/>
        <w:adjustRightInd w:val="0"/>
        <w:spacing w:after="320" w:line="240" w:lineRule="auto"/>
        <w:rPr>
          <w:rFonts w:ascii="Arial" w:eastAsia="MS Gothic" w:hAnsi="Arial" w:cs="Arial"/>
          <w:color w:val="000000"/>
          <w:kern w:val="0"/>
        </w:rPr>
      </w:pPr>
      <w:r w:rsidRPr="00011D91">
        <w:rPr>
          <w:rFonts w:ascii="Arial" w:hAnsi="Arial" w:cs="Arial"/>
          <w:color w:val="000000"/>
          <w:kern w:val="0"/>
        </w:rPr>
        <w:t xml:space="preserve">NSPCC. (no date) Role description for child protection lead. (PDF) Available at: </w:t>
      </w:r>
      <w:hyperlink r:id="rId27" w:history="1">
        <w:r w:rsidRPr="00011D91">
          <w:rPr>
            <w:rFonts w:ascii="Arial" w:hAnsi="Arial" w:cs="Arial"/>
            <w:color w:val="834B6A"/>
            <w:kern w:val="0"/>
            <w:u w:val="single" w:color="834B6A"/>
          </w:rPr>
          <w:t>https://learning.nspcc.org.uk/media/1587/role-description-for-child-protection-lead.pdf</w:t>
        </w:r>
      </w:hyperlink>
      <w:r w:rsidRPr="00011D91">
        <w:rPr>
          <w:rFonts w:ascii="Arial" w:hAnsi="Arial" w:cs="Arial"/>
          <w:color w:val="000000"/>
          <w:kern w:val="0"/>
        </w:rPr>
        <w:t>. (Accessed 6 Jul. 2025).</w:t>
      </w:r>
      <w:r w:rsidRPr="00011D91">
        <w:rPr>
          <w:rFonts w:ascii="MS Gothic" w:eastAsia="MS Gothic" w:hAnsi="MS Gothic" w:cs="MS Gothic" w:hint="eastAsia"/>
          <w:color w:val="000000"/>
          <w:kern w:val="0"/>
        </w:rPr>
        <w:t> </w:t>
      </w:r>
    </w:p>
    <w:p w14:paraId="4CB75CA4"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Online DBS Checks. (2023) Five </w:t>
      </w:r>
      <w:proofErr w:type="gramStart"/>
      <w:r w:rsidRPr="00011D91">
        <w:rPr>
          <w:rFonts w:ascii="Arial" w:hAnsi="Arial" w:cs="Arial"/>
          <w:color w:val="000000"/>
          <w:kern w:val="0"/>
        </w:rPr>
        <w:t>R’s</w:t>
      </w:r>
      <w:proofErr w:type="gramEnd"/>
      <w:r w:rsidRPr="00011D91">
        <w:rPr>
          <w:rFonts w:ascii="Arial" w:hAnsi="Arial" w:cs="Arial"/>
          <w:color w:val="000000"/>
          <w:kern w:val="0"/>
        </w:rPr>
        <w:t xml:space="preserve"> of safeguarding. Available at: </w:t>
      </w:r>
      <w:hyperlink r:id="rId28" w:history="1">
        <w:r w:rsidRPr="00011D91">
          <w:rPr>
            <w:rFonts w:ascii="Arial" w:hAnsi="Arial" w:cs="Arial"/>
            <w:color w:val="834B6A"/>
            <w:kern w:val="0"/>
            <w:u w:val="single" w:color="834B6A"/>
          </w:rPr>
          <w:t>https://onlinedbschecks.co.uk/blog/five-r-of-safeguarding/</w:t>
        </w:r>
      </w:hyperlink>
      <w:r w:rsidRPr="00011D91">
        <w:rPr>
          <w:rFonts w:ascii="Arial" w:hAnsi="Arial" w:cs="Arial"/>
          <w:color w:val="000000"/>
          <w:kern w:val="0"/>
        </w:rPr>
        <w:t>.  (Accessed 6 Jul. 2025).</w:t>
      </w:r>
    </w:p>
    <w:p w14:paraId="3169E76E"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Rainbow Nursery. (2024) All about emotion coaching. Available at: </w:t>
      </w:r>
      <w:hyperlink r:id="rId29" w:anchor=":~:text=REGULATION%20STATIONS&amp;text=For%20one%2D%20and%20two%2Dyear,the%20nursery%2C%E2%80%99%20she%20adds" w:history="1">
        <w:r w:rsidRPr="00011D91">
          <w:rPr>
            <w:rFonts w:ascii="Arial" w:hAnsi="Arial" w:cs="Arial"/>
            <w:color w:val="834B6A"/>
            <w:kern w:val="0"/>
            <w:u w:val="single" w:color="834B6A"/>
          </w:rPr>
          <w:t>https://www.rainbow-nursery.org.uk/2024/11/22/all-about-emotion-coaching/#:~:text=REGULATION%20STATIONS&amp;text=For%20one%2D%20and%20two%2Dyear,the%20nursery%2C’%20she%20adds</w:t>
        </w:r>
      </w:hyperlink>
      <w:r w:rsidRPr="00011D91">
        <w:rPr>
          <w:rFonts w:ascii="Arial" w:hAnsi="Arial" w:cs="Arial"/>
          <w:color w:val="000000"/>
          <w:kern w:val="0"/>
        </w:rPr>
        <w:t>. (Accessed 6 Jul. 2025).</w:t>
      </w:r>
    </w:p>
    <w:p w14:paraId="46E0375C"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Rhondda Cynon Taff Council (no date). </w:t>
      </w:r>
      <w:r w:rsidRPr="00011D91">
        <w:rPr>
          <w:rFonts w:ascii="Arial" w:hAnsi="Arial" w:cs="Arial"/>
          <w:i/>
          <w:iCs/>
          <w:color w:val="000000"/>
          <w:kern w:val="0"/>
        </w:rPr>
        <w:t>“Resilient families services”</w:t>
      </w:r>
      <w:r w:rsidRPr="00011D91">
        <w:rPr>
          <w:rFonts w:ascii="Arial" w:hAnsi="Arial" w:cs="Arial"/>
          <w:color w:val="000000"/>
          <w:kern w:val="0"/>
        </w:rPr>
        <w:t xml:space="preserve">. Available at: </w:t>
      </w:r>
      <w:hyperlink r:id="rId30" w:history="1">
        <w:r w:rsidRPr="00011D91">
          <w:rPr>
            <w:rFonts w:ascii="Arial" w:hAnsi="Arial" w:cs="Arial"/>
            <w:color w:val="000000"/>
            <w:kern w:val="0"/>
            <w:u w:val="single"/>
          </w:rPr>
          <w:t>https://www.rctcbc.gov.uk/EN/Resident/ChildrensServices/HelpandSupportforFamilies/Informationforfamilies/ResilientFamiliesService.aspx</w:t>
        </w:r>
      </w:hyperlink>
      <w:r w:rsidRPr="00011D91">
        <w:rPr>
          <w:rFonts w:ascii="Arial" w:hAnsi="Arial" w:cs="Arial"/>
          <w:color w:val="000000"/>
          <w:kern w:val="0"/>
        </w:rPr>
        <w:t xml:space="preserve">. (accessed: 6 July 2025). </w:t>
      </w:r>
    </w:p>
    <w:p w14:paraId="22B89A71"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Safeguarding Wales (2025) </w:t>
      </w:r>
      <w:r w:rsidRPr="00011D91">
        <w:rPr>
          <w:rFonts w:ascii="Arial" w:hAnsi="Arial" w:cs="Arial"/>
          <w:i/>
          <w:iCs/>
          <w:color w:val="000000"/>
          <w:kern w:val="0"/>
        </w:rPr>
        <w:t>Safeguarding Wales</w:t>
      </w:r>
      <w:r w:rsidRPr="00011D91">
        <w:rPr>
          <w:rFonts w:ascii="Arial" w:hAnsi="Arial" w:cs="Arial"/>
          <w:color w:val="000000"/>
          <w:kern w:val="0"/>
        </w:rPr>
        <w:t>. Available at: https://safeguarding.wales/en/chi-i/chi-i-c3pt2/c3pt2-p6/ (Accessed: 19 June 2025).</w:t>
      </w:r>
    </w:p>
    <w:p w14:paraId="1F09A89C"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Social care Wales (2014). </w:t>
      </w:r>
      <w:r w:rsidRPr="00011D91">
        <w:rPr>
          <w:rFonts w:ascii="Arial" w:hAnsi="Arial" w:cs="Arial"/>
          <w:i/>
          <w:iCs/>
          <w:color w:val="000000"/>
          <w:kern w:val="0"/>
        </w:rPr>
        <w:t xml:space="preserve">Social Services and Well-Being Wales Act (2014). </w:t>
      </w:r>
      <w:r w:rsidRPr="00011D91">
        <w:rPr>
          <w:rFonts w:ascii="Arial" w:hAnsi="Arial" w:cs="Arial"/>
          <w:color w:val="000000"/>
          <w:kern w:val="0"/>
        </w:rPr>
        <w:t xml:space="preserve">Available at: </w:t>
      </w:r>
      <w:hyperlink r:id="rId31" w:history="1">
        <w:r w:rsidRPr="00011D91">
          <w:rPr>
            <w:rFonts w:ascii="Arial" w:hAnsi="Arial" w:cs="Arial"/>
            <w:color w:val="386573"/>
            <w:kern w:val="0"/>
            <w:u w:val="single" w:color="386573"/>
          </w:rPr>
          <w:t>https://www.legislation.gov.uk/anaw/2014/4/contents</w:t>
        </w:r>
      </w:hyperlink>
      <w:r w:rsidRPr="00011D91">
        <w:rPr>
          <w:rFonts w:ascii="Arial" w:hAnsi="Arial" w:cs="Arial"/>
          <w:color w:val="000000"/>
          <w:kern w:val="0"/>
        </w:rPr>
        <w:t xml:space="preserve"> {Accessed 6 July}. </w:t>
      </w:r>
    </w:p>
    <w:p w14:paraId="50962E0E"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Social Care Wales (2019) Wales Safeguarding Procedures. Available at: </w:t>
      </w:r>
      <w:hyperlink r:id="rId32" w:history="1">
        <w:r w:rsidRPr="00011D91">
          <w:rPr>
            <w:rFonts w:ascii="Arial" w:hAnsi="Arial" w:cs="Arial"/>
            <w:color w:val="386573"/>
            <w:kern w:val="0"/>
            <w:u w:val="single" w:color="386573"/>
          </w:rPr>
          <w:t>https://www.safeguarding.wales/</w:t>
        </w:r>
      </w:hyperlink>
      <w:r w:rsidRPr="00011D91">
        <w:rPr>
          <w:rFonts w:ascii="Arial" w:hAnsi="Arial" w:cs="Arial"/>
          <w:color w:val="000000"/>
          <w:kern w:val="0"/>
        </w:rPr>
        <w:t xml:space="preserve"> {Accessed 6 July 2025}. </w:t>
      </w:r>
    </w:p>
    <w:p w14:paraId="2C71B092"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Social Services and Well-being (Wales) Act. (2014). Available: </w:t>
      </w:r>
      <w:hyperlink r:id="rId33" w:history="1">
        <w:r w:rsidRPr="00011D91">
          <w:rPr>
            <w:rFonts w:ascii="Arial" w:hAnsi="Arial" w:cs="Arial"/>
            <w:color w:val="386573"/>
            <w:kern w:val="0"/>
            <w:u w:val="single" w:color="386573"/>
          </w:rPr>
          <w:t>https://www.legislation.gov.uk/anaw/2014/4/contents</w:t>
        </w:r>
      </w:hyperlink>
      <w:r w:rsidRPr="00011D91">
        <w:rPr>
          <w:rFonts w:ascii="Arial" w:hAnsi="Arial" w:cs="Arial"/>
          <w:color w:val="000000"/>
          <w:kern w:val="0"/>
        </w:rPr>
        <w:t xml:space="preserve">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208F9095" w14:textId="77777777" w:rsidR="001773D7" w:rsidRPr="00011D91" w:rsidRDefault="001773D7" w:rsidP="001773D7">
      <w:pPr>
        <w:rPr>
          <w:rFonts w:ascii="Arial" w:hAnsi="Arial" w:cs="Arial"/>
        </w:rPr>
      </w:pPr>
      <w:r w:rsidRPr="00011D91">
        <w:rPr>
          <w:rFonts w:ascii="Arial" w:hAnsi="Arial" w:cs="Arial"/>
        </w:rPr>
        <w:t xml:space="preserve">Thames Valley Police (no date) </w:t>
      </w:r>
      <w:r w:rsidRPr="00011D91">
        <w:rPr>
          <w:rFonts w:ascii="Arial" w:hAnsi="Arial" w:cs="Arial"/>
          <w:i/>
          <w:iCs/>
        </w:rPr>
        <w:t xml:space="preserve">Signs of domestic abuse. </w:t>
      </w:r>
      <w:r w:rsidRPr="00011D91">
        <w:rPr>
          <w:rFonts w:ascii="Arial" w:hAnsi="Arial" w:cs="Arial"/>
        </w:rPr>
        <w:t xml:space="preserve">Available at: </w:t>
      </w:r>
      <w:hyperlink r:id="rId34" w:history="1">
        <w:r w:rsidRPr="00011D91">
          <w:rPr>
            <w:rStyle w:val="Hyperlink"/>
            <w:rFonts w:ascii="Arial" w:hAnsi="Arial" w:cs="Arial"/>
          </w:rPr>
          <w:t>https://www.thamesvalley.police.uk/police-forces/thames-valley-police/areas/c/2020/domestic-abuse/signs-of-domestic-abuse/</w:t>
        </w:r>
      </w:hyperlink>
    </w:p>
    <w:p w14:paraId="3EAA58CE"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The children act (1989). “</w:t>
      </w:r>
      <w:proofErr w:type="gramStart"/>
      <w:r w:rsidRPr="00011D91">
        <w:rPr>
          <w:rFonts w:ascii="Arial" w:hAnsi="Arial" w:cs="Arial"/>
          <w:i/>
          <w:iCs/>
          <w:color w:val="000000"/>
          <w:kern w:val="0"/>
        </w:rPr>
        <w:t>legislation</w:t>
      </w:r>
      <w:proofErr w:type="gramEnd"/>
      <w:r w:rsidRPr="00011D91">
        <w:rPr>
          <w:rFonts w:ascii="Arial" w:hAnsi="Arial" w:cs="Arial"/>
          <w:i/>
          <w:iCs/>
          <w:color w:val="000000"/>
          <w:kern w:val="0"/>
        </w:rPr>
        <w:t xml:space="preserve"> and statutory guidance</w:t>
      </w:r>
      <w:r w:rsidRPr="00011D91">
        <w:rPr>
          <w:rFonts w:ascii="Arial" w:hAnsi="Arial" w:cs="Arial"/>
          <w:color w:val="000000"/>
          <w:kern w:val="0"/>
        </w:rPr>
        <w:t xml:space="preserve">”. Available at: https://thecpsu.org.uk/help-advice/introduction-to-safeguarding/legislation-and-statutory-guidance/#:~:text=is entitled </w:t>
      </w:r>
      <w:proofErr w:type="gramStart"/>
      <w:r w:rsidRPr="00011D91">
        <w:rPr>
          <w:rFonts w:ascii="Arial" w:hAnsi="Arial" w:cs="Arial"/>
          <w:color w:val="000000"/>
          <w:kern w:val="0"/>
        </w:rPr>
        <w:t>to.-</w:t>
      </w:r>
      <w:proofErr w:type="gramEnd"/>
      <w:r w:rsidRPr="00011D91">
        <w:rPr>
          <w:rFonts w:ascii="Arial" w:hAnsi="Arial" w:cs="Arial"/>
          <w:color w:val="000000"/>
          <w:kern w:val="0"/>
        </w:rPr>
        <w:t xml:space="preserve">,Children Act 1989 - Safeguards and promotes the welfare of </w:t>
      </w:r>
      <w:proofErr w:type="spellStart"/>
      <w:proofErr w:type="gramStart"/>
      <w:r w:rsidRPr="00011D91">
        <w:rPr>
          <w:rFonts w:ascii="Arial" w:hAnsi="Arial" w:cs="Arial"/>
          <w:color w:val="000000"/>
          <w:kern w:val="0"/>
        </w:rPr>
        <w:t>children,to</w:t>
      </w:r>
      <w:proofErr w:type="spellEnd"/>
      <w:proofErr w:type="gramEnd"/>
      <w:r w:rsidRPr="00011D91">
        <w:rPr>
          <w:rFonts w:ascii="Arial" w:hAnsi="Arial" w:cs="Arial"/>
          <w:color w:val="000000"/>
          <w:kern w:val="0"/>
        </w:rPr>
        <w:t xml:space="preserve"> meet their developmental needs. (Accessed 6 July 2025). </w:t>
      </w:r>
    </w:p>
    <w:p w14:paraId="281DA4EA"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144C62D4"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The children and families act (2014). “</w:t>
      </w:r>
      <w:r w:rsidRPr="00011D91">
        <w:rPr>
          <w:rFonts w:ascii="Arial" w:hAnsi="Arial" w:cs="Arial"/>
          <w:i/>
          <w:iCs/>
          <w:color w:val="000000"/>
          <w:kern w:val="0"/>
        </w:rPr>
        <w:t xml:space="preserve">Legislation for safeguarding”. </w:t>
      </w:r>
      <w:r w:rsidRPr="00011D91">
        <w:rPr>
          <w:rFonts w:ascii="Arial" w:hAnsi="Arial" w:cs="Arial"/>
          <w:color w:val="000000"/>
          <w:kern w:val="0"/>
        </w:rPr>
        <w:t xml:space="preserve">Available at: </w:t>
      </w:r>
      <w:hyperlink r:id="rId35" w:history="1">
        <w:r w:rsidRPr="00011D91">
          <w:rPr>
            <w:rFonts w:ascii="Arial" w:hAnsi="Arial" w:cs="Arial"/>
            <w:color w:val="000000"/>
            <w:kern w:val="0"/>
            <w:u w:val="single"/>
          </w:rPr>
          <w:t>https://www.childprotectioncompany.com/safeguarding-children/legislation-for-safeguarding/</w:t>
        </w:r>
      </w:hyperlink>
      <w:r w:rsidRPr="00011D91">
        <w:rPr>
          <w:rFonts w:ascii="Arial" w:hAnsi="Arial" w:cs="Arial"/>
          <w:color w:val="000000"/>
          <w:kern w:val="0"/>
        </w:rPr>
        <w:t>. (Accessed 6 July 2025).</w:t>
      </w:r>
    </w:p>
    <w:p w14:paraId="51780CDF"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0592A726"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i/>
          <w:iCs/>
          <w:color w:val="000000"/>
          <w:kern w:val="0"/>
        </w:rPr>
        <w:t>The Domestic Abuse Act (2021</w:t>
      </w:r>
      <w:r w:rsidRPr="00011D91">
        <w:rPr>
          <w:rFonts w:ascii="Arial" w:hAnsi="Arial" w:cs="Arial"/>
          <w:color w:val="000000"/>
          <w:kern w:val="0"/>
        </w:rPr>
        <w:t xml:space="preserve">). Available at: </w:t>
      </w:r>
      <w:hyperlink r:id="rId36" w:history="1">
        <w:r w:rsidRPr="00011D91">
          <w:rPr>
            <w:rFonts w:ascii="Arial" w:hAnsi="Arial" w:cs="Arial"/>
            <w:color w:val="386573"/>
            <w:kern w:val="0"/>
            <w:u w:val="single" w:color="386573"/>
          </w:rPr>
          <w:t>https://www.legislation.gov.uk/ukpga/2015/9/part/5/crossheading/domestic-abuse</w:t>
        </w:r>
      </w:hyperlink>
      <w:r w:rsidRPr="00011D91">
        <w:rPr>
          <w:rFonts w:ascii="Arial" w:hAnsi="Arial" w:cs="Arial"/>
          <w:color w:val="000000"/>
          <w:kern w:val="0"/>
        </w:rPr>
        <w:t xml:space="preserve"> { Accessed 5 July 2025}.  </w:t>
      </w:r>
    </w:p>
    <w:p w14:paraId="66231200"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lastRenderedPageBreak/>
        <w:t xml:space="preserve">UK Government (2025) </w:t>
      </w:r>
      <w:r w:rsidRPr="00011D91">
        <w:rPr>
          <w:rFonts w:ascii="Arial" w:hAnsi="Arial" w:cs="Arial"/>
          <w:i/>
          <w:iCs/>
          <w:color w:val="000000"/>
          <w:kern w:val="0"/>
        </w:rPr>
        <w:t>Working together to safeguard children</w:t>
      </w:r>
      <w:r w:rsidRPr="00011D91">
        <w:rPr>
          <w:rFonts w:ascii="Arial" w:hAnsi="Arial" w:cs="Arial"/>
          <w:color w:val="000000"/>
          <w:kern w:val="0"/>
        </w:rPr>
        <w:t>. Available at: https://www.gov.uk/government/publications/working-together-to-safeguard-children--2 (Accessed: 23 June 2025).</w:t>
      </w:r>
    </w:p>
    <w:p w14:paraId="6A7688DA"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UK Government (no date) </w:t>
      </w:r>
      <w:r w:rsidRPr="00011D91">
        <w:rPr>
          <w:rFonts w:ascii="Arial" w:hAnsi="Arial" w:cs="Arial"/>
          <w:i/>
          <w:iCs/>
          <w:color w:val="000000"/>
          <w:kern w:val="0"/>
        </w:rPr>
        <w:t>Children Act 1989</w:t>
      </w:r>
      <w:r w:rsidRPr="00011D91">
        <w:rPr>
          <w:rFonts w:ascii="Arial" w:hAnsi="Arial" w:cs="Arial"/>
          <w:color w:val="000000"/>
          <w:kern w:val="0"/>
        </w:rPr>
        <w:t>. Available at: https://www.legislation.gov.uk/ukpga/1989/41/section/47 (Accessed: 19 June 2025).</w:t>
      </w:r>
    </w:p>
    <w:p w14:paraId="606D00E4" w14:textId="77777777" w:rsidR="001773D7" w:rsidRPr="00011D91" w:rsidRDefault="001773D7" w:rsidP="001773D7">
      <w:pPr>
        <w:rPr>
          <w:rFonts w:ascii="Arial" w:hAnsi="Arial" w:cs="Arial"/>
        </w:rPr>
      </w:pPr>
      <w:r w:rsidRPr="00011D91">
        <w:rPr>
          <w:rFonts w:ascii="Arial" w:hAnsi="Arial" w:cs="Arial"/>
        </w:rPr>
        <w:t xml:space="preserve">UNCRC (1989) </w:t>
      </w:r>
      <w:r w:rsidRPr="00011D91">
        <w:rPr>
          <w:rFonts w:ascii="Arial" w:hAnsi="Arial" w:cs="Arial"/>
          <w:i/>
          <w:iCs/>
        </w:rPr>
        <w:t xml:space="preserve">The United Nations Convention on the Rights of the Child. </w:t>
      </w:r>
      <w:proofErr w:type="spellStart"/>
      <w:r w:rsidRPr="00011D91">
        <w:rPr>
          <w:rFonts w:ascii="Arial" w:hAnsi="Arial" w:cs="Arial"/>
        </w:rPr>
        <w:t>Availbale</w:t>
      </w:r>
      <w:proofErr w:type="spellEnd"/>
      <w:r w:rsidRPr="00011D91">
        <w:rPr>
          <w:rFonts w:ascii="Arial" w:hAnsi="Arial" w:cs="Arial"/>
        </w:rPr>
        <w:t xml:space="preserve"> at: </w:t>
      </w:r>
      <w:hyperlink r:id="rId37" w:history="1">
        <w:r w:rsidRPr="00011D91">
          <w:rPr>
            <w:rStyle w:val="Hyperlink"/>
            <w:rFonts w:ascii="Arial" w:hAnsi="Arial" w:cs="Arial"/>
          </w:rPr>
          <w:t>https://www.unicef.org.uk/wp-content/uploads/2010/05/UNCRC_PRESS200910web.pdf</w:t>
        </w:r>
      </w:hyperlink>
      <w:r w:rsidRPr="00011D91">
        <w:rPr>
          <w:rFonts w:ascii="Arial" w:hAnsi="Arial" w:cs="Arial"/>
        </w:rPr>
        <w:t xml:space="preserve"> (accessed 24 June 2025)</w:t>
      </w:r>
    </w:p>
    <w:p w14:paraId="50C801AB"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UNCRC. (2023). Available: </w:t>
      </w:r>
      <w:hyperlink r:id="rId38" w:history="1">
        <w:r w:rsidRPr="00011D91">
          <w:rPr>
            <w:rFonts w:ascii="Arial" w:hAnsi="Arial" w:cs="Arial"/>
            <w:color w:val="386573"/>
            <w:kern w:val="0"/>
            <w:u w:val="single" w:color="386573"/>
          </w:rPr>
          <w:t>https://www.unicef.org.uk/what-we-do/un-convention-child-rights/</w:t>
        </w:r>
      </w:hyperlink>
      <w:r w:rsidRPr="00011D91">
        <w:rPr>
          <w:rFonts w:ascii="Arial" w:hAnsi="Arial" w:cs="Arial"/>
          <w:color w:val="000000"/>
          <w:kern w:val="0"/>
        </w:rPr>
        <w:t xml:space="preserve">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23F4EAF8" w14:textId="77777777" w:rsidR="001773D7" w:rsidRPr="00011D91" w:rsidRDefault="001773D7" w:rsidP="001773D7">
      <w:pPr>
        <w:autoSpaceDE w:val="0"/>
        <w:autoSpaceDN w:val="0"/>
        <w:adjustRightInd w:val="0"/>
        <w:spacing w:after="320" w:line="240" w:lineRule="auto"/>
        <w:rPr>
          <w:rFonts w:ascii="Arial" w:hAnsi="Arial" w:cs="Arial"/>
          <w:color w:val="000000"/>
          <w:kern w:val="0"/>
        </w:rPr>
      </w:pPr>
      <w:r w:rsidRPr="00011D91">
        <w:rPr>
          <w:rFonts w:ascii="Arial" w:hAnsi="Arial" w:cs="Arial"/>
          <w:color w:val="000000"/>
          <w:kern w:val="0"/>
        </w:rPr>
        <w:t xml:space="preserve">United Kingdom Government (1984). Police and Evidence Act 1984. Available at: </w:t>
      </w:r>
      <w:hyperlink r:id="rId39" w:history="1">
        <w:r w:rsidRPr="00011D91">
          <w:rPr>
            <w:rFonts w:ascii="Arial" w:hAnsi="Arial" w:cs="Arial"/>
            <w:color w:val="386573"/>
            <w:kern w:val="0"/>
            <w:u w:val="single" w:color="386573"/>
          </w:rPr>
          <w:t>https://www.legislation.gov.uk/primary+secondary/1984</w:t>
        </w:r>
      </w:hyperlink>
      <w:r w:rsidRPr="00011D91">
        <w:rPr>
          <w:rFonts w:ascii="Arial" w:hAnsi="Arial" w:cs="Arial"/>
          <w:color w:val="000000"/>
          <w:kern w:val="0"/>
        </w:rPr>
        <w:t xml:space="preserve">. {Accessed 6 July 2025}. </w:t>
      </w:r>
    </w:p>
    <w:p w14:paraId="05E6EA83"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Wales Safeguarding procedures. “Safeguarding children affected by domestic abuse”. Available at: </w:t>
      </w:r>
      <w:hyperlink r:id="rId40" w:history="1">
        <w:r w:rsidRPr="00011D91">
          <w:rPr>
            <w:rFonts w:ascii="Arial" w:hAnsi="Arial" w:cs="Arial"/>
            <w:color w:val="000000"/>
            <w:kern w:val="0"/>
            <w:u w:val="single"/>
          </w:rPr>
          <w:t>https://www.safeguarding.wales/en/chi-i/chi-i-c6/c6-p4/</w:t>
        </w:r>
      </w:hyperlink>
      <w:r w:rsidRPr="00011D91">
        <w:rPr>
          <w:rFonts w:ascii="Arial" w:hAnsi="Arial" w:cs="Arial"/>
          <w:color w:val="000000"/>
          <w:kern w:val="0"/>
        </w:rPr>
        <w:t xml:space="preserve">. (Accessed: 6 July 2025). </w:t>
      </w:r>
    </w:p>
    <w:p w14:paraId="06BF62D5"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773F448A"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 xml:space="preserve">Wales Safeguarding Procedures. (2019). Welsh Government. Available: </w:t>
      </w:r>
      <w:hyperlink r:id="rId41" w:history="1">
        <w:r w:rsidRPr="00011D91">
          <w:rPr>
            <w:rFonts w:ascii="Arial" w:hAnsi="Arial" w:cs="Arial"/>
            <w:color w:val="386573"/>
            <w:kern w:val="0"/>
            <w:u w:val="single" w:color="386573"/>
          </w:rPr>
          <w:t>https://www.safeguarding.wales/en/</w:t>
        </w:r>
      </w:hyperlink>
      <w:r w:rsidRPr="00011D91">
        <w:rPr>
          <w:rFonts w:ascii="Arial" w:hAnsi="Arial" w:cs="Arial"/>
          <w:color w:val="000000"/>
          <w:kern w:val="0"/>
        </w:rPr>
        <w:t>  Accessed: 6</w:t>
      </w:r>
      <w:r w:rsidRPr="00011D91">
        <w:rPr>
          <w:rFonts w:ascii="Arial" w:hAnsi="Arial" w:cs="Arial"/>
          <w:color w:val="000000"/>
          <w:kern w:val="0"/>
          <w:vertAlign w:val="superscript"/>
        </w:rPr>
        <w:t>th</w:t>
      </w:r>
      <w:r w:rsidRPr="00011D91">
        <w:rPr>
          <w:rFonts w:ascii="Arial" w:hAnsi="Arial" w:cs="Arial"/>
          <w:color w:val="000000"/>
          <w:kern w:val="0"/>
        </w:rPr>
        <w:t xml:space="preserve"> July 2025. </w:t>
      </w:r>
    </w:p>
    <w:p w14:paraId="5135670E"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p>
    <w:p w14:paraId="08BF66C5"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Welsh Government (2021) </w:t>
      </w:r>
      <w:r w:rsidRPr="00011D91">
        <w:rPr>
          <w:rFonts w:ascii="Arial" w:hAnsi="Arial" w:cs="Arial"/>
          <w:i/>
          <w:iCs/>
          <w:color w:val="000000"/>
          <w:kern w:val="0"/>
        </w:rPr>
        <w:t>Safeguarding | Law Wales</w:t>
      </w:r>
      <w:r w:rsidRPr="00011D91">
        <w:rPr>
          <w:rFonts w:ascii="Arial" w:hAnsi="Arial" w:cs="Arial"/>
          <w:color w:val="000000"/>
          <w:kern w:val="0"/>
        </w:rPr>
        <w:t>. Available at: https://law.gov.wales/safeguarding (Accessed: 19 June 2025).</w:t>
      </w:r>
    </w:p>
    <w:p w14:paraId="31D64F83" w14:textId="77777777" w:rsidR="001773D7" w:rsidRPr="00011D91" w:rsidRDefault="001773D7" w:rsidP="001773D7">
      <w:pPr>
        <w:autoSpaceDE w:val="0"/>
        <w:autoSpaceDN w:val="0"/>
        <w:adjustRightInd w:val="0"/>
        <w:spacing w:after="213" w:line="240" w:lineRule="auto"/>
        <w:rPr>
          <w:rFonts w:ascii="Arial" w:hAnsi="Arial" w:cs="Arial"/>
          <w:color w:val="000000"/>
          <w:kern w:val="0"/>
        </w:rPr>
      </w:pPr>
      <w:r w:rsidRPr="00011D91">
        <w:rPr>
          <w:rFonts w:ascii="Arial" w:hAnsi="Arial" w:cs="Arial"/>
          <w:color w:val="000000"/>
          <w:kern w:val="0"/>
        </w:rPr>
        <w:t xml:space="preserve">Welsh Government (2022) </w:t>
      </w:r>
      <w:r w:rsidRPr="00011D91">
        <w:rPr>
          <w:rFonts w:ascii="Arial" w:hAnsi="Arial" w:cs="Arial"/>
          <w:i/>
          <w:iCs/>
          <w:color w:val="000000"/>
          <w:kern w:val="0"/>
        </w:rPr>
        <w:t>Children’s rights in Wales | GOV.WALES</w:t>
      </w:r>
      <w:r w:rsidRPr="00011D91">
        <w:rPr>
          <w:rFonts w:ascii="Arial" w:hAnsi="Arial" w:cs="Arial"/>
          <w:color w:val="000000"/>
          <w:kern w:val="0"/>
        </w:rPr>
        <w:t>. Available at: https://www.gov.wales/childrens-rights-in-wales (Accessed: 19 June 2025).</w:t>
      </w:r>
    </w:p>
    <w:p w14:paraId="05B5140F" w14:textId="77777777" w:rsidR="001773D7" w:rsidRPr="00011D91" w:rsidRDefault="001773D7" w:rsidP="001773D7">
      <w:pPr>
        <w:autoSpaceDE w:val="0"/>
        <w:autoSpaceDN w:val="0"/>
        <w:adjustRightInd w:val="0"/>
        <w:spacing w:after="0" w:line="240" w:lineRule="auto"/>
        <w:rPr>
          <w:rFonts w:ascii="Arial" w:hAnsi="Arial" w:cs="Arial"/>
          <w:color w:val="000000"/>
          <w:kern w:val="0"/>
        </w:rPr>
      </w:pPr>
      <w:r w:rsidRPr="00011D91">
        <w:rPr>
          <w:rFonts w:ascii="Arial" w:hAnsi="Arial" w:cs="Arial"/>
          <w:color w:val="000000"/>
          <w:kern w:val="0"/>
        </w:rPr>
        <w:t>Working together to safeguard people (2022). “</w:t>
      </w:r>
      <w:proofErr w:type="gramStart"/>
      <w:r w:rsidRPr="00011D91">
        <w:rPr>
          <w:rFonts w:ascii="Arial" w:hAnsi="Arial" w:cs="Arial"/>
          <w:i/>
          <w:iCs/>
          <w:color w:val="000000"/>
          <w:kern w:val="0"/>
        </w:rPr>
        <w:t>legislation</w:t>
      </w:r>
      <w:proofErr w:type="gramEnd"/>
      <w:r w:rsidRPr="00011D91">
        <w:rPr>
          <w:rFonts w:ascii="Arial" w:hAnsi="Arial" w:cs="Arial"/>
          <w:i/>
          <w:iCs/>
          <w:color w:val="000000"/>
          <w:kern w:val="0"/>
        </w:rPr>
        <w:t xml:space="preserve"> and statutory guidance</w:t>
      </w:r>
      <w:r w:rsidRPr="00011D91">
        <w:rPr>
          <w:rFonts w:ascii="Arial" w:hAnsi="Arial" w:cs="Arial"/>
          <w:color w:val="000000"/>
          <w:kern w:val="0"/>
        </w:rPr>
        <w:t xml:space="preserve">”. Available at: https://thecpsu.org.uk/help-advice/introduction-to-safeguarding/legislation-and-statutory-guidance/#:~:text=is entitled </w:t>
      </w:r>
      <w:proofErr w:type="gramStart"/>
      <w:r w:rsidRPr="00011D91">
        <w:rPr>
          <w:rFonts w:ascii="Arial" w:hAnsi="Arial" w:cs="Arial"/>
          <w:color w:val="000000"/>
          <w:kern w:val="0"/>
        </w:rPr>
        <w:t>to.-</w:t>
      </w:r>
      <w:proofErr w:type="gramEnd"/>
      <w:r w:rsidRPr="00011D91">
        <w:rPr>
          <w:rFonts w:ascii="Arial" w:hAnsi="Arial" w:cs="Arial"/>
          <w:color w:val="000000"/>
          <w:kern w:val="0"/>
        </w:rPr>
        <w:t xml:space="preserve">,Children Act 1989 - Safeguards and promotes the welfare of </w:t>
      </w:r>
      <w:proofErr w:type="spellStart"/>
      <w:proofErr w:type="gramStart"/>
      <w:r w:rsidRPr="00011D91">
        <w:rPr>
          <w:rFonts w:ascii="Arial" w:hAnsi="Arial" w:cs="Arial"/>
          <w:color w:val="000000"/>
          <w:kern w:val="0"/>
        </w:rPr>
        <w:t>children,to</w:t>
      </w:r>
      <w:proofErr w:type="spellEnd"/>
      <w:proofErr w:type="gramEnd"/>
      <w:r w:rsidRPr="00011D91">
        <w:rPr>
          <w:rFonts w:ascii="Arial" w:hAnsi="Arial" w:cs="Arial"/>
          <w:color w:val="000000"/>
          <w:kern w:val="0"/>
        </w:rPr>
        <w:t xml:space="preserve"> meet their developmental needs. (Accessed: 6 July 2025)</w:t>
      </w:r>
    </w:p>
    <w:p w14:paraId="05DF9533" w14:textId="252C7D12" w:rsidR="001773D7" w:rsidRPr="00280470" w:rsidRDefault="00754D77" w:rsidP="00F74240">
      <w:r>
        <w:tab/>
      </w:r>
    </w:p>
    <w:sectPr w:rsidR="001773D7" w:rsidRPr="00280470">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15FFE" w14:textId="77777777" w:rsidR="009767EC" w:rsidRDefault="009767EC" w:rsidP="001773D7">
      <w:pPr>
        <w:spacing w:after="0" w:line="240" w:lineRule="auto"/>
      </w:pPr>
      <w:r>
        <w:separator/>
      </w:r>
    </w:p>
  </w:endnote>
  <w:endnote w:type="continuationSeparator" w:id="0">
    <w:p w14:paraId="6D6764D4" w14:textId="77777777" w:rsidR="009767EC" w:rsidRDefault="009767EC" w:rsidP="00177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F420E" w14:textId="77777777" w:rsidR="009767EC" w:rsidRDefault="009767EC" w:rsidP="001773D7">
      <w:pPr>
        <w:spacing w:after="0" w:line="240" w:lineRule="auto"/>
      </w:pPr>
      <w:r>
        <w:separator/>
      </w:r>
    </w:p>
  </w:footnote>
  <w:footnote w:type="continuationSeparator" w:id="0">
    <w:p w14:paraId="002C5303" w14:textId="77777777" w:rsidR="009767EC" w:rsidRDefault="009767EC" w:rsidP="00177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881BD" w14:textId="24895B3C" w:rsidR="001773D7" w:rsidRDefault="001773D7">
    <w:pPr>
      <w:pStyle w:val="Header"/>
    </w:pPr>
    <w:r>
      <w:t>2304538</w:t>
    </w:r>
    <w:r>
      <w:ptab w:relativeTo="margin" w:alignment="center" w:leader="none"/>
    </w:r>
    <w:r>
      <w:t>ECEY5011</w:t>
    </w:r>
    <w:r>
      <w:ptab w:relativeTo="margin" w:alignment="right" w:leader="none"/>
    </w:r>
    <w:r>
      <w:t>Word Count:797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B64"/>
    <w:rsid w:val="001773D7"/>
    <w:rsid w:val="00280470"/>
    <w:rsid w:val="003157C4"/>
    <w:rsid w:val="00355DDF"/>
    <w:rsid w:val="00394C6C"/>
    <w:rsid w:val="004239A7"/>
    <w:rsid w:val="00510C49"/>
    <w:rsid w:val="005B7D61"/>
    <w:rsid w:val="00754D77"/>
    <w:rsid w:val="00764A42"/>
    <w:rsid w:val="007E3D80"/>
    <w:rsid w:val="0081321D"/>
    <w:rsid w:val="00845CFE"/>
    <w:rsid w:val="00846167"/>
    <w:rsid w:val="008A455B"/>
    <w:rsid w:val="0093446C"/>
    <w:rsid w:val="00957848"/>
    <w:rsid w:val="009767EC"/>
    <w:rsid w:val="009C66E7"/>
    <w:rsid w:val="00AA0306"/>
    <w:rsid w:val="00B64D76"/>
    <w:rsid w:val="00C20B64"/>
    <w:rsid w:val="00CF17D1"/>
    <w:rsid w:val="00D028F3"/>
    <w:rsid w:val="00DD7825"/>
    <w:rsid w:val="00E43F4A"/>
    <w:rsid w:val="00F74240"/>
    <w:rsid w:val="00FD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18BDD8"/>
  <w15:chartTrackingRefBased/>
  <w15:docId w15:val="{4FA31D8C-09AE-C847-9A13-DB8FA635B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0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0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0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0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0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B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0B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0B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0B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0B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0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B64"/>
    <w:rPr>
      <w:rFonts w:eastAsiaTheme="majorEastAsia" w:cstheme="majorBidi"/>
      <w:color w:val="272727" w:themeColor="text1" w:themeTint="D8"/>
    </w:rPr>
  </w:style>
  <w:style w:type="paragraph" w:styleId="Title">
    <w:name w:val="Title"/>
    <w:basedOn w:val="Normal"/>
    <w:next w:val="Normal"/>
    <w:link w:val="TitleChar"/>
    <w:uiPriority w:val="10"/>
    <w:qFormat/>
    <w:rsid w:val="00C20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B64"/>
    <w:pPr>
      <w:spacing w:before="160"/>
      <w:jc w:val="center"/>
    </w:pPr>
    <w:rPr>
      <w:i/>
      <w:iCs/>
      <w:color w:val="404040" w:themeColor="text1" w:themeTint="BF"/>
    </w:rPr>
  </w:style>
  <w:style w:type="character" w:customStyle="1" w:styleId="QuoteChar">
    <w:name w:val="Quote Char"/>
    <w:basedOn w:val="DefaultParagraphFont"/>
    <w:link w:val="Quote"/>
    <w:uiPriority w:val="29"/>
    <w:rsid w:val="00C20B64"/>
    <w:rPr>
      <w:i/>
      <w:iCs/>
      <w:color w:val="404040" w:themeColor="text1" w:themeTint="BF"/>
    </w:rPr>
  </w:style>
  <w:style w:type="paragraph" w:styleId="ListParagraph">
    <w:name w:val="List Paragraph"/>
    <w:basedOn w:val="Normal"/>
    <w:uiPriority w:val="34"/>
    <w:qFormat/>
    <w:rsid w:val="00C20B64"/>
    <w:pPr>
      <w:ind w:left="720"/>
      <w:contextualSpacing/>
    </w:pPr>
  </w:style>
  <w:style w:type="character" w:styleId="IntenseEmphasis">
    <w:name w:val="Intense Emphasis"/>
    <w:basedOn w:val="DefaultParagraphFont"/>
    <w:uiPriority w:val="21"/>
    <w:qFormat/>
    <w:rsid w:val="00C20B64"/>
    <w:rPr>
      <w:i/>
      <w:iCs/>
      <w:color w:val="0F4761" w:themeColor="accent1" w:themeShade="BF"/>
    </w:rPr>
  </w:style>
  <w:style w:type="paragraph" w:styleId="IntenseQuote">
    <w:name w:val="Intense Quote"/>
    <w:basedOn w:val="Normal"/>
    <w:next w:val="Normal"/>
    <w:link w:val="IntenseQuoteChar"/>
    <w:uiPriority w:val="30"/>
    <w:qFormat/>
    <w:rsid w:val="00C20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0B64"/>
    <w:rPr>
      <w:i/>
      <w:iCs/>
      <w:color w:val="0F4761" w:themeColor="accent1" w:themeShade="BF"/>
    </w:rPr>
  </w:style>
  <w:style w:type="character" w:styleId="IntenseReference">
    <w:name w:val="Intense Reference"/>
    <w:basedOn w:val="DefaultParagraphFont"/>
    <w:uiPriority w:val="32"/>
    <w:qFormat/>
    <w:rsid w:val="00C20B64"/>
    <w:rPr>
      <w:b/>
      <w:bCs/>
      <w:smallCaps/>
      <w:color w:val="0F4761" w:themeColor="accent1" w:themeShade="BF"/>
      <w:spacing w:val="5"/>
    </w:rPr>
  </w:style>
  <w:style w:type="paragraph" w:styleId="Header">
    <w:name w:val="header"/>
    <w:basedOn w:val="Normal"/>
    <w:link w:val="HeaderChar"/>
    <w:uiPriority w:val="99"/>
    <w:unhideWhenUsed/>
    <w:rsid w:val="00177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3D7"/>
  </w:style>
  <w:style w:type="paragraph" w:styleId="Footer">
    <w:name w:val="footer"/>
    <w:basedOn w:val="Normal"/>
    <w:link w:val="FooterChar"/>
    <w:uiPriority w:val="99"/>
    <w:unhideWhenUsed/>
    <w:rsid w:val="00177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3D7"/>
  </w:style>
  <w:style w:type="character" w:styleId="Hyperlink">
    <w:name w:val="Hyperlink"/>
    <w:basedOn w:val="DefaultParagraphFont"/>
    <w:uiPriority w:val="99"/>
    <w:unhideWhenUsed/>
    <w:rsid w:val="001773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mentallyhealthyschools.org.uk/getting-started/social-and-emotional-skills/" TargetMode="External"/><Relationship Id="rId26" Type="http://schemas.openxmlformats.org/officeDocument/2006/relationships/hyperlink" Target="https://www.nspcc.org.uk/what-is-child-abuse/types-of-abuse/neglect/" TargetMode="External"/><Relationship Id="rId39" Type="http://schemas.openxmlformats.org/officeDocument/2006/relationships/hyperlink" Target="https://www.legislation.gov.uk/primary+secondary/1984" TargetMode="External"/><Relationship Id="rId21" Type="http://schemas.openxmlformats.org/officeDocument/2006/relationships/hyperlink" Target="https://www.england.nhs.uk/long-read/safeguarding/" TargetMode="External"/><Relationship Id="rId34" Type="http://schemas.openxmlformats.org/officeDocument/2006/relationships/hyperlink" Target="https://www.thamesvalley.police.uk/police-forces/thames-valley-police/areas/c/2020/domestic-abuse/signs-of-domestic-abuse/" TargetMode="External"/><Relationship Id="rId42" Type="http://schemas.openxmlformats.org/officeDocument/2006/relationships/header" Target="header1.xml"/><Relationship Id="rId7" Type="http://schemas.openxmlformats.org/officeDocument/2006/relationships/hyperlink" Target="https://www.gov.uk/data-protection" TargetMode="External"/><Relationship Id="rId2" Type="http://schemas.openxmlformats.org/officeDocument/2006/relationships/settings" Target="settings.xml"/><Relationship Id="rId16" Type="http://schemas.openxmlformats.org/officeDocument/2006/relationships/hyperlink" Target="https://www.gov.uk/government/publications/working-together-to-safeguard-children%E2%80%932" TargetMode="External"/><Relationship Id="rId20" Type="http://schemas.openxmlformats.org/officeDocument/2006/relationships/hyperlink" Target="https://nationalcareers.service.gov.uk/job-profiles/nursery-manager" TargetMode="External"/><Relationship Id="rId29" Type="http://schemas.openxmlformats.org/officeDocument/2006/relationships/hyperlink" Target="https://www.rainbow-nursery.org.uk/2024/11/22/all-about-emotion-coaching/" TargetMode="External"/><Relationship Id="rId41" Type="http://schemas.openxmlformats.org/officeDocument/2006/relationships/hyperlink" Target="https://www.safeguarding.wales/en/" TargetMode="External"/><Relationship Id="rId1" Type="http://schemas.openxmlformats.org/officeDocument/2006/relationships/styles" Target="styles.xml"/><Relationship Id="rId6" Type="http://schemas.openxmlformats.org/officeDocument/2006/relationships/hyperlink" Target="https://www.scie.org.uk/safeguarding/children/education/types-indicators-abuse/" TargetMode="External"/><Relationship Id="rId11" Type="http://schemas.openxmlformats.org/officeDocument/2006/relationships/hyperlink" Target="https://www.gov.uk/data-protection" TargetMode="External"/><Relationship Id="rId24" Type="http://schemas.openxmlformats.org/officeDocument/2006/relationships/hyperlink" Target="https://learning.nspcc.org.uk/children-and-families-at-risk/parental-mental-health-problems" TargetMode="External"/><Relationship Id="rId32" Type="http://schemas.openxmlformats.org/officeDocument/2006/relationships/hyperlink" Target="https://www.safeguarding.wales/" TargetMode="External"/><Relationship Id="rId37" Type="http://schemas.openxmlformats.org/officeDocument/2006/relationships/hyperlink" Target="https://www.unicef.org.uk/wp-content/uploads/2010/05/UNCRC_PRESS200910web.pdf" TargetMode="External"/><Relationship Id="rId40" Type="http://schemas.openxmlformats.org/officeDocument/2006/relationships/hyperlink" Target="https://www.safeguarding.wales/en/chi-i/chi-i-c6/c6-p4/" TargetMode="External"/><Relationship Id="rId5" Type="http://schemas.openxmlformats.org/officeDocument/2006/relationships/endnotes" Target="endnotes.xml"/><Relationship Id="rId15" Type="http://schemas.openxmlformats.org/officeDocument/2006/relationships/hyperlink" Target="https://www.legislation.gov.uk/ukpga/2004/31/contents" TargetMode="External"/><Relationship Id="rId23" Type="http://schemas.openxmlformats.org/officeDocument/2006/relationships/hyperlink" Target="https://learning.nspcc.org.uk/children-and-families-at-risk/parental-mental-health-problems" TargetMode="External"/><Relationship Id="rId28" Type="http://schemas.openxmlformats.org/officeDocument/2006/relationships/hyperlink" Target="https://onlinedbschecks.co.uk/blog/five-r-of-safeguarding/" TargetMode="External"/><Relationship Id="rId36" Type="http://schemas.openxmlformats.org/officeDocument/2006/relationships/hyperlink" Target="https://www.legislation.gov.uk/ukpga/2015/9/part/5/crossheading/domestic-abuse" TargetMode="External"/><Relationship Id="rId10" Type="http://schemas.openxmlformats.org/officeDocument/2006/relationships/hyperlink" Target="https://learning.nspcc.org.uk/research-resources/briefings/definitions-signs-child-abuse" TargetMode="External"/><Relationship Id="rId19" Type="http://schemas.openxmlformats.org/officeDocument/2006/relationships/hyperlink" Target="https://www.mind.org.uk/information-support/legal-rights/health-and-social-care-rights/safeguarding-in-social-care/" TargetMode="External"/><Relationship Id="rId31" Type="http://schemas.openxmlformats.org/officeDocument/2006/relationships/hyperlink" Target="https://www.legislation.gov.uk/anaw/2014/4/contents"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arnardos.org.uk/get-support/services/rct-resilient-families" TargetMode="External"/><Relationship Id="rId14" Type="http://schemas.openxmlformats.org/officeDocument/2006/relationships/hyperlink" Target="https://www.legislation.gov.uk/ukpga/2004/31/contents" TargetMode="External"/><Relationship Id="rId22" Type="http://schemas.openxmlformats.org/officeDocument/2006/relationships/hyperlink" Target="https://learning.nspcc.org.uk/child-health-development/continence-issues" TargetMode="External"/><Relationship Id="rId27" Type="http://schemas.openxmlformats.org/officeDocument/2006/relationships/hyperlink" Target="https://learning.nspcc.org.uk/media/1587/role-description-for-child-protection-lead.pdf" TargetMode="External"/><Relationship Id="rId30" Type="http://schemas.openxmlformats.org/officeDocument/2006/relationships/hyperlink" Target="https://www.rctcbc.gov.uk/EN/Resident/ChildrensServices/HelpandSupportforFamilies/Informationforfamilies/ResilientFamiliesService.aspx" TargetMode="External"/><Relationship Id="rId35" Type="http://schemas.openxmlformats.org/officeDocument/2006/relationships/hyperlink" Target="https://www.childprotectioncompany.com/safeguarding-children/legislation-for-safeguarding/" TargetMode="External"/><Relationship Id="rId43" Type="http://schemas.openxmlformats.org/officeDocument/2006/relationships/fontTable" Target="fontTable.xml"/><Relationship Id="rId8" Type="http://schemas.openxmlformats.org/officeDocument/2006/relationships/hyperlink" Target="https://www.unicef.org.uk/wp-content/uploads/2019/10/UNCRC_summary-1_1.pdf" TargetMode="External"/><Relationship Id="rId3" Type="http://schemas.openxmlformats.org/officeDocument/2006/relationships/webSettings" Target="webSettings.xml"/><Relationship Id="rId12" Type="http://schemas.openxmlformats.org/officeDocument/2006/relationships/hyperlink" Target="https://www.healthychildren.org/English/healthy-living/nutrition/Pages/recommended-drinks-for-young-children-ages-0-5.aspx" TargetMode="External"/><Relationship Id="rId17" Type="http://schemas.openxmlformats.org/officeDocument/2006/relationships/hyperlink" Target="https://www.gov.uk/government/publications/working-together-to-safeguard-children--2" TargetMode="External"/><Relationship Id="rId25" Type="http://schemas.openxmlformats.org/officeDocument/2006/relationships/hyperlink" Target="https://learning.nspcc.org.uk/children-and-families-at-risk/parental-substance-misuse" TargetMode="External"/><Relationship Id="rId33" Type="http://schemas.openxmlformats.org/officeDocument/2006/relationships/hyperlink" Target="https://www.legislation.gov.uk/anaw/2014/4/contents" TargetMode="External"/><Relationship Id="rId38"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2623</Words>
  <Characters>14956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pitt</dc:creator>
  <cp:keywords/>
  <dc:description/>
  <cp:lastModifiedBy>lucy pitt</cp:lastModifiedBy>
  <cp:revision>3</cp:revision>
  <cp:lastPrinted>2025-07-06T16:36:00Z</cp:lastPrinted>
  <dcterms:created xsi:type="dcterms:W3CDTF">2025-07-07T21:02:00Z</dcterms:created>
  <dcterms:modified xsi:type="dcterms:W3CDTF">2025-07-07T21:02:00Z</dcterms:modified>
</cp:coreProperties>
</file>