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21"/>
        <w:gridCol w:w="4406"/>
        <w:gridCol w:w="3589"/>
      </w:tblGrid>
      <w:tr w:rsidR="00D53B8A" w:rsidRPr="000440BE" w14:paraId="79E25875" w14:textId="77777777" w:rsidTr="009025F5">
        <w:trPr>
          <w:trHeight w:val="478"/>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AF485" w14:textId="29901B32" w:rsidR="00D53B8A" w:rsidRPr="000440BE" w:rsidRDefault="00D53B8A" w:rsidP="00CB06EB">
            <w:pPr>
              <w:pStyle w:val="AssignBody"/>
              <w:rPr>
                <w:rFonts w:cs="Arial"/>
                <w:lang w:val="cy-GB"/>
              </w:rPr>
            </w:pP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86010" w14:textId="49EE0DC2" w:rsidR="00D53B8A" w:rsidRPr="000440BE" w:rsidRDefault="009025F5" w:rsidP="00D53B8A">
            <w:pPr>
              <w:pStyle w:val="AssignBody"/>
              <w:rPr>
                <w:rFonts w:cs="Arial"/>
                <w:lang w:val="cy-GB"/>
              </w:rPr>
            </w:pPr>
            <w:r w:rsidRPr="000440BE">
              <w:rPr>
                <w:rFonts w:cs="Arial"/>
                <w:lang w:val="cy-GB"/>
              </w:rPr>
              <w:t>Targedau</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BF713" w14:textId="47C16886" w:rsidR="00D53B8A" w:rsidRPr="000440BE" w:rsidRDefault="00D53B8A" w:rsidP="00D53B8A">
            <w:pPr>
              <w:pStyle w:val="AssignBody"/>
              <w:rPr>
                <w:rFonts w:cs="Arial"/>
                <w:lang w:val="cy-GB"/>
              </w:rPr>
            </w:pPr>
            <w:r w:rsidRPr="000440BE">
              <w:rPr>
                <w:rFonts w:cs="Arial"/>
                <w:b/>
                <w:bCs/>
                <w:sz w:val="20"/>
                <w:szCs w:val="20"/>
                <w:lang w:val="cy-GB"/>
              </w:rPr>
              <w:t xml:space="preserve">Ceir enghraifft ar </w:t>
            </w:r>
          </w:p>
        </w:tc>
      </w:tr>
      <w:tr w:rsidR="00D53B8A" w:rsidRPr="000440BE" w14:paraId="25381FC0" w14:textId="77777777" w:rsidTr="009025F5">
        <w:trPr>
          <w:trHeight w:val="243"/>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8886C" w14:textId="5622326B" w:rsidR="00D53B8A" w:rsidRPr="000440BE" w:rsidRDefault="00D53B8A" w:rsidP="00CB06EB">
            <w:pPr>
              <w:pStyle w:val="AssignBody"/>
              <w:rPr>
                <w:rFonts w:cs="Arial"/>
                <w:lang w:val="cy-GB"/>
              </w:rPr>
            </w:pPr>
            <w:r w:rsidRPr="000440BE">
              <w:rPr>
                <w:rFonts w:cs="Arial"/>
                <w:b/>
                <w:bCs/>
                <w:sz w:val="20"/>
                <w:szCs w:val="20"/>
                <w:lang w:val="cy-GB"/>
              </w:rPr>
              <w:t>Targed 1</w:t>
            </w: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468441" w14:textId="77DAC05E" w:rsidR="00D53B8A" w:rsidRPr="000440BE" w:rsidRDefault="009025F5" w:rsidP="00CB06EB">
            <w:pPr>
              <w:rPr>
                <w:rFonts w:ascii="Arial" w:hAnsi="Arial" w:cs="Arial"/>
              </w:rPr>
            </w:pPr>
            <w:r w:rsidRPr="000440BE">
              <w:rPr>
                <w:rFonts w:ascii="Arial" w:hAnsi="Arial" w:cs="Arial"/>
              </w:rPr>
              <w:t>Cynnal eich lefel uchel o ddadansoddi beirniadol, gan sicrhau ymchwiliad cytbwys i ddata gwrthgyferbyniol neu anghyflawn. Archwiliwch gyfleoedd ar gyfer cyfraniadau gwreiddiol i'ch maes, efallai trwy brosiectau ymchwil neu gyflwyniadau papur academaidd.</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C968B" w14:textId="28F592BD" w:rsidR="00D53B8A" w:rsidRPr="000440BE" w:rsidRDefault="00CA600C" w:rsidP="00CB06EB">
            <w:pPr>
              <w:rPr>
                <w:rFonts w:ascii="Arial" w:hAnsi="Arial" w:cs="Arial"/>
              </w:rPr>
            </w:pPr>
            <w:r w:rsidRPr="000440BE">
              <w:rPr>
                <w:rFonts w:ascii="Arial" w:hAnsi="Arial" w:cs="Arial"/>
              </w:rPr>
              <w:t>Rwyf wedi ceisio ysgrifennu’n feirniadol trwy gydol yr aseiniad, gan ddefnyddio gwahanol fathau o lenyddiaeth.</w:t>
            </w:r>
          </w:p>
        </w:tc>
      </w:tr>
      <w:tr w:rsidR="00D53B8A" w:rsidRPr="000440BE" w14:paraId="093CA4DE" w14:textId="77777777" w:rsidTr="009025F5">
        <w:trPr>
          <w:trHeight w:val="243"/>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6C6A3" w14:textId="1274F712" w:rsidR="00D53B8A" w:rsidRPr="000440BE" w:rsidRDefault="00D53B8A" w:rsidP="00CB06EB">
            <w:pPr>
              <w:pStyle w:val="AssignBody"/>
              <w:rPr>
                <w:rFonts w:cs="Arial"/>
                <w:lang w:val="cy-GB"/>
              </w:rPr>
            </w:pPr>
            <w:r w:rsidRPr="000440BE">
              <w:rPr>
                <w:rFonts w:cs="Arial"/>
                <w:b/>
                <w:bCs/>
                <w:sz w:val="20"/>
                <w:szCs w:val="20"/>
                <w:lang w:val="cy-GB"/>
              </w:rPr>
              <w:t>Targed 2</w:t>
            </w: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F5CC3" w14:textId="66B111F1" w:rsidR="00D53B8A" w:rsidRPr="000440BE" w:rsidRDefault="009025F5" w:rsidP="00CB06EB">
            <w:pPr>
              <w:rPr>
                <w:rFonts w:ascii="Arial" w:hAnsi="Arial" w:cs="Arial"/>
              </w:rPr>
            </w:pPr>
            <w:r w:rsidRPr="000440BE">
              <w:rPr>
                <w:rFonts w:ascii="Arial" w:hAnsi="Arial" w:cs="Arial"/>
              </w:rPr>
              <w:t>Cryfhau eich dealltwriaeth o gyd-destunau ymarferol ar gais. Ymgysylltu mwy ag astudiaethau achos i ddeall cymhlethdod senarios y byd go iawn. Cymhwyso gwybodaeth ddamcaniaethol yn rheolaidd mewn lleoliadau amrywiol, ymarferol, gan fyfyrio ar ganlyniadau i wella datrys problemau strategol.</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6A74A" w14:textId="5D4DBBFC" w:rsidR="00553D3F" w:rsidRPr="000440BE" w:rsidRDefault="00CA600C" w:rsidP="00CB06EB">
            <w:pPr>
              <w:rPr>
                <w:rFonts w:ascii="Arial" w:hAnsi="Arial" w:cs="Arial"/>
              </w:rPr>
            </w:pPr>
            <w:r w:rsidRPr="000440BE">
              <w:rPr>
                <w:rFonts w:ascii="Arial" w:hAnsi="Arial" w:cs="Arial"/>
              </w:rPr>
              <w:t>Gweler enghraifft ar dudalen 6 lle mae yna enghraifft o’r strategaethau ar waith, sy’n cynnwys cryfderau a chyfyngiadau.</w:t>
            </w:r>
          </w:p>
        </w:tc>
      </w:tr>
      <w:tr w:rsidR="00D53B8A" w:rsidRPr="000440BE" w14:paraId="61C0629F" w14:textId="77777777" w:rsidTr="009025F5">
        <w:trPr>
          <w:trHeight w:val="243"/>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D8A19" w14:textId="391A7512" w:rsidR="00D53B8A" w:rsidRPr="000440BE" w:rsidRDefault="00D53B8A" w:rsidP="00CB06EB">
            <w:pPr>
              <w:pStyle w:val="AssignBody"/>
              <w:rPr>
                <w:rFonts w:cs="Arial"/>
                <w:lang w:val="cy-GB"/>
              </w:rPr>
            </w:pPr>
            <w:r w:rsidRPr="000440BE">
              <w:rPr>
                <w:rFonts w:cs="Arial"/>
                <w:b/>
                <w:bCs/>
                <w:sz w:val="20"/>
                <w:szCs w:val="20"/>
                <w:lang w:val="cy-GB"/>
              </w:rPr>
              <w:t xml:space="preserve">Targed 3 </w:t>
            </w: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7DCCA" w14:textId="30C504A5" w:rsidR="00D53B8A" w:rsidRPr="000440BE" w:rsidRDefault="009025F5" w:rsidP="00CB06EB">
            <w:pPr>
              <w:rPr>
                <w:rFonts w:ascii="Arial" w:hAnsi="Arial" w:cs="Arial"/>
              </w:rPr>
            </w:pPr>
            <w:r w:rsidRPr="000440BE">
              <w:rPr>
                <w:rFonts w:ascii="Arial" w:hAnsi="Arial" w:cs="Arial"/>
              </w:rPr>
              <w:t>Prawfddarllen ac adolygu eich cyfathrebu ar gyfer manwl gywirdeb. Arbrofi gydag offer trefnu uwch. Mynd i'r afael â gwendidau sgiliau mân drwy ddatblygiad proffesiynol.</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E0706" w14:textId="404791CD" w:rsidR="00D53B8A" w:rsidRPr="000440BE" w:rsidRDefault="00CA600C" w:rsidP="00CB06EB">
            <w:pPr>
              <w:rPr>
                <w:rFonts w:ascii="Arial" w:hAnsi="Arial" w:cs="Arial"/>
              </w:rPr>
            </w:pPr>
            <w:r w:rsidRPr="000440BE">
              <w:rPr>
                <w:rFonts w:ascii="Arial" w:hAnsi="Arial" w:cs="Arial"/>
              </w:rPr>
              <w:t>Rwyf wedi gwneud yn siŵr fy mod  wedi prawf ddarllen yr aseiniad cyn cyflwyno.</w:t>
            </w:r>
          </w:p>
        </w:tc>
      </w:tr>
    </w:tbl>
    <w:p w14:paraId="372EEDF0" w14:textId="77777777" w:rsidR="00D53B8A" w:rsidRPr="000440BE" w:rsidRDefault="00D53B8A" w:rsidP="00CC0F91">
      <w:pPr>
        <w:jc w:val="center"/>
        <w:rPr>
          <w:rFonts w:ascii="Arial" w:hAnsi="Arial" w:cs="Arial"/>
          <w:b/>
          <w:bCs/>
          <w:sz w:val="36"/>
          <w:szCs w:val="36"/>
          <w:u w:val="single"/>
        </w:rPr>
      </w:pPr>
    </w:p>
    <w:p w14:paraId="7D74B8B1" w14:textId="50BB295E" w:rsidR="0055501F" w:rsidRPr="000440BE" w:rsidRDefault="00CC0F91" w:rsidP="00036479">
      <w:pPr>
        <w:spacing w:line="360" w:lineRule="auto"/>
        <w:jc w:val="center"/>
        <w:rPr>
          <w:rFonts w:ascii="Arial" w:hAnsi="Arial" w:cs="Arial"/>
          <w:b/>
          <w:bCs/>
          <w:sz w:val="36"/>
          <w:szCs w:val="36"/>
          <w:u w:val="single"/>
        </w:rPr>
      </w:pPr>
      <w:r w:rsidRPr="000440BE">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607646B0" w14:textId="2ED72548" w:rsidR="00CA600C" w:rsidRPr="000440BE" w:rsidRDefault="00CA600C" w:rsidP="00CA600C">
      <w:pPr>
        <w:spacing w:line="360" w:lineRule="auto"/>
        <w:rPr>
          <w:rFonts w:ascii="Arial" w:hAnsi="Arial" w:cs="Arial"/>
        </w:rPr>
      </w:pPr>
      <w:r w:rsidRPr="000440BE">
        <w:rPr>
          <w:rFonts w:ascii="Arial" w:hAnsi="Arial" w:cs="Arial"/>
        </w:rPr>
        <w:t>Bwriedir adfyfyrio’n feirniadol ar sut mae’n bosib cefnogi dysgwr sydd yn profi rhwystrau penodol yn ystod yr aseiniad yma. Y disgybl rwyf wedi penderfynu cefnogi yma yw Carwyn</w:t>
      </w:r>
      <w:r w:rsidR="00712559">
        <w:rPr>
          <w:rFonts w:ascii="Arial" w:hAnsi="Arial" w:cs="Arial"/>
        </w:rPr>
        <w:t xml:space="preserve">, </w:t>
      </w:r>
      <w:r w:rsidRPr="000440BE">
        <w:rPr>
          <w:rFonts w:ascii="Arial" w:hAnsi="Arial" w:cs="Arial"/>
        </w:rPr>
        <w:t>enw ffug (BERA, 2024). Mae Carwyn yn ddisgybl 8 oed, gyda dyslecsia yng nghanol trosglwyddiad llorweddol, symud o flwyddyn 4 i 5. Mae dyslecsia Carwyn yn effeithio ar ei sgiliau sillafu ac ysgrifennu yn bennaf a</w:t>
      </w:r>
      <w:r w:rsidR="007E5151">
        <w:rPr>
          <w:rFonts w:ascii="Arial" w:hAnsi="Arial" w:cs="Arial"/>
        </w:rPr>
        <w:t>c yn effeithio’i iaith a lleferydd</w:t>
      </w:r>
      <w:r w:rsidRPr="000440BE">
        <w:rPr>
          <w:rFonts w:ascii="Arial" w:hAnsi="Arial" w:cs="Arial"/>
        </w:rPr>
        <w:t xml:space="preserve">. Mae Carwyn yn </w:t>
      </w:r>
      <w:r w:rsidRPr="000440BE">
        <w:rPr>
          <w:rFonts w:ascii="Arial" w:hAnsi="Arial" w:cs="Arial"/>
        </w:rPr>
        <w:lastRenderedPageBreak/>
        <w:t>feindio’n anodd cysylltu synau er mwyn creu geiriau a’i sillafu</w:t>
      </w:r>
      <w:r w:rsidR="00712559">
        <w:rPr>
          <w:rFonts w:ascii="Arial" w:hAnsi="Arial" w:cs="Arial"/>
        </w:rPr>
        <w:t>’</w:t>
      </w:r>
      <w:r w:rsidRPr="000440BE">
        <w:rPr>
          <w:rFonts w:ascii="Arial" w:hAnsi="Arial" w:cs="Arial"/>
        </w:rPr>
        <w:t xml:space="preserve">n iawn, mae hefyd yn dueddol o gymysgu llythrennau. Fel arfer mae Carwyn yn unigolyn hapus, caredig ac yn boblogaidd gyda ffrindiau yn yr Ysgol, ond pan nad </w:t>
      </w:r>
      <w:r w:rsidR="00712559">
        <w:rPr>
          <w:rFonts w:ascii="Arial" w:hAnsi="Arial" w:cs="Arial"/>
        </w:rPr>
        <w:t>yw’n</w:t>
      </w:r>
      <w:r w:rsidRPr="000440BE">
        <w:rPr>
          <w:rFonts w:ascii="Arial" w:hAnsi="Arial" w:cs="Arial"/>
        </w:rPr>
        <w:t xml:space="preserve"> teimlo’n hyderus </w:t>
      </w:r>
      <w:r w:rsidR="00712559">
        <w:rPr>
          <w:rFonts w:ascii="Arial" w:hAnsi="Arial" w:cs="Arial"/>
        </w:rPr>
        <w:t>wrth</w:t>
      </w:r>
      <w:r w:rsidRPr="000440BE">
        <w:rPr>
          <w:rFonts w:ascii="Arial" w:hAnsi="Arial" w:cs="Arial"/>
        </w:rPr>
        <w:t xml:space="preserve"> gwneud gwaith megis </w:t>
      </w:r>
      <w:r w:rsidR="00712559">
        <w:rPr>
          <w:rFonts w:ascii="Arial" w:hAnsi="Arial" w:cs="Arial"/>
        </w:rPr>
        <w:t>tasgau</w:t>
      </w:r>
      <w:r w:rsidRPr="000440BE">
        <w:rPr>
          <w:rFonts w:ascii="Arial" w:hAnsi="Arial" w:cs="Arial"/>
        </w:rPr>
        <w:t xml:space="preserve"> ysgrifenedig, mae’n gallu mynd yn swil, mae’n cael trafferth dangos sut mae’n teimlo, ac mae hyn o ganlyniad i’w hunanhyder a sut mae Carwyn yn teimlo yn y </w:t>
      </w:r>
      <w:r w:rsidR="001A08DF">
        <w:rPr>
          <w:rFonts w:ascii="Arial" w:hAnsi="Arial" w:cs="Arial"/>
        </w:rPr>
        <w:t>d</w:t>
      </w:r>
      <w:r w:rsidRPr="000440BE">
        <w:rPr>
          <w:rFonts w:ascii="Arial" w:hAnsi="Arial" w:cs="Arial"/>
        </w:rPr>
        <w:t xml:space="preserve">osbarth wrth wneud tasgau nad yw’n hyderus ynddo (gweler atodiad ar gyfer mwy o wybodaeth Carwyn). Gan nad yw trosglwyddiadau llorweddol yn rhai mawr, maent yn gallu fod yn fawr i ddisgyblion. </w:t>
      </w:r>
    </w:p>
    <w:p w14:paraId="2500C049" w14:textId="6283418A" w:rsidR="00C840A9" w:rsidRPr="000440BE" w:rsidRDefault="00C840A9" w:rsidP="00CA600C">
      <w:pPr>
        <w:spacing w:line="360" w:lineRule="auto"/>
        <w:ind w:left="720"/>
        <w:rPr>
          <w:rFonts w:ascii="Arial" w:hAnsi="Arial" w:cs="Arial"/>
        </w:rPr>
      </w:pPr>
      <w:r w:rsidRPr="000440BE">
        <w:rPr>
          <w:rFonts w:ascii="Arial" w:hAnsi="Arial" w:cs="Arial"/>
        </w:rPr>
        <w:t xml:space="preserve">Transition can be a difficult, nervous and exciting time for any pupil. However for children and young people with additional support needs it can be a particularly stressful time for them and their family. </w:t>
      </w:r>
    </w:p>
    <w:p w14:paraId="165582CF" w14:textId="2175259C" w:rsidR="00C840A9" w:rsidRPr="000440BE" w:rsidRDefault="00C840A9" w:rsidP="00036479">
      <w:pPr>
        <w:spacing w:line="360" w:lineRule="auto"/>
        <w:rPr>
          <w:rFonts w:ascii="Arial" w:hAnsi="Arial" w:cs="Arial"/>
        </w:rPr>
      </w:pPr>
      <w:r w:rsidRPr="000440BE">
        <w:rPr>
          <w:rFonts w:ascii="Arial" w:hAnsi="Arial" w:cs="Arial"/>
        </w:rPr>
        <w:t xml:space="preserve">                                                                                                    </w:t>
      </w:r>
      <w:r w:rsidR="009F4755" w:rsidRPr="000440BE">
        <w:rPr>
          <w:rFonts w:ascii="Arial" w:hAnsi="Arial" w:cs="Arial"/>
        </w:rPr>
        <w:t>(Addressing dyslexia, 2022).</w:t>
      </w:r>
    </w:p>
    <w:p w14:paraId="17825225" w14:textId="34885ACA" w:rsidR="00BB07EA" w:rsidRPr="000440BE" w:rsidRDefault="00B37B79" w:rsidP="00036479">
      <w:pPr>
        <w:spacing w:line="360" w:lineRule="auto"/>
        <w:rPr>
          <w:rFonts w:ascii="Arial" w:hAnsi="Arial" w:cs="Arial"/>
        </w:rPr>
      </w:pPr>
      <w:r w:rsidRPr="000440BE">
        <w:rPr>
          <w:rFonts w:ascii="Arial" w:hAnsi="Arial" w:cs="Arial"/>
        </w:rPr>
        <w:t>Mae’n bwysig cefnogi’r holl ddisgyblion sy</w:t>
      </w:r>
      <w:r w:rsidR="00712559">
        <w:rPr>
          <w:rFonts w:ascii="Arial" w:hAnsi="Arial" w:cs="Arial"/>
        </w:rPr>
        <w:t>’</w:t>
      </w:r>
      <w:r w:rsidRPr="000440BE">
        <w:rPr>
          <w:rFonts w:ascii="Arial" w:hAnsi="Arial" w:cs="Arial"/>
        </w:rPr>
        <w:t>n trawsnewid, yn enwedig disgyblion sydd ag ADY</w:t>
      </w:r>
      <w:r w:rsidR="00712559">
        <w:rPr>
          <w:rFonts w:ascii="Arial" w:hAnsi="Arial" w:cs="Arial"/>
        </w:rPr>
        <w:t xml:space="preserve"> (anghenion dysgu ychwanegol)</w:t>
      </w:r>
      <w:r w:rsidRPr="000440BE">
        <w:rPr>
          <w:rFonts w:ascii="Arial" w:hAnsi="Arial" w:cs="Arial"/>
        </w:rPr>
        <w:t xml:space="preserve">, mae yna lawer o ffyrdd gellir cefnogi Carwyn </w:t>
      </w:r>
      <w:r w:rsidR="00712559">
        <w:rPr>
          <w:rFonts w:ascii="Arial" w:hAnsi="Arial" w:cs="Arial"/>
        </w:rPr>
        <w:t>i</w:t>
      </w:r>
      <w:r w:rsidRPr="000440BE">
        <w:rPr>
          <w:rFonts w:ascii="Arial" w:hAnsi="Arial" w:cs="Arial"/>
        </w:rPr>
        <w:t xml:space="preserve"> helpu’r trosglwyddiad fod yn llwyddiannus</w:t>
      </w:r>
      <w:r w:rsidR="00712559">
        <w:rPr>
          <w:rFonts w:ascii="Arial" w:hAnsi="Arial" w:cs="Arial"/>
        </w:rPr>
        <w:t>, rhai o’r strategaethau byddaf yn ymchwilio yw gweithio gyda rhieni</w:t>
      </w:r>
      <w:r w:rsidRPr="000440BE">
        <w:rPr>
          <w:rFonts w:ascii="Arial" w:hAnsi="Arial" w:cs="Arial"/>
        </w:rPr>
        <w:t xml:space="preserve">, ymarfer ysgrifennu a sillafu trwy ddefnyddio eitemau synhwyraidd a hefyd technoleg gynorthwyol yn y </w:t>
      </w:r>
      <w:r w:rsidR="001A08DF">
        <w:rPr>
          <w:rFonts w:ascii="Arial" w:hAnsi="Arial" w:cs="Arial"/>
        </w:rPr>
        <w:t>d</w:t>
      </w:r>
      <w:r w:rsidRPr="000440BE">
        <w:rPr>
          <w:rFonts w:ascii="Arial" w:hAnsi="Arial" w:cs="Arial"/>
        </w:rPr>
        <w:t>osbarth.</w:t>
      </w:r>
    </w:p>
    <w:p w14:paraId="6EFCED18" w14:textId="6996AAD9" w:rsidR="009F4755" w:rsidRPr="000440BE" w:rsidRDefault="00B37B79" w:rsidP="00036479">
      <w:pPr>
        <w:spacing w:line="360" w:lineRule="auto"/>
        <w:rPr>
          <w:rFonts w:ascii="Arial" w:hAnsi="Arial" w:cs="Arial"/>
        </w:rPr>
      </w:pPr>
      <w:r w:rsidRPr="000440BE">
        <w:rPr>
          <w:rFonts w:ascii="Arial" w:hAnsi="Arial" w:cs="Arial"/>
        </w:rPr>
        <w:t xml:space="preserve">Mae dyslecsia yn anhawster dysgu sydd yn effeithio ar ysgrifennu a darllen, ond nid yw dyslecsia ond yn effeithio ar y sgiliau yma, mae’n cael effaith hefyd ar brosesu a chofio gwybodaeth, </w:t>
      </w:r>
      <w:r w:rsidR="00712559">
        <w:rPr>
          <w:rFonts w:ascii="Arial" w:hAnsi="Arial" w:cs="Arial"/>
        </w:rPr>
        <w:t>sy’n effeithio</w:t>
      </w:r>
      <w:r w:rsidRPr="000440BE">
        <w:rPr>
          <w:rFonts w:ascii="Arial" w:hAnsi="Arial" w:cs="Arial"/>
        </w:rPr>
        <w:t xml:space="preserve"> ar yr holl sgiliau llythrennedd (B</w:t>
      </w:r>
      <w:r w:rsidR="001A08DF">
        <w:rPr>
          <w:rFonts w:ascii="Arial" w:hAnsi="Arial" w:cs="Arial"/>
        </w:rPr>
        <w:t xml:space="preserve">ritish </w:t>
      </w:r>
      <w:r w:rsidRPr="000440BE">
        <w:rPr>
          <w:rFonts w:ascii="Arial" w:hAnsi="Arial" w:cs="Arial"/>
        </w:rPr>
        <w:t>D</w:t>
      </w:r>
      <w:r w:rsidR="001A08DF">
        <w:rPr>
          <w:rFonts w:ascii="Arial" w:hAnsi="Arial" w:cs="Arial"/>
        </w:rPr>
        <w:t xml:space="preserve">yslexia </w:t>
      </w:r>
      <w:r w:rsidRPr="000440BE">
        <w:rPr>
          <w:rFonts w:ascii="Arial" w:hAnsi="Arial" w:cs="Arial"/>
        </w:rPr>
        <w:t>A</w:t>
      </w:r>
      <w:r w:rsidR="001A08DF">
        <w:rPr>
          <w:rFonts w:ascii="Arial" w:hAnsi="Arial" w:cs="Arial"/>
        </w:rPr>
        <w:t>ssociation</w:t>
      </w:r>
      <w:r w:rsidRPr="000440BE">
        <w:rPr>
          <w:rFonts w:ascii="Arial" w:hAnsi="Arial" w:cs="Arial"/>
        </w:rPr>
        <w:t xml:space="preserve">, 2010). Mae’r dyslecsia yn effeithio ar fywyd dyddiol Carwyn tu fewn y </w:t>
      </w:r>
      <w:r w:rsidR="001A08DF">
        <w:rPr>
          <w:rFonts w:ascii="Arial" w:hAnsi="Arial" w:cs="Arial"/>
        </w:rPr>
        <w:t>d</w:t>
      </w:r>
      <w:r w:rsidRPr="000440BE">
        <w:rPr>
          <w:rFonts w:ascii="Arial" w:hAnsi="Arial" w:cs="Arial"/>
        </w:rPr>
        <w:t xml:space="preserve">osbarth a thu allan hefyd. Mae ysgrifennu yn digwydd yn ddyddiol yn yr Ysgol, ac mae hyn yn gallu gwneud i unigolion sydd â dyslecsia teimlo’n bryderus am ddod i’r Ysgol, dyma un o’r prif rwystrau </w:t>
      </w:r>
      <w:r w:rsidR="00712559">
        <w:rPr>
          <w:rFonts w:ascii="Arial" w:hAnsi="Arial" w:cs="Arial"/>
        </w:rPr>
        <w:t xml:space="preserve">mae </w:t>
      </w:r>
      <w:r w:rsidRPr="000440BE">
        <w:rPr>
          <w:rFonts w:ascii="Arial" w:hAnsi="Arial" w:cs="Arial"/>
        </w:rPr>
        <w:t xml:space="preserve">Carwyn yn profi, mae’n dechrau poeni os maent yn mynd i allu gwneud y gwaith ac os </w:t>
      </w:r>
      <w:r w:rsidR="00712559">
        <w:rPr>
          <w:rFonts w:ascii="Arial" w:hAnsi="Arial" w:cs="Arial"/>
        </w:rPr>
        <w:t>bu’n</w:t>
      </w:r>
      <w:r w:rsidRPr="000440BE">
        <w:rPr>
          <w:rFonts w:ascii="Arial" w:hAnsi="Arial" w:cs="Arial"/>
        </w:rPr>
        <w:t xml:space="preserve"> gallu gweithio gyda’i ffrindiau, ac yn poeni bod ei ffrindiau yn symud ymlaen gyda’r gwaith yn fwy cyflym.  </w:t>
      </w:r>
      <w:r w:rsidR="00F31BE6" w:rsidRPr="000440BE">
        <w:rPr>
          <w:rFonts w:ascii="Arial" w:hAnsi="Arial" w:cs="Arial"/>
        </w:rPr>
        <w:t>“older children who may have developed low self-esteem and poor self-confidence” (McBlain.S, Long.L a Dunn.J, 2015 t.52).</w:t>
      </w:r>
      <w:r w:rsidR="00D215D9" w:rsidRPr="000440BE">
        <w:rPr>
          <w:rFonts w:ascii="Arial" w:hAnsi="Arial" w:cs="Arial"/>
        </w:rPr>
        <w:t xml:space="preserve"> </w:t>
      </w:r>
      <w:r w:rsidRPr="000440BE">
        <w:rPr>
          <w:rFonts w:ascii="Arial" w:hAnsi="Arial" w:cs="Arial"/>
        </w:rPr>
        <w:t xml:space="preserve">Mae Carwyn yn unigolyn hyderus allan ar yr iard, gyda’i ffrindiau ac o fewn gwersi mathemateg, gan ei fod yn hapus i gymryd rhan yn y gwersi, ond mae’n amlwg pan mae’n colli hunanhyder yn ystod gwersi ysgrifennu, sydd weithiau yn gwneud iddo beidio bod yn barod i weithio. Dywed Arfé.B </w:t>
      </w:r>
      <w:r w:rsidRPr="001A08DF">
        <w:rPr>
          <w:rFonts w:ascii="Arial" w:hAnsi="Arial" w:cs="Arial"/>
          <w:i/>
          <w:iCs/>
        </w:rPr>
        <w:t>et al</w:t>
      </w:r>
      <w:r w:rsidRPr="000440BE">
        <w:rPr>
          <w:rFonts w:ascii="Arial" w:hAnsi="Arial" w:cs="Arial"/>
        </w:rPr>
        <w:t xml:space="preserve"> (2014) </w:t>
      </w:r>
      <w:r w:rsidR="00712559">
        <w:rPr>
          <w:rFonts w:ascii="Arial" w:hAnsi="Arial" w:cs="Arial"/>
        </w:rPr>
        <w:t>m</w:t>
      </w:r>
      <w:r w:rsidRPr="000440BE">
        <w:rPr>
          <w:rFonts w:ascii="Arial" w:hAnsi="Arial" w:cs="Arial"/>
        </w:rPr>
        <w:t xml:space="preserve">ae unigolion â dyslecsia yn cael anhawster gyda darllen geiriau, ond yn fwy na hyn sillafu geiriau. Gan fod ysgrifennu yn sgil hollol bwysig ac yn digwydd yn ddyddiol, mae yna fynd i fod rhwystrau i’w ddatblygiad, mae llawer o dasgau yn y </w:t>
      </w:r>
      <w:r w:rsidR="001A08DF">
        <w:rPr>
          <w:rFonts w:ascii="Arial" w:hAnsi="Arial" w:cs="Arial"/>
        </w:rPr>
        <w:t>d</w:t>
      </w:r>
      <w:r w:rsidRPr="000440BE">
        <w:rPr>
          <w:rFonts w:ascii="Arial" w:hAnsi="Arial" w:cs="Arial"/>
        </w:rPr>
        <w:t xml:space="preserve">osbarth sydd yn cynnwys ysgrifennu. </w:t>
      </w:r>
      <w:r w:rsidR="00712559">
        <w:rPr>
          <w:rFonts w:ascii="Arial" w:hAnsi="Arial" w:cs="Arial"/>
        </w:rPr>
        <w:t>Mae Carwyn yn</w:t>
      </w:r>
      <w:r w:rsidRPr="000440BE">
        <w:rPr>
          <w:rFonts w:ascii="Arial" w:hAnsi="Arial" w:cs="Arial"/>
        </w:rPr>
        <w:t xml:space="preserve"> dueddol i gymryd mwy o amser i ysgrifennu yn tasgau gan ei fod yn cymryd mwy o amser i feddwl yn union am beth mae am ddweud ac yna rhaid meddwl </w:t>
      </w:r>
      <w:r w:rsidRPr="000440BE">
        <w:rPr>
          <w:rFonts w:ascii="Arial" w:hAnsi="Arial" w:cs="Arial"/>
        </w:rPr>
        <w:lastRenderedPageBreak/>
        <w:t xml:space="preserve">am sut mae sillafu’r gair, ac mae tasg ysgrifenedig fach yn gallu bod yn fawr iawn i Carwyn. </w:t>
      </w:r>
      <w:r w:rsidR="00D679BC">
        <w:rPr>
          <w:rFonts w:ascii="Arial" w:hAnsi="Arial" w:cs="Arial"/>
        </w:rPr>
        <w:t>Wrth i Carwyn</w:t>
      </w:r>
      <w:r w:rsidRPr="000440BE">
        <w:rPr>
          <w:rFonts w:ascii="Arial" w:hAnsi="Arial" w:cs="Arial"/>
        </w:rPr>
        <w:t xml:space="preserve"> cymryd mwy o amser i wneud tasg ysgrifenedig, bydd tu ôl ei chyfoedion yn y </w:t>
      </w:r>
      <w:r w:rsidR="001A08DF">
        <w:rPr>
          <w:rFonts w:ascii="Arial" w:hAnsi="Arial" w:cs="Arial"/>
        </w:rPr>
        <w:t>do</w:t>
      </w:r>
      <w:r w:rsidRPr="000440BE">
        <w:rPr>
          <w:rFonts w:ascii="Arial" w:hAnsi="Arial" w:cs="Arial"/>
        </w:rPr>
        <w:t>sbarth, ac efallai bydd yn colli gwersi pwysig eraill gan nad yw wedi gorffen gwait</w:t>
      </w:r>
      <w:r w:rsidR="00D679BC">
        <w:rPr>
          <w:rFonts w:ascii="Arial" w:hAnsi="Arial" w:cs="Arial"/>
        </w:rPr>
        <w:t xml:space="preserve"> a gwneud iddo teimlo</w:t>
      </w:r>
      <w:r w:rsidRPr="000440BE">
        <w:rPr>
          <w:rFonts w:ascii="Arial" w:hAnsi="Arial" w:cs="Arial"/>
        </w:rPr>
        <w:t xml:space="preserve"> fel mae tu ôl i’r dosbarth</w:t>
      </w:r>
      <w:r w:rsidR="00D679BC">
        <w:rPr>
          <w:rFonts w:ascii="Arial" w:hAnsi="Arial" w:cs="Arial"/>
        </w:rPr>
        <w:t xml:space="preserve"> ac yna</w:t>
      </w:r>
      <w:r w:rsidRPr="000440BE">
        <w:rPr>
          <w:rFonts w:ascii="Arial" w:hAnsi="Arial" w:cs="Arial"/>
        </w:rPr>
        <w:t xml:space="preserve"> gallu rhwystro i gwblhau’r dasg, ac yna mae yna bosibilrwydd nad yw wedi deall y dasg yn llwyr neu ddim wedi cael yr amser i brosesu’r holl wybodaeth.</w:t>
      </w:r>
    </w:p>
    <w:p w14:paraId="5C2CAAA7" w14:textId="3C168A7F" w:rsidR="00B37B79" w:rsidRPr="000440BE" w:rsidRDefault="00B37B79" w:rsidP="00036479">
      <w:pPr>
        <w:spacing w:line="360" w:lineRule="auto"/>
        <w:rPr>
          <w:rFonts w:ascii="Arial" w:hAnsi="Arial" w:cs="Arial"/>
        </w:rPr>
      </w:pPr>
      <w:r w:rsidRPr="000440BE">
        <w:rPr>
          <w:rFonts w:ascii="Arial" w:hAnsi="Arial" w:cs="Arial"/>
        </w:rPr>
        <w:t xml:space="preserve">Gan mae’r diagnosis dyslecsia yn newydd i Carwyn, ac mae wedi bod trwy’r Ysgol heb unrhyw strategaethau </w:t>
      </w:r>
      <w:r w:rsidR="00D679BC">
        <w:rPr>
          <w:rFonts w:ascii="Arial" w:hAnsi="Arial" w:cs="Arial"/>
        </w:rPr>
        <w:t>cymorth</w:t>
      </w:r>
      <w:r w:rsidRPr="000440BE">
        <w:rPr>
          <w:rFonts w:ascii="Arial" w:hAnsi="Arial" w:cs="Arial"/>
        </w:rPr>
        <w:t xml:space="preserve"> ar lawr y </w:t>
      </w:r>
      <w:r w:rsidR="001A08DF">
        <w:rPr>
          <w:rFonts w:ascii="Arial" w:hAnsi="Arial" w:cs="Arial"/>
        </w:rPr>
        <w:t>d</w:t>
      </w:r>
      <w:r w:rsidRPr="000440BE">
        <w:rPr>
          <w:rFonts w:ascii="Arial" w:hAnsi="Arial" w:cs="Arial"/>
        </w:rPr>
        <w:t xml:space="preserve">osbarth. Mae’n bwysig bod yr Ysgol yn ei chefnogi yn y ffyrdd mwyaf effeithiol i hybu Carwyn gwneud cynnydd. Yn ôl Beer </w:t>
      </w:r>
      <w:r w:rsidRPr="00D679BC">
        <w:rPr>
          <w:rFonts w:ascii="Arial" w:hAnsi="Arial" w:cs="Arial"/>
          <w:i/>
          <w:iCs/>
        </w:rPr>
        <w:t>et al</w:t>
      </w:r>
      <w:r w:rsidRPr="000440BE">
        <w:rPr>
          <w:rFonts w:ascii="Arial" w:hAnsi="Arial" w:cs="Arial"/>
        </w:rPr>
        <w:t xml:space="preserve"> (2014) mae unigolion sy’n cael diagnosis o ddyslecsia wedi cael eu darganfod </w:t>
      </w:r>
      <w:r w:rsidR="00D679BC">
        <w:rPr>
          <w:rFonts w:ascii="Arial" w:hAnsi="Arial" w:cs="Arial"/>
        </w:rPr>
        <w:t>i</w:t>
      </w:r>
      <w:r w:rsidRPr="000440BE">
        <w:rPr>
          <w:rFonts w:ascii="Arial" w:hAnsi="Arial" w:cs="Arial"/>
        </w:rPr>
        <w:t xml:space="preserve"> cyflawni swyddi a chyflogau isel i gymharu ag unigolion nad yw’n ddyslecsig, </w:t>
      </w:r>
      <w:r w:rsidR="00D679BC">
        <w:rPr>
          <w:rFonts w:ascii="Arial" w:hAnsi="Arial" w:cs="Arial"/>
        </w:rPr>
        <w:t>felly yn</w:t>
      </w:r>
      <w:r w:rsidRPr="000440BE">
        <w:rPr>
          <w:rFonts w:ascii="Arial" w:hAnsi="Arial" w:cs="Arial"/>
        </w:rPr>
        <w:t xml:space="preserve"> dangos pwysigrwydd o gefnogi disgyblion dyslecsig yn gynnar, er mwyn help cyrraedd ei llawn botensial (Harding.S </w:t>
      </w:r>
      <w:r w:rsidRPr="00C14EF7">
        <w:rPr>
          <w:rFonts w:ascii="Arial" w:hAnsi="Arial" w:cs="Arial"/>
          <w:i/>
          <w:iCs/>
        </w:rPr>
        <w:t>et al</w:t>
      </w:r>
      <w:r w:rsidRPr="000440BE">
        <w:rPr>
          <w:rFonts w:ascii="Arial" w:hAnsi="Arial" w:cs="Arial"/>
        </w:rPr>
        <w:t xml:space="preserve">, 2023). </w:t>
      </w:r>
      <w:r w:rsidR="00D679BC">
        <w:rPr>
          <w:rFonts w:ascii="Arial" w:hAnsi="Arial" w:cs="Arial"/>
        </w:rPr>
        <w:t>Mae</w:t>
      </w:r>
      <w:r w:rsidRPr="000440BE">
        <w:rPr>
          <w:rFonts w:ascii="Arial" w:hAnsi="Arial" w:cs="Arial"/>
        </w:rPr>
        <w:t xml:space="preserve"> diagnosis cynnar yn fuddiol iawn, ond os nad yw’n bosib mae’n rhaid cefnogi gyda strategaethau effeithiol i’r disgybl. </w:t>
      </w:r>
    </w:p>
    <w:p w14:paraId="68EFAB85" w14:textId="6E0349B9" w:rsidR="00841CB1" w:rsidRPr="000440BE" w:rsidRDefault="00D679BC" w:rsidP="00036479">
      <w:pPr>
        <w:spacing w:line="360" w:lineRule="auto"/>
        <w:rPr>
          <w:rFonts w:ascii="Arial" w:hAnsi="Arial" w:cs="Arial"/>
        </w:rPr>
      </w:pPr>
      <w:r>
        <w:rPr>
          <w:rFonts w:ascii="Arial" w:hAnsi="Arial" w:cs="Arial"/>
        </w:rPr>
        <w:t>Credir theori</w:t>
      </w:r>
      <w:r w:rsidR="00841CB1" w:rsidRPr="000440BE">
        <w:rPr>
          <w:rFonts w:ascii="Arial" w:hAnsi="Arial" w:cs="Arial"/>
        </w:rPr>
        <w:t xml:space="preserve"> Gavin Reid (2020) bod ysgolion cynhwysol yn hollol bwysig </w:t>
      </w:r>
      <w:r>
        <w:rPr>
          <w:rFonts w:ascii="Arial" w:hAnsi="Arial" w:cs="Arial"/>
        </w:rPr>
        <w:t>a</w:t>
      </w:r>
      <w:r w:rsidR="00841CB1" w:rsidRPr="000440BE">
        <w:rPr>
          <w:rFonts w:ascii="Arial" w:hAnsi="Arial" w:cs="Arial"/>
        </w:rPr>
        <w:t xml:space="preserve"> llwyddiannus, mae’n rhaid i holl aelodau staff cael yr hyfforddiant cywir, rhaid </w:t>
      </w:r>
      <w:r w:rsidR="001A08DF">
        <w:rPr>
          <w:rFonts w:ascii="Arial" w:hAnsi="Arial" w:cs="Arial"/>
        </w:rPr>
        <w:t>i</w:t>
      </w:r>
      <w:r w:rsidR="00841CB1" w:rsidRPr="000440BE">
        <w:rPr>
          <w:rFonts w:ascii="Arial" w:hAnsi="Arial" w:cs="Arial"/>
        </w:rPr>
        <w:t xml:space="preserve"> Ysgolion cynhwysol llwyddo i gyrraedd anghenion pob un disgybl. Mae yna lawer o wahanol ffyrdd gall ysgol fod yn gynhwysol, ond </w:t>
      </w:r>
      <w:r>
        <w:rPr>
          <w:rFonts w:ascii="Arial" w:hAnsi="Arial" w:cs="Arial"/>
        </w:rPr>
        <w:t xml:space="preserve">i </w:t>
      </w:r>
      <w:r w:rsidR="00841CB1" w:rsidRPr="000440BE">
        <w:rPr>
          <w:rFonts w:ascii="Arial" w:hAnsi="Arial" w:cs="Arial"/>
        </w:rPr>
        <w:t xml:space="preserve">llwyddo i ddisgyblion dyslecsia, mae’n rhaid meddwl am y broses asesu </w:t>
      </w:r>
      <w:r>
        <w:rPr>
          <w:rFonts w:ascii="Arial" w:hAnsi="Arial" w:cs="Arial"/>
        </w:rPr>
        <w:t xml:space="preserve">a’i </w:t>
      </w:r>
      <w:r w:rsidR="00841CB1" w:rsidRPr="000440BE">
        <w:rPr>
          <w:rFonts w:ascii="Arial" w:hAnsi="Arial" w:cs="Arial"/>
        </w:rPr>
        <w:t xml:space="preserve">addasu er mwyn gwneud yn fwy cynhwysol i’r disgyblion. Awgrymir Baroness (2005) Warnock bod angen cynnwys yr holl ddisgyblion yn addysg, lle bynnag maent yn dysgu orau </w:t>
      </w:r>
      <w:r w:rsidR="000C3071" w:rsidRPr="000440BE">
        <w:rPr>
          <w:rFonts w:ascii="Arial" w:hAnsi="Arial" w:cs="Arial"/>
        </w:rPr>
        <w:t xml:space="preserve">“include all children in the common educational enterprise of learning, wherever they learn best” </w:t>
      </w:r>
      <w:r w:rsidR="00841CB1" w:rsidRPr="000440BE">
        <w:rPr>
          <w:rFonts w:ascii="Arial" w:hAnsi="Arial" w:cs="Arial"/>
        </w:rPr>
        <w:t>mae angen gwneud yn siŵr bod holl aelodau staff yr Ysgol yn rhoi cyfle i bob disgybl datblygu i’w llawn botensial a llwyddo i gyrraedd ei thargedau (Reid.G, 2020 t.93)</w:t>
      </w:r>
      <w:r>
        <w:rPr>
          <w:rFonts w:ascii="Arial" w:hAnsi="Arial" w:cs="Arial"/>
        </w:rPr>
        <w:t>.</w:t>
      </w:r>
      <w:r w:rsidR="00841CB1" w:rsidRPr="000440BE">
        <w:rPr>
          <w:rFonts w:ascii="Arial" w:hAnsi="Arial" w:cs="Arial"/>
        </w:rPr>
        <w:t xml:space="preserve"> Ond yn wahanol </w:t>
      </w:r>
      <w:r w:rsidR="001A08DF">
        <w:rPr>
          <w:rFonts w:ascii="Arial" w:hAnsi="Arial" w:cs="Arial"/>
        </w:rPr>
        <w:t>i</w:t>
      </w:r>
      <w:r w:rsidR="00841CB1" w:rsidRPr="000440BE">
        <w:rPr>
          <w:rFonts w:ascii="Arial" w:hAnsi="Arial" w:cs="Arial"/>
        </w:rPr>
        <w:t xml:space="preserve"> Reid, </w:t>
      </w:r>
      <w:r>
        <w:rPr>
          <w:rFonts w:ascii="Arial" w:hAnsi="Arial" w:cs="Arial"/>
        </w:rPr>
        <w:t>anghytunir</w:t>
      </w:r>
      <w:r w:rsidR="00841CB1" w:rsidRPr="000440BE">
        <w:rPr>
          <w:rFonts w:ascii="Arial" w:hAnsi="Arial" w:cs="Arial"/>
        </w:rPr>
        <w:t xml:space="preserve"> Coffield et al (2008)</w:t>
      </w:r>
      <w:r>
        <w:rPr>
          <w:rFonts w:ascii="Arial" w:hAnsi="Arial" w:cs="Arial"/>
        </w:rPr>
        <w:t xml:space="preserve"> a</w:t>
      </w:r>
      <w:r w:rsidR="00841CB1" w:rsidRPr="000440BE">
        <w:rPr>
          <w:rFonts w:ascii="Arial" w:hAnsi="Arial" w:cs="Arial"/>
        </w:rPr>
        <w:t xml:space="preserve"> </w:t>
      </w:r>
      <w:r>
        <w:rPr>
          <w:rFonts w:ascii="Arial" w:hAnsi="Arial" w:cs="Arial"/>
        </w:rPr>
        <w:t xml:space="preserve">ddywed bod </w:t>
      </w:r>
      <w:r w:rsidR="00841CB1" w:rsidRPr="000440BE">
        <w:rPr>
          <w:rFonts w:ascii="Arial" w:hAnsi="Arial" w:cs="Arial"/>
        </w:rPr>
        <w:t xml:space="preserve">angen i ysgolion datblygu ‘safonau cyfeillgar i ddyslecsia’ o fewn y dosbarthiadau, angen mwy o waith ymchwil i mewn i ddyslecsia yn yr ysgol, er mwyn darganfod yr ymyrraeth gorau, gall yr ymyrraeth yma fod yn ddefnyddiol i bawb neu’n aml-ddull (Everatt a Reid, 2009). </w:t>
      </w:r>
      <w:r>
        <w:rPr>
          <w:rFonts w:ascii="Arial" w:hAnsi="Arial" w:cs="Arial"/>
        </w:rPr>
        <w:t xml:space="preserve">Mae </w:t>
      </w:r>
      <w:r w:rsidR="00841CB1" w:rsidRPr="000440BE">
        <w:rPr>
          <w:rFonts w:ascii="Arial" w:hAnsi="Arial" w:cs="Arial"/>
        </w:rPr>
        <w:t xml:space="preserve">dulliau i gyd yn cael ei ddefnyddio er mwyn cefnogi unigolion sydd â dyslecsia, a hybu er mwyn cyrraedd ei llawn botensial. </w:t>
      </w:r>
    </w:p>
    <w:p w14:paraId="267B364E" w14:textId="5DACB57F" w:rsidR="00475A55" w:rsidRPr="000440BE" w:rsidRDefault="00841CB1" w:rsidP="00036479">
      <w:pPr>
        <w:spacing w:line="360" w:lineRule="auto"/>
        <w:rPr>
          <w:rFonts w:ascii="Arial" w:hAnsi="Arial" w:cs="Arial"/>
        </w:rPr>
      </w:pPr>
      <w:r w:rsidRPr="000440BE">
        <w:rPr>
          <w:rFonts w:ascii="Arial" w:hAnsi="Arial" w:cs="Arial"/>
        </w:rPr>
        <w:t>Yn ôl theori Bronfenbrenner, mae unigolion yn cael ei dylanwadu a’i ddatblygu gyda’r pethau sy’n digwydd o’i hamgylch, mae’r plentyn yn datblygu mewn 4 system</w:t>
      </w:r>
      <w:r w:rsidR="00D679BC">
        <w:rPr>
          <w:rFonts w:ascii="Arial" w:hAnsi="Arial" w:cs="Arial"/>
        </w:rPr>
        <w:t>:</w:t>
      </w:r>
      <w:r w:rsidRPr="000440BE">
        <w:rPr>
          <w:rFonts w:ascii="Arial" w:hAnsi="Arial" w:cs="Arial"/>
        </w:rPr>
        <w:t xml:space="preserve"> meicrostsyem, mesosystem, ecsosystem a’r macrosystem. Mae</w:t>
      </w:r>
      <w:r w:rsidR="00D679BC">
        <w:rPr>
          <w:rFonts w:ascii="Arial" w:hAnsi="Arial" w:cs="Arial"/>
        </w:rPr>
        <w:t xml:space="preserve">’r theori </w:t>
      </w:r>
      <w:r w:rsidRPr="000440BE">
        <w:rPr>
          <w:rFonts w:ascii="Arial" w:hAnsi="Arial" w:cs="Arial"/>
        </w:rPr>
        <w:t>yn ddull holistig, yn y canol mae’r unigolyn, yn</w:t>
      </w:r>
      <w:r w:rsidR="00041199">
        <w:rPr>
          <w:rFonts w:ascii="Arial" w:hAnsi="Arial" w:cs="Arial"/>
        </w:rPr>
        <w:t>a</w:t>
      </w:r>
      <w:r w:rsidR="00571934">
        <w:rPr>
          <w:rFonts w:ascii="Arial" w:hAnsi="Arial" w:cs="Arial"/>
        </w:rPr>
        <w:t xml:space="preserve">’r </w:t>
      </w:r>
      <w:r w:rsidR="00041199">
        <w:rPr>
          <w:rFonts w:ascii="Arial" w:hAnsi="Arial" w:cs="Arial"/>
        </w:rPr>
        <w:t>rhieni a frindiau</w:t>
      </w:r>
      <w:r w:rsidRPr="000440BE">
        <w:rPr>
          <w:rFonts w:ascii="Arial" w:hAnsi="Arial" w:cs="Arial"/>
        </w:rPr>
        <w:t xml:space="preserve">, yn yr ecosystem mae’r ysgol a’r teulu estynedig a’r macrosystem mae’r gymdeithas. </w:t>
      </w:r>
      <w:r w:rsidR="00041199">
        <w:rPr>
          <w:rFonts w:ascii="Arial" w:hAnsi="Arial" w:cs="Arial"/>
        </w:rPr>
        <w:t>Felly mae’r</w:t>
      </w:r>
      <w:r w:rsidRPr="000440BE">
        <w:rPr>
          <w:rFonts w:ascii="Arial" w:hAnsi="Arial" w:cs="Arial"/>
        </w:rPr>
        <w:t xml:space="preserve"> holl bethau o’i hamgylch yn cael effaith ar ddatblygiad yr unigolyn, sut mae’r unigolyn yn ymddwyn, mae’n rhaid i unigolyn cael ei </w:t>
      </w:r>
      <w:r w:rsidRPr="000440BE">
        <w:rPr>
          <w:rFonts w:ascii="Arial" w:hAnsi="Arial" w:cs="Arial"/>
        </w:rPr>
        <w:lastRenderedPageBreak/>
        <w:t>ddylanwadu gan berthnasau positif . Mae unigolion sydd â pherthnasoedd cryf o’i hamgylch, yn dueddol i greu perthnasoedd cryf gydag eraill yn yr Ysgol, a</w:t>
      </w:r>
      <w:r w:rsidR="00041199">
        <w:rPr>
          <w:rFonts w:ascii="Arial" w:hAnsi="Arial" w:cs="Arial"/>
        </w:rPr>
        <w:t xml:space="preserve"> </w:t>
      </w:r>
      <w:r w:rsidRPr="000440BE">
        <w:rPr>
          <w:rFonts w:ascii="Arial" w:hAnsi="Arial" w:cs="Arial"/>
        </w:rPr>
        <w:t xml:space="preserve">teimlo’n perthyn i’r Ysgol sydd </w:t>
      </w:r>
      <w:r w:rsidR="00041199">
        <w:rPr>
          <w:rFonts w:ascii="Arial" w:hAnsi="Arial" w:cs="Arial"/>
        </w:rPr>
        <w:t>yn hybu datblygiad gryf yn y dosbarth</w:t>
      </w:r>
      <w:r w:rsidRPr="000440BE">
        <w:rPr>
          <w:rFonts w:ascii="Arial" w:hAnsi="Arial" w:cs="Arial"/>
        </w:rPr>
        <w:t xml:space="preserve"> </w:t>
      </w:r>
      <w:r w:rsidR="00730737" w:rsidRPr="000440BE">
        <w:rPr>
          <w:rFonts w:ascii="Arial" w:hAnsi="Arial" w:cs="Arial"/>
        </w:rPr>
        <w:t xml:space="preserve">(Zaatari. W.E a Maaluf.I, 2022). </w:t>
      </w:r>
      <w:r w:rsidRPr="000440BE">
        <w:rPr>
          <w:rFonts w:ascii="Arial" w:hAnsi="Arial" w:cs="Arial"/>
        </w:rPr>
        <w:t xml:space="preserve">Ond ar gyfer unigolion sydd â dyslecsia mae theori Bronfenbrenner yn gallu effeithio’n negyddol ar ei ddatblygiad, er mae’r pethau o amgylch yn effeithio ar ddatblygiad yn bositif, nid yw hyn yn </w:t>
      </w:r>
      <w:r w:rsidR="00041199">
        <w:rPr>
          <w:rFonts w:ascii="Arial" w:hAnsi="Arial" w:cs="Arial"/>
        </w:rPr>
        <w:t>cywir pob tro.</w:t>
      </w:r>
      <w:r w:rsidRPr="000440BE">
        <w:rPr>
          <w:rFonts w:ascii="Arial" w:hAnsi="Arial" w:cs="Arial"/>
        </w:rPr>
        <w:t xml:space="preserve"> </w:t>
      </w:r>
      <w:r w:rsidR="00041199">
        <w:rPr>
          <w:rFonts w:ascii="Arial" w:hAnsi="Arial" w:cs="Arial"/>
        </w:rPr>
        <w:t>D</w:t>
      </w:r>
      <w:r w:rsidRPr="000440BE">
        <w:rPr>
          <w:rFonts w:ascii="Arial" w:hAnsi="Arial" w:cs="Arial"/>
        </w:rPr>
        <w:t xml:space="preserve">ywed Fu </w:t>
      </w:r>
      <w:r w:rsidRPr="00041199">
        <w:rPr>
          <w:rFonts w:ascii="Arial" w:hAnsi="Arial" w:cs="Arial"/>
          <w:i/>
          <w:iCs/>
        </w:rPr>
        <w:t>et al</w:t>
      </w:r>
      <w:r w:rsidRPr="000440BE">
        <w:rPr>
          <w:rFonts w:ascii="Arial" w:hAnsi="Arial" w:cs="Arial"/>
        </w:rPr>
        <w:t xml:space="preserve"> (2022) mae angen</w:t>
      </w:r>
      <w:r w:rsidR="00041199">
        <w:rPr>
          <w:rFonts w:ascii="Arial" w:hAnsi="Arial" w:cs="Arial"/>
        </w:rPr>
        <w:t xml:space="preserve"> </w:t>
      </w:r>
      <w:r w:rsidRPr="000440BE">
        <w:rPr>
          <w:rFonts w:ascii="Arial" w:hAnsi="Arial" w:cs="Arial"/>
        </w:rPr>
        <w:t>cydbwysedd rhwng y mesosystem a’r ecosystem oherwydd mae</w:t>
      </w:r>
      <w:r w:rsidR="00041199">
        <w:rPr>
          <w:rFonts w:ascii="Arial" w:hAnsi="Arial" w:cs="Arial"/>
        </w:rPr>
        <w:t xml:space="preserve"> </w:t>
      </w:r>
      <w:r w:rsidRPr="000440BE">
        <w:rPr>
          <w:rFonts w:ascii="Arial" w:hAnsi="Arial" w:cs="Arial"/>
        </w:rPr>
        <w:t xml:space="preserve">gallu bod gormod i’r disgyblion canolbwyntio ar y perthnasoedd, ac mae’n gallu effeithio ar ddatblygiad yn yr Ysgol. Nid yw’r systemau o amgylch yn effeithio </w:t>
      </w:r>
      <w:r w:rsidR="00904872" w:rsidRPr="000440BE">
        <w:rPr>
          <w:rFonts w:ascii="Arial" w:hAnsi="Arial" w:cs="Arial"/>
        </w:rPr>
        <w:t>“It means that the individual does not have to be directly linked to other settings for them to be affected” (Nnamani.G, 2024)</w:t>
      </w:r>
      <w:r w:rsidR="00B06F6A" w:rsidRPr="000440BE">
        <w:rPr>
          <w:rFonts w:ascii="Arial" w:hAnsi="Arial" w:cs="Arial"/>
        </w:rPr>
        <w:t xml:space="preserve">. </w:t>
      </w:r>
    </w:p>
    <w:p w14:paraId="7602813E" w14:textId="2B7510C3" w:rsidR="00B06F6A" w:rsidRPr="000440BE" w:rsidRDefault="00841CB1" w:rsidP="00036479">
      <w:pPr>
        <w:spacing w:line="360" w:lineRule="auto"/>
        <w:rPr>
          <w:rFonts w:ascii="Arial" w:hAnsi="Arial" w:cs="Arial"/>
        </w:rPr>
      </w:pPr>
      <w:r w:rsidRPr="000440BE">
        <w:rPr>
          <w:rFonts w:ascii="Arial" w:hAnsi="Arial" w:cs="Arial"/>
        </w:rPr>
        <w:t>Mae’r model pontio Bridges gan William Bridges yn helpu sefydliadau unigolion i weithio’n fwy effeithiol gyda newid. Mae yna 3 rhan i’r model, y diwedd, y parth niwtral a’r dechrau newydd. Mae trosglwyddo yn broses mae unigolyn yn mynd trwyddo wrth ddod yn gyfarwydd â’r newidiadau sy’n mynd i ddigwydd, mae’n gallu bod yn anodd iawn i unigolion trosglwyddo</w:t>
      </w:r>
      <w:r w:rsidR="00041199">
        <w:rPr>
          <w:rFonts w:ascii="Arial" w:hAnsi="Arial" w:cs="Arial"/>
        </w:rPr>
        <w:t xml:space="preserve">. </w:t>
      </w:r>
      <w:r w:rsidR="008B279E" w:rsidRPr="000440BE">
        <w:rPr>
          <w:rFonts w:ascii="Arial" w:hAnsi="Arial" w:cs="Arial"/>
        </w:rPr>
        <w:t>“Change will only be successful if leaders and organizations address the transition that people experience during change” (</w:t>
      </w:r>
      <w:r w:rsidR="00122256" w:rsidRPr="000440BE">
        <w:rPr>
          <w:rFonts w:ascii="Arial" w:hAnsi="Arial" w:cs="Arial"/>
        </w:rPr>
        <w:t xml:space="preserve">William Bridges Associates, </w:t>
      </w:r>
      <w:r w:rsidR="00122256" w:rsidRPr="00041199">
        <w:rPr>
          <w:rFonts w:ascii="Arial" w:hAnsi="Arial" w:cs="Arial"/>
        </w:rPr>
        <w:t>1988</w:t>
      </w:r>
      <w:r w:rsidR="00122256" w:rsidRPr="000440BE">
        <w:rPr>
          <w:rFonts w:ascii="Arial" w:hAnsi="Arial" w:cs="Arial"/>
        </w:rPr>
        <w:t xml:space="preserve">). </w:t>
      </w:r>
      <w:r w:rsidR="008B279E" w:rsidRPr="000440BE">
        <w:rPr>
          <w:rFonts w:ascii="Arial" w:hAnsi="Arial" w:cs="Arial"/>
        </w:rPr>
        <w:t xml:space="preserve"> </w:t>
      </w:r>
      <w:r w:rsidRPr="000440BE">
        <w:rPr>
          <w:rFonts w:ascii="Arial" w:hAnsi="Arial" w:cs="Arial"/>
        </w:rPr>
        <w:t xml:space="preserve">Mae’n bwysig bod unigolion yn cael cymorth wrth drosglwyddo, defnyddio strategaethau </w:t>
      </w:r>
      <w:r w:rsidR="00041199">
        <w:rPr>
          <w:rFonts w:ascii="Arial" w:hAnsi="Arial" w:cs="Arial"/>
        </w:rPr>
        <w:t>i</w:t>
      </w:r>
      <w:r w:rsidRPr="000440BE">
        <w:rPr>
          <w:rFonts w:ascii="Arial" w:hAnsi="Arial" w:cs="Arial"/>
        </w:rPr>
        <w:t xml:space="preserve"> gwneud yn siŵr mae’r unigolyn yn barod ar gyfer trosglwyddo, ac mae’n bwysig rhoi amser i’r disgyblion</w:t>
      </w:r>
      <w:r w:rsidR="00041199">
        <w:rPr>
          <w:rFonts w:ascii="Arial" w:hAnsi="Arial" w:cs="Arial"/>
        </w:rPr>
        <w:t xml:space="preserve">, </w:t>
      </w:r>
      <w:r w:rsidRPr="000440BE">
        <w:rPr>
          <w:rFonts w:ascii="Arial" w:hAnsi="Arial" w:cs="Arial"/>
        </w:rPr>
        <w:t>mae’n digwydd mewn proses, a gall fod yn broses hir.</w:t>
      </w:r>
      <w:r w:rsidR="00041199">
        <w:rPr>
          <w:rFonts w:ascii="Arial" w:hAnsi="Arial" w:cs="Arial"/>
        </w:rPr>
        <w:t xml:space="preserve"> </w:t>
      </w:r>
      <w:r w:rsidRPr="000440BE">
        <w:rPr>
          <w:rFonts w:ascii="Arial" w:hAnsi="Arial" w:cs="Arial"/>
        </w:rPr>
        <w:t xml:space="preserve">Yn </w:t>
      </w:r>
      <w:r w:rsidR="00041199">
        <w:rPr>
          <w:rFonts w:ascii="Arial" w:hAnsi="Arial" w:cs="Arial"/>
        </w:rPr>
        <w:t>y broses yn gyntaf</w:t>
      </w:r>
      <w:r w:rsidRPr="000440BE">
        <w:rPr>
          <w:rFonts w:ascii="Arial" w:hAnsi="Arial" w:cs="Arial"/>
        </w:rPr>
        <w:t xml:space="preserve"> mae’r diwedd, lle mae’r unigolion yn colli a chyfarwyddo a’r colli, </w:t>
      </w:r>
      <w:r w:rsidR="00041199">
        <w:rPr>
          <w:rFonts w:ascii="Arial" w:hAnsi="Arial" w:cs="Arial"/>
        </w:rPr>
        <w:t>yna</w:t>
      </w:r>
      <w:r w:rsidRPr="000440BE">
        <w:rPr>
          <w:rFonts w:ascii="Arial" w:hAnsi="Arial" w:cs="Arial"/>
        </w:rPr>
        <w:t xml:space="preserve"> rhaid gadael mynd </w:t>
      </w:r>
      <w:r w:rsidR="00041199">
        <w:rPr>
          <w:rFonts w:ascii="Arial" w:hAnsi="Arial" w:cs="Arial"/>
        </w:rPr>
        <w:t>yng nghanol y trosglwyddo</w:t>
      </w:r>
      <w:r w:rsidRPr="000440BE">
        <w:rPr>
          <w:rFonts w:ascii="Arial" w:hAnsi="Arial" w:cs="Arial"/>
        </w:rPr>
        <w:t>, ac yn olaf maent yn dechrau derbyn ac ymgartrefu gyda’r newidiadau newydd</w:t>
      </w:r>
      <w:r w:rsidR="007D7EE0" w:rsidRPr="000440BE">
        <w:rPr>
          <w:rFonts w:ascii="Arial" w:hAnsi="Arial" w:cs="Arial"/>
        </w:rPr>
        <w:t xml:space="preserve"> (William Bridges Associates, 1988).</w:t>
      </w:r>
    </w:p>
    <w:p w14:paraId="56E9CB3F" w14:textId="53991779" w:rsidR="00414119" w:rsidRPr="000440BE" w:rsidRDefault="00020D81" w:rsidP="00036479">
      <w:pPr>
        <w:spacing w:line="360" w:lineRule="auto"/>
        <w:rPr>
          <w:rFonts w:ascii="Arial" w:hAnsi="Arial" w:cs="Arial"/>
        </w:rPr>
      </w:pPr>
      <w:r w:rsidRPr="000440BE">
        <w:rPr>
          <w:rFonts w:ascii="Arial" w:hAnsi="Arial" w:cs="Arial"/>
        </w:rPr>
        <w:t xml:space="preserve">Mae Carwyn yng nghanol trosglwyddo’n llorweddol, yn symud o flwyddyn 4 i 5, fe wnaeth Carwyn ymgartrefu yn </w:t>
      </w:r>
      <w:r w:rsidR="001A08DF">
        <w:rPr>
          <w:rFonts w:ascii="Arial" w:hAnsi="Arial" w:cs="Arial"/>
        </w:rPr>
        <w:t>d</w:t>
      </w:r>
      <w:r w:rsidRPr="000440BE">
        <w:rPr>
          <w:rFonts w:ascii="Arial" w:hAnsi="Arial" w:cs="Arial"/>
        </w:rPr>
        <w:t xml:space="preserve">dosbarth flwyddyn 4 yn eithaf cyflym oherwydd </w:t>
      </w:r>
      <w:r w:rsidR="00041199">
        <w:rPr>
          <w:rFonts w:ascii="Arial" w:hAnsi="Arial" w:cs="Arial"/>
        </w:rPr>
        <w:t>symudodd</w:t>
      </w:r>
      <w:r w:rsidRPr="000440BE">
        <w:rPr>
          <w:rFonts w:ascii="Arial" w:hAnsi="Arial" w:cs="Arial"/>
        </w:rPr>
        <w:t xml:space="preserve"> cynorthwyydd </w:t>
      </w:r>
      <w:r w:rsidR="001A08DF">
        <w:rPr>
          <w:rFonts w:ascii="Arial" w:hAnsi="Arial" w:cs="Arial"/>
        </w:rPr>
        <w:t>d</w:t>
      </w:r>
      <w:r w:rsidRPr="000440BE">
        <w:rPr>
          <w:rFonts w:ascii="Arial" w:hAnsi="Arial" w:cs="Arial"/>
        </w:rPr>
        <w:t xml:space="preserve">osbarth symud i flwyddyn 4 gyda’r </w:t>
      </w:r>
      <w:r w:rsidR="00041199">
        <w:rPr>
          <w:rFonts w:ascii="Arial" w:hAnsi="Arial" w:cs="Arial"/>
        </w:rPr>
        <w:t>d</w:t>
      </w:r>
      <w:r w:rsidRPr="000440BE">
        <w:rPr>
          <w:rFonts w:ascii="Arial" w:hAnsi="Arial" w:cs="Arial"/>
        </w:rPr>
        <w:t xml:space="preserve">osbarth, ac felly roedd Carwyn yn adnabod rhywun wrth symud i ddosbarth </w:t>
      </w:r>
      <w:r w:rsidR="00041199">
        <w:rPr>
          <w:rFonts w:ascii="Arial" w:hAnsi="Arial" w:cs="Arial"/>
        </w:rPr>
        <w:t>n</w:t>
      </w:r>
      <w:r w:rsidRPr="000440BE">
        <w:rPr>
          <w:rFonts w:ascii="Arial" w:hAnsi="Arial" w:cs="Arial"/>
        </w:rPr>
        <w:t xml:space="preserve">ewydd. Yn ystod blwyddyn 4 fe wnaeth Carwyn creu perthynas dda gyda’r athrawes </w:t>
      </w:r>
      <w:r w:rsidR="001A08DF">
        <w:rPr>
          <w:rFonts w:ascii="Arial" w:hAnsi="Arial" w:cs="Arial"/>
        </w:rPr>
        <w:t>d</w:t>
      </w:r>
      <w:r w:rsidRPr="000440BE">
        <w:rPr>
          <w:rFonts w:ascii="Arial" w:hAnsi="Arial" w:cs="Arial"/>
        </w:rPr>
        <w:t xml:space="preserve">osbarth, ac wrth i Carwyn mynd trwyddo ddiagnosis dyslecsia, roedd yr athrawes </w:t>
      </w:r>
      <w:r w:rsidR="00041199">
        <w:rPr>
          <w:rFonts w:ascii="Arial" w:hAnsi="Arial" w:cs="Arial"/>
        </w:rPr>
        <w:t>yn gefnogol g</w:t>
      </w:r>
      <w:r w:rsidRPr="000440BE">
        <w:rPr>
          <w:rFonts w:ascii="Arial" w:hAnsi="Arial" w:cs="Arial"/>
        </w:rPr>
        <w:t xml:space="preserve">yda’r gwaith </w:t>
      </w:r>
      <w:r w:rsidR="001A08DF">
        <w:rPr>
          <w:rFonts w:ascii="Arial" w:hAnsi="Arial" w:cs="Arial"/>
        </w:rPr>
        <w:t>d</w:t>
      </w:r>
      <w:r w:rsidRPr="000440BE">
        <w:rPr>
          <w:rFonts w:ascii="Arial" w:hAnsi="Arial" w:cs="Arial"/>
        </w:rPr>
        <w:t>osbarth a rhoi cymorth ychwanegol iddo</w:t>
      </w:r>
      <w:r w:rsidR="00874D37" w:rsidRPr="000440BE">
        <w:rPr>
          <w:rFonts w:ascii="Arial" w:hAnsi="Arial" w:cs="Arial"/>
        </w:rPr>
        <w:t xml:space="preserve">. </w:t>
      </w:r>
      <w:r w:rsidRPr="000440BE">
        <w:rPr>
          <w:rFonts w:ascii="Arial" w:hAnsi="Arial" w:cs="Arial"/>
        </w:rPr>
        <w:t xml:space="preserve">Felly, mae symud i ddosbarth </w:t>
      </w:r>
      <w:r w:rsidR="001A08DF">
        <w:rPr>
          <w:rFonts w:ascii="Arial" w:hAnsi="Arial" w:cs="Arial"/>
        </w:rPr>
        <w:t>n</w:t>
      </w:r>
      <w:r w:rsidRPr="000440BE">
        <w:rPr>
          <w:rFonts w:ascii="Arial" w:hAnsi="Arial" w:cs="Arial"/>
        </w:rPr>
        <w:t xml:space="preserve">ewydd yn </w:t>
      </w:r>
      <w:r w:rsidR="00041199">
        <w:rPr>
          <w:rFonts w:ascii="Arial" w:hAnsi="Arial" w:cs="Arial"/>
        </w:rPr>
        <w:t>mynd i</w:t>
      </w:r>
      <w:r w:rsidRPr="000440BE">
        <w:rPr>
          <w:rFonts w:ascii="Arial" w:hAnsi="Arial" w:cs="Arial"/>
        </w:rPr>
        <w:t xml:space="preserve"> fod yn her i Carwyn. Mae trosglwyddo yn digwydd yn ddyddiol, gall fod yn symud o un lle i le arall</w:t>
      </w:r>
      <w:r w:rsidR="00041199">
        <w:rPr>
          <w:rFonts w:ascii="Arial" w:hAnsi="Arial" w:cs="Arial"/>
        </w:rPr>
        <w:t>.</w:t>
      </w:r>
      <w:r w:rsidR="00D63D84" w:rsidRPr="000440BE">
        <w:rPr>
          <w:rFonts w:ascii="Arial" w:hAnsi="Arial" w:cs="Arial"/>
        </w:rPr>
        <w:t xml:space="preserve"> “It is challenging to get school transitions right for all pupils, whether they are moving to the classroom next door or to an entirely new setting” (Mould.K, 2021</w:t>
      </w:r>
      <w:r w:rsidRPr="000440BE">
        <w:rPr>
          <w:rFonts w:ascii="Arial" w:hAnsi="Arial" w:cs="Arial"/>
        </w:rPr>
        <w:t xml:space="preserve">). </w:t>
      </w:r>
      <w:r w:rsidR="00041199">
        <w:rPr>
          <w:rFonts w:ascii="Arial" w:hAnsi="Arial" w:cs="Arial"/>
        </w:rPr>
        <w:t>Felly,</w:t>
      </w:r>
      <w:r w:rsidRPr="000440BE">
        <w:rPr>
          <w:rFonts w:ascii="Arial" w:hAnsi="Arial" w:cs="Arial"/>
        </w:rPr>
        <w:t xml:space="preserve"> mae’n rhaid gwneud yn siŵr mae trosglwyddo yn cael ei wneud yn y ffordd fwyaf effeithiol </w:t>
      </w:r>
      <w:r w:rsidR="00041199">
        <w:rPr>
          <w:rFonts w:ascii="Arial" w:hAnsi="Arial" w:cs="Arial"/>
        </w:rPr>
        <w:t>i’r unigolyn</w:t>
      </w:r>
      <w:r w:rsidRPr="000440BE">
        <w:rPr>
          <w:rFonts w:ascii="Arial" w:hAnsi="Arial" w:cs="Arial"/>
        </w:rPr>
        <w:t xml:space="preserve"> er mwyn hwyluso’r profiad o drosglwyddo i’r holl ddisgyblion. </w:t>
      </w:r>
      <w:r w:rsidR="002319F3">
        <w:rPr>
          <w:rFonts w:ascii="Arial" w:hAnsi="Arial" w:cs="Arial"/>
        </w:rPr>
        <w:t>Cytunir Freud (d.d)</w:t>
      </w:r>
      <w:r w:rsidRPr="000440BE">
        <w:rPr>
          <w:rFonts w:ascii="Arial" w:hAnsi="Arial" w:cs="Arial"/>
        </w:rPr>
        <w:t xml:space="preserve"> unigolion sydd a ADY yn</w:t>
      </w:r>
      <w:r w:rsidR="00041199">
        <w:rPr>
          <w:rFonts w:ascii="Arial" w:hAnsi="Arial" w:cs="Arial"/>
        </w:rPr>
        <w:t xml:space="preserve"> fwy</w:t>
      </w:r>
      <w:r w:rsidRPr="000440BE">
        <w:rPr>
          <w:rFonts w:ascii="Arial" w:hAnsi="Arial" w:cs="Arial"/>
        </w:rPr>
        <w:t xml:space="preserve"> </w:t>
      </w:r>
      <w:r w:rsidR="00041199">
        <w:rPr>
          <w:rFonts w:ascii="Arial" w:hAnsi="Arial" w:cs="Arial"/>
        </w:rPr>
        <w:t>t</w:t>
      </w:r>
      <w:r w:rsidRPr="000440BE">
        <w:rPr>
          <w:rFonts w:ascii="Arial" w:hAnsi="Arial" w:cs="Arial"/>
        </w:rPr>
        <w:t xml:space="preserve">ueddol o gael trafferth wrth drosglwyddo, ac mae’n </w:t>
      </w:r>
      <w:r w:rsidR="002319F3">
        <w:rPr>
          <w:rFonts w:ascii="Arial" w:hAnsi="Arial" w:cs="Arial"/>
        </w:rPr>
        <w:t>bosib</w:t>
      </w:r>
      <w:r w:rsidRPr="000440BE">
        <w:rPr>
          <w:rFonts w:ascii="Arial" w:hAnsi="Arial" w:cs="Arial"/>
        </w:rPr>
        <w:t xml:space="preserve"> edrych allan am arwyddion er mwyn gallu cefnogi’r disgyblion yma</w:t>
      </w:r>
      <w:r w:rsidR="002319F3">
        <w:rPr>
          <w:rFonts w:ascii="Arial" w:hAnsi="Arial" w:cs="Arial"/>
        </w:rPr>
        <w:t xml:space="preserve">. </w:t>
      </w:r>
      <w:r w:rsidRPr="000440BE">
        <w:rPr>
          <w:rFonts w:ascii="Arial" w:hAnsi="Arial" w:cs="Arial"/>
        </w:rPr>
        <w:t xml:space="preserve">Mae yna heriau wrth </w:t>
      </w:r>
      <w:r w:rsidR="001A08DF">
        <w:rPr>
          <w:rFonts w:ascii="Arial" w:hAnsi="Arial" w:cs="Arial"/>
        </w:rPr>
        <w:t>i</w:t>
      </w:r>
      <w:r w:rsidRPr="000440BE">
        <w:rPr>
          <w:rFonts w:ascii="Arial" w:hAnsi="Arial" w:cs="Arial"/>
        </w:rPr>
        <w:t xml:space="preserve"> Carwyn symud o flwyddyn 4 i 5, megis </w:t>
      </w:r>
      <w:r w:rsidRPr="000440BE">
        <w:rPr>
          <w:rFonts w:ascii="Arial" w:hAnsi="Arial" w:cs="Arial"/>
        </w:rPr>
        <w:lastRenderedPageBreak/>
        <w:t xml:space="preserve">athro/wes a chynorthwyydd </w:t>
      </w:r>
      <w:r w:rsidR="001A08DF">
        <w:rPr>
          <w:rFonts w:ascii="Arial" w:hAnsi="Arial" w:cs="Arial"/>
        </w:rPr>
        <w:t>n</w:t>
      </w:r>
      <w:r w:rsidRPr="000440BE">
        <w:rPr>
          <w:rFonts w:ascii="Arial" w:hAnsi="Arial" w:cs="Arial"/>
        </w:rPr>
        <w:t xml:space="preserve">ewydd yn y dosbarth, mae hyn yn meddwl bod amgen </w:t>
      </w:r>
      <w:r w:rsidR="001A08DF">
        <w:rPr>
          <w:rFonts w:ascii="Arial" w:hAnsi="Arial" w:cs="Arial"/>
        </w:rPr>
        <w:t>i</w:t>
      </w:r>
      <w:r w:rsidRPr="000440BE">
        <w:rPr>
          <w:rFonts w:ascii="Arial" w:hAnsi="Arial" w:cs="Arial"/>
        </w:rPr>
        <w:t xml:space="preserve"> Carwyn dod i adnabod pobl </w:t>
      </w:r>
      <w:r w:rsidR="001A08DF">
        <w:rPr>
          <w:rFonts w:ascii="Arial" w:hAnsi="Arial" w:cs="Arial"/>
        </w:rPr>
        <w:t>n</w:t>
      </w:r>
      <w:r w:rsidRPr="000440BE">
        <w:rPr>
          <w:rFonts w:ascii="Arial" w:hAnsi="Arial" w:cs="Arial"/>
        </w:rPr>
        <w:t xml:space="preserve">ewydd yn y dosbarth ac adeiladu perthnasoedd, </w:t>
      </w:r>
      <w:r w:rsidR="002319F3">
        <w:rPr>
          <w:rFonts w:ascii="Arial" w:hAnsi="Arial" w:cs="Arial"/>
        </w:rPr>
        <w:t>sydd yn</w:t>
      </w:r>
      <w:r w:rsidRPr="000440BE">
        <w:rPr>
          <w:rFonts w:ascii="Arial" w:hAnsi="Arial" w:cs="Arial"/>
        </w:rPr>
        <w:t xml:space="preserve"> anodd </w:t>
      </w:r>
      <w:r w:rsidR="001A08DF">
        <w:rPr>
          <w:rFonts w:ascii="Arial" w:hAnsi="Arial" w:cs="Arial"/>
        </w:rPr>
        <w:t>i</w:t>
      </w:r>
      <w:r w:rsidRPr="000440BE">
        <w:rPr>
          <w:rFonts w:ascii="Arial" w:hAnsi="Arial" w:cs="Arial"/>
        </w:rPr>
        <w:t xml:space="preserve"> Carwyn. Bydd hefyd angen i’r athro/wes ddosbarth dod i adnabod anghenion Carwyn, ac efallai bydd hyn yn gwneud </w:t>
      </w:r>
      <w:r w:rsidR="001A08DF">
        <w:rPr>
          <w:rFonts w:ascii="Arial" w:hAnsi="Arial" w:cs="Arial"/>
        </w:rPr>
        <w:t>i</w:t>
      </w:r>
      <w:r w:rsidRPr="000440BE">
        <w:rPr>
          <w:rFonts w:ascii="Arial" w:hAnsi="Arial" w:cs="Arial"/>
        </w:rPr>
        <w:t xml:space="preserve"> Carwyn teimlo’n bryderus os bydd yr athrawes yn deall ei anghenion. Her arall sy’n bosib yw bod yna mynd i fod trefn </w:t>
      </w:r>
      <w:r w:rsidR="001A08DF">
        <w:rPr>
          <w:rFonts w:ascii="Arial" w:hAnsi="Arial" w:cs="Arial"/>
        </w:rPr>
        <w:t>n</w:t>
      </w:r>
      <w:r w:rsidRPr="000440BE">
        <w:rPr>
          <w:rFonts w:ascii="Arial" w:hAnsi="Arial" w:cs="Arial"/>
        </w:rPr>
        <w:t xml:space="preserve">ewydd </w:t>
      </w:r>
      <w:r w:rsidR="001A08DF">
        <w:rPr>
          <w:rFonts w:ascii="Arial" w:hAnsi="Arial" w:cs="Arial"/>
        </w:rPr>
        <w:t>i</w:t>
      </w:r>
      <w:r w:rsidRPr="000440BE">
        <w:rPr>
          <w:rFonts w:ascii="Arial" w:hAnsi="Arial" w:cs="Arial"/>
        </w:rPr>
        <w:t xml:space="preserve">’r dosbarth, ac mae’r newid yma yn gallu gwneud </w:t>
      </w:r>
      <w:r w:rsidR="001A08DF">
        <w:rPr>
          <w:rFonts w:ascii="Arial" w:hAnsi="Arial" w:cs="Arial"/>
        </w:rPr>
        <w:t>i</w:t>
      </w:r>
      <w:r w:rsidRPr="000440BE">
        <w:rPr>
          <w:rFonts w:ascii="Arial" w:hAnsi="Arial" w:cs="Arial"/>
        </w:rPr>
        <w:t xml:space="preserve"> Carwyn ddim bod yn hyderus wrth siarad â phobl </w:t>
      </w:r>
      <w:r w:rsidR="001A08DF">
        <w:rPr>
          <w:rFonts w:ascii="Arial" w:hAnsi="Arial" w:cs="Arial"/>
        </w:rPr>
        <w:t>n</w:t>
      </w:r>
      <w:r w:rsidRPr="000440BE">
        <w:rPr>
          <w:rFonts w:ascii="Arial" w:hAnsi="Arial" w:cs="Arial"/>
        </w:rPr>
        <w:t>ewydd, effeithio ar ei sgiliau cyfathrebu yn y dosbarth</w:t>
      </w:r>
      <w:r w:rsidR="00F57FD1" w:rsidRPr="000440BE">
        <w:rPr>
          <w:rFonts w:ascii="Arial" w:hAnsi="Arial" w:cs="Arial"/>
        </w:rPr>
        <w:t xml:space="preserve">. </w:t>
      </w:r>
    </w:p>
    <w:p w14:paraId="7B643315" w14:textId="42E371A4" w:rsidR="00020D81" w:rsidRPr="000440BE" w:rsidRDefault="00020D81" w:rsidP="00036479">
      <w:pPr>
        <w:spacing w:line="360" w:lineRule="auto"/>
        <w:rPr>
          <w:rFonts w:ascii="Arial" w:hAnsi="Arial" w:cs="Arial"/>
        </w:rPr>
      </w:pPr>
      <w:r w:rsidRPr="000440BE">
        <w:rPr>
          <w:rFonts w:ascii="Arial" w:hAnsi="Arial" w:cs="Arial"/>
        </w:rPr>
        <w:t>Credir bod yna llawer o ffyrdd gwahanol gellir cefnogi Carwyn wrth drosglwyddo o flwyddyn 4 i 5, gan wneud yn siŵr mae’n gwneud cynnydd yn ystod ei hamser yn flwyddyn 5. Y strategaeth bwriedir defnyddio er mwyn cefnogi Carwyn yn ystod y cyfnod yma</w:t>
      </w:r>
      <w:r w:rsidR="002319F3">
        <w:rPr>
          <w:rFonts w:ascii="Arial" w:hAnsi="Arial" w:cs="Arial"/>
        </w:rPr>
        <w:t xml:space="preserve"> yw,</w:t>
      </w:r>
      <w:r w:rsidRPr="000440BE">
        <w:rPr>
          <w:rFonts w:ascii="Arial" w:hAnsi="Arial" w:cs="Arial"/>
        </w:rPr>
        <w:t xml:space="preserve"> yn ystod y tymor diwethaf yn flwyddyn 4, paratoi am y flwyddyn nesaf, trafod a rhannu unrhyw newidiadau mawr, rhoi cyfleoedd i Carwyn treulio amser yn y dosbarth blwyddyn 5 i ddod i adnabod yr athro/wes ddosbarth, dod i adnabod trefn y dydd, a’r cyfle i ddechrau ymgartrefu yn y dosbarth. </w:t>
      </w:r>
      <w:r w:rsidR="002443BC" w:rsidRPr="000440BE">
        <w:rPr>
          <w:rFonts w:ascii="Arial" w:hAnsi="Arial" w:cs="Arial"/>
        </w:rPr>
        <w:t xml:space="preserve">“I have learnt that if we take time to think through, prepare children, pre-warn them of changes, then we are making life a little easier for them and us” (Mainstone-Cotton.S, 2020 t.11). </w:t>
      </w:r>
      <w:r w:rsidRPr="000440BE">
        <w:rPr>
          <w:rFonts w:ascii="Arial" w:hAnsi="Arial" w:cs="Arial"/>
        </w:rPr>
        <w:t xml:space="preserve">Mae hyn yn dangos pwysigrwydd paratoi Carwyn ar gyfer unrhyw newidiadau sydd yn mynd i ddigwydd yn ystod y flwyddyn nesaf. Ond fel awgrymir Lynn How (2024) mae rhoi cyfle i’r plentyn gweld y dosbarth a’r athro/wes cyn symud i fyny yn mynd i weithio, ond mae </w:t>
      </w:r>
      <w:r w:rsidR="002319F3">
        <w:rPr>
          <w:rFonts w:ascii="Arial" w:hAnsi="Arial" w:cs="Arial"/>
        </w:rPr>
        <w:t>angen</w:t>
      </w:r>
      <w:r w:rsidRPr="000440BE">
        <w:rPr>
          <w:rFonts w:ascii="Arial" w:hAnsi="Arial" w:cs="Arial"/>
        </w:rPr>
        <w:t xml:space="preserve"> </w:t>
      </w:r>
      <w:r w:rsidR="002319F3">
        <w:rPr>
          <w:rFonts w:ascii="Arial" w:hAnsi="Arial" w:cs="Arial"/>
        </w:rPr>
        <w:t>c</w:t>
      </w:r>
      <w:r w:rsidRPr="000440BE">
        <w:rPr>
          <w:rFonts w:ascii="Arial" w:hAnsi="Arial" w:cs="Arial"/>
        </w:rPr>
        <w:t>ynnwys rhieni yn ystod y broses trosglwyddo, a chael y rhieni i fod yn rhan o’r broses, cael yr athro/wes ddosbarth i gael cyfarfod gyda’r rhieni er mwyn dod i adnabod Carwyn yn well, a sut mae modd cefnogi (Teacher Toolkit, 2024). Mae’n bwysig i Carwyn adnabod bod yr athro/wes ddosbarth yn gwybod amdano’i anghenion ac yn gwybod sut mae cefnogi yn y ffordd fwyaf effeithiol a fydd yn sicrhau cynnydd ar lawr y dosbarth</w:t>
      </w:r>
      <w:r w:rsidR="002319F3">
        <w:rPr>
          <w:rFonts w:ascii="Arial" w:hAnsi="Arial" w:cs="Arial"/>
        </w:rPr>
        <w:t>, a</w:t>
      </w:r>
      <w:r w:rsidRPr="000440BE">
        <w:rPr>
          <w:rFonts w:ascii="Arial" w:hAnsi="Arial" w:cs="Arial"/>
        </w:rPr>
        <w:t>c wrth i rieni Carwyn cael cyfarfodydd gyda’r athro/wes ddosbarth mae hyn yn bosib cyflawni.</w:t>
      </w:r>
    </w:p>
    <w:p w14:paraId="3CACF324" w14:textId="3ABE614D" w:rsidR="002443BC" w:rsidRPr="000440BE" w:rsidRDefault="00020D81" w:rsidP="00036479">
      <w:pPr>
        <w:spacing w:line="360" w:lineRule="auto"/>
        <w:rPr>
          <w:rFonts w:ascii="Arial" w:hAnsi="Arial" w:cs="Arial"/>
        </w:rPr>
      </w:pPr>
      <w:r w:rsidRPr="000440BE">
        <w:rPr>
          <w:rFonts w:ascii="Arial" w:hAnsi="Arial" w:cs="Arial"/>
        </w:rPr>
        <w:t xml:space="preserve">Strategaeth arall sydd yn mynd i hybu Carwyn cyrraedd ei llawn botensial yw defnyddio technoleg, gelwir y dechnoleg yma yn dechnoleg gynorthwyol. Bydd hyn yn fuddiol gan mae Carwyn yn cael trafferth gyda’i sgiliau sillafu ac ysgrifennu’n bennaf. Mae’r dechnoleg yn </w:t>
      </w:r>
      <w:r w:rsidR="002319F3">
        <w:rPr>
          <w:rFonts w:ascii="Arial" w:hAnsi="Arial" w:cs="Arial"/>
        </w:rPr>
        <w:t>ddefnyddiol</w:t>
      </w:r>
      <w:r w:rsidRPr="000440BE">
        <w:rPr>
          <w:rFonts w:ascii="Arial" w:hAnsi="Arial" w:cs="Arial"/>
        </w:rPr>
        <w:t xml:space="preserve">, ymhob agwedd o ddysgu. Mae defnyddio technoleg er mwyn helpu Carwyn yn ysgrifenedig, mae’n cynnwys gwiriwr sillafu, lle fydd yn cywiro iaith Carwyn. Mae defnyddio’r dechnoleg hefyd yn helpu gyda hyder wrth ysgrifennu </w:t>
      </w:r>
      <w:r w:rsidR="00584662" w:rsidRPr="000440BE">
        <w:rPr>
          <w:rFonts w:ascii="Arial" w:hAnsi="Arial" w:cs="Arial"/>
        </w:rPr>
        <w:t xml:space="preserve">(Dawson.K </w:t>
      </w:r>
      <w:r w:rsidR="00584662" w:rsidRPr="001A08DF">
        <w:rPr>
          <w:rFonts w:ascii="Arial" w:hAnsi="Arial" w:cs="Arial"/>
          <w:i/>
          <w:iCs/>
        </w:rPr>
        <w:t>et al</w:t>
      </w:r>
      <w:r w:rsidR="00584662" w:rsidRPr="000440BE">
        <w:rPr>
          <w:rFonts w:ascii="Arial" w:hAnsi="Arial" w:cs="Arial"/>
        </w:rPr>
        <w:t>, 201</w:t>
      </w:r>
      <w:r w:rsidR="000515B6" w:rsidRPr="000440BE">
        <w:rPr>
          <w:rFonts w:ascii="Arial" w:hAnsi="Arial" w:cs="Arial"/>
        </w:rPr>
        <w:t>9</w:t>
      </w:r>
      <w:r w:rsidR="00584662" w:rsidRPr="000440BE">
        <w:rPr>
          <w:rFonts w:ascii="Arial" w:hAnsi="Arial" w:cs="Arial"/>
        </w:rPr>
        <w:t>)</w:t>
      </w:r>
      <w:r w:rsidR="000515B6" w:rsidRPr="000440BE">
        <w:rPr>
          <w:rFonts w:ascii="Arial" w:hAnsi="Arial" w:cs="Arial"/>
        </w:rPr>
        <w:t xml:space="preserve">. </w:t>
      </w:r>
      <w:r w:rsidRPr="000440BE">
        <w:rPr>
          <w:rFonts w:ascii="Arial" w:hAnsi="Arial" w:cs="Arial"/>
        </w:rPr>
        <w:t xml:space="preserve">Gall technoleg cael ei ddefnyddio ar gyfer llawer o wahanol bethau, mae’n bosib i’r system darllen a transgriptio’r gwybodaeth, neu helpu gydag ysgrifennu tasgau. Gwelwn hefyd wrth ddarllen stori Ronan bod technoleg yn dda ar gyfer pob agwedd o ddyslecsia, </w:t>
      </w:r>
      <w:r w:rsidR="002319F3">
        <w:rPr>
          <w:rFonts w:ascii="Arial" w:hAnsi="Arial" w:cs="Arial"/>
        </w:rPr>
        <w:t>ac anghenion eraill.</w:t>
      </w:r>
      <w:r w:rsidRPr="000440BE">
        <w:rPr>
          <w:rFonts w:ascii="Arial" w:hAnsi="Arial" w:cs="Arial"/>
        </w:rPr>
        <w:t xml:space="preserve"> Awgrymir bod technoleg yn gadael i ddisgyblion cadw i fyny gyda’r gwaith a gweithio’n annibynnol </w:t>
      </w:r>
      <w:r w:rsidR="00187B03" w:rsidRPr="000440BE">
        <w:rPr>
          <w:rFonts w:ascii="Arial" w:hAnsi="Arial" w:cs="Arial"/>
        </w:rPr>
        <w:t xml:space="preserve">(Dawson.K </w:t>
      </w:r>
      <w:r w:rsidR="00187B03" w:rsidRPr="001A08DF">
        <w:rPr>
          <w:rFonts w:ascii="Arial" w:hAnsi="Arial" w:cs="Arial"/>
          <w:i/>
          <w:iCs/>
        </w:rPr>
        <w:t>et al</w:t>
      </w:r>
      <w:r w:rsidR="00187B03" w:rsidRPr="000440BE">
        <w:rPr>
          <w:rFonts w:ascii="Arial" w:hAnsi="Arial" w:cs="Arial"/>
        </w:rPr>
        <w:t xml:space="preserve">, 2019). </w:t>
      </w:r>
      <w:r w:rsidRPr="000440BE">
        <w:rPr>
          <w:rFonts w:ascii="Arial" w:hAnsi="Arial" w:cs="Arial"/>
        </w:rPr>
        <w:t>Yn wahanol i hyn credir mai defnydd technoleg yn gallu cael effaith negyddol arno ddisgyblion</w:t>
      </w:r>
      <w:r w:rsidR="00A22602" w:rsidRPr="000440BE">
        <w:rPr>
          <w:rFonts w:ascii="Arial" w:hAnsi="Arial" w:cs="Arial"/>
        </w:rPr>
        <w:t xml:space="preserve"> “they expressed more or less anxiety about peer </w:t>
      </w:r>
      <w:r w:rsidR="00A22602" w:rsidRPr="000440BE">
        <w:rPr>
          <w:rFonts w:ascii="Arial" w:hAnsi="Arial" w:cs="Arial"/>
        </w:rPr>
        <w:lastRenderedPageBreak/>
        <w:t xml:space="preserve">acceptance due to reading and writing difficulties” (Back.G.A </w:t>
      </w:r>
      <w:r w:rsidR="00A22602" w:rsidRPr="001A08DF">
        <w:rPr>
          <w:rFonts w:ascii="Arial" w:hAnsi="Arial" w:cs="Arial"/>
          <w:i/>
          <w:iCs/>
        </w:rPr>
        <w:t>et al</w:t>
      </w:r>
      <w:r w:rsidR="00A22602" w:rsidRPr="000440BE">
        <w:rPr>
          <w:rFonts w:ascii="Arial" w:hAnsi="Arial" w:cs="Arial"/>
        </w:rPr>
        <w:t xml:space="preserve">, 2022 t.1223). </w:t>
      </w:r>
      <w:r w:rsidRPr="000440BE">
        <w:rPr>
          <w:rFonts w:ascii="Arial" w:hAnsi="Arial" w:cs="Arial"/>
        </w:rPr>
        <w:t xml:space="preserve">Awgrymir mai defnyddio technoleg ar gyfer cymorth ychwanegol yn y dosbarth yn gallu tynnu sylw a gwneud i’r disgyblion sydd angen defnyddio’r dechnoleg gynorthwyol, </w:t>
      </w:r>
      <w:r w:rsidR="002319F3">
        <w:rPr>
          <w:rFonts w:ascii="Arial" w:hAnsi="Arial" w:cs="Arial"/>
        </w:rPr>
        <w:t>gellir hyn</w:t>
      </w:r>
      <w:r w:rsidRPr="000440BE">
        <w:rPr>
          <w:rFonts w:ascii="Arial" w:hAnsi="Arial" w:cs="Arial"/>
        </w:rPr>
        <w:t xml:space="preserve"> </w:t>
      </w:r>
      <w:r w:rsidR="002319F3">
        <w:rPr>
          <w:rFonts w:ascii="Arial" w:hAnsi="Arial" w:cs="Arial"/>
        </w:rPr>
        <w:t>gwneud</w:t>
      </w:r>
      <w:r w:rsidRPr="000440BE">
        <w:rPr>
          <w:rFonts w:ascii="Arial" w:hAnsi="Arial" w:cs="Arial"/>
        </w:rPr>
        <w:t xml:space="preserve"> i Carwyn teimlo fel mae’n tynnu sylw iddo yn y dosbarth a fydd yn amlwg i’r cyd ddisgyblion fod angen Carwyn cael mwy o gymorth, o ganlyniad i hyn mae’n gallu gwneud i Carwyn i deimlo’n fwy pryderus yn y dosbarth, ac efallai ddim cyfranogi i’r gwersi, a fydd hyn wedyn yn cael effaith arno’i chynnydd</w:t>
      </w:r>
      <w:r w:rsidR="006A216D" w:rsidRPr="000440BE">
        <w:rPr>
          <w:rFonts w:ascii="Arial" w:hAnsi="Arial" w:cs="Arial"/>
        </w:rPr>
        <w:t xml:space="preserve">.  </w:t>
      </w:r>
    </w:p>
    <w:p w14:paraId="71FA421D" w14:textId="3A348148" w:rsidR="00B35294" w:rsidRPr="000440BE" w:rsidRDefault="00B35294" w:rsidP="00B35294">
      <w:pPr>
        <w:spacing w:line="360" w:lineRule="auto"/>
        <w:rPr>
          <w:rFonts w:ascii="Arial" w:hAnsi="Arial" w:cs="Arial"/>
        </w:rPr>
      </w:pPr>
      <w:r w:rsidRPr="000440BE">
        <w:rPr>
          <w:rFonts w:ascii="Arial" w:hAnsi="Arial" w:cs="Arial"/>
        </w:rPr>
        <w:t xml:space="preserve">Ffordd arall gellir cefnogi Carwyn i ddatblygu yw trwy wneud tasgau ysgrifennu yn hwyl, ac wrth hybu sillafu a ffurfio geiriau, </w:t>
      </w:r>
      <w:r w:rsidR="002319F3">
        <w:rPr>
          <w:rFonts w:ascii="Arial" w:hAnsi="Arial" w:cs="Arial"/>
        </w:rPr>
        <w:t>bydd yn</w:t>
      </w:r>
      <w:r w:rsidRPr="000440BE">
        <w:rPr>
          <w:rFonts w:ascii="Arial" w:hAnsi="Arial" w:cs="Arial"/>
        </w:rPr>
        <w:t xml:space="preserve"> cael effaith positif wrth i Carwyn dod ati i ysgrifennu brawddegau a thasgau mwy hir. Gweler enghraifft effeithiol yn ystod PAP</w:t>
      </w:r>
      <w:r w:rsidR="002319F3">
        <w:rPr>
          <w:rFonts w:ascii="Arial" w:hAnsi="Arial" w:cs="Arial"/>
        </w:rPr>
        <w:t>2</w:t>
      </w:r>
      <w:r w:rsidRPr="000440BE">
        <w:rPr>
          <w:rFonts w:ascii="Arial" w:hAnsi="Arial" w:cs="Arial"/>
        </w:rPr>
        <w:t>, roedd yn gweithio gyda disgyblion yn flwyddyn 5 ond gellir cael ei addasu ar gyfer unrhyw oedran. Defnyddir deunyddiau gwahanol megis tywod, blaw</w:t>
      </w:r>
      <w:r w:rsidR="002319F3">
        <w:rPr>
          <w:rFonts w:ascii="Arial" w:hAnsi="Arial" w:cs="Arial"/>
        </w:rPr>
        <w:t>d a</w:t>
      </w:r>
      <w:r w:rsidRPr="000440BE">
        <w:rPr>
          <w:rFonts w:ascii="Arial" w:hAnsi="Arial" w:cs="Arial"/>
        </w:rPr>
        <w:t xml:space="preserve"> reis er mwyn ysgrifennu llythrennau, ac ar ôl dod yn hyderus wrth ysgrifennu yn y deunyddiau gwahanol, gellir trosglwyddo’r sgiliau ar bapur. Sonia Maria Montessori (1897) bod disgyblion yn dysgu gorau wrth ddefnyddio’i holl synhwyrau</w:t>
      </w:r>
      <w:r w:rsidR="004B0452" w:rsidRPr="000440BE">
        <w:rPr>
          <w:rFonts w:ascii="Arial" w:hAnsi="Arial" w:cs="Arial"/>
        </w:rPr>
        <w:t xml:space="preserve"> (Harvey.C, 2024). </w:t>
      </w:r>
      <w:r w:rsidRPr="000440BE">
        <w:rPr>
          <w:rFonts w:ascii="Arial" w:hAnsi="Arial" w:cs="Arial"/>
        </w:rPr>
        <w:t>Mae yna lawer o ffyrdd gwahanol o ddysgu, ac mae pob disgybl yn dysgu’n wahanol, ac wrth ystyried yr holl ffyrdd o ddysgu, mae’n fwy tebygol i gael effaith arno’r disgyblion, ac yn hybu datblygiad a chynnydd yn waith y disgyblion. Gellir gwneud sesiynau dyddiol gyda Carwyn er mwyn hybu hyder wrth ysgrifennu.</w:t>
      </w:r>
    </w:p>
    <w:p w14:paraId="694CF1D6" w14:textId="0BEBD941" w:rsidR="00120065" w:rsidRPr="000440BE" w:rsidRDefault="0089635C" w:rsidP="00B35294">
      <w:pPr>
        <w:spacing w:line="360" w:lineRule="auto"/>
        <w:ind w:left="720"/>
        <w:rPr>
          <w:rFonts w:ascii="Arial" w:hAnsi="Arial" w:cs="Arial"/>
        </w:rPr>
      </w:pPr>
      <w:r w:rsidRPr="000440BE">
        <w:rPr>
          <w:rFonts w:ascii="Arial" w:hAnsi="Arial" w:cs="Arial"/>
        </w:rPr>
        <w:t>Professionals working with students with dyslexia or speech and language impairment have found that such milti-sensory teaching can dramatically improve language skills and academic out-comes</w:t>
      </w:r>
    </w:p>
    <w:p w14:paraId="75E79F35" w14:textId="58F03A98" w:rsidR="007F5EC4" w:rsidRPr="000440BE" w:rsidRDefault="0089635C" w:rsidP="00B35294">
      <w:pPr>
        <w:spacing w:line="360" w:lineRule="auto"/>
        <w:ind w:left="6480"/>
        <w:rPr>
          <w:rFonts w:ascii="Arial" w:hAnsi="Arial" w:cs="Arial"/>
        </w:rPr>
      </w:pPr>
      <w:r w:rsidRPr="000440BE">
        <w:rPr>
          <w:rFonts w:ascii="Arial" w:hAnsi="Arial" w:cs="Arial"/>
        </w:rPr>
        <w:t>(McMinn.J, 2006 t.356</w:t>
      </w:r>
      <w:r w:rsidR="007F5EC4" w:rsidRPr="000440BE">
        <w:rPr>
          <w:rFonts w:ascii="Arial" w:hAnsi="Arial" w:cs="Arial"/>
        </w:rPr>
        <w:t>).</w:t>
      </w:r>
    </w:p>
    <w:p w14:paraId="7BBD1CD3" w14:textId="634860C2" w:rsidR="00F037A5" w:rsidRPr="000440BE" w:rsidRDefault="00B35294" w:rsidP="00036479">
      <w:pPr>
        <w:spacing w:line="360" w:lineRule="auto"/>
        <w:rPr>
          <w:rFonts w:ascii="Arial" w:hAnsi="Arial" w:cs="Arial"/>
        </w:rPr>
      </w:pPr>
      <w:r w:rsidRPr="000440BE">
        <w:rPr>
          <w:rFonts w:ascii="Arial" w:hAnsi="Arial" w:cs="Arial"/>
        </w:rPr>
        <w:t>Gweler bod dysgu iaith mewn ffordd amlsynhwyraidd dim pob tro yn fwyaf effeithiol, nad yw pawb yn adnabod beth yn union sydd i’w meddwl gan ddefnyddio’r term amlsynhwyraidd</w:t>
      </w:r>
      <w:r w:rsidR="002319F3">
        <w:rPr>
          <w:rFonts w:ascii="Arial" w:hAnsi="Arial" w:cs="Arial"/>
        </w:rPr>
        <w:t xml:space="preserve">. </w:t>
      </w:r>
      <w:r w:rsidRPr="000440BE">
        <w:rPr>
          <w:rFonts w:ascii="Arial" w:hAnsi="Arial" w:cs="Arial"/>
        </w:rPr>
        <w:t>Mae dysgu yn ffordd eglur, systematig a dwys yn gweithio ac mae ymchwilwyr yn cytuno bod y ffordd yma o ddysgu yn effeithiol. Nid oes unrhyw dystiolaeth bod dysgu amlsynhwyraidd yn gwneud unrhyw wahaniaeth i’r dysgu</w:t>
      </w:r>
      <w:r w:rsidR="00AE2AC1" w:rsidRPr="000440BE">
        <w:rPr>
          <w:rFonts w:ascii="Arial" w:hAnsi="Arial" w:cs="Arial"/>
        </w:rPr>
        <w:t xml:space="preserve">. </w:t>
      </w:r>
      <w:r w:rsidR="007F5EC4" w:rsidRPr="000440BE">
        <w:rPr>
          <w:rFonts w:ascii="Arial" w:hAnsi="Arial" w:cs="Arial"/>
        </w:rPr>
        <w:t xml:space="preserve">(Lane.H.B, </w:t>
      </w:r>
      <w:r w:rsidR="00AE2AC1" w:rsidRPr="000440BE">
        <w:rPr>
          <w:rFonts w:ascii="Arial" w:hAnsi="Arial" w:cs="Arial"/>
        </w:rPr>
        <w:t>d.d).</w:t>
      </w:r>
    </w:p>
    <w:p w14:paraId="39001390" w14:textId="0C46A963" w:rsidR="00430952" w:rsidRPr="000440BE" w:rsidRDefault="00B35294" w:rsidP="00036479">
      <w:pPr>
        <w:spacing w:line="360" w:lineRule="auto"/>
        <w:rPr>
          <w:rFonts w:ascii="Arial" w:hAnsi="Arial" w:cs="Arial"/>
        </w:rPr>
      </w:pPr>
      <w:r w:rsidRPr="000440BE">
        <w:rPr>
          <w:rFonts w:ascii="Arial" w:hAnsi="Arial" w:cs="Arial"/>
        </w:rPr>
        <w:t xml:space="preserve">Credir mai gweithio gyda rhanddeiliaid yn chwarae rhan fawr yn gynnydd holl ddisgyblion ar draws y cwricwlwm, </w:t>
      </w:r>
      <w:r w:rsidR="002319F3">
        <w:rPr>
          <w:rFonts w:ascii="Arial" w:hAnsi="Arial" w:cs="Arial"/>
        </w:rPr>
        <w:t xml:space="preserve">mae’r </w:t>
      </w:r>
      <w:r w:rsidRPr="000440BE">
        <w:rPr>
          <w:rFonts w:ascii="Arial" w:hAnsi="Arial" w:cs="Arial"/>
        </w:rPr>
        <w:t xml:space="preserve">pedwar diben yn anelu at gael “unigolion iach, hyderus sy’n barod i fyw bywyd cyflawn fel aelodau gwerthfawr o gymdeithas” </w:t>
      </w:r>
      <w:r w:rsidR="008B1E93" w:rsidRPr="000440BE">
        <w:rPr>
          <w:rFonts w:ascii="Arial" w:hAnsi="Arial" w:cs="Arial"/>
        </w:rPr>
        <w:t xml:space="preserve">(Llywodraeth Cymru , 2022). </w:t>
      </w:r>
      <w:r w:rsidRPr="000440BE">
        <w:rPr>
          <w:rFonts w:ascii="Arial" w:hAnsi="Arial" w:cs="Arial"/>
        </w:rPr>
        <w:t>Er hyn, mae’n bwysig cynnwys y gymdeithas yn amserlen dysgu’r disgyblion, a dangos pwysigrwydd gweithio gyda’r gymdeithas a pherthnasoedd gall creu. Yn ogystal â hyn, credir</w:t>
      </w:r>
      <w:r w:rsidR="00375658" w:rsidRPr="000440BE">
        <w:rPr>
          <w:rFonts w:ascii="Arial" w:hAnsi="Arial" w:cs="Arial"/>
        </w:rPr>
        <w:t xml:space="preserve"> Charles Desforges’ (2003) </w:t>
      </w:r>
      <w:r w:rsidRPr="000440BE">
        <w:rPr>
          <w:rFonts w:ascii="Arial" w:hAnsi="Arial" w:cs="Arial"/>
        </w:rPr>
        <w:t xml:space="preserve">mae rhieni yn gwneud gwahaniaeth i lwyddiant disgyblion, nid yw hyn yn cynnwys maint y teulu, neu’r dosbarth cymdeithasol </w:t>
      </w:r>
      <w:r w:rsidR="004A1263" w:rsidRPr="000440BE">
        <w:rPr>
          <w:rFonts w:ascii="Arial" w:hAnsi="Arial" w:cs="Arial"/>
        </w:rPr>
        <w:t xml:space="preserve">(West-Burnham.J, Farrar a </w:t>
      </w:r>
      <w:r w:rsidR="004A1263" w:rsidRPr="000440BE">
        <w:rPr>
          <w:rFonts w:ascii="Arial" w:hAnsi="Arial" w:cs="Arial"/>
        </w:rPr>
        <w:lastRenderedPageBreak/>
        <w:t xml:space="preserve">Otero.G, 2007). </w:t>
      </w:r>
      <w:r w:rsidRPr="000440BE">
        <w:rPr>
          <w:rFonts w:ascii="Arial" w:hAnsi="Arial" w:cs="Arial"/>
        </w:rPr>
        <w:t>Yn wahanol i hyn mae cynorthwyydd dosbarth yn chwarae rhan fawr yn addysg y disgyblion, mae cynorthwywyr dosbarth yn gallu darparu ymyraethau i ddisgyblion</w:t>
      </w:r>
      <w:r w:rsidR="00452306">
        <w:rPr>
          <w:rFonts w:ascii="Arial" w:hAnsi="Arial" w:cs="Arial"/>
        </w:rPr>
        <w:t xml:space="preserve"> a</w:t>
      </w:r>
      <w:r w:rsidRPr="000440BE">
        <w:rPr>
          <w:rFonts w:ascii="Arial" w:hAnsi="Arial" w:cs="Arial"/>
        </w:rPr>
        <w:t xml:space="preserve"> darparu sesiynau gwirio mewn gyda’r plant er mwyn gweld sut mae’n teimlo a sut mae’r dasg yn mynd a chynnig cymorth os mae angen </w:t>
      </w:r>
      <w:r w:rsidR="005B376F" w:rsidRPr="000440BE">
        <w:rPr>
          <w:rFonts w:ascii="Arial" w:hAnsi="Arial" w:cs="Arial"/>
        </w:rPr>
        <w:t xml:space="preserve">(Alix,2024). Dywed King.R (d.d.) “LSAs are notoriously undervalued, under-utilised and underappreciated”. </w:t>
      </w:r>
      <w:r w:rsidRPr="000440BE">
        <w:rPr>
          <w:rFonts w:ascii="Arial" w:hAnsi="Arial" w:cs="Arial"/>
        </w:rPr>
        <w:t xml:space="preserve">Mae cynorthwyydd dosbarth yn chwarae rôl fawr mewn Ysgolion, ac mae angen gwneud yn siŵr maent yn cael ei ddefnyddio yn y ffordd fwyaf effeithiol. </w:t>
      </w:r>
      <w:r w:rsidR="00452306">
        <w:rPr>
          <w:rFonts w:ascii="Arial" w:hAnsi="Arial" w:cs="Arial"/>
        </w:rPr>
        <w:t>M</w:t>
      </w:r>
      <w:r w:rsidRPr="000440BE">
        <w:rPr>
          <w:rFonts w:ascii="Arial" w:hAnsi="Arial" w:cs="Arial"/>
        </w:rPr>
        <w:t>ae’n hollol bwysig mae'r rheini Carwyn yn chwarae rhan mewn ei addysg a gwneud yn siŵr mae’n cyrraedd ei llawn botensial, ac wrth i Carwyn cael cymorth y cynorthwyydd dosbarth, mae’n mynd i hybu ei ddatblygiad a chynnydd yn yr Ysgol.</w:t>
      </w:r>
    </w:p>
    <w:p w14:paraId="4956E0BD" w14:textId="0EBE18F8" w:rsidR="000C09D5" w:rsidRPr="000440BE" w:rsidRDefault="00B35294" w:rsidP="00036479">
      <w:pPr>
        <w:spacing w:line="360" w:lineRule="auto"/>
        <w:rPr>
          <w:rFonts w:ascii="Arial" w:hAnsi="Arial" w:cs="Arial"/>
        </w:rPr>
      </w:pPr>
      <w:r w:rsidRPr="000440BE">
        <w:rPr>
          <w:rFonts w:ascii="Arial" w:hAnsi="Arial" w:cs="Arial"/>
        </w:rPr>
        <w:t>I grynhoi felly, mae yna lawer o ffyrdd gellir cefnogi Carwyn er mwyn cyrraedd ei llawn botensial a gwneud yn siŵr mae’n gwneud cynnydd. Gellir cefnogi Carwyn trwy roi cyfle ymwel</w:t>
      </w:r>
      <w:r w:rsidR="00452306">
        <w:rPr>
          <w:rFonts w:ascii="Arial" w:hAnsi="Arial" w:cs="Arial"/>
        </w:rPr>
        <w:t xml:space="preserve">d dosbarth </w:t>
      </w:r>
      <w:r w:rsidRPr="000440BE">
        <w:rPr>
          <w:rFonts w:ascii="Arial" w:hAnsi="Arial" w:cs="Arial"/>
        </w:rPr>
        <w:t>blwyddyn 5 cyn symud i fyny. Un cyfyngiad o wneud hyn yw’r gwyliau haf, bydd yna 6 wythnos rhwng ymweliad, ac efallai bydd Carwyn yn teimlo’n bryderus wrth ddychwelyd i’r Ysgol, i atal hyn gellir Carwyn creu cynllun hunanofal megis cerddoriaeth, ymwybyddiaeth ofalgar a chelf</w:t>
      </w:r>
      <w:r w:rsidR="00B12B54" w:rsidRPr="000440BE">
        <w:rPr>
          <w:rFonts w:ascii="Arial" w:hAnsi="Arial" w:cs="Arial"/>
        </w:rPr>
        <w:t xml:space="preserve"> </w:t>
      </w:r>
      <w:r w:rsidR="005C3AB3" w:rsidRPr="000440BE">
        <w:rPr>
          <w:rFonts w:ascii="Arial" w:hAnsi="Arial" w:cs="Arial"/>
        </w:rPr>
        <w:t>(Freud</w:t>
      </w:r>
      <w:r w:rsidR="00C14EF7">
        <w:rPr>
          <w:rFonts w:ascii="Arial" w:hAnsi="Arial" w:cs="Arial"/>
        </w:rPr>
        <w:t>. A</w:t>
      </w:r>
      <w:r w:rsidR="005C3AB3" w:rsidRPr="000440BE">
        <w:rPr>
          <w:rFonts w:ascii="Arial" w:hAnsi="Arial" w:cs="Arial"/>
        </w:rPr>
        <w:t>, d.d.)</w:t>
      </w:r>
      <w:r w:rsidR="00452306">
        <w:rPr>
          <w:rFonts w:ascii="Arial" w:hAnsi="Arial" w:cs="Arial"/>
        </w:rPr>
        <w:t>.</w:t>
      </w:r>
      <w:r w:rsidR="005C3AB3" w:rsidRPr="000440BE">
        <w:rPr>
          <w:rFonts w:ascii="Arial" w:hAnsi="Arial" w:cs="Arial"/>
        </w:rPr>
        <w:t xml:space="preserve"> </w:t>
      </w:r>
      <w:r w:rsidR="009A1F13" w:rsidRPr="000440BE">
        <w:rPr>
          <w:rFonts w:ascii="Arial" w:hAnsi="Arial" w:cs="Arial"/>
        </w:rPr>
        <w:t>Credir bod y rhain yn gallu hybu iechyd meddwl disgyblion, a fydd yn gallu helpu Carwyn yn ystod y broses trosglwyddo. Gweler hefyd pwysigrwydd gweithio gyda rhanddeiliaid yn yr Ysgol,gweithio gyda’r cynorthwyydd dosbarth yn mynd i fod yn effeithiol iawn i Carwyn gyda’i ddatblygiad academaidd. Mae’r cynorthwyydd dosbarth yn chwarae rôl hollol bwysig yn addysg disgyblion</w:t>
      </w:r>
      <w:r w:rsidR="00452306">
        <w:rPr>
          <w:rFonts w:ascii="Arial" w:hAnsi="Arial" w:cs="Arial"/>
        </w:rPr>
        <w:t>.</w:t>
      </w:r>
      <w:r w:rsidR="009A1F13" w:rsidRPr="000440BE">
        <w:rPr>
          <w:rFonts w:ascii="Arial" w:hAnsi="Arial" w:cs="Arial"/>
        </w:rPr>
        <w:t xml:space="preserve"> Awgrymir </w:t>
      </w:r>
      <w:r w:rsidR="005C3AB3" w:rsidRPr="000440BE">
        <w:rPr>
          <w:rFonts w:ascii="Arial" w:hAnsi="Arial" w:cs="Arial"/>
        </w:rPr>
        <w:t>E</w:t>
      </w:r>
      <w:r w:rsidR="001A08DF">
        <w:rPr>
          <w:rFonts w:ascii="Arial" w:hAnsi="Arial" w:cs="Arial"/>
        </w:rPr>
        <w:t xml:space="preserve">ducation </w:t>
      </w:r>
      <w:r w:rsidR="005C3AB3" w:rsidRPr="000440BE">
        <w:rPr>
          <w:rFonts w:ascii="Arial" w:hAnsi="Arial" w:cs="Arial"/>
        </w:rPr>
        <w:t>E</w:t>
      </w:r>
      <w:r w:rsidR="001A08DF">
        <w:rPr>
          <w:rFonts w:ascii="Arial" w:hAnsi="Arial" w:cs="Arial"/>
        </w:rPr>
        <w:t xml:space="preserve">ndowment </w:t>
      </w:r>
      <w:r w:rsidR="005C3AB3" w:rsidRPr="000440BE">
        <w:rPr>
          <w:rFonts w:ascii="Arial" w:hAnsi="Arial" w:cs="Arial"/>
        </w:rPr>
        <w:t>F</w:t>
      </w:r>
      <w:r w:rsidR="001A08DF">
        <w:rPr>
          <w:rFonts w:ascii="Arial" w:hAnsi="Arial" w:cs="Arial"/>
        </w:rPr>
        <w:t>oundation</w:t>
      </w:r>
      <w:r w:rsidR="005C3AB3" w:rsidRPr="000440BE">
        <w:rPr>
          <w:rFonts w:ascii="Arial" w:hAnsi="Arial" w:cs="Arial"/>
        </w:rPr>
        <w:t xml:space="preserve"> </w:t>
      </w:r>
      <w:r w:rsidR="00452306">
        <w:rPr>
          <w:rFonts w:ascii="Arial" w:hAnsi="Arial" w:cs="Arial"/>
        </w:rPr>
        <w:t>(</w:t>
      </w:r>
      <w:r w:rsidR="005C3AB3" w:rsidRPr="000440BE">
        <w:rPr>
          <w:rFonts w:ascii="Arial" w:hAnsi="Arial" w:cs="Arial"/>
        </w:rPr>
        <w:t>2018) “Use T</w:t>
      </w:r>
      <w:r w:rsidR="00B414FC" w:rsidRPr="000440BE">
        <w:rPr>
          <w:rFonts w:ascii="Arial" w:hAnsi="Arial" w:cs="Arial"/>
        </w:rPr>
        <w:t>A</w:t>
      </w:r>
      <w:r w:rsidR="005C3AB3" w:rsidRPr="000440BE">
        <w:rPr>
          <w:rFonts w:ascii="Arial" w:hAnsi="Arial" w:cs="Arial"/>
        </w:rPr>
        <w:t>s to help pupils develop independent learning skills and manage their own learning”</w:t>
      </w:r>
      <w:r w:rsidR="00967998" w:rsidRPr="000440BE">
        <w:rPr>
          <w:rFonts w:ascii="Arial" w:hAnsi="Arial" w:cs="Arial"/>
        </w:rPr>
        <w:t xml:space="preserve">. </w:t>
      </w:r>
      <w:r w:rsidR="009A1F13" w:rsidRPr="000440BE">
        <w:rPr>
          <w:rFonts w:ascii="Arial" w:hAnsi="Arial" w:cs="Arial"/>
        </w:rPr>
        <w:t xml:space="preserve">Darganfyddir hefyd bod technoleg yn chwarae rhan fawr yn addysg disgyblion sydd â dyslecsia, mae’n gallu cael effaith bositif trwy roi annibyniaeth i’r unigolion </w:t>
      </w:r>
      <w:r w:rsidR="00452306">
        <w:rPr>
          <w:rFonts w:ascii="Arial" w:hAnsi="Arial" w:cs="Arial"/>
        </w:rPr>
        <w:t>a</w:t>
      </w:r>
      <w:r w:rsidR="009A1F13" w:rsidRPr="000440BE">
        <w:rPr>
          <w:rFonts w:ascii="Arial" w:hAnsi="Arial" w:cs="Arial"/>
        </w:rPr>
        <w:t xml:space="preserve"> gwella ei berfformiad academaidd</w:t>
      </w:r>
      <w:r w:rsidR="00B933F2" w:rsidRPr="000440BE">
        <w:rPr>
          <w:rFonts w:ascii="Arial" w:hAnsi="Arial" w:cs="Arial"/>
        </w:rPr>
        <w:t xml:space="preserve"> (Harper.K.A, Kurtzworth-Keen.K a Marable.M.A, 2016). </w:t>
      </w:r>
      <w:r w:rsidR="009A1F13" w:rsidRPr="000440BE">
        <w:rPr>
          <w:rFonts w:ascii="Arial" w:hAnsi="Arial" w:cs="Arial"/>
        </w:rPr>
        <w:t xml:space="preserve">Credir bydd rhoi technoleg gynorthwyol i Carwyn yn hybu ei waith yn y dosbarth ac yn fwy amser effeithiol hefyd, ac o ganlyniad bydd yn effeithio ei berfformiad academaidd yn bositif.  </w:t>
      </w:r>
      <w:r w:rsidR="00452306">
        <w:rPr>
          <w:rFonts w:ascii="Arial" w:hAnsi="Arial" w:cs="Arial"/>
        </w:rPr>
        <w:t xml:space="preserve">Nid </w:t>
      </w:r>
      <w:r w:rsidR="009A1F13" w:rsidRPr="000440BE">
        <w:rPr>
          <w:rFonts w:ascii="Arial" w:hAnsi="Arial" w:cs="Arial"/>
        </w:rPr>
        <w:t xml:space="preserve">yw hyn yn wir bob tro, mae rhai disgyblion yn gwrthod cymorth oherwydd mae’n achosi mwy o bryder gan mae angen dysgu sut i’w defnyddio’r dechnoleg newydd, a gellir hyn cymryd amser </w:t>
      </w:r>
      <w:r w:rsidR="00B414FC" w:rsidRPr="000440BE">
        <w:rPr>
          <w:rFonts w:ascii="Arial" w:hAnsi="Arial" w:cs="Arial"/>
        </w:rPr>
        <w:t>(Hicks.J, 2021)</w:t>
      </w:r>
      <w:r w:rsidR="00D254C7" w:rsidRPr="000440BE">
        <w:rPr>
          <w:rFonts w:ascii="Arial" w:hAnsi="Arial" w:cs="Arial"/>
        </w:rPr>
        <w:t>.</w:t>
      </w:r>
    </w:p>
    <w:p w14:paraId="62933A10" w14:textId="0EF441C0" w:rsidR="00B414FC" w:rsidRPr="000440BE" w:rsidRDefault="009A1F13" w:rsidP="00036479">
      <w:pPr>
        <w:spacing w:line="360" w:lineRule="auto"/>
        <w:rPr>
          <w:rFonts w:ascii="Arial" w:hAnsi="Arial" w:cs="Arial"/>
        </w:rPr>
      </w:pPr>
      <w:r w:rsidRPr="000440BE">
        <w:rPr>
          <w:rFonts w:ascii="Arial" w:hAnsi="Arial" w:cs="Arial"/>
        </w:rPr>
        <w:t xml:space="preserve">Ar ôl adfyfyrio’n feirniadol ar sut mae cefnogi Carwyn yn ystod y broses trosglwyddo, rwyf wedi llwyddo i ddarganfod y gwahanol </w:t>
      </w:r>
      <w:r w:rsidR="00452306">
        <w:rPr>
          <w:rFonts w:ascii="Arial" w:hAnsi="Arial" w:cs="Arial"/>
        </w:rPr>
        <w:t>ffyrdd</w:t>
      </w:r>
      <w:r w:rsidRPr="000440BE">
        <w:rPr>
          <w:rFonts w:ascii="Arial" w:hAnsi="Arial" w:cs="Arial"/>
        </w:rPr>
        <w:t xml:space="preserve"> mae’n bosib cefnogi disgyblion sydd â dyslecsia, a sut mae gwneud y dysgu’n fwy effeithiol. Yn ystod fy mhrofiad addysgu proffesiynol nesaf, byddaf yn fwy hyderus wrth addysgu disgybl sydd â dyslecsia, mae’r aseiniad wedi llwyddo gwella fy arfer proffesiynol, gan fyddaf yn gallu llwyddo i geisio cyngor a chymorth, a hefyd cefnogi a datblygu eraill wrth roi cymorth ychwanegol ar lawr y dosbarth. Yn ogystal â hyn, mae’n bosib defnyddio ac amrywio’r strategaethau ar gyfer pob disgybl, </w:t>
      </w:r>
      <w:r w:rsidRPr="000440BE">
        <w:rPr>
          <w:rFonts w:ascii="Arial" w:hAnsi="Arial" w:cs="Arial"/>
        </w:rPr>
        <w:lastRenderedPageBreak/>
        <w:t>gan mae pob disgybl yn dysgu a datblygu’n wahanol ac mae angen edrych ar y plentyn yn ddull holistaidd, fel y plentyn cyfan</w:t>
      </w:r>
      <w:r w:rsidR="00036479" w:rsidRPr="000440BE">
        <w:rPr>
          <w:rFonts w:ascii="Arial" w:hAnsi="Arial" w:cs="Arial"/>
        </w:rPr>
        <w:t xml:space="preserve">. </w:t>
      </w:r>
    </w:p>
    <w:p w14:paraId="724E27EF" w14:textId="77777777" w:rsidR="00B933F2" w:rsidRPr="000440BE" w:rsidRDefault="00B933F2" w:rsidP="00036479">
      <w:pPr>
        <w:spacing w:line="360" w:lineRule="auto"/>
        <w:rPr>
          <w:rFonts w:ascii="Arial" w:hAnsi="Arial" w:cs="Arial"/>
        </w:rPr>
      </w:pPr>
    </w:p>
    <w:p w14:paraId="607AFEF0" w14:textId="77777777" w:rsidR="00036479" w:rsidRPr="000440BE" w:rsidRDefault="00036479" w:rsidP="00036479">
      <w:pPr>
        <w:spacing w:line="360" w:lineRule="auto"/>
        <w:rPr>
          <w:rFonts w:ascii="Arial" w:hAnsi="Arial" w:cs="Arial"/>
        </w:rPr>
      </w:pPr>
    </w:p>
    <w:p w14:paraId="4C00EC8A" w14:textId="77777777" w:rsidR="00036479" w:rsidRPr="000440BE" w:rsidRDefault="00036479" w:rsidP="00036479">
      <w:pPr>
        <w:spacing w:line="360" w:lineRule="auto"/>
        <w:rPr>
          <w:rFonts w:ascii="Arial" w:hAnsi="Arial" w:cs="Arial"/>
        </w:rPr>
      </w:pPr>
    </w:p>
    <w:p w14:paraId="407E0B00" w14:textId="77777777" w:rsidR="00036479" w:rsidRPr="000440BE" w:rsidRDefault="00036479" w:rsidP="00036479">
      <w:pPr>
        <w:spacing w:line="360" w:lineRule="auto"/>
        <w:rPr>
          <w:rFonts w:ascii="Arial" w:hAnsi="Arial" w:cs="Arial"/>
        </w:rPr>
      </w:pPr>
    </w:p>
    <w:p w14:paraId="4774D067" w14:textId="77777777" w:rsidR="00550FEE" w:rsidRPr="000440BE" w:rsidRDefault="00550FEE" w:rsidP="00036479">
      <w:pPr>
        <w:spacing w:line="360" w:lineRule="auto"/>
        <w:rPr>
          <w:rFonts w:ascii="Arial" w:hAnsi="Arial" w:cs="Arial"/>
        </w:rPr>
      </w:pPr>
    </w:p>
    <w:p w14:paraId="602C539A" w14:textId="77777777" w:rsidR="00550FEE" w:rsidRDefault="00550FEE" w:rsidP="00036479">
      <w:pPr>
        <w:spacing w:line="360" w:lineRule="auto"/>
        <w:rPr>
          <w:rFonts w:ascii="Arial" w:hAnsi="Arial" w:cs="Arial"/>
        </w:rPr>
      </w:pPr>
    </w:p>
    <w:p w14:paraId="4A0B7305" w14:textId="77777777" w:rsidR="00712559" w:rsidRDefault="00712559" w:rsidP="00036479">
      <w:pPr>
        <w:spacing w:line="360" w:lineRule="auto"/>
        <w:rPr>
          <w:rFonts w:ascii="Arial" w:hAnsi="Arial" w:cs="Arial"/>
        </w:rPr>
      </w:pPr>
    </w:p>
    <w:p w14:paraId="589C9419" w14:textId="77777777" w:rsidR="00712559" w:rsidRDefault="00712559" w:rsidP="00036479">
      <w:pPr>
        <w:spacing w:line="360" w:lineRule="auto"/>
        <w:rPr>
          <w:rFonts w:ascii="Arial" w:hAnsi="Arial" w:cs="Arial"/>
        </w:rPr>
      </w:pPr>
    </w:p>
    <w:p w14:paraId="00040F83" w14:textId="77777777" w:rsidR="00712559" w:rsidRDefault="00712559" w:rsidP="00036479">
      <w:pPr>
        <w:spacing w:line="360" w:lineRule="auto"/>
        <w:rPr>
          <w:rFonts w:ascii="Arial" w:hAnsi="Arial" w:cs="Arial"/>
        </w:rPr>
      </w:pPr>
    </w:p>
    <w:p w14:paraId="764A3EDD" w14:textId="77777777" w:rsidR="00712559" w:rsidRDefault="00712559" w:rsidP="00036479">
      <w:pPr>
        <w:spacing w:line="360" w:lineRule="auto"/>
        <w:rPr>
          <w:rFonts w:ascii="Arial" w:hAnsi="Arial" w:cs="Arial"/>
        </w:rPr>
      </w:pPr>
    </w:p>
    <w:p w14:paraId="42CD1EF5" w14:textId="77777777" w:rsidR="00712559" w:rsidRDefault="00712559" w:rsidP="00036479">
      <w:pPr>
        <w:spacing w:line="360" w:lineRule="auto"/>
        <w:rPr>
          <w:rFonts w:ascii="Arial" w:hAnsi="Arial" w:cs="Arial"/>
        </w:rPr>
      </w:pPr>
    </w:p>
    <w:p w14:paraId="1CC1A958" w14:textId="77777777" w:rsidR="00712559" w:rsidRDefault="00712559" w:rsidP="00036479">
      <w:pPr>
        <w:spacing w:line="360" w:lineRule="auto"/>
        <w:rPr>
          <w:rFonts w:ascii="Arial" w:hAnsi="Arial" w:cs="Arial"/>
        </w:rPr>
      </w:pPr>
    </w:p>
    <w:p w14:paraId="6F7D356C" w14:textId="77777777" w:rsidR="00712559" w:rsidRDefault="00712559" w:rsidP="00036479">
      <w:pPr>
        <w:spacing w:line="360" w:lineRule="auto"/>
        <w:rPr>
          <w:rFonts w:ascii="Arial" w:hAnsi="Arial" w:cs="Arial"/>
        </w:rPr>
      </w:pPr>
    </w:p>
    <w:p w14:paraId="331CB284" w14:textId="77777777" w:rsidR="00452306" w:rsidRDefault="00452306" w:rsidP="00036479">
      <w:pPr>
        <w:spacing w:line="360" w:lineRule="auto"/>
        <w:rPr>
          <w:rFonts w:ascii="Arial" w:hAnsi="Arial" w:cs="Arial"/>
        </w:rPr>
      </w:pPr>
    </w:p>
    <w:p w14:paraId="6DDA7109" w14:textId="77777777" w:rsidR="00452306" w:rsidRDefault="00452306" w:rsidP="00036479">
      <w:pPr>
        <w:spacing w:line="360" w:lineRule="auto"/>
        <w:rPr>
          <w:rFonts w:ascii="Arial" w:hAnsi="Arial" w:cs="Arial"/>
        </w:rPr>
      </w:pPr>
    </w:p>
    <w:p w14:paraId="62D4A039" w14:textId="77777777" w:rsidR="00452306" w:rsidRDefault="00452306" w:rsidP="00036479">
      <w:pPr>
        <w:spacing w:line="360" w:lineRule="auto"/>
        <w:rPr>
          <w:rFonts w:ascii="Arial" w:hAnsi="Arial" w:cs="Arial"/>
        </w:rPr>
      </w:pPr>
    </w:p>
    <w:p w14:paraId="14D31DE0" w14:textId="77777777" w:rsidR="00452306" w:rsidRDefault="00452306" w:rsidP="00036479">
      <w:pPr>
        <w:spacing w:line="360" w:lineRule="auto"/>
        <w:rPr>
          <w:rFonts w:ascii="Arial" w:hAnsi="Arial" w:cs="Arial"/>
        </w:rPr>
      </w:pPr>
    </w:p>
    <w:p w14:paraId="336428AD" w14:textId="77777777" w:rsidR="00452306" w:rsidRDefault="00452306" w:rsidP="00036479">
      <w:pPr>
        <w:spacing w:line="360" w:lineRule="auto"/>
        <w:rPr>
          <w:rFonts w:ascii="Arial" w:hAnsi="Arial" w:cs="Arial"/>
        </w:rPr>
      </w:pPr>
    </w:p>
    <w:p w14:paraId="5CFA9C8B" w14:textId="77777777" w:rsidR="00452306" w:rsidRDefault="00452306" w:rsidP="00036479">
      <w:pPr>
        <w:spacing w:line="360" w:lineRule="auto"/>
        <w:rPr>
          <w:rFonts w:ascii="Arial" w:hAnsi="Arial" w:cs="Arial"/>
        </w:rPr>
      </w:pPr>
    </w:p>
    <w:p w14:paraId="604B44B7" w14:textId="77777777" w:rsidR="00452306" w:rsidRDefault="00452306" w:rsidP="00036479">
      <w:pPr>
        <w:spacing w:line="360" w:lineRule="auto"/>
        <w:rPr>
          <w:rFonts w:ascii="Arial" w:hAnsi="Arial" w:cs="Arial"/>
        </w:rPr>
      </w:pPr>
    </w:p>
    <w:p w14:paraId="5B0E24B1" w14:textId="77777777" w:rsidR="00452306" w:rsidRDefault="00452306" w:rsidP="00036479">
      <w:pPr>
        <w:spacing w:line="360" w:lineRule="auto"/>
        <w:rPr>
          <w:rFonts w:ascii="Arial" w:hAnsi="Arial" w:cs="Arial"/>
        </w:rPr>
      </w:pPr>
    </w:p>
    <w:p w14:paraId="1F3C6D7D" w14:textId="77777777" w:rsidR="00452306" w:rsidRDefault="00452306" w:rsidP="00036479">
      <w:pPr>
        <w:spacing w:line="360" w:lineRule="auto"/>
        <w:rPr>
          <w:rFonts w:ascii="Arial" w:hAnsi="Arial" w:cs="Arial"/>
        </w:rPr>
      </w:pPr>
    </w:p>
    <w:p w14:paraId="1E01DB93" w14:textId="77777777" w:rsidR="001A08DF" w:rsidRPr="000440BE" w:rsidRDefault="001A08DF" w:rsidP="00036479">
      <w:pPr>
        <w:spacing w:line="360" w:lineRule="auto"/>
        <w:rPr>
          <w:rFonts w:ascii="Arial" w:hAnsi="Arial" w:cs="Arial"/>
        </w:rPr>
      </w:pPr>
    </w:p>
    <w:p w14:paraId="783A7501" w14:textId="77777777" w:rsidR="00550FEE" w:rsidRPr="000440BE" w:rsidRDefault="00550FEE" w:rsidP="00036479">
      <w:pPr>
        <w:spacing w:line="360" w:lineRule="auto"/>
        <w:rPr>
          <w:rFonts w:ascii="Arial" w:hAnsi="Arial" w:cs="Arial"/>
        </w:rPr>
      </w:pPr>
    </w:p>
    <w:p w14:paraId="19E07647" w14:textId="4DA9A441" w:rsidR="009F4755" w:rsidRPr="000440BE" w:rsidRDefault="009F4755" w:rsidP="00036479">
      <w:pPr>
        <w:spacing w:line="360" w:lineRule="auto"/>
        <w:rPr>
          <w:rFonts w:ascii="Arial" w:hAnsi="Arial" w:cs="Arial"/>
          <w:b/>
          <w:bCs/>
          <w:sz w:val="28"/>
          <w:szCs w:val="28"/>
          <w:u w:val="single"/>
        </w:rPr>
      </w:pPr>
      <w:r w:rsidRPr="000440BE">
        <w:rPr>
          <w:rFonts w:ascii="Arial" w:hAnsi="Arial" w:cs="Arial"/>
          <w:b/>
          <w:bCs/>
          <w:sz w:val="28"/>
          <w:szCs w:val="28"/>
          <w:u w:val="single"/>
        </w:rPr>
        <w:lastRenderedPageBreak/>
        <w:t xml:space="preserve">Rhestr Cyfeirnodi </w:t>
      </w:r>
    </w:p>
    <w:p w14:paraId="303E20C8" w14:textId="30088CA7" w:rsidR="006E3226" w:rsidRPr="000440BE" w:rsidRDefault="009F4755" w:rsidP="00036479">
      <w:pPr>
        <w:spacing w:line="360" w:lineRule="auto"/>
        <w:rPr>
          <w:rFonts w:ascii="Arial" w:hAnsi="Arial" w:cs="Arial"/>
        </w:rPr>
      </w:pPr>
      <w:r w:rsidRPr="000440BE">
        <w:rPr>
          <w:rFonts w:ascii="Arial" w:hAnsi="Arial" w:cs="Arial"/>
        </w:rPr>
        <w:t xml:space="preserve">Addressing dyslexia (2022) </w:t>
      </w:r>
      <w:r w:rsidRPr="000440BE">
        <w:rPr>
          <w:rFonts w:ascii="Arial" w:hAnsi="Arial" w:cs="Arial"/>
          <w:i/>
          <w:iCs/>
        </w:rPr>
        <w:t>Transitions</w:t>
      </w:r>
      <w:r w:rsidRPr="000440BE">
        <w:rPr>
          <w:rFonts w:ascii="Arial" w:hAnsi="Arial" w:cs="Arial"/>
        </w:rPr>
        <w:t xml:space="preserve"> </w:t>
      </w:r>
      <w:hyperlink r:id="rId8" w:history="1">
        <w:r w:rsidRPr="000440BE">
          <w:rPr>
            <w:rStyle w:val="Hyperlink"/>
            <w:rFonts w:ascii="Arial" w:hAnsi="Arial" w:cs="Arial"/>
          </w:rPr>
          <w:t>https://addressingdyslexia.org/transitions/</w:t>
        </w:r>
      </w:hyperlink>
      <w:r w:rsidRPr="000440BE">
        <w:rPr>
          <w:rFonts w:ascii="Arial" w:hAnsi="Arial" w:cs="Arial"/>
        </w:rPr>
        <w:t xml:space="preserve"> (Cyrchwyd 21</w:t>
      </w:r>
      <w:r w:rsidR="00F02114" w:rsidRPr="000440BE">
        <w:rPr>
          <w:rFonts w:ascii="Arial" w:hAnsi="Arial" w:cs="Arial"/>
        </w:rPr>
        <w:t xml:space="preserve"> Hydref </w:t>
      </w:r>
      <w:r w:rsidRPr="000440BE">
        <w:rPr>
          <w:rFonts w:ascii="Arial" w:hAnsi="Arial" w:cs="Arial"/>
        </w:rPr>
        <w:t>2024)</w:t>
      </w:r>
    </w:p>
    <w:p w14:paraId="2A7BE6BF" w14:textId="74E40C87" w:rsidR="00B83DE6" w:rsidRPr="000440BE" w:rsidRDefault="00B83DE6" w:rsidP="00036479">
      <w:pPr>
        <w:spacing w:line="360" w:lineRule="auto"/>
        <w:rPr>
          <w:rFonts w:ascii="Arial" w:hAnsi="Arial" w:cs="Arial"/>
          <w:i/>
          <w:iCs/>
        </w:rPr>
      </w:pPr>
      <w:r w:rsidRPr="000440BE">
        <w:rPr>
          <w:rFonts w:ascii="Arial" w:hAnsi="Arial" w:cs="Arial"/>
        </w:rPr>
        <w:t xml:space="preserve">Alix (2024) </w:t>
      </w:r>
      <w:r w:rsidR="00ED0E0B">
        <w:rPr>
          <w:rFonts w:ascii="Arial" w:hAnsi="Arial" w:cs="Arial"/>
        </w:rPr>
        <w:t xml:space="preserve">The Primary SEND Handbook for Trainee Teachers- Pennod </w:t>
      </w:r>
      <w:r w:rsidRPr="000440BE">
        <w:rPr>
          <w:rFonts w:ascii="Arial" w:hAnsi="Arial" w:cs="Arial"/>
          <w:i/>
          <w:iCs/>
        </w:rPr>
        <w:t xml:space="preserve">Working with Support Staff Educational Professionals and Parents </w:t>
      </w:r>
    </w:p>
    <w:p w14:paraId="3682D701" w14:textId="793615AA" w:rsidR="006E3226" w:rsidRPr="000440BE" w:rsidRDefault="006E3226" w:rsidP="00036479">
      <w:pPr>
        <w:spacing w:line="360" w:lineRule="auto"/>
        <w:rPr>
          <w:rFonts w:ascii="Arial" w:hAnsi="Arial" w:cs="Arial"/>
        </w:rPr>
      </w:pPr>
      <w:r w:rsidRPr="000440BE">
        <w:rPr>
          <w:rFonts w:ascii="Arial" w:hAnsi="Arial" w:cs="Arial"/>
        </w:rPr>
        <w:t xml:space="preserve">Anna Freud (d.d) </w:t>
      </w:r>
      <w:r w:rsidRPr="000440BE">
        <w:rPr>
          <w:rFonts w:ascii="Arial" w:hAnsi="Arial" w:cs="Arial"/>
          <w:i/>
          <w:iCs/>
        </w:rPr>
        <w:t xml:space="preserve">My self-care plan: primary </w:t>
      </w:r>
      <w:hyperlink r:id="rId9" w:history="1">
        <w:r w:rsidRPr="000440BE">
          <w:rPr>
            <w:rStyle w:val="Hyperlink"/>
            <w:rFonts w:ascii="Arial" w:hAnsi="Arial" w:cs="Arial"/>
          </w:rPr>
          <w:t>https://www.annafreud.org/resources/schools-and-colleges/my-self-care-plan-primary/</w:t>
        </w:r>
      </w:hyperlink>
      <w:r w:rsidRPr="000440BE">
        <w:rPr>
          <w:rFonts w:ascii="Arial" w:hAnsi="Arial" w:cs="Arial"/>
          <w:i/>
          <w:iCs/>
        </w:rPr>
        <w:t xml:space="preserve"> </w:t>
      </w:r>
      <w:r w:rsidRPr="000440BE">
        <w:rPr>
          <w:rFonts w:ascii="Arial" w:hAnsi="Arial" w:cs="Arial"/>
        </w:rPr>
        <w:t xml:space="preserve">(Cyrchwyd </w:t>
      </w:r>
      <w:r w:rsidR="00F02114" w:rsidRPr="000440BE">
        <w:rPr>
          <w:rFonts w:ascii="Arial" w:hAnsi="Arial" w:cs="Arial"/>
        </w:rPr>
        <w:t xml:space="preserve">8 Tachwedd </w:t>
      </w:r>
      <w:r w:rsidRPr="000440BE">
        <w:rPr>
          <w:rFonts w:ascii="Arial" w:hAnsi="Arial" w:cs="Arial"/>
        </w:rPr>
        <w:t xml:space="preserve">2024) </w:t>
      </w:r>
    </w:p>
    <w:p w14:paraId="58829E35" w14:textId="77777777" w:rsidR="00B83DE6" w:rsidRPr="000440BE" w:rsidRDefault="00B83DE6" w:rsidP="00B83DE6">
      <w:pPr>
        <w:spacing w:line="360" w:lineRule="auto"/>
        <w:rPr>
          <w:rFonts w:ascii="Arial" w:hAnsi="Arial" w:cs="Arial"/>
        </w:rPr>
      </w:pPr>
      <w:r w:rsidRPr="000440BE">
        <w:rPr>
          <w:rFonts w:ascii="Arial" w:hAnsi="Arial" w:cs="Arial"/>
        </w:rPr>
        <w:t xml:space="preserve">Arfé.B </w:t>
      </w:r>
      <w:r w:rsidRPr="000440BE">
        <w:rPr>
          <w:rFonts w:ascii="Arial" w:hAnsi="Arial" w:cs="Arial"/>
          <w:i/>
          <w:iCs/>
        </w:rPr>
        <w:t>et al</w:t>
      </w:r>
      <w:r w:rsidRPr="000440BE">
        <w:rPr>
          <w:rFonts w:ascii="Arial" w:hAnsi="Arial" w:cs="Arial"/>
        </w:rPr>
        <w:t xml:space="preserve"> (2014)</w:t>
      </w:r>
      <w:r w:rsidRPr="000440BE">
        <w:rPr>
          <w:rFonts w:ascii="Arial" w:hAnsi="Arial" w:cs="Arial"/>
          <w:i/>
          <w:iCs/>
        </w:rPr>
        <w:t xml:space="preserve"> </w:t>
      </w:r>
      <w:r w:rsidRPr="000440BE">
        <w:rPr>
          <w:rFonts w:ascii="Arial" w:hAnsi="Arial" w:cs="Arial"/>
        </w:rPr>
        <w:t xml:space="preserve">Writing development in children with hearing loss, dyslexia, or oral language problems : implications for assessment and instruction Cyhoeddwr: Oxford University Press </w:t>
      </w:r>
    </w:p>
    <w:p w14:paraId="63CD3800" w14:textId="77777777" w:rsidR="00B83DE6" w:rsidRPr="000440BE" w:rsidRDefault="00B83DE6" w:rsidP="00B83DE6">
      <w:pPr>
        <w:spacing w:line="360" w:lineRule="auto"/>
        <w:rPr>
          <w:rFonts w:ascii="Arial" w:hAnsi="Arial" w:cs="Arial"/>
        </w:rPr>
      </w:pPr>
      <w:r w:rsidRPr="000440BE">
        <w:rPr>
          <w:rFonts w:ascii="Arial" w:hAnsi="Arial" w:cs="Arial"/>
        </w:rPr>
        <w:t xml:space="preserve">Back.G.A et al (2022) </w:t>
      </w:r>
      <w:r w:rsidRPr="000440BE">
        <w:rPr>
          <w:rFonts w:ascii="Arial" w:hAnsi="Arial" w:cs="Arial"/>
          <w:i/>
          <w:iCs/>
        </w:rPr>
        <w:t xml:space="preserve">Dyslexic students’ experiences in using assistive technology to support written language skills: a five-year follow-up </w:t>
      </w:r>
      <w:r w:rsidRPr="000440BE">
        <w:rPr>
          <w:rFonts w:ascii="Arial" w:hAnsi="Arial" w:cs="Arial"/>
        </w:rPr>
        <w:t xml:space="preserve">Taylor &amp; Francis </w:t>
      </w:r>
      <w:hyperlink r:id="rId10" w:history="1">
        <w:r w:rsidRPr="000440BE">
          <w:rPr>
            <w:rStyle w:val="Hyperlink"/>
            <w:rFonts w:ascii="Arial" w:hAnsi="Arial" w:cs="Arial"/>
          </w:rPr>
          <w:t>https://www.tandfonline.com/doi/epdf/10.1080/17483107.2022.2161647?needAccess=true</w:t>
        </w:r>
      </w:hyperlink>
      <w:r w:rsidRPr="000440BE">
        <w:rPr>
          <w:rFonts w:ascii="Arial" w:hAnsi="Arial" w:cs="Arial"/>
        </w:rPr>
        <w:t xml:space="preserve"> </w:t>
      </w:r>
    </w:p>
    <w:p w14:paraId="5F237501" w14:textId="557CC026" w:rsidR="006E3226" w:rsidRPr="000440BE" w:rsidRDefault="006E3226" w:rsidP="00036479">
      <w:pPr>
        <w:spacing w:line="360" w:lineRule="auto"/>
        <w:rPr>
          <w:rFonts w:ascii="Arial" w:hAnsi="Arial" w:cs="Arial"/>
        </w:rPr>
      </w:pPr>
      <w:r w:rsidRPr="000440BE">
        <w:rPr>
          <w:rFonts w:ascii="Arial" w:hAnsi="Arial" w:cs="Arial"/>
        </w:rPr>
        <w:t>B</w:t>
      </w:r>
      <w:r w:rsidR="001A08DF">
        <w:rPr>
          <w:rFonts w:ascii="Arial" w:hAnsi="Arial" w:cs="Arial"/>
        </w:rPr>
        <w:t xml:space="preserve">ritish </w:t>
      </w:r>
      <w:r w:rsidRPr="000440BE">
        <w:rPr>
          <w:rFonts w:ascii="Arial" w:hAnsi="Arial" w:cs="Arial"/>
        </w:rPr>
        <w:t>D</w:t>
      </w:r>
      <w:r w:rsidR="001A08DF">
        <w:rPr>
          <w:rFonts w:ascii="Arial" w:hAnsi="Arial" w:cs="Arial"/>
        </w:rPr>
        <w:t xml:space="preserve">yslexia </w:t>
      </w:r>
      <w:r w:rsidRPr="000440BE">
        <w:rPr>
          <w:rFonts w:ascii="Arial" w:hAnsi="Arial" w:cs="Arial"/>
        </w:rPr>
        <w:t>A</w:t>
      </w:r>
      <w:r w:rsidR="001A08DF">
        <w:rPr>
          <w:rFonts w:ascii="Arial" w:hAnsi="Arial" w:cs="Arial"/>
        </w:rPr>
        <w:t>ssociation</w:t>
      </w:r>
      <w:r w:rsidRPr="000440BE">
        <w:rPr>
          <w:rFonts w:ascii="Arial" w:hAnsi="Arial" w:cs="Arial"/>
        </w:rPr>
        <w:t xml:space="preserve"> (2010) </w:t>
      </w:r>
      <w:r w:rsidRPr="000440BE">
        <w:rPr>
          <w:rFonts w:ascii="Arial" w:hAnsi="Arial" w:cs="Arial"/>
          <w:i/>
          <w:iCs/>
        </w:rPr>
        <w:t xml:space="preserve">About dyslexia </w:t>
      </w:r>
      <w:hyperlink r:id="rId11" w:history="1">
        <w:r w:rsidRPr="000440BE">
          <w:rPr>
            <w:rStyle w:val="Hyperlink"/>
            <w:rFonts w:ascii="Arial" w:hAnsi="Arial" w:cs="Arial"/>
          </w:rPr>
          <w:t>https://www.bdadyslexia.org.uk/dyslexia/about-dyslexia/what-is-dyslexia</w:t>
        </w:r>
      </w:hyperlink>
      <w:r w:rsidRPr="000440BE">
        <w:rPr>
          <w:rFonts w:ascii="Arial" w:hAnsi="Arial" w:cs="Arial"/>
        </w:rPr>
        <w:t xml:space="preserve"> (Cyrchwyd 25</w:t>
      </w:r>
      <w:r w:rsidR="00F02114" w:rsidRPr="000440BE">
        <w:rPr>
          <w:rFonts w:ascii="Arial" w:hAnsi="Arial" w:cs="Arial"/>
        </w:rPr>
        <w:t xml:space="preserve"> Hydref </w:t>
      </w:r>
      <w:r w:rsidRPr="000440BE">
        <w:rPr>
          <w:rFonts w:ascii="Arial" w:hAnsi="Arial" w:cs="Arial"/>
        </w:rPr>
        <w:t xml:space="preserve">2024) </w:t>
      </w:r>
    </w:p>
    <w:p w14:paraId="6B3144FA" w14:textId="2B6034A7" w:rsidR="009F4755" w:rsidRPr="000440BE" w:rsidRDefault="009F4755" w:rsidP="00036479">
      <w:pPr>
        <w:spacing w:line="360" w:lineRule="auto"/>
        <w:rPr>
          <w:rFonts w:ascii="Arial" w:hAnsi="Arial" w:cs="Arial"/>
        </w:rPr>
      </w:pPr>
      <w:r w:rsidRPr="000440BE">
        <w:rPr>
          <w:rFonts w:ascii="Arial" w:hAnsi="Arial" w:cs="Arial"/>
        </w:rPr>
        <w:t xml:space="preserve">BERA (2024) </w:t>
      </w:r>
      <w:r w:rsidRPr="000440BE">
        <w:rPr>
          <w:rFonts w:ascii="Arial" w:hAnsi="Arial" w:cs="Arial"/>
          <w:i/>
          <w:iCs/>
        </w:rPr>
        <w:t>Ethical Guidelines for Educational Research, fifth edition</w:t>
      </w:r>
      <w:r w:rsidRPr="000440BE">
        <w:rPr>
          <w:rFonts w:ascii="Arial" w:hAnsi="Arial" w:cs="Arial"/>
        </w:rPr>
        <w:t xml:space="preserve"> </w:t>
      </w:r>
      <w:hyperlink r:id="rId12" w:history="1">
        <w:r w:rsidR="00DF7416" w:rsidRPr="000440BE">
          <w:rPr>
            <w:rStyle w:val="Hyperlink"/>
            <w:rFonts w:ascii="Arial" w:hAnsi="Arial" w:cs="Arial"/>
          </w:rPr>
          <w:t>Ethical Guidelines for Educational Research, fifth edition (2024) | BERA</w:t>
        </w:r>
      </w:hyperlink>
      <w:r w:rsidR="00DF7416" w:rsidRPr="000440BE">
        <w:rPr>
          <w:rFonts w:ascii="Arial" w:hAnsi="Arial" w:cs="Arial"/>
        </w:rPr>
        <w:t xml:space="preserve"> (Cyrchwyd 21</w:t>
      </w:r>
      <w:r w:rsidR="00F02114" w:rsidRPr="000440BE">
        <w:rPr>
          <w:rFonts w:ascii="Arial" w:hAnsi="Arial" w:cs="Arial"/>
        </w:rPr>
        <w:t xml:space="preserve"> Hydref </w:t>
      </w:r>
      <w:r w:rsidR="00DF7416" w:rsidRPr="000440BE">
        <w:rPr>
          <w:rFonts w:ascii="Arial" w:hAnsi="Arial" w:cs="Arial"/>
        </w:rPr>
        <w:t>2024)</w:t>
      </w:r>
    </w:p>
    <w:p w14:paraId="13A3EE2E" w14:textId="77777777" w:rsidR="00B83DE6" w:rsidRPr="000440BE" w:rsidRDefault="00B83DE6" w:rsidP="00B83DE6">
      <w:pPr>
        <w:spacing w:line="360" w:lineRule="auto"/>
        <w:rPr>
          <w:rFonts w:ascii="Arial" w:hAnsi="Arial" w:cs="Arial"/>
        </w:rPr>
      </w:pPr>
      <w:r w:rsidRPr="000440BE">
        <w:rPr>
          <w:rFonts w:ascii="Arial" w:hAnsi="Arial" w:cs="Arial"/>
        </w:rPr>
        <w:t xml:space="preserve">Dawson.K </w:t>
      </w:r>
      <w:r w:rsidRPr="001A08DF">
        <w:rPr>
          <w:rFonts w:ascii="Arial" w:hAnsi="Arial" w:cs="Arial"/>
          <w:i/>
          <w:iCs/>
        </w:rPr>
        <w:t>et al</w:t>
      </w:r>
      <w:r w:rsidRPr="000440BE">
        <w:rPr>
          <w:rFonts w:ascii="Arial" w:hAnsi="Arial" w:cs="Arial"/>
        </w:rPr>
        <w:t xml:space="preserve"> (2019) </w:t>
      </w:r>
      <w:r w:rsidRPr="000440BE">
        <w:rPr>
          <w:rFonts w:ascii="Arial" w:hAnsi="Arial" w:cs="Arial"/>
          <w:i/>
          <w:iCs/>
        </w:rPr>
        <w:t xml:space="preserve">Assistive Technologies to Support Students With Dyslexia </w:t>
      </w:r>
      <w:r w:rsidRPr="000440BE">
        <w:rPr>
          <w:rFonts w:ascii="Arial" w:hAnsi="Arial" w:cs="Arial"/>
        </w:rPr>
        <w:t xml:space="preserve">SAGE Journals </w:t>
      </w:r>
    </w:p>
    <w:p w14:paraId="3C9A316A" w14:textId="046EED47" w:rsidR="00B83DE6" w:rsidRPr="000440BE" w:rsidRDefault="00B83DE6" w:rsidP="00B83DE6">
      <w:pPr>
        <w:spacing w:line="360" w:lineRule="auto"/>
        <w:rPr>
          <w:rFonts w:ascii="Arial" w:hAnsi="Arial" w:cs="Arial"/>
        </w:rPr>
      </w:pPr>
      <w:r w:rsidRPr="000440BE">
        <w:rPr>
          <w:rFonts w:ascii="Arial" w:hAnsi="Arial" w:cs="Arial"/>
        </w:rPr>
        <w:t>E</w:t>
      </w:r>
      <w:r w:rsidR="001A08DF">
        <w:rPr>
          <w:rFonts w:ascii="Arial" w:hAnsi="Arial" w:cs="Arial"/>
        </w:rPr>
        <w:t xml:space="preserve">ducation </w:t>
      </w:r>
      <w:r w:rsidRPr="000440BE">
        <w:rPr>
          <w:rFonts w:ascii="Arial" w:hAnsi="Arial" w:cs="Arial"/>
        </w:rPr>
        <w:t>E</w:t>
      </w:r>
      <w:r w:rsidR="001A08DF">
        <w:rPr>
          <w:rFonts w:ascii="Arial" w:hAnsi="Arial" w:cs="Arial"/>
        </w:rPr>
        <w:t xml:space="preserve">ndowment </w:t>
      </w:r>
      <w:r w:rsidRPr="000440BE">
        <w:rPr>
          <w:rFonts w:ascii="Arial" w:hAnsi="Arial" w:cs="Arial"/>
        </w:rPr>
        <w:t>F</w:t>
      </w:r>
      <w:r w:rsidR="001A08DF">
        <w:rPr>
          <w:rFonts w:ascii="Arial" w:hAnsi="Arial" w:cs="Arial"/>
        </w:rPr>
        <w:t>oundation</w:t>
      </w:r>
      <w:r w:rsidRPr="000440BE">
        <w:rPr>
          <w:rFonts w:ascii="Arial" w:hAnsi="Arial" w:cs="Arial"/>
        </w:rPr>
        <w:t xml:space="preserve"> (2018) </w:t>
      </w:r>
      <w:r w:rsidRPr="000440BE">
        <w:rPr>
          <w:rFonts w:ascii="Arial" w:hAnsi="Arial" w:cs="Arial"/>
          <w:i/>
          <w:iCs/>
        </w:rPr>
        <w:t xml:space="preserve">Making Best Use of Teaching Assistants </w:t>
      </w:r>
      <w:hyperlink r:id="rId13" w:history="1">
        <w:r w:rsidRPr="000440BE">
          <w:rPr>
            <w:rStyle w:val="Hyperlink"/>
            <w:rFonts w:ascii="Arial" w:hAnsi="Arial" w:cs="Arial"/>
          </w:rPr>
          <w:t>https://educationendowmentfoundation.org.uk/education-evidence/guidance-reports/teaching-assistants</w:t>
        </w:r>
      </w:hyperlink>
      <w:r w:rsidRPr="000440BE">
        <w:rPr>
          <w:rFonts w:ascii="Arial" w:hAnsi="Arial" w:cs="Arial"/>
        </w:rPr>
        <w:t xml:space="preserve"> (Cyrchwyd 08</w:t>
      </w:r>
      <w:r w:rsidR="00F02114" w:rsidRPr="000440BE">
        <w:rPr>
          <w:rFonts w:ascii="Arial" w:hAnsi="Arial" w:cs="Arial"/>
        </w:rPr>
        <w:t xml:space="preserve"> Tachwedd </w:t>
      </w:r>
      <w:r w:rsidRPr="000440BE">
        <w:rPr>
          <w:rFonts w:ascii="Arial" w:hAnsi="Arial" w:cs="Arial"/>
        </w:rPr>
        <w:t>2024)</w:t>
      </w:r>
    </w:p>
    <w:p w14:paraId="4C8D87C2" w14:textId="233BF77D" w:rsidR="00B83DE6" w:rsidRPr="000440BE" w:rsidRDefault="00B83DE6" w:rsidP="00B83DE6">
      <w:pPr>
        <w:spacing w:line="360" w:lineRule="auto"/>
        <w:rPr>
          <w:rFonts w:ascii="Arial" w:hAnsi="Arial" w:cs="Arial"/>
        </w:rPr>
      </w:pPr>
      <w:r w:rsidRPr="000440BE">
        <w:rPr>
          <w:rFonts w:ascii="Arial" w:hAnsi="Arial" w:cs="Arial"/>
        </w:rPr>
        <w:t xml:space="preserve">Everatt a Reid (2009) </w:t>
      </w:r>
      <w:r w:rsidRPr="000440BE">
        <w:rPr>
          <w:rFonts w:ascii="Arial" w:hAnsi="Arial" w:cs="Arial"/>
          <w:i/>
          <w:iCs/>
        </w:rPr>
        <w:t xml:space="preserve">Dyslexia: an overview of recent research </w:t>
      </w:r>
      <w:r w:rsidRPr="000440BE">
        <w:rPr>
          <w:rFonts w:ascii="Arial" w:hAnsi="Arial" w:cs="Arial"/>
        </w:rPr>
        <w:t xml:space="preserve">Cyhoeddwr: Routledge </w:t>
      </w:r>
      <w:hyperlink r:id="rId14" w:history="1">
        <w:r w:rsidRPr="000440BE">
          <w:rPr>
            <w:rStyle w:val="Hyperlink"/>
            <w:rFonts w:ascii="Arial" w:hAnsi="Arial" w:cs="Arial"/>
          </w:rPr>
          <w:t>https://www.drgavinreid.com/free-resources/dyslexia-an-overview-of-recent-research/</w:t>
        </w:r>
      </w:hyperlink>
      <w:r w:rsidRPr="000440BE">
        <w:rPr>
          <w:rFonts w:ascii="Arial" w:hAnsi="Arial" w:cs="Arial"/>
        </w:rPr>
        <w:t xml:space="preserve"> (Cyrchwyd: 31</w:t>
      </w:r>
      <w:r w:rsidR="00F02114" w:rsidRPr="000440BE">
        <w:rPr>
          <w:rFonts w:ascii="Arial" w:hAnsi="Arial" w:cs="Arial"/>
        </w:rPr>
        <w:t xml:space="preserve"> Hydref </w:t>
      </w:r>
      <w:r w:rsidRPr="000440BE">
        <w:rPr>
          <w:rFonts w:ascii="Arial" w:hAnsi="Arial" w:cs="Arial"/>
        </w:rPr>
        <w:t>24)</w:t>
      </w:r>
    </w:p>
    <w:p w14:paraId="0C506154" w14:textId="7B39EC4C" w:rsidR="00B83DE6" w:rsidRPr="000440BE" w:rsidRDefault="00B83DE6" w:rsidP="00B83DE6">
      <w:pPr>
        <w:spacing w:line="360" w:lineRule="auto"/>
        <w:rPr>
          <w:rFonts w:ascii="Arial" w:hAnsi="Arial" w:cs="Arial"/>
        </w:rPr>
      </w:pPr>
      <w:r w:rsidRPr="000440BE">
        <w:rPr>
          <w:rFonts w:ascii="Arial" w:hAnsi="Arial" w:cs="Arial"/>
        </w:rPr>
        <w:t xml:space="preserve">Freud.A (d.d) Transitions: </w:t>
      </w:r>
      <w:r w:rsidRPr="000440BE">
        <w:rPr>
          <w:rFonts w:ascii="Arial" w:hAnsi="Arial" w:cs="Arial"/>
          <w:i/>
          <w:iCs/>
        </w:rPr>
        <w:t xml:space="preserve">Mentally Healthy Schools  </w:t>
      </w:r>
      <w:hyperlink r:id="rId15" w:history="1">
        <w:r w:rsidRPr="000440BE">
          <w:rPr>
            <w:rStyle w:val="Hyperlink"/>
            <w:rFonts w:ascii="Arial" w:hAnsi="Arial" w:cs="Arial"/>
            <w:i/>
            <w:iCs/>
          </w:rPr>
          <w:t>https://www.mentallyhealthyschools.org.uk/factors-that-impact-mental-health/school-based-risk-factors/transitions/</w:t>
        </w:r>
      </w:hyperlink>
      <w:r w:rsidRPr="000440BE">
        <w:rPr>
          <w:rFonts w:ascii="Arial" w:hAnsi="Arial" w:cs="Arial"/>
          <w:i/>
          <w:iCs/>
        </w:rPr>
        <w:t xml:space="preserve"> </w:t>
      </w:r>
      <w:r w:rsidRPr="000440BE">
        <w:rPr>
          <w:rFonts w:ascii="Arial" w:hAnsi="Arial" w:cs="Arial"/>
        </w:rPr>
        <w:t xml:space="preserve">(Cyrchwyd </w:t>
      </w:r>
      <w:r w:rsidR="00F02114" w:rsidRPr="000440BE">
        <w:rPr>
          <w:rFonts w:ascii="Arial" w:hAnsi="Arial" w:cs="Arial"/>
        </w:rPr>
        <w:t xml:space="preserve">3 Tachwedd </w:t>
      </w:r>
      <w:r w:rsidRPr="000440BE">
        <w:rPr>
          <w:rFonts w:ascii="Arial" w:hAnsi="Arial" w:cs="Arial"/>
        </w:rPr>
        <w:t>2024)</w:t>
      </w:r>
    </w:p>
    <w:p w14:paraId="5C6888BF" w14:textId="336197C5" w:rsidR="00235B8F" w:rsidRPr="000440BE" w:rsidRDefault="00235B8F" w:rsidP="00B83DE6">
      <w:pPr>
        <w:spacing w:line="360" w:lineRule="auto"/>
        <w:rPr>
          <w:rFonts w:ascii="Arial" w:hAnsi="Arial" w:cs="Arial"/>
        </w:rPr>
      </w:pPr>
      <w:r w:rsidRPr="000440BE">
        <w:rPr>
          <w:rFonts w:ascii="Arial" w:hAnsi="Arial" w:cs="Arial"/>
        </w:rPr>
        <w:t xml:space="preserve">Reid.G (2020) </w:t>
      </w:r>
      <w:r w:rsidRPr="000440BE">
        <w:rPr>
          <w:rFonts w:ascii="Arial" w:hAnsi="Arial" w:cs="Arial"/>
          <w:i/>
          <w:iCs/>
        </w:rPr>
        <w:t xml:space="preserve">Dyslexia And Inclusion Classroom Approaches for Assessment, Teaching and Learning </w:t>
      </w:r>
      <w:r w:rsidR="00F02114" w:rsidRPr="000440BE">
        <w:rPr>
          <w:rFonts w:ascii="Arial" w:hAnsi="Arial" w:cs="Arial"/>
        </w:rPr>
        <w:t>London:</w:t>
      </w:r>
      <w:r w:rsidRPr="000440BE">
        <w:rPr>
          <w:rFonts w:ascii="Arial" w:hAnsi="Arial" w:cs="Arial"/>
        </w:rPr>
        <w:t xml:space="preserve"> Routledge </w:t>
      </w:r>
    </w:p>
    <w:p w14:paraId="45B03166" w14:textId="444A1119" w:rsidR="00B83DE6" w:rsidRPr="000440BE" w:rsidRDefault="00B83DE6" w:rsidP="00B83DE6">
      <w:pPr>
        <w:spacing w:line="360" w:lineRule="auto"/>
        <w:rPr>
          <w:rFonts w:ascii="Arial" w:hAnsi="Arial" w:cs="Arial"/>
        </w:rPr>
      </w:pPr>
      <w:r w:rsidRPr="000440BE">
        <w:rPr>
          <w:rFonts w:ascii="Arial" w:hAnsi="Arial" w:cs="Arial"/>
        </w:rPr>
        <w:lastRenderedPageBreak/>
        <w:t xml:space="preserve">Harding.S </w:t>
      </w:r>
      <w:r w:rsidRPr="000440BE">
        <w:rPr>
          <w:rFonts w:ascii="Arial" w:hAnsi="Arial" w:cs="Arial"/>
          <w:i/>
          <w:iCs/>
        </w:rPr>
        <w:t xml:space="preserve">et al </w:t>
      </w:r>
      <w:r w:rsidRPr="000440BE">
        <w:rPr>
          <w:rFonts w:ascii="Arial" w:hAnsi="Arial" w:cs="Arial"/>
        </w:rPr>
        <w:t xml:space="preserve">(2023) </w:t>
      </w:r>
      <w:r w:rsidRPr="000440BE">
        <w:rPr>
          <w:rFonts w:ascii="Arial" w:hAnsi="Arial" w:cs="Arial"/>
          <w:i/>
          <w:iCs/>
        </w:rPr>
        <w:t xml:space="preserve">A Delphi study exploring the barriers to dyslexia diagnosis and support: A parent’s perspective </w:t>
      </w:r>
      <w:r w:rsidRPr="000440BE">
        <w:rPr>
          <w:rFonts w:ascii="Arial" w:hAnsi="Arial" w:cs="Arial"/>
        </w:rPr>
        <w:t xml:space="preserve">Cyhoeddwr: Wiley Subscription Services </w:t>
      </w:r>
    </w:p>
    <w:p w14:paraId="54128C3C" w14:textId="5BC9F945" w:rsidR="00B83DE6" w:rsidRPr="000440BE" w:rsidRDefault="00B83DE6" w:rsidP="00B83DE6">
      <w:pPr>
        <w:spacing w:line="360" w:lineRule="auto"/>
        <w:rPr>
          <w:rFonts w:ascii="Arial" w:hAnsi="Arial" w:cs="Arial"/>
        </w:rPr>
      </w:pPr>
      <w:r w:rsidRPr="000440BE">
        <w:rPr>
          <w:rFonts w:ascii="Arial" w:hAnsi="Arial" w:cs="Arial"/>
        </w:rPr>
        <w:t xml:space="preserve">Harper.K.A, Kurtzowrth-Keen.K a Marable.M.A (2016) </w:t>
      </w:r>
      <w:r w:rsidRPr="000440BE">
        <w:rPr>
          <w:rFonts w:ascii="Arial" w:hAnsi="Arial" w:cs="Arial"/>
          <w:i/>
          <w:iCs/>
        </w:rPr>
        <w:t xml:space="preserve">Assistive technology for students with learning disabilities: A glimpse of the livescribe pen and its impact on homework completion </w:t>
      </w:r>
      <w:r w:rsidRPr="000440BE">
        <w:rPr>
          <w:rFonts w:ascii="Arial" w:hAnsi="Arial" w:cs="Arial"/>
        </w:rPr>
        <w:t>Cyhoeddwyd: New York: Springer US</w:t>
      </w:r>
    </w:p>
    <w:p w14:paraId="25ADE2C6" w14:textId="6EA1B24C" w:rsidR="00B83DE6" w:rsidRPr="000440BE" w:rsidRDefault="00B83DE6" w:rsidP="00B83DE6">
      <w:pPr>
        <w:spacing w:line="360" w:lineRule="auto"/>
        <w:rPr>
          <w:rFonts w:ascii="Arial" w:hAnsi="Arial" w:cs="Arial"/>
        </w:rPr>
      </w:pPr>
      <w:r w:rsidRPr="000440BE">
        <w:rPr>
          <w:rFonts w:ascii="Arial" w:hAnsi="Arial" w:cs="Arial"/>
        </w:rPr>
        <w:t xml:space="preserve">Harvey.C (2024) </w:t>
      </w:r>
      <w:r w:rsidRPr="000440BE">
        <w:rPr>
          <w:rFonts w:ascii="Arial" w:hAnsi="Arial" w:cs="Arial"/>
          <w:i/>
          <w:iCs/>
        </w:rPr>
        <w:t xml:space="preserve">multisensory teaching </w:t>
      </w:r>
      <w:hyperlink r:id="rId16" w:history="1">
        <w:r w:rsidRPr="000440BE">
          <w:rPr>
            <w:rStyle w:val="Hyperlink"/>
            <w:rFonts w:ascii="Arial" w:hAnsi="Arial" w:cs="Arial"/>
          </w:rPr>
          <w:t>https://senmagazine.co.uk/content/specific-needs/dyslexia-spld/22723/multisensory-teaching/</w:t>
        </w:r>
      </w:hyperlink>
      <w:r w:rsidRPr="000440BE">
        <w:rPr>
          <w:rFonts w:ascii="Arial" w:hAnsi="Arial" w:cs="Arial"/>
        </w:rPr>
        <w:t xml:space="preserve"> (Cyrchwyd 5</w:t>
      </w:r>
      <w:r w:rsidR="00F02114" w:rsidRPr="000440BE">
        <w:rPr>
          <w:rFonts w:ascii="Arial" w:hAnsi="Arial" w:cs="Arial"/>
        </w:rPr>
        <w:t xml:space="preserve"> Tachwedd </w:t>
      </w:r>
      <w:r w:rsidRPr="000440BE">
        <w:rPr>
          <w:rFonts w:ascii="Arial" w:hAnsi="Arial" w:cs="Arial"/>
        </w:rPr>
        <w:t>2024)</w:t>
      </w:r>
    </w:p>
    <w:p w14:paraId="041D0181" w14:textId="1FBE9D35" w:rsidR="00B83DE6" w:rsidRPr="000440BE" w:rsidRDefault="00B83DE6" w:rsidP="00B83DE6">
      <w:pPr>
        <w:spacing w:line="360" w:lineRule="auto"/>
        <w:rPr>
          <w:rFonts w:ascii="Arial" w:hAnsi="Arial" w:cs="Arial"/>
        </w:rPr>
      </w:pPr>
      <w:r w:rsidRPr="000440BE">
        <w:rPr>
          <w:rFonts w:ascii="Arial" w:hAnsi="Arial" w:cs="Arial"/>
        </w:rPr>
        <w:t xml:space="preserve">Hicks.J (2021) </w:t>
      </w:r>
      <w:r w:rsidRPr="000440BE">
        <w:rPr>
          <w:rFonts w:ascii="Arial" w:hAnsi="Arial" w:cs="Arial"/>
          <w:i/>
          <w:iCs/>
        </w:rPr>
        <w:t xml:space="preserve">Why Might A Dyslexic Student Refuse To Use Assisitve Technology? </w:t>
      </w:r>
      <w:hyperlink r:id="rId17" w:history="1">
        <w:r w:rsidRPr="000440BE">
          <w:rPr>
            <w:rStyle w:val="Hyperlink"/>
            <w:rFonts w:ascii="Arial" w:hAnsi="Arial" w:cs="Arial"/>
          </w:rPr>
          <w:t>https://www.studyingwithdyslexiablog.co.uk/blog/why-might-a-dyslexic-student-refuse-to-use-assistive-technology-scanning-pens</w:t>
        </w:r>
      </w:hyperlink>
      <w:r w:rsidRPr="000440BE">
        <w:rPr>
          <w:rFonts w:ascii="Arial" w:hAnsi="Arial" w:cs="Arial"/>
        </w:rPr>
        <w:t xml:space="preserve"> (Cyrchwyd 8</w:t>
      </w:r>
      <w:r w:rsidR="00F02114" w:rsidRPr="000440BE">
        <w:rPr>
          <w:rFonts w:ascii="Arial" w:hAnsi="Arial" w:cs="Arial"/>
        </w:rPr>
        <w:t xml:space="preserve"> Tachwedd </w:t>
      </w:r>
      <w:r w:rsidRPr="000440BE">
        <w:rPr>
          <w:rFonts w:ascii="Arial" w:hAnsi="Arial" w:cs="Arial"/>
        </w:rPr>
        <w:t>2024)</w:t>
      </w:r>
    </w:p>
    <w:p w14:paraId="03514F3B" w14:textId="295E3FB4" w:rsidR="00B83DE6" w:rsidRPr="000440BE" w:rsidRDefault="00B83DE6" w:rsidP="00B83DE6">
      <w:pPr>
        <w:spacing w:line="360" w:lineRule="auto"/>
        <w:rPr>
          <w:rFonts w:ascii="Arial" w:hAnsi="Arial" w:cs="Arial"/>
        </w:rPr>
      </w:pPr>
      <w:r w:rsidRPr="000440BE">
        <w:rPr>
          <w:rFonts w:ascii="Arial" w:hAnsi="Arial" w:cs="Arial"/>
        </w:rPr>
        <w:t xml:space="preserve">King.R (d.d) </w:t>
      </w:r>
      <w:r w:rsidRPr="000440BE">
        <w:rPr>
          <w:rFonts w:ascii="Arial" w:hAnsi="Arial" w:cs="Arial"/>
          <w:i/>
          <w:iCs/>
        </w:rPr>
        <w:t xml:space="preserve">Are you supporting your staff? </w:t>
      </w:r>
      <w:hyperlink r:id="rId18" w:history="1">
        <w:r w:rsidRPr="000440BE">
          <w:rPr>
            <w:rStyle w:val="Hyperlink"/>
            <w:rFonts w:ascii="Arial" w:hAnsi="Arial" w:cs="Arial"/>
            <w:i/>
            <w:iCs/>
          </w:rPr>
          <w:t>https://www.teachertoolkit.co.uk/2022/10/25/empower-your-lsa/?v=7885444af42e</w:t>
        </w:r>
      </w:hyperlink>
      <w:r w:rsidRPr="000440BE">
        <w:rPr>
          <w:rFonts w:ascii="Arial" w:hAnsi="Arial" w:cs="Arial"/>
          <w:i/>
          <w:iCs/>
        </w:rPr>
        <w:t xml:space="preserve"> </w:t>
      </w:r>
      <w:r w:rsidRPr="000440BE">
        <w:rPr>
          <w:rFonts w:ascii="Arial" w:hAnsi="Arial" w:cs="Arial"/>
        </w:rPr>
        <w:t>(Cyrchwyd 7</w:t>
      </w:r>
      <w:r w:rsidR="00812AC3" w:rsidRPr="000440BE">
        <w:rPr>
          <w:rFonts w:ascii="Arial" w:hAnsi="Arial" w:cs="Arial"/>
        </w:rPr>
        <w:t xml:space="preserve"> Tachwedd </w:t>
      </w:r>
      <w:r w:rsidRPr="000440BE">
        <w:rPr>
          <w:rFonts w:ascii="Arial" w:hAnsi="Arial" w:cs="Arial"/>
        </w:rPr>
        <w:t xml:space="preserve">2024) </w:t>
      </w:r>
    </w:p>
    <w:p w14:paraId="7B2EA62F" w14:textId="3F368377" w:rsidR="00B83DE6" w:rsidRPr="000440BE" w:rsidRDefault="00B83DE6" w:rsidP="00B83DE6">
      <w:pPr>
        <w:spacing w:line="360" w:lineRule="auto"/>
        <w:rPr>
          <w:rFonts w:ascii="Arial" w:hAnsi="Arial" w:cs="Arial"/>
        </w:rPr>
      </w:pPr>
      <w:r w:rsidRPr="000440BE">
        <w:rPr>
          <w:rFonts w:ascii="Arial" w:hAnsi="Arial" w:cs="Arial"/>
        </w:rPr>
        <w:t xml:space="preserve">Lane.H.B (d.d) </w:t>
      </w:r>
      <w:r w:rsidRPr="000440BE">
        <w:rPr>
          <w:rFonts w:ascii="Arial" w:hAnsi="Arial" w:cs="Arial"/>
          <w:i/>
          <w:iCs/>
        </w:rPr>
        <w:t xml:space="preserve">Mulitsensory Instruction: What Is It and Should I Bother? </w:t>
      </w:r>
      <w:hyperlink r:id="rId19" w:history="1">
        <w:r w:rsidRPr="000440BE">
          <w:rPr>
            <w:rStyle w:val="Hyperlink"/>
            <w:rFonts w:ascii="Arial" w:hAnsi="Arial" w:cs="Arial"/>
          </w:rPr>
          <w:t>https://www.collaborativeclassroom.org/blog/multisensory-instruction-what-is-it-and-should-i-bother/</w:t>
        </w:r>
      </w:hyperlink>
      <w:r w:rsidRPr="000440BE">
        <w:rPr>
          <w:rFonts w:ascii="Arial" w:hAnsi="Arial" w:cs="Arial"/>
        </w:rPr>
        <w:t xml:space="preserve">  (Cyrchwyd 5</w:t>
      </w:r>
      <w:r w:rsidR="00812AC3" w:rsidRPr="000440BE">
        <w:rPr>
          <w:rFonts w:ascii="Arial" w:hAnsi="Arial" w:cs="Arial"/>
        </w:rPr>
        <w:t xml:space="preserve"> Tachwedd </w:t>
      </w:r>
      <w:r w:rsidRPr="000440BE">
        <w:rPr>
          <w:rFonts w:ascii="Arial" w:hAnsi="Arial" w:cs="Arial"/>
        </w:rPr>
        <w:t>2024)</w:t>
      </w:r>
    </w:p>
    <w:p w14:paraId="2C8CBBA9" w14:textId="54DD0C87" w:rsidR="00B83DE6" w:rsidRPr="000440BE" w:rsidRDefault="00B83DE6" w:rsidP="00B83DE6">
      <w:pPr>
        <w:spacing w:line="360" w:lineRule="auto"/>
        <w:rPr>
          <w:rFonts w:ascii="Arial" w:hAnsi="Arial" w:cs="Arial"/>
        </w:rPr>
      </w:pPr>
      <w:r w:rsidRPr="000440BE">
        <w:rPr>
          <w:rFonts w:ascii="Arial" w:hAnsi="Arial" w:cs="Arial"/>
        </w:rPr>
        <w:t xml:space="preserve">Llywodraeth Cymru (2022) </w:t>
      </w:r>
      <w:r w:rsidRPr="000440BE">
        <w:rPr>
          <w:rFonts w:ascii="Arial" w:hAnsi="Arial" w:cs="Arial"/>
          <w:i/>
          <w:iCs/>
        </w:rPr>
        <w:t>Datblygu gweledigaeth ar gyfer cynllunio cwricwlwm</w:t>
      </w:r>
      <w:r w:rsidRPr="000440BE">
        <w:rPr>
          <w:rFonts w:ascii="Arial" w:hAnsi="Arial" w:cs="Arial"/>
        </w:rPr>
        <w:t xml:space="preserve"> </w:t>
      </w:r>
      <w:hyperlink r:id="rId20" w:history="1">
        <w:r w:rsidRPr="000440BE">
          <w:rPr>
            <w:rStyle w:val="Hyperlink"/>
            <w:rFonts w:ascii="Arial" w:hAnsi="Arial" w:cs="Arial"/>
          </w:rPr>
          <w:t>https://hwb.gov.wales/cwricwlwm-i-gymru/cynllunio-eich-cwricwlwm/datblygu-gweledigaeth-ar-gyfer-cynllunio-cwricwlwm/</w:t>
        </w:r>
      </w:hyperlink>
      <w:r w:rsidRPr="000440BE">
        <w:rPr>
          <w:rFonts w:ascii="Arial" w:hAnsi="Arial" w:cs="Arial"/>
        </w:rPr>
        <w:t xml:space="preserve"> (Cyrchwyd 7</w:t>
      </w:r>
      <w:r w:rsidR="00812AC3" w:rsidRPr="000440BE">
        <w:rPr>
          <w:rFonts w:ascii="Arial" w:hAnsi="Arial" w:cs="Arial"/>
        </w:rPr>
        <w:t xml:space="preserve"> Tachwedd </w:t>
      </w:r>
      <w:r w:rsidRPr="000440BE">
        <w:rPr>
          <w:rFonts w:ascii="Arial" w:hAnsi="Arial" w:cs="Arial"/>
        </w:rPr>
        <w:t>2024)</w:t>
      </w:r>
    </w:p>
    <w:p w14:paraId="65DCFFCB" w14:textId="4C47B87D" w:rsidR="008374F8" w:rsidRPr="000440BE" w:rsidRDefault="00B83DE6" w:rsidP="008374F8">
      <w:pPr>
        <w:spacing w:line="360" w:lineRule="auto"/>
        <w:rPr>
          <w:rFonts w:ascii="Arial" w:hAnsi="Arial" w:cs="Arial"/>
        </w:rPr>
      </w:pPr>
      <w:r w:rsidRPr="000440BE">
        <w:rPr>
          <w:rFonts w:ascii="Arial" w:hAnsi="Arial" w:cs="Arial"/>
        </w:rPr>
        <w:t xml:space="preserve">Mainstone-Cotton.S (2020) </w:t>
      </w:r>
      <w:r w:rsidRPr="000440BE">
        <w:rPr>
          <w:rFonts w:ascii="Arial" w:hAnsi="Arial" w:cs="Arial"/>
          <w:i/>
          <w:iCs/>
        </w:rPr>
        <w:t>Supporting Young Children Through Change and Everyday Transitions Practical Strategies for Practitioners and Parents</w:t>
      </w:r>
      <w:r w:rsidRPr="000440BE">
        <w:rPr>
          <w:rFonts w:ascii="Arial" w:hAnsi="Arial" w:cs="Arial"/>
        </w:rPr>
        <w:t xml:space="preserve"> Jessica Kingsley Publishers: London</w:t>
      </w:r>
    </w:p>
    <w:p w14:paraId="7C2D031A" w14:textId="767D6D3F" w:rsidR="008374F8" w:rsidRPr="000440BE" w:rsidRDefault="008374F8" w:rsidP="00B83DE6">
      <w:pPr>
        <w:spacing w:line="360" w:lineRule="auto"/>
        <w:rPr>
          <w:rFonts w:ascii="Arial" w:hAnsi="Arial" w:cs="Arial"/>
        </w:rPr>
      </w:pPr>
      <w:r w:rsidRPr="000440BE">
        <w:rPr>
          <w:rFonts w:ascii="Arial" w:hAnsi="Arial" w:cs="Arial"/>
        </w:rPr>
        <w:t xml:space="preserve">McBlain.S, Long.L a Dunn.J (2015) </w:t>
      </w:r>
      <w:r w:rsidRPr="000440BE">
        <w:rPr>
          <w:rFonts w:ascii="Arial" w:hAnsi="Arial" w:cs="Arial"/>
          <w:i/>
          <w:iCs/>
        </w:rPr>
        <w:t xml:space="preserve">Dyslexia, literacy and inclusion : child-centered perspectives </w:t>
      </w:r>
      <w:r w:rsidRPr="000440BE">
        <w:rPr>
          <w:rFonts w:ascii="Arial" w:hAnsi="Arial" w:cs="Arial"/>
        </w:rPr>
        <w:t>SAGE Publications</w:t>
      </w:r>
    </w:p>
    <w:p w14:paraId="5EBD6975" w14:textId="0C167CAA" w:rsidR="00B83DE6" w:rsidRPr="000440BE" w:rsidRDefault="00B83DE6" w:rsidP="00B83DE6">
      <w:pPr>
        <w:spacing w:line="360" w:lineRule="auto"/>
        <w:rPr>
          <w:rFonts w:ascii="Arial" w:hAnsi="Arial" w:cs="Arial"/>
        </w:rPr>
      </w:pPr>
      <w:r w:rsidRPr="000440BE">
        <w:rPr>
          <w:rFonts w:ascii="Arial" w:hAnsi="Arial" w:cs="Arial"/>
        </w:rPr>
        <w:t xml:space="preserve">McMinn (2006) </w:t>
      </w:r>
      <w:r w:rsidRPr="000440BE">
        <w:rPr>
          <w:rFonts w:ascii="Arial" w:hAnsi="Arial" w:cs="Arial"/>
          <w:i/>
          <w:iCs/>
        </w:rPr>
        <w:t xml:space="preserve">Article Book Review: Multisensory teaching of basic language skills, Multisensory teaching of basic language skills activity book </w:t>
      </w:r>
      <w:r w:rsidRPr="000440BE">
        <w:rPr>
          <w:rFonts w:ascii="Arial" w:hAnsi="Arial" w:cs="Arial"/>
        </w:rPr>
        <w:t>Cyhoeddwr: SAGE Publications</w:t>
      </w:r>
    </w:p>
    <w:p w14:paraId="267541B6" w14:textId="6FDB8DD5" w:rsidR="00B83DE6" w:rsidRPr="000440BE" w:rsidRDefault="00B83DE6" w:rsidP="00B83DE6">
      <w:pPr>
        <w:spacing w:line="360" w:lineRule="auto"/>
        <w:rPr>
          <w:rFonts w:ascii="Arial" w:hAnsi="Arial" w:cs="Arial"/>
        </w:rPr>
      </w:pPr>
      <w:r w:rsidRPr="000440BE">
        <w:rPr>
          <w:rFonts w:ascii="Arial" w:hAnsi="Arial" w:cs="Arial"/>
        </w:rPr>
        <w:t xml:space="preserve">Mould.K (2021) </w:t>
      </w:r>
      <w:r w:rsidRPr="000440BE">
        <w:rPr>
          <w:rFonts w:ascii="Arial" w:hAnsi="Arial" w:cs="Arial"/>
          <w:i/>
          <w:iCs/>
        </w:rPr>
        <w:t xml:space="preserve">Secondary school SENCo and EEF learning behaviours specialist Kirsten Mould explains how schools can tackle the challenge of supporting pupils through times of change and transition. </w:t>
      </w:r>
      <w:hyperlink r:id="rId21" w:history="1">
        <w:r w:rsidRPr="000440BE">
          <w:rPr>
            <w:rStyle w:val="Hyperlink"/>
            <w:rFonts w:ascii="Arial" w:hAnsi="Arial" w:cs="Arial"/>
          </w:rPr>
          <w:t>https://educationendowmentfoundation.org.uk/news/eef-blog-supporting-pupils-through-transitions-a-trio-of-challenges</w:t>
        </w:r>
      </w:hyperlink>
      <w:r w:rsidRPr="000440BE">
        <w:rPr>
          <w:rFonts w:ascii="Arial" w:hAnsi="Arial" w:cs="Arial"/>
        </w:rPr>
        <w:t xml:space="preserve"> (Cyrchwyd 3</w:t>
      </w:r>
      <w:r w:rsidR="00812AC3" w:rsidRPr="000440BE">
        <w:rPr>
          <w:rFonts w:ascii="Arial" w:hAnsi="Arial" w:cs="Arial"/>
        </w:rPr>
        <w:t xml:space="preserve"> Tachwedd </w:t>
      </w:r>
      <w:r w:rsidRPr="000440BE">
        <w:rPr>
          <w:rFonts w:ascii="Arial" w:hAnsi="Arial" w:cs="Arial"/>
        </w:rPr>
        <w:t xml:space="preserve">2024) </w:t>
      </w:r>
    </w:p>
    <w:p w14:paraId="615E17D0" w14:textId="6F478E6E" w:rsidR="00B83DE6" w:rsidRPr="000440BE" w:rsidRDefault="00B83DE6" w:rsidP="00B83DE6">
      <w:pPr>
        <w:spacing w:line="360" w:lineRule="auto"/>
        <w:rPr>
          <w:rFonts w:ascii="Arial" w:hAnsi="Arial" w:cs="Arial"/>
        </w:rPr>
      </w:pPr>
      <w:r w:rsidRPr="000440BE">
        <w:rPr>
          <w:rFonts w:ascii="Arial" w:hAnsi="Arial" w:cs="Arial"/>
        </w:rPr>
        <w:lastRenderedPageBreak/>
        <w:t xml:space="preserve">Nnamani.G (2024) </w:t>
      </w:r>
      <w:r w:rsidRPr="000440BE">
        <w:rPr>
          <w:rFonts w:ascii="Arial" w:hAnsi="Arial" w:cs="Arial"/>
          <w:i/>
          <w:iCs/>
        </w:rPr>
        <w:t xml:space="preserve">An ecosystemic perspectice of the factors affecting the learning experiences of learners with dyslexia in mainstream schools in England </w:t>
      </w:r>
      <w:r w:rsidRPr="000440BE">
        <w:rPr>
          <w:rFonts w:ascii="Arial" w:hAnsi="Arial" w:cs="Arial"/>
        </w:rPr>
        <w:t xml:space="preserve">Cyhoeddwr: Wiley </w:t>
      </w:r>
      <w:hyperlink r:id="rId22" w:history="1">
        <w:r w:rsidRPr="000440BE">
          <w:rPr>
            <w:rStyle w:val="Hyperlink"/>
            <w:rFonts w:ascii="Arial" w:hAnsi="Arial" w:cs="Arial"/>
          </w:rPr>
          <w:t>https://onlinelibrary.wiley.com/doi/epdf/10.1002/dys.1768</w:t>
        </w:r>
      </w:hyperlink>
      <w:r w:rsidRPr="000440BE">
        <w:rPr>
          <w:rFonts w:ascii="Arial" w:hAnsi="Arial" w:cs="Arial"/>
        </w:rPr>
        <w:t xml:space="preserve"> (Cyrchwyd 31</w:t>
      </w:r>
      <w:r w:rsidR="00812AC3" w:rsidRPr="000440BE">
        <w:rPr>
          <w:rFonts w:ascii="Arial" w:hAnsi="Arial" w:cs="Arial"/>
        </w:rPr>
        <w:t xml:space="preserve"> Hydref </w:t>
      </w:r>
      <w:r w:rsidRPr="000440BE">
        <w:rPr>
          <w:rFonts w:ascii="Arial" w:hAnsi="Arial" w:cs="Arial"/>
        </w:rPr>
        <w:t>2024)</w:t>
      </w:r>
    </w:p>
    <w:p w14:paraId="481FC492" w14:textId="5C98E023" w:rsidR="00B83DE6" w:rsidRPr="000440BE" w:rsidRDefault="00B83DE6" w:rsidP="00B83DE6">
      <w:pPr>
        <w:spacing w:line="360" w:lineRule="auto"/>
        <w:rPr>
          <w:rFonts w:ascii="Arial" w:hAnsi="Arial" w:cs="Arial"/>
        </w:rPr>
      </w:pPr>
      <w:r w:rsidRPr="000440BE">
        <w:rPr>
          <w:rFonts w:ascii="Arial" w:hAnsi="Arial" w:cs="Arial"/>
        </w:rPr>
        <w:t xml:space="preserve">Teacher Toolkit (2024) </w:t>
      </w:r>
      <w:r w:rsidRPr="000440BE">
        <w:rPr>
          <w:rFonts w:ascii="Arial" w:hAnsi="Arial" w:cs="Arial"/>
          <w:i/>
          <w:iCs/>
        </w:rPr>
        <w:t xml:space="preserve"> Transition For Pupils With Additional Needs </w:t>
      </w:r>
      <w:hyperlink r:id="rId23" w:history="1">
        <w:r w:rsidRPr="000440BE">
          <w:rPr>
            <w:rStyle w:val="Hyperlink"/>
            <w:rFonts w:ascii="Arial" w:hAnsi="Arial" w:cs="Arial"/>
          </w:rPr>
          <w:t>https://www.teachertoolkit.co.uk/2018/06/18/transition-additional-needs/</w:t>
        </w:r>
      </w:hyperlink>
      <w:r w:rsidRPr="000440BE">
        <w:rPr>
          <w:rFonts w:ascii="Arial" w:hAnsi="Arial" w:cs="Arial"/>
        </w:rPr>
        <w:t xml:space="preserve"> (Cyrchwyd 4</w:t>
      </w:r>
      <w:r w:rsidR="00812AC3" w:rsidRPr="000440BE">
        <w:rPr>
          <w:rFonts w:ascii="Arial" w:hAnsi="Arial" w:cs="Arial"/>
        </w:rPr>
        <w:t xml:space="preserve"> Tachwedd </w:t>
      </w:r>
      <w:r w:rsidRPr="000440BE">
        <w:rPr>
          <w:rFonts w:ascii="Arial" w:hAnsi="Arial" w:cs="Arial"/>
        </w:rPr>
        <w:t>2024)</w:t>
      </w:r>
    </w:p>
    <w:p w14:paraId="3B38FD12" w14:textId="77777777" w:rsidR="00931058" w:rsidRPr="000440BE" w:rsidRDefault="00931058" w:rsidP="00931058">
      <w:pPr>
        <w:spacing w:line="360" w:lineRule="auto"/>
        <w:rPr>
          <w:rFonts w:ascii="Arial" w:hAnsi="Arial" w:cs="Arial"/>
        </w:rPr>
      </w:pPr>
      <w:r w:rsidRPr="000440BE">
        <w:rPr>
          <w:rFonts w:ascii="Arial" w:hAnsi="Arial" w:cs="Arial"/>
        </w:rPr>
        <w:t xml:space="preserve">West-Burnham.J, Farrar.M a Otero.G (2007) </w:t>
      </w:r>
      <w:r w:rsidRPr="000440BE">
        <w:rPr>
          <w:rFonts w:ascii="Arial" w:hAnsi="Arial" w:cs="Arial"/>
          <w:i/>
          <w:iCs/>
        </w:rPr>
        <w:t xml:space="preserve">Schools and Communities: Working Together to Transform Children’s Lives </w:t>
      </w:r>
      <w:r w:rsidRPr="000440BE">
        <w:rPr>
          <w:rFonts w:ascii="Arial" w:hAnsi="Arial" w:cs="Arial"/>
        </w:rPr>
        <w:t>Cyhoeddwr: Network Continuum Education</w:t>
      </w:r>
    </w:p>
    <w:p w14:paraId="0E9D2466" w14:textId="6701E94F" w:rsidR="00931058" w:rsidRPr="000440BE" w:rsidRDefault="00931058" w:rsidP="00931058">
      <w:pPr>
        <w:spacing w:line="360" w:lineRule="auto"/>
        <w:rPr>
          <w:rFonts w:ascii="Arial" w:hAnsi="Arial" w:cs="Arial"/>
        </w:rPr>
      </w:pPr>
      <w:r w:rsidRPr="000440BE">
        <w:rPr>
          <w:rFonts w:ascii="Arial" w:hAnsi="Arial" w:cs="Arial"/>
        </w:rPr>
        <w:t xml:space="preserve">William Bridges Associates (1988) </w:t>
      </w:r>
      <w:r w:rsidRPr="000440BE">
        <w:rPr>
          <w:rFonts w:ascii="Arial" w:hAnsi="Arial" w:cs="Arial"/>
          <w:i/>
          <w:iCs/>
        </w:rPr>
        <w:t xml:space="preserve">Bridges Transition Model </w:t>
      </w:r>
      <w:hyperlink r:id="rId24" w:history="1">
        <w:r w:rsidRPr="000440BE">
          <w:rPr>
            <w:rStyle w:val="Hyperlink"/>
            <w:rFonts w:ascii="Arial" w:hAnsi="Arial" w:cs="Arial"/>
          </w:rPr>
          <w:t>https://wmbridges.com/about/</w:t>
        </w:r>
        <w:r w:rsidRPr="000440BE">
          <w:rPr>
            <w:rStyle w:val="Hyperlink"/>
            <w:rFonts w:ascii="Arial" w:hAnsi="Arial" w:cs="Arial"/>
          </w:rPr>
          <w:t>what-is-transition/</w:t>
        </w:r>
      </w:hyperlink>
      <w:r w:rsidRPr="000440BE">
        <w:rPr>
          <w:rFonts w:ascii="Arial" w:hAnsi="Arial" w:cs="Arial"/>
        </w:rPr>
        <w:t xml:space="preserve"> (Cyrchwyd 31</w:t>
      </w:r>
      <w:r w:rsidR="00812AC3" w:rsidRPr="000440BE">
        <w:rPr>
          <w:rFonts w:ascii="Arial" w:hAnsi="Arial" w:cs="Arial"/>
        </w:rPr>
        <w:t xml:space="preserve"> Hydref </w:t>
      </w:r>
      <w:r w:rsidRPr="000440BE">
        <w:rPr>
          <w:rFonts w:ascii="Arial" w:hAnsi="Arial" w:cs="Arial"/>
        </w:rPr>
        <w:t>2024)</w:t>
      </w:r>
    </w:p>
    <w:p w14:paraId="0BF4B123" w14:textId="5DA8FA21" w:rsidR="00931058" w:rsidRPr="000440BE" w:rsidRDefault="00931058" w:rsidP="00931058">
      <w:pPr>
        <w:spacing w:line="360" w:lineRule="auto"/>
        <w:rPr>
          <w:rFonts w:ascii="Arial" w:hAnsi="Arial" w:cs="Arial"/>
        </w:rPr>
      </w:pPr>
      <w:r w:rsidRPr="000440BE">
        <w:rPr>
          <w:rFonts w:ascii="Arial" w:hAnsi="Arial" w:cs="Arial"/>
        </w:rPr>
        <w:t xml:space="preserve">Zaatari.W.E a Maalouf.I (2022) </w:t>
      </w:r>
      <w:r w:rsidRPr="000440BE">
        <w:rPr>
          <w:rFonts w:ascii="Arial" w:hAnsi="Arial" w:cs="Arial"/>
          <w:i/>
          <w:iCs/>
        </w:rPr>
        <w:t xml:space="preserve">How the Bronfenbrenner Bio-ecological System Theory Explains the Development of Students’ Sende of Belonging to School? </w:t>
      </w:r>
      <w:r w:rsidRPr="000440BE">
        <w:rPr>
          <w:rFonts w:ascii="Arial" w:hAnsi="Arial" w:cs="Arial"/>
        </w:rPr>
        <w:t xml:space="preserve">Cyhoeddwr: SAGE Publications </w:t>
      </w:r>
      <w:hyperlink r:id="rId25" w:history="1">
        <w:r w:rsidRPr="000440BE">
          <w:rPr>
            <w:rStyle w:val="Hyperlink"/>
            <w:rFonts w:ascii="Arial" w:hAnsi="Arial" w:cs="Arial"/>
          </w:rPr>
          <w:t>https://journals.sagepub.com/doi/epub/10.1177/21582440221134089</w:t>
        </w:r>
      </w:hyperlink>
      <w:r w:rsidRPr="000440BE">
        <w:rPr>
          <w:rFonts w:ascii="Arial" w:hAnsi="Arial" w:cs="Arial"/>
        </w:rPr>
        <w:t xml:space="preserve"> (Cyrchwyd 31</w:t>
      </w:r>
      <w:r w:rsidR="00812AC3" w:rsidRPr="000440BE">
        <w:rPr>
          <w:rFonts w:ascii="Arial" w:hAnsi="Arial" w:cs="Arial"/>
        </w:rPr>
        <w:t xml:space="preserve"> Hydref </w:t>
      </w:r>
      <w:r w:rsidRPr="000440BE">
        <w:rPr>
          <w:rFonts w:ascii="Arial" w:hAnsi="Arial" w:cs="Arial"/>
        </w:rPr>
        <w:t>2024)</w:t>
      </w:r>
    </w:p>
    <w:p w14:paraId="0B4C5F67" w14:textId="77777777" w:rsidR="00931058" w:rsidRPr="000440BE" w:rsidRDefault="00931058" w:rsidP="00931058">
      <w:pPr>
        <w:spacing w:line="360" w:lineRule="auto"/>
        <w:rPr>
          <w:rFonts w:ascii="Arial" w:hAnsi="Arial" w:cs="Arial"/>
          <w:i/>
          <w:iCs/>
        </w:rPr>
      </w:pPr>
    </w:p>
    <w:p w14:paraId="6B85FF39" w14:textId="77777777" w:rsidR="00931058" w:rsidRPr="000440BE" w:rsidRDefault="00931058" w:rsidP="00931058">
      <w:pPr>
        <w:spacing w:line="360" w:lineRule="auto"/>
        <w:rPr>
          <w:rFonts w:ascii="Arial" w:hAnsi="Arial" w:cs="Arial"/>
        </w:rPr>
      </w:pPr>
    </w:p>
    <w:p w14:paraId="4B0FE109" w14:textId="77777777" w:rsidR="00931058" w:rsidRPr="000440BE" w:rsidRDefault="00931058" w:rsidP="00B83DE6">
      <w:pPr>
        <w:spacing w:line="360" w:lineRule="auto"/>
        <w:rPr>
          <w:rFonts w:ascii="Arial" w:hAnsi="Arial" w:cs="Arial"/>
        </w:rPr>
      </w:pPr>
    </w:p>
    <w:p w14:paraId="3CCAB8C9" w14:textId="77777777" w:rsidR="00B83DE6" w:rsidRPr="000440BE" w:rsidRDefault="00B83DE6" w:rsidP="00B83DE6">
      <w:pPr>
        <w:spacing w:line="360" w:lineRule="auto"/>
        <w:rPr>
          <w:rFonts w:ascii="Arial" w:hAnsi="Arial" w:cs="Arial"/>
        </w:rPr>
      </w:pPr>
    </w:p>
    <w:p w14:paraId="1787D7C4" w14:textId="77777777" w:rsidR="00B83DE6" w:rsidRPr="000440BE" w:rsidRDefault="00B83DE6" w:rsidP="00B83DE6">
      <w:pPr>
        <w:spacing w:line="360" w:lineRule="auto"/>
        <w:rPr>
          <w:rFonts w:ascii="Arial" w:hAnsi="Arial" w:cs="Arial"/>
        </w:rPr>
      </w:pPr>
    </w:p>
    <w:p w14:paraId="7118D988" w14:textId="77777777" w:rsidR="00B83DE6" w:rsidRPr="000440BE" w:rsidRDefault="00B83DE6" w:rsidP="00B83DE6">
      <w:pPr>
        <w:spacing w:line="360" w:lineRule="auto"/>
        <w:rPr>
          <w:rFonts w:ascii="Arial" w:hAnsi="Arial" w:cs="Arial"/>
        </w:rPr>
      </w:pPr>
    </w:p>
    <w:p w14:paraId="54ADB13D" w14:textId="77777777" w:rsidR="00B83DE6" w:rsidRPr="000440BE" w:rsidRDefault="00B83DE6" w:rsidP="00B83DE6">
      <w:pPr>
        <w:spacing w:line="360" w:lineRule="auto"/>
        <w:rPr>
          <w:rFonts w:ascii="Arial" w:hAnsi="Arial" w:cs="Arial"/>
        </w:rPr>
      </w:pPr>
    </w:p>
    <w:p w14:paraId="7C930FE6" w14:textId="77777777" w:rsidR="000440BE" w:rsidRPr="000440BE" w:rsidRDefault="000440BE" w:rsidP="00B83DE6">
      <w:pPr>
        <w:spacing w:line="360" w:lineRule="auto"/>
        <w:rPr>
          <w:rFonts w:ascii="Arial" w:hAnsi="Arial" w:cs="Arial"/>
        </w:rPr>
      </w:pPr>
    </w:p>
    <w:p w14:paraId="19066CF3" w14:textId="77777777" w:rsidR="000440BE" w:rsidRPr="000440BE" w:rsidRDefault="000440BE" w:rsidP="00B83DE6">
      <w:pPr>
        <w:spacing w:line="360" w:lineRule="auto"/>
        <w:rPr>
          <w:rFonts w:ascii="Arial" w:hAnsi="Arial" w:cs="Arial"/>
        </w:rPr>
      </w:pPr>
    </w:p>
    <w:p w14:paraId="426E80BC" w14:textId="77777777" w:rsidR="000440BE" w:rsidRPr="000440BE" w:rsidRDefault="000440BE" w:rsidP="00B83DE6">
      <w:pPr>
        <w:spacing w:line="360" w:lineRule="auto"/>
        <w:rPr>
          <w:rFonts w:ascii="Arial" w:hAnsi="Arial" w:cs="Arial"/>
        </w:rPr>
      </w:pPr>
    </w:p>
    <w:p w14:paraId="59866B96" w14:textId="77777777" w:rsidR="00B83DE6" w:rsidRPr="000440BE" w:rsidRDefault="00B83DE6" w:rsidP="00B83DE6">
      <w:pPr>
        <w:spacing w:line="360" w:lineRule="auto"/>
        <w:rPr>
          <w:rFonts w:ascii="Arial" w:hAnsi="Arial" w:cs="Arial"/>
        </w:rPr>
      </w:pPr>
    </w:p>
    <w:p w14:paraId="10627770" w14:textId="77777777" w:rsidR="00B83DE6" w:rsidRPr="000440BE" w:rsidRDefault="00B83DE6" w:rsidP="00B83DE6">
      <w:pPr>
        <w:spacing w:line="360" w:lineRule="auto"/>
        <w:rPr>
          <w:rFonts w:ascii="Arial" w:hAnsi="Arial" w:cs="Arial"/>
        </w:rPr>
      </w:pPr>
    </w:p>
    <w:p w14:paraId="0964CD8F" w14:textId="77777777" w:rsidR="00B83DE6" w:rsidRPr="000440BE" w:rsidRDefault="00B83DE6" w:rsidP="00B83DE6">
      <w:pPr>
        <w:spacing w:line="360" w:lineRule="auto"/>
        <w:rPr>
          <w:rFonts w:ascii="Arial" w:hAnsi="Arial" w:cs="Arial"/>
        </w:rPr>
      </w:pPr>
    </w:p>
    <w:p w14:paraId="1F89CA27" w14:textId="77777777" w:rsidR="00B83DE6" w:rsidRPr="000440BE" w:rsidRDefault="00B83DE6" w:rsidP="00B83DE6">
      <w:pPr>
        <w:spacing w:line="360" w:lineRule="auto"/>
        <w:rPr>
          <w:rFonts w:ascii="Arial" w:hAnsi="Arial" w:cs="Arial"/>
        </w:rPr>
      </w:pPr>
    </w:p>
    <w:p w14:paraId="070ED87C" w14:textId="77777777" w:rsidR="00ED44E1" w:rsidRPr="000440BE" w:rsidRDefault="00ED44E1" w:rsidP="00ED44E1">
      <w:pPr>
        <w:spacing w:line="360" w:lineRule="auto"/>
        <w:rPr>
          <w:rFonts w:ascii="Arial" w:hAnsi="Arial" w:cs="Arial"/>
        </w:rPr>
      </w:pPr>
    </w:p>
    <w:p w14:paraId="6D4AE94D" w14:textId="3B2EA222" w:rsidR="00A1557C" w:rsidRPr="000440BE" w:rsidRDefault="00F037A5" w:rsidP="00ED44E1">
      <w:pPr>
        <w:spacing w:line="360" w:lineRule="auto"/>
        <w:jc w:val="center"/>
        <w:rPr>
          <w:rFonts w:ascii="Arial" w:hAnsi="Arial" w:cs="Arial"/>
          <w:b/>
          <w:bCs/>
          <w:sz w:val="28"/>
          <w:szCs w:val="28"/>
          <w:u w:val="single"/>
        </w:rPr>
      </w:pPr>
      <w:r w:rsidRPr="000440BE">
        <w:rPr>
          <w:rFonts w:ascii="Arial" w:hAnsi="Arial" w:cs="Arial"/>
          <w:b/>
          <w:bCs/>
          <w:sz w:val="28"/>
          <w:szCs w:val="28"/>
          <w:u w:val="single"/>
        </w:rPr>
        <w:lastRenderedPageBreak/>
        <w:t>Atodiad</w:t>
      </w:r>
    </w:p>
    <w:p w14:paraId="216F75FE" w14:textId="77777777" w:rsidR="00A1557C" w:rsidRPr="000440BE" w:rsidRDefault="00A1557C" w:rsidP="00A1557C">
      <w:pPr>
        <w:spacing w:line="360" w:lineRule="auto"/>
        <w:rPr>
          <w:rFonts w:ascii="Arial" w:hAnsi="Arial" w:cs="Arial"/>
          <w:b/>
          <w:bCs/>
          <w:sz w:val="28"/>
          <w:szCs w:val="28"/>
          <w:u w:val="single"/>
        </w:rPr>
      </w:pPr>
      <w:r w:rsidRPr="000440BE">
        <w:rPr>
          <w:rFonts w:ascii="Arial" w:hAnsi="Arial" w:cs="Arial"/>
          <w:b/>
          <w:bCs/>
          <w:sz w:val="28"/>
          <w:szCs w:val="28"/>
          <w:u w:val="single"/>
        </w:rPr>
        <w:t xml:space="preserve">Proffil un dudalen Carwyn </w:t>
      </w:r>
    </w:p>
    <w:p w14:paraId="7BE0B36C" w14:textId="18174746" w:rsidR="00A1557C" w:rsidRPr="000440BE" w:rsidRDefault="00A1557C" w:rsidP="00A1557C">
      <w:pPr>
        <w:spacing w:line="360" w:lineRule="auto"/>
        <w:rPr>
          <w:rFonts w:ascii="Arial" w:hAnsi="Arial" w:cs="Arial"/>
          <w:b/>
          <w:bCs/>
          <w:sz w:val="28"/>
          <w:szCs w:val="28"/>
          <w:u w:val="single"/>
        </w:rPr>
      </w:pPr>
      <w:r w:rsidRPr="000440BE">
        <w:rPr>
          <w:rFonts w:ascii="Arial" w:hAnsi="Arial" w:cs="Arial"/>
          <w:noProof/>
        </w:rPr>
        <mc:AlternateContent>
          <mc:Choice Requires="wps">
            <w:drawing>
              <wp:anchor distT="0" distB="0" distL="114300" distR="114300" simplePos="0" relativeHeight="251660288" behindDoc="0" locked="0" layoutInCell="1" allowOverlap="1" wp14:anchorId="354B5331" wp14:editId="34FF8781">
                <wp:simplePos x="0" y="0"/>
                <wp:positionH relativeFrom="column">
                  <wp:posOffset>2641600</wp:posOffset>
                </wp:positionH>
                <wp:positionV relativeFrom="paragraph">
                  <wp:posOffset>961390</wp:posOffset>
                </wp:positionV>
                <wp:extent cx="3924300" cy="1701800"/>
                <wp:effectExtent l="0" t="0" r="19050" b="12700"/>
                <wp:wrapNone/>
                <wp:docPr id="803264223" name="Text Box 2"/>
                <wp:cNvGraphicFramePr/>
                <a:graphic xmlns:a="http://schemas.openxmlformats.org/drawingml/2006/main">
                  <a:graphicData uri="http://schemas.microsoft.com/office/word/2010/wordprocessingShape">
                    <wps:wsp>
                      <wps:cNvSpPr txBox="1"/>
                      <wps:spPr>
                        <a:xfrm>
                          <a:off x="0" y="0"/>
                          <a:ext cx="3924300" cy="1701800"/>
                        </a:xfrm>
                        <a:prstGeom prst="rect">
                          <a:avLst/>
                        </a:prstGeom>
                        <a:solidFill>
                          <a:schemeClr val="lt1"/>
                        </a:solidFill>
                        <a:ln w="6350">
                          <a:solidFill>
                            <a:prstClr val="black"/>
                          </a:solidFill>
                        </a:ln>
                      </wps:spPr>
                      <wps:txbx>
                        <w:txbxContent>
                          <w:p w14:paraId="20DB90E6" w14:textId="77777777" w:rsidR="00A1557C" w:rsidRPr="007A599A" w:rsidRDefault="00A1557C" w:rsidP="00A1557C">
                            <w:r w:rsidRPr="007A599A">
                              <w:t>Beth mae pobl yn edmygu amdano Carwyn:</w:t>
                            </w:r>
                          </w:p>
                          <w:p w14:paraId="22528B5E" w14:textId="77777777" w:rsidR="00A1557C" w:rsidRPr="007A599A" w:rsidRDefault="00A1557C" w:rsidP="00A1557C">
                            <w:r w:rsidRPr="007A599A">
                              <w:t>Mae Carwyn yn berson caredig iawn, mae’n barod i helpu pob tro mae angen.</w:t>
                            </w:r>
                          </w:p>
                          <w:p w14:paraId="53B95762" w14:textId="46FEEAFD" w:rsidR="00A1557C" w:rsidRPr="007A599A" w:rsidRDefault="00A1557C" w:rsidP="00A1557C">
                            <w:r w:rsidRPr="007A599A">
                              <w:t xml:space="preserve">Mae Carwyn yn dda iawn yn chwarae pêl droed ac yn dda </w:t>
                            </w:r>
                            <w:r w:rsidR="00452306">
                              <w:t>wrth</w:t>
                            </w:r>
                            <w:r w:rsidRPr="007A599A">
                              <w:t xml:space="preserve"> chwarae gyda ffrindiau ar yr iard.</w:t>
                            </w:r>
                          </w:p>
                          <w:p w14:paraId="085A3A53" w14:textId="77777777" w:rsidR="00A1557C" w:rsidRPr="007A599A" w:rsidRDefault="00A1557C" w:rsidP="00A1557C">
                            <w:r w:rsidRPr="007A599A">
                              <w:t>Mae Carwyn yn cael ei hadnabod am ei charedigrwydd i bawb yn yr Ysgol, mae Carwyn yn ffrind 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4B5331" id="_x0000_t202" coordsize="21600,21600" o:spt="202" path="m,l,21600r21600,l21600,xe">
                <v:stroke joinstyle="miter"/>
                <v:path gradientshapeok="t" o:connecttype="rect"/>
              </v:shapetype>
              <v:shape id="Text Box 2" o:spid="_x0000_s1026" type="#_x0000_t202" style="position:absolute;margin-left:208pt;margin-top:75.7pt;width:309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k6INwIAAH0EAAAOAAAAZHJzL2Uyb0RvYy54bWysVE1v2zAMvQ/YfxB0X2wn6ZcRp8hSZBgQ&#10;tAXSomdFlhJjsqhJSuzs14+SnY92Ow27KKRIP5GPj5nct7Uie2FdBbqg2SClRGgOZaU3BX19WXy5&#10;pcR5pkumQIuCHoSj99PPnyaNycUQtqBKYQmCaJc3pqBb702eJI5vRc3cAIzQGJRga+bRtZuktKxB&#10;9FolwzS9ThqwpbHAhXN4+9AF6TTiSym4f5LSCU9UQbE2H08bz3U4k+mE5RvLzLbifRnsH6qoWaXx&#10;0RPUA/OM7Gz1B1RdcQsOpB9wqBOQsuIi9oDdZOmHblZbZkTsBclx5kST+3+w/HG/Ms+W+PYrtDjA&#10;QEhjXO7wMvTTSluHX6yUYBwpPJxoE60nHC9Hd8PxKMUQx1h2k2a36CBOcv7cWOe/CahJMApqcS6R&#10;LrZfOt+lHlPCaw5UVS4qpaITtCDmypI9wykqH4tE8HdZSpOmoNejqzQCv4sF6NP3a8X4j768iyzE&#10;UxprPjcfLN+u256RNZQHJMpCpyFn+KJC3CVz/plZFA0SgIvgn/CQCrAY6C1KtmB//e0+5OMsMUpJ&#10;gyIsqPu5Y1ZQor5rnPJdNh4H1UZnfHUzRMdeRtaXEb2r54AMZbhyhkcz5Ht1NKWF+g33ZRZexRDT&#10;HN8uqD+ac9+tBu4bF7NZTEKdGuaXemV4gA4TCXy+tG/Mmn6eHqXwCEe5svzDWLvc8KWG2c6DrOLM&#10;A8Edqz3vqPGomn4fwxJd+jHr/K8x/Q0AAP//AwBQSwMEFAAGAAgAAAAhAM9AcDHdAAAADAEAAA8A&#10;AABkcnMvZG93bnJldi54bWxMj8FOwzAQRO9I/IO1SNyoEwhVGuJUgAoXThTEeRu7tkVsR7abhr9n&#10;c4LjzhvNzrTb2Q1sUjHZ4AWUqwKY8n2Q1msBnx8vNzWwlNFLHIJXAn5Ugm13edFiI8PZv6tpnzWj&#10;EJ8aFGByHhvOU2+Uw7QKo/LEjiE6zHRGzWXEM4W7gd8WxZo7tJ4+GBzVs1H99/7kBOye9Eb3NUaz&#10;q6W10/x1fNOvQlxfzY8PwLKa858ZlvpUHTrqdAgnLxMbBFTlmrZkAvdlBWxxFHcVSYeFbSrgXcv/&#10;j+h+AQAA//8DAFBLAQItABQABgAIAAAAIQC2gziS/gAAAOEBAAATAAAAAAAAAAAAAAAAAAAAAABb&#10;Q29udGVudF9UeXBlc10ueG1sUEsBAi0AFAAGAAgAAAAhADj9If/WAAAAlAEAAAsAAAAAAAAAAAAA&#10;AAAALwEAAF9yZWxzLy5yZWxzUEsBAi0AFAAGAAgAAAAhAHgyTog3AgAAfQQAAA4AAAAAAAAAAAAA&#10;AAAALgIAAGRycy9lMm9Eb2MueG1sUEsBAi0AFAAGAAgAAAAhAM9AcDHdAAAADAEAAA8AAAAAAAAA&#10;AAAAAAAAkQQAAGRycy9kb3ducmV2LnhtbFBLBQYAAAAABAAEAPMAAACbBQAAAAA=&#10;" fillcolor="white [3201]" strokeweight=".5pt">
                <v:textbox>
                  <w:txbxContent>
                    <w:p w14:paraId="20DB90E6" w14:textId="77777777" w:rsidR="00A1557C" w:rsidRPr="007A599A" w:rsidRDefault="00A1557C" w:rsidP="00A1557C">
                      <w:r w:rsidRPr="007A599A">
                        <w:t>Beth mae pobl yn edmygu amdano Carwyn:</w:t>
                      </w:r>
                    </w:p>
                    <w:p w14:paraId="22528B5E" w14:textId="77777777" w:rsidR="00A1557C" w:rsidRPr="007A599A" w:rsidRDefault="00A1557C" w:rsidP="00A1557C">
                      <w:r w:rsidRPr="007A599A">
                        <w:t>Mae Carwyn yn berson caredig iawn, mae’n barod i helpu pob tro mae angen.</w:t>
                      </w:r>
                    </w:p>
                    <w:p w14:paraId="53B95762" w14:textId="46FEEAFD" w:rsidR="00A1557C" w:rsidRPr="007A599A" w:rsidRDefault="00A1557C" w:rsidP="00A1557C">
                      <w:r w:rsidRPr="007A599A">
                        <w:t xml:space="preserve">Mae Carwyn yn dda iawn yn chwarae pêl droed ac yn dda </w:t>
                      </w:r>
                      <w:r w:rsidR="00452306">
                        <w:t>wrth</w:t>
                      </w:r>
                      <w:r w:rsidRPr="007A599A">
                        <w:t xml:space="preserve"> chwarae gyda ffrindiau ar yr iard.</w:t>
                      </w:r>
                    </w:p>
                    <w:p w14:paraId="085A3A53" w14:textId="77777777" w:rsidR="00A1557C" w:rsidRPr="007A599A" w:rsidRDefault="00A1557C" w:rsidP="00A1557C">
                      <w:r w:rsidRPr="007A599A">
                        <w:t>Mae Carwyn yn cael ei hadnabod am ei charedigrwydd i bawb yn yr Ysgol, mae Carwyn yn ffrind da.</w:t>
                      </w:r>
                    </w:p>
                  </w:txbxContent>
                </v:textbox>
              </v:shape>
            </w:pict>
          </mc:Fallback>
        </mc:AlternateContent>
      </w:r>
      <w:r w:rsidRPr="000440BE">
        <w:rPr>
          <w:rFonts w:ascii="Arial" w:hAnsi="Arial" w:cs="Arial"/>
          <w:noProof/>
        </w:rPr>
        <mc:AlternateContent>
          <mc:Choice Requires="wps">
            <w:drawing>
              <wp:anchor distT="0" distB="0" distL="114300" distR="114300" simplePos="0" relativeHeight="251659264" behindDoc="0" locked="0" layoutInCell="1" allowOverlap="1" wp14:anchorId="7E22B9FC" wp14:editId="62610D46">
                <wp:simplePos x="0" y="0"/>
                <wp:positionH relativeFrom="column">
                  <wp:posOffset>-558800</wp:posOffset>
                </wp:positionH>
                <wp:positionV relativeFrom="paragraph">
                  <wp:posOffset>1189990</wp:posOffset>
                </wp:positionV>
                <wp:extent cx="3124200" cy="1828800"/>
                <wp:effectExtent l="0" t="0" r="19050" b="19050"/>
                <wp:wrapNone/>
                <wp:docPr id="692343562" name="Text Box 1"/>
                <wp:cNvGraphicFramePr/>
                <a:graphic xmlns:a="http://schemas.openxmlformats.org/drawingml/2006/main">
                  <a:graphicData uri="http://schemas.microsoft.com/office/word/2010/wordprocessingShape">
                    <wps:wsp>
                      <wps:cNvSpPr txBox="1"/>
                      <wps:spPr>
                        <a:xfrm>
                          <a:off x="0" y="0"/>
                          <a:ext cx="3124200" cy="1828800"/>
                        </a:xfrm>
                        <a:prstGeom prst="rect">
                          <a:avLst/>
                        </a:prstGeom>
                        <a:solidFill>
                          <a:schemeClr val="lt1"/>
                        </a:solidFill>
                        <a:ln w="6350">
                          <a:solidFill>
                            <a:prstClr val="black"/>
                          </a:solidFill>
                        </a:ln>
                      </wps:spPr>
                      <wps:txbx>
                        <w:txbxContent>
                          <w:p w14:paraId="2FCB52B5" w14:textId="77777777" w:rsidR="00A1557C" w:rsidRPr="007A599A" w:rsidRDefault="00A1557C" w:rsidP="00A1557C">
                            <w:r w:rsidRPr="007A599A">
                              <w:t>Beth sy’n bwysig i mi:</w:t>
                            </w:r>
                          </w:p>
                          <w:p w14:paraId="2630AB78" w14:textId="77777777" w:rsidR="00A1557C" w:rsidRPr="007A599A" w:rsidRDefault="00A1557C" w:rsidP="00A1557C">
                            <w:pPr>
                              <w:pStyle w:val="ListParagraph"/>
                              <w:numPr>
                                <w:ilvl w:val="0"/>
                                <w:numId w:val="1"/>
                              </w:numPr>
                            </w:pPr>
                            <w:r w:rsidRPr="007A599A">
                              <w:t xml:space="preserve">Ffrindiau </w:t>
                            </w:r>
                          </w:p>
                          <w:p w14:paraId="342ED989" w14:textId="77777777" w:rsidR="00A1557C" w:rsidRPr="007A599A" w:rsidRDefault="00A1557C" w:rsidP="00A1557C">
                            <w:pPr>
                              <w:pStyle w:val="ListParagraph"/>
                              <w:numPr>
                                <w:ilvl w:val="0"/>
                                <w:numId w:val="1"/>
                              </w:numPr>
                            </w:pPr>
                            <w:r w:rsidRPr="007A599A">
                              <w:t xml:space="preserve">Chwarae pêl droed </w:t>
                            </w:r>
                          </w:p>
                          <w:p w14:paraId="045C266E" w14:textId="77777777" w:rsidR="00A1557C" w:rsidRPr="007A599A" w:rsidRDefault="00A1557C" w:rsidP="00A1557C">
                            <w:pPr>
                              <w:pStyle w:val="ListParagraph"/>
                              <w:numPr>
                                <w:ilvl w:val="0"/>
                                <w:numId w:val="1"/>
                              </w:numPr>
                            </w:pPr>
                            <w:r w:rsidRPr="007A599A">
                              <w:t xml:space="preserve">Gwylio pêl droed </w:t>
                            </w:r>
                          </w:p>
                          <w:p w14:paraId="5E3AEC47" w14:textId="77777777" w:rsidR="00A1557C" w:rsidRPr="007A599A" w:rsidRDefault="00A1557C" w:rsidP="00A1557C">
                            <w:pPr>
                              <w:pStyle w:val="ListParagraph"/>
                              <w:numPr>
                                <w:ilvl w:val="0"/>
                                <w:numId w:val="1"/>
                              </w:numPr>
                            </w:pPr>
                            <w:r w:rsidRPr="007A599A">
                              <w:t xml:space="preserve">Amser chwarae </w:t>
                            </w:r>
                          </w:p>
                          <w:p w14:paraId="158740FA" w14:textId="77777777" w:rsidR="00A1557C" w:rsidRPr="007A599A" w:rsidRDefault="00A1557C" w:rsidP="00A1557C">
                            <w:pPr>
                              <w:pStyle w:val="ListParagraph"/>
                              <w:numPr>
                                <w:ilvl w:val="0"/>
                                <w:numId w:val="1"/>
                              </w:numPr>
                            </w:pPr>
                            <w:r w:rsidRPr="007A599A">
                              <w:t xml:space="preserve">Gwrando ar gerddoriaeth </w:t>
                            </w:r>
                          </w:p>
                          <w:p w14:paraId="00D480DB" w14:textId="77777777" w:rsidR="00A1557C" w:rsidRPr="007A599A" w:rsidRDefault="00A1557C" w:rsidP="00A1557C">
                            <w:pPr>
                              <w:pStyle w:val="ListParagraph"/>
                              <w:numPr>
                                <w:ilvl w:val="0"/>
                                <w:numId w:val="1"/>
                              </w:numPr>
                            </w:pPr>
                            <w:r w:rsidRPr="007A599A">
                              <w:t xml:space="preserve">Mam a Dad </w:t>
                            </w:r>
                          </w:p>
                          <w:p w14:paraId="735FF05A" w14:textId="77777777" w:rsidR="00A1557C" w:rsidRPr="007A599A" w:rsidRDefault="00A1557C" w:rsidP="00A1557C">
                            <w:pPr>
                              <w:pStyle w:val="ListParagraph"/>
                              <w:numPr>
                                <w:ilvl w:val="0"/>
                                <w:numId w:val="1"/>
                              </w:numPr>
                            </w:pPr>
                            <w:r w:rsidRPr="007A599A">
                              <w:t xml:space="preserve">Chwarae ar y beic </w:t>
                            </w:r>
                          </w:p>
                          <w:p w14:paraId="42949FA3" w14:textId="77777777" w:rsidR="00A1557C" w:rsidRPr="007A599A" w:rsidRDefault="00A1557C" w:rsidP="00A1557C">
                            <w:pPr>
                              <w:pStyle w:val="ListParagraph"/>
                              <w:numPr>
                                <w:ilvl w:val="0"/>
                                <w:numId w:val="1"/>
                              </w:numPr>
                            </w:pPr>
                            <w:r w:rsidRPr="007A599A">
                              <w:t>Bod tu allan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2B9FC" id="Text Box 1" o:spid="_x0000_s1027" type="#_x0000_t202" style="position:absolute;margin-left:-44pt;margin-top:93.7pt;width:246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5h0OgIAAIQEAAAOAAAAZHJzL2Uyb0RvYy54bWysVE1v2zAMvQ/YfxB0XxynaZcacYosRYYB&#10;RVsgHXpWZCkWJouapMTOfv0oOV/tdhp2UUiRfiIfHzO96xpNdsJ5Baak+WBIiTAcKmU2Jf3+svw0&#10;ocQHZiqmwYiS7oWnd7OPH6atLcQIatCVcARBjC9aW9I6BFtkmee1aJgfgBUGgxJcwwK6bpNVjrWI&#10;3uhsNBzeZC24yjrgwnu8ve+DdJbwpRQ8PEnpRSC6pFhbSKdL5zqe2WzKio1jtlb8UAb7hyoapgw+&#10;eoK6Z4GRrVN/QDWKO/Agw4BDk4GUiovUA3aTD991s6qZFakXJMfbE03+/8Hyx93KPjsSui/Q4QAj&#10;Ia31hcfL2E8nXRN/sVKCcaRwf6JNdIFwvLzKR2OcBSUcY/lkNJmggzjZ+XPrfPgqoCHRKKnDuSS6&#10;2O7Bhz71mBJf86BVtVRaJydqQSy0IzuGU9QhFYngb7K0IW1Jb66uhwn4TSxCn75fa8Z/HMq7yEI8&#10;bbDmc/PRCt26I6q6IGYN1R75ctBLyVu+VAj/wHx4Zg61gzzgPoQnPKQGrAkOFiU1uF9/u4/5OFKM&#10;UtKiFkvqf26ZE5TobwaHfZuPx1G8yRlffx6h4y4j68uI2TYLQKJy3DzLkxnzgz6a0kHzimszj69i&#10;iBmOb5c0HM1F6DcE146L+TwloVwtCw9mZXmEjoOJtL50r8zZw1gDKuIRjqplxbvp9rnxSwPzbQCp&#10;0ugjzz2rB/pR6kk8h7WMu3Tpp6zzn8fsNwAAAP//AwBQSwMEFAAGAAgAAAAhAE/prFTdAAAACwEA&#10;AA8AAABkcnMvZG93bnJldi54bWxMj8FOwzAQRO9I/IO1SNxaBxSoG+JUgAoXThTUsxu7tkW8jmw3&#10;DX/PcoLb7s5o9k27mcPAJpOyjyjhZlkBM9hH7dFK+Px4WQhguSjUaohoJHybDJvu8qJVjY5nfDfT&#10;rlhGIZgbJcGVMjac596ZoPIyjgZJO8YUVKE1Wa6TOlN4GPhtVd3zoDzSB6dG8+xM/7U7BQnbJ7u2&#10;vVDJbYX2fpr3xzf7KuX11fz4AKyYufyZ4Ref0KEjpkM8oc5skLAQgroUEsSqBkaOuqrpcqBhdVcD&#10;71r+v0P3AwAA//8DAFBLAQItABQABgAIAAAAIQC2gziS/gAAAOEBAAATAAAAAAAAAAAAAAAAAAAA&#10;AABbQ29udGVudF9UeXBlc10ueG1sUEsBAi0AFAAGAAgAAAAhADj9If/WAAAAlAEAAAsAAAAAAAAA&#10;AAAAAAAALwEAAF9yZWxzLy5yZWxzUEsBAi0AFAAGAAgAAAAhAI1/mHQ6AgAAhAQAAA4AAAAAAAAA&#10;AAAAAAAALgIAAGRycy9lMm9Eb2MueG1sUEsBAi0AFAAGAAgAAAAhAE/prFTdAAAACwEAAA8AAAAA&#10;AAAAAAAAAAAAlAQAAGRycy9kb3ducmV2LnhtbFBLBQYAAAAABAAEAPMAAACeBQAAAAA=&#10;" fillcolor="white [3201]" strokeweight=".5pt">
                <v:textbox>
                  <w:txbxContent>
                    <w:p w14:paraId="2FCB52B5" w14:textId="77777777" w:rsidR="00A1557C" w:rsidRPr="007A599A" w:rsidRDefault="00A1557C" w:rsidP="00A1557C">
                      <w:r w:rsidRPr="007A599A">
                        <w:t>Beth sy’n bwysig i mi:</w:t>
                      </w:r>
                    </w:p>
                    <w:p w14:paraId="2630AB78" w14:textId="77777777" w:rsidR="00A1557C" w:rsidRPr="007A599A" w:rsidRDefault="00A1557C" w:rsidP="00A1557C">
                      <w:pPr>
                        <w:pStyle w:val="ListParagraph"/>
                        <w:numPr>
                          <w:ilvl w:val="0"/>
                          <w:numId w:val="1"/>
                        </w:numPr>
                      </w:pPr>
                      <w:r w:rsidRPr="007A599A">
                        <w:t xml:space="preserve">Ffrindiau </w:t>
                      </w:r>
                    </w:p>
                    <w:p w14:paraId="342ED989" w14:textId="77777777" w:rsidR="00A1557C" w:rsidRPr="007A599A" w:rsidRDefault="00A1557C" w:rsidP="00A1557C">
                      <w:pPr>
                        <w:pStyle w:val="ListParagraph"/>
                        <w:numPr>
                          <w:ilvl w:val="0"/>
                          <w:numId w:val="1"/>
                        </w:numPr>
                      </w:pPr>
                      <w:r w:rsidRPr="007A599A">
                        <w:t xml:space="preserve">Chwarae pêl droed </w:t>
                      </w:r>
                    </w:p>
                    <w:p w14:paraId="045C266E" w14:textId="77777777" w:rsidR="00A1557C" w:rsidRPr="007A599A" w:rsidRDefault="00A1557C" w:rsidP="00A1557C">
                      <w:pPr>
                        <w:pStyle w:val="ListParagraph"/>
                        <w:numPr>
                          <w:ilvl w:val="0"/>
                          <w:numId w:val="1"/>
                        </w:numPr>
                      </w:pPr>
                      <w:r w:rsidRPr="007A599A">
                        <w:t xml:space="preserve">Gwylio pêl droed </w:t>
                      </w:r>
                    </w:p>
                    <w:p w14:paraId="5E3AEC47" w14:textId="77777777" w:rsidR="00A1557C" w:rsidRPr="007A599A" w:rsidRDefault="00A1557C" w:rsidP="00A1557C">
                      <w:pPr>
                        <w:pStyle w:val="ListParagraph"/>
                        <w:numPr>
                          <w:ilvl w:val="0"/>
                          <w:numId w:val="1"/>
                        </w:numPr>
                      </w:pPr>
                      <w:r w:rsidRPr="007A599A">
                        <w:t xml:space="preserve">Amser chwarae </w:t>
                      </w:r>
                    </w:p>
                    <w:p w14:paraId="158740FA" w14:textId="77777777" w:rsidR="00A1557C" w:rsidRPr="007A599A" w:rsidRDefault="00A1557C" w:rsidP="00A1557C">
                      <w:pPr>
                        <w:pStyle w:val="ListParagraph"/>
                        <w:numPr>
                          <w:ilvl w:val="0"/>
                          <w:numId w:val="1"/>
                        </w:numPr>
                      </w:pPr>
                      <w:r w:rsidRPr="007A599A">
                        <w:t xml:space="preserve">Gwrando ar gerddoriaeth </w:t>
                      </w:r>
                    </w:p>
                    <w:p w14:paraId="00D480DB" w14:textId="77777777" w:rsidR="00A1557C" w:rsidRPr="007A599A" w:rsidRDefault="00A1557C" w:rsidP="00A1557C">
                      <w:pPr>
                        <w:pStyle w:val="ListParagraph"/>
                        <w:numPr>
                          <w:ilvl w:val="0"/>
                          <w:numId w:val="1"/>
                        </w:numPr>
                      </w:pPr>
                      <w:r w:rsidRPr="007A599A">
                        <w:t xml:space="preserve">Mam a Dad </w:t>
                      </w:r>
                    </w:p>
                    <w:p w14:paraId="735FF05A" w14:textId="77777777" w:rsidR="00A1557C" w:rsidRPr="007A599A" w:rsidRDefault="00A1557C" w:rsidP="00A1557C">
                      <w:pPr>
                        <w:pStyle w:val="ListParagraph"/>
                        <w:numPr>
                          <w:ilvl w:val="0"/>
                          <w:numId w:val="1"/>
                        </w:numPr>
                      </w:pPr>
                      <w:r w:rsidRPr="007A599A">
                        <w:t xml:space="preserve">Chwarae ar y beic </w:t>
                      </w:r>
                    </w:p>
                    <w:p w14:paraId="42949FA3" w14:textId="77777777" w:rsidR="00A1557C" w:rsidRPr="007A599A" w:rsidRDefault="00A1557C" w:rsidP="00A1557C">
                      <w:pPr>
                        <w:pStyle w:val="ListParagraph"/>
                        <w:numPr>
                          <w:ilvl w:val="0"/>
                          <w:numId w:val="1"/>
                        </w:numPr>
                      </w:pPr>
                      <w:r w:rsidRPr="007A599A">
                        <w:t>Bod tu allan</w:t>
                      </w:r>
                    </w:p>
                  </w:txbxContent>
                </v:textbox>
              </v:shape>
            </w:pict>
          </mc:Fallback>
        </mc:AlternateContent>
      </w:r>
      <w:r w:rsidRPr="000440BE">
        <w:rPr>
          <w:rFonts w:ascii="Arial" w:hAnsi="Arial" w:cs="Arial"/>
        </w:rPr>
        <w:t xml:space="preserve">Mae Carwyn yn ddisgybl 8 oed, ar fin ddechrau blwyddyn 5 yn yr Ysgol. Mae ganddo 1 chwaer sy’n 6 mlwydd oed ac yn byw gyda’i rhieni. Mae’r ddau yn mynd </w:t>
      </w:r>
      <w:r w:rsidR="00452306">
        <w:rPr>
          <w:rFonts w:ascii="Arial" w:hAnsi="Arial" w:cs="Arial"/>
        </w:rPr>
        <w:t>i</w:t>
      </w:r>
      <w:r w:rsidRPr="000440BE">
        <w:rPr>
          <w:rFonts w:ascii="Arial" w:hAnsi="Arial" w:cs="Arial"/>
        </w:rPr>
        <w:t xml:space="preserve"> Ysgol cyfrwng Cymraeg, nid yw rhieni yn siarad neu yn deall yr iaith. Darganfuwyd yr Ysgol bod gan Carwyn dyslecsia'r tymor diwethaf blwyddyn 4, mae’n cael trafferth gyda sillafu ac ysgrifennu yn bennaf.</w:t>
      </w:r>
    </w:p>
    <w:p w14:paraId="76503589" w14:textId="6E025958" w:rsidR="00A1557C" w:rsidRPr="000440BE" w:rsidRDefault="00A1557C" w:rsidP="00A1557C">
      <w:pPr>
        <w:rPr>
          <w:rFonts w:ascii="Arial" w:hAnsi="Arial" w:cs="Arial"/>
          <w:lang w:val="en-US"/>
        </w:rPr>
      </w:pPr>
    </w:p>
    <w:p w14:paraId="28FAD103" w14:textId="77777777" w:rsidR="00F037A5" w:rsidRPr="000440BE" w:rsidRDefault="00F037A5" w:rsidP="00036479">
      <w:pPr>
        <w:spacing w:line="360" w:lineRule="auto"/>
        <w:rPr>
          <w:rFonts w:ascii="Arial" w:hAnsi="Arial" w:cs="Arial"/>
          <w:b/>
          <w:bCs/>
          <w:sz w:val="28"/>
          <w:szCs w:val="28"/>
          <w:u w:val="single"/>
        </w:rPr>
      </w:pPr>
    </w:p>
    <w:p w14:paraId="2C10249B" w14:textId="648E7942" w:rsidR="00F037A5" w:rsidRPr="000440BE" w:rsidRDefault="00A1557C" w:rsidP="00036479">
      <w:pPr>
        <w:spacing w:line="360" w:lineRule="auto"/>
        <w:rPr>
          <w:rFonts w:ascii="Arial" w:hAnsi="Arial" w:cs="Arial"/>
          <w:b/>
          <w:bCs/>
          <w:sz w:val="28"/>
          <w:szCs w:val="28"/>
          <w:u w:val="single"/>
        </w:rPr>
      </w:pPr>
      <w:r w:rsidRPr="000440BE">
        <w:rPr>
          <w:rFonts w:ascii="Arial" w:hAnsi="Arial" w:cs="Arial"/>
          <w:noProof/>
        </w:rPr>
        <mc:AlternateContent>
          <mc:Choice Requires="wps">
            <w:drawing>
              <wp:anchor distT="0" distB="0" distL="114300" distR="114300" simplePos="0" relativeHeight="251663360" behindDoc="0" locked="0" layoutInCell="1" allowOverlap="1" wp14:anchorId="51210947" wp14:editId="341C850A">
                <wp:simplePos x="0" y="0"/>
                <wp:positionH relativeFrom="margin">
                  <wp:posOffset>-838199</wp:posOffset>
                </wp:positionH>
                <wp:positionV relativeFrom="paragraph">
                  <wp:posOffset>3594735</wp:posOffset>
                </wp:positionV>
                <wp:extent cx="4787900" cy="3336290"/>
                <wp:effectExtent l="0" t="0" r="12700" b="16510"/>
                <wp:wrapNone/>
                <wp:docPr id="1624643594" name="Text Box 3"/>
                <wp:cNvGraphicFramePr/>
                <a:graphic xmlns:a="http://schemas.openxmlformats.org/drawingml/2006/main">
                  <a:graphicData uri="http://schemas.microsoft.com/office/word/2010/wordprocessingShape">
                    <wps:wsp>
                      <wps:cNvSpPr txBox="1"/>
                      <wps:spPr>
                        <a:xfrm>
                          <a:off x="0" y="0"/>
                          <a:ext cx="4787900" cy="3336290"/>
                        </a:xfrm>
                        <a:prstGeom prst="rect">
                          <a:avLst/>
                        </a:prstGeom>
                        <a:solidFill>
                          <a:schemeClr val="lt1"/>
                        </a:solidFill>
                        <a:ln w="6350">
                          <a:solidFill>
                            <a:prstClr val="black"/>
                          </a:solidFill>
                        </a:ln>
                      </wps:spPr>
                      <wps:txbx>
                        <w:txbxContent>
                          <w:p w14:paraId="1F225EAC" w14:textId="77777777" w:rsidR="00A1557C" w:rsidRPr="007A599A" w:rsidRDefault="00A1557C" w:rsidP="00A1557C">
                            <w:r w:rsidRPr="007A599A">
                              <w:t xml:space="preserve">Sgiliau iaith  a chyfathrebu </w:t>
                            </w:r>
                          </w:p>
                          <w:p w14:paraId="0496B505" w14:textId="77777777" w:rsidR="00A1557C" w:rsidRPr="007A599A" w:rsidRDefault="00A1557C" w:rsidP="00A1557C">
                            <w:pPr>
                              <w:pStyle w:val="ListParagraph"/>
                              <w:numPr>
                                <w:ilvl w:val="0"/>
                                <w:numId w:val="4"/>
                              </w:numPr>
                            </w:pPr>
                            <w:r w:rsidRPr="007A599A">
                              <w:t xml:space="preserve">Mae Dyslecsia Carwyn yn effeithio’i ysgrifennu a sillafu, ond hefyd yn cael effaith ar ei iaith a lleferydd. Weithiau mae’n gallu feindion anodd i feindio’r geiriau am beth mae eisiau dweud, ac felly weithiau mae’n cymryd amser cyn ymateb unrhyw gwestiynau mae person yn gofyn. </w:t>
                            </w:r>
                          </w:p>
                          <w:p w14:paraId="24AB2DB3" w14:textId="77777777" w:rsidR="00A1557C" w:rsidRPr="007A599A" w:rsidRDefault="00A1557C" w:rsidP="00A1557C">
                            <w:pPr>
                              <w:pStyle w:val="ListParagraph"/>
                              <w:numPr>
                                <w:ilvl w:val="0"/>
                                <w:numId w:val="4"/>
                              </w:numPr>
                            </w:pPr>
                            <w:r w:rsidRPr="007A599A">
                              <w:t>Mae’r Dyslecsia yn effeithio ar sgiliau sillafu ac ysgrifennu Carwyn, mae’n cael trafferth cysylltu synau gyda geiriau, a hefyd torri lawr geiriau yn defnyddio ffoneg yn anodd i Carwyn.</w:t>
                            </w:r>
                          </w:p>
                          <w:p w14:paraId="5604FE4C" w14:textId="7BA0A74C" w:rsidR="00A1557C" w:rsidRPr="007A599A" w:rsidRDefault="00A1557C" w:rsidP="00A1557C">
                            <w:pPr>
                              <w:pStyle w:val="ListParagraph"/>
                              <w:numPr>
                                <w:ilvl w:val="0"/>
                                <w:numId w:val="4"/>
                              </w:numPr>
                            </w:pPr>
                            <w:r w:rsidRPr="007A599A">
                              <w:t xml:space="preserve">Mae fel arfer yn cymysgu llythrennau i fyny wrth ysgrifennu, ac yn gwneud </w:t>
                            </w:r>
                            <w:r w:rsidRPr="007A599A">
                              <w:t xml:space="preserve">camgymeriadau wrth ysgrifennu </w:t>
                            </w:r>
                            <w:r w:rsidR="00452306">
                              <w:t xml:space="preserve">e.e </w:t>
                            </w:r>
                            <w:r w:rsidRPr="007A599A">
                              <w:t>‘b’ a ‘d’.</w:t>
                            </w:r>
                          </w:p>
                          <w:p w14:paraId="189C9463" w14:textId="77777777" w:rsidR="00A1557C" w:rsidRPr="007A599A" w:rsidRDefault="00A1557C" w:rsidP="00A1557C">
                            <w:pPr>
                              <w:pStyle w:val="ListParagraph"/>
                              <w:numPr>
                                <w:ilvl w:val="0"/>
                                <w:numId w:val="4"/>
                              </w:numPr>
                            </w:pPr>
                            <w:r w:rsidRPr="007A599A">
                              <w:t xml:space="preserve">Bydd tasg ysgrifennu yn cymryd Carwyn mwy o amser na phobl eraill yn y </w:t>
                            </w:r>
                            <w:r>
                              <w:t>d</w:t>
                            </w:r>
                            <w:r w:rsidRPr="007A599A">
                              <w:t>osbarth oherwydd mae’n rhaid meddwl yn fwy amdano beth mae eisiau ysgrifennu a sut i wneud hyn.</w:t>
                            </w:r>
                          </w:p>
                          <w:p w14:paraId="49F54739" w14:textId="77777777" w:rsidR="00A1557C" w:rsidRPr="007A599A" w:rsidRDefault="00A1557C" w:rsidP="00A1557C">
                            <w:pPr>
                              <w:pStyle w:val="ListParagraph"/>
                              <w:numPr>
                                <w:ilvl w:val="0"/>
                                <w:numId w:val="4"/>
                              </w:numPr>
                            </w:pPr>
                            <w:r w:rsidRPr="007A599A">
                              <w:t>Nid yw llawysgrifen Carwyn yn daclus, mae’r dyslecsia yn effeithio ar ei sgiliau echddygol manwl, sydd yn gwneud yn anodd darllen ei waith.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10947" id="Text Box 3" o:spid="_x0000_s1028" type="#_x0000_t202" style="position:absolute;margin-left:-66pt;margin-top:283.05pt;width:377pt;height:262.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r8PAIAAIQEAAAOAAAAZHJzL2Uyb0RvYy54bWysVEtv2zAMvg/YfxB0X+w8mjRGnCJLkWFA&#10;0BZIi54VWY6FyaImKbGzXz9KeXc7DbvIpEh9JD+Snjy0tSI7YZ0EndNuJ6VEaA6F1Jucvr0uvtxT&#10;4jzTBVOgRU73wtGH6edPk8ZkogcVqEJYgiDaZY3JaeW9yZLE8UrUzHXACI3GEmzNPKp2kxSWNYhe&#10;q6SXpsOkAVsYC1w4h7ePByOdRvyyFNw/l6UTnqicYm4+njae63Am0wnLNpaZSvJjGuwfsqiZ1Bj0&#10;DPXIPCNbK/+AqiW34KD0HQ51AmUpuYg1YDXd9EM1q4oZEWtBcpw50+T+Hyx/2q3MiyW+/QotNjAQ&#10;0hiXObwM9bSlrcMXMyVoRwr3Z9pE6wnHy8HofjRO0cTR1u/3h71xJDa5PDfW+W8CahKEnFrsS6SL&#10;7ZbOY0h0PbmEaA6ULBZSqaiEWRBzZcmOYReVj0niixsvpUmT02H/Lo3AN7YAfX6/Voz/CGXeIqCm&#10;NF5eig+Sb9ctkUVOeydi1lDskS8Lh1Fyhi8kwi+Z8y/M4uwgD7gP/hmPUgHmBEeJkgrsr7/dB39s&#10;KVopaXAWc+p+bpkVlKjvGps97g4GYXijMrgb9VCx15b1tUVv6zkgUV3cPMOjGPy9Oomlhfod12YW&#10;oqKJaY6xc+pP4twfNgTXjovZLDrhuBrml3pleIAOjQm0vrbvzJpjWz1OxBOcppZlH7p78A0vNcy2&#10;HkoZWx94PrB6pB9HPXbnuJZhl6716HX5eUx/AwAA//8DAFBLAwQUAAYACAAAACEATrgD9eAAAAAN&#10;AQAADwAAAGRycy9kb3ducmV2LnhtbEyPwU7DMAyG70i8Q2QkblvaolVd13QCNLhwYkOcvSZLojVJ&#10;1WRdeXu8Exxtf/r9/c12dj2b1Bht8ALyZQZM+S5I67WAr8PbogIWE3qJffBKwI+KsG3v7xqsZbj6&#10;TzXtk2YU4mONAkxKQ8157IxyGJdhUJ5upzA6TDSOmssRrxTuel5kWckdWk8fDA7q1ajuvL84AbsX&#10;vdZdhaPZVdLaaf4+feh3IR4f5ucNsKTm9AfDTZ/UoSWnY7h4GVkvYJE/FVQmCViVZQ6MkLK4bY7E&#10;Zut8Bbxt+P8W7S8AAAD//wMAUEsBAi0AFAAGAAgAAAAhALaDOJL+AAAA4QEAABMAAAAAAAAAAAAA&#10;AAAAAAAAAFtDb250ZW50X1R5cGVzXS54bWxQSwECLQAUAAYACAAAACEAOP0h/9YAAACUAQAACwAA&#10;AAAAAAAAAAAAAAAvAQAAX3JlbHMvLnJlbHNQSwECLQAUAAYACAAAACEAzZYa/DwCAACEBAAADgAA&#10;AAAAAAAAAAAAAAAuAgAAZHJzL2Uyb0RvYy54bWxQSwECLQAUAAYACAAAACEATrgD9eAAAAANAQAA&#10;DwAAAAAAAAAAAAAAAACWBAAAZHJzL2Rvd25yZXYueG1sUEsFBgAAAAAEAAQA8wAAAKMFAAAAAA==&#10;" fillcolor="white [3201]" strokeweight=".5pt">
                <v:textbox>
                  <w:txbxContent>
                    <w:p w14:paraId="1F225EAC" w14:textId="77777777" w:rsidR="00A1557C" w:rsidRPr="007A599A" w:rsidRDefault="00A1557C" w:rsidP="00A1557C">
                      <w:r w:rsidRPr="007A599A">
                        <w:t xml:space="preserve">Sgiliau iaith  a chyfathrebu </w:t>
                      </w:r>
                    </w:p>
                    <w:p w14:paraId="0496B505" w14:textId="77777777" w:rsidR="00A1557C" w:rsidRPr="007A599A" w:rsidRDefault="00A1557C" w:rsidP="00A1557C">
                      <w:pPr>
                        <w:pStyle w:val="ListParagraph"/>
                        <w:numPr>
                          <w:ilvl w:val="0"/>
                          <w:numId w:val="4"/>
                        </w:numPr>
                      </w:pPr>
                      <w:r w:rsidRPr="007A599A">
                        <w:t xml:space="preserve">Mae Dyslecsia Carwyn yn effeithio’i ysgrifennu a sillafu, ond hefyd yn cael effaith ar ei iaith a lleferydd. Weithiau mae’n gallu feindion anodd i feindio’r geiriau am beth mae eisiau dweud, ac felly weithiau mae’n cymryd amser cyn ymateb unrhyw gwestiynau mae person yn gofyn. </w:t>
                      </w:r>
                    </w:p>
                    <w:p w14:paraId="24AB2DB3" w14:textId="77777777" w:rsidR="00A1557C" w:rsidRPr="007A599A" w:rsidRDefault="00A1557C" w:rsidP="00A1557C">
                      <w:pPr>
                        <w:pStyle w:val="ListParagraph"/>
                        <w:numPr>
                          <w:ilvl w:val="0"/>
                          <w:numId w:val="4"/>
                        </w:numPr>
                      </w:pPr>
                      <w:r w:rsidRPr="007A599A">
                        <w:t>Mae’r Dyslecsia yn effeithio ar sgiliau sillafu ac ysgrifennu Carwyn, mae’n cael trafferth cysylltu synau gyda geiriau, a hefyd torri lawr geiriau yn defnyddio ffoneg yn anodd i Carwyn.</w:t>
                      </w:r>
                    </w:p>
                    <w:p w14:paraId="5604FE4C" w14:textId="7BA0A74C" w:rsidR="00A1557C" w:rsidRPr="007A599A" w:rsidRDefault="00A1557C" w:rsidP="00A1557C">
                      <w:pPr>
                        <w:pStyle w:val="ListParagraph"/>
                        <w:numPr>
                          <w:ilvl w:val="0"/>
                          <w:numId w:val="4"/>
                        </w:numPr>
                      </w:pPr>
                      <w:r w:rsidRPr="007A599A">
                        <w:t xml:space="preserve">Mae fel arfer yn cymysgu llythrennau i fyny wrth ysgrifennu, ac yn gwneud </w:t>
                      </w:r>
                      <w:r w:rsidRPr="007A599A">
                        <w:t xml:space="preserve">camgymeriadau wrth ysgrifennu </w:t>
                      </w:r>
                      <w:r w:rsidR="00452306">
                        <w:t xml:space="preserve">e.e </w:t>
                      </w:r>
                      <w:r w:rsidRPr="007A599A">
                        <w:t>‘b’ a ‘d’.</w:t>
                      </w:r>
                    </w:p>
                    <w:p w14:paraId="189C9463" w14:textId="77777777" w:rsidR="00A1557C" w:rsidRPr="007A599A" w:rsidRDefault="00A1557C" w:rsidP="00A1557C">
                      <w:pPr>
                        <w:pStyle w:val="ListParagraph"/>
                        <w:numPr>
                          <w:ilvl w:val="0"/>
                          <w:numId w:val="4"/>
                        </w:numPr>
                      </w:pPr>
                      <w:r w:rsidRPr="007A599A">
                        <w:t xml:space="preserve">Bydd tasg ysgrifennu yn cymryd Carwyn mwy o amser na phobl eraill yn y </w:t>
                      </w:r>
                      <w:r>
                        <w:t>d</w:t>
                      </w:r>
                      <w:r w:rsidRPr="007A599A">
                        <w:t>osbarth oherwydd mae’n rhaid meddwl yn fwy amdano beth mae eisiau ysgrifennu a sut i wneud hyn.</w:t>
                      </w:r>
                    </w:p>
                    <w:p w14:paraId="49F54739" w14:textId="77777777" w:rsidR="00A1557C" w:rsidRPr="007A599A" w:rsidRDefault="00A1557C" w:rsidP="00A1557C">
                      <w:pPr>
                        <w:pStyle w:val="ListParagraph"/>
                        <w:numPr>
                          <w:ilvl w:val="0"/>
                          <w:numId w:val="4"/>
                        </w:numPr>
                      </w:pPr>
                      <w:r w:rsidRPr="007A599A">
                        <w:t>Nid yw llawysgrifen Carwyn yn daclus, mae’r dyslecsia yn effeithio ar ei sgiliau echddygol manwl, sydd yn gwneud yn anodd darllen ei waith.</w:t>
                      </w:r>
                    </w:p>
                  </w:txbxContent>
                </v:textbox>
                <w10:wrap anchorx="margin"/>
              </v:shape>
            </w:pict>
          </mc:Fallback>
        </mc:AlternateContent>
      </w:r>
      <w:r w:rsidRPr="000440BE">
        <w:rPr>
          <w:rFonts w:ascii="Arial" w:hAnsi="Arial" w:cs="Arial"/>
          <w:noProof/>
        </w:rPr>
        <mc:AlternateContent>
          <mc:Choice Requires="wps">
            <w:drawing>
              <wp:anchor distT="0" distB="0" distL="114300" distR="114300" simplePos="0" relativeHeight="251664384" behindDoc="0" locked="0" layoutInCell="1" allowOverlap="1" wp14:anchorId="3CB0F3F2" wp14:editId="6B19218D">
                <wp:simplePos x="0" y="0"/>
                <wp:positionH relativeFrom="column">
                  <wp:posOffset>4038600</wp:posOffset>
                </wp:positionH>
                <wp:positionV relativeFrom="paragraph">
                  <wp:posOffset>3556635</wp:posOffset>
                </wp:positionV>
                <wp:extent cx="2540000" cy="3251200"/>
                <wp:effectExtent l="0" t="0" r="12700" b="25400"/>
                <wp:wrapNone/>
                <wp:docPr id="1583887929" name="Text Box 4"/>
                <wp:cNvGraphicFramePr/>
                <a:graphic xmlns:a="http://schemas.openxmlformats.org/drawingml/2006/main">
                  <a:graphicData uri="http://schemas.microsoft.com/office/word/2010/wordprocessingShape">
                    <wps:wsp>
                      <wps:cNvSpPr txBox="1"/>
                      <wps:spPr>
                        <a:xfrm>
                          <a:off x="0" y="0"/>
                          <a:ext cx="2540000" cy="3251200"/>
                        </a:xfrm>
                        <a:prstGeom prst="rect">
                          <a:avLst/>
                        </a:prstGeom>
                        <a:solidFill>
                          <a:schemeClr val="lt1"/>
                        </a:solidFill>
                        <a:ln w="6350">
                          <a:solidFill>
                            <a:prstClr val="black"/>
                          </a:solidFill>
                        </a:ln>
                      </wps:spPr>
                      <wps:txbx>
                        <w:txbxContent>
                          <w:p w14:paraId="3D1572AC" w14:textId="44BF077F" w:rsidR="00A1557C" w:rsidRPr="007A599A" w:rsidRDefault="00A1557C" w:rsidP="00A1557C">
                            <w:r w:rsidRPr="007A599A">
                              <w:t xml:space="preserve">Sut </w:t>
                            </w:r>
                            <w:r w:rsidR="00452306">
                              <w:t>i</w:t>
                            </w:r>
                            <w:r w:rsidRPr="007A599A">
                              <w:t xml:space="preserve"> gefnogi Carwyn:</w:t>
                            </w:r>
                          </w:p>
                          <w:p w14:paraId="7ADD05F9" w14:textId="77777777" w:rsidR="00A1557C" w:rsidRPr="007A599A" w:rsidRDefault="00A1557C" w:rsidP="00A1557C">
                            <w:pPr>
                              <w:pStyle w:val="ListParagraph"/>
                              <w:numPr>
                                <w:ilvl w:val="0"/>
                                <w:numId w:val="5"/>
                              </w:numPr>
                            </w:pPr>
                            <w:r w:rsidRPr="007A599A">
                              <w:t>Mynd i ddosbarth Blwyddyn 5 cyn symud i fyny</w:t>
                            </w:r>
                          </w:p>
                          <w:p w14:paraId="0C3B2B54" w14:textId="277F005E" w:rsidR="00A1557C" w:rsidRPr="007A599A" w:rsidRDefault="00452306" w:rsidP="00A1557C">
                            <w:pPr>
                              <w:pStyle w:val="ListParagraph"/>
                              <w:numPr>
                                <w:ilvl w:val="0"/>
                                <w:numId w:val="5"/>
                              </w:numPr>
                            </w:pPr>
                            <w:r>
                              <w:t>Ymweliadau</w:t>
                            </w:r>
                            <w:r w:rsidR="00A1557C" w:rsidRPr="007A599A">
                              <w:t xml:space="preserve"> am awr, diwrnod ac wythnos cyn trawsnewid yn llwyr.</w:t>
                            </w:r>
                          </w:p>
                          <w:p w14:paraId="54F9F162" w14:textId="77777777" w:rsidR="00A1557C" w:rsidRPr="007A599A" w:rsidRDefault="00A1557C" w:rsidP="00A1557C">
                            <w:pPr>
                              <w:pStyle w:val="ListParagraph"/>
                              <w:numPr>
                                <w:ilvl w:val="0"/>
                                <w:numId w:val="5"/>
                              </w:numPr>
                            </w:pPr>
                            <w:r w:rsidRPr="007A599A">
                              <w:t>Rhoi amser ychwanegol i’r holl dasgau ysgrifennu</w:t>
                            </w:r>
                          </w:p>
                          <w:p w14:paraId="1960560F" w14:textId="6E2FB23E" w:rsidR="00A1557C" w:rsidRPr="007A599A" w:rsidRDefault="00452306" w:rsidP="00A1557C">
                            <w:pPr>
                              <w:pStyle w:val="ListParagraph"/>
                              <w:numPr>
                                <w:ilvl w:val="0"/>
                                <w:numId w:val="5"/>
                              </w:numPr>
                            </w:pPr>
                            <w:r>
                              <w:t>Defnyddio technoleg er mwyn helpu</w:t>
                            </w:r>
                          </w:p>
                          <w:p w14:paraId="1FD24F46" w14:textId="77777777" w:rsidR="00A1557C" w:rsidRPr="007A599A" w:rsidRDefault="00A1557C" w:rsidP="00A1557C">
                            <w:pPr>
                              <w:pStyle w:val="ListParagraph"/>
                              <w:numPr>
                                <w:ilvl w:val="0"/>
                                <w:numId w:val="5"/>
                              </w:numPr>
                            </w:pPr>
                            <w:r w:rsidRPr="007A599A">
                              <w:t>Ymarfer ysgrifennu yn defnyddio eitemau synhwyraidd (tywod, fflŵr, clai)</w:t>
                            </w:r>
                          </w:p>
                          <w:p w14:paraId="6237F164" w14:textId="77777777" w:rsidR="00A1557C" w:rsidRPr="007A599A" w:rsidRDefault="00A1557C" w:rsidP="00A1557C">
                            <w:pPr>
                              <w:pStyle w:val="ListParagraph"/>
                              <w:numPr>
                                <w:ilvl w:val="0"/>
                                <w:numId w:val="5"/>
                              </w:numPr>
                            </w:pPr>
                            <w:r w:rsidRPr="007A599A">
                              <w:t>Gweithio’n agos gydag athro/wes ddosbarth.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0F3F2" id="Text Box 4" o:spid="_x0000_s1029" type="#_x0000_t202" style="position:absolute;margin-left:318pt;margin-top:280.05pt;width:200pt;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OlOwIAAIQEAAAOAAAAZHJzL2Uyb0RvYy54bWysVE2P2jAQvVfqf7B8LwksbFtEWFFWVJXQ&#10;7kpstWfj2MSq43FtQ0J/fcdO+NhtT1U5mLFn/Dzz3kxmd22tyUE4r8AUdDjIKRGGQ6nMrqDfn1cf&#10;PlHiAzMl02BEQY/C07v5+3ezxk7FCCrQpXAEQYyfNragVQh2mmWeV6JmfgBWGHRKcDULuHW7rHSs&#10;QfRaZ6M8v80acKV1wIX3eHrfOek84UspeHiU0otAdEExt5BWl9ZtXLP5jE13jtlK8T4N9g9Z1EwZ&#10;fPQMdc8CI3un/oCqFXfgQYYBhzoDKRUXqQasZpi/qWZTMStSLUiOt2ea/P+D5Q+HjX1yJLRfoEUB&#10;IyGN9VOPh7GeVro6/mOmBP1I4fFMm2gD4Xg4moxz/FHC0XczmgxRmIiTXa5b58NXATWJRkEd6pLo&#10;Yoe1D13oKSS+5kGrcqW0TpvYC2KpHTkwVFGHlCSCv4rShjQFvb2Z5An4lS9Cn+9vNeM/+vSuohBP&#10;G8z5Uny0QrttiSqxrBMxWyiPyJeDrpW85SuF8GvmwxNz2DvIA85DeMRFasCcoLcoqcD9+tt5jEdJ&#10;0UtJg71YUP9zz5ygRH8zKPbn4XgcmzdtxpOPI9y4a8/22mP29RKQqCFOnuXJjPFBn0zpoH7BsVnE&#10;V9HFDMe3CxpO5jJ0E4Jjx8VikYKwXS0La7OxPEJHYSKtz+0Lc7aXNWBHPMCpa9n0jbpdbLxpYLEP&#10;IFWSPvLcsdrTj62emqcfyzhL1/sUdfl4zH8DAAD//wMAUEsDBBQABgAIAAAAIQBfbsbx3gAAAA0B&#10;AAAPAAAAZHJzL2Rvd25yZXYueG1sTI/BTsMwEETvSPyDtUjcqJ0iQghxKkCFCycK4ryNt7ZFbEex&#10;m4a/x+ECt92d0eybZjO7nk00Rhu8hGIlgJHvgrJeS/h4f76qgMWEXmEfPEn4pgib9vyswVqFk3+j&#10;aZc0yyE+1ijBpDTUnMfOkMO4CgP5rB3C6DDlddRcjXjK4a7nayFK7tD6/MHgQE+Guq/d0UnYPuo7&#10;3VU4mm2lrJ3mz8OrfpHy8mJ+uAeWaE5/ZljwMzq0mWkfjl5F1ksor8vcJUm4KUUBbHGI39N+mW7X&#10;BfC24f9btD8AAAD//wMAUEsBAi0AFAAGAAgAAAAhALaDOJL+AAAA4QEAABMAAAAAAAAAAAAAAAAA&#10;AAAAAFtDb250ZW50X1R5cGVzXS54bWxQSwECLQAUAAYACAAAACEAOP0h/9YAAACUAQAACwAAAAAA&#10;AAAAAAAAAAAvAQAAX3JlbHMvLnJlbHNQSwECLQAUAAYACAAAACEAfiWTpTsCAACEBAAADgAAAAAA&#10;AAAAAAAAAAAuAgAAZHJzL2Uyb0RvYy54bWxQSwECLQAUAAYACAAAACEAX27G8d4AAAANAQAADwAA&#10;AAAAAAAAAAAAAACVBAAAZHJzL2Rvd25yZXYueG1sUEsFBgAAAAAEAAQA8wAAAKAFAAAAAA==&#10;" fillcolor="white [3201]" strokeweight=".5pt">
                <v:textbox>
                  <w:txbxContent>
                    <w:p w14:paraId="3D1572AC" w14:textId="44BF077F" w:rsidR="00A1557C" w:rsidRPr="007A599A" w:rsidRDefault="00A1557C" w:rsidP="00A1557C">
                      <w:r w:rsidRPr="007A599A">
                        <w:t xml:space="preserve">Sut </w:t>
                      </w:r>
                      <w:r w:rsidR="00452306">
                        <w:t>i</w:t>
                      </w:r>
                      <w:r w:rsidRPr="007A599A">
                        <w:t xml:space="preserve"> gefnogi Carwyn:</w:t>
                      </w:r>
                    </w:p>
                    <w:p w14:paraId="7ADD05F9" w14:textId="77777777" w:rsidR="00A1557C" w:rsidRPr="007A599A" w:rsidRDefault="00A1557C" w:rsidP="00A1557C">
                      <w:pPr>
                        <w:pStyle w:val="ListParagraph"/>
                        <w:numPr>
                          <w:ilvl w:val="0"/>
                          <w:numId w:val="5"/>
                        </w:numPr>
                      </w:pPr>
                      <w:r w:rsidRPr="007A599A">
                        <w:t>Mynd i ddosbarth Blwyddyn 5 cyn symud i fyny</w:t>
                      </w:r>
                    </w:p>
                    <w:p w14:paraId="0C3B2B54" w14:textId="277F005E" w:rsidR="00A1557C" w:rsidRPr="007A599A" w:rsidRDefault="00452306" w:rsidP="00A1557C">
                      <w:pPr>
                        <w:pStyle w:val="ListParagraph"/>
                        <w:numPr>
                          <w:ilvl w:val="0"/>
                          <w:numId w:val="5"/>
                        </w:numPr>
                      </w:pPr>
                      <w:r>
                        <w:t>Ymweliadau</w:t>
                      </w:r>
                      <w:r w:rsidR="00A1557C" w:rsidRPr="007A599A">
                        <w:t xml:space="preserve"> am awr, diwrnod ac wythnos cyn trawsnewid yn llwyr.</w:t>
                      </w:r>
                    </w:p>
                    <w:p w14:paraId="54F9F162" w14:textId="77777777" w:rsidR="00A1557C" w:rsidRPr="007A599A" w:rsidRDefault="00A1557C" w:rsidP="00A1557C">
                      <w:pPr>
                        <w:pStyle w:val="ListParagraph"/>
                        <w:numPr>
                          <w:ilvl w:val="0"/>
                          <w:numId w:val="5"/>
                        </w:numPr>
                      </w:pPr>
                      <w:r w:rsidRPr="007A599A">
                        <w:t>Rhoi amser ychwanegol i’r holl dasgau ysgrifennu</w:t>
                      </w:r>
                    </w:p>
                    <w:p w14:paraId="1960560F" w14:textId="6E2FB23E" w:rsidR="00A1557C" w:rsidRPr="007A599A" w:rsidRDefault="00452306" w:rsidP="00A1557C">
                      <w:pPr>
                        <w:pStyle w:val="ListParagraph"/>
                        <w:numPr>
                          <w:ilvl w:val="0"/>
                          <w:numId w:val="5"/>
                        </w:numPr>
                      </w:pPr>
                      <w:r>
                        <w:t>Defnyddio technoleg er mwyn helpu</w:t>
                      </w:r>
                    </w:p>
                    <w:p w14:paraId="1FD24F46" w14:textId="77777777" w:rsidR="00A1557C" w:rsidRPr="007A599A" w:rsidRDefault="00A1557C" w:rsidP="00A1557C">
                      <w:pPr>
                        <w:pStyle w:val="ListParagraph"/>
                        <w:numPr>
                          <w:ilvl w:val="0"/>
                          <w:numId w:val="5"/>
                        </w:numPr>
                      </w:pPr>
                      <w:r w:rsidRPr="007A599A">
                        <w:t>Ymarfer ysgrifennu yn defnyddio eitemau synhwyraidd (tywod, fflŵr, clai)</w:t>
                      </w:r>
                    </w:p>
                    <w:p w14:paraId="6237F164" w14:textId="77777777" w:rsidR="00A1557C" w:rsidRPr="007A599A" w:rsidRDefault="00A1557C" w:rsidP="00A1557C">
                      <w:pPr>
                        <w:pStyle w:val="ListParagraph"/>
                        <w:numPr>
                          <w:ilvl w:val="0"/>
                          <w:numId w:val="5"/>
                        </w:numPr>
                      </w:pPr>
                      <w:r w:rsidRPr="007A599A">
                        <w:t>Gweithio’n agos gydag athro/wes ddosbarth.</w:t>
                      </w:r>
                    </w:p>
                  </w:txbxContent>
                </v:textbox>
              </v:shape>
            </w:pict>
          </mc:Fallback>
        </mc:AlternateContent>
      </w:r>
      <w:r w:rsidRPr="000440BE">
        <w:rPr>
          <w:rFonts w:ascii="Arial" w:hAnsi="Arial" w:cs="Arial"/>
          <w:noProof/>
        </w:rPr>
        <mc:AlternateContent>
          <mc:Choice Requires="wps">
            <w:drawing>
              <wp:anchor distT="0" distB="0" distL="114300" distR="114300" simplePos="0" relativeHeight="251662336" behindDoc="0" locked="0" layoutInCell="1" allowOverlap="1" wp14:anchorId="5EA20667" wp14:editId="53E3B39C">
                <wp:simplePos x="0" y="0"/>
                <wp:positionH relativeFrom="column">
                  <wp:posOffset>2794000</wp:posOffset>
                </wp:positionH>
                <wp:positionV relativeFrom="paragraph">
                  <wp:posOffset>762635</wp:posOffset>
                </wp:positionV>
                <wp:extent cx="3522980" cy="2603500"/>
                <wp:effectExtent l="0" t="0" r="20320" b="25400"/>
                <wp:wrapNone/>
                <wp:docPr id="1492226540" name="Text Box 3"/>
                <wp:cNvGraphicFramePr/>
                <a:graphic xmlns:a="http://schemas.openxmlformats.org/drawingml/2006/main">
                  <a:graphicData uri="http://schemas.microsoft.com/office/word/2010/wordprocessingShape">
                    <wps:wsp>
                      <wps:cNvSpPr txBox="1"/>
                      <wps:spPr>
                        <a:xfrm>
                          <a:off x="0" y="0"/>
                          <a:ext cx="3522980" cy="2603500"/>
                        </a:xfrm>
                        <a:prstGeom prst="rect">
                          <a:avLst/>
                        </a:prstGeom>
                        <a:solidFill>
                          <a:schemeClr val="lt1"/>
                        </a:solidFill>
                        <a:ln w="6350">
                          <a:solidFill>
                            <a:prstClr val="black"/>
                          </a:solidFill>
                        </a:ln>
                      </wps:spPr>
                      <wps:txbx>
                        <w:txbxContent>
                          <w:p w14:paraId="52933A59" w14:textId="77777777" w:rsidR="00A1557C" w:rsidRPr="007A599A" w:rsidRDefault="00A1557C" w:rsidP="00A1557C">
                            <w:r w:rsidRPr="007A599A">
                              <w:t xml:space="preserve">Sgiliau deallusol </w:t>
                            </w:r>
                          </w:p>
                          <w:p w14:paraId="753253A0" w14:textId="77777777" w:rsidR="00A1557C" w:rsidRPr="007A599A" w:rsidRDefault="00A1557C" w:rsidP="00A1557C">
                            <w:pPr>
                              <w:pStyle w:val="ListParagraph"/>
                              <w:numPr>
                                <w:ilvl w:val="0"/>
                                <w:numId w:val="3"/>
                              </w:numPr>
                            </w:pPr>
                            <w:r w:rsidRPr="007A599A">
                              <w:t>Mae Carwyn yn gwneud gwaith da yn fathemateg, ac yn mwynhau’r gwersi.</w:t>
                            </w:r>
                          </w:p>
                          <w:p w14:paraId="26BF2586" w14:textId="77777777" w:rsidR="00A1557C" w:rsidRPr="007A599A" w:rsidRDefault="00A1557C" w:rsidP="00A1557C">
                            <w:pPr>
                              <w:pStyle w:val="ListParagraph"/>
                              <w:numPr>
                                <w:ilvl w:val="0"/>
                                <w:numId w:val="3"/>
                              </w:numPr>
                            </w:pPr>
                            <w:r w:rsidRPr="007A599A">
                              <w:t>Ar y llaw arall, mae Carwyn yn cael trafferth yn wersi lle mae’n rhaid defnyddio iaith ac ysgrifennu. Gwersi Cymraeg a Saesneg sy’n fwyaf anodd i Carwyn ond hefyd mae pynciau arall sy’n defnyddio sgiliau iaith yn her hefyd. Megis gwersi dyniaethau, gwyddoniaeth a’r celfyddydau.</w:t>
                            </w:r>
                          </w:p>
                          <w:p w14:paraId="0E0F5E06" w14:textId="77777777" w:rsidR="00A1557C" w:rsidRPr="007A599A" w:rsidRDefault="00A1557C" w:rsidP="00A1557C">
                            <w:pPr>
                              <w:pStyle w:val="ListParagraph"/>
                              <w:numPr>
                                <w:ilvl w:val="0"/>
                                <w:numId w:val="3"/>
                              </w:numPr>
                            </w:pPr>
                            <w:r w:rsidRPr="007A599A">
                              <w:t xml:space="preserve">Yn ystod y gwersi lle mae Carwyn yn llai hyderus, mae Carwyn yn dawel iawn, ac i weld yn drist.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20667" id="_x0000_s1030" type="#_x0000_t202" style="position:absolute;margin-left:220pt;margin-top:60.05pt;width:277.4pt;height: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0fOwIAAIQEAAAOAAAAZHJzL2Uyb0RvYy54bWysVE1v2zAMvQ/YfxB0X+y4SdYGcYosRYYB&#10;RVsgHXpWZCkWJouapMTOfv0o5bvbadhFJkXqkXwkPbnvGk22wnkFpqT9Xk6JMBwqZdYl/f66+HRL&#10;iQ/MVEyDESXdCU/vpx8/TFo7FgXUoCvhCIIYP25tSesQ7DjLPK9Fw3wPrDBolOAaFlB166xyrEX0&#10;RmdFno+yFlxlHXDhPd4+7I10mvClFDw8S+lFILqkmFtIp0vnKp7ZdMLGa8dsrfghDfYPWTRMGQx6&#10;gnpggZGNU39ANYo78CBDj0OTgZSKi1QDVtPP31WzrJkVqRYkx9sTTf7/wfKn7dK+OBK6L9BhAyMh&#10;rfVjj5exnk66Jn4xU4J2pHB3ok10gXC8vBkWxd0tmjjailF+M8wTsdn5uXU+fBXQkCiU1GFfEl1s&#10;++gDhkTXo0uM5kGraqG0TkqcBTHXjmwZdlGHlCS+uPLShrQlHWHsBHxli9Cn9yvN+I9Y5jUCatrg&#10;5bn4KIVu1RFVlXRwJGYF1Q75crAfJW/5QiH8I/PhhTmcHeQB9yE84yE1YE5wkCipwf362330x5ai&#10;lZIWZ7Gk/ueGOUGJ/maw2Xf9wSAOb1IGw88FKu7Ssrq0mE0zBySqj5tneRKjf9BHUTpo3nBtZjEq&#10;mpjhGLuk4SjOw35DcO24mM2SE46rZeHRLC2P0LExkdbX7o05e2hrwIl4guPUsvG77u5940sDs00A&#10;qVLrI897Vg/046in7hzWMu7SpZ68zj+P6W8AAAD//wMAUEsDBBQABgAIAAAAIQAzKqL43gAAAAsB&#10;AAAPAAAAZHJzL2Rvd25yZXYueG1sTI/BTsMwEETvSPyDtUjcqN0SUJLGqQAVLpxaEGc3dm2r8TqK&#10;3TT8PcsJjjszmp3XbObQs8mMyUeUsFwIYAa7qD1aCZ8fr3clsJQVatVHNBK+TYJNe33VqFrHC+7M&#10;tM+WUQmmWklwOQ8156lzJqi0iINB8o5xDCrTOVquR3Wh8tDzlRCPPCiP9MGpwbw405325yBh+2wr&#10;25VqdNtSez/NX8d3+ybl7c38tAaWzZz/wvA7n6ZDS5sO8Yw6sV5CUQhiyWSsxBIYJaqqIJiDhId7&#10;Unjb8P8M7Q8AAAD//wMAUEsBAi0AFAAGAAgAAAAhALaDOJL+AAAA4QEAABMAAAAAAAAAAAAAAAAA&#10;AAAAAFtDb250ZW50X1R5cGVzXS54bWxQSwECLQAUAAYACAAAACEAOP0h/9YAAACUAQAACwAAAAAA&#10;AAAAAAAAAAAvAQAAX3JlbHMvLnJlbHNQSwECLQAUAAYACAAAACEA628tHzsCAACEBAAADgAAAAAA&#10;AAAAAAAAAAAuAgAAZHJzL2Uyb0RvYy54bWxQSwECLQAUAAYACAAAACEAMyqi+N4AAAALAQAADwAA&#10;AAAAAAAAAAAAAACVBAAAZHJzL2Rvd25yZXYueG1sUEsFBgAAAAAEAAQA8wAAAKAFAAAAAA==&#10;" fillcolor="white [3201]" strokeweight=".5pt">
                <v:textbox>
                  <w:txbxContent>
                    <w:p w14:paraId="52933A59" w14:textId="77777777" w:rsidR="00A1557C" w:rsidRPr="007A599A" w:rsidRDefault="00A1557C" w:rsidP="00A1557C">
                      <w:r w:rsidRPr="007A599A">
                        <w:t xml:space="preserve">Sgiliau deallusol </w:t>
                      </w:r>
                    </w:p>
                    <w:p w14:paraId="753253A0" w14:textId="77777777" w:rsidR="00A1557C" w:rsidRPr="007A599A" w:rsidRDefault="00A1557C" w:rsidP="00A1557C">
                      <w:pPr>
                        <w:pStyle w:val="ListParagraph"/>
                        <w:numPr>
                          <w:ilvl w:val="0"/>
                          <w:numId w:val="3"/>
                        </w:numPr>
                      </w:pPr>
                      <w:r w:rsidRPr="007A599A">
                        <w:t>Mae Carwyn yn gwneud gwaith da yn fathemateg, ac yn mwynhau’r gwersi.</w:t>
                      </w:r>
                    </w:p>
                    <w:p w14:paraId="26BF2586" w14:textId="77777777" w:rsidR="00A1557C" w:rsidRPr="007A599A" w:rsidRDefault="00A1557C" w:rsidP="00A1557C">
                      <w:pPr>
                        <w:pStyle w:val="ListParagraph"/>
                        <w:numPr>
                          <w:ilvl w:val="0"/>
                          <w:numId w:val="3"/>
                        </w:numPr>
                      </w:pPr>
                      <w:r w:rsidRPr="007A599A">
                        <w:t>Ar y llaw arall, mae Carwyn yn cael trafferth yn wersi lle mae’n rhaid defnyddio iaith ac ysgrifennu. Gwersi Cymraeg a Saesneg sy’n fwyaf anodd i Carwyn ond hefyd mae pynciau arall sy’n defnyddio sgiliau iaith yn her hefyd. Megis gwersi dyniaethau, gwyddoniaeth a’r celfyddydau.</w:t>
                      </w:r>
                    </w:p>
                    <w:p w14:paraId="0E0F5E06" w14:textId="77777777" w:rsidR="00A1557C" w:rsidRPr="007A599A" w:rsidRDefault="00A1557C" w:rsidP="00A1557C">
                      <w:pPr>
                        <w:pStyle w:val="ListParagraph"/>
                        <w:numPr>
                          <w:ilvl w:val="0"/>
                          <w:numId w:val="3"/>
                        </w:numPr>
                      </w:pPr>
                      <w:r w:rsidRPr="007A599A">
                        <w:t xml:space="preserve">Yn ystod y gwersi lle mae Carwyn yn llai hyderus, mae Carwyn yn dawel iawn, ac i weld yn drist.   </w:t>
                      </w:r>
                    </w:p>
                  </w:txbxContent>
                </v:textbox>
              </v:shape>
            </w:pict>
          </mc:Fallback>
        </mc:AlternateContent>
      </w:r>
      <w:r w:rsidRPr="000440BE">
        <w:rPr>
          <w:rFonts w:ascii="Arial" w:hAnsi="Arial" w:cs="Arial"/>
          <w:noProof/>
        </w:rPr>
        <mc:AlternateContent>
          <mc:Choice Requires="wps">
            <w:drawing>
              <wp:anchor distT="0" distB="0" distL="114300" distR="114300" simplePos="0" relativeHeight="251661312" behindDoc="0" locked="0" layoutInCell="1" allowOverlap="1" wp14:anchorId="0FF14CF5" wp14:editId="4E255023">
                <wp:simplePos x="0" y="0"/>
                <wp:positionH relativeFrom="column">
                  <wp:posOffset>-723900</wp:posOffset>
                </wp:positionH>
                <wp:positionV relativeFrom="paragraph">
                  <wp:posOffset>1181735</wp:posOffset>
                </wp:positionV>
                <wp:extent cx="3479800" cy="2298700"/>
                <wp:effectExtent l="0" t="0" r="25400" b="25400"/>
                <wp:wrapNone/>
                <wp:docPr id="2069978805" name="Text Box 3"/>
                <wp:cNvGraphicFramePr/>
                <a:graphic xmlns:a="http://schemas.openxmlformats.org/drawingml/2006/main">
                  <a:graphicData uri="http://schemas.microsoft.com/office/word/2010/wordprocessingShape">
                    <wps:wsp>
                      <wps:cNvSpPr txBox="1"/>
                      <wps:spPr>
                        <a:xfrm>
                          <a:off x="0" y="0"/>
                          <a:ext cx="3479800" cy="2298700"/>
                        </a:xfrm>
                        <a:prstGeom prst="rect">
                          <a:avLst/>
                        </a:prstGeom>
                        <a:solidFill>
                          <a:schemeClr val="lt1"/>
                        </a:solidFill>
                        <a:ln w="6350">
                          <a:solidFill>
                            <a:prstClr val="black"/>
                          </a:solidFill>
                        </a:ln>
                      </wps:spPr>
                      <wps:txbx>
                        <w:txbxContent>
                          <w:p w14:paraId="7926777C" w14:textId="77777777" w:rsidR="00A1557C" w:rsidRPr="007A599A" w:rsidRDefault="00A1557C" w:rsidP="00A1557C">
                            <w:r w:rsidRPr="007A599A">
                              <w:t>Sgiliau Cymdeithasol ac emosiynol</w:t>
                            </w:r>
                          </w:p>
                          <w:p w14:paraId="53C2BD37" w14:textId="77777777" w:rsidR="00A1557C" w:rsidRPr="007A599A" w:rsidRDefault="00A1557C" w:rsidP="00A1557C">
                            <w:pPr>
                              <w:pStyle w:val="ListParagraph"/>
                              <w:numPr>
                                <w:ilvl w:val="0"/>
                                <w:numId w:val="2"/>
                              </w:numPr>
                            </w:pPr>
                            <w:r w:rsidRPr="007A599A">
                              <w:t>Mae gan Carwyn sgiliau cymdeithasol da allan ar yr iard, ac mae’n hapus i siarad  ag eraill, a chreu ffrindiau.</w:t>
                            </w:r>
                          </w:p>
                          <w:p w14:paraId="70E1D9D8" w14:textId="77777777" w:rsidR="00A1557C" w:rsidRPr="007A599A" w:rsidRDefault="00A1557C" w:rsidP="00A1557C">
                            <w:pPr>
                              <w:pStyle w:val="ListParagraph"/>
                              <w:numPr>
                                <w:ilvl w:val="0"/>
                                <w:numId w:val="2"/>
                              </w:numPr>
                            </w:pPr>
                            <w:r w:rsidRPr="007A599A">
                              <w:t xml:space="preserve">Mae Carwyn weithiau yn feindio’n anodd dangos sut mae’n teimlo ac yn gallu teimlo’n bryderus yn ystod gwersi yn y </w:t>
                            </w:r>
                            <w:r>
                              <w:t>d</w:t>
                            </w:r>
                            <w:r w:rsidRPr="007A599A">
                              <w:t xml:space="preserve">osbarth, oherwydd nid yw’n hyderus wrth weithio yn y </w:t>
                            </w:r>
                            <w:r>
                              <w:t>d</w:t>
                            </w:r>
                            <w:r w:rsidRPr="007A599A">
                              <w:t xml:space="preserve">osbarth. Mae hyn weithiau yn gwneud i Carwyn fod yn swil ac yn feindio’n anodd canolbwyntio yn y </w:t>
                            </w:r>
                            <w:r>
                              <w:t>d</w:t>
                            </w:r>
                            <w:r w:rsidRPr="007A599A">
                              <w:t>osbarth.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14CF5" id="_x0000_s1031" type="#_x0000_t202" style="position:absolute;margin-left:-57pt;margin-top:93.05pt;width:274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AEHPQIAAIQEAAAOAAAAZHJzL2Uyb0RvYy54bWysVN9v2jAQfp+0/8Hy+0ig0AIiVIyKaRJq&#10;K9Gqz8axSTTH59mGhP31OzvhR7s9TXsxd77L57vvvmN231SKHIR1JeiM9nspJUJzyEu9y+jry+rL&#10;mBLnmc6ZAi0yehSO3s8/f5rVZioGUIDKhSUIot20NhktvDfTJHG8EBVzPTBCY1CCrZhH1+6S3LIa&#10;0SuVDNL0NqnB5sYCF87h7UMbpPOIL6Xg/klKJzxRGcXafDxtPLfhTOYzNt1ZZoqSd2Wwf6iiYqXG&#10;R89QD8wzsrflH1BVyS04kL7HoUpAypKL2AN2008/dLMpmBGxFyTHmTNN7v/B8sfDxjxb4puv0OAA&#10;AyG1cVOHl6GfRtoq/GKlBONI4fFMm2g84Xh5M7ybjFMMcYwNBpPxHTqIk1w+N9b5bwIqEoyMWpxL&#10;pIsd1s63qaeU8JoDVearUqnoBC2IpbLkwHCKysciEfxdltKkzujtzSiNwO9iAfr8/VYx/qMr7yoL&#10;8ZTGmi/NB8s324aUeUZHJ2K2kB+RLwutlJzhqxLh18z5Z2ZRO8gD7oN/wkMqwJqgsygpwP76233I&#10;x5FilJIatZhR93PPrKBEfdc47El/OAzijc5wdDdAx15HttcRva+WgET1cfMMj2bI9+pkSgvVG67N&#10;IryKIaY5vp1RfzKXvt0QXDsuFouYhHI1zK/1xvAAHQYTaH1p3pg13Vg9KuIRTqpl0w/TbXPDlxoW&#10;ew+yjKMPPLesdvSj1KN4urUMu3Ttx6zLn8f8NwAAAP//AwBQSwMEFAAGAAgAAAAhAO0M2/neAAAA&#10;DAEAAA8AAABkcnMvZG93bnJldi54bWxMj8FOwzAQRO9I/IO1SNxaxxAqN8SpABUunCioZzd2bYt4&#10;HdluGv4e9wTHnRnNvmk3sx/IpGNyAQWwZQVEYx+UQyPg6/N1wYGkLFHJIaAW8KMTbLrrq1Y2Kpzx&#10;Q0+7bEgpwdRIATbnsaE09VZ7mZZh1Fi8Y4he5nJGQ1WU51LuB3pXVSvqpcPywcpRv1jdf+9OXsD2&#10;2axNz2W0W66cm+b98d28CXF7Mz89Asl6zn9huOAXdOgK0yGcUCUyCFgwVpcxuTh8xYCUSH1/UQ4C&#10;HmrOgHYt/T+i+wUAAP//AwBQSwECLQAUAAYACAAAACEAtoM4kv4AAADhAQAAEwAAAAAAAAAAAAAA&#10;AAAAAAAAW0NvbnRlbnRfVHlwZXNdLnhtbFBLAQItABQABgAIAAAAIQA4/SH/1gAAAJQBAAALAAAA&#10;AAAAAAAAAAAAAC8BAABfcmVscy8ucmVsc1BLAQItABQABgAIAAAAIQCVKAEHPQIAAIQEAAAOAAAA&#10;AAAAAAAAAAAAAC4CAABkcnMvZTJvRG9jLnhtbFBLAQItABQABgAIAAAAIQDtDNv53gAAAAwBAAAP&#10;AAAAAAAAAAAAAAAAAJcEAABkcnMvZG93bnJldi54bWxQSwUGAAAAAAQABADzAAAAogUAAAAA&#10;" fillcolor="white [3201]" strokeweight=".5pt">
                <v:textbox>
                  <w:txbxContent>
                    <w:p w14:paraId="7926777C" w14:textId="77777777" w:rsidR="00A1557C" w:rsidRPr="007A599A" w:rsidRDefault="00A1557C" w:rsidP="00A1557C">
                      <w:r w:rsidRPr="007A599A">
                        <w:t>Sgiliau Cymdeithasol ac emosiynol</w:t>
                      </w:r>
                    </w:p>
                    <w:p w14:paraId="53C2BD37" w14:textId="77777777" w:rsidR="00A1557C" w:rsidRPr="007A599A" w:rsidRDefault="00A1557C" w:rsidP="00A1557C">
                      <w:pPr>
                        <w:pStyle w:val="ListParagraph"/>
                        <w:numPr>
                          <w:ilvl w:val="0"/>
                          <w:numId w:val="2"/>
                        </w:numPr>
                      </w:pPr>
                      <w:r w:rsidRPr="007A599A">
                        <w:t>Mae gan Carwyn sgiliau cymdeithasol da allan ar yr iard, ac mae’n hapus i siarad  ag eraill, a chreu ffrindiau.</w:t>
                      </w:r>
                    </w:p>
                    <w:p w14:paraId="70E1D9D8" w14:textId="77777777" w:rsidR="00A1557C" w:rsidRPr="007A599A" w:rsidRDefault="00A1557C" w:rsidP="00A1557C">
                      <w:pPr>
                        <w:pStyle w:val="ListParagraph"/>
                        <w:numPr>
                          <w:ilvl w:val="0"/>
                          <w:numId w:val="2"/>
                        </w:numPr>
                      </w:pPr>
                      <w:r w:rsidRPr="007A599A">
                        <w:t xml:space="preserve">Mae Carwyn weithiau yn feindio’n anodd dangos sut mae’n teimlo ac yn gallu teimlo’n bryderus yn ystod gwersi yn y </w:t>
                      </w:r>
                      <w:r>
                        <w:t>d</w:t>
                      </w:r>
                      <w:r w:rsidRPr="007A599A">
                        <w:t xml:space="preserve">osbarth, oherwydd nid yw’n hyderus wrth weithio yn y </w:t>
                      </w:r>
                      <w:r>
                        <w:t>d</w:t>
                      </w:r>
                      <w:r w:rsidRPr="007A599A">
                        <w:t xml:space="preserve">osbarth. Mae hyn weithiau yn gwneud i Carwyn fod yn swil ac yn feindio’n anodd canolbwyntio yn y </w:t>
                      </w:r>
                      <w:r>
                        <w:t>d</w:t>
                      </w:r>
                      <w:r w:rsidRPr="007A599A">
                        <w:t>osbarth.</w:t>
                      </w:r>
                    </w:p>
                  </w:txbxContent>
                </v:textbox>
              </v:shape>
            </w:pict>
          </mc:Fallback>
        </mc:AlternateContent>
      </w:r>
    </w:p>
    <w:sectPr w:rsidR="00F037A5" w:rsidRPr="000440BE">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1F75B" w14:textId="77777777" w:rsidR="00872EED" w:rsidRPr="00F037A5" w:rsidRDefault="00872EED" w:rsidP="009869DF">
      <w:pPr>
        <w:spacing w:after="0" w:line="240" w:lineRule="auto"/>
      </w:pPr>
      <w:r w:rsidRPr="00F037A5">
        <w:separator/>
      </w:r>
    </w:p>
  </w:endnote>
  <w:endnote w:type="continuationSeparator" w:id="0">
    <w:p w14:paraId="431235A1" w14:textId="77777777" w:rsidR="00872EED" w:rsidRPr="00F037A5" w:rsidRDefault="00872EED" w:rsidP="009869DF">
      <w:pPr>
        <w:spacing w:after="0" w:line="240" w:lineRule="auto"/>
      </w:pPr>
      <w:r w:rsidRPr="00F037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6846C" w14:textId="77777777" w:rsidR="003A636F" w:rsidRDefault="003A63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306A4" w14:textId="77777777" w:rsidR="003A636F" w:rsidRDefault="003A63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6563D" w14:textId="77777777" w:rsidR="003A636F" w:rsidRDefault="003A6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D021B" w14:textId="77777777" w:rsidR="00872EED" w:rsidRPr="00F037A5" w:rsidRDefault="00872EED" w:rsidP="009869DF">
      <w:pPr>
        <w:spacing w:after="0" w:line="240" w:lineRule="auto"/>
      </w:pPr>
      <w:r w:rsidRPr="00F037A5">
        <w:separator/>
      </w:r>
    </w:p>
  </w:footnote>
  <w:footnote w:type="continuationSeparator" w:id="0">
    <w:p w14:paraId="5A074977" w14:textId="77777777" w:rsidR="00872EED" w:rsidRPr="00F037A5" w:rsidRDefault="00872EED" w:rsidP="009869DF">
      <w:pPr>
        <w:spacing w:after="0" w:line="240" w:lineRule="auto"/>
      </w:pPr>
      <w:r w:rsidRPr="00F037A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16C7B" w14:textId="77777777" w:rsidR="003A636F" w:rsidRDefault="003A63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EDADF" w14:textId="3ED4EB44" w:rsidR="009869DF" w:rsidRPr="00F037A5" w:rsidRDefault="009869DF">
    <w:pPr>
      <w:pStyle w:val="Header"/>
      <w:rPr>
        <w:rFonts w:ascii="Arial" w:hAnsi="Arial" w:cs="Arial"/>
      </w:rPr>
    </w:pPr>
    <w:r w:rsidRPr="00F037A5">
      <w:rPr>
        <w:rFonts w:ascii="Arial" w:hAnsi="Arial" w:cs="Arial"/>
      </w:rPr>
      <w:t>ECAD6014</w:t>
    </w:r>
    <w:r w:rsidR="003A636F">
      <w:rPr>
        <w:rFonts w:ascii="Arial" w:hAnsi="Arial" w:cs="Arial"/>
      </w:rPr>
      <w:t>-</w:t>
    </w:r>
    <w:r w:rsidR="002F0651">
      <w:rPr>
        <w:rFonts w:ascii="Arial" w:hAnsi="Arial" w:cs="Arial"/>
      </w:rPr>
      <w:t>C</w:t>
    </w:r>
    <w:r w:rsidRPr="00F037A5">
      <w:rPr>
        <w:rFonts w:ascii="Arial" w:hAnsi="Arial" w:cs="Arial"/>
      </w:rPr>
      <w:t xml:space="preserve">                                                                                   Caitlyn Williams - 2206780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B5941" w14:textId="77777777" w:rsidR="003A636F" w:rsidRDefault="003A63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9C21C5"/>
    <w:multiLevelType w:val="hybridMultilevel"/>
    <w:tmpl w:val="18D297CC"/>
    <w:lvl w:ilvl="0" w:tplc="C046BF5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24F5F"/>
    <w:multiLevelType w:val="hybridMultilevel"/>
    <w:tmpl w:val="B6B60E1C"/>
    <w:lvl w:ilvl="0" w:tplc="8DA0E02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9C0C02"/>
    <w:multiLevelType w:val="hybridMultilevel"/>
    <w:tmpl w:val="A93A8A44"/>
    <w:lvl w:ilvl="0" w:tplc="09B60F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9D0299"/>
    <w:multiLevelType w:val="hybridMultilevel"/>
    <w:tmpl w:val="2F46D93C"/>
    <w:lvl w:ilvl="0" w:tplc="4BBCF5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83AF7"/>
    <w:multiLevelType w:val="hybridMultilevel"/>
    <w:tmpl w:val="1CB83FAC"/>
    <w:lvl w:ilvl="0" w:tplc="97B8F1C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1549657">
    <w:abstractNumId w:val="0"/>
  </w:num>
  <w:num w:numId="2" w16cid:durableId="73016240">
    <w:abstractNumId w:val="1"/>
  </w:num>
  <w:num w:numId="3" w16cid:durableId="1081870558">
    <w:abstractNumId w:val="4"/>
  </w:num>
  <w:num w:numId="4" w16cid:durableId="2046636512">
    <w:abstractNumId w:val="3"/>
  </w:num>
  <w:num w:numId="5" w16cid:durableId="1590233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DF"/>
    <w:rsid w:val="0000066A"/>
    <w:rsid w:val="00005474"/>
    <w:rsid w:val="00015D73"/>
    <w:rsid w:val="00020D81"/>
    <w:rsid w:val="0003181D"/>
    <w:rsid w:val="00035157"/>
    <w:rsid w:val="00036479"/>
    <w:rsid w:val="00041199"/>
    <w:rsid w:val="000440BE"/>
    <w:rsid w:val="000515B6"/>
    <w:rsid w:val="000C09D5"/>
    <w:rsid w:val="000C3071"/>
    <w:rsid w:val="000E16C5"/>
    <w:rsid w:val="000E469F"/>
    <w:rsid w:val="001176C6"/>
    <w:rsid w:val="00120065"/>
    <w:rsid w:val="00122256"/>
    <w:rsid w:val="0012449F"/>
    <w:rsid w:val="0015201E"/>
    <w:rsid w:val="00162C86"/>
    <w:rsid w:val="00187B03"/>
    <w:rsid w:val="001A08DF"/>
    <w:rsid w:val="001A6E1B"/>
    <w:rsid w:val="001A76D2"/>
    <w:rsid w:val="001A7C6D"/>
    <w:rsid w:val="001B440E"/>
    <w:rsid w:val="001B588C"/>
    <w:rsid w:val="001F046F"/>
    <w:rsid w:val="001F6003"/>
    <w:rsid w:val="00206C4F"/>
    <w:rsid w:val="00207C31"/>
    <w:rsid w:val="002319F3"/>
    <w:rsid w:val="00235B8F"/>
    <w:rsid w:val="0024104D"/>
    <w:rsid w:val="002443BC"/>
    <w:rsid w:val="00260BCE"/>
    <w:rsid w:val="00280C9F"/>
    <w:rsid w:val="0029023D"/>
    <w:rsid w:val="002B28A0"/>
    <w:rsid w:val="002B7289"/>
    <w:rsid w:val="002E7241"/>
    <w:rsid w:val="002F0651"/>
    <w:rsid w:val="0033132C"/>
    <w:rsid w:val="00375658"/>
    <w:rsid w:val="003855A8"/>
    <w:rsid w:val="0038689D"/>
    <w:rsid w:val="003A636F"/>
    <w:rsid w:val="003B18B0"/>
    <w:rsid w:val="003C4EA4"/>
    <w:rsid w:val="003E1947"/>
    <w:rsid w:val="0040179F"/>
    <w:rsid w:val="00414119"/>
    <w:rsid w:val="00430952"/>
    <w:rsid w:val="00452306"/>
    <w:rsid w:val="00472F56"/>
    <w:rsid w:val="00475A55"/>
    <w:rsid w:val="004A1263"/>
    <w:rsid w:val="004B0452"/>
    <w:rsid w:val="004B1406"/>
    <w:rsid w:val="004C27D2"/>
    <w:rsid w:val="004D1BE2"/>
    <w:rsid w:val="004D7078"/>
    <w:rsid w:val="0050673D"/>
    <w:rsid w:val="005163ED"/>
    <w:rsid w:val="00550FEE"/>
    <w:rsid w:val="0055308D"/>
    <w:rsid w:val="00553D3F"/>
    <w:rsid w:val="0055501F"/>
    <w:rsid w:val="00571934"/>
    <w:rsid w:val="00576F99"/>
    <w:rsid w:val="00577F78"/>
    <w:rsid w:val="00584662"/>
    <w:rsid w:val="00593FAF"/>
    <w:rsid w:val="00596DD9"/>
    <w:rsid w:val="005A0358"/>
    <w:rsid w:val="005A2803"/>
    <w:rsid w:val="005A6BDB"/>
    <w:rsid w:val="005A738F"/>
    <w:rsid w:val="005B376F"/>
    <w:rsid w:val="005B4929"/>
    <w:rsid w:val="005C3AB3"/>
    <w:rsid w:val="005E1CB9"/>
    <w:rsid w:val="005F1A37"/>
    <w:rsid w:val="006237F4"/>
    <w:rsid w:val="00623874"/>
    <w:rsid w:val="00633886"/>
    <w:rsid w:val="0066395A"/>
    <w:rsid w:val="00681C66"/>
    <w:rsid w:val="006A216D"/>
    <w:rsid w:val="006C214A"/>
    <w:rsid w:val="006D34AB"/>
    <w:rsid w:val="006E3226"/>
    <w:rsid w:val="006E5191"/>
    <w:rsid w:val="006F1489"/>
    <w:rsid w:val="00700A0E"/>
    <w:rsid w:val="00701D12"/>
    <w:rsid w:val="0071006E"/>
    <w:rsid w:val="007111F5"/>
    <w:rsid w:val="00712559"/>
    <w:rsid w:val="0071348E"/>
    <w:rsid w:val="00730737"/>
    <w:rsid w:val="00731F42"/>
    <w:rsid w:val="00735894"/>
    <w:rsid w:val="007467E7"/>
    <w:rsid w:val="007840D8"/>
    <w:rsid w:val="00793207"/>
    <w:rsid w:val="007B5041"/>
    <w:rsid w:val="007B567E"/>
    <w:rsid w:val="007D7EE0"/>
    <w:rsid w:val="007E5151"/>
    <w:rsid w:val="007F5EC4"/>
    <w:rsid w:val="00804790"/>
    <w:rsid w:val="0080753F"/>
    <w:rsid w:val="00812AC3"/>
    <w:rsid w:val="008155BB"/>
    <w:rsid w:val="008374F8"/>
    <w:rsid w:val="00841CB1"/>
    <w:rsid w:val="0085124C"/>
    <w:rsid w:val="00872EED"/>
    <w:rsid w:val="00874D37"/>
    <w:rsid w:val="00887023"/>
    <w:rsid w:val="0089635C"/>
    <w:rsid w:val="008B13A3"/>
    <w:rsid w:val="008B1E93"/>
    <w:rsid w:val="008B279E"/>
    <w:rsid w:val="008B2F3C"/>
    <w:rsid w:val="008C45DC"/>
    <w:rsid w:val="008E036B"/>
    <w:rsid w:val="009025F5"/>
    <w:rsid w:val="00904872"/>
    <w:rsid w:val="0090572E"/>
    <w:rsid w:val="00917C72"/>
    <w:rsid w:val="00931058"/>
    <w:rsid w:val="00945AA5"/>
    <w:rsid w:val="009569C9"/>
    <w:rsid w:val="00967998"/>
    <w:rsid w:val="00975198"/>
    <w:rsid w:val="009824B2"/>
    <w:rsid w:val="009869DF"/>
    <w:rsid w:val="009934A5"/>
    <w:rsid w:val="009A1F13"/>
    <w:rsid w:val="009B1E87"/>
    <w:rsid w:val="009B6731"/>
    <w:rsid w:val="009B78C9"/>
    <w:rsid w:val="009F4755"/>
    <w:rsid w:val="00A11D85"/>
    <w:rsid w:val="00A12C06"/>
    <w:rsid w:val="00A131E8"/>
    <w:rsid w:val="00A1557C"/>
    <w:rsid w:val="00A22602"/>
    <w:rsid w:val="00A57609"/>
    <w:rsid w:val="00AE2AC1"/>
    <w:rsid w:val="00AE4991"/>
    <w:rsid w:val="00B06F6A"/>
    <w:rsid w:val="00B12B54"/>
    <w:rsid w:val="00B147F8"/>
    <w:rsid w:val="00B35294"/>
    <w:rsid w:val="00B37B79"/>
    <w:rsid w:val="00B414FC"/>
    <w:rsid w:val="00B63BEF"/>
    <w:rsid w:val="00B83DE6"/>
    <w:rsid w:val="00B933F2"/>
    <w:rsid w:val="00BA3BBF"/>
    <w:rsid w:val="00BB07EA"/>
    <w:rsid w:val="00BC375C"/>
    <w:rsid w:val="00BD0AC5"/>
    <w:rsid w:val="00BD4E34"/>
    <w:rsid w:val="00BD52F4"/>
    <w:rsid w:val="00BD7938"/>
    <w:rsid w:val="00C14EF7"/>
    <w:rsid w:val="00C20741"/>
    <w:rsid w:val="00C43E27"/>
    <w:rsid w:val="00C51BA5"/>
    <w:rsid w:val="00C840A9"/>
    <w:rsid w:val="00CA600C"/>
    <w:rsid w:val="00CB0EE0"/>
    <w:rsid w:val="00CB5064"/>
    <w:rsid w:val="00CB6192"/>
    <w:rsid w:val="00CC0F91"/>
    <w:rsid w:val="00CD4A38"/>
    <w:rsid w:val="00CE4772"/>
    <w:rsid w:val="00CE777F"/>
    <w:rsid w:val="00D02972"/>
    <w:rsid w:val="00D20045"/>
    <w:rsid w:val="00D215D9"/>
    <w:rsid w:val="00D21B37"/>
    <w:rsid w:val="00D254C7"/>
    <w:rsid w:val="00D53B8A"/>
    <w:rsid w:val="00D63D84"/>
    <w:rsid w:val="00D643C2"/>
    <w:rsid w:val="00D679BC"/>
    <w:rsid w:val="00D73840"/>
    <w:rsid w:val="00D77D40"/>
    <w:rsid w:val="00D87D6E"/>
    <w:rsid w:val="00DC3E19"/>
    <w:rsid w:val="00DD3766"/>
    <w:rsid w:val="00DD3DEB"/>
    <w:rsid w:val="00DF7416"/>
    <w:rsid w:val="00E01470"/>
    <w:rsid w:val="00E04833"/>
    <w:rsid w:val="00E532FD"/>
    <w:rsid w:val="00E6354C"/>
    <w:rsid w:val="00E72E79"/>
    <w:rsid w:val="00E73E6D"/>
    <w:rsid w:val="00E76417"/>
    <w:rsid w:val="00E80114"/>
    <w:rsid w:val="00EB1328"/>
    <w:rsid w:val="00EB6193"/>
    <w:rsid w:val="00EC70B5"/>
    <w:rsid w:val="00ED0E0B"/>
    <w:rsid w:val="00ED44E1"/>
    <w:rsid w:val="00EE2CFD"/>
    <w:rsid w:val="00EE5732"/>
    <w:rsid w:val="00EF3EE3"/>
    <w:rsid w:val="00F02114"/>
    <w:rsid w:val="00F037A5"/>
    <w:rsid w:val="00F15211"/>
    <w:rsid w:val="00F31BE6"/>
    <w:rsid w:val="00F37CA5"/>
    <w:rsid w:val="00F57FD1"/>
    <w:rsid w:val="00F73C9E"/>
    <w:rsid w:val="00F86037"/>
    <w:rsid w:val="00FB3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B31A"/>
  <w15:chartTrackingRefBased/>
  <w15:docId w15:val="{21B1A4FD-6EE3-40DD-9971-20CDE101D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869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9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9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9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9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9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9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9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9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9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9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9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9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9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9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9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9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9DF"/>
    <w:rPr>
      <w:rFonts w:eastAsiaTheme="majorEastAsia" w:cstheme="majorBidi"/>
      <w:color w:val="272727" w:themeColor="text1" w:themeTint="D8"/>
    </w:rPr>
  </w:style>
  <w:style w:type="paragraph" w:styleId="Title">
    <w:name w:val="Title"/>
    <w:basedOn w:val="Normal"/>
    <w:next w:val="Normal"/>
    <w:link w:val="TitleChar"/>
    <w:uiPriority w:val="10"/>
    <w:qFormat/>
    <w:rsid w:val="009869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9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9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9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9DF"/>
    <w:pPr>
      <w:spacing w:before="160"/>
      <w:jc w:val="center"/>
    </w:pPr>
    <w:rPr>
      <w:i/>
      <w:iCs/>
      <w:color w:val="404040" w:themeColor="text1" w:themeTint="BF"/>
    </w:rPr>
  </w:style>
  <w:style w:type="character" w:customStyle="1" w:styleId="QuoteChar">
    <w:name w:val="Quote Char"/>
    <w:basedOn w:val="DefaultParagraphFont"/>
    <w:link w:val="Quote"/>
    <w:uiPriority w:val="29"/>
    <w:rsid w:val="009869DF"/>
    <w:rPr>
      <w:i/>
      <w:iCs/>
      <w:color w:val="404040" w:themeColor="text1" w:themeTint="BF"/>
    </w:rPr>
  </w:style>
  <w:style w:type="paragraph" w:styleId="ListParagraph">
    <w:name w:val="List Paragraph"/>
    <w:basedOn w:val="Normal"/>
    <w:uiPriority w:val="34"/>
    <w:qFormat/>
    <w:rsid w:val="009869DF"/>
    <w:pPr>
      <w:ind w:left="720"/>
      <w:contextualSpacing/>
    </w:pPr>
  </w:style>
  <w:style w:type="character" w:styleId="IntenseEmphasis">
    <w:name w:val="Intense Emphasis"/>
    <w:basedOn w:val="DefaultParagraphFont"/>
    <w:uiPriority w:val="21"/>
    <w:qFormat/>
    <w:rsid w:val="009869DF"/>
    <w:rPr>
      <w:i/>
      <w:iCs/>
      <w:color w:val="0F4761" w:themeColor="accent1" w:themeShade="BF"/>
    </w:rPr>
  </w:style>
  <w:style w:type="paragraph" w:styleId="IntenseQuote">
    <w:name w:val="Intense Quote"/>
    <w:basedOn w:val="Normal"/>
    <w:next w:val="Normal"/>
    <w:link w:val="IntenseQuoteChar"/>
    <w:uiPriority w:val="30"/>
    <w:qFormat/>
    <w:rsid w:val="009869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9DF"/>
    <w:rPr>
      <w:i/>
      <w:iCs/>
      <w:color w:val="0F4761" w:themeColor="accent1" w:themeShade="BF"/>
    </w:rPr>
  </w:style>
  <w:style w:type="character" w:styleId="IntenseReference">
    <w:name w:val="Intense Reference"/>
    <w:basedOn w:val="DefaultParagraphFont"/>
    <w:uiPriority w:val="32"/>
    <w:qFormat/>
    <w:rsid w:val="009869DF"/>
    <w:rPr>
      <w:b/>
      <w:bCs/>
      <w:smallCaps/>
      <w:color w:val="0F4761" w:themeColor="accent1" w:themeShade="BF"/>
      <w:spacing w:val="5"/>
    </w:rPr>
  </w:style>
  <w:style w:type="paragraph" w:styleId="Header">
    <w:name w:val="header"/>
    <w:basedOn w:val="Normal"/>
    <w:link w:val="HeaderChar"/>
    <w:uiPriority w:val="99"/>
    <w:unhideWhenUsed/>
    <w:rsid w:val="00986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9DF"/>
  </w:style>
  <w:style w:type="paragraph" w:styleId="Footer">
    <w:name w:val="footer"/>
    <w:basedOn w:val="Normal"/>
    <w:link w:val="FooterChar"/>
    <w:uiPriority w:val="99"/>
    <w:unhideWhenUsed/>
    <w:rsid w:val="00986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9DF"/>
  </w:style>
  <w:style w:type="character" w:styleId="Hyperlink">
    <w:name w:val="Hyperlink"/>
    <w:basedOn w:val="DefaultParagraphFont"/>
    <w:uiPriority w:val="99"/>
    <w:unhideWhenUsed/>
    <w:rsid w:val="009F4755"/>
    <w:rPr>
      <w:color w:val="467886" w:themeColor="hyperlink"/>
      <w:u w:val="single"/>
    </w:rPr>
  </w:style>
  <w:style w:type="character" w:styleId="UnresolvedMention">
    <w:name w:val="Unresolved Mention"/>
    <w:basedOn w:val="DefaultParagraphFont"/>
    <w:uiPriority w:val="99"/>
    <w:semiHidden/>
    <w:unhideWhenUsed/>
    <w:rsid w:val="009F4755"/>
    <w:rPr>
      <w:color w:val="605E5C"/>
      <w:shd w:val="clear" w:color="auto" w:fill="E1DFDD"/>
    </w:rPr>
  </w:style>
  <w:style w:type="paragraph" w:customStyle="1" w:styleId="AssignBody">
    <w:name w:val="AssignBody"/>
    <w:rsid w:val="00D53B8A"/>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FollowedHyperlink">
    <w:name w:val="FollowedHyperlink"/>
    <w:basedOn w:val="DefaultParagraphFont"/>
    <w:uiPriority w:val="99"/>
    <w:semiHidden/>
    <w:unhideWhenUsed/>
    <w:rsid w:val="001F60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teaching-assistants" TargetMode="External"/><Relationship Id="rId18" Type="http://schemas.openxmlformats.org/officeDocument/2006/relationships/hyperlink" Target="https://www.teachertoolkit.co.uk/2022/10/25/empower-your-lsa/?v=7885444af42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ducationendowmentfoundation.org.uk/news/eef-blog-supporting-pupils-through-transitions-a-trio-of-challenges" TargetMode="External"/><Relationship Id="rId7" Type="http://schemas.openxmlformats.org/officeDocument/2006/relationships/endnotes" Target="endnotes.xml"/><Relationship Id="rId12" Type="http://schemas.openxmlformats.org/officeDocument/2006/relationships/hyperlink" Target="https://www.bera.ac.uk/publication/ethical-guidelines-for-educational-research-fifth-edition-2024" TargetMode="External"/><Relationship Id="rId17" Type="http://schemas.openxmlformats.org/officeDocument/2006/relationships/hyperlink" Target="https://www.studyingwithdyslexiablog.co.uk/blog/why-might-a-dyslexic-student-refuse-to-use-assistive-technology-scanning-pens" TargetMode="External"/><Relationship Id="rId25" Type="http://schemas.openxmlformats.org/officeDocument/2006/relationships/hyperlink" Target="https://journals.sagepub.com/doi/epub/10.1177/2158244022113408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nmagazine.co.uk/content/specific-needs/dyslexia-spld/22723/multisensory-teaching/" TargetMode="External"/><Relationship Id="rId20" Type="http://schemas.openxmlformats.org/officeDocument/2006/relationships/hyperlink" Target="https://hwb.gov.wales/cwricwlwm-i-gymru/cynllunio-eich-cwricwlwm/datblygu-gweledigaeth-ar-gyfer-cynllunio-cwricwlw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dadyslexia.org.uk/dyslexia/about-dyslexia/what-is-dyslexia" TargetMode="External"/><Relationship Id="rId24" Type="http://schemas.openxmlformats.org/officeDocument/2006/relationships/hyperlink" Target="https://wmbridges.com/about/what-is-transit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entallyhealthyschools.org.uk/factors-that-impact-mental-health/school-based-risk-factors/transitions/" TargetMode="External"/><Relationship Id="rId23" Type="http://schemas.openxmlformats.org/officeDocument/2006/relationships/hyperlink" Target="https://www.teachertoolkit.co.uk/2018/06/18/transition-additional-needs/" TargetMode="External"/><Relationship Id="rId28" Type="http://schemas.openxmlformats.org/officeDocument/2006/relationships/footer" Target="footer1.xml"/><Relationship Id="rId10" Type="http://schemas.openxmlformats.org/officeDocument/2006/relationships/hyperlink" Target="https://www.tandfonline.com/doi/epdf/10.1080/17483107.2022.2161647?needAccess=true" TargetMode="External"/><Relationship Id="rId19" Type="http://schemas.openxmlformats.org/officeDocument/2006/relationships/hyperlink" Target="https://www.collaborativeclassroom.org/blog/multisensory-instruction-what-is-it-and-should-i-bothe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annafreud.org/resources/schools-and-colleges/my-self-care-plan-primary/" TargetMode="External"/><Relationship Id="rId14" Type="http://schemas.openxmlformats.org/officeDocument/2006/relationships/hyperlink" Target="https://www.drgavinreid.com/free-resources/dyslexia-an-overview-of-recent-research/" TargetMode="External"/><Relationship Id="rId22" Type="http://schemas.openxmlformats.org/officeDocument/2006/relationships/hyperlink" Target="https://onlinelibrary.wiley.com/doi/epdf/10.1002/dys.1768"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addressingdyslexia.org/trans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BB76D-A6E1-4DAB-ACD7-396D3DCA5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12</Pages>
  <Words>4062</Words>
  <Characters>23156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88</cp:revision>
  <dcterms:created xsi:type="dcterms:W3CDTF">2024-10-17T09:01:00Z</dcterms:created>
  <dcterms:modified xsi:type="dcterms:W3CDTF">2024-11-10T16:11:00Z</dcterms:modified>
</cp:coreProperties>
</file>